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B8B197" w14:textId="77777777" w:rsidR="0089434A" w:rsidRPr="00770013" w:rsidRDefault="0089434A">
      <w:pPr>
        <w:rPr>
          <w:sz w:val="20"/>
        </w:rPr>
      </w:pPr>
      <w:r w:rsidRPr="00770013">
        <w:rPr>
          <w:noProof/>
          <w:sz w:val="20"/>
        </w:rPr>
        <w:drawing>
          <wp:inline distT="0" distB="0" distL="0" distR="0" wp14:anchorId="6E3DADF2" wp14:editId="4F47082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181AB39" w14:textId="77777777" w:rsidR="0089434A" w:rsidRPr="00770013" w:rsidRDefault="0089434A">
      <w:pPr>
        <w:rPr>
          <w:sz w:val="20"/>
        </w:rPr>
      </w:pPr>
    </w:p>
    <w:p w14:paraId="76927A7A" w14:textId="77777777" w:rsidR="0089434A" w:rsidRPr="00770013" w:rsidRDefault="0089434A">
      <w:pPr>
        <w:rPr>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770013" w14:paraId="0B2424C0" w14:textId="77777777" w:rsidTr="00D206AB">
        <w:trPr>
          <w:cantSplit/>
          <w:trHeight w:val="469"/>
        </w:trPr>
        <w:tc>
          <w:tcPr>
            <w:tcW w:w="4908" w:type="dxa"/>
          </w:tcPr>
          <w:p w14:paraId="6C71932D" w14:textId="77777777" w:rsidR="00405A9E" w:rsidRPr="00770013" w:rsidRDefault="00405A9E" w:rsidP="00E50721">
            <w:pPr>
              <w:pStyle w:val="Year"/>
              <w:rPr>
                <w:color w:val="FF0000"/>
                <w:sz w:val="20"/>
              </w:rPr>
            </w:pPr>
            <w:r w:rsidRPr="00770013">
              <w:rPr>
                <w:sz w:val="20"/>
              </w:rPr>
              <w:t>LOCATION</w:t>
            </w:r>
            <w:r w:rsidR="00E5105E" w:rsidRPr="00770013">
              <w:rPr>
                <w:sz w:val="20"/>
              </w:rPr>
              <w:t>:</w:t>
            </w:r>
            <w:r w:rsidRPr="00770013">
              <w:rPr>
                <w:b w:val="0"/>
                <w:sz w:val="20"/>
              </w:rPr>
              <w:t xml:space="preserve"> </w:t>
            </w:r>
            <w:r w:rsidR="00A662B9" w:rsidRPr="00770013">
              <w:rPr>
                <w:color w:val="FF0000"/>
                <w:sz w:val="20"/>
              </w:rPr>
              <w:t xml:space="preserve">Swansea </w:t>
            </w:r>
          </w:p>
        </w:tc>
        <w:tc>
          <w:tcPr>
            <w:tcW w:w="4259" w:type="dxa"/>
          </w:tcPr>
          <w:p w14:paraId="5C282519" w14:textId="77777777" w:rsidR="000E5EE2" w:rsidRPr="00770013" w:rsidRDefault="00405A9E" w:rsidP="00E50721">
            <w:pPr>
              <w:pStyle w:val="Year"/>
              <w:jc w:val="right"/>
              <w:rPr>
                <w:b w:val="0"/>
                <w:sz w:val="20"/>
              </w:rPr>
            </w:pPr>
            <w:r w:rsidRPr="00770013">
              <w:rPr>
                <w:sz w:val="20"/>
              </w:rPr>
              <w:t>LLEOLIAD</w:t>
            </w:r>
            <w:r w:rsidR="00E5105E" w:rsidRPr="00770013">
              <w:rPr>
                <w:sz w:val="20"/>
              </w:rPr>
              <w:t>:</w:t>
            </w:r>
            <w:r w:rsidR="00CB4484" w:rsidRPr="00770013">
              <w:rPr>
                <w:sz w:val="20"/>
              </w:rPr>
              <w:t xml:space="preserve"> </w:t>
            </w:r>
            <w:r w:rsidRPr="00770013">
              <w:rPr>
                <w:b w:val="0"/>
                <w:sz w:val="20"/>
              </w:rPr>
              <w:t xml:space="preserve"> </w:t>
            </w:r>
            <w:r w:rsidR="00A662B9" w:rsidRPr="00770013">
              <w:rPr>
                <w:color w:val="FF0000"/>
                <w:sz w:val="20"/>
              </w:rPr>
              <w:t>abertawe</w:t>
            </w:r>
          </w:p>
        </w:tc>
      </w:tr>
      <w:tr w:rsidR="000E5EE2" w:rsidRPr="00770013" w14:paraId="0FDDF5CE" w14:textId="77777777" w:rsidTr="00D206AB">
        <w:trPr>
          <w:trHeight w:val="542"/>
        </w:trPr>
        <w:tc>
          <w:tcPr>
            <w:tcW w:w="4908" w:type="dxa"/>
          </w:tcPr>
          <w:p w14:paraId="04A2861D" w14:textId="77777777" w:rsidR="000E5EE2" w:rsidRPr="00770013" w:rsidRDefault="000E5EE2" w:rsidP="00852F0C">
            <w:pPr>
              <w:pStyle w:val="Trinity"/>
              <w:ind w:left="5760" w:hanging="5760"/>
              <w:rPr>
                <w:sz w:val="20"/>
              </w:rPr>
            </w:pPr>
            <w:r w:rsidRPr="00770013">
              <w:rPr>
                <w:sz w:val="20"/>
              </w:rPr>
              <w:t xml:space="preserve">LEVEL </w:t>
            </w:r>
            <w:r w:rsidR="00852F0C" w:rsidRPr="00770013">
              <w:rPr>
                <w:color w:val="FF0000"/>
                <w:sz w:val="20"/>
              </w:rPr>
              <w:t>5</w:t>
            </w:r>
          </w:p>
        </w:tc>
        <w:tc>
          <w:tcPr>
            <w:tcW w:w="4259" w:type="dxa"/>
          </w:tcPr>
          <w:p w14:paraId="69FFA807" w14:textId="77777777" w:rsidR="000E5EE2" w:rsidRPr="00770013" w:rsidRDefault="000E5EE2" w:rsidP="00852F0C">
            <w:pPr>
              <w:pStyle w:val="Trinity"/>
              <w:ind w:left="5760" w:hanging="5760"/>
              <w:jc w:val="right"/>
              <w:rPr>
                <w:sz w:val="20"/>
              </w:rPr>
            </w:pPr>
            <w:r w:rsidRPr="00770013">
              <w:rPr>
                <w:sz w:val="20"/>
              </w:rPr>
              <w:t xml:space="preserve">LEFEL </w:t>
            </w:r>
            <w:r w:rsidR="00852F0C" w:rsidRPr="00770013">
              <w:rPr>
                <w:color w:val="FF0000"/>
                <w:sz w:val="20"/>
              </w:rPr>
              <w:t>5</w:t>
            </w:r>
          </w:p>
        </w:tc>
      </w:tr>
      <w:tr w:rsidR="000E5EE2" w:rsidRPr="00770013" w14:paraId="61087796" w14:textId="77777777" w:rsidTr="00D206AB">
        <w:trPr>
          <w:trHeight w:val="302"/>
        </w:trPr>
        <w:tc>
          <w:tcPr>
            <w:tcW w:w="4908" w:type="dxa"/>
          </w:tcPr>
          <w:p w14:paraId="512B8A78" w14:textId="77777777" w:rsidR="000E5EE2" w:rsidRPr="00770013" w:rsidRDefault="000E5EE2" w:rsidP="000E5EE2">
            <w:pPr>
              <w:pStyle w:val="Exam"/>
              <w:rPr>
                <w:sz w:val="20"/>
              </w:rPr>
            </w:pPr>
            <w:r w:rsidRPr="00770013">
              <w:rPr>
                <w:sz w:val="20"/>
              </w:rPr>
              <w:t>EXAMINATION PERIOD</w:t>
            </w:r>
          </w:p>
        </w:tc>
        <w:tc>
          <w:tcPr>
            <w:tcW w:w="4259" w:type="dxa"/>
          </w:tcPr>
          <w:p w14:paraId="0E6C0500" w14:textId="77777777" w:rsidR="000E5EE2" w:rsidRPr="00770013" w:rsidRDefault="000E5EE2" w:rsidP="000E5EE2">
            <w:pPr>
              <w:pStyle w:val="Exam"/>
              <w:jc w:val="right"/>
              <w:rPr>
                <w:sz w:val="20"/>
              </w:rPr>
            </w:pPr>
            <w:r w:rsidRPr="00770013">
              <w:rPr>
                <w:sz w:val="20"/>
              </w:rPr>
              <w:t>CYFNOD ARHOLIADAU</w:t>
            </w:r>
          </w:p>
        </w:tc>
      </w:tr>
      <w:tr w:rsidR="000E5EE2" w:rsidRPr="00770013" w14:paraId="141F3F1C" w14:textId="77777777" w:rsidTr="00D206AB">
        <w:trPr>
          <w:trHeight w:val="863"/>
        </w:trPr>
        <w:tc>
          <w:tcPr>
            <w:tcW w:w="4908" w:type="dxa"/>
          </w:tcPr>
          <w:p w14:paraId="1CE0A43D" w14:textId="2D683176" w:rsidR="000E5EE2" w:rsidRPr="00770013" w:rsidRDefault="00ED50F1" w:rsidP="002076C3">
            <w:pPr>
              <w:pStyle w:val="Month"/>
              <w:jc w:val="both"/>
              <w:rPr>
                <w:color w:val="FF0000"/>
                <w:sz w:val="20"/>
              </w:rPr>
            </w:pPr>
            <w:r w:rsidRPr="00770013">
              <w:rPr>
                <w:color w:val="FF0000"/>
                <w:sz w:val="20"/>
              </w:rPr>
              <w:t xml:space="preserve">may </w:t>
            </w:r>
            <w:r w:rsidR="004F563D" w:rsidRPr="00770013">
              <w:rPr>
                <w:color w:val="FF0000"/>
                <w:sz w:val="20"/>
              </w:rPr>
              <w:t>2020</w:t>
            </w:r>
          </w:p>
        </w:tc>
        <w:tc>
          <w:tcPr>
            <w:tcW w:w="4259" w:type="dxa"/>
          </w:tcPr>
          <w:p w14:paraId="71097D77" w14:textId="2BFB1D3A" w:rsidR="000E5EE2" w:rsidRPr="00770013" w:rsidRDefault="00ED50F1" w:rsidP="00E50721">
            <w:pPr>
              <w:pStyle w:val="Month"/>
              <w:jc w:val="right"/>
              <w:rPr>
                <w:color w:val="FF0000"/>
                <w:sz w:val="20"/>
              </w:rPr>
            </w:pPr>
            <w:r w:rsidRPr="00770013">
              <w:rPr>
                <w:color w:val="FF0000"/>
                <w:sz w:val="20"/>
              </w:rPr>
              <w:t>mai</w:t>
            </w:r>
            <w:r w:rsidR="003C065C" w:rsidRPr="00770013">
              <w:rPr>
                <w:color w:val="FF0000"/>
                <w:sz w:val="20"/>
              </w:rPr>
              <w:t xml:space="preserve"> </w:t>
            </w:r>
            <w:r w:rsidR="004F563D" w:rsidRPr="00770013">
              <w:rPr>
                <w:color w:val="FF0000"/>
                <w:sz w:val="20"/>
              </w:rPr>
              <w:t>2020</w:t>
            </w:r>
          </w:p>
        </w:tc>
      </w:tr>
    </w:tbl>
    <w:p w14:paraId="0DC4D8D6" w14:textId="77777777" w:rsidR="00C266FC" w:rsidRPr="00770013" w:rsidRDefault="00C266FC" w:rsidP="00D36E75">
      <w:pPr>
        <w:pStyle w:val="Modcode"/>
        <w:rPr>
          <w:sz w:val="20"/>
        </w:rPr>
      </w:pPr>
    </w:p>
    <w:p w14:paraId="53BF3E0B" w14:textId="77777777" w:rsidR="00D36E75" w:rsidRPr="00770013" w:rsidRDefault="00D36E75" w:rsidP="00D36E75">
      <w:pPr>
        <w:pStyle w:val="Modcode"/>
        <w:rPr>
          <w:sz w:val="20"/>
        </w:rPr>
      </w:pPr>
      <w:r w:rsidRPr="00770013">
        <w:rPr>
          <w:sz w:val="20"/>
        </w:rPr>
        <w:t>MODULE CODE</w:t>
      </w:r>
      <w:r w:rsidR="00147A36" w:rsidRPr="00770013">
        <w:rPr>
          <w:sz w:val="20"/>
        </w:rPr>
        <w:t xml:space="preserve">: </w:t>
      </w:r>
    </w:p>
    <w:p w14:paraId="6ABBFD97" w14:textId="1E392B8F" w:rsidR="00D36E75" w:rsidRPr="00770013" w:rsidRDefault="003C065C" w:rsidP="00D36E75">
      <w:pPr>
        <w:pStyle w:val="Modname"/>
        <w:rPr>
          <w:color w:val="FF0000"/>
          <w:sz w:val="20"/>
        </w:rPr>
      </w:pPr>
      <w:r w:rsidRPr="00770013">
        <w:rPr>
          <w:color w:val="FF0000"/>
          <w:sz w:val="20"/>
        </w:rPr>
        <w:t>M5X</w:t>
      </w:r>
      <w:r w:rsidR="00C677A7" w:rsidRPr="00770013">
        <w:rPr>
          <w:color w:val="FF0000"/>
          <w:sz w:val="20"/>
        </w:rPr>
        <w:t>02064: CAE &amp; Stress analysis</w:t>
      </w:r>
    </w:p>
    <w:p w14:paraId="48FC82A4" w14:textId="77777777" w:rsidR="00C5464C" w:rsidRPr="00770013" w:rsidRDefault="00C5464C">
      <w:pPr>
        <w:pStyle w:val="Time"/>
        <w:rPr>
          <w:sz w:val="20"/>
        </w:rPr>
      </w:pPr>
      <w:r w:rsidRPr="00770013">
        <w:rPr>
          <w:sz w:val="20"/>
        </w:rPr>
        <w:t xml:space="preserve">TIME: </w:t>
      </w:r>
      <w:r w:rsidR="004A425E" w:rsidRPr="00770013">
        <w:rPr>
          <w:sz w:val="20"/>
        </w:rPr>
        <w:t xml:space="preserve"> </w:t>
      </w:r>
      <w:r w:rsidR="00E50721" w:rsidRPr="00770013">
        <w:rPr>
          <w:color w:val="FF0000"/>
          <w:sz w:val="20"/>
        </w:rPr>
        <w:t>2</w:t>
      </w:r>
      <w:r w:rsidR="004A425E" w:rsidRPr="00770013">
        <w:rPr>
          <w:color w:val="FF0000"/>
          <w:sz w:val="20"/>
        </w:rPr>
        <w:t xml:space="preserve"> </w:t>
      </w:r>
      <w:r w:rsidRPr="00770013">
        <w:rPr>
          <w:color w:val="FF0000"/>
          <w:sz w:val="20"/>
        </w:rPr>
        <w:t>HOURS</w:t>
      </w:r>
      <w:r w:rsidR="00DC3A55" w:rsidRPr="00770013">
        <w:rPr>
          <w:sz w:val="20"/>
        </w:rPr>
        <w:t xml:space="preserve"> </w:t>
      </w:r>
    </w:p>
    <w:p w14:paraId="1A2C9FED" w14:textId="77777777" w:rsidR="00DC3A55" w:rsidRPr="00770013" w:rsidRDefault="00DC3A55">
      <w:pPr>
        <w:pStyle w:val="Answer"/>
        <w:rPr>
          <w:sz w:val="20"/>
        </w:rPr>
      </w:pPr>
    </w:p>
    <w:p w14:paraId="3D00127A" w14:textId="77777777" w:rsidR="00DC3A55" w:rsidRPr="00770013" w:rsidRDefault="00DC3A55">
      <w:pPr>
        <w:pStyle w:val="Answer"/>
        <w:rPr>
          <w:sz w:val="20"/>
        </w:rPr>
      </w:pPr>
    </w:p>
    <w:p w14:paraId="46D1A1D2" w14:textId="77777777" w:rsidR="00DC3A55" w:rsidRPr="00770013" w:rsidRDefault="00DC3A55">
      <w:pPr>
        <w:pStyle w:val="Answer"/>
        <w:rPr>
          <w:sz w:val="20"/>
        </w:rPr>
      </w:pPr>
      <w:r w:rsidRPr="00770013">
        <w:rPr>
          <w:sz w:val="20"/>
        </w:rPr>
        <w:t xml:space="preserve">answer </w:t>
      </w:r>
      <w:r w:rsidR="00D54B04" w:rsidRPr="00770013">
        <w:rPr>
          <w:color w:val="FF0000"/>
          <w:sz w:val="20"/>
          <w:u w:val="single"/>
        </w:rPr>
        <w:t>THREE</w:t>
      </w:r>
      <w:r w:rsidRPr="00770013">
        <w:rPr>
          <w:color w:val="FF0000"/>
          <w:sz w:val="20"/>
        </w:rPr>
        <w:t xml:space="preserve"> </w:t>
      </w:r>
      <w:r w:rsidRPr="00770013">
        <w:rPr>
          <w:sz w:val="20"/>
        </w:rPr>
        <w:t xml:space="preserve">out of </w:t>
      </w:r>
      <w:r w:rsidR="00D54B04" w:rsidRPr="00770013">
        <w:rPr>
          <w:color w:val="FF0000"/>
          <w:sz w:val="20"/>
          <w:u w:val="single"/>
        </w:rPr>
        <w:t>FOUR</w:t>
      </w:r>
      <w:r w:rsidRPr="00770013">
        <w:rPr>
          <w:color w:val="FF0000"/>
          <w:sz w:val="20"/>
        </w:rPr>
        <w:t xml:space="preserve"> </w:t>
      </w:r>
      <w:r w:rsidR="00D54B04" w:rsidRPr="00770013">
        <w:rPr>
          <w:sz w:val="20"/>
        </w:rPr>
        <w:t xml:space="preserve">QUESTIONS </w:t>
      </w:r>
    </w:p>
    <w:p w14:paraId="7339C469" w14:textId="77777777" w:rsidR="00C5464C" w:rsidRPr="00770013" w:rsidRDefault="00C5464C">
      <w:pPr>
        <w:pStyle w:val="BodyText"/>
        <w:rPr>
          <w:sz w:val="20"/>
        </w:rPr>
      </w:pPr>
    </w:p>
    <w:p w14:paraId="0A30E928" w14:textId="77777777" w:rsidR="00C5464C" w:rsidRPr="00770013" w:rsidRDefault="00C5464C">
      <w:pPr>
        <w:pStyle w:val="BodyText"/>
        <w:rPr>
          <w:i/>
          <w:sz w:val="20"/>
        </w:rPr>
      </w:pPr>
      <w:r w:rsidRPr="00770013">
        <w:rPr>
          <w:i/>
          <w:sz w:val="20"/>
        </w:rPr>
        <w:t xml:space="preserve">Equipment or materials required </w:t>
      </w:r>
      <w:r w:rsidR="005672D9" w:rsidRPr="00770013">
        <w:rPr>
          <w:i/>
          <w:sz w:val="20"/>
        </w:rPr>
        <w:t>–</w:t>
      </w:r>
      <w:r w:rsidRPr="00770013">
        <w:rPr>
          <w:i/>
          <w:sz w:val="20"/>
        </w:rPr>
        <w:t xml:space="preserve"> None</w:t>
      </w:r>
    </w:p>
    <w:p w14:paraId="116D647F" w14:textId="77777777" w:rsidR="004A425E" w:rsidRPr="00770013" w:rsidRDefault="004A425E">
      <w:pPr>
        <w:pStyle w:val="BodyText"/>
        <w:rPr>
          <w:i/>
          <w:sz w:val="20"/>
        </w:rPr>
      </w:pPr>
      <w:r w:rsidRPr="00770013">
        <w:rPr>
          <w:i/>
          <w:sz w:val="20"/>
        </w:rPr>
        <w:t xml:space="preserve">Adnoddau neu ddefnyddiau sydd eu hangen </w:t>
      </w:r>
      <w:r w:rsidR="00CE056F" w:rsidRPr="00770013">
        <w:rPr>
          <w:i/>
          <w:sz w:val="20"/>
        </w:rPr>
        <w:t>–</w:t>
      </w:r>
      <w:r w:rsidRPr="00770013">
        <w:rPr>
          <w:i/>
          <w:sz w:val="20"/>
        </w:rPr>
        <w:t xml:space="preserve"> Dim</w:t>
      </w:r>
    </w:p>
    <w:p w14:paraId="2CB5221F" w14:textId="77777777" w:rsidR="00CE056F" w:rsidRPr="00770013" w:rsidRDefault="00CE056F">
      <w:pPr>
        <w:pStyle w:val="BodyText"/>
        <w:rPr>
          <w:i/>
          <w:sz w:val="20"/>
        </w:rPr>
      </w:pPr>
    </w:p>
    <w:p w14:paraId="3BEACBC4" w14:textId="77777777" w:rsidR="00CE056F" w:rsidRPr="00770013" w:rsidRDefault="00CE056F" w:rsidP="00CE056F">
      <w:pPr>
        <w:pBdr>
          <w:top w:val="single" w:sz="6" w:space="1" w:color="auto"/>
          <w:left w:val="single" w:sz="6" w:space="4" w:color="auto"/>
          <w:bottom w:val="single" w:sz="6" w:space="1" w:color="auto"/>
          <w:right w:val="single" w:sz="6" w:space="0" w:color="auto"/>
        </w:pBdr>
        <w:jc w:val="both"/>
        <w:rPr>
          <w:sz w:val="20"/>
        </w:rPr>
      </w:pPr>
      <w:r w:rsidRPr="00770013">
        <w:rPr>
          <w:sz w:val="20"/>
        </w:rPr>
        <w:t>A formula sheet is provided for reference.</w:t>
      </w:r>
    </w:p>
    <w:p w14:paraId="3997E323" w14:textId="77777777" w:rsidR="00703950" w:rsidRPr="00770013" w:rsidRDefault="00703950" w:rsidP="00CE056F">
      <w:pPr>
        <w:pBdr>
          <w:top w:val="single" w:sz="6" w:space="1" w:color="auto"/>
          <w:left w:val="single" w:sz="6" w:space="4" w:color="auto"/>
          <w:bottom w:val="single" w:sz="6" w:space="1" w:color="auto"/>
          <w:right w:val="single" w:sz="6" w:space="0" w:color="auto"/>
        </w:pBdr>
        <w:jc w:val="both"/>
        <w:rPr>
          <w:sz w:val="20"/>
        </w:rPr>
      </w:pPr>
    </w:p>
    <w:p w14:paraId="12F193C1" w14:textId="77777777" w:rsidR="00703950" w:rsidRPr="00770013" w:rsidRDefault="003C065C" w:rsidP="00CE056F">
      <w:pPr>
        <w:pBdr>
          <w:top w:val="single" w:sz="6" w:space="1" w:color="auto"/>
          <w:left w:val="single" w:sz="6" w:space="4" w:color="auto"/>
          <w:bottom w:val="single" w:sz="6" w:space="1" w:color="auto"/>
          <w:right w:val="single" w:sz="6" w:space="0" w:color="auto"/>
        </w:pBdr>
        <w:jc w:val="both"/>
        <w:rPr>
          <w:sz w:val="20"/>
        </w:rPr>
      </w:pPr>
      <w:r w:rsidRPr="00770013">
        <w:rPr>
          <w:sz w:val="20"/>
        </w:rPr>
        <w:t>University approved c</w:t>
      </w:r>
      <w:r w:rsidR="00703950" w:rsidRPr="00770013">
        <w:rPr>
          <w:sz w:val="20"/>
        </w:rPr>
        <w:t>alculators are permitted.</w:t>
      </w:r>
    </w:p>
    <w:p w14:paraId="58BE0504" w14:textId="77777777" w:rsidR="00CE056F" w:rsidRPr="00770013" w:rsidRDefault="00CE056F" w:rsidP="00CE056F">
      <w:pPr>
        <w:pBdr>
          <w:top w:val="single" w:sz="6" w:space="1" w:color="auto"/>
          <w:left w:val="single" w:sz="6" w:space="4" w:color="auto"/>
          <w:bottom w:val="single" w:sz="6" w:space="1" w:color="auto"/>
          <w:right w:val="single" w:sz="6" w:space="0" w:color="auto"/>
        </w:pBdr>
        <w:jc w:val="both"/>
        <w:rPr>
          <w:sz w:val="20"/>
        </w:rPr>
      </w:pPr>
    </w:p>
    <w:p w14:paraId="0CD3433F" w14:textId="77777777" w:rsidR="00CE056F" w:rsidRPr="00770013" w:rsidRDefault="00CE056F" w:rsidP="00CE056F">
      <w:pPr>
        <w:pBdr>
          <w:top w:val="single" w:sz="6" w:space="1" w:color="auto"/>
          <w:left w:val="single" w:sz="6" w:space="4" w:color="auto"/>
          <w:bottom w:val="single" w:sz="6" w:space="1" w:color="auto"/>
          <w:right w:val="single" w:sz="6" w:space="0" w:color="auto"/>
        </w:pBdr>
        <w:rPr>
          <w:sz w:val="20"/>
        </w:rPr>
      </w:pPr>
      <w:r w:rsidRPr="00770013">
        <w:rPr>
          <w:sz w:val="20"/>
        </w:rPr>
        <w:t>Assume ‘g’  =  9.81 m/s</w:t>
      </w:r>
      <w:r w:rsidRPr="00770013">
        <w:rPr>
          <w:sz w:val="20"/>
          <w:vertAlign w:val="superscript"/>
        </w:rPr>
        <w:t>2</w:t>
      </w:r>
      <w:r w:rsidRPr="00770013">
        <w:rPr>
          <w:sz w:val="20"/>
        </w:rPr>
        <w:t>.</w:t>
      </w:r>
    </w:p>
    <w:p w14:paraId="1FC784BB" w14:textId="77777777" w:rsidR="00CE056F" w:rsidRPr="00770013" w:rsidRDefault="00CE056F">
      <w:pPr>
        <w:pStyle w:val="BodyText"/>
        <w:rPr>
          <w:i/>
          <w:sz w:val="20"/>
        </w:rPr>
      </w:pPr>
    </w:p>
    <w:p w14:paraId="443BC04B" w14:textId="77777777" w:rsidR="00D31A6E" w:rsidRPr="00770013" w:rsidRDefault="00D31A6E" w:rsidP="005672D9">
      <w:pPr>
        <w:pStyle w:val="BodyText"/>
        <w:ind w:left="720"/>
        <w:rPr>
          <w:sz w:val="20"/>
        </w:rPr>
      </w:pPr>
    </w:p>
    <w:p w14:paraId="434CC63A" w14:textId="77777777" w:rsidR="00056C41" w:rsidRPr="00770013" w:rsidRDefault="00056C41" w:rsidP="005672D9">
      <w:pPr>
        <w:pStyle w:val="BodyText"/>
        <w:ind w:left="720"/>
        <w:rPr>
          <w:sz w:val="20"/>
        </w:rPr>
      </w:pPr>
    </w:p>
    <w:p w14:paraId="735D75C2" w14:textId="77777777" w:rsidR="00056C41" w:rsidRPr="00770013" w:rsidRDefault="00056C41" w:rsidP="005672D9">
      <w:pPr>
        <w:pStyle w:val="BodyText"/>
        <w:ind w:left="720"/>
        <w:rPr>
          <w:sz w:val="20"/>
        </w:rPr>
      </w:pPr>
    </w:p>
    <w:p w14:paraId="637B99BF" w14:textId="77777777" w:rsidR="00056C41" w:rsidRPr="00770013" w:rsidRDefault="00056C41" w:rsidP="005672D9">
      <w:pPr>
        <w:pStyle w:val="BodyText"/>
        <w:ind w:left="720"/>
        <w:rPr>
          <w:sz w:val="20"/>
        </w:rPr>
      </w:pPr>
    </w:p>
    <w:p w14:paraId="17C62169" w14:textId="77777777" w:rsidR="00056C41" w:rsidRPr="00770013" w:rsidRDefault="00056C41" w:rsidP="005672D9">
      <w:pPr>
        <w:pStyle w:val="BodyText"/>
        <w:ind w:left="720"/>
        <w:rPr>
          <w:sz w:val="20"/>
        </w:rPr>
      </w:pPr>
    </w:p>
    <w:p w14:paraId="26FC77A3" w14:textId="77777777" w:rsidR="00056C41" w:rsidRPr="00770013" w:rsidRDefault="00056C41" w:rsidP="005672D9">
      <w:pPr>
        <w:pStyle w:val="BodyText"/>
        <w:ind w:left="720"/>
        <w:rPr>
          <w:sz w:val="20"/>
        </w:rPr>
      </w:pPr>
    </w:p>
    <w:p w14:paraId="3E866E6C" w14:textId="77777777" w:rsidR="00056C41" w:rsidRPr="00770013" w:rsidRDefault="00056C41" w:rsidP="005672D9">
      <w:pPr>
        <w:pStyle w:val="BodyText"/>
        <w:ind w:left="720"/>
        <w:rPr>
          <w:sz w:val="20"/>
        </w:rPr>
      </w:pPr>
    </w:p>
    <w:p w14:paraId="464706A4" w14:textId="77777777" w:rsidR="00056C41" w:rsidRPr="00770013" w:rsidRDefault="00056C41" w:rsidP="005672D9">
      <w:pPr>
        <w:pStyle w:val="BodyText"/>
        <w:ind w:left="720"/>
        <w:rPr>
          <w:sz w:val="20"/>
        </w:rPr>
      </w:pPr>
    </w:p>
    <w:p w14:paraId="4829A9B0" w14:textId="77777777" w:rsidR="00770013" w:rsidRDefault="00770013">
      <w:pPr>
        <w:rPr>
          <w:b/>
          <w:sz w:val="20"/>
        </w:rPr>
      </w:pPr>
      <w:r>
        <w:rPr>
          <w:b/>
          <w:sz w:val="20"/>
        </w:rPr>
        <w:br w:type="page"/>
      </w:r>
    </w:p>
    <w:p w14:paraId="0048C2BA" w14:textId="15E68930" w:rsidR="00500AD4" w:rsidRPr="00770013" w:rsidRDefault="00500AD4" w:rsidP="00500AD4">
      <w:pPr>
        <w:outlineLvl w:val="0"/>
        <w:rPr>
          <w:b/>
          <w:sz w:val="20"/>
        </w:rPr>
      </w:pPr>
      <w:r w:rsidRPr="00770013">
        <w:rPr>
          <w:b/>
          <w:sz w:val="20"/>
        </w:rPr>
        <w:lastRenderedPageBreak/>
        <w:t>Question 1</w:t>
      </w:r>
    </w:p>
    <w:p w14:paraId="4A814713" w14:textId="77777777" w:rsidR="00770013" w:rsidRPr="00770013" w:rsidRDefault="00770013" w:rsidP="00500AD4">
      <w:pPr>
        <w:outlineLvl w:val="0"/>
        <w:rPr>
          <w:b/>
          <w:sz w:val="20"/>
        </w:rPr>
      </w:pPr>
    </w:p>
    <w:p w14:paraId="0EF46EF1" w14:textId="60457239" w:rsidR="00770013" w:rsidRPr="00D95666" w:rsidRDefault="00770013" w:rsidP="00770013">
      <w:pPr>
        <w:pStyle w:val="ListParagraph"/>
        <w:numPr>
          <w:ilvl w:val="0"/>
          <w:numId w:val="34"/>
        </w:numPr>
        <w:rPr>
          <w:rFonts w:eastAsiaTheme="minorEastAsia"/>
          <w:b/>
          <w:bCs/>
        </w:rPr>
      </w:pPr>
      <w:r w:rsidRPr="00770013">
        <w:rPr>
          <w:b/>
          <w:bCs/>
        </w:rPr>
        <w:t xml:space="preserve">Given the diagram below, prove that the hoop stress is given by </w:t>
      </w:r>
      <m:oMath>
        <m:r>
          <m:rPr>
            <m:sty m:val="bi"/>
          </m:rPr>
          <w:rPr>
            <w:rFonts w:ascii="Cambria Math" w:hAnsi="Cambria Math"/>
          </w:rPr>
          <m:t xml:space="preserve"> </m:t>
        </m:r>
        <m:sSub>
          <m:sSubPr>
            <m:ctrlPr>
              <w:rPr>
                <w:rFonts w:ascii="Cambria Math" w:hAnsi="Cambria Math"/>
                <w:b/>
                <w:bCs/>
                <w:i/>
              </w:rPr>
            </m:ctrlPr>
          </m:sSubPr>
          <m:e>
            <m:r>
              <m:rPr>
                <m:sty m:val="bi"/>
              </m:rPr>
              <w:rPr>
                <w:rFonts w:ascii="Cambria Math" w:hAnsi="Cambria Math"/>
              </w:rPr>
              <m:t>σ</m:t>
            </m:r>
          </m:e>
          <m:sub>
            <m:r>
              <m:rPr>
                <m:sty m:val="bi"/>
              </m:rPr>
              <w:rPr>
                <w:rFonts w:ascii="Cambria Math" w:hAnsi="Cambria Math"/>
              </w:rPr>
              <m:t>h</m:t>
            </m:r>
          </m:sub>
        </m:sSub>
        <m:r>
          <m:rPr>
            <m:sty m:val="bi"/>
          </m:rPr>
          <w:rPr>
            <w:rFonts w:ascii="Cambria Math" w:hAnsi="Cambria Math"/>
          </w:rPr>
          <m:t>=</m:t>
        </m:r>
        <m:f>
          <m:fPr>
            <m:ctrlPr>
              <w:rPr>
                <w:rFonts w:ascii="Cambria Math" w:hAnsi="Cambria Math"/>
                <w:b/>
                <w:bCs/>
                <w:i/>
              </w:rPr>
            </m:ctrlPr>
          </m:fPr>
          <m:num>
            <m:r>
              <m:rPr>
                <m:sty m:val="bi"/>
              </m:rPr>
              <w:rPr>
                <w:rFonts w:ascii="Cambria Math" w:hAnsi="Cambria Math"/>
              </w:rPr>
              <m:t>Pd</m:t>
            </m:r>
          </m:num>
          <m:den>
            <m:r>
              <m:rPr>
                <m:sty m:val="bi"/>
              </m:rPr>
              <w:rPr>
                <w:rFonts w:ascii="Cambria Math" w:hAnsi="Cambria Math"/>
              </w:rPr>
              <m:t>2</m:t>
            </m:r>
            <m:r>
              <m:rPr>
                <m:sty m:val="bi"/>
              </m:rPr>
              <w:rPr>
                <w:rFonts w:ascii="Cambria Math" w:hAnsi="Cambria Math"/>
              </w:rPr>
              <m:t>t</m:t>
            </m:r>
          </m:den>
        </m:f>
      </m:oMath>
    </w:p>
    <w:p w14:paraId="633BDAC2" w14:textId="720E40A1" w:rsidR="00D95666" w:rsidRPr="00770013" w:rsidRDefault="00D95666" w:rsidP="00D95666">
      <w:pPr>
        <w:pStyle w:val="ListParagraph"/>
        <w:jc w:val="right"/>
        <w:rPr>
          <w:rFonts w:eastAsiaTheme="minorEastAsia"/>
          <w:b/>
          <w:bCs/>
        </w:rPr>
      </w:pPr>
      <w:r>
        <w:rPr>
          <w:b/>
          <w:bCs/>
        </w:rPr>
        <w:t>[3 marks]</w:t>
      </w:r>
    </w:p>
    <w:p w14:paraId="7C68665A" w14:textId="01C10291" w:rsidR="00770013" w:rsidRPr="00770013" w:rsidRDefault="00770013" w:rsidP="00770013">
      <w:pPr>
        <w:pStyle w:val="ListParagraph"/>
      </w:pPr>
    </w:p>
    <w:p w14:paraId="4C2B9829" w14:textId="77777777" w:rsidR="00770013" w:rsidRPr="00770013" w:rsidRDefault="00770013" w:rsidP="00770013">
      <w:pPr>
        <w:rPr>
          <w:sz w:val="20"/>
        </w:rPr>
      </w:pPr>
    </w:p>
    <w:p w14:paraId="49B826C9" w14:textId="673F9116" w:rsidR="00770013" w:rsidRPr="00770013" w:rsidRDefault="00770013" w:rsidP="00770013">
      <w:pPr>
        <w:jc w:val="center"/>
        <w:rPr>
          <w:sz w:val="20"/>
        </w:rPr>
      </w:pPr>
      <w:r w:rsidRPr="00770013">
        <w:rPr>
          <w:noProof/>
          <w:sz w:val="20"/>
        </w:rPr>
        <w:drawing>
          <wp:inline distT="0" distB="0" distL="0" distR="0" wp14:anchorId="5786056B" wp14:editId="4B8ACADD">
            <wp:extent cx="1841500" cy="11874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370" t="48031" r="42500" b="20891"/>
                    <a:stretch/>
                  </pic:blipFill>
                  <pic:spPr bwMode="auto">
                    <a:xfrm>
                      <a:off x="0" y="0"/>
                      <a:ext cx="1841500" cy="1187450"/>
                    </a:xfrm>
                    <a:prstGeom prst="rect">
                      <a:avLst/>
                    </a:prstGeom>
                    <a:ln>
                      <a:noFill/>
                    </a:ln>
                    <a:extLst>
                      <a:ext uri="{53640926-AAD7-44D8-BBD7-CCE9431645EC}">
                        <a14:shadowObscured xmlns:a14="http://schemas.microsoft.com/office/drawing/2010/main"/>
                      </a:ext>
                    </a:extLst>
                  </pic:spPr>
                </pic:pic>
              </a:graphicData>
            </a:graphic>
          </wp:inline>
        </w:drawing>
      </w:r>
    </w:p>
    <w:p w14:paraId="1741F986" w14:textId="77777777" w:rsidR="00770013" w:rsidRPr="00770013" w:rsidRDefault="00770013" w:rsidP="00770013">
      <w:pPr>
        <w:rPr>
          <w:rFonts w:eastAsiaTheme="minorEastAsia"/>
          <w:sz w:val="20"/>
        </w:rPr>
      </w:pPr>
    </w:p>
    <w:p w14:paraId="38B4B660" w14:textId="02512630" w:rsidR="00770013" w:rsidRDefault="00770013" w:rsidP="00770013">
      <w:pPr>
        <w:jc w:val="center"/>
        <w:rPr>
          <w:rFonts w:eastAsiaTheme="minorEastAsia"/>
          <w:sz w:val="20"/>
        </w:rPr>
      </w:pPr>
      <w:r w:rsidRPr="00770013">
        <w:rPr>
          <w:rFonts w:eastAsiaTheme="minorEastAsia"/>
          <w:sz w:val="20"/>
        </w:rPr>
        <w:t>Force on half the cylinder F = P x projected area = PdL</w:t>
      </w:r>
    </w:p>
    <w:p w14:paraId="7E32B4EF" w14:textId="77777777" w:rsidR="00770013" w:rsidRPr="00770013" w:rsidRDefault="00770013" w:rsidP="00770013">
      <w:pPr>
        <w:jc w:val="center"/>
        <w:rPr>
          <w:rFonts w:eastAsiaTheme="minorEastAsia"/>
          <w:sz w:val="20"/>
        </w:rPr>
      </w:pPr>
    </w:p>
    <w:p w14:paraId="07C5540D" w14:textId="77777777" w:rsidR="00770013" w:rsidRPr="00770013" w:rsidRDefault="00770013" w:rsidP="00770013">
      <w:pPr>
        <w:jc w:val="center"/>
        <w:rPr>
          <w:rFonts w:eastAsiaTheme="minorEastAsia"/>
          <w:sz w:val="20"/>
        </w:rPr>
      </w:pPr>
      <w:r w:rsidRPr="00770013">
        <w:rPr>
          <w:rFonts w:eastAsiaTheme="minorEastAsia"/>
          <w:sz w:val="20"/>
        </w:rPr>
        <w:t xml:space="preserve">Resistive force = 2 x </w:t>
      </w:r>
      <m:oMath>
        <m:sSub>
          <m:sSubPr>
            <m:ctrlPr>
              <w:rPr>
                <w:rFonts w:ascii="Cambria Math" w:eastAsiaTheme="minorEastAsia" w:hAnsi="Cambria Math"/>
                <w:i/>
                <w:sz w:val="20"/>
              </w:rPr>
            </m:ctrlPr>
          </m:sSubPr>
          <m:e>
            <m:r>
              <w:rPr>
                <w:rFonts w:ascii="Cambria Math" w:eastAsiaTheme="minorEastAsia" w:hAnsi="Cambria Math"/>
                <w:sz w:val="20"/>
              </w:rPr>
              <m:t>σ</m:t>
            </m:r>
          </m:e>
          <m:sub>
            <m:r>
              <w:rPr>
                <w:rFonts w:ascii="Cambria Math" w:eastAsiaTheme="minorEastAsia" w:hAnsi="Cambria Math"/>
                <w:sz w:val="20"/>
              </w:rPr>
              <m:t>h</m:t>
            </m:r>
          </m:sub>
        </m:sSub>
      </m:oMath>
      <w:r w:rsidRPr="00770013">
        <w:rPr>
          <w:rFonts w:eastAsiaTheme="minorEastAsia"/>
          <w:sz w:val="20"/>
        </w:rPr>
        <w:t xml:space="preserve"> x L x t</w:t>
      </w:r>
    </w:p>
    <w:p w14:paraId="38361BAA" w14:textId="77777777" w:rsidR="00770013" w:rsidRPr="00770013" w:rsidRDefault="00770013" w:rsidP="00770013">
      <w:pPr>
        <w:rPr>
          <w:rFonts w:eastAsiaTheme="minorEastAsia"/>
          <w:sz w:val="20"/>
        </w:rPr>
      </w:pPr>
      <w:r w:rsidRPr="00770013">
        <w:rPr>
          <w:rFonts w:eastAsiaTheme="minorEastAsia"/>
          <w:sz w:val="20"/>
        </w:rPr>
        <w:t>Thus</w:t>
      </w:r>
    </w:p>
    <w:p w14:paraId="0ED0114B" w14:textId="6FB1FA87" w:rsidR="00770013" w:rsidRDefault="00770013" w:rsidP="00770013">
      <w:pPr>
        <w:jc w:val="center"/>
        <w:rPr>
          <w:rFonts w:eastAsiaTheme="minorEastAsia"/>
          <w:sz w:val="20"/>
        </w:rPr>
      </w:pPr>
      <w:r w:rsidRPr="00770013">
        <w:rPr>
          <w:rFonts w:eastAsiaTheme="minorEastAsia"/>
          <w:sz w:val="20"/>
        </w:rPr>
        <w:t>PdL = 2</w:t>
      </w:r>
      <m:oMath>
        <m:sSub>
          <m:sSubPr>
            <m:ctrlPr>
              <w:rPr>
                <w:rFonts w:ascii="Cambria Math" w:eastAsiaTheme="minorEastAsia" w:hAnsi="Cambria Math"/>
                <w:i/>
                <w:sz w:val="20"/>
              </w:rPr>
            </m:ctrlPr>
          </m:sSubPr>
          <m:e>
            <m:r>
              <w:rPr>
                <w:rFonts w:ascii="Cambria Math" w:eastAsiaTheme="minorEastAsia" w:hAnsi="Cambria Math"/>
                <w:sz w:val="20"/>
              </w:rPr>
              <m:t>σ</m:t>
            </m:r>
          </m:e>
          <m:sub>
            <m:r>
              <w:rPr>
                <w:rFonts w:ascii="Cambria Math" w:eastAsiaTheme="minorEastAsia" w:hAnsi="Cambria Math"/>
                <w:sz w:val="20"/>
              </w:rPr>
              <m:t>h</m:t>
            </m:r>
          </m:sub>
        </m:sSub>
      </m:oMath>
      <w:r w:rsidRPr="00770013">
        <w:rPr>
          <w:rFonts w:eastAsiaTheme="minorEastAsia"/>
          <w:sz w:val="20"/>
        </w:rPr>
        <w:t>Lt</w:t>
      </w:r>
    </w:p>
    <w:p w14:paraId="19E5072E" w14:textId="77777777" w:rsidR="00770013" w:rsidRPr="00770013" w:rsidRDefault="00770013" w:rsidP="00770013">
      <w:pPr>
        <w:rPr>
          <w:rFonts w:eastAsiaTheme="minorEastAsia"/>
          <w:sz w:val="20"/>
        </w:rPr>
      </w:pPr>
    </w:p>
    <w:p w14:paraId="5F341720" w14:textId="77777777" w:rsidR="00770013" w:rsidRPr="00770013" w:rsidRDefault="00770013" w:rsidP="00770013">
      <w:pPr>
        <w:rPr>
          <w:rFonts w:eastAsiaTheme="minorEastAsia"/>
          <w:sz w:val="20"/>
        </w:rPr>
      </w:pPr>
      <m:oMathPara>
        <m:oMathParaPr>
          <m:jc m:val="center"/>
        </m:oMathParaPr>
        <m:oMath>
          <m:sSub>
            <m:sSubPr>
              <m:ctrlPr>
                <w:rPr>
                  <w:rFonts w:ascii="Cambria Math" w:hAnsi="Cambria Math"/>
                  <w:i/>
                  <w:sz w:val="20"/>
                </w:rPr>
              </m:ctrlPr>
            </m:sSubPr>
            <m:e>
              <m:r>
                <w:rPr>
                  <w:rFonts w:ascii="Cambria Math" w:hAnsi="Cambria Math"/>
                  <w:sz w:val="20"/>
                </w:rPr>
                <m:t>σ</m:t>
              </m:r>
            </m:e>
            <m:sub>
              <m:r>
                <w:rPr>
                  <w:rFonts w:ascii="Cambria Math" w:hAnsi="Cambria Math"/>
                  <w:sz w:val="20"/>
                </w:rPr>
                <m:t>h</m:t>
              </m:r>
            </m:sub>
          </m:sSub>
          <m:r>
            <w:rPr>
              <w:rFonts w:ascii="Cambria Math" w:hAnsi="Cambria Math"/>
              <w:sz w:val="20"/>
            </w:rPr>
            <m:t>=</m:t>
          </m:r>
          <m:f>
            <m:fPr>
              <m:ctrlPr>
                <w:rPr>
                  <w:rFonts w:ascii="Cambria Math" w:hAnsi="Cambria Math"/>
                  <w:i/>
                  <w:sz w:val="20"/>
                </w:rPr>
              </m:ctrlPr>
            </m:fPr>
            <m:num>
              <m:r>
                <w:rPr>
                  <w:rFonts w:ascii="Cambria Math" w:hAnsi="Cambria Math"/>
                  <w:sz w:val="20"/>
                </w:rPr>
                <m:t>Pd</m:t>
              </m:r>
            </m:num>
            <m:den>
              <m:r>
                <w:rPr>
                  <w:rFonts w:ascii="Cambria Math" w:hAnsi="Cambria Math"/>
                  <w:sz w:val="20"/>
                </w:rPr>
                <m:t>2t</m:t>
              </m:r>
            </m:den>
          </m:f>
        </m:oMath>
      </m:oMathPara>
    </w:p>
    <w:p w14:paraId="6C681F42" w14:textId="77777777" w:rsidR="00770013" w:rsidRPr="00770013" w:rsidRDefault="00770013" w:rsidP="00770013">
      <w:pPr>
        <w:rPr>
          <w:rFonts w:eastAsiaTheme="minorEastAsia"/>
          <w:sz w:val="20"/>
        </w:rPr>
      </w:pPr>
    </w:p>
    <w:p w14:paraId="10F7C575" w14:textId="27D25D19" w:rsidR="00770013" w:rsidRDefault="00770013" w:rsidP="00770013">
      <w:pPr>
        <w:pStyle w:val="ListParagraph"/>
        <w:numPr>
          <w:ilvl w:val="0"/>
          <w:numId w:val="34"/>
        </w:numPr>
        <w:rPr>
          <w:rFonts w:eastAsiaTheme="minorEastAsia"/>
          <w:b/>
          <w:bCs/>
        </w:rPr>
      </w:pPr>
      <w:r w:rsidRPr="00770013">
        <w:rPr>
          <w:rFonts w:eastAsiaTheme="minorEastAsia"/>
          <w:b/>
          <w:bCs/>
        </w:rPr>
        <w:t>Explain why for a thin cylinder that this is the limiting factor.  Relate this to the longitudinal stress seen in cylinders.</w:t>
      </w:r>
    </w:p>
    <w:p w14:paraId="15D2624D" w14:textId="13F8CFFB" w:rsidR="00770013" w:rsidRDefault="00D95666" w:rsidP="00D95666">
      <w:pPr>
        <w:pStyle w:val="ListParagraph"/>
        <w:jc w:val="right"/>
        <w:rPr>
          <w:rFonts w:eastAsiaTheme="minorEastAsia"/>
          <w:b/>
          <w:bCs/>
        </w:rPr>
      </w:pPr>
      <w:r>
        <w:rPr>
          <w:rFonts w:eastAsiaTheme="minorEastAsia"/>
          <w:b/>
          <w:bCs/>
        </w:rPr>
        <w:t>[2 marks]</w:t>
      </w:r>
    </w:p>
    <w:p w14:paraId="595EB317" w14:textId="77777777" w:rsidR="00D95666" w:rsidRPr="00D95666" w:rsidRDefault="00D95666" w:rsidP="00D95666">
      <w:pPr>
        <w:pStyle w:val="ListParagraph"/>
        <w:jc w:val="right"/>
        <w:rPr>
          <w:rFonts w:eastAsiaTheme="minorEastAsia"/>
          <w:b/>
          <w:bCs/>
        </w:rPr>
      </w:pPr>
    </w:p>
    <w:p w14:paraId="718411BF" w14:textId="7436E631" w:rsidR="00770013" w:rsidRDefault="00770013" w:rsidP="00770013">
      <w:pPr>
        <w:ind w:left="360"/>
        <w:rPr>
          <w:rFonts w:eastAsiaTheme="minorEastAsia"/>
          <w:sz w:val="20"/>
        </w:rPr>
      </w:pPr>
      <w:r>
        <w:rPr>
          <w:rFonts w:eastAsiaTheme="minorEastAsia"/>
          <w:sz w:val="20"/>
        </w:rPr>
        <w:t>The hoop stress is the maximum principle stress in thin cylinders.  The minimum principle stress is the longitudinal stress which is half of this value.</w:t>
      </w:r>
    </w:p>
    <w:p w14:paraId="7929E3FA" w14:textId="571BE987" w:rsidR="00770013" w:rsidRDefault="00770013" w:rsidP="00770013">
      <w:pPr>
        <w:ind w:left="360"/>
        <w:rPr>
          <w:rFonts w:eastAsiaTheme="minorEastAsia"/>
          <w:sz w:val="20"/>
        </w:rPr>
      </w:pPr>
    </w:p>
    <w:p w14:paraId="64DAB5AF" w14:textId="6364E9E5" w:rsidR="00770013" w:rsidRPr="00D95666" w:rsidRDefault="00770013" w:rsidP="00770013">
      <w:pPr>
        <w:pStyle w:val="ListParagraph"/>
        <w:numPr>
          <w:ilvl w:val="0"/>
          <w:numId w:val="34"/>
        </w:numPr>
        <w:rPr>
          <w:rFonts w:eastAsiaTheme="minorEastAsia"/>
          <w:b/>
          <w:bCs/>
        </w:rPr>
      </w:pPr>
      <w:r w:rsidRPr="00770013">
        <w:rPr>
          <w:b/>
          <w:bCs/>
        </w:rPr>
        <w:t>In an ocean where the salinity is 35psu and 15</w:t>
      </w:r>
      <w:r w:rsidRPr="00770013">
        <w:rPr>
          <w:b/>
          <w:bCs/>
          <w:vertAlign w:val="superscript"/>
        </w:rPr>
        <w:t>0</w:t>
      </w:r>
      <w:r w:rsidRPr="00770013">
        <w:rPr>
          <w:b/>
          <w:bCs/>
        </w:rPr>
        <w:t>C</w:t>
      </w:r>
      <w:r>
        <w:rPr>
          <w:b/>
          <w:bCs/>
        </w:rPr>
        <w:t>, using the below graph</w:t>
      </w:r>
      <w:r w:rsidRPr="00770013">
        <w:rPr>
          <w:b/>
          <w:bCs/>
        </w:rPr>
        <w:t xml:space="preserve"> find the density </w:t>
      </w:r>
      <w:r>
        <w:rPr>
          <w:b/>
          <w:bCs/>
        </w:rPr>
        <w:t xml:space="preserve">of the sea water </w:t>
      </w:r>
      <w:r w:rsidRPr="00770013">
        <w:rPr>
          <w:b/>
          <w:bCs/>
        </w:rPr>
        <w:t>in m</w:t>
      </w:r>
      <w:r w:rsidRPr="00770013">
        <w:rPr>
          <w:b/>
          <w:bCs/>
          <w:vertAlign w:val="superscript"/>
        </w:rPr>
        <w:t>3</w:t>
      </w:r>
      <w:r w:rsidRPr="00770013">
        <w:rPr>
          <w:b/>
          <w:bCs/>
        </w:rPr>
        <w:t>/Kg</w:t>
      </w:r>
      <w:r>
        <w:rPr>
          <w:b/>
          <w:bCs/>
        </w:rPr>
        <w:t>.</w:t>
      </w:r>
    </w:p>
    <w:p w14:paraId="316DEA7B" w14:textId="0E823818" w:rsidR="00D95666" w:rsidRPr="00770013" w:rsidRDefault="00D95666" w:rsidP="00D95666">
      <w:pPr>
        <w:pStyle w:val="ListParagraph"/>
        <w:jc w:val="right"/>
        <w:rPr>
          <w:rFonts w:eastAsiaTheme="minorEastAsia"/>
          <w:b/>
          <w:bCs/>
        </w:rPr>
      </w:pPr>
      <w:r>
        <w:rPr>
          <w:b/>
          <w:bCs/>
        </w:rPr>
        <w:t>[1 mark]</w:t>
      </w:r>
    </w:p>
    <w:p w14:paraId="72A9C671" w14:textId="77777777" w:rsidR="00770013" w:rsidRPr="00770013" w:rsidRDefault="00770013" w:rsidP="00770013">
      <w:pPr>
        <w:rPr>
          <w:rFonts w:eastAsiaTheme="minorEastAsia"/>
          <w:sz w:val="20"/>
        </w:rPr>
      </w:pPr>
    </w:p>
    <w:p w14:paraId="762ED934" w14:textId="77777777" w:rsidR="00770013" w:rsidRPr="00770013" w:rsidRDefault="00770013" w:rsidP="00770013">
      <w:pPr>
        <w:jc w:val="center"/>
        <w:rPr>
          <w:sz w:val="20"/>
        </w:rPr>
      </w:pPr>
      <w:r w:rsidRPr="00770013">
        <w:rPr>
          <w:noProof/>
          <w:sz w:val="20"/>
        </w:rPr>
        <w:drawing>
          <wp:inline distT="0" distB="0" distL="0" distR="0" wp14:anchorId="269556D4" wp14:editId="4A30D4FD">
            <wp:extent cx="3117850" cy="227965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283" t="9806" r="28318" b="30530"/>
                    <a:stretch/>
                  </pic:blipFill>
                  <pic:spPr bwMode="auto">
                    <a:xfrm>
                      <a:off x="0" y="0"/>
                      <a:ext cx="3117850" cy="2279650"/>
                    </a:xfrm>
                    <a:prstGeom prst="rect">
                      <a:avLst/>
                    </a:prstGeom>
                    <a:ln>
                      <a:noFill/>
                    </a:ln>
                    <a:extLst>
                      <a:ext uri="{53640926-AAD7-44D8-BBD7-CCE9431645EC}">
                        <a14:shadowObscured xmlns:a14="http://schemas.microsoft.com/office/drawing/2010/main"/>
                      </a:ext>
                    </a:extLst>
                  </pic:spPr>
                </pic:pic>
              </a:graphicData>
            </a:graphic>
          </wp:inline>
        </w:drawing>
      </w:r>
    </w:p>
    <w:p w14:paraId="7E4F9F57" w14:textId="2F8D8571" w:rsidR="00770013" w:rsidRDefault="00770013" w:rsidP="00770013">
      <w:pPr>
        <w:rPr>
          <w:sz w:val="20"/>
        </w:rPr>
      </w:pPr>
      <w:r w:rsidRPr="00770013">
        <w:rPr>
          <w:sz w:val="20"/>
        </w:rPr>
        <w:t>1026 m</w:t>
      </w:r>
      <w:r w:rsidRPr="00770013">
        <w:rPr>
          <w:sz w:val="20"/>
          <w:vertAlign w:val="superscript"/>
        </w:rPr>
        <w:t>3</w:t>
      </w:r>
      <w:r w:rsidRPr="00770013">
        <w:rPr>
          <w:sz w:val="20"/>
        </w:rPr>
        <w:t>/Kg from graph</w:t>
      </w:r>
    </w:p>
    <w:p w14:paraId="63451BB0" w14:textId="77777777" w:rsidR="00770013" w:rsidRPr="00770013" w:rsidRDefault="00770013" w:rsidP="00770013">
      <w:pPr>
        <w:rPr>
          <w:sz w:val="20"/>
        </w:rPr>
      </w:pPr>
    </w:p>
    <w:p w14:paraId="6C991220" w14:textId="77777777" w:rsidR="00770013" w:rsidRDefault="00770013">
      <w:pPr>
        <w:rPr>
          <w:rFonts w:eastAsiaTheme="minorEastAsia"/>
          <w:b/>
          <w:bCs/>
          <w:kern w:val="1"/>
          <w:sz w:val="20"/>
          <w:lang w:eastAsia="ar-SA"/>
        </w:rPr>
      </w:pPr>
      <w:r>
        <w:rPr>
          <w:rFonts w:eastAsiaTheme="minorEastAsia"/>
          <w:b/>
          <w:bCs/>
        </w:rPr>
        <w:br w:type="page"/>
      </w:r>
    </w:p>
    <w:p w14:paraId="4FA0CBC2" w14:textId="37E423E8" w:rsidR="00770013" w:rsidRDefault="00770013" w:rsidP="00770013">
      <w:pPr>
        <w:pStyle w:val="ListParagraph"/>
        <w:numPr>
          <w:ilvl w:val="0"/>
          <w:numId w:val="34"/>
        </w:numPr>
        <w:rPr>
          <w:rFonts w:eastAsiaTheme="minorEastAsia"/>
          <w:b/>
          <w:bCs/>
        </w:rPr>
      </w:pPr>
      <w:r w:rsidRPr="00770013">
        <w:rPr>
          <w:rFonts w:eastAsiaTheme="minorEastAsia"/>
          <w:b/>
          <w:bCs/>
        </w:rPr>
        <w:lastRenderedPageBreak/>
        <w:t>Given P=</w:t>
      </w:r>
      <m:oMath>
        <m:r>
          <m:rPr>
            <m:sty m:val="bi"/>
          </m:rPr>
          <w:rPr>
            <w:rFonts w:ascii="Cambria Math" w:eastAsiaTheme="minorEastAsia" w:hAnsi="Cambria Math"/>
          </w:rPr>
          <m:t>ρ</m:t>
        </m:r>
      </m:oMath>
      <w:r w:rsidRPr="00770013">
        <w:rPr>
          <w:rFonts w:eastAsiaTheme="minorEastAsia"/>
          <w:b/>
          <w:bCs/>
        </w:rPr>
        <w:t xml:space="preserve">gh were P is pressure, </w:t>
      </w:r>
      <m:oMath>
        <m:r>
          <m:rPr>
            <m:sty m:val="bi"/>
          </m:rPr>
          <w:rPr>
            <w:rFonts w:ascii="Cambria Math" w:eastAsiaTheme="minorEastAsia" w:hAnsi="Cambria Math"/>
          </w:rPr>
          <m:t>ρ</m:t>
        </m:r>
      </m:oMath>
      <w:r w:rsidRPr="00770013">
        <w:rPr>
          <w:rFonts w:eastAsiaTheme="minorEastAsia"/>
          <w:b/>
          <w:bCs/>
        </w:rPr>
        <w:t xml:space="preserve"> = density and h = height (or depth).  In a submarine that can be considered to be a thin cylinder, 2m in diameter with a wall thickness of</w:t>
      </w:r>
      <w:r w:rsidR="00D95666">
        <w:rPr>
          <w:rFonts w:eastAsiaTheme="minorEastAsia"/>
          <w:b/>
          <w:bCs/>
        </w:rPr>
        <w:t xml:space="preserve"> the outer skin of</w:t>
      </w:r>
      <w:r w:rsidRPr="00770013">
        <w:rPr>
          <w:rFonts w:eastAsiaTheme="minorEastAsia"/>
          <w:b/>
          <w:bCs/>
        </w:rPr>
        <w:t xml:space="preserve"> 2mm, find the depth that this submarine can dive to</w:t>
      </w:r>
      <w:r w:rsidR="0040101A">
        <w:rPr>
          <w:rFonts w:eastAsiaTheme="minorEastAsia"/>
          <w:b/>
          <w:bCs/>
        </w:rPr>
        <w:t xml:space="preserve"> without exceeding the yield stress of the </w:t>
      </w:r>
      <w:r w:rsidR="00D95666">
        <w:rPr>
          <w:rFonts w:eastAsiaTheme="minorEastAsia"/>
          <w:b/>
          <w:bCs/>
        </w:rPr>
        <w:t>skin</w:t>
      </w:r>
      <w:r w:rsidRPr="00770013">
        <w:rPr>
          <w:rFonts w:eastAsiaTheme="minorEastAsia"/>
          <w:b/>
          <w:bCs/>
        </w:rPr>
        <w:t xml:space="preserve"> with a factor of safety of 2,  (assume that the Yield stress of this material is 200MPa), in the ocean considered in (c)</w:t>
      </w:r>
      <w:r w:rsidR="0040101A">
        <w:rPr>
          <w:rFonts w:eastAsiaTheme="minorEastAsia"/>
          <w:b/>
          <w:bCs/>
        </w:rPr>
        <w:t>.  Assume that there is zero pressure inside the submarine</w:t>
      </w:r>
      <w:r w:rsidR="00D95666">
        <w:rPr>
          <w:rFonts w:eastAsiaTheme="minorEastAsia"/>
          <w:b/>
          <w:bCs/>
        </w:rPr>
        <w:t>.</w:t>
      </w:r>
    </w:p>
    <w:p w14:paraId="50DF5D81" w14:textId="2C7BB3EE" w:rsidR="00D95666" w:rsidRPr="00D95666" w:rsidRDefault="00D95666" w:rsidP="00D95666">
      <w:pPr>
        <w:ind w:left="360"/>
        <w:jc w:val="right"/>
        <w:rPr>
          <w:rFonts w:eastAsiaTheme="minorEastAsia"/>
          <w:b/>
          <w:bCs/>
          <w:sz w:val="20"/>
        </w:rPr>
      </w:pPr>
      <w:r w:rsidRPr="00D95666">
        <w:rPr>
          <w:rFonts w:eastAsiaTheme="minorEastAsia"/>
          <w:b/>
          <w:bCs/>
          <w:sz w:val="20"/>
        </w:rPr>
        <w:t>[</w:t>
      </w:r>
      <w:r>
        <w:rPr>
          <w:rFonts w:eastAsiaTheme="minorEastAsia"/>
          <w:b/>
          <w:bCs/>
          <w:sz w:val="20"/>
        </w:rPr>
        <w:t>3</w:t>
      </w:r>
      <w:r w:rsidRPr="00D95666">
        <w:rPr>
          <w:rFonts w:eastAsiaTheme="minorEastAsia"/>
          <w:b/>
          <w:bCs/>
          <w:sz w:val="20"/>
        </w:rPr>
        <w:t xml:space="preserve"> marks]</w:t>
      </w:r>
    </w:p>
    <w:p w14:paraId="66B5B4C1" w14:textId="77777777" w:rsidR="00770013" w:rsidRPr="00770013" w:rsidRDefault="00770013" w:rsidP="00770013">
      <w:pPr>
        <w:rPr>
          <w:rFonts w:eastAsiaTheme="minorEastAsia"/>
          <w:sz w:val="20"/>
        </w:rPr>
      </w:pPr>
    </w:p>
    <w:p w14:paraId="63E443CD" w14:textId="77777777" w:rsidR="00770013" w:rsidRPr="00770013" w:rsidRDefault="00770013" w:rsidP="00770013">
      <w:pPr>
        <w:rPr>
          <w:rFonts w:eastAsiaTheme="minorEastAsia"/>
          <w:sz w:val="20"/>
        </w:rPr>
      </w:pPr>
      <w:r w:rsidRPr="00770013">
        <w:rPr>
          <w:rFonts w:eastAsiaTheme="minorEastAsia"/>
          <w:sz w:val="20"/>
        </w:rPr>
        <w:t>If there is a factor of safety of 2 then the max stress that should be seen in 100MPa.</w:t>
      </w:r>
    </w:p>
    <w:p w14:paraId="4709FAB2" w14:textId="77777777" w:rsidR="00770013" w:rsidRPr="00770013" w:rsidRDefault="00770013" w:rsidP="00770013">
      <w:pPr>
        <w:rPr>
          <w:rFonts w:eastAsiaTheme="minorEastAsia"/>
          <w:sz w:val="20"/>
        </w:rPr>
      </w:pPr>
    </w:p>
    <w:p w14:paraId="64E355BB" w14:textId="47595620" w:rsidR="00770013" w:rsidRDefault="00770013" w:rsidP="00770013">
      <w:pPr>
        <w:rPr>
          <w:rFonts w:eastAsiaTheme="minorEastAsia"/>
          <w:sz w:val="20"/>
        </w:rPr>
      </w:pPr>
      <w:r w:rsidRPr="00770013">
        <w:rPr>
          <w:rFonts w:eastAsiaTheme="minorEastAsia"/>
          <w:sz w:val="20"/>
        </w:rPr>
        <w:t>Therefore assuming a vacuum in the sub, the max that can be seen outside is</w:t>
      </w:r>
    </w:p>
    <w:p w14:paraId="4949F73F" w14:textId="77777777" w:rsidR="00770013" w:rsidRPr="00770013" w:rsidRDefault="00770013" w:rsidP="00770013">
      <w:pPr>
        <w:rPr>
          <w:rFonts w:eastAsiaTheme="minorEastAsia"/>
          <w:sz w:val="20"/>
        </w:rPr>
      </w:pPr>
    </w:p>
    <w:p w14:paraId="005CC353" w14:textId="359EFBC3" w:rsidR="00770013" w:rsidRPr="00770013" w:rsidRDefault="00770013" w:rsidP="00770013">
      <w:pPr>
        <w:jc w:val="center"/>
        <w:rPr>
          <w:rFonts w:eastAsiaTheme="minorEastAsia"/>
          <w:sz w:val="20"/>
        </w:rPr>
      </w:pPr>
      <w:r w:rsidRPr="00770013">
        <w:rPr>
          <w:rFonts w:eastAsiaTheme="minorEastAsia"/>
          <w:sz w:val="20"/>
        </w:rPr>
        <w:t>P=</w:t>
      </w:r>
      <m:oMath>
        <m:f>
          <m:fPr>
            <m:ctrlPr>
              <w:rPr>
                <w:rFonts w:ascii="Cambria Math" w:eastAsiaTheme="minorEastAsia" w:hAnsi="Cambria Math"/>
                <w:i/>
                <w:sz w:val="20"/>
              </w:rPr>
            </m:ctrlPr>
          </m:fPr>
          <m:num>
            <m:sSub>
              <m:sSubPr>
                <m:ctrlPr>
                  <w:rPr>
                    <w:rFonts w:ascii="Cambria Math" w:eastAsiaTheme="minorEastAsia" w:hAnsi="Cambria Math"/>
                    <w:i/>
                    <w:sz w:val="20"/>
                  </w:rPr>
                </m:ctrlPr>
              </m:sSubPr>
              <m:e>
                <m:r>
                  <w:rPr>
                    <w:rFonts w:ascii="Cambria Math" w:eastAsiaTheme="minorEastAsia" w:hAnsi="Cambria Math"/>
                    <w:sz w:val="20"/>
                  </w:rPr>
                  <m:t>σ</m:t>
                </m:r>
              </m:e>
              <m:sub>
                <m:r>
                  <w:rPr>
                    <w:rFonts w:ascii="Cambria Math" w:eastAsiaTheme="minorEastAsia" w:hAnsi="Cambria Math"/>
                    <w:sz w:val="20"/>
                  </w:rPr>
                  <m:t>h</m:t>
                </m:r>
              </m:sub>
            </m:sSub>
            <m:r>
              <w:rPr>
                <w:rFonts w:ascii="Cambria Math" w:eastAsiaTheme="minorEastAsia" w:hAnsi="Cambria Math"/>
                <w:sz w:val="20"/>
              </w:rPr>
              <m:t>*2*t</m:t>
            </m:r>
          </m:num>
          <m:den>
            <m:r>
              <w:rPr>
                <w:rFonts w:ascii="Cambria Math" w:eastAsiaTheme="minorEastAsia" w:hAnsi="Cambria Math"/>
                <w:sz w:val="20"/>
              </w:rPr>
              <m:t>d</m:t>
            </m:r>
          </m:den>
        </m:f>
      </m:oMath>
      <w:r w:rsidRPr="00770013">
        <w:rPr>
          <w:rFonts w:eastAsiaTheme="minorEastAsia"/>
          <w:sz w:val="20"/>
        </w:rPr>
        <w:t xml:space="preserve"> = </w:t>
      </w:r>
      <m:oMath>
        <m:f>
          <m:fPr>
            <m:ctrlPr>
              <w:rPr>
                <w:rFonts w:ascii="Cambria Math" w:eastAsiaTheme="minorEastAsia" w:hAnsi="Cambria Math"/>
                <w:i/>
                <w:sz w:val="20"/>
              </w:rPr>
            </m:ctrlPr>
          </m:fPr>
          <m:num>
            <m:r>
              <w:rPr>
                <w:rFonts w:ascii="Cambria Math" w:eastAsiaTheme="minorEastAsia" w:hAnsi="Cambria Math"/>
                <w:sz w:val="20"/>
              </w:rPr>
              <m:t xml:space="preserve">100e6 × 2 ×2e-3 </m:t>
            </m:r>
          </m:num>
          <m:den>
            <m:r>
              <w:rPr>
                <w:rFonts w:ascii="Cambria Math" w:eastAsiaTheme="minorEastAsia" w:hAnsi="Cambria Math"/>
                <w:sz w:val="20"/>
              </w:rPr>
              <m:t>2</m:t>
            </m:r>
          </m:den>
        </m:f>
      </m:oMath>
      <w:r w:rsidRPr="00770013">
        <w:rPr>
          <w:rFonts w:eastAsiaTheme="minorEastAsia"/>
          <w:sz w:val="20"/>
        </w:rPr>
        <w:t xml:space="preserve"> = 2e5Pa</w:t>
      </w:r>
    </w:p>
    <w:p w14:paraId="01BDF935" w14:textId="77777777" w:rsidR="00770013" w:rsidRPr="00770013" w:rsidRDefault="00770013" w:rsidP="00770013">
      <w:pPr>
        <w:rPr>
          <w:rFonts w:eastAsiaTheme="minorEastAsia"/>
          <w:sz w:val="20"/>
        </w:rPr>
      </w:pPr>
    </w:p>
    <w:p w14:paraId="700E269E" w14:textId="7692A42D" w:rsidR="00770013" w:rsidRDefault="00770013" w:rsidP="0040101A">
      <w:pPr>
        <w:jc w:val="center"/>
        <w:rPr>
          <w:rFonts w:eastAsiaTheme="minorEastAsia"/>
          <w:sz w:val="20"/>
        </w:rPr>
      </w:pPr>
      <w:r w:rsidRPr="00770013">
        <w:rPr>
          <w:rFonts w:eastAsiaTheme="minorEastAsia"/>
          <w:sz w:val="20"/>
        </w:rPr>
        <w:t>P=</w:t>
      </w:r>
      <m:oMath>
        <m:r>
          <w:rPr>
            <w:rFonts w:ascii="Cambria Math" w:eastAsiaTheme="minorEastAsia" w:hAnsi="Cambria Math"/>
            <w:sz w:val="20"/>
          </w:rPr>
          <m:t xml:space="preserve"> ρ</m:t>
        </m:r>
      </m:oMath>
      <w:r w:rsidRPr="00770013">
        <w:rPr>
          <w:rFonts w:eastAsiaTheme="minorEastAsia"/>
          <w:sz w:val="20"/>
        </w:rPr>
        <w:t xml:space="preserve">gh </w:t>
      </w:r>
      <m:oMath>
        <m:r>
          <w:rPr>
            <w:rFonts w:ascii="Cambria Math" w:eastAsiaTheme="minorEastAsia" w:hAnsi="Cambria Math"/>
            <w:sz w:val="20"/>
          </w:rPr>
          <m:t>∴h=</m:t>
        </m:r>
        <m:f>
          <m:fPr>
            <m:ctrlPr>
              <w:rPr>
                <w:rFonts w:ascii="Cambria Math" w:eastAsiaTheme="minorEastAsia" w:hAnsi="Cambria Math"/>
                <w:i/>
                <w:sz w:val="20"/>
              </w:rPr>
            </m:ctrlPr>
          </m:fPr>
          <m:num>
            <m:r>
              <w:rPr>
                <w:rFonts w:ascii="Cambria Math" w:eastAsiaTheme="minorEastAsia" w:hAnsi="Cambria Math"/>
                <w:sz w:val="20"/>
              </w:rPr>
              <m:t>P</m:t>
            </m:r>
          </m:num>
          <m:den>
            <m:r>
              <w:rPr>
                <w:rFonts w:ascii="Cambria Math" w:eastAsiaTheme="minorEastAsia" w:hAnsi="Cambria Math"/>
                <w:sz w:val="20"/>
              </w:rPr>
              <m:t>ρg</m:t>
            </m:r>
          </m:den>
        </m:f>
        <m:r>
          <w:rPr>
            <w:rFonts w:ascii="Cambria Math" w:eastAsiaTheme="minorEastAsia" w:hAnsi="Cambria Math"/>
            <w:sz w:val="20"/>
          </w:rPr>
          <m:t>=</m:t>
        </m:r>
        <m:f>
          <m:fPr>
            <m:ctrlPr>
              <w:rPr>
                <w:rFonts w:ascii="Cambria Math" w:eastAsiaTheme="minorEastAsia" w:hAnsi="Cambria Math"/>
                <w:i/>
                <w:sz w:val="20"/>
              </w:rPr>
            </m:ctrlPr>
          </m:fPr>
          <m:num>
            <m:r>
              <w:rPr>
                <w:rFonts w:ascii="Cambria Math" w:eastAsiaTheme="minorEastAsia" w:hAnsi="Cambria Math"/>
                <w:sz w:val="20"/>
              </w:rPr>
              <m:t>2e5</m:t>
            </m:r>
          </m:num>
          <m:den>
            <m:r>
              <w:rPr>
                <w:rFonts w:ascii="Cambria Math" w:eastAsiaTheme="minorEastAsia" w:hAnsi="Cambria Math"/>
                <w:sz w:val="20"/>
              </w:rPr>
              <m:t>1026*9.81</m:t>
            </m:r>
          </m:den>
        </m:f>
        <m:r>
          <w:rPr>
            <w:rFonts w:ascii="Cambria Math" w:eastAsiaTheme="minorEastAsia" w:hAnsi="Cambria Math"/>
            <w:sz w:val="20"/>
          </w:rPr>
          <m:t>=19.9m</m:t>
        </m:r>
      </m:oMath>
    </w:p>
    <w:p w14:paraId="72B13ACC" w14:textId="77777777" w:rsidR="0040101A" w:rsidRPr="00770013" w:rsidRDefault="0040101A" w:rsidP="0040101A">
      <w:pPr>
        <w:jc w:val="center"/>
        <w:rPr>
          <w:rFonts w:eastAsiaTheme="minorEastAsia"/>
          <w:sz w:val="20"/>
        </w:rPr>
      </w:pPr>
    </w:p>
    <w:p w14:paraId="7D7118F2" w14:textId="77777777" w:rsidR="0040101A" w:rsidRPr="0040101A" w:rsidRDefault="0040101A" w:rsidP="0040101A">
      <w:pPr>
        <w:pStyle w:val="ListParagraph"/>
        <w:numPr>
          <w:ilvl w:val="0"/>
          <w:numId w:val="34"/>
        </w:numPr>
        <w:rPr>
          <w:rFonts w:eastAsiaTheme="minorEastAsia"/>
          <w:b/>
          <w:bCs/>
        </w:rPr>
      </w:pPr>
      <w:r w:rsidRPr="0040101A">
        <w:rPr>
          <w:rFonts w:eastAsiaTheme="minorEastAsia"/>
          <w:b/>
          <w:bCs/>
        </w:rPr>
        <w:t>What depth does this increase to if the submarine is sealed with atmospheric pressure inside.  (Assume that atmospheric pressure is 0.1MPa.</w:t>
      </w:r>
    </w:p>
    <w:p w14:paraId="5231840D" w14:textId="77777777" w:rsidR="00D95666" w:rsidRPr="00D95666" w:rsidRDefault="00D95666" w:rsidP="00D95666">
      <w:pPr>
        <w:pStyle w:val="ListParagraph"/>
        <w:jc w:val="right"/>
        <w:rPr>
          <w:rFonts w:eastAsiaTheme="minorEastAsia"/>
          <w:b/>
          <w:bCs/>
        </w:rPr>
      </w:pPr>
      <w:r w:rsidRPr="00D95666">
        <w:rPr>
          <w:rFonts w:eastAsiaTheme="minorEastAsia"/>
          <w:b/>
          <w:bCs/>
        </w:rPr>
        <w:t>[2 marks]</w:t>
      </w:r>
    </w:p>
    <w:p w14:paraId="3261A7C0" w14:textId="77777777" w:rsidR="0040101A" w:rsidRDefault="0040101A" w:rsidP="0040101A">
      <w:pPr>
        <w:pStyle w:val="ListParagraph"/>
        <w:rPr>
          <w:rFonts w:eastAsiaTheme="minorEastAsia"/>
        </w:rPr>
      </w:pPr>
    </w:p>
    <w:p w14:paraId="69EC64BC" w14:textId="676D3EE6" w:rsidR="00770013" w:rsidRDefault="00770013" w:rsidP="0040101A">
      <w:pPr>
        <w:pStyle w:val="ListParagraph"/>
        <w:rPr>
          <w:rFonts w:eastAsiaTheme="minorEastAsia"/>
        </w:rPr>
      </w:pPr>
      <w:r w:rsidRPr="0040101A">
        <w:rPr>
          <w:rFonts w:eastAsiaTheme="minorEastAsia"/>
        </w:rPr>
        <w:t xml:space="preserve">If atmospheric pressure is 1e5Pa and the sub is sealed with atmospheric pressure in the sub then the pressure outside can be 3e5Pa, thus </w:t>
      </w:r>
    </w:p>
    <w:p w14:paraId="6512E8B3" w14:textId="77777777" w:rsidR="0040101A" w:rsidRPr="0040101A" w:rsidRDefault="0040101A" w:rsidP="0040101A">
      <w:pPr>
        <w:pStyle w:val="ListParagraph"/>
        <w:rPr>
          <w:rFonts w:eastAsiaTheme="minorEastAsia"/>
        </w:rPr>
      </w:pPr>
    </w:p>
    <w:p w14:paraId="2CE1691F" w14:textId="2C62D0BC" w:rsidR="00770013" w:rsidRDefault="00770013" w:rsidP="0040101A">
      <w:pPr>
        <w:jc w:val="center"/>
        <w:rPr>
          <w:rFonts w:eastAsiaTheme="minorEastAsia"/>
          <w:sz w:val="20"/>
        </w:rPr>
      </w:pPr>
      <w:r w:rsidRPr="00770013">
        <w:rPr>
          <w:rFonts w:eastAsiaTheme="minorEastAsia"/>
          <w:sz w:val="20"/>
        </w:rPr>
        <w:t>P=</w:t>
      </w:r>
      <m:oMath>
        <m:r>
          <w:rPr>
            <w:rFonts w:ascii="Cambria Math" w:eastAsiaTheme="minorEastAsia" w:hAnsi="Cambria Math"/>
            <w:sz w:val="20"/>
          </w:rPr>
          <m:t xml:space="preserve"> ρ</m:t>
        </m:r>
      </m:oMath>
      <w:r w:rsidRPr="00770013">
        <w:rPr>
          <w:rFonts w:eastAsiaTheme="minorEastAsia"/>
          <w:sz w:val="20"/>
        </w:rPr>
        <w:t xml:space="preserve">gh </w:t>
      </w:r>
      <m:oMath>
        <m:r>
          <w:rPr>
            <w:rFonts w:ascii="Cambria Math" w:eastAsiaTheme="minorEastAsia" w:hAnsi="Cambria Math"/>
            <w:sz w:val="20"/>
          </w:rPr>
          <m:t>∴h=</m:t>
        </m:r>
        <m:f>
          <m:fPr>
            <m:ctrlPr>
              <w:rPr>
                <w:rFonts w:ascii="Cambria Math" w:eastAsiaTheme="minorEastAsia" w:hAnsi="Cambria Math"/>
                <w:i/>
                <w:sz w:val="20"/>
              </w:rPr>
            </m:ctrlPr>
          </m:fPr>
          <m:num>
            <m:r>
              <w:rPr>
                <w:rFonts w:ascii="Cambria Math" w:eastAsiaTheme="minorEastAsia" w:hAnsi="Cambria Math"/>
                <w:sz w:val="20"/>
              </w:rPr>
              <m:t>P</m:t>
            </m:r>
          </m:num>
          <m:den>
            <m:r>
              <w:rPr>
                <w:rFonts w:ascii="Cambria Math" w:eastAsiaTheme="minorEastAsia" w:hAnsi="Cambria Math"/>
                <w:sz w:val="20"/>
              </w:rPr>
              <m:t>ρg</m:t>
            </m:r>
          </m:den>
        </m:f>
        <m:r>
          <w:rPr>
            <w:rFonts w:ascii="Cambria Math" w:eastAsiaTheme="minorEastAsia" w:hAnsi="Cambria Math"/>
            <w:sz w:val="20"/>
          </w:rPr>
          <m:t>=</m:t>
        </m:r>
        <m:f>
          <m:fPr>
            <m:ctrlPr>
              <w:rPr>
                <w:rFonts w:ascii="Cambria Math" w:eastAsiaTheme="minorEastAsia" w:hAnsi="Cambria Math"/>
                <w:i/>
                <w:sz w:val="20"/>
              </w:rPr>
            </m:ctrlPr>
          </m:fPr>
          <m:num>
            <m:r>
              <w:rPr>
                <w:rFonts w:ascii="Cambria Math" w:eastAsiaTheme="minorEastAsia" w:hAnsi="Cambria Math"/>
                <w:sz w:val="20"/>
              </w:rPr>
              <m:t>3e5</m:t>
            </m:r>
          </m:num>
          <m:den>
            <m:r>
              <w:rPr>
                <w:rFonts w:ascii="Cambria Math" w:eastAsiaTheme="minorEastAsia" w:hAnsi="Cambria Math"/>
                <w:sz w:val="20"/>
              </w:rPr>
              <m:t>1026*9.81</m:t>
            </m:r>
          </m:den>
        </m:f>
        <m:r>
          <w:rPr>
            <w:rFonts w:ascii="Cambria Math" w:eastAsiaTheme="minorEastAsia" w:hAnsi="Cambria Math"/>
            <w:sz w:val="20"/>
          </w:rPr>
          <m:t>=29.8m</m:t>
        </m:r>
      </m:oMath>
    </w:p>
    <w:p w14:paraId="65EE8D84" w14:textId="77777777" w:rsidR="00D95666" w:rsidRDefault="00D95666" w:rsidP="0040101A">
      <w:pPr>
        <w:jc w:val="center"/>
        <w:rPr>
          <w:rFonts w:eastAsiaTheme="minorEastAsia"/>
          <w:sz w:val="20"/>
        </w:rPr>
      </w:pPr>
    </w:p>
    <w:p w14:paraId="5E8AA885" w14:textId="1EEC33F3" w:rsidR="00770013" w:rsidRDefault="0040101A" w:rsidP="0040101A">
      <w:pPr>
        <w:pStyle w:val="ListParagraph"/>
        <w:numPr>
          <w:ilvl w:val="0"/>
          <w:numId w:val="34"/>
        </w:numPr>
        <w:rPr>
          <w:rFonts w:eastAsiaTheme="minorEastAsia"/>
          <w:b/>
          <w:bCs/>
        </w:rPr>
      </w:pPr>
      <w:r>
        <w:rPr>
          <w:rFonts w:eastAsiaTheme="minorEastAsia"/>
          <w:b/>
          <w:bCs/>
        </w:rPr>
        <w:t xml:space="preserve">If the inside of the submarine could be pressured to twice atmospheric pressure,  </w:t>
      </w:r>
      <w:r w:rsidR="00770013" w:rsidRPr="0040101A">
        <w:rPr>
          <w:rFonts w:eastAsiaTheme="minorEastAsia"/>
          <w:b/>
          <w:bCs/>
        </w:rPr>
        <w:t xml:space="preserve">what depth </w:t>
      </w:r>
      <w:r>
        <w:rPr>
          <w:rFonts w:eastAsiaTheme="minorEastAsia"/>
          <w:b/>
          <w:bCs/>
        </w:rPr>
        <w:t>could</w:t>
      </w:r>
      <w:r w:rsidR="00770013" w:rsidRPr="0040101A">
        <w:rPr>
          <w:rFonts w:eastAsiaTheme="minorEastAsia"/>
          <w:b/>
          <w:bCs/>
        </w:rPr>
        <w:t xml:space="preserve"> the sub now dive to</w:t>
      </w:r>
      <w:r>
        <w:rPr>
          <w:rFonts w:eastAsiaTheme="minorEastAsia"/>
          <w:b/>
          <w:bCs/>
        </w:rPr>
        <w:t xml:space="preserve"> without exceeding the yield stres</w:t>
      </w:r>
      <w:r w:rsidR="00D95666">
        <w:rPr>
          <w:rFonts w:eastAsiaTheme="minorEastAsia"/>
          <w:b/>
          <w:bCs/>
        </w:rPr>
        <w:t>s of the skin of the submarine</w:t>
      </w:r>
      <w:r w:rsidR="00770013" w:rsidRPr="0040101A">
        <w:rPr>
          <w:rFonts w:eastAsiaTheme="minorEastAsia"/>
          <w:b/>
          <w:bCs/>
        </w:rPr>
        <w:t>?</w:t>
      </w:r>
    </w:p>
    <w:p w14:paraId="4C769634" w14:textId="77777777" w:rsidR="00D95666" w:rsidRPr="00D95666" w:rsidRDefault="00D95666" w:rsidP="00D95666">
      <w:pPr>
        <w:ind w:left="360"/>
        <w:jc w:val="right"/>
        <w:rPr>
          <w:rFonts w:eastAsiaTheme="minorEastAsia"/>
          <w:b/>
          <w:bCs/>
          <w:sz w:val="20"/>
        </w:rPr>
      </w:pPr>
      <w:r w:rsidRPr="00D95666">
        <w:rPr>
          <w:rFonts w:eastAsiaTheme="minorEastAsia"/>
          <w:b/>
          <w:bCs/>
          <w:sz w:val="20"/>
        </w:rPr>
        <w:t>[2 marks]</w:t>
      </w:r>
    </w:p>
    <w:p w14:paraId="1DF63B27" w14:textId="77777777" w:rsidR="0040101A" w:rsidRPr="0040101A" w:rsidRDefault="0040101A" w:rsidP="0040101A">
      <w:pPr>
        <w:pStyle w:val="ListParagraph"/>
        <w:rPr>
          <w:rFonts w:eastAsiaTheme="minorEastAsia"/>
          <w:b/>
          <w:bCs/>
        </w:rPr>
      </w:pPr>
    </w:p>
    <w:p w14:paraId="086FE37E" w14:textId="47B2FD75" w:rsidR="00770013" w:rsidRDefault="00770013" w:rsidP="0040101A">
      <w:pPr>
        <w:jc w:val="center"/>
        <w:rPr>
          <w:rFonts w:eastAsiaTheme="minorEastAsia"/>
          <w:sz w:val="20"/>
        </w:rPr>
      </w:pPr>
      <w:r w:rsidRPr="00770013">
        <w:rPr>
          <w:rFonts w:eastAsiaTheme="minorEastAsia"/>
          <w:sz w:val="20"/>
        </w:rPr>
        <w:t>P=</w:t>
      </w:r>
      <m:oMath>
        <m:r>
          <w:rPr>
            <w:rFonts w:ascii="Cambria Math" w:eastAsiaTheme="minorEastAsia" w:hAnsi="Cambria Math"/>
            <w:sz w:val="20"/>
          </w:rPr>
          <m:t xml:space="preserve"> ρ</m:t>
        </m:r>
      </m:oMath>
      <w:r w:rsidRPr="00770013">
        <w:rPr>
          <w:rFonts w:eastAsiaTheme="minorEastAsia"/>
          <w:sz w:val="20"/>
        </w:rPr>
        <w:t xml:space="preserve">gh </w:t>
      </w:r>
      <m:oMath>
        <m:r>
          <w:rPr>
            <w:rFonts w:ascii="Cambria Math" w:eastAsiaTheme="minorEastAsia" w:hAnsi="Cambria Math"/>
            <w:sz w:val="20"/>
          </w:rPr>
          <m:t>∴h=</m:t>
        </m:r>
        <m:f>
          <m:fPr>
            <m:ctrlPr>
              <w:rPr>
                <w:rFonts w:ascii="Cambria Math" w:eastAsiaTheme="minorEastAsia" w:hAnsi="Cambria Math"/>
                <w:i/>
                <w:sz w:val="20"/>
              </w:rPr>
            </m:ctrlPr>
          </m:fPr>
          <m:num>
            <m:r>
              <w:rPr>
                <w:rFonts w:ascii="Cambria Math" w:eastAsiaTheme="minorEastAsia" w:hAnsi="Cambria Math"/>
                <w:sz w:val="20"/>
              </w:rPr>
              <m:t>P</m:t>
            </m:r>
          </m:num>
          <m:den>
            <m:r>
              <w:rPr>
                <w:rFonts w:ascii="Cambria Math" w:eastAsiaTheme="minorEastAsia" w:hAnsi="Cambria Math"/>
                <w:sz w:val="20"/>
              </w:rPr>
              <m:t>ρg</m:t>
            </m:r>
          </m:den>
        </m:f>
        <m:r>
          <w:rPr>
            <w:rFonts w:ascii="Cambria Math" w:eastAsiaTheme="minorEastAsia" w:hAnsi="Cambria Math"/>
            <w:sz w:val="20"/>
          </w:rPr>
          <m:t>=</m:t>
        </m:r>
        <m:f>
          <m:fPr>
            <m:ctrlPr>
              <w:rPr>
                <w:rFonts w:ascii="Cambria Math" w:eastAsiaTheme="minorEastAsia" w:hAnsi="Cambria Math"/>
                <w:i/>
                <w:sz w:val="20"/>
              </w:rPr>
            </m:ctrlPr>
          </m:fPr>
          <m:num>
            <m:r>
              <w:rPr>
                <w:rFonts w:ascii="Cambria Math" w:eastAsiaTheme="minorEastAsia" w:hAnsi="Cambria Math"/>
                <w:sz w:val="20"/>
              </w:rPr>
              <m:t>4e5</m:t>
            </m:r>
          </m:num>
          <m:den>
            <m:r>
              <w:rPr>
                <w:rFonts w:ascii="Cambria Math" w:eastAsiaTheme="minorEastAsia" w:hAnsi="Cambria Math"/>
                <w:sz w:val="20"/>
              </w:rPr>
              <m:t>1026*9.81</m:t>
            </m:r>
          </m:den>
        </m:f>
        <m:r>
          <w:rPr>
            <w:rFonts w:ascii="Cambria Math" w:eastAsiaTheme="minorEastAsia" w:hAnsi="Cambria Math"/>
            <w:sz w:val="20"/>
          </w:rPr>
          <m:t>=39.7m</m:t>
        </m:r>
      </m:oMath>
    </w:p>
    <w:p w14:paraId="38B2548F" w14:textId="77777777" w:rsidR="00D95666" w:rsidRDefault="00D95666" w:rsidP="0040101A">
      <w:pPr>
        <w:jc w:val="center"/>
        <w:rPr>
          <w:rFonts w:eastAsiaTheme="minorEastAsia"/>
          <w:sz w:val="20"/>
        </w:rPr>
      </w:pPr>
    </w:p>
    <w:p w14:paraId="4776FED6" w14:textId="32DE6F57" w:rsidR="00770013" w:rsidRPr="0040101A" w:rsidRDefault="00770013" w:rsidP="0040101A">
      <w:pPr>
        <w:pStyle w:val="ListParagraph"/>
        <w:numPr>
          <w:ilvl w:val="0"/>
          <w:numId w:val="34"/>
        </w:numPr>
        <w:rPr>
          <w:rFonts w:eastAsiaTheme="minorEastAsia"/>
          <w:b/>
          <w:bCs/>
        </w:rPr>
      </w:pPr>
      <w:r w:rsidRPr="0040101A">
        <w:rPr>
          <w:rFonts w:eastAsiaTheme="minorEastAsia"/>
          <w:b/>
          <w:bCs/>
        </w:rPr>
        <w:t xml:space="preserve">Comment on the </w:t>
      </w:r>
      <w:r w:rsidR="0040101A">
        <w:rPr>
          <w:rFonts w:eastAsiaTheme="minorEastAsia"/>
          <w:b/>
          <w:bCs/>
        </w:rPr>
        <w:t>values obtained in (d) (e) and (f).</w:t>
      </w:r>
    </w:p>
    <w:p w14:paraId="7FA06CCB" w14:textId="0D9FD4CA" w:rsidR="00D95666" w:rsidRPr="00D95666" w:rsidRDefault="00D95666" w:rsidP="00D95666">
      <w:pPr>
        <w:ind w:left="360"/>
        <w:jc w:val="right"/>
        <w:rPr>
          <w:rFonts w:eastAsiaTheme="minorEastAsia"/>
          <w:b/>
          <w:bCs/>
          <w:sz w:val="20"/>
        </w:rPr>
      </w:pPr>
      <w:r w:rsidRPr="00D95666">
        <w:rPr>
          <w:rFonts w:eastAsiaTheme="minorEastAsia"/>
          <w:b/>
          <w:bCs/>
          <w:sz w:val="20"/>
        </w:rPr>
        <w:t>[</w:t>
      </w:r>
      <w:r>
        <w:rPr>
          <w:rFonts w:eastAsiaTheme="minorEastAsia"/>
          <w:b/>
          <w:bCs/>
          <w:sz w:val="20"/>
        </w:rPr>
        <w:t>2</w:t>
      </w:r>
      <w:r w:rsidRPr="00D95666">
        <w:rPr>
          <w:rFonts w:eastAsiaTheme="minorEastAsia"/>
          <w:b/>
          <w:bCs/>
          <w:sz w:val="20"/>
        </w:rPr>
        <w:t xml:space="preserve"> mark</w:t>
      </w:r>
      <w:r>
        <w:rPr>
          <w:rFonts w:eastAsiaTheme="minorEastAsia"/>
          <w:b/>
          <w:bCs/>
          <w:sz w:val="20"/>
        </w:rPr>
        <w:t>s</w:t>
      </w:r>
      <w:r w:rsidRPr="00D95666">
        <w:rPr>
          <w:rFonts w:eastAsiaTheme="minorEastAsia"/>
          <w:b/>
          <w:bCs/>
          <w:sz w:val="20"/>
        </w:rPr>
        <w:t>]</w:t>
      </w:r>
    </w:p>
    <w:p w14:paraId="4564FE5C" w14:textId="77777777" w:rsidR="0040101A" w:rsidRDefault="0040101A" w:rsidP="00770013">
      <w:pPr>
        <w:rPr>
          <w:rFonts w:eastAsiaTheme="minorEastAsia"/>
          <w:sz w:val="20"/>
        </w:rPr>
      </w:pPr>
    </w:p>
    <w:p w14:paraId="3B1B3C12" w14:textId="794214DB" w:rsidR="00770013" w:rsidRPr="00770013" w:rsidRDefault="0040101A" w:rsidP="00770013">
      <w:pPr>
        <w:rPr>
          <w:rFonts w:eastAsiaTheme="minorEastAsia"/>
          <w:sz w:val="20"/>
        </w:rPr>
      </w:pPr>
      <w:r>
        <w:rPr>
          <w:rFonts w:eastAsiaTheme="minorEastAsia"/>
          <w:sz w:val="20"/>
        </w:rPr>
        <w:t>These values highlight the fact that if you pressure the inside of the submarine then you are able to dive deeper without exceeding the yield stress.</w:t>
      </w:r>
    </w:p>
    <w:p w14:paraId="322FC384" w14:textId="77777777" w:rsidR="0040101A" w:rsidRDefault="0040101A" w:rsidP="00770013">
      <w:pPr>
        <w:rPr>
          <w:rFonts w:eastAsiaTheme="minorEastAsia"/>
          <w:sz w:val="20"/>
        </w:rPr>
      </w:pPr>
    </w:p>
    <w:p w14:paraId="1EDC60B3" w14:textId="5027D344" w:rsidR="00770013" w:rsidRDefault="0040101A" w:rsidP="0040101A">
      <w:pPr>
        <w:ind w:left="709" w:hanging="283"/>
        <w:rPr>
          <w:rFonts w:eastAsiaTheme="minorEastAsia"/>
          <w:b/>
          <w:bCs/>
          <w:sz w:val="20"/>
        </w:rPr>
      </w:pPr>
      <w:r>
        <w:rPr>
          <w:rFonts w:eastAsiaTheme="minorEastAsia"/>
          <w:b/>
          <w:bCs/>
          <w:sz w:val="20"/>
        </w:rPr>
        <w:t xml:space="preserve">f) </w:t>
      </w:r>
      <w:r>
        <w:rPr>
          <w:rFonts w:eastAsiaTheme="minorEastAsia"/>
          <w:b/>
          <w:bCs/>
          <w:sz w:val="20"/>
        </w:rPr>
        <w:tab/>
        <w:t>Discuss why th</w:t>
      </w:r>
      <w:r w:rsidR="00D95666">
        <w:rPr>
          <w:rFonts w:eastAsiaTheme="minorEastAsia"/>
          <w:b/>
          <w:bCs/>
          <w:sz w:val="20"/>
        </w:rPr>
        <w:t>e results considered in this question may differ to the real scenario.</w:t>
      </w:r>
    </w:p>
    <w:p w14:paraId="437AE794" w14:textId="6DECEAD4" w:rsidR="00D95666" w:rsidRPr="00D95666" w:rsidRDefault="00D95666" w:rsidP="00D95666">
      <w:pPr>
        <w:ind w:left="360"/>
        <w:jc w:val="right"/>
        <w:rPr>
          <w:rFonts w:eastAsiaTheme="minorEastAsia"/>
          <w:b/>
          <w:bCs/>
          <w:sz w:val="20"/>
        </w:rPr>
      </w:pPr>
      <w:r w:rsidRPr="00D95666">
        <w:rPr>
          <w:rFonts w:eastAsiaTheme="minorEastAsia"/>
          <w:b/>
          <w:bCs/>
          <w:sz w:val="20"/>
        </w:rPr>
        <w:t>[</w:t>
      </w:r>
      <w:r>
        <w:rPr>
          <w:rFonts w:eastAsiaTheme="minorEastAsia"/>
          <w:b/>
          <w:bCs/>
          <w:sz w:val="20"/>
        </w:rPr>
        <w:t xml:space="preserve">5 </w:t>
      </w:r>
      <w:r w:rsidRPr="00D95666">
        <w:rPr>
          <w:rFonts w:eastAsiaTheme="minorEastAsia"/>
          <w:b/>
          <w:bCs/>
          <w:sz w:val="20"/>
        </w:rPr>
        <w:t>mark</w:t>
      </w:r>
      <w:r>
        <w:rPr>
          <w:rFonts w:eastAsiaTheme="minorEastAsia"/>
          <w:b/>
          <w:bCs/>
          <w:sz w:val="20"/>
        </w:rPr>
        <w:t>s</w:t>
      </w:r>
      <w:r w:rsidRPr="00D95666">
        <w:rPr>
          <w:rFonts w:eastAsiaTheme="minorEastAsia"/>
          <w:b/>
          <w:bCs/>
          <w:sz w:val="20"/>
        </w:rPr>
        <w:t>]</w:t>
      </w:r>
    </w:p>
    <w:p w14:paraId="3422FD03" w14:textId="77777777" w:rsidR="0040101A" w:rsidRPr="0040101A" w:rsidRDefault="0040101A" w:rsidP="0040101A">
      <w:pPr>
        <w:ind w:left="709" w:hanging="283"/>
        <w:rPr>
          <w:rFonts w:eastAsiaTheme="minorEastAsia"/>
          <w:b/>
          <w:bCs/>
          <w:sz w:val="20"/>
        </w:rPr>
      </w:pPr>
    </w:p>
    <w:p w14:paraId="0F18863F" w14:textId="77777777" w:rsidR="00D95666" w:rsidRDefault="00D95666" w:rsidP="00770013">
      <w:pPr>
        <w:rPr>
          <w:rFonts w:eastAsiaTheme="minorEastAsia"/>
          <w:sz w:val="20"/>
        </w:rPr>
      </w:pPr>
      <w:r>
        <w:rPr>
          <w:rFonts w:eastAsiaTheme="minorEastAsia"/>
          <w:sz w:val="20"/>
        </w:rPr>
        <w:t>We have not considered items such as</w:t>
      </w:r>
    </w:p>
    <w:p w14:paraId="422EB066" w14:textId="77777777" w:rsidR="00D95666" w:rsidRDefault="00770013" w:rsidP="00D95666">
      <w:pPr>
        <w:pStyle w:val="ListParagraph"/>
        <w:numPr>
          <w:ilvl w:val="0"/>
          <w:numId w:val="35"/>
        </w:numPr>
        <w:rPr>
          <w:rFonts w:eastAsiaTheme="minorEastAsia"/>
        </w:rPr>
      </w:pPr>
      <w:r w:rsidRPr="00D95666">
        <w:rPr>
          <w:rFonts w:eastAsiaTheme="minorEastAsia"/>
        </w:rPr>
        <w:t>Joint efficiencies</w:t>
      </w:r>
    </w:p>
    <w:p w14:paraId="79E077AA" w14:textId="77777777" w:rsidR="00D95666" w:rsidRDefault="00D95666" w:rsidP="00D95666">
      <w:pPr>
        <w:pStyle w:val="ListParagraph"/>
        <w:numPr>
          <w:ilvl w:val="0"/>
          <w:numId w:val="35"/>
        </w:numPr>
        <w:rPr>
          <w:rFonts w:eastAsiaTheme="minorEastAsia"/>
        </w:rPr>
      </w:pPr>
      <w:r>
        <w:rPr>
          <w:rFonts w:eastAsiaTheme="minorEastAsia"/>
        </w:rPr>
        <w:t>H</w:t>
      </w:r>
      <w:r w:rsidR="00770013" w:rsidRPr="00D95666">
        <w:rPr>
          <w:rFonts w:eastAsiaTheme="minorEastAsia"/>
        </w:rPr>
        <w:t>atches</w:t>
      </w:r>
      <w:r>
        <w:rPr>
          <w:rFonts w:eastAsiaTheme="minorEastAsia"/>
        </w:rPr>
        <w:t>/</w:t>
      </w:r>
      <w:r w:rsidR="00770013" w:rsidRPr="00D95666">
        <w:rPr>
          <w:rFonts w:eastAsiaTheme="minorEastAsia"/>
        </w:rPr>
        <w:t>openings</w:t>
      </w:r>
    </w:p>
    <w:p w14:paraId="7C1D68C1" w14:textId="77777777" w:rsidR="00D95666" w:rsidRDefault="00D95666" w:rsidP="00D95666">
      <w:pPr>
        <w:pStyle w:val="ListParagraph"/>
        <w:numPr>
          <w:ilvl w:val="0"/>
          <w:numId w:val="35"/>
        </w:numPr>
        <w:rPr>
          <w:rFonts w:eastAsiaTheme="minorEastAsia"/>
        </w:rPr>
      </w:pPr>
      <w:r>
        <w:rPr>
          <w:rFonts w:eastAsiaTheme="minorEastAsia"/>
        </w:rPr>
        <w:t>E</w:t>
      </w:r>
      <w:r w:rsidR="00770013" w:rsidRPr="00D95666">
        <w:rPr>
          <w:rFonts w:eastAsiaTheme="minorEastAsia"/>
        </w:rPr>
        <w:t>ndcaps</w:t>
      </w:r>
    </w:p>
    <w:p w14:paraId="0776648F" w14:textId="34F9B1CA" w:rsidR="00770013" w:rsidRDefault="00D95666" w:rsidP="00D95666">
      <w:pPr>
        <w:pStyle w:val="ListParagraph"/>
        <w:numPr>
          <w:ilvl w:val="0"/>
          <w:numId w:val="35"/>
        </w:numPr>
        <w:rPr>
          <w:rFonts w:eastAsiaTheme="minorEastAsia"/>
        </w:rPr>
      </w:pPr>
      <w:r>
        <w:rPr>
          <w:rFonts w:eastAsiaTheme="minorEastAsia"/>
        </w:rPr>
        <w:t>R</w:t>
      </w:r>
      <w:r w:rsidR="00770013" w:rsidRPr="00D95666">
        <w:rPr>
          <w:rFonts w:eastAsiaTheme="minorEastAsia"/>
        </w:rPr>
        <w:t>einforcements in the sub.</w:t>
      </w:r>
    </w:p>
    <w:p w14:paraId="6A266613" w14:textId="77777777" w:rsidR="00D95666" w:rsidRDefault="00D95666" w:rsidP="00D95666">
      <w:pPr>
        <w:pStyle w:val="ListParagraph"/>
        <w:rPr>
          <w:rFonts w:eastAsiaTheme="minorEastAsia"/>
        </w:rPr>
      </w:pPr>
    </w:p>
    <w:p w14:paraId="79B74D6C" w14:textId="419542B2" w:rsidR="00455E3B" w:rsidRDefault="00D95666" w:rsidP="00D95666">
      <w:pPr>
        <w:rPr>
          <w:rFonts w:eastAsiaTheme="minorEastAsia"/>
          <w:sz w:val="20"/>
        </w:rPr>
      </w:pPr>
      <w:r w:rsidRPr="00D95666">
        <w:rPr>
          <w:rFonts w:eastAsiaTheme="minorEastAsia"/>
          <w:sz w:val="20"/>
        </w:rPr>
        <w:t>All of the above would potentially increase the stresses seen in the structure.</w:t>
      </w:r>
    </w:p>
    <w:p w14:paraId="162C8963" w14:textId="77777777" w:rsidR="00455E3B" w:rsidRDefault="00455E3B">
      <w:pPr>
        <w:rPr>
          <w:rFonts w:eastAsiaTheme="minorEastAsia"/>
          <w:sz w:val="20"/>
        </w:rPr>
      </w:pPr>
      <w:r>
        <w:rPr>
          <w:rFonts w:eastAsiaTheme="minorEastAsia"/>
          <w:sz w:val="20"/>
        </w:rPr>
        <w:br w:type="page"/>
      </w:r>
    </w:p>
    <w:p w14:paraId="41B5DBCE" w14:textId="356EF96D" w:rsidR="00455E3B" w:rsidRPr="00770013" w:rsidRDefault="00455E3B" w:rsidP="00455E3B">
      <w:pPr>
        <w:outlineLvl w:val="0"/>
        <w:rPr>
          <w:b/>
          <w:sz w:val="20"/>
        </w:rPr>
      </w:pPr>
      <w:r w:rsidRPr="00770013">
        <w:rPr>
          <w:b/>
          <w:sz w:val="20"/>
        </w:rPr>
        <w:lastRenderedPageBreak/>
        <w:t xml:space="preserve">Question </w:t>
      </w:r>
      <w:r>
        <w:rPr>
          <w:b/>
          <w:sz w:val="20"/>
        </w:rPr>
        <w:t>2</w:t>
      </w:r>
    </w:p>
    <w:p w14:paraId="459F472C" w14:textId="1F180EBE" w:rsidR="00455E3B" w:rsidRDefault="00455E3B" w:rsidP="00455E3B"/>
    <w:p w14:paraId="365F9CF2" w14:textId="731D1449" w:rsidR="00455E3B" w:rsidRPr="00455E3B" w:rsidRDefault="00455E3B" w:rsidP="00455E3B">
      <w:pPr>
        <w:pStyle w:val="ListParagraph"/>
        <w:numPr>
          <w:ilvl w:val="0"/>
          <w:numId w:val="39"/>
        </w:numPr>
        <w:rPr>
          <w:b/>
          <w:bCs/>
        </w:rPr>
      </w:pPr>
      <w:r w:rsidRPr="00455E3B">
        <w:rPr>
          <w:b/>
          <w:bCs/>
        </w:rPr>
        <w:t>The design process can be split down into 5 tasks as shown in the below diagram.  Identify and discuss each of these tasks</w:t>
      </w:r>
    </w:p>
    <w:p w14:paraId="78FA536E" w14:textId="72FBA25F" w:rsidR="00455E3B" w:rsidRPr="00455E3B" w:rsidRDefault="00455E3B" w:rsidP="00455E3B">
      <w:pPr>
        <w:jc w:val="right"/>
        <w:rPr>
          <w:b/>
          <w:bCs/>
          <w:sz w:val="20"/>
        </w:rPr>
      </w:pPr>
      <w:r w:rsidRPr="00455E3B">
        <w:rPr>
          <w:b/>
          <w:bCs/>
          <w:sz w:val="20"/>
        </w:rPr>
        <w:t>[15 marks]</w:t>
      </w:r>
    </w:p>
    <w:p w14:paraId="0A7A4345" w14:textId="77777777" w:rsidR="00455E3B" w:rsidRDefault="00455E3B" w:rsidP="00455E3B">
      <w:pPr>
        <w:jc w:val="center"/>
      </w:pPr>
      <w:r>
        <w:rPr>
          <w:noProof/>
        </w:rPr>
        <w:drawing>
          <wp:inline distT="0" distB="0" distL="0" distR="0" wp14:anchorId="1D5E6E80" wp14:editId="4AC1F400">
            <wp:extent cx="2508250" cy="2089150"/>
            <wp:effectExtent l="0" t="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382" t="14293" r="34855" b="31029"/>
                    <a:stretch/>
                  </pic:blipFill>
                  <pic:spPr bwMode="auto">
                    <a:xfrm>
                      <a:off x="0" y="0"/>
                      <a:ext cx="2508250" cy="2089150"/>
                    </a:xfrm>
                    <a:prstGeom prst="rect">
                      <a:avLst/>
                    </a:prstGeom>
                    <a:ln>
                      <a:noFill/>
                    </a:ln>
                    <a:extLst>
                      <a:ext uri="{53640926-AAD7-44D8-BBD7-CCE9431645EC}">
                        <a14:shadowObscured xmlns:a14="http://schemas.microsoft.com/office/drawing/2010/main"/>
                      </a:ext>
                    </a:extLst>
                  </pic:spPr>
                </pic:pic>
              </a:graphicData>
            </a:graphic>
          </wp:inline>
        </w:drawing>
      </w:r>
    </w:p>
    <w:p w14:paraId="5ACAA823" w14:textId="77777777" w:rsidR="00455E3B" w:rsidRPr="00455E3B" w:rsidRDefault="00455E3B" w:rsidP="00455E3B">
      <w:pPr>
        <w:rPr>
          <w:b/>
          <w:bCs/>
          <w:sz w:val="20"/>
        </w:rPr>
      </w:pPr>
      <w:r w:rsidRPr="00455E3B">
        <w:rPr>
          <w:b/>
          <w:bCs/>
          <w:sz w:val="20"/>
        </w:rPr>
        <w:t>A – Define the problem</w:t>
      </w:r>
    </w:p>
    <w:p w14:paraId="2BA13529" w14:textId="77777777" w:rsidR="00455E3B" w:rsidRPr="00455E3B" w:rsidRDefault="00455E3B" w:rsidP="00455E3B">
      <w:pPr>
        <w:rPr>
          <w:sz w:val="20"/>
        </w:rPr>
      </w:pPr>
      <w:r w:rsidRPr="00455E3B">
        <w:rPr>
          <w:sz w:val="20"/>
        </w:rPr>
        <w:t>The solution to a design problem should begin with a clear, unambiguous definition of the problem. This definition may evolve through a series of steps or processes as a more complete understanding of the problem is developed.</w:t>
      </w:r>
    </w:p>
    <w:p w14:paraId="628135B1" w14:textId="77777777" w:rsidR="00455E3B" w:rsidRPr="00455E3B" w:rsidRDefault="00455E3B" w:rsidP="00455E3B">
      <w:pPr>
        <w:pStyle w:val="ListParagraph"/>
        <w:numPr>
          <w:ilvl w:val="0"/>
          <w:numId w:val="36"/>
        </w:numPr>
        <w:suppressAutoHyphens w:val="0"/>
        <w:overflowPunct/>
        <w:spacing w:after="160" w:line="259" w:lineRule="auto"/>
        <w:contextualSpacing/>
      </w:pPr>
      <w:r w:rsidRPr="00455E3B">
        <w:t>Identify and Establish the Need</w:t>
      </w:r>
    </w:p>
    <w:p w14:paraId="11F5B24D" w14:textId="77777777" w:rsidR="00455E3B" w:rsidRPr="00455E3B" w:rsidRDefault="00455E3B" w:rsidP="00455E3B">
      <w:pPr>
        <w:pStyle w:val="ListParagraph"/>
        <w:numPr>
          <w:ilvl w:val="0"/>
          <w:numId w:val="36"/>
        </w:numPr>
        <w:suppressAutoHyphens w:val="0"/>
        <w:overflowPunct/>
        <w:spacing w:after="160" w:line="259" w:lineRule="auto"/>
        <w:contextualSpacing/>
      </w:pPr>
      <w:r w:rsidRPr="00455E3B">
        <w:t>Develop a Problem Statement</w:t>
      </w:r>
    </w:p>
    <w:p w14:paraId="19C5F623" w14:textId="77777777" w:rsidR="00455E3B" w:rsidRPr="00455E3B" w:rsidRDefault="00455E3B" w:rsidP="00455E3B">
      <w:pPr>
        <w:pStyle w:val="ListParagraph"/>
        <w:numPr>
          <w:ilvl w:val="0"/>
          <w:numId w:val="36"/>
        </w:numPr>
        <w:suppressAutoHyphens w:val="0"/>
        <w:overflowPunct/>
        <w:spacing w:after="160" w:line="259" w:lineRule="auto"/>
        <w:contextualSpacing/>
      </w:pPr>
      <w:r w:rsidRPr="00455E3B">
        <w:t>Establish Criteria for Success</w:t>
      </w:r>
    </w:p>
    <w:p w14:paraId="5A805F1A" w14:textId="77777777" w:rsidR="00455E3B" w:rsidRPr="00455E3B" w:rsidRDefault="00455E3B" w:rsidP="00455E3B">
      <w:pPr>
        <w:rPr>
          <w:b/>
          <w:bCs/>
          <w:sz w:val="20"/>
        </w:rPr>
      </w:pPr>
      <w:r w:rsidRPr="00455E3B">
        <w:rPr>
          <w:b/>
          <w:bCs/>
          <w:sz w:val="20"/>
        </w:rPr>
        <w:t>B – Gather information</w:t>
      </w:r>
    </w:p>
    <w:p w14:paraId="09CD3FBE" w14:textId="77777777" w:rsidR="00455E3B" w:rsidRPr="00455E3B" w:rsidRDefault="00455E3B" w:rsidP="00455E3B">
      <w:pPr>
        <w:rPr>
          <w:sz w:val="20"/>
        </w:rPr>
      </w:pPr>
      <w:r w:rsidRPr="00455E3B">
        <w:rPr>
          <w:sz w:val="20"/>
        </w:rPr>
        <w:t>Before the team can proceed in the design process, it is necessary to collect all information that relates to the problem. Gathering relevant information can reveal facts about the problem that could necessitate in a redefinition of the problem. Information gathering for most design problems begins with asking the following questions. If the problem address a need that is new, then there are no existing solutions to the problem, so obviously some of the questions will not be asked.</w:t>
      </w:r>
    </w:p>
    <w:p w14:paraId="22130097" w14:textId="77777777" w:rsidR="00455E3B" w:rsidRPr="00455E3B" w:rsidRDefault="00455E3B" w:rsidP="00455E3B">
      <w:pPr>
        <w:pStyle w:val="ListParagraph"/>
        <w:numPr>
          <w:ilvl w:val="0"/>
          <w:numId w:val="37"/>
        </w:numPr>
        <w:suppressAutoHyphens w:val="0"/>
        <w:overflowPunct/>
        <w:spacing w:after="160" w:line="259" w:lineRule="auto"/>
        <w:contextualSpacing/>
      </w:pPr>
      <w:r w:rsidRPr="00455E3B">
        <w:t>Search for Information Resources</w:t>
      </w:r>
    </w:p>
    <w:p w14:paraId="4E0A6CE8" w14:textId="77777777" w:rsidR="00455E3B" w:rsidRPr="00455E3B" w:rsidRDefault="00455E3B" w:rsidP="00455E3B">
      <w:pPr>
        <w:rPr>
          <w:b/>
          <w:bCs/>
          <w:sz w:val="20"/>
        </w:rPr>
      </w:pPr>
      <w:r w:rsidRPr="00455E3B">
        <w:rPr>
          <w:b/>
          <w:bCs/>
          <w:sz w:val="20"/>
        </w:rPr>
        <w:t>C – Generate multiple solutions</w:t>
      </w:r>
    </w:p>
    <w:p w14:paraId="0100E823" w14:textId="62290110" w:rsidR="00455E3B" w:rsidRDefault="00455E3B" w:rsidP="00455E3B">
      <w:pPr>
        <w:rPr>
          <w:sz w:val="20"/>
        </w:rPr>
      </w:pPr>
      <w:r w:rsidRPr="00455E3B">
        <w:rPr>
          <w:sz w:val="20"/>
        </w:rPr>
        <w:t>The next step in the design process begins with creativity in generating new ideas that may solve the problem. Start with existing solutions to the problem and deconstruct them – find out what’s wrong with those solutions and focus on how to improve their weaknesses / limitations. Consciously combine new ideas, tools, and methods to produce a completely unique and novel solution to the problem; this process is often called ‘synthesis’. Solutions to engineering design problems do not magically appear. Ideas are generated when design teams are free to take risks and make some mistakes in the process. Brainstorming at this stage is often a team effort in which people from different disciplines are involved in generating multiple solutions to the problem.</w:t>
      </w:r>
    </w:p>
    <w:p w14:paraId="5A1AA784" w14:textId="77777777" w:rsidR="00455E3B" w:rsidRPr="00455E3B" w:rsidRDefault="00455E3B" w:rsidP="00455E3B">
      <w:pPr>
        <w:rPr>
          <w:sz w:val="20"/>
        </w:rPr>
      </w:pPr>
    </w:p>
    <w:p w14:paraId="1AD630C1" w14:textId="77777777" w:rsidR="00455E3B" w:rsidRPr="00455E3B" w:rsidRDefault="00455E3B" w:rsidP="00455E3B">
      <w:pPr>
        <w:rPr>
          <w:b/>
          <w:bCs/>
          <w:sz w:val="20"/>
        </w:rPr>
      </w:pPr>
      <w:r w:rsidRPr="00455E3B">
        <w:rPr>
          <w:b/>
          <w:bCs/>
          <w:sz w:val="20"/>
        </w:rPr>
        <w:t>D – Analyse and select a solution</w:t>
      </w:r>
    </w:p>
    <w:p w14:paraId="26190BC5" w14:textId="77777777" w:rsidR="00455E3B" w:rsidRPr="00455E3B" w:rsidRDefault="00455E3B" w:rsidP="00455E3B">
      <w:pPr>
        <w:rPr>
          <w:sz w:val="20"/>
        </w:rPr>
      </w:pPr>
      <w:r w:rsidRPr="00455E3B">
        <w:rPr>
          <w:sz w:val="20"/>
        </w:rPr>
        <w:t>Once the design team have conceived alternative solutions to the design problem, they must analyse those solutions and decide upon which solution is best suited for implementation. Analysis is the evaluation stage of the proposed designs. At this stage in the design process, it concerns the results of the design analysis, and is highly subjective, hence should be made by a team of experienced people.</w:t>
      </w:r>
    </w:p>
    <w:p w14:paraId="29E557A0" w14:textId="77777777" w:rsidR="00455E3B" w:rsidRPr="00455E3B" w:rsidRDefault="00455E3B" w:rsidP="00455E3B">
      <w:pPr>
        <w:pStyle w:val="ListParagraph"/>
        <w:numPr>
          <w:ilvl w:val="0"/>
          <w:numId w:val="37"/>
        </w:numPr>
        <w:suppressAutoHyphens w:val="0"/>
        <w:overflowPunct/>
        <w:spacing w:after="160" w:line="259" w:lineRule="auto"/>
        <w:contextualSpacing/>
      </w:pPr>
      <w:r w:rsidRPr="00455E3B">
        <w:t>Analysis of design solutions</w:t>
      </w:r>
    </w:p>
    <w:p w14:paraId="5E5F6928" w14:textId="77777777" w:rsidR="00455E3B" w:rsidRPr="00455E3B" w:rsidRDefault="00455E3B" w:rsidP="00455E3B">
      <w:pPr>
        <w:pStyle w:val="ListParagraph"/>
        <w:numPr>
          <w:ilvl w:val="0"/>
          <w:numId w:val="37"/>
        </w:numPr>
        <w:suppressAutoHyphens w:val="0"/>
        <w:overflowPunct/>
        <w:spacing w:after="160" w:line="259" w:lineRule="auto"/>
        <w:contextualSpacing/>
      </w:pPr>
      <w:r w:rsidRPr="00455E3B">
        <w:t>Functional analysis</w:t>
      </w:r>
    </w:p>
    <w:p w14:paraId="0D52056E" w14:textId="77777777" w:rsidR="00455E3B" w:rsidRPr="00455E3B" w:rsidRDefault="00455E3B" w:rsidP="00455E3B">
      <w:pPr>
        <w:pStyle w:val="ListParagraph"/>
        <w:numPr>
          <w:ilvl w:val="0"/>
          <w:numId w:val="37"/>
        </w:numPr>
        <w:suppressAutoHyphens w:val="0"/>
        <w:overflowPunct/>
        <w:spacing w:after="160" w:line="259" w:lineRule="auto"/>
        <w:contextualSpacing/>
      </w:pPr>
      <w:r w:rsidRPr="00455E3B">
        <w:t>Ergonomics</w:t>
      </w:r>
    </w:p>
    <w:p w14:paraId="1EA6F952" w14:textId="77777777" w:rsidR="00455E3B" w:rsidRPr="00455E3B" w:rsidRDefault="00455E3B" w:rsidP="00455E3B">
      <w:pPr>
        <w:pStyle w:val="ListParagraph"/>
        <w:numPr>
          <w:ilvl w:val="0"/>
          <w:numId w:val="37"/>
        </w:numPr>
        <w:suppressAutoHyphens w:val="0"/>
        <w:overflowPunct/>
        <w:spacing w:after="160" w:line="259" w:lineRule="auto"/>
        <w:contextualSpacing/>
      </w:pPr>
      <w:r w:rsidRPr="00455E3B">
        <w:t>Product safety and Liability</w:t>
      </w:r>
    </w:p>
    <w:p w14:paraId="06B786A6" w14:textId="32F33044" w:rsidR="00455E3B" w:rsidRDefault="00455E3B" w:rsidP="00455E3B">
      <w:pPr>
        <w:pStyle w:val="ListParagraph"/>
        <w:numPr>
          <w:ilvl w:val="0"/>
          <w:numId w:val="37"/>
        </w:numPr>
        <w:suppressAutoHyphens w:val="0"/>
        <w:overflowPunct/>
        <w:spacing w:after="160" w:line="259" w:lineRule="auto"/>
        <w:contextualSpacing/>
      </w:pPr>
      <w:r w:rsidRPr="00455E3B">
        <w:t>Mechanical / Strength Analysis</w:t>
      </w:r>
    </w:p>
    <w:p w14:paraId="368F608B" w14:textId="77777777" w:rsidR="00455E3B" w:rsidRDefault="00455E3B">
      <w:pPr>
        <w:rPr>
          <w:kern w:val="1"/>
          <w:sz w:val="20"/>
          <w:lang w:eastAsia="ar-SA"/>
        </w:rPr>
      </w:pPr>
      <w:r>
        <w:br w:type="page"/>
      </w:r>
    </w:p>
    <w:p w14:paraId="49B54933" w14:textId="77777777" w:rsidR="00455E3B" w:rsidRPr="00455E3B" w:rsidRDefault="00455E3B" w:rsidP="00455E3B">
      <w:pPr>
        <w:rPr>
          <w:b/>
          <w:bCs/>
          <w:sz w:val="20"/>
        </w:rPr>
      </w:pPr>
      <w:r w:rsidRPr="00455E3B">
        <w:rPr>
          <w:b/>
          <w:bCs/>
          <w:sz w:val="20"/>
        </w:rPr>
        <w:lastRenderedPageBreak/>
        <w:t>E – Test and Implement a solution</w:t>
      </w:r>
    </w:p>
    <w:p w14:paraId="4AC5FA86" w14:textId="77777777" w:rsidR="00455E3B" w:rsidRPr="00455E3B" w:rsidRDefault="00455E3B" w:rsidP="00455E3B">
      <w:pPr>
        <w:rPr>
          <w:sz w:val="20"/>
        </w:rPr>
      </w:pPr>
      <w:r w:rsidRPr="00455E3B">
        <w:rPr>
          <w:sz w:val="20"/>
        </w:rPr>
        <w:t>This is the final phase of the design process, and refers to testing, construction, and manufacturing of the chosen solution to the design problem. The design team should consider several methods of implementation, such as prototyping and concurrent engineering, together with distinct activities that occur during implementation; e.g. documenting the design solution and applying for patents.</w:t>
      </w:r>
    </w:p>
    <w:p w14:paraId="2828CE15" w14:textId="77777777" w:rsidR="00455E3B" w:rsidRPr="00455E3B" w:rsidRDefault="00455E3B" w:rsidP="00455E3B">
      <w:pPr>
        <w:pStyle w:val="ListParagraph"/>
        <w:numPr>
          <w:ilvl w:val="0"/>
          <w:numId w:val="38"/>
        </w:numPr>
        <w:suppressAutoHyphens w:val="0"/>
        <w:overflowPunct/>
        <w:spacing w:after="160" w:line="259" w:lineRule="auto"/>
        <w:contextualSpacing/>
      </w:pPr>
      <w:r w:rsidRPr="00455E3B">
        <w:t>Prototyping</w:t>
      </w:r>
    </w:p>
    <w:p w14:paraId="4076C895" w14:textId="77777777" w:rsidR="00455E3B" w:rsidRPr="00455E3B" w:rsidRDefault="00455E3B" w:rsidP="00455E3B">
      <w:pPr>
        <w:pStyle w:val="ListParagraph"/>
        <w:numPr>
          <w:ilvl w:val="0"/>
          <w:numId w:val="38"/>
        </w:numPr>
        <w:suppressAutoHyphens w:val="0"/>
        <w:overflowPunct/>
        <w:spacing w:after="160" w:line="259" w:lineRule="auto"/>
        <w:contextualSpacing/>
      </w:pPr>
      <w:r w:rsidRPr="00455E3B">
        <w:t>Concurrent Engineering</w:t>
      </w:r>
    </w:p>
    <w:p w14:paraId="27F9C483" w14:textId="77777777" w:rsidR="00455E3B" w:rsidRPr="00455E3B" w:rsidRDefault="00455E3B" w:rsidP="00455E3B">
      <w:pPr>
        <w:pStyle w:val="ListParagraph"/>
        <w:numPr>
          <w:ilvl w:val="0"/>
          <w:numId w:val="38"/>
        </w:numPr>
        <w:suppressAutoHyphens w:val="0"/>
        <w:overflowPunct/>
        <w:spacing w:after="160" w:line="259" w:lineRule="auto"/>
        <w:contextualSpacing/>
      </w:pPr>
      <w:r w:rsidRPr="00455E3B">
        <w:t>Documentation</w:t>
      </w:r>
    </w:p>
    <w:p w14:paraId="33F49AE6" w14:textId="77777777" w:rsidR="00455E3B" w:rsidRPr="00455E3B" w:rsidRDefault="00455E3B" w:rsidP="00455E3B">
      <w:pPr>
        <w:pStyle w:val="ListParagraph"/>
        <w:numPr>
          <w:ilvl w:val="0"/>
          <w:numId w:val="38"/>
        </w:numPr>
        <w:suppressAutoHyphens w:val="0"/>
        <w:overflowPunct/>
        <w:spacing w:after="160" w:line="259" w:lineRule="auto"/>
        <w:contextualSpacing/>
      </w:pPr>
      <w:r w:rsidRPr="00455E3B">
        <w:t>Applying for Patents</w:t>
      </w:r>
    </w:p>
    <w:p w14:paraId="49E74411" w14:textId="77777777" w:rsidR="00455E3B" w:rsidRDefault="00455E3B" w:rsidP="00455E3B"/>
    <w:p w14:paraId="482B2A33" w14:textId="2783B7CA" w:rsidR="00455E3B" w:rsidRPr="00455E3B" w:rsidRDefault="00455E3B" w:rsidP="00455E3B">
      <w:pPr>
        <w:pStyle w:val="ListParagraph"/>
        <w:numPr>
          <w:ilvl w:val="0"/>
          <w:numId w:val="39"/>
        </w:numPr>
        <w:rPr>
          <w:b/>
          <w:bCs/>
        </w:rPr>
      </w:pPr>
      <w:r w:rsidRPr="00455E3B">
        <w:rPr>
          <w:b/>
          <w:bCs/>
        </w:rPr>
        <w:t>Discuss which of these steps could benefit from FEA and how these may be influenced</w:t>
      </w:r>
      <w:r>
        <w:rPr>
          <w:b/>
          <w:bCs/>
        </w:rPr>
        <w:t xml:space="preserve"> by integrating this</w:t>
      </w:r>
      <w:r w:rsidRPr="00455E3B">
        <w:rPr>
          <w:b/>
          <w:bCs/>
        </w:rPr>
        <w:t>.</w:t>
      </w:r>
    </w:p>
    <w:p w14:paraId="3AFEC131" w14:textId="703F2326" w:rsidR="00455E3B" w:rsidRPr="00455E3B" w:rsidRDefault="00455E3B" w:rsidP="00455E3B">
      <w:pPr>
        <w:jc w:val="right"/>
        <w:rPr>
          <w:b/>
          <w:bCs/>
          <w:sz w:val="20"/>
        </w:rPr>
      </w:pPr>
      <w:r w:rsidRPr="00455E3B">
        <w:rPr>
          <w:b/>
          <w:bCs/>
          <w:sz w:val="20"/>
        </w:rPr>
        <w:t>[5 marks]</w:t>
      </w:r>
    </w:p>
    <w:p w14:paraId="41345633" w14:textId="77777777" w:rsidR="00455E3B" w:rsidRPr="00455E3B" w:rsidRDefault="00455E3B" w:rsidP="00455E3B">
      <w:pPr>
        <w:jc w:val="right"/>
        <w:rPr>
          <w:sz w:val="20"/>
        </w:rPr>
      </w:pPr>
    </w:p>
    <w:p w14:paraId="58551350" w14:textId="77777777" w:rsidR="00455E3B" w:rsidRDefault="00455E3B" w:rsidP="00455E3B">
      <w:pPr>
        <w:pStyle w:val="ListParagraph"/>
        <w:numPr>
          <w:ilvl w:val="0"/>
          <w:numId w:val="40"/>
        </w:numPr>
      </w:pPr>
      <w:r w:rsidRPr="00455E3B">
        <w:t>Step C could ultilise optimisation techniques to drive the conceptual designs</w:t>
      </w:r>
    </w:p>
    <w:p w14:paraId="7B250911" w14:textId="77777777" w:rsidR="00455E3B" w:rsidRDefault="00455E3B" w:rsidP="00455E3B">
      <w:pPr>
        <w:pStyle w:val="ListParagraph"/>
        <w:numPr>
          <w:ilvl w:val="0"/>
          <w:numId w:val="40"/>
        </w:numPr>
      </w:pPr>
      <w:r w:rsidRPr="00455E3B">
        <w:t xml:space="preserve">FEA could then be used to assess these conceptual designs to help choose a solution (step D) </w:t>
      </w:r>
    </w:p>
    <w:p w14:paraId="5A464665" w14:textId="52D2C6E4" w:rsidR="00455E3B" w:rsidRPr="00455E3B" w:rsidRDefault="00455E3B" w:rsidP="00455E3B">
      <w:pPr>
        <w:pStyle w:val="ListParagraph"/>
        <w:numPr>
          <w:ilvl w:val="0"/>
          <w:numId w:val="40"/>
        </w:numPr>
      </w:pPr>
      <w:r w:rsidRPr="00455E3B">
        <w:t>before the detailed designs is assessed in step E.</w:t>
      </w:r>
    </w:p>
    <w:p w14:paraId="5507897A" w14:textId="56D9D520" w:rsidR="00455E3B" w:rsidRDefault="00455E3B">
      <w:r>
        <w:br w:type="page"/>
      </w:r>
    </w:p>
    <w:p w14:paraId="66232E86" w14:textId="1DF04662" w:rsidR="00455E3B" w:rsidRDefault="00455E3B" w:rsidP="00455E3B">
      <w:pPr>
        <w:outlineLvl w:val="0"/>
        <w:rPr>
          <w:b/>
          <w:sz w:val="20"/>
        </w:rPr>
      </w:pPr>
      <w:r w:rsidRPr="00770013">
        <w:rPr>
          <w:b/>
          <w:sz w:val="20"/>
        </w:rPr>
        <w:lastRenderedPageBreak/>
        <w:t xml:space="preserve">Question </w:t>
      </w:r>
      <w:r>
        <w:rPr>
          <w:b/>
          <w:sz w:val="20"/>
        </w:rPr>
        <w:t>3</w:t>
      </w:r>
    </w:p>
    <w:p w14:paraId="25C8E1B7" w14:textId="77777777" w:rsidR="00455E3B" w:rsidRPr="00770013" w:rsidRDefault="00455E3B" w:rsidP="00455E3B">
      <w:pPr>
        <w:outlineLvl w:val="0"/>
        <w:rPr>
          <w:b/>
          <w:sz w:val="20"/>
        </w:rPr>
      </w:pPr>
    </w:p>
    <w:p w14:paraId="3A9FA1FC" w14:textId="77777777" w:rsidR="00455E3B" w:rsidRPr="00455E3B" w:rsidRDefault="00455E3B" w:rsidP="00455E3B">
      <w:pPr>
        <w:pStyle w:val="ListParagraph"/>
        <w:numPr>
          <w:ilvl w:val="0"/>
          <w:numId w:val="42"/>
        </w:numPr>
        <w:rPr>
          <w:b/>
          <w:bCs/>
          <w:szCs w:val="24"/>
        </w:rPr>
      </w:pPr>
      <w:r w:rsidRPr="00455E3B">
        <w:rPr>
          <w:b/>
          <w:bCs/>
          <w:szCs w:val="24"/>
        </w:rPr>
        <w:t xml:space="preserve">Given the below diagram and the standard relationship for slope and deflections of beams of </w:t>
      </w:r>
    </w:p>
    <w:p w14:paraId="2D0B846C" w14:textId="577D7A1F" w:rsidR="00455E3B" w:rsidRPr="00455E3B" w:rsidRDefault="00455E3B" w:rsidP="00455E3B">
      <w:pPr>
        <w:pStyle w:val="ListParagraph"/>
        <w:rPr>
          <w:b/>
          <w:bCs/>
          <w:szCs w:val="24"/>
        </w:rPr>
      </w:pPr>
      <m:oMath>
        <m:sSub>
          <m:sSubPr>
            <m:ctrlPr>
              <w:rPr>
                <w:rFonts w:ascii="Cambria Math" w:hAnsi="Cambria Math"/>
                <w:b/>
                <w:bCs/>
                <w:i/>
                <w:szCs w:val="24"/>
              </w:rPr>
            </m:ctrlPr>
          </m:sSubPr>
          <m:e>
            <m:r>
              <m:rPr>
                <m:sty m:val="bi"/>
              </m:rPr>
              <w:rPr>
                <w:rFonts w:ascii="Cambria Math" w:hAnsi="Cambria Math"/>
                <w:szCs w:val="24"/>
              </w:rPr>
              <m:t>M</m:t>
            </m:r>
          </m:e>
          <m:sub>
            <m:r>
              <m:rPr>
                <m:sty m:val="bi"/>
              </m:rPr>
              <w:rPr>
                <w:rFonts w:ascii="Cambria Math" w:hAnsi="Cambria Math"/>
                <w:szCs w:val="24"/>
              </w:rPr>
              <m:t>xx</m:t>
            </m:r>
          </m:sub>
        </m:sSub>
        <m:r>
          <m:rPr>
            <m:sty m:val="bi"/>
          </m:rPr>
          <w:rPr>
            <w:rFonts w:ascii="Cambria Math" w:hAnsi="Cambria Math"/>
            <w:szCs w:val="24"/>
          </w:rPr>
          <m:t>=</m:t>
        </m:r>
        <m:f>
          <m:fPr>
            <m:ctrlPr>
              <w:rPr>
                <w:rFonts w:ascii="Cambria Math" w:hAnsi="Cambria Math"/>
                <w:b/>
                <w:bCs/>
                <w:i/>
                <w:szCs w:val="24"/>
              </w:rPr>
            </m:ctrlPr>
          </m:fPr>
          <m:num>
            <m:r>
              <m:rPr>
                <m:sty m:val="bi"/>
              </m:rPr>
              <w:rPr>
                <w:rFonts w:ascii="Cambria Math" w:hAnsi="Cambria Math"/>
                <w:szCs w:val="24"/>
              </w:rPr>
              <m:t>EI</m:t>
            </m:r>
            <m:sSup>
              <m:sSupPr>
                <m:ctrlPr>
                  <w:rPr>
                    <w:rFonts w:ascii="Cambria Math" w:hAnsi="Cambria Math"/>
                    <w:b/>
                    <w:bCs/>
                    <w:i/>
                    <w:szCs w:val="24"/>
                  </w:rPr>
                </m:ctrlPr>
              </m:sSupPr>
              <m:e>
                <m:r>
                  <m:rPr>
                    <m:sty m:val="bi"/>
                  </m:rPr>
                  <w:rPr>
                    <w:rFonts w:ascii="Cambria Math" w:hAnsi="Cambria Math"/>
                    <w:szCs w:val="24"/>
                  </w:rPr>
                  <m:t>d</m:t>
                </m:r>
              </m:e>
              <m:sup>
                <m:r>
                  <m:rPr>
                    <m:sty m:val="bi"/>
                  </m:rPr>
                  <w:rPr>
                    <w:rFonts w:ascii="Cambria Math" w:hAnsi="Cambria Math"/>
                    <w:szCs w:val="24"/>
                  </w:rPr>
                  <m:t>2</m:t>
                </m:r>
              </m:sup>
            </m:sSup>
            <m:r>
              <m:rPr>
                <m:sty m:val="bi"/>
              </m:rPr>
              <w:rPr>
                <w:rFonts w:ascii="Cambria Math" w:hAnsi="Cambria Math"/>
                <w:szCs w:val="24"/>
              </w:rPr>
              <m:t>y</m:t>
            </m:r>
          </m:num>
          <m:den>
            <m:sSup>
              <m:sSupPr>
                <m:ctrlPr>
                  <w:rPr>
                    <w:rFonts w:ascii="Cambria Math" w:hAnsi="Cambria Math"/>
                    <w:b/>
                    <w:bCs/>
                    <w:i/>
                    <w:szCs w:val="24"/>
                  </w:rPr>
                </m:ctrlPr>
              </m:sSupPr>
              <m:e>
                <m:r>
                  <m:rPr>
                    <m:sty m:val="bi"/>
                  </m:rPr>
                  <w:rPr>
                    <w:rFonts w:ascii="Cambria Math" w:hAnsi="Cambria Math"/>
                    <w:szCs w:val="24"/>
                  </w:rPr>
                  <m:t>dx</m:t>
                </m:r>
              </m:e>
              <m:sup>
                <m:r>
                  <m:rPr>
                    <m:sty m:val="bi"/>
                  </m:rPr>
                  <w:rPr>
                    <w:rFonts w:ascii="Cambria Math" w:hAnsi="Cambria Math"/>
                    <w:szCs w:val="24"/>
                  </w:rPr>
                  <m:t>2</m:t>
                </m:r>
              </m:sup>
            </m:sSup>
          </m:den>
        </m:f>
      </m:oMath>
      <w:r w:rsidRPr="00455E3B">
        <w:rPr>
          <w:b/>
          <w:bCs/>
          <w:szCs w:val="24"/>
        </w:rPr>
        <w:t>, prove that the deflection anywhere on the beam, y, may be given by the following relationship</w:t>
      </w:r>
    </w:p>
    <w:p w14:paraId="2DE3E480" w14:textId="16DB46CC" w:rsidR="00455E3B" w:rsidRDefault="00455E3B" w:rsidP="00455E3B">
      <w:pPr>
        <w:jc w:val="center"/>
        <w:rPr>
          <w:szCs w:val="24"/>
        </w:rPr>
      </w:pPr>
      <w:r>
        <w:rPr>
          <w:noProof/>
        </w:rPr>
        <w:drawing>
          <wp:inline distT="0" distB="0" distL="0" distR="0" wp14:anchorId="72BFC240" wp14:editId="418BF714">
            <wp:extent cx="2403894" cy="609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4957" t="66644" r="61887" b="24547"/>
                    <a:stretch/>
                  </pic:blipFill>
                  <pic:spPr bwMode="auto">
                    <a:xfrm>
                      <a:off x="0" y="0"/>
                      <a:ext cx="2409642" cy="611058"/>
                    </a:xfrm>
                    <a:prstGeom prst="rect">
                      <a:avLst/>
                    </a:prstGeom>
                    <a:ln>
                      <a:noFill/>
                    </a:ln>
                    <a:extLst>
                      <a:ext uri="{53640926-AAD7-44D8-BBD7-CCE9431645EC}">
                        <a14:shadowObscured xmlns:a14="http://schemas.microsoft.com/office/drawing/2010/main"/>
                      </a:ext>
                    </a:extLst>
                  </pic:spPr>
                </pic:pic>
              </a:graphicData>
            </a:graphic>
          </wp:inline>
        </w:drawing>
      </w:r>
    </w:p>
    <w:p w14:paraId="7537D048" w14:textId="36DF6C14" w:rsidR="00F77732" w:rsidRPr="00F77732" w:rsidRDefault="00F77732" w:rsidP="00F77732">
      <w:pPr>
        <w:jc w:val="right"/>
        <w:rPr>
          <w:b/>
          <w:bCs/>
          <w:sz w:val="20"/>
        </w:rPr>
      </w:pPr>
      <w:r w:rsidRPr="00F77732">
        <w:rPr>
          <w:b/>
          <w:bCs/>
          <w:sz w:val="20"/>
        </w:rPr>
        <w:t>[8 marks]</w:t>
      </w:r>
    </w:p>
    <w:p w14:paraId="1AC1BDFF" w14:textId="77777777" w:rsidR="00455E3B" w:rsidRDefault="00455E3B" w:rsidP="00455E3B">
      <w:pPr>
        <w:rPr>
          <w:szCs w:val="24"/>
        </w:rPr>
      </w:pPr>
    </w:p>
    <w:p w14:paraId="15A29BA8" w14:textId="77777777" w:rsidR="00455E3B" w:rsidRDefault="00455E3B" w:rsidP="00455E3B">
      <w:pPr>
        <w:jc w:val="center"/>
        <w:rPr>
          <w:szCs w:val="24"/>
        </w:rPr>
      </w:pPr>
      <w:r>
        <w:rPr>
          <w:noProof/>
        </w:rPr>
        <w:drawing>
          <wp:inline distT="0" distB="0" distL="0" distR="0" wp14:anchorId="31928E69" wp14:editId="5E6E2B4F">
            <wp:extent cx="4736151" cy="2203450"/>
            <wp:effectExtent l="0" t="0" r="762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374" t="29084" r="34190" b="41998"/>
                    <a:stretch/>
                  </pic:blipFill>
                  <pic:spPr bwMode="auto">
                    <a:xfrm>
                      <a:off x="0" y="0"/>
                      <a:ext cx="4740943" cy="2205680"/>
                    </a:xfrm>
                    <a:prstGeom prst="rect">
                      <a:avLst/>
                    </a:prstGeom>
                    <a:ln>
                      <a:noFill/>
                    </a:ln>
                    <a:extLst>
                      <a:ext uri="{53640926-AAD7-44D8-BBD7-CCE9431645EC}">
                        <a14:shadowObscured xmlns:a14="http://schemas.microsoft.com/office/drawing/2010/main"/>
                      </a:ext>
                    </a:extLst>
                  </pic:spPr>
                </pic:pic>
              </a:graphicData>
            </a:graphic>
          </wp:inline>
        </w:drawing>
      </w:r>
    </w:p>
    <w:p w14:paraId="771CEBF7" w14:textId="77777777" w:rsidR="00455E3B" w:rsidRDefault="00455E3B" w:rsidP="00455E3B">
      <w:pPr>
        <w:rPr>
          <w:szCs w:val="24"/>
        </w:rPr>
      </w:pPr>
    </w:p>
    <w:p w14:paraId="1A3A4277" w14:textId="7CAC3FEA" w:rsidR="00455E3B" w:rsidRDefault="00455E3B" w:rsidP="00455E3B">
      <w:pPr>
        <w:jc w:val="center"/>
        <w:rPr>
          <w:rFonts w:eastAsiaTheme="minorEastAsia"/>
          <w:szCs w:val="24"/>
        </w:rPr>
      </w:pPr>
      <w:r>
        <w:rPr>
          <w:szCs w:val="24"/>
        </w:rPr>
        <w:t>M</w:t>
      </w:r>
      <w:r>
        <w:rPr>
          <w:szCs w:val="24"/>
          <w:vertAlign w:val="subscript"/>
        </w:rPr>
        <w:t>xx</w:t>
      </w:r>
      <w:r>
        <w:rPr>
          <w:szCs w:val="24"/>
        </w:rPr>
        <w:t xml:space="preserve"> = </w:t>
      </w:r>
      <m:oMath>
        <m:f>
          <m:fPr>
            <m:ctrlPr>
              <w:rPr>
                <w:rFonts w:ascii="Cambria Math" w:hAnsi="Cambria Math"/>
                <w:i/>
                <w:szCs w:val="24"/>
              </w:rPr>
            </m:ctrlPr>
          </m:fPr>
          <m:num>
            <m:r>
              <w:rPr>
                <w:rFonts w:ascii="Cambria Math" w:hAnsi="Cambria Math"/>
                <w:szCs w:val="24"/>
              </w:rPr>
              <m:t>W</m:t>
            </m:r>
          </m:num>
          <m:den>
            <m:r>
              <w:rPr>
                <w:rFonts w:ascii="Cambria Math" w:hAnsi="Cambria Math"/>
                <w:szCs w:val="24"/>
              </w:rPr>
              <m:t>2</m:t>
            </m:r>
          </m:den>
        </m:f>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L</m:t>
                </m:r>
              </m:num>
              <m:den>
                <m:r>
                  <w:rPr>
                    <w:rFonts w:ascii="Cambria Math" w:hAnsi="Cambria Math"/>
                    <w:szCs w:val="24"/>
                  </w:rPr>
                  <m:t>2</m:t>
                </m:r>
              </m:den>
            </m:f>
            <m:r>
              <w:rPr>
                <w:rFonts w:ascii="Cambria Math" w:hAnsi="Cambria Math"/>
                <w:szCs w:val="24"/>
              </w:rPr>
              <m:t>-x</m:t>
            </m:r>
          </m:e>
        </m:d>
        <m:r>
          <w:rPr>
            <w:rFonts w:ascii="Cambria Math" w:hAnsi="Cambria Math"/>
            <w:szCs w:val="24"/>
          </w:rPr>
          <m:t>=</m:t>
        </m:r>
        <m:f>
          <m:fPr>
            <m:ctrlPr>
              <w:rPr>
                <w:rFonts w:ascii="Cambria Math" w:hAnsi="Cambria Math"/>
                <w:i/>
                <w:szCs w:val="24"/>
              </w:rPr>
            </m:ctrlPr>
          </m:fPr>
          <m:num>
            <m:r>
              <w:rPr>
                <w:rFonts w:ascii="Cambria Math" w:hAnsi="Cambria Math"/>
                <w:szCs w:val="24"/>
              </w:rPr>
              <m:t>WL</m:t>
            </m:r>
          </m:num>
          <m:den>
            <m:r>
              <w:rPr>
                <w:rFonts w:ascii="Cambria Math" w:hAnsi="Cambria Math"/>
                <w:szCs w:val="24"/>
              </w:rPr>
              <m:t>4</m:t>
            </m:r>
          </m:den>
        </m:f>
        <m:r>
          <w:rPr>
            <w:rFonts w:ascii="Cambria Math" w:hAnsi="Cambria Math"/>
            <w:szCs w:val="24"/>
          </w:rPr>
          <m:t>-</m:t>
        </m:r>
        <m:f>
          <m:fPr>
            <m:ctrlPr>
              <w:rPr>
                <w:rFonts w:ascii="Cambria Math" w:hAnsi="Cambria Math"/>
                <w:i/>
                <w:szCs w:val="24"/>
              </w:rPr>
            </m:ctrlPr>
          </m:fPr>
          <m:num>
            <m:r>
              <w:rPr>
                <w:rFonts w:ascii="Cambria Math" w:hAnsi="Cambria Math"/>
                <w:szCs w:val="24"/>
              </w:rPr>
              <m:t>Wx</m:t>
            </m:r>
          </m:num>
          <m:den>
            <m:r>
              <w:rPr>
                <w:rFonts w:ascii="Cambria Math" w:hAnsi="Cambria Math"/>
                <w:szCs w:val="24"/>
              </w:rPr>
              <m:t>2</m:t>
            </m:r>
          </m:den>
        </m:f>
      </m:oMath>
    </w:p>
    <w:p w14:paraId="48149F2E" w14:textId="77777777" w:rsidR="00455E3B" w:rsidRPr="00455E3B" w:rsidRDefault="00455E3B" w:rsidP="00455E3B">
      <w:pPr>
        <w:rPr>
          <w:rFonts w:eastAsiaTheme="minorEastAsia"/>
          <w:sz w:val="20"/>
        </w:rPr>
      </w:pPr>
      <w:r w:rsidRPr="00455E3B">
        <w:rPr>
          <w:rFonts w:eastAsiaTheme="minorEastAsia"/>
          <w:sz w:val="20"/>
        </w:rPr>
        <w:t>Therefore</w:t>
      </w:r>
    </w:p>
    <w:p w14:paraId="5A2B7A48" w14:textId="07321ADD" w:rsidR="00455E3B" w:rsidRPr="00455E3B" w:rsidRDefault="00455E3B" w:rsidP="00455E3B">
      <w:pPr>
        <w:rPr>
          <w:rFonts w:eastAsiaTheme="minorEastAsia"/>
          <w:szCs w:val="24"/>
        </w:rPr>
      </w:pPr>
      <m:oMathPara>
        <m:oMath>
          <m:r>
            <w:rPr>
              <w:rFonts w:ascii="Cambria Math" w:hAnsi="Cambria Math"/>
              <w:szCs w:val="24"/>
            </w:rPr>
            <m:t>EI</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d</m:t>
                  </m:r>
                </m:e>
                <m:sup>
                  <m:r>
                    <w:rPr>
                      <w:rFonts w:ascii="Cambria Math" w:hAnsi="Cambria Math"/>
                      <w:szCs w:val="24"/>
                    </w:rPr>
                    <m:t>2</m:t>
                  </m:r>
                </m:sup>
              </m:sSup>
              <m:r>
                <w:rPr>
                  <w:rFonts w:ascii="Cambria Math" w:hAnsi="Cambria Math"/>
                  <w:szCs w:val="24"/>
                </w:rPr>
                <m:t>y</m:t>
              </m:r>
            </m:num>
            <m:den>
              <m:sSup>
                <m:sSupPr>
                  <m:ctrlPr>
                    <w:rPr>
                      <w:rFonts w:ascii="Cambria Math" w:hAnsi="Cambria Math"/>
                      <w:i/>
                      <w:szCs w:val="24"/>
                    </w:rPr>
                  </m:ctrlPr>
                </m:sSupPr>
                <m:e>
                  <m:r>
                    <w:rPr>
                      <w:rFonts w:ascii="Cambria Math" w:hAnsi="Cambria Math"/>
                      <w:szCs w:val="24"/>
                    </w:rPr>
                    <m:t>dx</m:t>
                  </m:r>
                </m:e>
                <m:sup>
                  <m:r>
                    <w:rPr>
                      <w:rFonts w:ascii="Cambria Math" w:hAnsi="Cambria Math"/>
                      <w:szCs w:val="24"/>
                    </w:rPr>
                    <m:t>2</m:t>
                  </m:r>
                </m:sup>
              </m:sSup>
            </m:den>
          </m:f>
          <m:r>
            <w:rPr>
              <w:rFonts w:ascii="Cambria Math" w:hAnsi="Cambria Math"/>
              <w:szCs w:val="24"/>
            </w:rPr>
            <m:t>=</m:t>
          </m:r>
          <m:f>
            <m:fPr>
              <m:ctrlPr>
                <w:rPr>
                  <w:rFonts w:ascii="Cambria Math" w:hAnsi="Cambria Math"/>
                  <w:i/>
                  <w:szCs w:val="24"/>
                </w:rPr>
              </m:ctrlPr>
            </m:fPr>
            <m:num>
              <m:r>
                <w:rPr>
                  <w:rFonts w:ascii="Cambria Math" w:hAnsi="Cambria Math"/>
                  <w:szCs w:val="24"/>
                </w:rPr>
                <m:t>WL</m:t>
              </m:r>
            </m:num>
            <m:den>
              <m:r>
                <w:rPr>
                  <w:rFonts w:ascii="Cambria Math" w:hAnsi="Cambria Math"/>
                  <w:szCs w:val="24"/>
                </w:rPr>
                <m:t>4</m:t>
              </m:r>
            </m:den>
          </m:f>
          <m:r>
            <w:rPr>
              <w:rFonts w:ascii="Cambria Math" w:hAnsi="Cambria Math"/>
              <w:szCs w:val="24"/>
            </w:rPr>
            <m:t>-</m:t>
          </m:r>
          <m:f>
            <m:fPr>
              <m:ctrlPr>
                <w:rPr>
                  <w:rFonts w:ascii="Cambria Math" w:hAnsi="Cambria Math"/>
                  <w:i/>
                  <w:szCs w:val="24"/>
                </w:rPr>
              </m:ctrlPr>
            </m:fPr>
            <m:num>
              <m:r>
                <w:rPr>
                  <w:rFonts w:ascii="Cambria Math" w:hAnsi="Cambria Math"/>
                  <w:szCs w:val="24"/>
                </w:rPr>
                <m:t>Wx</m:t>
              </m:r>
            </m:num>
            <m:den>
              <m:r>
                <w:rPr>
                  <w:rFonts w:ascii="Cambria Math" w:hAnsi="Cambria Math"/>
                  <w:szCs w:val="24"/>
                </w:rPr>
                <m:t>2</m:t>
              </m:r>
            </m:den>
          </m:f>
        </m:oMath>
      </m:oMathPara>
    </w:p>
    <w:p w14:paraId="283D4ACE" w14:textId="77777777" w:rsidR="00455E3B" w:rsidRPr="008E43A2" w:rsidRDefault="00455E3B" w:rsidP="00455E3B">
      <w:pPr>
        <w:rPr>
          <w:rFonts w:eastAsiaTheme="minorEastAsia"/>
          <w:szCs w:val="24"/>
        </w:rPr>
      </w:pPr>
    </w:p>
    <w:p w14:paraId="50FEFC70" w14:textId="526B955B" w:rsidR="00455E3B" w:rsidRPr="00455E3B" w:rsidRDefault="00455E3B" w:rsidP="00455E3B">
      <w:pPr>
        <w:rPr>
          <w:rFonts w:eastAsiaTheme="minorEastAsia"/>
          <w:szCs w:val="24"/>
        </w:rPr>
      </w:pPr>
      <m:oMathPara>
        <m:oMath>
          <m:r>
            <w:rPr>
              <w:rFonts w:ascii="Cambria Math" w:hAnsi="Cambria Math"/>
              <w:szCs w:val="24"/>
            </w:rPr>
            <m:t>EI</m:t>
          </m:r>
          <m:f>
            <m:fPr>
              <m:ctrlPr>
                <w:rPr>
                  <w:rFonts w:ascii="Cambria Math" w:hAnsi="Cambria Math"/>
                  <w:i/>
                  <w:szCs w:val="24"/>
                </w:rPr>
              </m:ctrlPr>
            </m:fPr>
            <m:num>
              <m:r>
                <w:rPr>
                  <w:rFonts w:ascii="Cambria Math" w:hAnsi="Cambria Math"/>
                  <w:szCs w:val="24"/>
                </w:rPr>
                <m:t>dy</m:t>
              </m:r>
            </m:num>
            <m:den>
              <m:r>
                <w:rPr>
                  <w:rFonts w:ascii="Cambria Math" w:hAnsi="Cambria Math"/>
                  <w:szCs w:val="24"/>
                </w:rPr>
                <m:t>dx</m:t>
              </m:r>
            </m:den>
          </m:f>
          <m:r>
            <w:rPr>
              <w:rFonts w:ascii="Cambria Math" w:hAnsi="Cambria Math"/>
              <w:szCs w:val="24"/>
            </w:rPr>
            <m:t>=</m:t>
          </m:r>
          <m:f>
            <m:fPr>
              <m:ctrlPr>
                <w:rPr>
                  <w:rFonts w:ascii="Cambria Math" w:hAnsi="Cambria Math"/>
                  <w:i/>
                  <w:szCs w:val="24"/>
                </w:rPr>
              </m:ctrlPr>
            </m:fPr>
            <m:num>
              <m:r>
                <w:rPr>
                  <w:rFonts w:ascii="Cambria Math" w:hAnsi="Cambria Math"/>
                  <w:szCs w:val="24"/>
                </w:rPr>
                <m:t>WL</m:t>
              </m:r>
            </m:num>
            <m:den>
              <m:r>
                <w:rPr>
                  <w:rFonts w:ascii="Cambria Math" w:hAnsi="Cambria Math"/>
                  <w:szCs w:val="24"/>
                </w:rPr>
                <m:t>4</m:t>
              </m:r>
            </m:den>
          </m:f>
          <m:r>
            <w:rPr>
              <w:rFonts w:ascii="Cambria Math" w:hAnsi="Cambria Math"/>
              <w:szCs w:val="24"/>
            </w:rPr>
            <m:t>x-</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Wx</m:t>
                  </m:r>
                </m:e>
                <m:sup>
                  <m:r>
                    <w:rPr>
                      <w:rFonts w:ascii="Cambria Math" w:hAnsi="Cambria Math"/>
                      <w:szCs w:val="24"/>
                    </w:rPr>
                    <m:t>2</m:t>
                  </m:r>
                </m:sup>
              </m:sSup>
            </m:num>
            <m:den>
              <m:r>
                <w:rPr>
                  <w:rFonts w:ascii="Cambria Math" w:hAnsi="Cambria Math"/>
                  <w:szCs w:val="24"/>
                </w:rPr>
                <m:t>4</m:t>
              </m:r>
            </m:den>
          </m:f>
          <m:r>
            <w:rPr>
              <w:rFonts w:ascii="Cambria Math" w:hAnsi="Cambria Math"/>
              <w:szCs w:val="24"/>
            </w:rPr>
            <m:t>+A</m:t>
          </m:r>
        </m:oMath>
      </m:oMathPara>
    </w:p>
    <w:p w14:paraId="044D99B5" w14:textId="77777777" w:rsidR="00455E3B" w:rsidRPr="008E43A2" w:rsidRDefault="00455E3B" w:rsidP="00455E3B">
      <w:pPr>
        <w:rPr>
          <w:rFonts w:eastAsiaTheme="minorEastAsia"/>
          <w:szCs w:val="24"/>
        </w:rPr>
      </w:pPr>
    </w:p>
    <w:p w14:paraId="61273E2F" w14:textId="300E5978" w:rsidR="00455E3B" w:rsidRPr="00455E3B" w:rsidRDefault="00455E3B" w:rsidP="00455E3B">
      <w:pPr>
        <w:rPr>
          <w:rFonts w:eastAsiaTheme="minorEastAsia"/>
          <w:szCs w:val="24"/>
        </w:rPr>
      </w:pPr>
      <m:oMathPara>
        <m:oMath>
          <m:r>
            <w:rPr>
              <w:rFonts w:ascii="Cambria Math" w:hAnsi="Cambria Math"/>
              <w:szCs w:val="24"/>
            </w:rPr>
            <m:t>EIy=</m:t>
          </m:r>
          <m:f>
            <m:fPr>
              <m:ctrlPr>
                <w:rPr>
                  <w:rFonts w:ascii="Cambria Math" w:hAnsi="Cambria Math"/>
                  <w:i/>
                  <w:szCs w:val="24"/>
                </w:rPr>
              </m:ctrlPr>
            </m:fPr>
            <m:num>
              <m:r>
                <w:rPr>
                  <w:rFonts w:ascii="Cambria Math" w:hAnsi="Cambria Math"/>
                  <w:szCs w:val="24"/>
                </w:rPr>
                <m:t>WL</m:t>
              </m:r>
            </m:num>
            <m:den>
              <m:r>
                <w:rPr>
                  <w:rFonts w:ascii="Cambria Math" w:hAnsi="Cambria Math"/>
                  <w:szCs w:val="24"/>
                </w:rPr>
                <m:t>8</m:t>
              </m:r>
            </m:den>
          </m:f>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r>
            <w:rPr>
              <w:rFonts w:ascii="Cambria Math" w:hAnsi="Cambria Math"/>
              <w:szCs w:val="24"/>
            </w:rPr>
            <m:t>-</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Wx</m:t>
                  </m:r>
                </m:e>
                <m:sup>
                  <m:r>
                    <w:rPr>
                      <w:rFonts w:ascii="Cambria Math" w:hAnsi="Cambria Math"/>
                      <w:szCs w:val="24"/>
                    </w:rPr>
                    <m:t>3</m:t>
                  </m:r>
                </m:sup>
              </m:sSup>
            </m:num>
            <m:den>
              <m:r>
                <w:rPr>
                  <w:rFonts w:ascii="Cambria Math" w:hAnsi="Cambria Math"/>
                  <w:szCs w:val="24"/>
                </w:rPr>
                <m:t>12</m:t>
              </m:r>
            </m:den>
          </m:f>
          <m:r>
            <w:rPr>
              <w:rFonts w:ascii="Cambria Math" w:hAnsi="Cambria Math"/>
              <w:szCs w:val="24"/>
            </w:rPr>
            <m:t>+Ax+B</m:t>
          </m:r>
        </m:oMath>
      </m:oMathPara>
    </w:p>
    <w:p w14:paraId="318B2A95" w14:textId="77777777" w:rsidR="00455E3B" w:rsidRPr="008E43A2" w:rsidRDefault="00455E3B" w:rsidP="00455E3B">
      <w:pPr>
        <w:rPr>
          <w:rFonts w:eastAsiaTheme="minorEastAsia"/>
          <w:szCs w:val="24"/>
        </w:rPr>
      </w:pPr>
    </w:p>
    <w:p w14:paraId="398987B0" w14:textId="77777777" w:rsidR="00455E3B" w:rsidRPr="00455E3B" w:rsidRDefault="00455E3B" w:rsidP="00455E3B">
      <w:pPr>
        <w:rPr>
          <w:rFonts w:eastAsiaTheme="minorEastAsia"/>
          <w:sz w:val="20"/>
        </w:rPr>
      </w:pPr>
      <w:r w:rsidRPr="00455E3B">
        <w:rPr>
          <w:rFonts w:eastAsiaTheme="minorEastAsia"/>
          <w:sz w:val="20"/>
        </w:rPr>
        <w:t>Looking at the boundary conditions,</w:t>
      </w:r>
    </w:p>
    <w:p w14:paraId="6C273304" w14:textId="77777777" w:rsidR="00455E3B" w:rsidRPr="00455E3B" w:rsidRDefault="00455E3B" w:rsidP="00455E3B">
      <w:pPr>
        <w:jc w:val="center"/>
        <w:rPr>
          <w:rFonts w:eastAsiaTheme="minorEastAsia"/>
          <w:sz w:val="20"/>
        </w:rPr>
      </w:pPr>
      <w:r w:rsidRPr="00455E3B">
        <w:rPr>
          <w:rFonts w:eastAsiaTheme="minorEastAsia"/>
          <w:sz w:val="20"/>
        </w:rPr>
        <w:t xml:space="preserve">When x=0, </w:t>
      </w:r>
      <m:oMath>
        <m:f>
          <m:fPr>
            <m:ctrlPr>
              <w:rPr>
                <w:rFonts w:ascii="Cambria Math" w:eastAsiaTheme="minorEastAsia" w:hAnsi="Cambria Math"/>
                <w:i/>
                <w:sz w:val="20"/>
              </w:rPr>
            </m:ctrlPr>
          </m:fPr>
          <m:num>
            <m:r>
              <w:rPr>
                <w:rFonts w:ascii="Cambria Math" w:eastAsiaTheme="minorEastAsia" w:hAnsi="Cambria Math"/>
                <w:sz w:val="20"/>
              </w:rPr>
              <m:t>dy</m:t>
            </m:r>
          </m:num>
          <m:den>
            <m:r>
              <w:rPr>
                <w:rFonts w:ascii="Cambria Math" w:eastAsiaTheme="minorEastAsia" w:hAnsi="Cambria Math"/>
                <w:sz w:val="20"/>
              </w:rPr>
              <m:t>dx</m:t>
            </m:r>
          </m:den>
        </m:f>
        <m:r>
          <w:rPr>
            <w:rFonts w:ascii="Cambria Math" w:eastAsiaTheme="minorEastAsia" w:hAnsi="Cambria Math"/>
            <w:sz w:val="20"/>
          </w:rPr>
          <m:t>=0</m:t>
        </m:r>
      </m:oMath>
      <w:r w:rsidRPr="00455E3B">
        <w:rPr>
          <w:rFonts w:eastAsiaTheme="minorEastAsia"/>
          <w:sz w:val="20"/>
        </w:rPr>
        <w:t>, thus A=0</w:t>
      </w:r>
    </w:p>
    <w:p w14:paraId="36DD169E" w14:textId="25008DE7" w:rsidR="00455E3B" w:rsidRDefault="00455E3B" w:rsidP="00455E3B">
      <w:pPr>
        <w:jc w:val="center"/>
        <w:rPr>
          <w:rFonts w:eastAsiaTheme="minorEastAsia"/>
          <w:sz w:val="20"/>
        </w:rPr>
      </w:pPr>
      <w:r w:rsidRPr="00455E3B">
        <w:rPr>
          <w:rFonts w:eastAsiaTheme="minorEastAsia"/>
          <w:sz w:val="20"/>
        </w:rPr>
        <w:t xml:space="preserve">When x = </w:t>
      </w:r>
      <m:oMath>
        <m:f>
          <m:fPr>
            <m:ctrlPr>
              <w:rPr>
                <w:rFonts w:ascii="Cambria Math" w:eastAsiaTheme="minorEastAsia" w:hAnsi="Cambria Math"/>
                <w:i/>
                <w:sz w:val="20"/>
              </w:rPr>
            </m:ctrlPr>
          </m:fPr>
          <m:num>
            <m:r>
              <w:rPr>
                <w:rFonts w:ascii="Cambria Math" w:eastAsiaTheme="minorEastAsia" w:hAnsi="Cambria Math"/>
                <w:sz w:val="20"/>
              </w:rPr>
              <m:t>L</m:t>
            </m:r>
          </m:num>
          <m:den>
            <m:r>
              <w:rPr>
                <w:rFonts w:ascii="Cambria Math" w:eastAsiaTheme="minorEastAsia" w:hAnsi="Cambria Math"/>
                <w:sz w:val="20"/>
              </w:rPr>
              <m:t>2</m:t>
            </m:r>
          </m:den>
        </m:f>
      </m:oMath>
      <w:r w:rsidRPr="00455E3B">
        <w:rPr>
          <w:rFonts w:eastAsiaTheme="minorEastAsia"/>
          <w:sz w:val="20"/>
        </w:rPr>
        <w:t>, y = 0, thus,</w:t>
      </w:r>
    </w:p>
    <w:p w14:paraId="2150A140" w14:textId="77777777" w:rsidR="00455E3B" w:rsidRPr="00455E3B" w:rsidRDefault="00455E3B" w:rsidP="00455E3B">
      <w:pPr>
        <w:jc w:val="center"/>
        <w:rPr>
          <w:rFonts w:eastAsiaTheme="minorEastAsia"/>
          <w:sz w:val="20"/>
        </w:rPr>
      </w:pPr>
    </w:p>
    <w:p w14:paraId="5AB9701B" w14:textId="2D46CEEC" w:rsidR="00455E3B" w:rsidRPr="00455E3B" w:rsidRDefault="00455E3B" w:rsidP="00455E3B">
      <w:pPr>
        <w:rPr>
          <w:rFonts w:eastAsiaTheme="minorEastAsia"/>
          <w:szCs w:val="24"/>
        </w:rPr>
      </w:pPr>
      <m:oMathPara>
        <m:oMath>
          <m:r>
            <w:rPr>
              <w:rFonts w:ascii="Cambria Math" w:hAnsi="Cambria Math"/>
              <w:szCs w:val="24"/>
            </w:rPr>
            <m:t>EIy=</m:t>
          </m:r>
          <m:f>
            <m:fPr>
              <m:ctrlPr>
                <w:rPr>
                  <w:rFonts w:ascii="Cambria Math" w:hAnsi="Cambria Math"/>
                  <w:i/>
                  <w:szCs w:val="24"/>
                </w:rPr>
              </m:ctrlPr>
            </m:fPr>
            <m:num>
              <m:r>
                <w:rPr>
                  <w:rFonts w:ascii="Cambria Math" w:hAnsi="Cambria Math"/>
                  <w:szCs w:val="24"/>
                </w:rPr>
                <m:t>WL</m:t>
              </m:r>
            </m:num>
            <m:den>
              <m:r>
                <w:rPr>
                  <w:rFonts w:ascii="Cambria Math" w:hAnsi="Cambria Math"/>
                  <w:szCs w:val="24"/>
                </w:rPr>
                <m:t>8</m:t>
              </m:r>
            </m:den>
          </m:f>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r>
            <w:rPr>
              <w:rFonts w:ascii="Cambria Math" w:hAnsi="Cambria Math"/>
              <w:szCs w:val="24"/>
            </w:rPr>
            <m:t>-</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Wx</m:t>
                  </m:r>
                </m:e>
                <m:sup>
                  <m:r>
                    <w:rPr>
                      <w:rFonts w:ascii="Cambria Math" w:hAnsi="Cambria Math"/>
                      <w:szCs w:val="24"/>
                    </w:rPr>
                    <m:t>3</m:t>
                  </m:r>
                </m:sup>
              </m:sSup>
            </m:num>
            <m:den>
              <m:r>
                <w:rPr>
                  <w:rFonts w:ascii="Cambria Math" w:hAnsi="Cambria Math"/>
                  <w:szCs w:val="24"/>
                </w:rPr>
                <m:t>12</m:t>
              </m:r>
            </m:den>
          </m:f>
          <m:r>
            <w:rPr>
              <w:rFonts w:ascii="Cambria Math" w:hAnsi="Cambria Math"/>
              <w:szCs w:val="24"/>
            </w:rPr>
            <m:t>+Ax+B</m:t>
          </m:r>
        </m:oMath>
      </m:oMathPara>
    </w:p>
    <w:p w14:paraId="107CEFD5" w14:textId="77777777" w:rsidR="00455E3B" w:rsidRPr="008E43A2" w:rsidRDefault="00455E3B" w:rsidP="00455E3B">
      <w:pPr>
        <w:rPr>
          <w:rFonts w:eastAsiaTheme="minorEastAsia"/>
          <w:szCs w:val="24"/>
        </w:rPr>
      </w:pPr>
    </w:p>
    <w:p w14:paraId="170EAB4E" w14:textId="77777777" w:rsidR="00455E3B" w:rsidRPr="00E122F3" w:rsidRDefault="00455E3B" w:rsidP="00455E3B">
      <w:pPr>
        <w:rPr>
          <w:rFonts w:eastAsiaTheme="minorEastAsia"/>
          <w:szCs w:val="24"/>
        </w:rPr>
      </w:pPr>
      <m:oMathPara>
        <m:oMath>
          <m:r>
            <w:rPr>
              <w:rFonts w:ascii="Cambria Math" w:hAnsi="Cambria Math"/>
              <w:szCs w:val="24"/>
            </w:rPr>
            <m:t>0=</m:t>
          </m:r>
          <m:f>
            <m:fPr>
              <m:ctrlPr>
                <w:rPr>
                  <w:rFonts w:ascii="Cambria Math" w:hAnsi="Cambria Math"/>
                  <w:i/>
                  <w:szCs w:val="24"/>
                </w:rPr>
              </m:ctrlPr>
            </m:fPr>
            <m:num>
              <m:r>
                <w:rPr>
                  <w:rFonts w:ascii="Cambria Math" w:hAnsi="Cambria Math"/>
                  <w:szCs w:val="24"/>
                </w:rPr>
                <m:t>WL</m:t>
              </m:r>
            </m:num>
            <m:den>
              <m:r>
                <w:rPr>
                  <w:rFonts w:ascii="Cambria Math" w:hAnsi="Cambria Math"/>
                  <w:szCs w:val="24"/>
                </w:rPr>
                <m:t>8</m:t>
              </m:r>
            </m:den>
          </m:f>
          <m:sSup>
            <m:sSupPr>
              <m:ctrlPr>
                <w:rPr>
                  <w:rFonts w:ascii="Cambria Math" w:hAnsi="Cambria Math"/>
                  <w:i/>
                  <w:szCs w:val="24"/>
                </w:rPr>
              </m:ctrlPr>
            </m:sSupPr>
            <m:e>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L</m:t>
                      </m:r>
                    </m:num>
                    <m:den>
                      <m:r>
                        <w:rPr>
                          <w:rFonts w:ascii="Cambria Math" w:hAnsi="Cambria Math"/>
                          <w:szCs w:val="24"/>
                        </w:rPr>
                        <m:t>2</m:t>
                      </m:r>
                    </m:den>
                  </m:f>
                </m:e>
              </m:d>
            </m:e>
            <m:sup>
              <m:r>
                <w:rPr>
                  <w:rFonts w:ascii="Cambria Math" w:hAnsi="Cambria Math"/>
                  <w:szCs w:val="24"/>
                </w:rPr>
                <m:t>2</m:t>
              </m:r>
            </m:sup>
          </m:sSup>
          <m:r>
            <w:rPr>
              <w:rFonts w:ascii="Cambria Math" w:hAnsi="Cambria Math"/>
              <w:szCs w:val="24"/>
            </w:rPr>
            <m:t>-</m:t>
          </m:r>
          <m:f>
            <m:fPr>
              <m:ctrlPr>
                <w:rPr>
                  <w:rFonts w:ascii="Cambria Math" w:hAnsi="Cambria Math"/>
                  <w:i/>
                  <w:szCs w:val="24"/>
                </w:rPr>
              </m:ctrlPr>
            </m:fPr>
            <m:num>
              <m:r>
                <w:rPr>
                  <w:rFonts w:ascii="Cambria Math" w:hAnsi="Cambria Math"/>
                  <w:szCs w:val="24"/>
                </w:rPr>
                <m:t>w</m:t>
              </m:r>
            </m:num>
            <m:den>
              <m:r>
                <w:rPr>
                  <w:rFonts w:ascii="Cambria Math" w:hAnsi="Cambria Math"/>
                  <w:szCs w:val="24"/>
                </w:rPr>
                <m:t>12</m:t>
              </m:r>
            </m:den>
          </m:f>
          <m:sSup>
            <m:sSupPr>
              <m:ctrlPr>
                <w:rPr>
                  <w:rFonts w:ascii="Cambria Math" w:hAnsi="Cambria Math"/>
                  <w:i/>
                  <w:szCs w:val="24"/>
                </w:rPr>
              </m:ctrlPr>
            </m:sSupPr>
            <m:e>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L</m:t>
                      </m:r>
                    </m:num>
                    <m:den>
                      <m:r>
                        <w:rPr>
                          <w:rFonts w:ascii="Cambria Math" w:hAnsi="Cambria Math"/>
                          <w:szCs w:val="24"/>
                        </w:rPr>
                        <m:t>2</m:t>
                      </m:r>
                    </m:den>
                  </m:f>
                </m:e>
              </m:d>
            </m:e>
            <m:sup>
              <m:r>
                <w:rPr>
                  <w:rFonts w:ascii="Cambria Math" w:hAnsi="Cambria Math"/>
                  <w:szCs w:val="24"/>
                </w:rPr>
                <m:t>3</m:t>
              </m:r>
            </m:sup>
          </m:sSup>
          <m:r>
            <w:rPr>
              <w:rFonts w:ascii="Cambria Math" w:hAnsi="Cambria Math"/>
              <w:szCs w:val="24"/>
            </w:rPr>
            <m:t>+B</m:t>
          </m:r>
        </m:oMath>
      </m:oMathPara>
    </w:p>
    <w:p w14:paraId="28CE8D9A" w14:textId="77777777" w:rsidR="00455E3B" w:rsidRPr="00455E3B" w:rsidRDefault="00455E3B" w:rsidP="00455E3B">
      <w:pPr>
        <w:rPr>
          <w:rFonts w:eastAsiaTheme="minorEastAsia"/>
          <w:sz w:val="20"/>
        </w:rPr>
      </w:pPr>
      <w:r w:rsidRPr="00455E3B">
        <w:rPr>
          <w:rFonts w:eastAsiaTheme="minorEastAsia"/>
          <w:sz w:val="20"/>
        </w:rPr>
        <w:t>Thus</w:t>
      </w:r>
    </w:p>
    <w:p w14:paraId="171B249D" w14:textId="77777777" w:rsidR="00455E3B" w:rsidRPr="00B30973" w:rsidRDefault="00455E3B" w:rsidP="00455E3B">
      <w:pPr>
        <w:rPr>
          <w:rFonts w:eastAsiaTheme="minorEastAsia"/>
          <w:szCs w:val="24"/>
        </w:rPr>
      </w:pPr>
      <m:oMathPara>
        <m:oMath>
          <m:r>
            <w:rPr>
              <w:rFonts w:ascii="Cambria Math" w:eastAsiaTheme="minorEastAsia" w:hAnsi="Cambria Math"/>
              <w:szCs w:val="24"/>
            </w:rPr>
            <m:t>B=</m:t>
          </m:r>
          <m:f>
            <m:fPr>
              <m:ctrlPr>
                <w:rPr>
                  <w:rFonts w:ascii="Cambria Math" w:eastAsiaTheme="minorEastAsia" w:hAnsi="Cambria Math"/>
                  <w:i/>
                  <w:szCs w:val="24"/>
                </w:rPr>
              </m:ctrlPr>
            </m:fPr>
            <m:num>
              <m:r>
                <w:rPr>
                  <w:rFonts w:ascii="Cambria Math" w:eastAsiaTheme="minorEastAsia" w:hAnsi="Cambria Math"/>
                  <w:szCs w:val="24"/>
                </w:rPr>
                <m:t>W</m:t>
              </m:r>
              <m:sSup>
                <m:sSupPr>
                  <m:ctrlPr>
                    <w:rPr>
                      <w:rFonts w:ascii="Cambria Math" w:eastAsiaTheme="minorEastAsia" w:hAnsi="Cambria Math"/>
                      <w:i/>
                      <w:szCs w:val="24"/>
                    </w:rPr>
                  </m:ctrlPr>
                </m:sSupPr>
                <m:e>
                  <m:r>
                    <w:rPr>
                      <w:rFonts w:ascii="Cambria Math" w:eastAsiaTheme="minorEastAsia" w:hAnsi="Cambria Math"/>
                      <w:szCs w:val="24"/>
                    </w:rPr>
                    <m:t>L</m:t>
                  </m:r>
                </m:e>
                <m:sup>
                  <m:r>
                    <w:rPr>
                      <w:rFonts w:ascii="Cambria Math" w:eastAsiaTheme="minorEastAsia" w:hAnsi="Cambria Math"/>
                      <w:szCs w:val="24"/>
                    </w:rPr>
                    <m:t>3</m:t>
                  </m:r>
                </m:sup>
              </m:sSup>
            </m:num>
            <m:den>
              <m:r>
                <w:rPr>
                  <w:rFonts w:ascii="Cambria Math" w:eastAsiaTheme="minorEastAsia" w:hAnsi="Cambria Math"/>
                  <w:szCs w:val="24"/>
                </w:rPr>
                <m:t>96</m:t>
              </m:r>
            </m:den>
          </m:f>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W</m:t>
              </m:r>
              <m:sSup>
                <m:sSupPr>
                  <m:ctrlPr>
                    <w:rPr>
                      <w:rFonts w:ascii="Cambria Math" w:eastAsiaTheme="minorEastAsia" w:hAnsi="Cambria Math"/>
                      <w:i/>
                      <w:szCs w:val="24"/>
                    </w:rPr>
                  </m:ctrlPr>
                </m:sSupPr>
                <m:e>
                  <m:r>
                    <w:rPr>
                      <w:rFonts w:ascii="Cambria Math" w:eastAsiaTheme="minorEastAsia" w:hAnsi="Cambria Math"/>
                      <w:szCs w:val="24"/>
                    </w:rPr>
                    <m:t>L</m:t>
                  </m:r>
                </m:e>
                <m:sup>
                  <m:r>
                    <w:rPr>
                      <w:rFonts w:ascii="Cambria Math" w:eastAsiaTheme="minorEastAsia" w:hAnsi="Cambria Math"/>
                      <w:szCs w:val="24"/>
                    </w:rPr>
                    <m:t>3</m:t>
                  </m:r>
                </m:sup>
              </m:sSup>
            </m:num>
            <m:den>
              <m:r>
                <w:rPr>
                  <w:rFonts w:ascii="Cambria Math" w:eastAsiaTheme="minorEastAsia" w:hAnsi="Cambria Math"/>
                  <w:szCs w:val="24"/>
                </w:rPr>
                <m:t>32</m:t>
              </m:r>
            </m:den>
          </m:f>
        </m:oMath>
      </m:oMathPara>
    </w:p>
    <w:p w14:paraId="07586272" w14:textId="77777777" w:rsidR="00455E3B" w:rsidRPr="008E43A2" w:rsidRDefault="00455E3B" w:rsidP="00455E3B">
      <w:pPr>
        <w:jc w:val="center"/>
        <w:rPr>
          <w:rFonts w:eastAsiaTheme="minorEastAsia"/>
          <w:szCs w:val="24"/>
        </w:rPr>
      </w:pPr>
      <w:r>
        <w:rPr>
          <w:rFonts w:eastAsiaTheme="minorEastAsia"/>
          <w:szCs w:val="24"/>
        </w:rPr>
        <w:t xml:space="preserve">= </w:t>
      </w:r>
      <m:oMath>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W</m:t>
            </m:r>
            <m:sSup>
              <m:sSupPr>
                <m:ctrlPr>
                  <w:rPr>
                    <w:rFonts w:ascii="Cambria Math" w:eastAsiaTheme="minorEastAsia" w:hAnsi="Cambria Math"/>
                    <w:i/>
                    <w:szCs w:val="24"/>
                  </w:rPr>
                </m:ctrlPr>
              </m:sSupPr>
              <m:e>
                <m:r>
                  <w:rPr>
                    <w:rFonts w:ascii="Cambria Math" w:eastAsiaTheme="minorEastAsia" w:hAnsi="Cambria Math"/>
                    <w:szCs w:val="24"/>
                  </w:rPr>
                  <m:t>L</m:t>
                </m:r>
              </m:e>
              <m:sup>
                <m:r>
                  <w:rPr>
                    <w:rFonts w:ascii="Cambria Math" w:eastAsiaTheme="minorEastAsia" w:hAnsi="Cambria Math"/>
                    <w:szCs w:val="24"/>
                  </w:rPr>
                  <m:t>3</m:t>
                </m:r>
              </m:sup>
            </m:sSup>
          </m:num>
          <m:den>
            <m:r>
              <w:rPr>
                <w:rFonts w:ascii="Cambria Math" w:eastAsiaTheme="minorEastAsia" w:hAnsi="Cambria Math"/>
                <w:szCs w:val="24"/>
              </w:rPr>
              <m:t>48</m:t>
            </m:r>
          </m:den>
        </m:f>
      </m:oMath>
    </w:p>
    <w:p w14:paraId="0D2EF824" w14:textId="77777777" w:rsidR="00455E3B" w:rsidRDefault="00455E3B">
      <w:pPr>
        <w:rPr>
          <w:sz w:val="20"/>
        </w:rPr>
      </w:pPr>
      <w:r>
        <w:rPr>
          <w:sz w:val="20"/>
        </w:rPr>
        <w:br w:type="page"/>
      </w:r>
    </w:p>
    <w:p w14:paraId="64C566DC" w14:textId="38937CFE" w:rsidR="00455E3B" w:rsidRPr="00455E3B" w:rsidRDefault="00455E3B" w:rsidP="00455E3B">
      <w:pPr>
        <w:rPr>
          <w:sz w:val="20"/>
        </w:rPr>
      </w:pPr>
      <w:r w:rsidRPr="00455E3B">
        <w:rPr>
          <w:sz w:val="20"/>
        </w:rPr>
        <w:lastRenderedPageBreak/>
        <w:t>Thus</w:t>
      </w:r>
    </w:p>
    <w:p w14:paraId="0407EFA6" w14:textId="5DF224B7" w:rsidR="00455E3B" w:rsidRPr="00455E3B" w:rsidRDefault="00455E3B" w:rsidP="00455E3B">
      <w:pPr>
        <w:rPr>
          <w:rFonts w:eastAsiaTheme="minorEastAsia"/>
          <w:szCs w:val="24"/>
        </w:rPr>
      </w:pPr>
      <m:oMathPara>
        <m:oMath>
          <m:r>
            <w:rPr>
              <w:rFonts w:ascii="Cambria Math" w:hAnsi="Cambria Math"/>
              <w:szCs w:val="24"/>
            </w:rPr>
            <m:t>y=</m:t>
          </m:r>
          <m:f>
            <m:fPr>
              <m:ctrlPr>
                <w:rPr>
                  <w:rFonts w:ascii="Cambria Math" w:hAnsi="Cambria Math"/>
                  <w:i/>
                  <w:szCs w:val="24"/>
                </w:rPr>
              </m:ctrlPr>
            </m:fPr>
            <m:num>
              <m:r>
                <w:rPr>
                  <w:rFonts w:ascii="Cambria Math" w:hAnsi="Cambria Math"/>
                  <w:szCs w:val="24"/>
                </w:rPr>
                <m:t>1</m:t>
              </m:r>
            </m:num>
            <m:den>
              <m:r>
                <w:rPr>
                  <w:rFonts w:ascii="Cambria Math" w:hAnsi="Cambria Math"/>
                  <w:szCs w:val="24"/>
                </w:rPr>
                <m:t>EI</m:t>
              </m:r>
            </m:den>
          </m:f>
          <m:d>
            <m:dPr>
              <m:ctrlPr>
                <w:rPr>
                  <w:rFonts w:ascii="Cambria Math" w:hAnsi="Cambria Math"/>
                  <w:i/>
                  <w:szCs w:val="24"/>
                </w:rPr>
              </m:ctrlPr>
            </m:dPr>
            <m:e>
              <m:f>
                <m:fPr>
                  <m:ctrlPr>
                    <w:rPr>
                      <w:rFonts w:ascii="Cambria Math" w:hAnsi="Cambria Math"/>
                      <w:i/>
                      <w:szCs w:val="24"/>
                    </w:rPr>
                  </m:ctrlPr>
                </m:fPr>
                <m:num>
                  <m:r>
                    <w:rPr>
                      <w:rFonts w:ascii="Cambria Math" w:hAnsi="Cambria Math"/>
                      <w:szCs w:val="24"/>
                    </w:rPr>
                    <m:t>WL</m:t>
                  </m:r>
                </m:num>
                <m:den>
                  <m:r>
                    <w:rPr>
                      <w:rFonts w:ascii="Cambria Math" w:hAnsi="Cambria Math"/>
                      <w:szCs w:val="24"/>
                    </w:rPr>
                    <m:t>8</m:t>
                  </m:r>
                </m:den>
              </m:f>
              <m:sSup>
                <m:sSupPr>
                  <m:ctrlPr>
                    <w:rPr>
                      <w:rFonts w:ascii="Cambria Math" w:hAnsi="Cambria Math"/>
                      <w:i/>
                      <w:szCs w:val="24"/>
                    </w:rPr>
                  </m:ctrlPr>
                </m:sSupPr>
                <m:e>
                  <m:r>
                    <w:rPr>
                      <w:rFonts w:ascii="Cambria Math" w:hAnsi="Cambria Math"/>
                      <w:szCs w:val="24"/>
                    </w:rPr>
                    <m:t>x</m:t>
                  </m:r>
                </m:e>
                <m:sup>
                  <m:r>
                    <w:rPr>
                      <w:rFonts w:ascii="Cambria Math" w:hAnsi="Cambria Math"/>
                      <w:szCs w:val="24"/>
                    </w:rPr>
                    <m:t>2</m:t>
                  </m:r>
                </m:sup>
              </m:sSup>
              <m:r>
                <w:rPr>
                  <w:rFonts w:ascii="Cambria Math" w:hAnsi="Cambria Math"/>
                  <w:szCs w:val="24"/>
                </w:rPr>
                <m:t>-</m:t>
              </m:r>
              <m:f>
                <m:fPr>
                  <m:ctrlPr>
                    <w:rPr>
                      <w:rFonts w:ascii="Cambria Math" w:hAnsi="Cambria Math"/>
                      <w:i/>
                      <w:szCs w:val="24"/>
                    </w:rPr>
                  </m:ctrlPr>
                </m:fPr>
                <m:num>
                  <m:sSup>
                    <m:sSupPr>
                      <m:ctrlPr>
                        <w:rPr>
                          <w:rFonts w:ascii="Cambria Math" w:hAnsi="Cambria Math"/>
                          <w:i/>
                          <w:szCs w:val="24"/>
                        </w:rPr>
                      </m:ctrlPr>
                    </m:sSupPr>
                    <m:e>
                      <m:r>
                        <w:rPr>
                          <w:rFonts w:ascii="Cambria Math" w:hAnsi="Cambria Math"/>
                          <w:szCs w:val="24"/>
                        </w:rPr>
                        <m:t>Wx</m:t>
                      </m:r>
                    </m:e>
                    <m:sup>
                      <m:r>
                        <w:rPr>
                          <w:rFonts w:ascii="Cambria Math" w:hAnsi="Cambria Math"/>
                          <w:szCs w:val="24"/>
                        </w:rPr>
                        <m:t>3</m:t>
                      </m:r>
                    </m:sup>
                  </m:sSup>
                </m:num>
                <m:den>
                  <m:r>
                    <w:rPr>
                      <w:rFonts w:ascii="Cambria Math" w:hAnsi="Cambria Math"/>
                      <w:szCs w:val="24"/>
                    </w:rPr>
                    <m:t>12</m:t>
                  </m:r>
                </m:den>
              </m:f>
              <m:r>
                <w:rPr>
                  <w:rFonts w:ascii="Cambria Math" w:eastAsiaTheme="minorEastAsia" w:hAnsi="Cambria Math"/>
                  <w:szCs w:val="24"/>
                </w:rPr>
                <m:t>-</m:t>
              </m:r>
              <m:f>
                <m:fPr>
                  <m:ctrlPr>
                    <w:rPr>
                      <w:rFonts w:ascii="Cambria Math" w:eastAsiaTheme="minorEastAsia" w:hAnsi="Cambria Math"/>
                      <w:i/>
                      <w:szCs w:val="24"/>
                    </w:rPr>
                  </m:ctrlPr>
                </m:fPr>
                <m:num>
                  <m:r>
                    <w:rPr>
                      <w:rFonts w:ascii="Cambria Math" w:eastAsiaTheme="minorEastAsia" w:hAnsi="Cambria Math"/>
                      <w:szCs w:val="24"/>
                    </w:rPr>
                    <m:t>W</m:t>
                  </m:r>
                  <m:sSup>
                    <m:sSupPr>
                      <m:ctrlPr>
                        <w:rPr>
                          <w:rFonts w:ascii="Cambria Math" w:eastAsiaTheme="minorEastAsia" w:hAnsi="Cambria Math"/>
                          <w:i/>
                          <w:szCs w:val="24"/>
                        </w:rPr>
                      </m:ctrlPr>
                    </m:sSupPr>
                    <m:e>
                      <m:r>
                        <w:rPr>
                          <w:rFonts w:ascii="Cambria Math" w:eastAsiaTheme="minorEastAsia" w:hAnsi="Cambria Math"/>
                          <w:szCs w:val="24"/>
                        </w:rPr>
                        <m:t>L</m:t>
                      </m:r>
                    </m:e>
                    <m:sup>
                      <m:r>
                        <w:rPr>
                          <w:rFonts w:ascii="Cambria Math" w:eastAsiaTheme="minorEastAsia" w:hAnsi="Cambria Math"/>
                          <w:szCs w:val="24"/>
                        </w:rPr>
                        <m:t>3</m:t>
                      </m:r>
                    </m:sup>
                  </m:sSup>
                </m:num>
                <m:den>
                  <m:r>
                    <w:rPr>
                      <w:rFonts w:ascii="Cambria Math" w:eastAsiaTheme="minorEastAsia" w:hAnsi="Cambria Math"/>
                      <w:szCs w:val="24"/>
                    </w:rPr>
                    <m:t>48</m:t>
                  </m:r>
                </m:den>
              </m:f>
            </m:e>
          </m:d>
        </m:oMath>
      </m:oMathPara>
    </w:p>
    <w:p w14:paraId="2D775DB1" w14:textId="77777777" w:rsidR="00455E3B" w:rsidRPr="00653667" w:rsidRDefault="00455E3B" w:rsidP="00455E3B">
      <w:pPr>
        <w:rPr>
          <w:rFonts w:eastAsiaTheme="minorEastAsia"/>
          <w:szCs w:val="24"/>
        </w:rPr>
      </w:pPr>
    </w:p>
    <w:p w14:paraId="6402E4CC" w14:textId="403D3352" w:rsidR="00455E3B" w:rsidRDefault="00455E3B" w:rsidP="00455E3B">
      <w:pPr>
        <w:pStyle w:val="ListParagraph"/>
        <w:numPr>
          <w:ilvl w:val="0"/>
          <w:numId w:val="42"/>
        </w:numPr>
        <w:rPr>
          <w:szCs w:val="24"/>
        </w:rPr>
      </w:pPr>
      <w:r w:rsidRPr="00455E3B">
        <w:rPr>
          <w:b/>
          <w:bCs/>
          <w:szCs w:val="24"/>
        </w:rPr>
        <w:t>Hence prove that the maximum deflection is given by</w:t>
      </w:r>
      <w:r>
        <w:rPr>
          <w:szCs w:val="24"/>
        </w:rPr>
        <w:t xml:space="preserve"> </w:t>
      </w:r>
      <w:r>
        <w:rPr>
          <w:noProof/>
        </w:rPr>
        <w:drawing>
          <wp:inline distT="0" distB="0" distL="0" distR="0" wp14:anchorId="43805562" wp14:editId="2D5868B8">
            <wp:extent cx="688120" cy="311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362" t="79337" r="75015" b="14136"/>
                    <a:stretch/>
                  </pic:blipFill>
                  <pic:spPr bwMode="auto">
                    <a:xfrm>
                      <a:off x="0" y="0"/>
                      <a:ext cx="710268" cy="321165"/>
                    </a:xfrm>
                    <a:prstGeom prst="rect">
                      <a:avLst/>
                    </a:prstGeom>
                    <a:ln>
                      <a:noFill/>
                    </a:ln>
                    <a:extLst>
                      <a:ext uri="{53640926-AAD7-44D8-BBD7-CCE9431645EC}">
                        <a14:shadowObscured xmlns:a14="http://schemas.microsoft.com/office/drawing/2010/main"/>
                      </a:ext>
                    </a:extLst>
                  </pic:spPr>
                </pic:pic>
              </a:graphicData>
            </a:graphic>
          </wp:inline>
        </w:drawing>
      </w:r>
    </w:p>
    <w:p w14:paraId="06E6B366" w14:textId="0C3190CA" w:rsidR="00F77732" w:rsidRPr="00455E3B" w:rsidRDefault="00F77732" w:rsidP="00F77732">
      <w:pPr>
        <w:pStyle w:val="ListParagraph"/>
        <w:jc w:val="right"/>
        <w:rPr>
          <w:szCs w:val="24"/>
        </w:rPr>
      </w:pPr>
      <w:r>
        <w:rPr>
          <w:b/>
          <w:bCs/>
          <w:szCs w:val="24"/>
        </w:rPr>
        <w:t>[2 marks]</w:t>
      </w:r>
    </w:p>
    <w:p w14:paraId="5E105D65" w14:textId="6F28D42D" w:rsidR="00455E3B" w:rsidRDefault="00455E3B" w:rsidP="00455E3B">
      <w:pPr>
        <w:rPr>
          <w:szCs w:val="24"/>
        </w:rPr>
      </w:pPr>
      <w:r>
        <w:rPr>
          <w:noProof/>
        </w:rPr>
        <w:drawing>
          <wp:inline distT="0" distB="0" distL="0" distR="0" wp14:anchorId="33B625B3" wp14:editId="6DD1091C">
            <wp:extent cx="317500" cy="366346"/>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362" t="79337" r="81173" b="14665"/>
                    <a:stretch/>
                  </pic:blipFill>
                  <pic:spPr bwMode="auto">
                    <a:xfrm>
                      <a:off x="0" y="0"/>
                      <a:ext cx="330533" cy="381384"/>
                    </a:xfrm>
                    <a:prstGeom prst="rect">
                      <a:avLst/>
                    </a:prstGeom>
                    <a:ln>
                      <a:noFill/>
                    </a:ln>
                    <a:extLst>
                      <a:ext uri="{53640926-AAD7-44D8-BBD7-CCE9431645EC}">
                        <a14:shadowObscured xmlns:a14="http://schemas.microsoft.com/office/drawing/2010/main"/>
                      </a:ext>
                    </a:extLst>
                  </pic:spPr>
                </pic:pic>
              </a:graphicData>
            </a:graphic>
          </wp:inline>
        </w:drawing>
      </w:r>
      <w:r>
        <w:rPr>
          <w:szCs w:val="24"/>
        </w:rPr>
        <w:t>is when x=0, therefore</w:t>
      </w:r>
    </w:p>
    <w:p w14:paraId="0C60BD4F" w14:textId="77777777" w:rsidR="00455E3B" w:rsidRDefault="00455E3B" w:rsidP="00455E3B">
      <w:pPr>
        <w:rPr>
          <w:szCs w:val="24"/>
        </w:rPr>
      </w:pPr>
    </w:p>
    <w:p w14:paraId="34DBCC20" w14:textId="764B3605" w:rsidR="00455E3B" w:rsidRDefault="00455E3B" w:rsidP="00455E3B">
      <w:pPr>
        <w:jc w:val="center"/>
        <w:rPr>
          <w:szCs w:val="24"/>
        </w:rPr>
      </w:pPr>
      <w:r>
        <w:rPr>
          <w:noProof/>
        </w:rPr>
        <w:drawing>
          <wp:inline distT="0" distB="0" distL="0" distR="0" wp14:anchorId="07576326" wp14:editId="3E83528A">
            <wp:extent cx="688120" cy="311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362" t="79337" r="75015" b="14136"/>
                    <a:stretch/>
                  </pic:blipFill>
                  <pic:spPr bwMode="auto">
                    <a:xfrm>
                      <a:off x="0" y="0"/>
                      <a:ext cx="710268" cy="321165"/>
                    </a:xfrm>
                    <a:prstGeom prst="rect">
                      <a:avLst/>
                    </a:prstGeom>
                    <a:ln>
                      <a:noFill/>
                    </a:ln>
                    <a:extLst>
                      <a:ext uri="{53640926-AAD7-44D8-BBD7-CCE9431645EC}">
                        <a14:shadowObscured xmlns:a14="http://schemas.microsoft.com/office/drawing/2010/main"/>
                      </a:ext>
                    </a:extLst>
                  </pic:spPr>
                </pic:pic>
              </a:graphicData>
            </a:graphic>
          </wp:inline>
        </w:drawing>
      </w:r>
    </w:p>
    <w:p w14:paraId="3E64521B" w14:textId="77777777" w:rsidR="00455E3B" w:rsidRDefault="00455E3B" w:rsidP="00455E3B">
      <w:pPr>
        <w:rPr>
          <w:szCs w:val="24"/>
        </w:rPr>
      </w:pPr>
    </w:p>
    <w:p w14:paraId="6F32B8B2" w14:textId="648C3CF1" w:rsidR="00455E3B" w:rsidRDefault="00455E3B" w:rsidP="00455E3B">
      <w:pPr>
        <w:pStyle w:val="ListParagraph"/>
        <w:numPr>
          <w:ilvl w:val="0"/>
          <w:numId w:val="42"/>
        </w:numPr>
        <w:rPr>
          <w:b/>
          <w:bCs/>
          <w:szCs w:val="24"/>
        </w:rPr>
      </w:pPr>
      <w:r w:rsidRPr="00455E3B">
        <w:rPr>
          <w:b/>
          <w:bCs/>
          <w:szCs w:val="24"/>
        </w:rPr>
        <w:t>Consider the below section of damaged railway track.  In order to ensure that a train may pass safely over this without derailment, the centre deflection must not exceed 10mm.  The track may be considered to be simply supported at each end and the load (50kN) from the train wheel on each track may be considered as shown in the below figure.  If the track is made from steel (E=200GPa) and the second moment of area of the track (I) is 40x10</w:t>
      </w:r>
      <w:r w:rsidRPr="00455E3B">
        <w:rPr>
          <w:b/>
          <w:bCs/>
          <w:szCs w:val="24"/>
          <w:vertAlign w:val="superscript"/>
        </w:rPr>
        <w:t>-6</w:t>
      </w:r>
      <w:r w:rsidRPr="00455E3B">
        <w:rPr>
          <w:b/>
          <w:bCs/>
          <w:szCs w:val="24"/>
        </w:rPr>
        <w:t>m</w:t>
      </w:r>
      <w:r w:rsidRPr="00455E3B">
        <w:rPr>
          <w:b/>
          <w:bCs/>
          <w:szCs w:val="24"/>
          <w:vertAlign w:val="superscript"/>
        </w:rPr>
        <w:t>4</w:t>
      </w:r>
      <w:r w:rsidRPr="00455E3B">
        <w:rPr>
          <w:b/>
          <w:bCs/>
          <w:szCs w:val="24"/>
        </w:rPr>
        <w:t>, what is the maximum safe span for the unsupported section of track?</w:t>
      </w:r>
    </w:p>
    <w:p w14:paraId="730AE627" w14:textId="0736D2C3" w:rsidR="00F77732" w:rsidRPr="00455E3B" w:rsidRDefault="00F77732" w:rsidP="00F77732">
      <w:pPr>
        <w:pStyle w:val="ListParagraph"/>
        <w:jc w:val="right"/>
        <w:rPr>
          <w:b/>
          <w:bCs/>
          <w:szCs w:val="24"/>
        </w:rPr>
      </w:pPr>
      <w:r>
        <w:rPr>
          <w:b/>
          <w:bCs/>
          <w:szCs w:val="24"/>
        </w:rPr>
        <w:t>[3 marks]</w:t>
      </w:r>
    </w:p>
    <w:p w14:paraId="3F8B5EE3" w14:textId="77777777" w:rsidR="00455E3B" w:rsidRPr="00455E3B" w:rsidRDefault="00455E3B" w:rsidP="00455E3B">
      <w:pPr>
        <w:pStyle w:val="ListParagraph"/>
        <w:rPr>
          <w:szCs w:val="24"/>
        </w:rPr>
      </w:pPr>
    </w:p>
    <w:p w14:paraId="07E4730A" w14:textId="60C3F551" w:rsidR="00455E3B" w:rsidRDefault="00455E3B" w:rsidP="00455E3B">
      <w:pPr>
        <w:jc w:val="center"/>
        <w:rPr>
          <w:szCs w:val="24"/>
        </w:rPr>
      </w:pPr>
      <w:r>
        <w:rPr>
          <w:noProof/>
        </w:rPr>
        <w:drawing>
          <wp:inline distT="0" distB="0" distL="0" distR="0" wp14:anchorId="4F0258A4" wp14:editId="280F639F">
            <wp:extent cx="2470150" cy="1166368"/>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219" t="19778" b="10254"/>
                    <a:stretch/>
                  </pic:blipFill>
                  <pic:spPr bwMode="auto">
                    <a:xfrm>
                      <a:off x="0" y="0"/>
                      <a:ext cx="2486363" cy="1174023"/>
                    </a:xfrm>
                    <a:prstGeom prst="rect">
                      <a:avLst/>
                    </a:prstGeom>
                    <a:ln>
                      <a:noFill/>
                    </a:ln>
                    <a:extLst>
                      <a:ext uri="{53640926-AAD7-44D8-BBD7-CCE9431645EC}">
                        <a14:shadowObscured xmlns:a14="http://schemas.microsoft.com/office/drawing/2010/main"/>
                      </a:ext>
                    </a:extLst>
                  </pic:spPr>
                </pic:pic>
              </a:graphicData>
            </a:graphic>
          </wp:inline>
        </w:drawing>
      </w:r>
    </w:p>
    <w:p w14:paraId="58A70FDF" w14:textId="77777777" w:rsidR="00455E3B" w:rsidRDefault="00455E3B" w:rsidP="00455E3B">
      <w:pPr>
        <w:jc w:val="center"/>
        <w:rPr>
          <w:szCs w:val="24"/>
        </w:rPr>
      </w:pPr>
    </w:p>
    <w:p w14:paraId="621DE92C" w14:textId="77777777" w:rsidR="00455E3B" w:rsidRDefault="00455E3B" w:rsidP="00455E3B">
      <w:pPr>
        <w:jc w:val="center"/>
        <w:rPr>
          <w:rFonts w:eastAsiaTheme="minorEastAsia"/>
          <w:szCs w:val="24"/>
        </w:rPr>
      </w:pPr>
      <w:r>
        <w:rPr>
          <w:noProof/>
        </w:rPr>
        <w:drawing>
          <wp:inline distT="0" distB="0" distL="0" distR="0" wp14:anchorId="716D8EA5" wp14:editId="0C14642D">
            <wp:extent cx="3298372" cy="196471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9747" t="26009" r="14082" b="23800"/>
                    <a:stretch/>
                  </pic:blipFill>
                  <pic:spPr bwMode="auto">
                    <a:xfrm>
                      <a:off x="0" y="0"/>
                      <a:ext cx="3315314" cy="1974802"/>
                    </a:xfrm>
                    <a:prstGeom prst="rect">
                      <a:avLst/>
                    </a:prstGeom>
                    <a:ln>
                      <a:noFill/>
                    </a:ln>
                    <a:extLst>
                      <a:ext uri="{53640926-AAD7-44D8-BBD7-CCE9431645EC}">
                        <a14:shadowObscured xmlns:a14="http://schemas.microsoft.com/office/drawing/2010/main"/>
                      </a:ext>
                    </a:extLst>
                  </pic:spPr>
                </pic:pic>
              </a:graphicData>
            </a:graphic>
          </wp:inline>
        </w:drawing>
      </w:r>
    </w:p>
    <w:p w14:paraId="30873313" w14:textId="77777777" w:rsidR="00455E3B" w:rsidRDefault="00455E3B" w:rsidP="00455E3B">
      <w:pPr>
        <w:jc w:val="center"/>
        <w:rPr>
          <w:rFonts w:eastAsiaTheme="minorEastAsia"/>
          <w:szCs w:val="24"/>
        </w:rPr>
      </w:pPr>
      <w:r>
        <w:rPr>
          <w:noProof/>
        </w:rPr>
        <w:drawing>
          <wp:inline distT="0" distB="0" distL="0" distR="0" wp14:anchorId="71BF49E5" wp14:editId="5282D711">
            <wp:extent cx="688120" cy="3111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362" t="79337" r="75015" b="14136"/>
                    <a:stretch/>
                  </pic:blipFill>
                  <pic:spPr bwMode="auto">
                    <a:xfrm>
                      <a:off x="0" y="0"/>
                      <a:ext cx="710268" cy="321165"/>
                    </a:xfrm>
                    <a:prstGeom prst="rect">
                      <a:avLst/>
                    </a:prstGeom>
                    <a:ln>
                      <a:noFill/>
                    </a:ln>
                    <a:extLst>
                      <a:ext uri="{53640926-AAD7-44D8-BBD7-CCE9431645EC}">
                        <a14:shadowObscured xmlns:a14="http://schemas.microsoft.com/office/drawing/2010/main"/>
                      </a:ext>
                    </a:extLst>
                  </pic:spPr>
                </pic:pic>
              </a:graphicData>
            </a:graphic>
          </wp:inline>
        </w:drawing>
      </w:r>
    </w:p>
    <w:p w14:paraId="4DBF1D91" w14:textId="77777777" w:rsidR="00455E3B" w:rsidRPr="00455E3B" w:rsidRDefault="00455E3B" w:rsidP="00455E3B">
      <w:pPr>
        <w:rPr>
          <w:rFonts w:eastAsiaTheme="minorEastAsia"/>
          <w:sz w:val="20"/>
        </w:rPr>
      </w:pPr>
      <w:r w:rsidRPr="00455E3B">
        <w:rPr>
          <w:rFonts w:eastAsiaTheme="minorEastAsia"/>
          <w:sz w:val="20"/>
        </w:rPr>
        <w:t xml:space="preserve">Therefore </w:t>
      </w:r>
    </w:p>
    <w:p w14:paraId="37DE3053" w14:textId="1B25D70D" w:rsidR="00455E3B" w:rsidRPr="00455E3B" w:rsidRDefault="00455E3B" w:rsidP="00455E3B">
      <w:pPr>
        <w:rPr>
          <w:rFonts w:eastAsiaTheme="minorEastAsia"/>
          <w:szCs w:val="24"/>
        </w:rPr>
      </w:pPr>
      <m:oMathPara>
        <m:oMath>
          <m:r>
            <w:rPr>
              <w:rFonts w:ascii="Cambria Math" w:eastAsiaTheme="minorEastAsia" w:hAnsi="Cambria Math"/>
              <w:szCs w:val="24"/>
            </w:rPr>
            <m:t>L=</m:t>
          </m:r>
          <m:rad>
            <m:radPr>
              <m:ctrlPr>
                <w:rPr>
                  <w:rFonts w:ascii="Cambria Math" w:eastAsiaTheme="minorEastAsia" w:hAnsi="Cambria Math"/>
                  <w:i/>
                  <w:szCs w:val="24"/>
                </w:rPr>
              </m:ctrlPr>
            </m:radPr>
            <m:deg>
              <m:r>
                <w:rPr>
                  <w:rFonts w:ascii="Cambria Math" w:eastAsiaTheme="minorEastAsia" w:hAnsi="Cambria Math"/>
                  <w:szCs w:val="24"/>
                </w:rPr>
                <m:t>3</m:t>
              </m:r>
            </m:deg>
            <m:e>
              <m:f>
                <m:fPr>
                  <m:ctrlPr>
                    <w:rPr>
                      <w:rFonts w:ascii="Cambria Math" w:eastAsiaTheme="minorEastAsia" w:hAnsi="Cambria Math"/>
                      <w:i/>
                      <w:szCs w:val="24"/>
                    </w:rPr>
                  </m:ctrlPr>
                </m:fPr>
                <m:num>
                  <m:r>
                    <w:rPr>
                      <w:rFonts w:ascii="Cambria Math" w:eastAsiaTheme="minorEastAsia" w:hAnsi="Cambria Math"/>
                      <w:szCs w:val="24"/>
                    </w:rPr>
                    <m:t>48EI</m:t>
                  </m:r>
                  <m:sSub>
                    <m:sSubPr>
                      <m:ctrlPr>
                        <w:rPr>
                          <w:rFonts w:ascii="Cambria Math" w:eastAsiaTheme="minorEastAsia" w:hAnsi="Cambria Math"/>
                          <w:i/>
                          <w:szCs w:val="24"/>
                        </w:rPr>
                      </m:ctrlPr>
                    </m:sSubPr>
                    <m:e>
                      <m:r>
                        <w:rPr>
                          <w:rFonts w:ascii="Cambria Math" w:eastAsiaTheme="minorEastAsia" w:hAnsi="Cambria Math"/>
                          <w:szCs w:val="24"/>
                        </w:rPr>
                        <m:t>y</m:t>
                      </m:r>
                    </m:e>
                    <m:sub>
                      <m:r>
                        <w:rPr>
                          <w:rFonts w:ascii="Cambria Math" w:eastAsiaTheme="minorEastAsia" w:hAnsi="Cambria Math"/>
                          <w:szCs w:val="24"/>
                        </w:rPr>
                        <m:t>max</m:t>
                      </m:r>
                    </m:sub>
                  </m:sSub>
                </m:num>
                <m:den>
                  <m:r>
                    <w:rPr>
                      <w:rFonts w:ascii="Cambria Math" w:eastAsiaTheme="minorEastAsia" w:hAnsi="Cambria Math"/>
                      <w:szCs w:val="24"/>
                    </w:rPr>
                    <m:t>-W</m:t>
                  </m:r>
                </m:den>
              </m:f>
            </m:e>
          </m:rad>
        </m:oMath>
      </m:oMathPara>
    </w:p>
    <w:p w14:paraId="15B7D282" w14:textId="77777777" w:rsidR="00455E3B" w:rsidRPr="00375C79" w:rsidRDefault="00455E3B" w:rsidP="00455E3B">
      <w:pPr>
        <w:rPr>
          <w:rFonts w:eastAsiaTheme="minorEastAsia"/>
          <w:szCs w:val="24"/>
        </w:rPr>
      </w:pPr>
    </w:p>
    <w:p w14:paraId="61F0A22A" w14:textId="48139553" w:rsidR="00455E3B" w:rsidRPr="00455E3B" w:rsidRDefault="00455E3B" w:rsidP="00455E3B">
      <w:pPr>
        <w:rPr>
          <w:rFonts w:eastAsiaTheme="minorEastAsia"/>
          <w:szCs w:val="24"/>
        </w:rPr>
      </w:pPr>
      <m:oMathPara>
        <m:oMath>
          <m:r>
            <w:rPr>
              <w:rFonts w:ascii="Cambria Math" w:eastAsiaTheme="minorEastAsia" w:hAnsi="Cambria Math"/>
              <w:szCs w:val="24"/>
            </w:rPr>
            <m:t>L=</m:t>
          </m:r>
          <m:rad>
            <m:radPr>
              <m:ctrlPr>
                <w:rPr>
                  <w:rFonts w:ascii="Cambria Math" w:eastAsiaTheme="minorEastAsia" w:hAnsi="Cambria Math"/>
                  <w:i/>
                  <w:szCs w:val="24"/>
                </w:rPr>
              </m:ctrlPr>
            </m:radPr>
            <m:deg>
              <m:r>
                <w:rPr>
                  <w:rFonts w:ascii="Cambria Math" w:eastAsiaTheme="minorEastAsia" w:hAnsi="Cambria Math"/>
                  <w:szCs w:val="24"/>
                </w:rPr>
                <m:t>3</m:t>
              </m:r>
            </m:deg>
            <m:e>
              <m:f>
                <m:fPr>
                  <m:ctrlPr>
                    <w:rPr>
                      <w:rFonts w:ascii="Cambria Math" w:eastAsiaTheme="minorEastAsia" w:hAnsi="Cambria Math"/>
                      <w:i/>
                      <w:szCs w:val="24"/>
                    </w:rPr>
                  </m:ctrlPr>
                </m:fPr>
                <m:num>
                  <m:r>
                    <w:rPr>
                      <w:rFonts w:ascii="Cambria Math" w:eastAsiaTheme="minorEastAsia" w:hAnsi="Cambria Math"/>
                      <w:szCs w:val="24"/>
                    </w:rPr>
                    <m:t>48×</m:t>
                  </m:r>
                  <m:sSup>
                    <m:sSupPr>
                      <m:ctrlPr>
                        <w:rPr>
                          <w:rFonts w:ascii="Cambria Math" w:eastAsiaTheme="minorEastAsia" w:hAnsi="Cambria Math"/>
                          <w:i/>
                          <w:szCs w:val="24"/>
                        </w:rPr>
                      </m:ctrlPr>
                    </m:sSupPr>
                    <m:e>
                      <m:r>
                        <w:rPr>
                          <w:rFonts w:ascii="Cambria Math" w:eastAsiaTheme="minorEastAsia" w:hAnsi="Cambria Math"/>
                          <w:szCs w:val="24"/>
                        </w:rPr>
                        <m:t>200×10</m:t>
                      </m:r>
                    </m:e>
                    <m:sup>
                      <m:r>
                        <w:rPr>
                          <w:rFonts w:ascii="Cambria Math" w:eastAsiaTheme="minorEastAsia" w:hAnsi="Cambria Math"/>
                          <w:szCs w:val="24"/>
                        </w:rPr>
                        <m:t>9</m:t>
                      </m:r>
                    </m:sup>
                  </m:sSup>
                  <m:r>
                    <w:rPr>
                      <w:rFonts w:ascii="Cambria Math" w:eastAsiaTheme="minorEastAsia" w:hAnsi="Cambria Math"/>
                      <w:szCs w:val="24"/>
                    </w:rPr>
                    <m:t>×40×</m:t>
                  </m:r>
                  <m:sSup>
                    <m:sSupPr>
                      <m:ctrlPr>
                        <w:rPr>
                          <w:rFonts w:ascii="Cambria Math" w:eastAsiaTheme="minorEastAsia" w:hAnsi="Cambria Math"/>
                          <w:i/>
                          <w:szCs w:val="24"/>
                        </w:rPr>
                      </m:ctrlPr>
                    </m:sSupPr>
                    <m:e>
                      <m:r>
                        <w:rPr>
                          <w:rFonts w:ascii="Cambria Math" w:eastAsiaTheme="minorEastAsia" w:hAnsi="Cambria Math"/>
                          <w:szCs w:val="24"/>
                        </w:rPr>
                        <m:t>10</m:t>
                      </m:r>
                    </m:e>
                    <m:sup>
                      <m:r>
                        <w:rPr>
                          <w:rFonts w:ascii="Cambria Math" w:eastAsiaTheme="minorEastAsia" w:hAnsi="Cambria Math"/>
                          <w:szCs w:val="24"/>
                        </w:rPr>
                        <m:t>-6</m:t>
                      </m:r>
                    </m:sup>
                  </m:sSup>
                  <m:r>
                    <w:rPr>
                      <w:rFonts w:ascii="Cambria Math" w:eastAsiaTheme="minorEastAsia" w:hAnsi="Cambria Math"/>
                      <w:szCs w:val="24"/>
                    </w:rPr>
                    <m:t>×-10×</m:t>
                  </m:r>
                  <m:sSup>
                    <m:sSupPr>
                      <m:ctrlPr>
                        <w:rPr>
                          <w:rFonts w:ascii="Cambria Math" w:eastAsiaTheme="minorEastAsia" w:hAnsi="Cambria Math"/>
                          <w:i/>
                          <w:szCs w:val="24"/>
                        </w:rPr>
                      </m:ctrlPr>
                    </m:sSupPr>
                    <m:e>
                      <m:r>
                        <w:rPr>
                          <w:rFonts w:ascii="Cambria Math" w:eastAsiaTheme="minorEastAsia" w:hAnsi="Cambria Math"/>
                          <w:szCs w:val="24"/>
                        </w:rPr>
                        <m:t>10</m:t>
                      </m:r>
                    </m:e>
                    <m:sup>
                      <m:r>
                        <w:rPr>
                          <w:rFonts w:ascii="Cambria Math" w:eastAsiaTheme="minorEastAsia" w:hAnsi="Cambria Math"/>
                          <w:szCs w:val="24"/>
                        </w:rPr>
                        <m:t>-3</m:t>
                      </m:r>
                    </m:sup>
                  </m:sSup>
                </m:num>
                <m:den>
                  <m:r>
                    <w:rPr>
                      <w:rFonts w:ascii="Cambria Math" w:eastAsiaTheme="minorEastAsia" w:hAnsi="Cambria Math"/>
                      <w:szCs w:val="24"/>
                    </w:rPr>
                    <m:t>-50000</m:t>
                  </m:r>
                </m:den>
              </m:f>
            </m:e>
          </m:rad>
        </m:oMath>
      </m:oMathPara>
    </w:p>
    <w:p w14:paraId="325471A9" w14:textId="77777777" w:rsidR="00455E3B" w:rsidRPr="00375C79" w:rsidRDefault="00455E3B" w:rsidP="00455E3B">
      <w:pPr>
        <w:rPr>
          <w:rFonts w:eastAsiaTheme="minorEastAsia"/>
          <w:szCs w:val="24"/>
        </w:rPr>
      </w:pPr>
    </w:p>
    <w:p w14:paraId="678A0012" w14:textId="77777777" w:rsidR="00455E3B" w:rsidRDefault="00455E3B" w:rsidP="00455E3B">
      <w:pPr>
        <w:jc w:val="center"/>
        <w:rPr>
          <w:rFonts w:eastAsiaTheme="minorEastAsia"/>
          <w:szCs w:val="24"/>
        </w:rPr>
      </w:pPr>
      <w:r>
        <w:rPr>
          <w:rFonts w:eastAsiaTheme="minorEastAsia"/>
          <w:szCs w:val="24"/>
        </w:rPr>
        <w:t>L = 4.25m</w:t>
      </w:r>
    </w:p>
    <w:p w14:paraId="38CFBAFA" w14:textId="77777777" w:rsidR="00F77732" w:rsidRPr="00F77732" w:rsidRDefault="00F77732" w:rsidP="00F77732">
      <w:pPr>
        <w:pStyle w:val="ListParagraph"/>
        <w:numPr>
          <w:ilvl w:val="0"/>
          <w:numId w:val="42"/>
        </w:numPr>
        <w:rPr>
          <w:rFonts w:eastAsiaTheme="minorEastAsia"/>
          <w:sz w:val="24"/>
          <w:szCs w:val="24"/>
        </w:rPr>
      </w:pPr>
      <w:r w:rsidRPr="00F77732">
        <w:rPr>
          <w:rFonts w:eastAsiaTheme="minorEastAsia"/>
          <w:b/>
          <w:bCs/>
        </w:rPr>
        <w:lastRenderedPageBreak/>
        <w:t>Discuss why the results considered in this question may differ to the real scenario.</w:t>
      </w:r>
    </w:p>
    <w:p w14:paraId="4AEA3569" w14:textId="2FF842FD" w:rsidR="00F77732" w:rsidRPr="00F77732" w:rsidRDefault="00F77732" w:rsidP="00F77732">
      <w:pPr>
        <w:ind w:left="360"/>
        <w:jc w:val="right"/>
        <w:rPr>
          <w:rFonts w:eastAsiaTheme="minorEastAsia"/>
          <w:b/>
          <w:bCs/>
          <w:sz w:val="20"/>
        </w:rPr>
      </w:pPr>
      <w:r w:rsidRPr="00F77732">
        <w:rPr>
          <w:rFonts w:eastAsiaTheme="minorEastAsia"/>
          <w:b/>
          <w:bCs/>
          <w:sz w:val="20"/>
        </w:rPr>
        <w:t>[</w:t>
      </w:r>
      <w:r>
        <w:rPr>
          <w:rFonts w:eastAsiaTheme="minorEastAsia"/>
          <w:b/>
          <w:bCs/>
          <w:sz w:val="20"/>
        </w:rPr>
        <w:t>6</w:t>
      </w:r>
      <w:r w:rsidRPr="00F77732">
        <w:rPr>
          <w:rFonts w:eastAsiaTheme="minorEastAsia"/>
          <w:b/>
          <w:bCs/>
          <w:sz w:val="20"/>
        </w:rPr>
        <w:t xml:space="preserve"> marks]</w:t>
      </w:r>
    </w:p>
    <w:p w14:paraId="6CBDAD14" w14:textId="339A8B99" w:rsidR="00455E3B" w:rsidRPr="00F77732" w:rsidRDefault="00455E3B" w:rsidP="00F77732">
      <w:pPr>
        <w:ind w:left="360"/>
        <w:rPr>
          <w:rFonts w:eastAsiaTheme="minorEastAsia"/>
          <w:sz w:val="20"/>
        </w:rPr>
      </w:pPr>
      <w:r w:rsidRPr="00F77732">
        <w:rPr>
          <w:rFonts w:eastAsiaTheme="minorEastAsia"/>
          <w:sz w:val="20"/>
        </w:rPr>
        <w:t>Assumptions,</w:t>
      </w:r>
    </w:p>
    <w:p w14:paraId="43A5D1B9" w14:textId="77777777" w:rsidR="00455E3B" w:rsidRPr="00F77732" w:rsidRDefault="00455E3B" w:rsidP="00455E3B">
      <w:pPr>
        <w:pStyle w:val="ListParagraph"/>
        <w:numPr>
          <w:ilvl w:val="0"/>
          <w:numId w:val="41"/>
        </w:numPr>
        <w:suppressAutoHyphens w:val="0"/>
        <w:overflowPunct/>
        <w:spacing w:after="160" w:line="259" w:lineRule="auto"/>
        <w:contextualSpacing/>
        <w:rPr>
          <w:rFonts w:eastAsiaTheme="minorEastAsia"/>
        </w:rPr>
      </w:pPr>
      <w:r w:rsidRPr="00F77732">
        <w:rPr>
          <w:rFonts w:eastAsiaTheme="minorEastAsia"/>
        </w:rPr>
        <w:t>The track is free to rotate at the ends (there will be some resistance to rotation from the track either side of the unsupported section).</w:t>
      </w:r>
    </w:p>
    <w:p w14:paraId="4B6B90FB" w14:textId="77777777" w:rsidR="00455E3B" w:rsidRPr="00F77732" w:rsidRDefault="00455E3B" w:rsidP="00455E3B">
      <w:pPr>
        <w:pStyle w:val="ListParagraph"/>
        <w:numPr>
          <w:ilvl w:val="0"/>
          <w:numId w:val="41"/>
        </w:numPr>
        <w:suppressAutoHyphens w:val="0"/>
        <w:overflowPunct/>
        <w:spacing w:after="160" w:line="259" w:lineRule="auto"/>
        <w:contextualSpacing/>
        <w:rPr>
          <w:rFonts w:eastAsiaTheme="minorEastAsia"/>
        </w:rPr>
      </w:pPr>
      <w:r w:rsidRPr="00F77732">
        <w:rPr>
          <w:rFonts w:eastAsiaTheme="minorEastAsia"/>
        </w:rPr>
        <w:t>The movement is in the y direction only (there is no lateral displacement)</w:t>
      </w:r>
    </w:p>
    <w:p w14:paraId="78A5C0CD" w14:textId="77777777" w:rsidR="00455E3B" w:rsidRPr="00F77732" w:rsidRDefault="00455E3B" w:rsidP="00455E3B">
      <w:pPr>
        <w:pStyle w:val="ListParagraph"/>
        <w:numPr>
          <w:ilvl w:val="0"/>
          <w:numId w:val="41"/>
        </w:numPr>
        <w:suppressAutoHyphens w:val="0"/>
        <w:overflowPunct/>
        <w:spacing w:after="160" w:line="259" w:lineRule="auto"/>
        <w:contextualSpacing/>
        <w:rPr>
          <w:rFonts w:eastAsiaTheme="minorEastAsia"/>
        </w:rPr>
      </w:pPr>
      <w:r w:rsidRPr="00F77732">
        <w:rPr>
          <w:rFonts w:eastAsiaTheme="minorEastAsia"/>
        </w:rPr>
        <w:t>The sleepers do not transmit any loading to the other track.</w:t>
      </w:r>
    </w:p>
    <w:p w14:paraId="09E26D97" w14:textId="77777777" w:rsidR="00455E3B" w:rsidRPr="00F77732" w:rsidRDefault="00455E3B" w:rsidP="00455E3B">
      <w:pPr>
        <w:pStyle w:val="ListParagraph"/>
        <w:numPr>
          <w:ilvl w:val="0"/>
          <w:numId w:val="41"/>
        </w:numPr>
        <w:suppressAutoHyphens w:val="0"/>
        <w:overflowPunct/>
        <w:spacing w:after="160" w:line="259" w:lineRule="auto"/>
        <w:contextualSpacing/>
        <w:rPr>
          <w:rFonts w:eastAsiaTheme="minorEastAsia"/>
        </w:rPr>
      </w:pPr>
      <w:r w:rsidRPr="00F77732">
        <w:rPr>
          <w:rFonts w:eastAsiaTheme="minorEastAsia"/>
        </w:rPr>
        <w:t>The wheel applies a ‘point load’.</w:t>
      </w:r>
    </w:p>
    <w:p w14:paraId="4E92E9BC" w14:textId="77777777" w:rsidR="00455E3B" w:rsidRPr="00F77732" w:rsidRDefault="00455E3B" w:rsidP="00455E3B">
      <w:pPr>
        <w:pStyle w:val="ListParagraph"/>
        <w:numPr>
          <w:ilvl w:val="0"/>
          <w:numId w:val="41"/>
        </w:numPr>
        <w:suppressAutoHyphens w:val="0"/>
        <w:overflowPunct/>
        <w:spacing w:after="160" w:line="259" w:lineRule="auto"/>
        <w:contextualSpacing/>
        <w:rPr>
          <w:rFonts w:eastAsiaTheme="minorEastAsia"/>
        </w:rPr>
      </w:pPr>
      <w:r w:rsidRPr="00F77732">
        <w:rPr>
          <w:rFonts w:eastAsiaTheme="minorEastAsia"/>
        </w:rPr>
        <w:t>There are no dynamic effects.</w:t>
      </w:r>
    </w:p>
    <w:p w14:paraId="751DADC1" w14:textId="3D2C2F0D" w:rsidR="00455E3B" w:rsidRDefault="00455E3B" w:rsidP="00455E3B">
      <w:pPr>
        <w:pStyle w:val="ListParagraph"/>
        <w:numPr>
          <w:ilvl w:val="0"/>
          <w:numId w:val="41"/>
        </w:numPr>
        <w:suppressAutoHyphens w:val="0"/>
        <w:overflowPunct/>
        <w:spacing w:after="160" w:line="259" w:lineRule="auto"/>
        <w:contextualSpacing/>
        <w:rPr>
          <w:rFonts w:eastAsiaTheme="minorEastAsia"/>
        </w:rPr>
      </w:pPr>
      <w:r w:rsidRPr="00F77732">
        <w:rPr>
          <w:rFonts w:eastAsiaTheme="minorEastAsia"/>
        </w:rPr>
        <w:t>The track is level and straight</w:t>
      </w:r>
    </w:p>
    <w:p w14:paraId="6315C7CF" w14:textId="77777777" w:rsidR="00F77732" w:rsidRPr="00F77732" w:rsidRDefault="00F77732" w:rsidP="00F77732">
      <w:pPr>
        <w:pStyle w:val="ListParagraph"/>
        <w:suppressAutoHyphens w:val="0"/>
        <w:overflowPunct/>
        <w:spacing w:after="160" w:line="259" w:lineRule="auto"/>
        <w:contextualSpacing/>
        <w:rPr>
          <w:rFonts w:eastAsiaTheme="minorEastAsia"/>
        </w:rPr>
      </w:pPr>
    </w:p>
    <w:p w14:paraId="0E9FCADD" w14:textId="12F024B4" w:rsidR="00455E3B" w:rsidRPr="00F77732" w:rsidRDefault="00455E3B" w:rsidP="00F77732">
      <w:pPr>
        <w:pStyle w:val="ListParagraph"/>
        <w:numPr>
          <w:ilvl w:val="0"/>
          <w:numId w:val="42"/>
        </w:numPr>
        <w:rPr>
          <w:rFonts w:eastAsiaTheme="minorEastAsia"/>
          <w:b/>
          <w:bCs/>
        </w:rPr>
      </w:pPr>
      <w:r w:rsidRPr="00F77732">
        <w:rPr>
          <w:rFonts w:eastAsiaTheme="minorEastAsia"/>
          <w:b/>
          <w:bCs/>
        </w:rPr>
        <w:t>What else should be considered</w:t>
      </w:r>
      <w:r w:rsidR="00F77732">
        <w:rPr>
          <w:rFonts w:eastAsiaTheme="minorEastAsia"/>
          <w:b/>
          <w:bCs/>
        </w:rPr>
        <w:t xml:space="preserve"> during analysis such as this</w:t>
      </w:r>
      <w:r w:rsidRPr="00F77732">
        <w:rPr>
          <w:rFonts w:eastAsiaTheme="minorEastAsia"/>
          <w:b/>
          <w:bCs/>
        </w:rPr>
        <w:t>?</w:t>
      </w:r>
    </w:p>
    <w:p w14:paraId="574D4598" w14:textId="042B0255" w:rsidR="00F77732" w:rsidRPr="00F77732" w:rsidRDefault="00F77732" w:rsidP="00F77732">
      <w:pPr>
        <w:pStyle w:val="ListParagraph"/>
        <w:jc w:val="right"/>
        <w:rPr>
          <w:rFonts w:eastAsiaTheme="minorEastAsia"/>
          <w:b/>
          <w:bCs/>
        </w:rPr>
      </w:pPr>
      <w:r w:rsidRPr="00F77732">
        <w:rPr>
          <w:rFonts w:eastAsiaTheme="minorEastAsia"/>
          <w:b/>
          <w:bCs/>
        </w:rPr>
        <w:t>[1 mark]</w:t>
      </w:r>
    </w:p>
    <w:p w14:paraId="23363C9B" w14:textId="23ABF4CE" w:rsidR="00455E3B" w:rsidRPr="00F77732" w:rsidRDefault="00455E3B" w:rsidP="00455E3B">
      <w:pPr>
        <w:rPr>
          <w:rFonts w:eastAsiaTheme="minorEastAsia"/>
          <w:sz w:val="20"/>
        </w:rPr>
      </w:pPr>
      <w:r w:rsidRPr="00F77732">
        <w:rPr>
          <w:rFonts w:eastAsiaTheme="minorEastAsia"/>
          <w:sz w:val="20"/>
        </w:rPr>
        <w:t>The yield stress of the track is not exceeded</w:t>
      </w:r>
      <w:r w:rsidR="00F77732">
        <w:rPr>
          <w:rFonts w:eastAsiaTheme="minorEastAsia"/>
          <w:sz w:val="20"/>
        </w:rPr>
        <w:t xml:space="preserve"> etc</w:t>
      </w:r>
    </w:p>
    <w:p w14:paraId="7DD20184" w14:textId="77777777" w:rsidR="00455E3B" w:rsidRDefault="00455E3B" w:rsidP="00455E3B"/>
    <w:p w14:paraId="1D31DFAB" w14:textId="7F40CA91" w:rsidR="00BC2FAD" w:rsidRDefault="00BC2FAD">
      <w:r>
        <w:br w:type="page"/>
      </w:r>
    </w:p>
    <w:p w14:paraId="53596B27" w14:textId="01D3D5A6" w:rsidR="00BC2FAD" w:rsidRDefault="00BC2FAD" w:rsidP="00BC2FAD">
      <w:pPr>
        <w:outlineLvl w:val="0"/>
        <w:rPr>
          <w:b/>
          <w:sz w:val="20"/>
        </w:rPr>
      </w:pPr>
      <w:r w:rsidRPr="00770013">
        <w:rPr>
          <w:b/>
          <w:sz w:val="20"/>
        </w:rPr>
        <w:lastRenderedPageBreak/>
        <w:t xml:space="preserve">Question </w:t>
      </w:r>
      <w:r>
        <w:rPr>
          <w:b/>
          <w:sz w:val="20"/>
        </w:rPr>
        <w:t>4</w:t>
      </w:r>
    </w:p>
    <w:p w14:paraId="0022D531" w14:textId="77777777" w:rsidR="00BC2FAD" w:rsidRPr="00BC2FAD" w:rsidRDefault="00BC2FAD" w:rsidP="00BC2FAD">
      <w:pPr>
        <w:rPr>
          <w:b/>
          <w:bCs/>
        </w:rPr>
      </w:pPr>
    </w:p>
    <w:p w14:paraId="10D12428" w14:textId="393A2F20" w:rsidR="00BC2FAD" w:rsidRPr="00BC2FAD" w:rsidRDefault="00BC2FAD" w:rsidP="00BC2FAD">
      <w:pPr>
        <w:pStyle w:val="ListParagraph"/>
        <w:numPr>
          <w:ilvl w:val="0"/>
          <w:numId w:val="44"/>
        </w:numPr>
        <w:rPr>
          <w:rFonts w:eastAsiaTheme="minorEastAsia"/>
          <w:b/>
          <w:bCs/>
        </w:rPr>
      </w:pPr>
      <w:r w:rsidRPr="00BC2FAD">
        <w:rPr>
          <w:b/>
          <w:bCs/>
        </w:rPr>
        <w:t>By considering the element shown below that is subjected to shear stress only, prove that the direct stress (</w:t>
      </w:r>
      <m:oMath>
        <m:sSub>
          <m:sSubPr>
            <m:ctrlPr>
              <w:rPr>
                <w:rFonts w:ascii="Cambria Math" w:hAnsi="Cambria Math"/>
                <w:b/>
                <w:bCs/>
                <w:i/>
              </w:rPr>
            </m:ctrlPr>
          </m:sSubPr>
          <m:e>
            <m:r>
              <m:rPr>
                <m:sty m:val="bi"/>
              </m:rPr>
              <w:rPr>
                <w:rFonts w:ascii="Cambria Math" w:hAnsi="Cambria Math"/>
              </w:rPr>
              <m:t>σ</m:t>
            </m:r>
          </m:e>
          <m:sub>
            <m:r>
              <m:rPr>
                <m:sty m:val="bi"/>
              </m:rPr>
              <w:rPr>
                <w:rFonts w:ascii="Cambria Math" w:hAnsi="Cambria Math"/>
              </w:rPr>
              <m:t>θ</m:t>
            </m:r>
          </m:sub>
        </m:sSub>
      </m:oMath>
      <w:r w:rsidRPr="00BC2FAD">
        <w:rPr>
          <w:rFonts w:eastAsiaTheme="minorEastAsia"/>
          <w:b/>
          <w:bCs/>
        </w:rPr>
        <w:t xml:space="preserve">) is given by the following expression given the relationship </w:t>
      </w:r>
      <m:oMath>
        <m:r>
          <m:rPr>
            <m:sty m:val="b"/>
          </m:rPr>
          <w:rPr>
            <w:rFonts w:ascii="Cambria Math" w:hAnsi="Cambria Math"/>
          </w:rPr>
          <m:t>cos</m:t>
        </m:r>
        <m:r>
          <m:rPr>
            <m:sty m:val="b"/>
          </m:rPr>
          <w:rPr>
            <w:rFonts w:ascii="Cambria Math" w:hAnsi="Cambria Math"/>
            <w:lang w:val="el-GR"/>
          </w:rPr>
          <m:t>θ</m:t>
        </m:r>
        <m:r>
          <m:rPr>
            <m:sty m:val="b"/>
          </m:rPr>
          <w:rPr>
            <w:rFonts w:ascii="Cambria Math" w:hAnsi="Cambria Math"/>
          </w:rPr>
          <m:t xml:space="preserve"> sin</m:t>
        </m:r>
      </m:oMath>
      <w:r w:rsidRPr="00BC2FAD">
        <w:rPr>
          <w:b/>
          <w:bCs/>
          <w:iCs/>
          <w:lang w:val="el-GR"/>
        </w:rPr>
        <w:t>θ</w:t>
      </w:r>
      <w:r w:rsidRPr="00BC2FAD">
        <w:rPr>
          <w:b/>
          <w:bCs/>
          <w:iCs/>
        </w:rPr>
        <w:t xml:space="preserve"> = </w:t>
      </w:r>
      <m:oMath>
        <m:f>
          <m:fPr>
            <m:ctrlPr>
              <w:rPr>
                <w:rFonts w:ascii="Cambria Math" w:hAnsi="Cambria Math"/>
                <w:b/>
                <w:bCs/>
                <w:i/>
                <w:iCs/>
              </w:rPr>
            </m:ctrlPr>
          </m:fPr>
          <m:num>
            <m:r>
              <m:rPr>
                <m:sty m:val="bi"/>
              </m:rPr>
              <w:rPr>
                <w:rFonts w:ascii="Cambria Math" w:hAnsi="Cambria Math"/>
              </w:rPr>
              <m:t>1</m:t>
            </m:r>
          </m:num>
          <m:den>
            <m:r>
              <m:rPr>
                <m:sty m:val="bi"/>
              </m:rPr>
              <w:rPr>
                <w:rFonts w:ascii="Cambria Math" w:hAnsi="Cambria Math"/>
              </w:rPr>
              <m:t>2</m:t>
            </m:r>
          </m:den>
        </m:f>
        <m:r>
          <m:rPr>
            <m:sty m:val="bi"/>
          </m:rPr>
          <w:rPr>
            <w:rFonts w:ascii="Cambria Math" w:hAnsi="Cambria Math"/>
          </w:rPr>
          <m:t>sin</m:t>
        </m:r>
        <m:r>
          <m:rPr>
            <m:sty m:val="bi"/>
          </m:rPr>
          <w:rPr>
            <w:rFonts w:ascii="Cambria Math" w:hAnsi="Cambria Math"/>
          </w:rPr>
          <m:t>2</m:t>
        </m:r>
        <m:r>
          <m:rPr>
            <m:sty m:val="bi"/>
          </m:rPr>
          <w:rPr>
            <w:rFonts w:ascii="Cambria Math" w:hAnsi="Cambria Math"/>
          </w:rPr>
          <m:t>θ</m:t>
        </m:r>
      </m:oMath>
      <w:r w:rsidRPr="00BC2FAD">
        <w:rPr>
          <w:rFonts w:eastAsiaTheme="minorEastAsia"/>
          <w:b/>
          <w:bCs/>
          <w:iCs/>
        </w:rPr>
        <w:t xml:space="preserve"> </w:t>
      </w:r>
      <w:r w:rsidRPr="00BC2FAD">
        <w:rPr>
          <w:b/>
          <w:bCs/>
          <w:iCs/>
        </w:rPr>
        <w:t xml:space="preserve"> </w:t>
      </w:r>
    </w:p>
    <w:p w14:paraId="4264D046" w14:textId="77777777" w:rsidR="00BC2FAD" w:rsidRDefault="00BC2FAD" w:rsidP="00BC2FAD">
      <w:pPr>
        <w:rPr>
          <w:rFonts w:eastAsiaTheme="minorEastAsia"/>
        </w:rPr>
      </w:pPr>
    </w:p>
    <w:p w14:paraId="3096DAAF" w14:textId="77777777" w:rsidR="00BC2FAD" w:rsidRPr="000673E6" w:rsidRDefault="00BC2FAD" w:rsidP="00BC2FAD">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θ</m:t>
              </m:r>
            </m:sub>
          </m:sSub>
          <m:r>
            <w:rPr>
              <w:rFonts w:ascii="Cambria Math" w:hAnsi="Cambria Math"/>
            </w:rPr>
            <m:t>=</m:t>
          </m:r>
          <m:sSub>
            <m:sSubPr>
              <m:ctrlPr>
                <w:rPr>
                  <w:rFonts w:ascii="Cambria Math" w:hAnsi="Cambria Math"/>
                  <w:i/>
                </w:rPr>
              </m:ctrlPr>
            </m:sSubPr>
            <m:e>
              <m:r>
                <w:rPr>
                  <w:rFonts w:ascii="Cambria Math" w:hAnsi="Cambria Math"/>
                </w:rPr>
                <m:t>τ</m:t>
              </m:r>
            </m:e>
            <m:sub>
              <m:r>
                <w:rPr>
                  <w:rFonts w:ascii="Cambria Math" w:hAnsi="Cambria Math"/>
                </w:rPr>
                <m:t>xy</m:t>
              </m:r>
            </m:sub>
          </m:sSub>
          <m:r>
            <w:rPr>
              <w:rFonts w:ascii="Cambria Math" w:hAnsi="Cambria Math"/>
            </w:rPr>
            <m:t>sin2θ</m:t>
          </m:r>
        </m:oMath>
      </m:oMathPara>
    </w:p>
    <w:p w14:paraId="144BCB59" w14:textId="756DA543" w:rsidR="00BC2FAD" w:rsidRDefault="00BC2FAD" w:rsidP="00BC2FAD">
      <w:pPr>
        <w:pStyle w:val="ListParagraph"/>
      </w:pPr>
    </w:p>
    <w:p w14:paraId="3AC4C3B7" w14:textId="501DA68B" w:rsidR="00BC2FAD" w:rsidRPr="0026755A" w:rsidRDefault="0026755A" w:rsidP="0026755A">
      <w:pPr>
        <w:jc w:val="right"/>
        <w:rPr>
          <w:b/>
          <w:bCs/>
          <w:sz w:val="20"/>
        </w:rPr>
      </w:pPr>
      <w:r w:rsidRPr="0026755A">
        <w:rPr>
          <w:b/>
          <w:bCs/>
          <w:sz w:val="20"/>
        </w:rPr>
        <w:t>[</w:t>
      </w:r>
      <w:r>
        <w:rPr>
          <w:b/>
          <w:bCs/>
          <w:sz w:val="20"/>
        </w:rPr>
        <w:t>10</w:t>
      </w:r>
      <w:r w:rsidRPr="0026755A">
        <w:rPr>
          <w:b/>
          <w:bCs/>
          <w:sz w:val="20"/>
        </w:rPr>
        <w:t xml:space="preserve"> marks]</w:t>
      </w:r>
    </w:p>
    <w:p w14:paraId="299507AB" w14:textId="77777777" w:rsidR="00BC2FAD" w:rsidRDefault="00BC2FAD" w:rsidP="00BC2FAD">
      <w:pPr>
        <w:jc w:val="center"/>
        <w:rPr>
          <w:noProof/>
        </w:rPr>
      </w:pPr>
      <w:r>
        <w:rPr>
          <w:noProof/>
        </w:rPr>
        <w:drawing>
          <wp:inline distT="0" distB="0" distL="0" distR="0" wp14:anchorId="476791C4" wp14:editId="6B4FF95F">
            <wp:extent cx="2197100" cy="207010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8141" t="23434" r="33525" b="22387"/>
                    <a:stretch/>
                  </pic:blipFill>
                  <pic:spPr bwMode="auto">
                    <a:xfrm>
                      <a:off x="0" y="0"/>
                      <a:ext cx="2197100" cy="2070100"/>
                    </a:xfrm>
                    <a:prstGeom prst="rect">
                      <a:avLst/>
                    </a:prstGeom>
                    <a:ln>
                      <a:noFill/>
                    </a:ln>
                    <a:extLst>
                      <a:ext uri="{53640926-AAD7-44D8-BBD7-CCE9431645EC}">
                        <a14:shadowObscured xmlns:a14="http://schemas.microsoft.com/office/drawing/2010/main"/>
                      </a:ext>
                    </a:extLst>
                  </pic:spPr>
                </pic:pic>
              </a:graphicData>
            </a:graphic>
          </wp:inline>
        </w:drawing>
      </w:r>
    </w:p>
    <w:p w14:paraId="198A1B02" w14:textId="77777777" w:rsidR="00BC2FAD" w:rsidRPr="00BC2FAD" w:rsidRDefault="00BC2FAD" w:rsidP="00BC2FAD">
      <w:pPr>
        <w:rPr>
          <w:rFonts w:eastAsiaTheme="minorEastAsia"/>
          <w:sz w:val="20"/>
        </w:rPr>
      </w:pPr>
      <w:r w:rsidRPr="00BC2FAD">
        <w:rPr>
          <w:rFonts w:eastAsiaTheme="minorEastAsia"/>
          <w:sz w:val="20"/>
        </w:rPr>
        <w:t>Resolving perpendicular to plane AB assuming that the part is in equilibrium, a freebody diagram can now be drawn with the forces.</w:t>
      </w:r>
    </w:p>
    <w:p w14:paraId="623ACA1B" w14:textId="77777777" w:rsidR="00BC2FAD" w:rsidRDefault="00BC2FAD" w:rsidP="00BC2FAD">
      <w:pPr>
        <w:rPr>
          <w:rFonts w:eastAsiaTheme="minorEastAsia"/>
        </w:rPr>
      </w:pPr>
    </w:p>
    <w:p w14:paraId="0468585C" w14:textId="77777777" w:rsidR="00BC2FAD" w:rsidRDefault="00BC2FAD" w:rsidP="00BC2FAD">
      <w:pPr>
        <w:jc w:val="center"/>
      </w:pPr>
      <w:r>
        <w:rPr>
          <w:noProof/>
        </w:rPr>
        <w:drawing>
          <wp:inline distT="0" distB="0" distL="0" distR="0" wp14:anchorId="761EA44D" wp14:editId="1092024E">
            <wp:extent cx="2660650" cy="2279650"/>
            <wp:effectExtent l="0" t="0" r="635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6812" t="21938" r="26767" b="18398"/>
                    <a:stretch/>
                  </pic:blipFill>
                  <pic:spPr bwMode="auto">
                    <a:xfrm>
                      <a:off x="0" y="0"/>
                      <a:ext cx="2660650" cy="2279650"/>
                    </a:xfrm>
                    <a:prstGeom prst="rect">
                      <a:avLst/>
                    </a:prstGeom>
                    <a:ln>
                      <a:noFill/>
                    </a:ln>
                    <a:extLst>
                      <a:ext uri="{53640926-AAD7-44D8-BBD7-CCE9431645EC}">
                        <a14:shadowObscured xmlns:a14="http://schemas.microsoft.com/office/drawing/2010/main"/>
                      </a:ext>
                    </a:extLst>
                  </pic:spPr>
                </pic:pic>
              </a:graphicData>
            </a:graphic>
          </wp:inline>
        </w:drawing>
      </w:r>
    </w:p>
    <w:p w14:paraId="32128023" w14:textId="77777777" w:rsidR="00BC2FAD" w:rsidRDefault="00BC2FAD" w:rsidP="00BC2FAD">
      <w:pPr>
        <w:jc w:val="center"/>
        <w:rPr>
          <w:iCs/>
          <w:lang w:val="el-GR"/>
        </w:rPr>
      </w:pPr>
      <m:oMath>
        <m:sSub>
          <m:sSubPr>
            <m:ctrlPr>
              <w:rPr>
                <w:rFonts w:ascii="Cambria Math" w:hAnsi="Cambria Math"/>
                <w:i/>
                <w:iCs/>
                <w:lang w:val="el-GR"/>
              </w:rPr>
            </m:ctrlPr>
          </m:sSubPr>
          <m:e>
            <m:r>
              <w:rPr>
                <w:rFonts w:ascii="Cambria Math" w:hAnsi="Cambria Math"/>
              </w:rPr>
              <m:t>AB</m:t>
            </m:r>
            <m:r>
              <w:rPr>
                <w:rFonts w:ascii="Cambria Math" w:hAnsi="Cambria Math"/>
                <w:lang w:val="el-GR"/>
              </w:rPr>
              <m:t>σ</m:t>
            </m:r>
          </m:e>
          <m:sub>
            <m:r>
              <m:rPr>
                <m:nor/>
              </m:rPr>
              <w:rPr>
                <w:lang w:val="el-GR"/>
              </w:rPr>
              <m:t>θ</m:t>
            </m:r>
            <m:r>
              <m:rPr>
                <m:nor/>
              </m:rPr>
              <m:t> </m:t>
            </m:r>
          </m:sub>
        </m:sSub>
      </m:oMath>
      <w:r>
        <w:rPr>
          <w:rFonts w:eastAsiaTheme="minorEastAsia"/>
          <w:iCs/>
        </w:rPr>
        <w:t xml:space="preserve">= </w:t>
      </w:r>
      <w:r w:rsidRPr="008024DB">
        <w:rPr>
          <w:iCs/>
        </w:rPr>
        <w:t xml:space="preserve">AC </w:t>
      </w:r>
      <m:oMath>
        <m:sSub>
          <m:sSubPr>
            <m:ctrlPr>
              <w:rPr>
                <w:rFonts w:ascii="Cambria Math" w:eastAsiaTheme="minorEastAsia" w:hAnsi="Cambria Math"/>
                <w:i/>
                <w:iCs/>
              </w:rPr>
            </m:ctrlPr>
          </m:sSubPr>
          <m:e>
            <m:r>
              <w:rPr>
                <w:rFonts w:ascii="Cambria Math" w:hAnsi="Cambria Math"/>
                <w:lang w:val="el-GR"/>
              </w:rPr>
              <m:t>τ</m:t>
            </m:r>
          </m:e>
          <m:sub>
            <m:r>
              <w:rPr>
                <w:rFonts w:ascii="Cambria Math" w:hAnsi="Cambria Math"/>
              </w:rPr>
              <m:t>xy</m:t>
            </m:r>
          </m:sub>
        </m:sSub>
        <m:r>
          <m:rPr>
            <m:sty m:val="p"/>
          </m:rPr>
          <w:rPr>
            <w:rFonts w:ascii="Cambria Math" w:hAnsi="Cambria Math"/>
          </w:rPr>
          <m:t>sin</m:t>
        </m:r>
      </m:oMath>
      <w:r w:rsidRPr="008024DB">
        <w:rPr>
          <w:iCs/>
          <w:lang w:val="el-GR"/>
        </w:rPr>
        <w:t>θ</w:t>
      </w:r>
      <w:r>
        <w:rPr>
          <w:iCs/>
        </w:rPr>
        <w:t xml:space="preserve"> + </w:t>
      </w:r>
      <w:r w:rsidRPr="008024DB">
        <w:rPr>
          <w:iCs/>
        </w:rPr>
        <w:t xml:space="preserve">BC </w:t>
      </w:r>
      <m:oMath>
        <m:sSub>
          <m:sSubPr>
            <m:ctrlPr>
              <w:rPr>
                <w:rFonts w:ascii="Cambria Math" w:hAnsi="Cambria Math"/>
                <w:i/>
                <w:iCs/>
              </w:rPr>
            </m:ctrlPr>
          </m:sSubPr>
          <m:e>
            <m:r>
              <w:rPr>
                <w:rFonts w:ascii="Cambria Math" w:hAnsi="Cambria Math"/>
                <w:lang w:val="el-GR"/>
              </w:rPr>
              <m:t>τ</m:t>
            </m:r>
          </m:e>
          <m:sub>
            <m:r>
              <w:rPr>
                <w:rFonts w:ascii="Cambria Math" w:hAnsi="Cambria Math"/>
              </w:rPr>
              <m:t>xy</m:t>
            </m:r>
          </m:sub>
        </m:sSub>
      </m:oMath>
      <w:r w:rsidRPr="008024DB">
        <w:rPr>
          <w:iCs/>
        </w:rPr>
        <w:t>cos</w:t>
      </w:r>
      <w:r w:rsidRPr="008024DB">
        <w:rPr>
          <w:iCs/>
          <w:lang w:val="el-GR"/>
        </w:rPr>
        <w:t>θ</w:t>
      </w:r>
    </w:p>
    <w:p w14:paraId="0ACA99D5" w14:textId="77777777" w:rsidR="00BC2FAD" w:rsidRPr="00BC2FAD" w:rsidRDefault="00BC2FAD" w:rsidP="00BC2FAD">
      <w:pPr>
        <w:rPr>
          <w:iCs/>
          <w:sz w:val="20"/>
        </w:rPr>
      </w:pPr>
      <w:r w:rsidRPr="00BC2FAD">
        <w:rPr>
          <w:iCs/>
          <w:sz w:val="20"/>
        </w:rPr>
        <w:t>Thus</w:t>
      </w:r>
    </w:p>
    <w:p w14:paraId="197C2F10" w14:textId="41F39C70" w:rsidR="00BC2FAD" w:rsidRDefault="00BC2FAD" w:rsidP="00BC2FAD">
      <w:pPr>
        <w:jc w:val="center"/>
        <w:rPr>
          <w:iCs/>
          <w:lang w:val="el-GR"/>
        </w:rPr>
      </w:pPr>
      <m:oMath>
        <m:sSub>
          <m:sSubPr>
            <m:ctrlPr>
              <w:rPr>
                <w:rFonts w:ascii="Cambria Math" w:hAnsi="Cambria Math"/>
                <w:i/>
                <w:iCs/>
                <w:lang w:val="el-GR"/>
              </w:rPr>
            </m:ctrlPr>
          </m:sSubPr>
          <m:e>
            <m:r>
              <w:rPr>
                <w:rFonts w:ascii="Cambria Math" w:hAnsi="Cambria Math"/>
                <w:lang w:val="el-GR"/>
              </w:rPr>
              <m:t>σ</m:t>
            </m:r>
          </m:e>
          <m:sub>
            <m:r>
              <m:rPr>
                <m:nor/>
              </m:rPr>
              <w:rPr>
                <w:lang w:val="el-GR"/>
              </w:rPr>
              <m:t>θ</m:t>
            </m:r>
            <m:r>
              <m:rPr>
                <m:nor/>
              </m:rPr>
              <m:t> </m:t>
            </m:r>
          </m:sub>
        </m:sSub>
      </m:oMath>
      <w:r>
        <w:rPr>
          <w:rFonts w:eastAsiaTheme="minorEastAsia"/>
          <w:iCs/>
        </w:rPr>
        <w:t xml:space="preserve">= </w:t>
      </w:r>
      <m:oMath>
        <m:f>
          <m:fPr>
            <m:ctrlPr>
              <w:rPr>
                <w:rFonts w:ascii="Cambria Math" w:eastAsiaTheme="minorEastAsia" w:hAnsi="Cambria Math"/>
                <w:i/>
                <w:iCs/>
              </w:rPr>
            </m:ctrlPr>
          </m:fPr>
          <m:num>
            <m:r>
              <w:rPr>
                <w:rFonts w:ascii="Cambria Math" w:eastAsiaTheme="minorEastAsia" w:hAnsi="Cambria Math"/>
              </w:rPr>
              <m:t>AC</m:t>
            </m:r>
          </m:num>
          <m:den>
            <m:r>
              <w:rPr>
                <w:rFonts w:ascii="Cambria Math" w:eastAsiaTheme="minorEastAsia" w:hAnsi="Cambria Math"/>
              </w:rPr>
              <m:t>AB</m:t>
            </m:r>
          </m:den>
        </m:f>
      </m:oMath>
      <w:r w:rsidRPr="008024DB">
        <w:rPr>
          <w:iCs/>
        </w:rPr>
        <w:t xml:space="preserve"> </w:t>
      </w:r>
      <m:oMath>
        <m:sSub>
          <m:sSubPr>
            <m:ctrlPr>
              <w:rPr>
                <w:rFonts w:ascii="Cambria Math" w:eastAsiaTheme="minorEastAsia" w:hAnsi="Cambria Math"/>
                <w:i/>
                <w:iCs/>
              </w:rPr>
            </m:ctrlPr>
          </m:sSubPr>
          <m:e>
            <m:r>
              <w:rPr>
                <w:rFonts w:ascii="Cambria Math" w:hAnsi="Cambria Math"/>
                <w:lang w:val="el-GR"/>
              </w:rPr>
              <m:t>τ</m:t>
            </m:r>
          </m:e>
          <m:sub>
            <m:r>
              <w:rPr>
                <w:rFonts w:ascii="Cambria Math" w:hAnsi="Cambria Math"/>
              </w:rPr>
              <m:t>xy</m:t>
            </m:r>
          </m:sub>
        </m:sSub>
        <m:r>
          <m:rPr>
            <m:sty m:val="p"/>
          </m:rPr>
          <w:rPr>
            <w:rFonts w:ascii="Cambria Math" w:hAnsi="Cambria Math"/>
          </w:rPr>
          <m:t>sin</m:t>
        </m:r>
      </m:oMath>
      <w:r w:rsidRPr="008024DB">
        <w:rPr>
          <w:iCs/>
          <w:lang w:val="el-GR"/>
        </w:rPr>
        <w:t>θ</w:t>
      </w:r>
      <w:r>
        <w:rPr>
          <w:iCs/>
        </w:rPr>
        <w:t xml:space="preserve"> + </w:t>
      </w:r>
      <m:oMath>
        <m:f>
          <m:fPr>
            <m:ctrlPr>
              <w:rPr>
                <w:rFonts w:ascii="Cambria Math" w:eastAsiaTheme="minorEastAsia" w:hAnsi="Cambria Math"/>
                <w:i/>
                <w:iCs/>
              </w:rPr>
            </m:ctrlPr>
          </m:fPr>
          <m:num>
            <m:r>
              <w:rPr>
                <w:rFonts w:ascii="Cambria Math" w:eastAsiaTheme="minorEastAsia" w:hAnsi="Cambria Math"/>
              </w:rPr>
              <m:t>BC</m:t>
            </m:r>
          </m:num>
          <m:den>
            <m:r>
              <w:rPr>
                <w:rFonts w:ascii="Cambria Math" w:eastAsiaTheme="minorEastAsia" w:hAnsi="Cambria Math"/>
              </w:rPr>
              <m:t>AB</m:t>
            </m:r>
          </m:den>
        </m:f>
      </m:oMath>
      <w:r w:rsidRPr="008024DB">
        <w:rPr>
          <w:iCs/>
        </w:rPr>
        <w:t xml:space="preserve">  </w:t>
      </w:r>
      <m:oMath>
        <m:sSub>
          <m:sSubPr>
            <m:ctrlPr>
              <w:rPr>
                <w:rFonts w:ascii="Cambria Math" w:hAnsi="Cambria Math"/>
                <w:i/>
                <w:iCs/>
              </w:rPr>
            </m:ctrlPr>
          </m:sSubPr>
          <m:e>
            <m:r>
              <w:rPr>
                <w:rFonts w:ascii="Cambria Math" w:hAnsi="Cambria Math"/>
                <w:lang w:val="el-GR"/>
              </w:rPr>
              <m:t>τ</m:t>
            </m:r>
          </m:e>
          <m:sub>
            <m:r>
              <w:rPr>
                <w:rFonts w:ascii="Cambria Math" w:hAnsi="Cambria Math"/>
              </w:rPr>
              <m:t>xy</m:t>
            </m:r>
          </m:sub>
        </m:sSub>
      </m:oMath>
      <w:r w:rsidRPr="008024DB">
        <w:rPr>
          <w:iCs/>
        </w:rPr>
        <w:t>cos</w:t>
      </w:r>
      <w:r w:rsidRPr="008024DB">
        <w:rPr>
          <w:iCs/>
          <w:lang w:val="el-GR"/>
        </w:rPr>
        <w:t>θ</w:t>
      </w:r>
    </w:p>
    <w:p w14:paraId="39C554BF" w14:textId="77777777" w:rsidR="00BC2FAD" w:rsidRDefault="00BC2FAD" w:rsidP="00BC2FAD">
      <w:pPr>
        <w:jc w:val="center"/>
        <w:rPr>
          <w:iCs/>
          <w:lang w:val="el-GR"/>
        </w:rPr>
      </w:pPr>
    </w:p>
    <w:p w14:paraId="4C263282" w14:textId="6250F7FB" w:rsidR="00BC2FAD" w:rsidRDefault="00BC2FAD" w:rsidP="00BC2FAD">
      <w:pPr>
        <w:rPr>
          <w:rFonts w:eastAsiaTheme="minorEastAsia"/>
          <w:lang w:val="el-GR"/>
        </w:rPr>
      </w:pPr>
      <w:r>
        <w:rPr>
          <w:rFonts w:eastAsiaTheme="minorEastAsia"/>
          <w:iCs/>
        </w:rPr>
        <w:t xml:space="preserve">Since (from the above diagram) </w:t>
      </w:r>
      <m:oMath>
        <m:f>
          <m:fPr>
            <m:ctrlPr>
              <w:rPr>
                <w:rFonts w:ascii="Cambria Math" w:eastAsiaTheme="minorEastAsia" w:hAnsi="Cambria Math"/>
                <w:i/>
                <w:iCs/>
              </w:rPr>
            </m:ctrlPr>
          </m:fPr>
          <m:num>
            <m:r>
              <w:rPr>
                <w:rFonts w:ascii="Cambria Math" w:eastAsiaTheme="minorEastAsia" w:hAnsi="Cambria Math"/>
              </w:rPr>
              <m:t>AC</m:t>
            </m:r>
          </m:num>
          <m:den>
            <m:r>
              <w:rPr>
                <w:rFonts w:ascii="Cambria Math" w:eastAsiaTheme="minorEastAsia" w:hAnsi="Cambria Math"/>
              </w:rPr>
              <m:t>AB</m:t>
            </m:r>
          </m:den>
        </m:f>
        <m:r>
          <w:rPr>
            <w:rFonts w:ascii="Cambria Math" w:eastAsiaTheme="minorEastAsia" w:hAnsi="Cambria Math"/>
          </w:rPr>
          <m:t>=</m:t>
        </m:r>
        <m:r>
          <m:rPr>
            <m:sty m:val="p"/>
          </m:rPr>
          <w:rPr>
            <w:rFonts w:ascii="Cambria Math" w:hAnsi="Cambria Math"/>
          </w:rPr>
          <m:t>cos</m:t>
        </m:r>
        <m:r>
          <m:rPr>
            <m:sty m:val="p"/>
          </m:rPr>
          <w:rPr>
            <w:rFonts w:ascii="Cambria Math" w:hAnsi="Cambria Math"/>
            <w:lang w:val="el-GR"/>
          </w:rPr>
          <m:t>θ</m:t>
        </m:r>
      </m:oMath>
      <w:r>
        <w:rPr>
          <w:rFonts w:eastAsiaTheme="minorEastAsia"/>
          <w:iCs/>
        </w:rPr>
        <w:t xml:space="preserve"> and </w:t>
      </w:r>
      <m:oMath>
        <m:f>
          <m:fPr>
            <m:ctrlPr>
              <w:rPr>
                <w:rFonts w:ascii="Cambria Math" w:eastAsiaTheme="minorEastAsia" w:hAnsi="Cambria Math"/>
                <w:i/>
                <w:iCs/>
              </w:rPr>
            </m:ctrlPr>
          </m:fPr>
          <m:num>
            <m:r>
              <w:rPr>
                <w:rFonts w:ascii="Cambria Math" w:eastAsiaTheme="minorEastAsia" w:hAnsi="Cambria Math"/>
              </w:rPr>
              <m:t>BC</m:t>
            </m:r>
          </m:num>
          <m:den>
            <m:r>
              <w:rPr>
                <w:rFonts w:ascii="Cambria Math" w:eastAsiaTheme="minorEastAsia" w:hAnsi="Cambria Math"/>
              </w:rPr>
              <m:t>AB</m:t>
            </m:r>
          </m:den>
        </m:f>
        <m:r>
          <w:rPr>
            <w:rFonts w:ascii="Cambria Math" w:eastAsiaTheme="minorEastAsia" w:hAnsi="Cambria Math"/>
          </w:rPr>
          <m:t>=</m:t>
        </m:r>
        <m:r>
          <m:rPr>
            <m:sty m:val="p"/>
          </m:rPr>
          <w:rPr>
            <w:rFonts w:ascii="Cambria Math" w:hAnsi="Cambria Math"/>
          </w:rPr>
          <m:t>sin</m:t>
        </m:r>
        <m:r>
          <m:rPr>
            <m:sty m:val="p"/>
          </m:rPr>
          <w:rPr>
            <w:rFonts w:ascii="Cambria Math" w:hAnsi="Cambria Math"/>
            <w:lang w:val="el-GR"/>
          </w:rPr>
          <m:t>θ</m:t>
        </m:r>
      </m:oMath>
    </w:p>
    <w:p w14:paraId="574634CB" w14:textId="77777777" w:rsidR="00BC2FAD" w:rsidRDefault="00BC2FAD" w:rsidP="00BC2FAD">
      <w:pPr>
        <w:rPr>
          <w:rFonts w:eastAsiaTheme="minorEastAsia"/>
          <w:iCs/>
          <w:lang w:val="el-GR"/>
        </w:rPr>
      </w:pPr>
    </w:p>
    <w:p w14:paraId="706C79D1" w14:textId="3B643D11" w:rsidR="00BC2FAD" w:rsidRDefault="00BC2FAD" w:rsidP="00BC2FAD">
      <w:pPr>
        <w:jc w:val="center"/>
        <w:rPr>
          <w:iCs/>
          <w:lang w:val="el-GR"/>
        </w:rPr>
      </w:pPr>
      <m:oMath>
        <m:sSub>
          <m:sSubPr>
            <m:ctrlPr>
              <w:rPr>
                <w:rFonts w:ascii="Cambria Math" w:hAnsi="Cambria Math"/>
                <w:i/>
                <w:iCs/>
                <w:lang w:val="el-GR"/>
              </w:rPr>
            </m:ctrlPr>
          </m:sSubPr>
          <m:e>
            <m:r>
              <w:rPr>
                <w:rFonts w:ascii="Cambria Math" w:hAnsi="Cambria Math"/>
                <w:lang w:val="el-GR"/>
              </w:rPr>
              <m:t>σ</m:t>
            </m:r>
          </m:e>
          <m:sub>
            <m:r>
              <m:rPr>
                <m:nor/>
              </m:rPr>
              <w:rPr>
                <w:lang w:val="el-GR"/>
              </w:rPr>
              <m:t>θ</m:t>
            </m:r>
            <m:r>
              <m:rPr>
                <m:nor/>
              </m:rPr>
              <m:t> </m:t>
            </m:r>
          </m:sub>
        </m:sSub>
      </m:oMath>
      <w:r>
        <w:rPr>
          <w:rFonts w:eastAsiaTheme="minorEastAsia"/>
          <w:iCs/>
        </w:rPr>
        <w:t xml:space="preserve">= </w:t>
      </w:r>
      <m:oMath>
        <m:r>
          <m:rPr>
            <m:sty m:val="p"/>
          </m:rPr>
          <w:rPr>
            <w:rFonts w:ascii="Cambria Math" w:hAnsi="Cambria Math"/>
          </w:rPr>
          <m:t>cos</m:t>
        </m:r>
        <m:r>
          <m:rPr>
            <m:sty m:val="p"/>
          </m:rPr>
          <w:rPr>
            <w:rFonts w:ascii="Cambria Math" w:hAnsi="Cambria Math"/>
            <w:lang w:val="el-GR"/>
          </w:rPr>
          <m:t>θ</m:t>
        </m:r>
      </m:oMath>
      <w:r>
        <w:rPr>
          <w:rFonts w:eastAsiaTheme="minorEastAsia"/>
          <w:iCs/>
        </w:rPr>
        <w:t xml:space="preserve"> </w:t>
      </w:r>
      <w:r w:rsidRPr="008024DB">
        <w:rPr>
          <w:iCs/>
        </w:rPr>
        <w:t xml:space="preserve"> </w:t>
      </w:r>
      <m:oMath>
        <m:sSub>
          <m:sSubPr>
            <m:ctrlPr>
              <w:rPr>
                <w:rFonts w:ascii="Cambria Math" w:eastAsiaTheme="minorEastAsia" w:hAnsi="Cambria Math"/>
                <w:i/>
                <w:iCs/>
              </w:rPr>
            </m:ctrlPr>
          </m:sSubPr>
          <m:e>
            <m:r>
              <w:rPr>
                <w:rFonts w:ascii="Cambria Math" w:hAnsi="Cambria Math"/>
                <w:lang w:val="el-GR"/>
              </w:rPr>
              <m:t>τ</m:t>
            </m:r>
          </m:e>
          <m:sub>
            <m:r>
              <w:rPr>
                <w:rFonts w:ascii="Cambria Math" w:hAnsi="Cambria Math"/>
              </w:rPr>
              <m:t>xy</m:t>
            </m:r>
          </m:sub>
        </m:sSub>
        <m:r>
          <m:rPr>
            <m:sty m:val="p"/>
          </m:rPr>
          <w:rPr>
            <w:rFonts w:ascii="Cambria Math" w:hAnsi="Cambria Math"/>
          </w:rPr>
          <m:t>sin</m:t>
        </m:r>
      </m:oMath>
      <w:r w:rsidRPr="008024DB">
        <w:rPr>
          <w:iCs/>
          <w:lang w:val="el-GR"/>
        </w:rPr>
        <w:t>θ</w:t>
      </w:r>
      <w:r>
        <w:rPr>
          <w:iCs/>
        </w:rPr>
        <w:t xml:space="preserve"> +</w:t>
      </w:r>
      <m:oMath>
        <m:r>
          <m:rPr>
            <m:sty m:val="p"/>
          </m:rPr>
          <w:rPr>
            <w:rFonts w:ascii="Cambria Math" w:hAnsi="Cambria Math"/>
          </w:rPr>
          <m:t>sin</m:t>
        </m:r>
        <m:r>
          <m:rPr>
            <m:sty m:val="p"/>
          </m:rPr>
          <w:rPr>
            <w:rFonts w:ascii="Cambria Math" w:hAnsi="Cambria Math"/>
            <w:lang w:val="el-GR"/>
          </w:rPr>
          <m:t>θ</m:t>
        </m:r>
        <m:sSub>
          <m:sSubPr>
            <m:ctrlPr>
              <w:rPr>
                <w:rFonts w:ascii="Cambria Math" w:hAnsi="Cambria Math"/>
                <w:i/>
                <w:iCs/>
              </w:rPr>
            </m:ctrlPr>
          </m:sSubPr>
          <m:e>
            <m:r>
              <w:rPr>
                <w:rFonts w:ascii="Cambria Math" w:hAnsi="Cambria Math"/>
                <w:lang w:val="el-GR"/>
              </w:rPr>
              <m:t>τ</m:t>
            </m:r>
          </m:e>
          <m:sub>
            <m:r>
              <w:rPr>
                <w:rFonts w:ascii="Cambria Math" w:hAnsi="Cambria Math"/>
              </w:rPr>
              <m:t>xy</m:t>
            </m:r>
          </m:sub>
        </m:sSub>
      </m:oMath>
      <w:r w:rsidRPr="008024DB">
        <w:rPr>
          <w:iCs/>
        </w:rPr>
        <w:t>cos</w:t>
      </w:r>
      <w:r w:rsidRPr="008024DB">
        <w:rPr>
          <w:iCs/>
          <w:lang w:val="el-GR"/>
        </w:rPr>
        <w:t>θ</w:t>
      </w:r>
    </w:p>
    <w:p w14:paraId="0F878F8B" w14:textId="77777777" w:rsidR="00BC2FAD" w:rsidRDefault="00BC2FAD" w:rsidP="00BC2FAD">
      <w:pPr>
        <w:jc w:val="center"/>
        <w:rPr>
          <w:iCs/>
          <w:lang w:val="el-GR"/>
        </w:rPr>
      </w:pPr>
    </w:p>
    <w:p w14:paraId="0C8A49E7" w14:textId="77777777" w:rsidR="00BC2FAD" w:rsidRDefault="00BC2FAD" w:rsidP="00BC2FAD">
      <w:pPr>
        <w:jc w:val="center"/>
        <w:rPr>
          <w:rFonts w:eastAsiaTheme="minorEastAsia"/>
          <w:iCs/>
        </w:rPr>
      </w:pPr>
      <m:oMath>
        <m:sSub>
          <m:sSubPr>
            <m:ctrlPr>
              <w:rPr>
                <w:rFonts w:ascii="Cambria Math" w:hAnsi="Cambria Math"/>
                <w:i/>
                <w:iCs/>
                <w:lang w:val="el-GR"/>
              </w:rPr>
            </m:ctrlPr>
          </m:sSubPr>
          <m:e>
            <m:r>
              <w:rPr>
                <w:rFonts w:ascii="Cambria Math" w:hAnsi="Cambria Math"/>
                <w:lang w:val="el-GR"/>
              </w:rPr>
              <m:t>σ</m:t>
            </m:r>
          </m:e>
          <m:sub>
            <m:r>
              <m:rPr>
                <m:nor/>
              </m:rPr>
              <w:rPr>
                <w:lang w:val="el-GR"/>
              </w:rPr>
              <m:t>θ</m:t>
            </m:r>
            <m:r>
              <m:rPr>
                <m:nor/>
              </m:rPr>
              <m:t> </m:t>
            </m:r>
          </m:sub>
        </m:sSub>
      </m:oMath>
      <w:r>
        <w:rPr>
          <w:rFonts w:eastAsiaTheme="minorEastAsia"/>
          <w:iCs/>
        </w:rPr>
        <w:t xml:space="preserve">= </w:t>
      </w:r>
      <m:oMath>
        <m:r>
          <w:rPr>
            <w:rFonts w:ascii="Cambria Math" w:eastAsiaTheme="minorEastAsia" w:hAnsi="Cambria Math"/>
          </w:rPr>
          <m:t>2</m:t>
        </m:r>
        <m:r>
          <m:rPr>
            <m:sty m:val="p"/>
          </m:rPr>
          <w:rPr>
            <w:rFonts w:ascii="Cambria Math" w:hAnsi="Cambria Math"/>
          </w:rPr>
          <m:t>cos</m:t>
        </m:r>
        <m:r>
          <m:rPr>
            <m:sty m:val="p"/>
          </m:rPr>
          <w:rPr>
            <w:rFonts w:ascii="Cambria Math" w:hAnsi="Cambria Math"/>
            <w:lang w:val="el-GR"/>
          </w:rPr>
          <m:t>θ</m:t>
        </m:r>
        <m:r>
          <m:rPr>
            <m:sty m:val="p"/>
          </m:rPr>
          <w:rPr>
            <w:rFonts w:ascii="Cambria Math" w:hAnsi="Cambria Math"/>
          </w:rPr>
          <m:t xml:space="preserve"> sin</m:t>
        </m:r>
      </m:oMath>
      <w:r w:rsidRPr="008024DB">
        <w:rPr>
          <w:iCs/>
          <w:lang w:val="el-GR"/>
        </w:rPr>
        <w:t>θ</w:t>
      </w:r>
      <w:r>
        <w:rPr>
          <w:rFonts w:eastAsiaTheme="minorEastAsia"/>
          <w:iCs/>
        </w:rPr>
        <w:t xml:space="preserve"> </w:t>
      </w:r>
      <w:r w:rsidRPr="008024DB">
        <w:rPr>
          <w:iCs/>
        </w:rPr>
        <w:t xml:space="preserve"> </w:t>
      </w:r>
      <m:oMath>
        <m:sSub>
          <m:sSubPr>
            <m:ctrlPr>
              <w:rPr>
                <w:rFonts w:ascii="Cambria Math" w:eastAsiaTheme="minorEastAsia" w:hAnsi="Cambria Math"/>
                <w:i/>
                <w:iCs/>
              </w:rPr>
            </m:ctrlPr>
          </m:sSubPr>
          <m:e>
            <m:r>
              <w:rPr>
                <w:rFonts w:ascii="Cambria Math" w:hAnsi="Cambria Math"/>
                <w:lang w:val="el-GR"/>
              </w:rPr>
              <m:t>τ</m:t>
            </m:r>
          </m:e>
          <m:sub>
            <m:r>
              <w:rPr>
                <w:rFonts w:ascii="Cambria Math" w:hAnsi="Cambria Math"/>
              </w:rPr>
              <m:t>xy</m:t>
            </m:r>
          </m:sub>
        </m:sSub>
      </m:oMath>
    </w:p>
    <w:p w14:paraId="3041E9E0" w14:textId="77777777" w:rsidR="00BC2FAD" w:rsidRDefault="00BC2FAD" w:rsidP="00BC2FAD">
      <w:pPr>
        <w:rPr>
          <w:iCs/>
        </w:rPr>
      </w:pPr>
      <w:r>
        <w:rPr>
          <w:rFonts w:eastAsiaTheme="minorEastAsia"/>
          <w:iCs/>
        </w:rPr>
        <w:t xml:space="preserve">Since </w:t>
      </w:r>
      <m:oMath>
        <m:r>
          <m:rPr>
            <m:sty m:val="p"/>
          </m:rPr>
          <w:rPr>
            <w:rFonts w:ascii="Cambria Math" w:hAnsi="Cambria Math"/>
          </w:rPr>
          <m:t>cos</m:t>
        </m:r>
        <m:r>
          <m:rPr>
            <m:sty m:val="p"/>
          </m:rPr>
          <w:rPr>
            <w:rFonts w:ascii="Cambria Math" w:hAnsi="Cambria Math"/>
            <w:lang w:val="el-GR"/>
          </w:rPr>
          <m:t>θ</m:t>
        </m:r>
        <m:r>
          <m:rPr>
            <m:sty m:val="p"/>
          </m:rPr>
          <w:rPr>
            <w:rFonts w:ascii="Cambria Math" w:hAnsi="Cambria Math"/>
          </w:rPr>
          <m:t xml:space="preserve"> sin</m:t>
        </m:r>
      </m:oMath>
      <w:r w:rsidRPr="008024DB">
        <w:rPr>
          <w:iCs/>
          <w:lang w:val="el-GR"/>
        </w:rPr>
        <w:t>θ</w:t>
      </w:r>
      <w:r>
        <w:rPr>
          <w:iCs/>
        </w:rPr>
        <w:t xml:space="preserve"> = </w:t>
      </w:r>
      <m:oMath>
        <m:f>
          <m:fPr>
            <m:ctrlPr>
              <w:rPr>
                <w:rFonts w:ascii="Cambria Math" w:hAnsi="Cambria Math"/>
                <w:i/>
                <w:iCs/>
              </w:rPr>
            </m:ctrlPr>
          </m:fPr>
          <m:num>
            <m:r>
              <w:rPr>
                <w:rFonts w:ascii="Cambria Math" w:hAnsi="Cambria Math"/>
              </w:rPr>
              <m:t>1</m:t>
            </m:r>
          </m:num>
          <m:den>
            <m:r>
              <w:rPr>
                <w:rFonts w:ascii="Cambria Math" w:hAnsi="Cambria Math"/>
              </w:rPr>
              <m:t>2</m:t>
            </m:r>
          </m:den>
        </m:f>
        <m:r>
          <w:rPr>
            <w:rFonts w:ascii="Cambria Math" w:hAnsi="Cambria Math"/>
          </w:rPr>
          <m:t>sin2θ</m:t>
        </m:r>
      </m:oMath>
      <w:r>
        <w:rPr>
          <w:rFonts w:eastAsiaTheme="minorEastAsia"/>
          <w:iCs/>
        </w:rPr>
        <w:t xml:space="preserve"> </w:t>
      </w:r>
      <w:r w:rsidRPr="008024DB">
        <w:rPr>
          <w:iCs/>
        </w:rPr>
        <w:t xml:space="preserve"> </w:t>
      </w:r>
    </w:p>
    <w:p w14:paraId="6BB610BC" w14:textId="32F05819" w:rsidR="00BC2FAD" w:rsidRDefault="00BC2FAD" w:rsidP="00BC2FAD">
      <w:pPr>
        <w:jc w:val="center"/>
        <w:rPr>
          <w:rFonts w:eastAsiaTheme="minorEastAsia"/>
        </w:rPr>
      </w:pPr>
      <m:oMath>
        <m:sSub>
          <m:sSubPr>
            <m:ctrlPr>
              <w:rPr>
                <w:rFonts w:ascii="Cambria Math" w:hAnsi="Cambria Math"/>
                <w:i/>
                <w:iCs/>
                <w:lang w:val="el-GR"/>
              </w:rPr>
            </m:ctrlPr>
          </m:sSubPr>
          <m:e>
            <m:r>
              <w:rPr>
                <w:rFonts w:ascii="Cambria Math" w:hAnsi="Cambria Math"/>
                <w:lang w:val="el-GR"/>
              </w:rPr>
              <m:t>σ</m:t>
            </m:r>
          </m:e>
          <m:sub>
            <m:r>
              <m:rPr>
                <m:nor/>
              </m:rPr>
              <w:rPr>
                <w:lang w:val="el-GR"/>
              </w:rPr>
              <m:t>θ</m:t>
            </m:r>
            <m:r>
              <m:rPr>
                <m:nor/>
              </m:rPr>
              <m:t> </m:t>
            </m:r>
          </m:sub>
        </m:sSub>
      </m:oMath>
      <w:r>
        <w:rPr>
          <w:rFonts w:eastAsiaTheme="minorEastAsia"/>
          <w:iCs/>
        </w:rPr>
        <w:t xml:space="preserve">= </w:t>
      </w:r>
      <m:oMath>
        <m:sSub>
          <m:sSubPr>
            <m:ctrlPr>
              <w:rPr>
                <w:rFonts w:ascii="Cambria Math" w:eastAsiaTheme="minorEastAsia" w:hAnsi="Cambria Math"/>
                <w:i/>
                <w:iCs/>
              </w:rPr>
            </m:ctrlPr>
          </m:sSubPr>
          <m:e>
            <m:r>
              <w:rPr>
                <w:rFonts w:ascii="Cambria Math" w:hAnsi="Cambria Math"/>
                <w:lang w:val="el-GR"/>
              </w:rPr>
              <m:t>τ</m:t>
            </m:r>
          </m:e>
          <m:sub>
            <m:r>
              <w:rPr>
                <w:rFonts w:ascii="Cambria Math" w:hAnsi="Cambria Math"/>
              </w:rPr>
              <m:t>xy</m:t>
            </m:r>
          </m:sub>
        </m:sSub>
        <m:r>
          <w:rPr>
            <w:rFonts w:ascii="Cambria Math" w:hAnsi="Cambria Math"/>
          </w:rPr>
          <m:t xml:space="preserve"> sin2θ</m:t>
        </m:r>
      </m:oMath>
    </w:p>
    <w:p w14:paraId="4970908C" w14:textId="77777777" w:rsidR="00BC2FAD" w:rsidRDefault="00BC2FAD">
      <w:pPr>
        <w:rPr>
          <w:rFonts w:eastAsiaTheme="minorEastAsia"/>
        </w:rPr>
      </w:pPr>
      <w:r>
        <w:rPr>
          <w:rFonts w:eastAsiaTheme="minorEastAsia"/>
        </w:rPr>
        <w:br w:type="page"/>
      </w:r>
    </w:p>
    <w:p w14:paraId="67C2B03F" w14:textId="77777777" w:rsidR="00BC2FAD" w:rsidRDefault="00BC2FAD" w:rsidP="00BC2FAD">
      <w:pPr>
        <w:jc w:val="center"/>
        <w:rPr>
          <w:rFonts w:eastAsiaTheme="minorEastAsia"/>
          <w:iCs/>
        </w:rPr>
      </w:pPr>
    </w:p>
    <w:p w14:paraId="42ACFEBF" w14:textId="71E55E86" w:rsidR="00BC2FAD" w:rsidRPr="0026755A" w:rsidRDefault="00BC2FAD" w:rsidP="00BC2FAD">
      <w:pPr>
        <w:pStyle w:val="ListParagraph"/>
        <w:numPr>
          <w:ilvl w:val="0"/>
          <w:numId w:val="44"/>
        </w:numPr>
        <w:rPr>
          <w:rFonts w:eastAsiaTheme="minorEastAsia"/>
          <w:b/>
          <w:bCs/>
          <w:iCs/>
        </w:rPr>
      </w:pPr>
      <w:r w:rsidRPr="0026755A">
        <w:rPr>
          <w:rFonts w:eastAsiaTheme="minorEastAsia"/>
          <w:b/>
          <w:bCs/>
          <w:iCs/>
        </w:rPr>
        <w:t>Given the below situation where an element is subjected to a shear stress of 50MPa on the planes shown, calculate the direct stress seen on the plane AB.</w:t>
      </w:r>
    </w:p>
    <w:p w14:paraId="01B5C85F" w14:textId="5E3A3143" w:rsidR="00BC2FAD" w:rsidRDefault="00BC2FAD" w:rsidP="00BC2FAD">
      <w:pPr>
        <w:jc w:val="center"/>
        <w:rPr>
          <w:rFonts w:eastAsiaTheme="minorEastAsia"/>
          <w:iCs/>
        </w:rPr>
      </w:pPr>
      <w:r>
        <w:rPr>
          <w:noProof/>
        </w:rPr>
        <w:drawing>
          <wp:inline distT="0" distB="0" distL="0" distR="0" wp14:anchorId="4C6F2634" wp14:editId="5F1977C0">
            <wp:extent cx="2336800" cy="2012950"/>
            <wp:effectExtent l="0" t="0" r="635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8917" t="31743" r="30313" b="15572"/>
                    <a:stretch/>
                  </pic:blipFill>
                  <pic:spPr bwMode="auto">
                    <a:xfrm>
                      <a:off x="0" y="0"/>
                      <a:ext cx="2336800" cy="2012950"/>
                    </a:xfrm>
                    <a:prstGeom prst="rect">
                      <a:avLst/>
                    </a:prstGeom>
                    <a:ln>
                      <a:noFill/>
                    </a:ln>
                    <a:extLst>
                      <a:ext uri="{53640926-AAD7-44D8-BBD7-CCE9431645EC}">
                        <a14:shadowObscured xmlns:a14="http://schemas.microsoft.com/office/drawing/2010/main"/>
                      </a:ext>
                    </a:extLst>
                  </pic:spPr>
                </pic:pic>
              </a:graphicData>
            </a:graphic>
          </wp:inline>
        </w:drawing>
      </w:r>
    </w:p>
    <w:p w14:paraId="5D025660" w14:textId="19E58D97" w:rsidR="0026755A" w:rsidRPr="0026755A" w:rsidRDefault="0026755A" w:rsidP="0026755A">
      <w:pPr>
        <w:jc w:val="right"/>
        <w:rPr>
          <w:rFonts w:eastAsiaTheme="minorEastAsia"/>
          <w:b/>
          <w:bCs/>
          <w:iCs/>
          <w:sz w:val="20"/>
        </w:rPr>
      </w:pPr>
      <w:r w:rsidRPr="0026755A">
        <w:rPr>
          <w:rFonts w:eastAsiaTheme="minorEastAsia"/>
          <w:b/>
          <w:bCs/>
          <w:iCs/>
          <w:sz w:val="20"/>
        </w:rPr>
        <w:t>[</w:t>
      </w:r>
      <w:r>
        <w:rPr>
          <w:rFonts w:eastAsiaTheme="minorEastAsia"/>
          <w:b/>
          <w:bCs/>
          <w:iCs/>
          <w:sz w:val="20"/>
        </w:rPr>
        <w:t>3</w:t>
      </w:r>
      <w:r w:rsidRPr="0026755A">
        <w:rPr>
          <w:rFonts w:eastAsiaTheme="minorEastAsia"/>
          <w:b/>
          <w:bCs/>
          <w:iCs/>
          <w:sz w:val="20"/>
        </w:rPr>
        <w:t xml:space="preserve"> marks]</w:t>
      </w:r>
    </w:p>
    <w:p w14:paraId="7980CB40" w14:textId="77777777" w:rsidR="0026755A" w:rsidRDefault="0026755A" w:rsidP="00BC2FAD">
      <w:pPr>
        <w:jc w:val="center"/>
        <w:rPr>
          <w:rFonts w:eastAsiaTheme="minorEastAsia"/>
          <w:iCs/>
        </w:rPr>
      </w:pPr>
    </w:p>
    <w:p w14:paraId="35D495F7" w14:textId="05A00F73" w:rsidR="00BC2FAD" w:rsidRDefault="00BC2FAD" w:rsidP="00BC2FAD">
      <w:pPr>
        <w:jc w:val="center"/>
        <w:rPr>
          <w:rFonts w:eastAsiaTheme="minorEastAsia"/>
          <w:iCs/>
        </w:rPr>
      </w:pPr>
      <m:oMath>
        <m:sSub>
          <m:sSubPr>
            <m:ctrlPr>
              <w:rPr>
                <w:rFonts w:ascii="Cambria Math" w:hAnsi="Cambria Math"/>
                <w:i/>
                <w:iCs/>
                <w:lang w:val="el-GR"/>
              </w:rPr>
            </m:ctrlPr>
          </m:sSubPr>
          <m:e>
            <m:r>
              <w:rPr>
                <w:rFonts w:ascii="Cambria Math" w:hAnsi="Cambria Math"/>
                <w:lang w:val="el-GR"/>
              </w:rPr>
              <m:t>σ</m:t>
            </m:r>
          </m:e>
          <m:sub>
            <m:r>
              <m:rPr>
                <m:nor/>
              </m:rPr>
              <w:rPr>
                <w:lang w:val="el-GR"/>
              </w:rPr>
              <m:t>θ</m:t>
            </m:r>
            <m:r>
              <m:rPr>
                <m:nor/>
              </m:rPr>
              <m:t> </m:t>
            </m:r>
          </m:sub>
        </m:sSub>
      </m:oMath>
      <w:r>
        <w:rPr>
          <w:rFonts w:eastAsiaTheme="minorEastAsia"/>
          <w:iCs/>
        </w:rPr>
        <w:t xml:space="preserve">= </w:t>
      </w:r>
      <m:oMath>
        <m:sSub>
          <m:sSubPr>
            <m:ctrlPr>
              <w:rPr>
                <w:rFonts w:ascii="Cambria Math" w:eastAsiaTheme="minorEastAsia" w:hAnsi="Cambria Math"/>
                <w:i/>
                <w:iCs/>
              </w:rPr>
            </m:ctrlPr>
          </m:sSubPr>
          <m:e>
            <m:r>
              <w:rPr>
                <w:rFonts w:ascii="Cambria Math" w:hAnsi="Cambria Math"/>
                <w:lang w:val="el-GR"/>
              </w:rPr>
              <m:t>τ</m:t>
            </m:r>
          </m:e>
          <m:sub>
            <m:r>
              <w:rPr>
                <w:rFonts w:ascii="Cambria Math" w:hAnsi="Cambria Math"/>
              </w:rPr>
              <m:t>xy</m:t>
            </m:r>
          </m:sub>
        </m:sSub>
        <m:r>
          <w:rPr>
            <w:rFonts w:ascii="Cambria Math" w:hAnsi="Cambria Math"/>
          </w:rPr>
          <m:t xml:space="preserve"> sin2θ</m:t>
        </m:r>
      </m:oMath>
      <w:r>
        <w:rPr>
          <w:rFonts w:eastAsiaTheme="minorEastAsia"/>
          <w:iCs/>
        </w:rPr>
        <w:t xml:space="preserve"> = 50 x 10</w:t>
      </w:r>
      <w:r>
        <w:rPr>
          <w:rFonts w:eastAsiaTheme="minorEastAsia"/>
          <w:iCs/>
          <w:vertAlign w:val="superscript"/>
        </w:rPr>
        <w:t>6</w:t>
      </w:r>
      <w:r>
        <w:rPr>
          <w:rFonts w:eastAsiaTheme="minorEastAsia"/>
          <w:iCs/>
        </w:rPr>
        <w:t xml:space="preserve"> x sin 80 = 49.2MPa</w:t>
      </w:r>
    </w:p>
    <w:p w14:paraId="687D5883" w14:textId="77777777" w:rsidR="0026755A" w:rsidRDefault="0026755A" w:rsidP="00BC2FAD">
      <w:pPr>
        <w:jc w:val="center"/>
        <w:rPr>
          <w:rFonts w:eastAsiaTheme="minorEastAsia"/>
          <w:iCs/>
        </w:rPr>
      </w:pPr>
    </w:p>
    <w:p w14:paraId="3789FA14" w14:textId="058DE920" w:rsidR="00BC2FAD" w:rsidRDefault="00BC2FAD" w:rsidP="00BC2FAD">
      <w:pPr>
        <w:pStyle w:val="ListParagraph"/>
        <w:numPr>
          <w:ilvl w:val="0"/>
          <w:numId w:val="44"/>
        </w:numPr>
        <w:rPr>
          <w:rFonts w:eastAsiaTheme="minorEastAsia"/>
          <w:b/>
          <w:bCs/>
          <w:iCs/>
        </w:rPr>
      </w:pPr>
      <w:r w:rsidRPr="0026755A">
        <w:rPr>
          <w:rFonts w:eastAsiaTheme="minorEastAsia"/>
          <w:b/>
          <w:bCs/>
          <w:iCs/>
        </w:rPr>
        <w:t xml:space="preserve">Given the relationship </w:t>
      </w:r>
      <m:oMath>
        <m:sSub>
          <m:sSubPr>
            <m:ctrlPr>
              <w:rPr>
                <w:rFonts w:ascii="Cambria Math" w:hAnsi="Cambria Math"/>
                <w:b/>
                <w:bCs/>
                <w:i/>
                <w:iCs/>
                <w:lang w:val="el-GR"/>
              </w:rPr>
            </m:ctrlPr>
          </m:sSubPr>
          <m:e>
            <m:r>
              <m:rPr>
                <m:sty m:val="bi"/>
              </m:rPr>
              <w:rPr>
                <w:rFonts w:ascii="Cambria Math" w:hAnsi="Cambria Math"/>
                <w:lang w:val="el-GR"/>
              </w:rPr>
              <m:t>τ</m:t>
            </m:r>
          </m:e>
          <m:sub>
            <m:r>
              <m:rPr>
                <m:nor/>
              </m:rPr>
              <w:rPr>
                <w:b/>
                <w:bCs/>
                <w:lang w:val="el-GR"/>
              </w:rPr>
              <m:t>θ</m:t>
            </m:r>
            <m:r>
              <m:rPr>
                <m:nor/>
              </m:rPr>
              <w:rPr>
                <w:b/>
                <w:bCs/>
              </w:rPr>
              <m:t> </m:t>
            </m:r>
          </m:sub>
        </m:sSub>
      </m:oMath>
      <w:r w:rsidRPr="0026755A">
        <w:rPr>
          <w:rFonts w:eastAsiaTheme="minorEastAsia"/>
          <w:b/>
          <w:bCs/>
          <w:iCs/>
        </w:rPr>
        <w:t xml:space="preserve">= </w:t>
      </w:r>
      <m:oMath>
        <m:r>
          <m:rPr>
            <m:sty m:val="bi"/>
          </m:rPr>
          <w:rPr>
            <w:rFonts w:ascii="Cambria Math" w:eastAsiaTheme="minorEastAsia" w:hAnsi="Cambria Math"/>
          </w:rPr>
          <m:t>-</m:t>
        </m:r>
        <m:sSub>
          <m:sSubPr>
            <m:ctrlPr>
              <w:rPr>
                <w:rFonts w:ascii="Cambria Math" w:eastAsiaTheme="minorEastAsia" w:hAnsi="Cambria Math"/>
                <w:b/>
                <w:bCs/>
                <w:i/>
                <w:iCs/>
              </w:rPr>
            </m:ctrlPr>
          </m:sSubPr>
          <m:e>
            <m:r>
              <m:rPr>
                <m:sty m:val="bi"/>
              </m:rPr>
              <w:rPr>
                <w:rFonts w:ascii="Cambria Math" w:hAnsi="Cambria Math"/>
                <w:lang w:val="el-GR"/>
              </w:rPr>
              <m:t>τ</m:t>
            </m:r>
          </m:e>
          <m:sub>
            <m:r>
              <m:rPr>
                <m:sty m:val="bi"/>
              </m:rPr>
              <w:rPr>
                <w:rFonts w:ascii="Cambria Math" w:hAnsi="Cambria Math"/>
              </w:rPr>
              <m:t>xy</m:t>
            </m:r>
          </m:sub>
        </m:sSub>
        <m:r>
          <m:rPr>
            <m:sty m:val="bi"/>
          </m:rPr>
          <w:rPr>
            <w:rFonts w:ascii="Cambria Math" w:hAnsi="Cambria Math"/>
          </w:rPr>
          <m:t xml:space="preserve"> cos</m:t>
        </m:r>
        <m:r>
          <m:rPr>
            <m:sty m:val="bi"/>
          </m:rPr>
          <w:rPr>
            <w:rFonts w:ascii="Cambria Math" w:hAnsi="Cambria Math"/>
          </w:rPr>
          <m:t>2</m:t>
        </m:r>
        <m:r>
          <m:rPr>
            <m:sty m:val="bi"/>
          </m:rPr>
          <w:rPr>
            <w:rFonts w:ascii="Cambria Math" w:hAnsi="Cambria Math"/>
          </w:rPr>
          <m:t>θ</m:t>
        </m:r>
      </m:oMath>
      <w:r w:rsidRPr="0026755A">
        <w:rPr>
          <w:rFonts w:eastAsiaTheme="minorEastAsia"/>
          <w:b/>
          <w:bCs/>
          <w:iCs/>
        </w:rPr>
        <w:t xml:space="preserve"> calculate the shear stress on the plane AB.</w:t>
      </w:r>
    </w:p>
    <w:p w14:paraId="042C4ECC" w14:textId="77777777" w:rsidR="0026755A" w:rsidRPr="0026755A" w:rsidRDefault="0026755A" w:rsidP="0026755A">
      <w:pPr>
        <w:ind w:left="360"/>
        <w:jc w:val="right"/>
        <w:rPr>
          <w:rFonts w:eastAsiaTheme="minorEastAsia"/>
          <w:b/>
          <w:bCs/>
          <w:iCs/>
          <w:sz w:val="20"/>
        </w:rPr>
      </w:pPr>
      <w:r w:rsidRPr="0026755A">
        <w:rPr>
          <w:rFonts w:eastAsiaTheme="minorEastAsia"/>
          <w:b/>
          <w:bCs/>
          <w:iCs/>
          <w:sz w:val="20"/>
        </w:rPr>
        <w:t>[2 marks]</w:t>
      </w:r>
    </w:p>
    <w:p w14:paraId="444BBE61" w14:textId="77777777" w:rsidR="00BC2FAD" w:rsidRPr="0026755A" w:rsidRDefault="00BC2FAD" w:rsidP="0026755A">
      <w:pPr>
        <w:rPr>
          <w:rFonts w:eastAsiaTheme="minorEastAsia"/>
          <w:iCs/>
        </w:rPr>
      </w:pPr>
    </w:p>
    <w:p w14:paraId="53923D7E" w14:textId="1A4386B9" w:rsidR="00BC2FAD" w:rsidRDefault="00BC2FAD" w:rsidP="00BC2FAD">
      <w:pPr>
        <w:jc w:val="center"/>
        <w:rPr>
          <w:rFonts w:eastAsiaTheme="minorEastAsia"/>
          <w:iCs/>
        </w:rPr>
      </w:pPr>
      <m:oMath>
        <m:sSub>
          <m:sSubPr>
            <m:ctrlPr>
              <w:rPr>
                <w:rFonts w:ascii="Cambria Math" w:hAnsi="Cambria Math"/>
                <w:i/>
                <w:iCs/>
                <w:lang w:val="el-GR"/>
              </w:rPr>
            </m:ctrlPr>
          </m:sSubPr>
          <m:e>
            <m:r>
              <w:rPr>
                <w:rFonts w:ascii="Cambria Math" w:hAnsi="Cambria Math"/>
                <w:lang w:val="el-GR"/>
              </w:rPr>
              <m:t>τ</m:t>
            </m:r>
          </m:e>
          <m:sub>
            <m:r>
              <m:rPr>
                <m:nor/>
              </m:rPr>
              <w:rPr>
                <w:lang w:val="el-GR"/>
              </w:rPr>
              <m:t>θ</m:t>
            </m:r>
            <m:r>
              <m:rPr>
                <m:nor/>
              </m:rPr>
              <m:t> </m:t>
            </m:r>
          </m:sub>
        </m:sSub>
      </m:oMath>
      <w:r>
        <w:rPr>
          <w:rFonts w:eastAsiaTheme="minorEastAsia"/>
          <w:iCs/>
        </w:rPr>
        <w:t xml:space="preserve">= </w:t>
      </w:r>
      <m:oMath>
        <m:r>
          <w:rPr>
            <w:rFonts w:ascii="Cambria Math" w:eastAsiaTheme="minorEastAsia" w:hAnsi="Cambria Math"/>
          </w:rPr>
          <m:t>-</m:t>
        </m:r>
        <m:sSub>
          <m:sSubPr>
            <m:ctrlPr>
              <w:rPr>
                <w:rFonts w:ascii="Cambria Math" w:eastAsiaTheme="minorEastAsia" w:hAnsi="Cambria Math"/>
                <w:i/>
                <w:iCs/>
              </w:rPr>
            </m:ctrlPr>
          </m:sSubPr>
          <m:e>
            <m:r>
              <w:rPr>
                <w:rFonts w:ascii="Cambria Math" w:hAnsi="Cambria Math"/>
                <w:lang w:val="el-GR"/>
              </w:rPr>
              <m:t>τ</m:t>
            </m:r>
          </m:e>
          <m:sub>
            <m:r>
              <w:rPr>
                <w:rFonts w:ascii="Cambria Math" w:hAnsi="Cambria Math"/>
              </w:rPr>
              <m:t>xy</m:t>
            </m:r>
          </m:sub>
        </m:sSub>
        <m:r>
          <w:rPr>
            <w:rFonts w:ascii="Cambria Math" w:hAnsi="Cambria Math"/>
          </w:rPr>
          <m:t xml:space="preserve"> cos2θ</m:t>
        </m:r>
      </m:oMath>
      <w:r>
        <w:rPr>
          <w:rFonts w:eastAsiaTheme="minorEastAsia"/>
          <w:iCs/>
        </w:rPr>
        <w:t xml:space="preserve"> = -50 x 10</w:t>
      </w:r>
      <w:r>
        <w:rPr>
          <w:rFonts w:eastAsiaTheme="minorEastAsia"/>
          <w:iCs/>
          <w:vertAlign w:val="superscript"/>
        </w:rPr>
        <w:t>6</w:t>
      </w:r>
      <w:r>
        <w:rPr>
          <w:rFonts w:eastAsiaTheme="minorEastAsia"/>
          <w:iCs/>
        </w:rPr>
        <w:t xml:space="preserve"> x cos 80 = -8.7MPa</w:t>
      </w:r>
    </w:p>
    <w:p w14:paraId="2B943044" w14:textId="77777777" w:rsidR="00BC2FAD" w:rsidRPr="00BC2FAD" w:rsidRDefault="00BC2FAD" w:rsidP="00BC2FAD">
      <w:pPr>
        <w:jc w:val="center"/>
        <w:rPr>
          <w:rFonts w:eastAsiaTheme="minorEastAsia"/>
          <w:iCs/>
        </w:rPr>
      </w:pPr>
    </w:p>
    <w:p w14:paraId="45FEDE5D" w14:textId="554FAAB6" w:rsidR="00BC2FAD" w:rsidRPr="0026755A" w:rsidRDefault="00BC2FAD" w:rsidP="00BC2FAD">
      <w:pPr>
        <w:pStyle w:val="ListParagraph"/>
        <w:numPr>
          <w:ilvl w:val="0"/>
          <w:numId w:val="44"/>
        </w:numPr>
        <w:rPr>
          <w:rFonts w:eastAsiaTheme="minorEastAsia"/>
          <w:b/>
          <w:bCs/>
          <w:iCs/>
        </w:rPr>
      </w:pPr>
      <w:r w:rsidRPr="0026755A">
        <w:rPr>
          <w:rFonts w:eastAsiaTheme="minorEastAsia"/>
          <w:b/>
          <w:bCs/>
          <w:iCs/>
        </w:rPr>
        <w:t>Describe a situation where a piece of material may be assumed to be subjected to a shear stress only.</w:t>
      </w:r>
    </w:p>
    <w:p w14:paraId="1A726A28" w14:textId="77777777" w:rsidR="0026755A" w:rsidRPr="0026755A" w:rsidRDefault="0026755A" w:rsidP="0026755A">
      <w:pPr>
        <w:ind w:left="360"/>
        <w:jc w:val="right"/>
        <w:rPr>
          <w:rFonts w:eastAsiaTheme="minorEastAsia"/>
          <w:b/>
          <w:bCs/>
          <w:iCs/>
          <w:sz w:val="20"/>
        </w:rPr>
      </w:pPr>
      <w:r w:rsidRPr="0026755A">
        <w:rPr>
          <w:rFonts w:eastAsiaTheme="minorEastAsia"/>
          <w:b/>
          <w:bCs/>
          <w:iCs/>
          <w:sz w:val="20"/>
        </w:rPr>
        <w:t>[2 marks]</w:t>
      </w:r>
    </w:p>
    <w:p w14:paraId="4B527F34" w14:textId="77777777" w:rsidR="00BC2FAD" w:rsidRDefault="00BC2FAD" w:rsidP="00BC2FAD">
      <w:pPr>
        <w:rPr>
          <w:rFonts w:eastAsiaTheme="minorEastAsia"/>
          <w:iCs/>
        </w:rPr>
      </w:pPr>
    </w:p>
    <w:p w14:paraId="5DA574B8" w14:textId="346DA455" w:rsidR="00BC2FAD" w:rsidRDefault="00BC2FAD" w:rsidP="00BC2FAD">
      <w:pPr>
        <w:rPr>
          <w:rFonts w:eastAsiaTheme="minorEastAsia"/>
          <w:iCs/>
          <w:sz w:val="20"/>
        </w:rPr>
      </w:pPr>
      <w:r w:rsidRPr="00BC2FAD">
        <w:rPr>
          <w:rFonts w:eastAsiaTheme="minorEastAsia"/>
          <w:iCs/>
          <w:sz w:val="20"/>
        </w:rPr>
        <w:t>This can happen when a shaft carries a torque only.</w:t>
      </w:r>
    </w:p>
    <w:p w14:paraId="6D461F1A" w14:textId="77777777" w:rsidR="00BC2FAD" w:rsidRPr="00BC2FAD" w:rsidRDefault="00BC2FAD" w:rsidP="00BC2FAD">
      <w:pPr>
        <w:rPr>
          <w:rFonts w:eastAsiaTheme="minorEastAsia"/>
          <w:iCs/>
          <w:sz w:val="20"/>
        </w:rPr>
      </w:pPr>
    </w:p>
    <w:p w14:paraId="2F7B9601" w14:textId="259AE641" w:rsidR="00BC2FAD" w:rsidRPr="0026755A" w:rsidRDefault="00BC2FAD" w:rsidP="00BC2FAD">
      <w:pPr>
        <w:pStyle w:val="ListParagraph"/>
        <w:numPr>
          <w:ilvl w:val="0"/>
          <w:numId w:val="44"/>
        </w:numPr>
        <w:rPr>
          <w:rFonts w:eastAsiaTheme="minorEastAsia"/>
          <w:b/>
          <w:bCs/>
          <w:iCs/>
        </w:rPr>
      </w:pPr>
      <w:r w:rsidRPr="0026755A">
        <w:rPr>
          <w:rFonts w:eastAsiaTheme="minorEastAsia"/>
          <w:b/>
          <w:bCs/>
          <w:iCs/>
        </w:rPr>
        <w:t>Discuss why this is unlikely to happen.</w:t>
      </w:r>
    </w:p>
    <w:p w14:paraId="2BF0018D" w14:textId="39B2A569" w:rsidR="0026755A" w:rsidRPr="0026755A" w:rsidRDefault="0026755A" w:rsidP="0026755A">
      <w:pPr>
        <w:ind w:left="360"/>
        <w:jc w:val="right"/>
        <w:rPr>
          <w:rFonts w:eastAsiaTheme="minorEastAsia"/>
          <w:b/>
          <w:bCs/>
          <w:iCs/>
          <w:sz w:val="20"/>
        </w:rPr>
      </w:pPr>
      <w:r w:rsidRPr="0026755A">
        <w:rPr>
          <w:rFonts w:eastAsiaTheme="minorEastAsia"/>
          <w:b/>
          <w:bCs/>
          <w:iCs/>
          <w:sz w:val="20"/>
        </w:rPr>
        <w:t>[</w:t>
      </w:r>
      <w:r>
        <w:rPr>
          <w:rFonts w:eastAsiaTheme="minorEastAsia"/>
          <w:b/>
          <w:bCs/>
          <w:iCs/>
          <w:sz w:val="20"/>
        </w:rPr>
        <w:t>3</w:t>
      </w:r>
      <w:bookmarkStart w:id="0" w:name="_GoBack"/>
      <w:bookmarkEnd w:id="0"/>
      <w:r w:rsidRPr="0026755A">
        <w:rPr>
          <w:rFonts w:eastAsiaTheme="minorEastAsia"/>
          <w:b/>
          <w:bCs/>
          <w:iCs/>
          <w:sz w:val="20"/>
        </w:rPr>
        <w:t xml:space="preserve"> marks]</w:t>
      </w:r>
    </w:p>
    <w:p w14:paraId="428015B8" w14:textId="77777777" w:rsidR="00BC2FAD" w:rsidRPr="00BC2FAD" w:rsidRDefault="00BC2FAD" w:rsidP="00BC2FAD">
      <w:pPr>
        <w:pStyle w:val="ListParagraph"/>
        <w:rPr>
          <w:rFonts w:eastAsiaTheme="minorEastAsia"/>
          <w:iCs/>
        </w:rPr>
      </w:pPr>
    </w:p>
    <w:p w14:paraId="33367211" w14:textId="77777777" w:rsidR="00BC2FAD" w:rsidRPr="00BC2FAD" w:rsidRDefault="00BC2FAD" w:rsidP="00BC2FAD">
      <w:pPr>
        <w:rPr>
          <w:rFonts w:eastAsiaTheme="minorEastAsia"/>
          <w:iCs/>
          <w:sz w:val="20"/>
        </w:rPr>
      </w:pPr>
      <w:r w:rsidRPr="00BC2FAD">
        <w:rPr>
          <w:rFonts w:eastAsiaTheme="minorEastAsia"/>
          <w:iCs/>
          <w:sz w:val="20"/>
        </w:rPr>
        <w:t>In reality this is not the case due to the self weight of the shaft.  However, generally the direct stresses caused by the self weight are significantly less than the stresses caused by the torque so that the assumption made is reasonable.</w:t>
      </w:r>
    </w:p>
    <w:p w14:paraId="4AC2B783" w14:textId="77777777" w:rsidR="00BC2FAD" w:rsidRDefault="00BC2FAD" w:rsidP="00BC2FAD">
      <w:pPr>
        <w:rPr>
          <w:rFonts w:eastAsiaTheme="minorEastAsia"/>
          <w:iCs/>
        </w:rPr>
      </w:pPr>
    </w:p>
    <w:p w14:paraId="2B07056B" w14:textId="77777777" w:rsidR="00BC2FAD" w:rsidRDefault="00BC2FAD" w:rsidP="00BC2FAD">
      <w:pPr>
        <w:rPr>
          <w:iCs/>
          <w:lang w:val="el-GR"/>
        </w:rPr>
      </w:pPr>
    </w:p>
    <w:p w14:paraId="73A822CB" w14:textId="77777777" w:rsidR="00455E3B" w:rsidRDefault="00455E3B" w:rsidP="00455E3B"/>
    <w:p w14:paraId="0C5204F8" w14:textId="77777777" w:rsidR="00D95666" w:rsidRPr="00D95666" w:rsidRDefault="00D95666" w:rsidP="00D95666">
      <w:pPr>
        <w:rPr>
          <w:rFonts w:eastAsiaTheme="minorEastAsia"/>
          <w:sz w:val="20"/>
        </w:rPr>
      </w:pPr>
    </w:p>
    <w:p w14:paraId="63FC77E5" w14:textId="77777777" w:rsidR="00770013" w:rsidRPr="00770013" w:rsidRDefault="00770013" w:rsidP="00770013">
      <w:pPr>
        <w:rPr>
          <w:rFonts w:eastAsiaTheme="minorEastAsia"/>
          <w:sz w:val="20"/>
        </w:rPr>
      </w:pPr>
    </w:p>
    <w:p w14:paraId="67908400" w14:textId="77777777" w:rsidR="00770013" w:rsidRPr="00770013" w:rsidRDefault="00770013" w:rsidP="00770013">
      <w:pPr>
        <w:rPr>
          <w:rFonts w:eastAsiaTheme="minorEastAsia"/>
          <w:sz w:val="20"/>
        </w:rPr>
      </w:pPr>
    </w:p>
    <w:p w14:paraId="2E24DED9" w14:textId="77777777" w:rsidR="00770013" w:rsidRPr="00770013" w:rsidRDefault="00770013" w:rsidP="00770013">
      <w:pPr>
        <w:rPr>
          <w:rFonts w:eastAsiaTheme="minorEastAsia"/>
          <w:sz w:val="20"/>
        </w:rPr>
      </w:pPr>
    </w:p>
    <w:p w14:paraId="2DA2E359" w14:textId="77777777" w:rsidR="00770013" w:rsidRPr="00770013" w:rsidRDefault="00770013" w:rsidP="00500AD4">
      <w:pPr>
        <w:outlineLvl w:val="0"/>
        <w:rPr>
          <w:b/>
          <w:sz w:val="20"/>
        </w:rPr>
      </w:pPr>
    </w:p>
    <w:p w14:paraId="2C801340" w14:textId="24CFAC13" w:rsidR="00B25514" w:rsidRPr="00770013" w:rsidRDefault="00B25514" w:rsidP="008A2A4F">
      <w:pPr>
        <w:jc w:val="center"/>
        <w:rPr>
          <w:b/>
          <w:sz w:val="20"/>
        </w:rPr>
      </w:pPr>
    </w:p>
    <w:p w14:paraId="4E092E4B" w14:textId="77777777" w:rsidR="0093678C" w:rsidRPr="00770013" w:rsidRDefault="0093678C" w:rsidP="008A2A4F">
      <w:pPr>
        <w:jc w:val="center"/>
        <w:rPr>
          <w:b/>
          <w:sz w:val="20"/>
        </w:rPr>
      </w:pPr>
    </w:p>
    <w:p w14:paraId="486F3B2B" w14:textId="77777777" w:rsidR="008A2A4F" w:rsidRPr="00770013" w:rsidRDefault="008A2A4F" w:rsidP="008A2A4F">
      <w:pPr>
        <w:jc w:val="center"/>
        <w:rPr>
          <w:b/>
          <w:sz w:val="20"/>
        </w:rPr>
      </w:pPr>
      <w:r w:rsidRPr="00770013">
        <w:rPr>
          <w:b/>
          <w:sz w:val="20"/>
        </w:rPr>
        <w:t>Diwedd/End</w:t>
      </w:r>
    </w:p>
    <w:sectPr w:rsidR="008A2A4F" w:rsidRPr="00770013" w:rsidSect="004076C4">
      <w:footerReference w:type="default" r:id="rId1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33145" w14:textId="77777777" w:rsidR="00B41622" w:rsidRDefault="00B41622">
      <w:r>
        <w:separator/>
      </w:r>
    </w:p>
  </w:endnote>
  <w:endnote w:type="continuationSeparator" w:id="0">
    <w:p w14:paraId="3F6A4F31" w14:textId="77777777" w:rsidR="00B41622" w:rsidRDefault="00B41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6EFEBDFD" w14:textId="54DBE58D" w:rsidR="00BC2FAD" w:rsidRPr="00C52BDC" w:rsidRDefault="00BC2FAD"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Pr>
                <w:b/>
                <w:bCs/>
                <w:noProof/>
              </w:rPr>
              <w:t>7</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Pr>
                <w:b/>
                <w:bCs/>
                <w:noProof/>
              </w:rPr>
              <w:t>7</w:t>
            </w:r>
            <w:r w:rsidRPr="00C52BDC">
              <w:rPr>
                <w:b/>
                <w:bCs/>
                <w:szCs w:val="24"/>
              </w:rPr>
              <w:fldChar w:fldCharType="end"/>
            </w:r>
          </w:p>
        </w:sdtContent>
      </w:sdt>
    </w:sdtContent>
  </w:sdt>
  <w:p w14:paraId="3DCB8D45" w14:textId="77777777" w:rsidR="00BC2FAD" w:rsidRPr="00A72458" w:rsidRDefault="00BC2FAD"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DEA9C9" w14:textId="77777777" w:rsidR="00B41622" w:rsidRDefault="00B41622">
      <w:r>
        <w:separator/>
      </w:r>
    </w:p>
  </w:footnote>
  <w:footnote w:type="continuationSeparator" w:id="0">
    <w:p w14:paraId="791A681D" w14:textId="77777777" w:rsidR="00B41622" w:rsidRDefault="00B41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C05AF8BA"/>
    <w:lvl w:ilvl="0">
      <w:start w:val="3"/>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 w15:restartNumberingAfterBreak="0">
    <w:nsid w:val="00EC0A06"/>
    <w:multiLevelType w:val="hybridMultilevel"/>
    <w:tmpl w:val="6148704C"/>
    <w:lvl w:ilvl="0" w:tplc="8848B71C">
      <w:start w:val="1"/>
      <w:numFmt w:val="lowerLetter"/>
      <w:lvlText w:val="%1."/>
      <w:lvlJc w:val="left"/>
      <w:pPr>
        <w:ind w:left="720" w:hanging="360"/>
      </w:pPr>
      <w:rPr>
        <w:rFonts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3311164"/>
    <w:multiLevelType w:val="multilevel"/>
    <w:tmpl w:val="43D47942"/>
    <w:lvl w:ilvl="0">
      <w:start w:val="4"/>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3" w15:restartNumberingAfterBreak="0">
    <w:nsid w:val="03881C2E"/>
    <w:multiLevelType w:val="hybridMultilevel"/>
    <w:tmpl w:val="2B8E6460"/>
    <w:lvl w:ilvl="0" w:tplc="4E823F3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BD6D63"/>
    <w:multiLevelType w:val="hybridMultilevel"/>
    <w:tmpl w:val="ADFC1B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244ACA"/>
    <w:multiLevelType w:val="hybridMultilevel"/>
    <w:tmpl w:val="24CA9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010F67"/>
    <w:multiLevelType w:val="hybridMultilevel"/>
    <w:tmpl w:val="B3C07E0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F069B2"/>
    <w:multiLevelType w:val="hybridMultilevel"/>
    <w:tmpl w:val="A6080F20"/>
    <w:lvl w:ilvl="0" w:tplc="08090017">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19063D"/>
    <w:multiLevelType w:val="hybridMultilevel"/>
    <w:tmpl w:val="17B01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8A7B17"/>
    <w:multiLevelType w:val="hybridMultilevel"/>
    <w:tmpl w:val="E29864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CA3C54"/>
    <w:multiLevelType w:val="hybridMultilevel"/>
    <w:tmpl w:val="2870B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227A4E31"/>
    <w:multiLevelType w:val="hybridMultilevel"/>
    <w:tmpl w:val="1898EB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840761"/>
    <w:multiLevelType w:val="hybridMultilevel"/>
    <w:tmpl w:val="695EB4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B3132C"/>
    <w:multiLevelType w:val="hybridMultilevel"/>
    <w:tmpl w:val="3460CC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AD1A3B"/>
    <w:multiLevelType w:val="hybridMultilevel"/>
    <w:tmpl w:val="7C38184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C610D0"/>
    <w:multiLevelType w:val="hybridMultilevel"/>
    <w:tmpl w:val="E258F1C4"/>
    <w:lvl w:ilvl="0" w:tplc="8338743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A03394D"/>
    <w:multiLevelType w:val="hybridMultilevel"/>
    <w:tmpl w:val="F4FA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E22D61"/>
    <w:multiLevelType w:val="hybridMultilevel"/>
    <w:tmpl w:val="37CC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9F4543"/>
    <w:multiLevelType w:val="hybridMultilevel"/>
    <w:tmpl w:val="AE0814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087787"/>
    <w:multiLevelType w:val="hybridMultilevel"/>
    <w:tmpl w:val="8E1EADB0"/>
    <w:lvl w:ilvl="0" w:tplc="8BEA102A">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0292368"/>
    <w:multiLevelType w:val="hybridMultilevel"/>
    <w:tmpl w:val="DC44AC3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88385C"/>
    <w:multiLevelType w:val="hybridMultilevel"/>
    <w:tmpl w:val="FAA2D14C"/>
    <w:lvl w:ilvl="0" w:tplc="8D5445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177CA3"/>
    <w:multiLevelType w:val="hybridMultilevel"/>
    <w:tmpl w:val="92041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1551B1"/>
    <w:multiLevelType w:val="hybridMultilevel"/>
    <w:tmpl w:val="61F44E42"/>
    <w:lvl w:ilvl="0" w:tplc="ACFCD1A6">
      <w:start w:val="1"/>
      <w:numFmt w:val="lowerLetter"/>
      <w:lvlText w:val="%1)"/>
      <w:lvlJc w:val="left"/>
      <w:pPr>
        <w:ind w:left="720"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394302"/>
    <w:multiLevelType w:val="hybridMultilevel"/>
    <w:tmpl w:val="4F723B78"/>
    <w:lvl w:ilvl="0" w:tplc="FA8A47B4">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B471A69"/>
    <w:multiLevelType w:val="hybridMultilevel"/>
    <w:tmpl w:val="5BF42F9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3E44FE"/>
    <w:multiLevelType w:val="hybridMultilevel"/>
    <w:tmpl w:val="84564F1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6E723BD"/>
    <w:multiLevelType w:val="hybridMultilevel"/>
    <w:tmpl w:val="8794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2362D9"/>
    <w:multiLevelType w:val="hybridMultilevel"/>
    <w:tmpl w:val="FF82B1B8"/>
    <w:lvl w:ilvl="0" w:tplc="08090017">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75685F"/>
    <w:multiLevelType w:val="hybridMultilevel"/>
    <w:tmpl w:val="00AACA8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11241FB"/>
    <w:multiLevelType w:val="multilevel"/>
    <w:tmpl w:val="C79C4712"/>
    <w:lvl w:ilvl="0">
      <w:start w:val="1"/>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3" w15:restartNumberingAfterBreak="0">
    <w:nsid w:val="691E61A3"/>
    <w:multiLevelType w:val="hybridMultilevel"/>
    <w:tmpl w:val="0C06C3F4"/>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2E6AA2"/>
    <w:multiLevelType w:val="hybridMultilevel"/>
    <w:tmpl w:val="136C7B8A"/>
    <w:lvl w:ilvl="0" w:tplc="82CEBD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9B22D4"/>
    <w:multiLevelType w:val="hybridMultilevel"/>
    <w:tmpl w:val="070490C4"/>
    <w:lvl w:ilvl="0" w:tplc="AFCE0F4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7"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6F24043D"/>
    <w:multiLevelType w:val="hybridMultilevel"/>
    <w:tmpl w:val="FFC850E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6760F4"/>
    <w:multiLevelType w:val="hybridMultilevel"/>
    <w:tmpl w:val="4E20A4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3A562F5"/>
    <w:multiLevelType w:val="hybridMultilevel"/>
    <w:tmpl w:val="BAA250A0"/>
    <w:lvl w:ilvl="0" w:tplc="5A5C15E4">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62A67C6"/>
    <w:multiLevelType w:val="hybridMultilevel"/>
    <w:tmpl w:val="D968E6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78773A02"/>
    <w:multiLevelType w:val="hybridMultilevel"/>
    <w:tmpl w:val="4208C28C"/>
    <w:lvl w:ilvl="0" w:tplc="B4A473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C175048"/>
    <w:multiLevelType w:val="hybridMultilevel"/>
    <w:tmpl w:val="AF665F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6"/>
  </w:num>
  <w:num w:numId="2">
    <w:abstractNumId w:val="37"/>
  </w:num>
  <w:num w:numId="3">
    <w:abstractNumId w:val="12"/>
  </w:num>
  <w:num w:numId="4">
    <w:abstractNumId w:val="4"/>
  </w:num>
  <w:num w:numId="5">
    <w:abstractNumId w:val="32"/>
  </w:num>
  <w:num w:numId="6">
    <w:abstractNumId w:val="0"/>
  </w:num>
  <w:num w:numId="7">
    <w:abstractNumId w:val="2"/>
  </w:num>
  <w:num w:numId="8">
    <w:abstractNumId w:val="16"/>
  </w:num>
  <w:num w:numId="9">
    <w:abstractNumId w:val="21"/>
  </w:num>
  <w:num w:numId="10">
    <w:abstractNumId w:val="26"/>
  </w:num>
  <w:num w:numId="11">
    <w:abstractNumId w:val="22"/>
  </w:num>
  <w:num w:numId="12">
    <w:abstractNumId w:val="41"/>
  </w:num>
  <w:num w:numId="13">
    <w:abstractNumId w:val="28"/>
  </w:num>
  <w:num w:numId="14">
    <w:abstractNumId w:val="33"/>
  </w:num>
  <w:num w:numId="15">
    <w:abstractNumId w:val="34"/>
  </w:num>
  <w:num w:numId="16">
    <w:abstractNumId w:val="42"/>
  </w:num>
  <w:num w:numId="17">
    <w:abstractNumId w:val="15"/>
  </w:num>
  <w:num w:numId="18">
    <w:abstractNumId w:val="3"/>
  </w:num>
  <w:num w:numId="19">
    <w:abstractNumId w:val="29"/>
  </w:num>
  <w:num w:numId="20">
    <w:abstractNumId w:val="7"/>
  </w:num>
  <w:num w:numId="21">
    <w:abstractNumId w:val="31"/>
  </w:num>
  <w:num w:numId="22">
    <w:abstractNumId w:val="1"/>
  </w:num>
  <w:num w:numId="23">
    <w:abstractNumId w:val="43"/>
  </w:num>
  <w:num w:numId="24">
    <w:abstractNumId w:val="17"/>
  </w:num>
  <w:num w:numId="25">
    <w:abstractNumId w:val="27"/>
  </w:num>
  <w:num w:numId="26">
    <w:abstractNumId w:val="14"/>
  </w:num>
  <w:num w:numId="27">
    <w:abstractNumId w:val="35"/>
  </w:num>
  <w:num w:numId="28">
    <w:abstractNumId w:val="40"/>
  </w:num>
  <w:num w:numId="29">
    <w:abstractNumId w:val="38"/>
  </w:num>
  <w:num w:numId="30">
    <w:abstractNumId w:val="13"/>
  </w:num>
  <w:num w:numId="31">
    <w:abstractNumId w:val="10"/>
  </w:num>
  <w:num w:numId="32">
    <w:abstractNumId w:val="23"/>
  </w:num>
  <w:num w:numId="33">
    <w:abstractNumId w:val="5"/>
  </w:num>
  <w:num w:numId="34">
    <w:abstractNumId w:val="30"/>
  </w:num>
  <w:num w:numId="35">
    <w:abstractNumId w:val="19"/>
  </w:num>
  <w:num w:numId="36">
    <w:abstractNumId w:val="18"/>
  </w:num>
  <w:num w:numId="37">
    <w:abstractNumId w:val="6"/>
  </w:num>
  <w:num w:numId="38">
    <w:abstractNumId w:val="24"/>
  </w:num>
  <w:num w:numId="39">
    <w:abstractNumId w:val="20"/>
  </w:num>
  <w:num w:numId="40">
    <w:abstractNumId w:val="9"/>
  </w:num>
  <w:num w:numId="41">
    <w:abstractNumId w:val="11"/>
  </w:num>
  <w:num w:numId="42">
    <w:abstractNumId w:val="25"/>
  </w:num>
  <w:num w:numId="43">
    <w:abstractNumId w:val="39"/>
  </w:num>
  <w:num w:numId="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45281"/>
    <w:rsid w:val="00047D76"/>
    <w:rsid w:val="0005302D"/>
    <w:rsid w:val="00056C41"/>
    <w:rsid w:val="0006217E"/>
    <w:rsid w:val="000813CF"/>
    <w:rsid w:val="00081767"/>
    <w:rsid w:val="0009720B"/>
    <w:rsid w:val="000A3589"/>
    <w:rsid w:val="000A643E"/>
    <w:rsid w:val="000D2292"/>
    <w:rsid w:val="000D65A5"/>
    <w:rsid w:val="000E5EE2"/>
    <w:rsid w:val="000E7182"/>
    <w:rsid w:val="000F0922"/>
    <w:rsid w:val="000F215B"/>
    <w:rsid w:val="000F461F"/>
    <w:rsid w:val="001338B4"/>
    <w:rsid w:val="0014784D"/>
    <w:rsid w:val="00147A36"/>
    <w:rsid w:val="00152726"/>
    <w:rsid w:val="0015414A"/>
    <w:rsid w:val="0015599E"/>
    <w:rsid w:val="0015754B"/>
    <w:rsid w:val="0018526B"/>
    <w:rsid w:val="00193196"/>
    <w:rsid w:val="0019403A"/>
    <w:rsid w:val="001A455B"/>
    <w:rsid w:val="001C60E5"/>
    <w:rsid w:val="001D5B01"/>
    <w:rsid w:val="001E1584"/>
    <w:rsid w:val="002076C3"/>
    <w:rsid w:val="002155B1"/>
    <w:rsid w:val="00222711"/>
    <w:rsid w:val="002432C0"/>
    <w:rsid w:val="00250F5B"/>
    <w:rsid w:val="0025252C"/>
    <w:rsid w:val="00256113"/>
    <w:rsid w:val="00263CF5"/>
    <w:rsid w:val="0026755A"/>
    <w:rsid w:val="00267C96"/>
    <w:rsid w:val="00274D58"/>
    <w:rsid w:val="00280103"/>
    <w:rsid w:val="002A4142"/>
    <w:rsid w:val="002B1F27"/>
    <w:rsid w:val="002D3C39"/>
    <w:rsid w:val="002D768F"/>
    <w:rsid w:val="002E2087"/>
    <w:rsid w:val="002E72EF"/>
    <w:rsid w:val="002F26C1"/>
    <w:rsid w:val="002F60FA"/>
    <w:rsid w:val="00334F67"/>
    <w:rsid w:val="00337C61"/>
    <w:rsid w:val="00355330"/>
    <w:rsid w:val="003570D6"/>
    <w:rsid w:val="00361A4F"/>
    <w:rsid w:val="0036641A"/>
    <w:rsid w:val="00373E3F"/>
    <w:rsid w:val="003A2D7B"/>
    <w:rsid w:val="003A43F8"/>
    <w:rsid w:val="003B03DA"/>
    <w:rsid w:val="003B54C8"/>
    <w:rsid w:val="003B7622"/>
    <w:rsid w:val="003C065C"/>
    <w:rsid w:val="003E2A0D"/>
    <w:rsid w:val="003F6D14"/>
    <w:rsid w:val="0040101A"/>
    <w:rsid w:val="00405A9E"/>
    <w:rsid w:val="004076C4"/>
    <w:rsid w:val="00410939"/>
    <w:rsid w:val="004160E2"/>
    <w:rsid w:val="00427D13"/>
    <w:rsid w:val="004421A5"/>
    <w:rsid w:val="00451825"/>
    <w:rsid w:val="00453011"/>
    <w:rsid w:val="00455E3B"/>
    <w:rsid w:val="00464504"/>
    <w:rsid w:val="004669E8"/>
    <w:rsid w:val="0047567D"/>
    <w:rsid w:val="00476281"/>
    <w:rsid w:val="004A3624"/>
    <w:rsid w:val="004A39CF"/>
    <w:rsid w:val="004A425E"/>
    <w:rsid w:val="004A6C5A"/>
    <w:rsid w:val="004B09F4"/>
    <w:rsid w:val="004B28C9"/>
    <w:rsid w:val="004C3972"/>
    <w:rsid w:val="004C39A6"/>
    <w:rsid w:val="004D4CE7"/>
    <w:rsid w:val="004F45CD"/>
    <w:rsid w:val="004F4B61"/>
    <w:rsid w:val="004F563D"/>
    <w:rsid w:val="00500829"/>
    <w:rsid w:val="00500AD4"/>
    <w:rsid w:val="00504B0F"/>
    <w:rsid w:val="005106D5"/>
    <w:rsid w:val="005108B3"/>
    <w:rsid w:val="00531FF5"/>
    <w:rsid w:val="005440DD"/>
    <w:rsid w:val="0055088C"/>
    <w:rsid w:val="0055716B"/>
    <w:rsid w:val="0056046A"/>
    <w:rsid w:val="00566F26"/>
    <w:rsid w:val="005672D9"/>
    <w:rsid w:val="0057588F"/>
    <w:rsid w:val="005826C9"/>
    <w:rsid w:val="005876B5"/>
    <w:rsid w:val="005A2002"/>
    <w:rsid w:val="005A5B33"/>
    <w:rsid w:val="005B4884"/>
    <w:rsid w:val="005C61B8"/>
    <w:rsid w:val="005D2DAE"/>
    <w:rsid w:val="005D2E24"/>
    <w:rsid w:val="005D40D2"/>
    <w:rsid w:val="005D518C"/>
    <w:rsid w:val="005E795F"/>
    <w:rsid w:val="005F3AC6"/>
    <w:rsid w:val="006004B2"/>
    <w:rsid w:val="0062759D"/>
    <w:rsid w:val="0063282B"/>
    <w:rsid w:val="006375E3"/>
    <w:rsid w:val="00642C87"/>
    <w:rsid w:val="006525AC"/>
    <w:rsid w:val="006544AC"/>
    <w:rsid w:val="0065660F"/>
    <w:rsid w:val="00674612"/>
    <w:rsid w:val="006752BC"/>
    <w:rsid w:val="00685E99"/>
    <w:rsid w:val="006D1161"/>
    <w:rsid w:val="006D4DD5"/>
    <w:rsid w:val="006D7986"/>
    <w:rsid w:val="006E2704"/>
    <w:rsid w:val="006F3197"/>
    <w:rsid w:val="006F36D5"/>
    <w:rsid w:val="00703950"/>
    <w:rsid w:val="00703C9F"/>
    <w:rsid w:val="00711505"/>
    <w:rsid w:val="00714887"/>
    <w:rsid w:val="00714E22"/>
    <w:rsid w:val="0071656A"/>
    <w:rsid w:val="00720F98"/>
    <w:rsid w:val="007228A4"/>
    <w:rsid w:val="00734DFF"/>
    <w:rsid w:val="00751853"/>
    <w:rsid w:val="00762E20"/>
    <w:rsid w:val="00765874"/>
    <w:rsid w:val="00770013"/>
    <w:rsid w:val="00776588"/>
    <w:rsid w:val="00781F6D"/>
    <w:rsid w:val="00785B6C"/>
    <w:rsid w:val="00792B18"/>
    <w:rsid w:val="00793568"/>
    <w:rsid w:val="0079473E"/>
    <w:rsid w:val="007A1555"/>
    <w:rsid w:val="007B1D34"/>
    <w:rsid w:val="007B420E"/>
    <w:rsid w:val="007C711E"/>
    <w:rsid w:val="007D5972"/>
    <w:rsid w:val="007E3A8E"/>
    <w:rsid w:val="008004BC"/>
    <w:rsid w:val="008029EE"/>
    <w:rsid w:val="00807B62"/>
    <w:rsid w:val="00817E7B"/>
    <w:rsid w:val="00822C4B"/>
    <w:rsid w:val="008273DD"/>
    <w:rsid w:val="00835EE3"/>
    <w:rsid w:val="0084720C"/>
    <w:rsid w:val="008526DB"/>
    <w:rsid w:val="00852F0C"/>
    <w:rsid w:val="00856844"/>
    <w:rsid w:val="008616E4"/>
    <w:rsid w:val="008940FB"/>
    <w:rsid w:val="0089434A"/>
    <w:rsid w:val="008A2A4F"/>
    <w:rsid w:val="008A55B4"/>
    <w:rsid w:val="008D344D"/>
    <w:rsid w:val="008F0F4A"/>
    <w:rsid w:val="008F560D"/>
    <w:rsid w:val="00902CA7"/>
    <w:rsid w:val="00917F06"/>
    <w:rsid w:val="00931114"/>
    <w:rsid w:val="0093678C"/>
    <w:rsid w:val="009427E5"/>
    <w:rsid w:val="00952CB7"/>
    <w:rsid w:val="0095405E"/>
    <w:rsid w:val="00955A24"/>
    <w:rsid w:val="0095743F"/>
    <w:rsid w:val="009620A3"/>
    <w:rsid w:val="0097229A"/>
    <w:rsid w:val="009948F4"/>
    <w:rsid w:val="00996632"/>
    <w:rsid w:val="009E53A6"/>
    <w:rsid w:val="009E71BE"/>
    <w:rsid w:val="009F2326"/>
    <w:rsid w:val="009F52C7"/>
    <w:rsid w:val="00A123FF"/>
    <w:rsid w:val="00A15DAA"/>
    <w:rsid w:val="00A16BB7"/>
    <w:rsid w:val="00A23173"/>
    <w:rsid w:val="00A35F02"/>
    <w:rsid w:val="00A46F12"/>
    <w:rsid w:val="00A47238"/>
    <w:rsid w:val="00A473FB"/>
    <w:rsid w:val="00A662B9"/>
    <w:rsid w:val="00A72458"/>
    <w:rsid w:val="00A779A6"/>
    <w:rsid w:val="00A806C8"/>
    <w:rsid w:val="00A85C60"/>
    <w:rsid w:val="00A94A8E"/>
    <w:rsid w:val="00AA739D"/>
    <w:rsid w:val="00AD2A94"/>
    <w:rsid w:val="00AD3FE6"/>
    <w:rsid w:val="00AD7B6B"/>
    <w:rsid w:val="00AE487D"/>
    <w:rsid w:val="00AF097E"/>
    <w:rsid w:val="00B07A8D"/>
    <w:rsid w:val="00B13461"/>
    <w:rsid w:val="00B22B43"/>
    <w:rsid w:val="00B25514"/>
    <w:rsid w:val="00B41622"/>
    <w:rsid w:val="00B51DD6"/>
    <w:rsid w:val="00B53F02"/>
    <w:rsid w:val="00B603F0"/>
    <w:rsid w:val="00B64FDF"/>
    <w:rsid w:val="00B674C4"/>
    <w:rsid w:val="00B70E55"/>
    <w:rsid w:val="00B71721"/>
    <w:rsid w:val="00B73296"/>
    <w:rsid w:val="00B756B6"/>
    <w:rsid w:val="00B83785"/>
    <w:rsid w:val="00B877AD"/>
    <w:rsid w:val="00B90DA5"/>
    <w:rsid w:val="00BA60B0"/>
    <w:rsid w:val="00BB1B16"/>
    <w:rsid w:val="00BC2FAD"/>
    <w:rsid w:val="00BC4889"/>
    <w:rsid w:val="00BD440E"/>
    <w:rsid w:val="00BD7E88"/>
    <w:rsid w:val="00BF33C7"/>
    <w:rsid w:val="00C02687"/>
    <w:rsid w:val="00C112CB"/>
    <w:rsid w:val="00C14CAB"/>
    <w:rsid w:val="00C266FC"/>
    <w:rsid w:val="00C417A0"/>
    <w:rsid w:val="00C52093"/>
    <w:rsid w:val="00C52BDC"/>
    <w:rsid w:val="00C53820"/>
    <w:rsid w:val="00C5464C"/>
    <w:rsid w:val="00C677A7"/>
    <w:rsid w:val="00C93DA6"/>
    <w:rsid w:val="00C96858"/>
    <w:rsid w:val="00CA70AE"/>
    <w:rsid w:val="00CB215A"/>
    <w:rsid w:val="00CB4484"/>
    <w:rsid w:val="00CB4BD1"/>
    <w:rsid w:val="00CB5678"/>
    <w:rsid w:val="00CB6596"/>
    <w:rsid w:val="00CC051B"/>
    <w:rsid w:val="00CC253D"/>
    <w:rsid w:val="00CC4CAC"/>
    <w:rsid w:val="00CC7CE1"/>
    <w:rsid w:val="00CD2777"/>
    <w:rsid w:val="00CD63C9"/>
    <w:rsid w:val="00CE056F"/>
    <w:rsid w:val="00D00220"/>
    <w:rsid w:val="00D202B9"/>
    <w:rsid w:val="00D206AB"/>
    <w:rsid w:val="00D31A6E"/>
    <w:rsid w:val="00D3412D"/>
    <w:rsid w:val="00D34C75"/>
    <w:rsid w:val="00D36E75"/>
    <w:rsid w:val="00D42181"/>
    <w:rsid w:val="00D429DD"/>
    <w:rsid w:val="00D43636"/>
    <w:rsid w:val="00D54B04"/>
    <w:rsid w:val="00D6332D"/>
    <w:rsid w:val="00D67CD0"/>
    <w:rsid w:val="00D7009C"/>
    <w:rsid w:val="00D95666"/>
    <w:rsid w:val="00DB6DFE"/>
    <w:rsid w:val="00DC3A55"/>
    <w:rsid w:val="00DE3ACB"/>
    <w:rsid w:val="00DF1E0E"/>
    <w:rsid w:val="00DF560B"/>
    <w:rsid w:val="00E009CC"/>
    <w:rsid w:val="00E01D8E"/>
    <w:rsid w:val="00E05E03"/>
    <w:rsid w:val="00E0685E"/>
    <w:rsid w:val="00E1215E"/>
    <w:rsid w:val="00E24192"/>
    <w:rsid w:val="00E305F9"/>
    <w:rsid w:val="00E30914"/>
    <w:rsid w:val="00E326F6"/>
    <w:rsid w:val="00E400A4"/>
    <w:rsid w:val="00E50721"/>
    <w:rsid w:val="00E5105E"/>
    <w:rsid w:val="00E51801"/>
    <w:rsid w:val="00E54805"/>
    <w:rsid w:val="00E6279E"/>
    <w:rsid w:val="00E77028"/>
    <w:rsid w:val="00E9772F"/>
    <w:rsid w:val="00EA0B9D"/>
    <w:rsid w:val="00EC0A0F"/>
    <w:rsid w:val="00ED0EEC"/>
    <w:rsid w:val="00ED50F1"/>
    <w:rsid w:val="00EF3425"/>
    <w:rsid w:val="00F20EC1"/>
    <w:rsid w:val="00F327CC"/>
    <w:rsid w:val="00F5653E"/>
    <w:rsid w:val="00F56A31"/>
    <w:rsid w:val="00F6496C"/>
    <w:rsid w:val="00F77732"/>
    <w:rsid w:val="00F83D73"/>
    <w:rsid w:val="00F93162"/>
    <w:rsid w:val="00FB7C66"/>
    <w:rsid w:val="00FD1211"/>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B79EB8"/>
  <w15:docId w15:val="{06C0315C-6EFF-4F00-AA26-0781A2C24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6755A"/>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E50721"/>
    <w:rPr>
      <w:rFonts w:ascii="Arial" w:hAnsi="Arial"/>
      <w:sz w:val="22"/>
      <w:szCs w:val="24"/>
    </w:rPr>
  </w:style>
  <w:style w:type="paragraph" w:styleId="ListParagraph">
    <w:name w:val="List Paragraph"/>
    <w:basedOn w:val="Normal"/>
    <w:uiPriority w:val="34"/>
    <w:qFormat/>
    <w:rsid w:val="00E50721"/>
    <w:pPr>
      <w:suppressAutoHyphens/>
      <w:overflowPunct w:val="0"/>
      <w:ind w:left="720"/>
    </w:pPr>
    <w:rPr>
      <w:kern w:val="1"/>
      <w:sz w:val="20"/>
      <w:lang w:eastAsia="ar-SA"/>
    </w:rPr>
  </w:style>
  <w:style w:type="character" w:styleId="PlaceholderText">
    <w:name w:val="Placeholder Text"/>
    <w:basedOn w:val="DefaultParagraphFont"/>
    <w:uiPriority w:val="99"/>
    <w:semiHidden/>
    <w:rsid w:val="00B70E55"/>
    <w:rPr>
      <w:color w:val="808080"/>
    </w:rPr>
  </w:style>
  <w:style w:type="character" w:customStyle="1" w:styleId="normaltextrun">
    <w:name w:val="normaltextrun"/>
    <w:basedOn w:val="DefaultParagraphFont"/>
    <w:rsid w:val="00CC253D"/>
  </w:style>
  <w:style w:type="character" w:customStyle="1" w:styleId="eop">
    <w:name w:val="eop"/>
    <w:basedOn w:val="DefaultParagraphFont"/>
    <w:rsid w:val="00CC2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6C15A-F5B6-4AF7-9209-5E0A2ED44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Pages>
  <Words>1474</Words>
  <Characters>8404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Kelvin Lake</cp:lastModifiedBy>
  <cp:revision>5</cp:revision>
  <cp:lastPrinted>2018-09-13T08:04:00Z</cp:lastPrinted>
  <dcterms:created xsi:type="dcterms:W3CDTF">2020-03-05T08:59:00Z</dcterms:created>
  <dcterms:modified xsi:type="dcterms:W3CDTF">2020-03-05T09:56:00Z</dcterms:modified>
</cp:coreProperties>
</file>