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314"/>
      </w:tblGrid>
      <w:tr w:rsidR="000175D0" w14:paraId="2127F2EE" w14:textId="77777777" w:rsidTr="006205E6">
        <w:tc>
          <w:tcPr>
            <w:tcW w:w="10314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pct25" w:color="auto" w:fill="FFFFFF"/>
          </w:tcPr>
          <w:p w14:paraId="7498B36B" w14:textId="77777777" w:rsidR="000175D0" w:rsidRPr="006205E6" w:rsidRDefault="000175D0" w:rsidP="004449DE">
            <w:pPr>
              <w:adjustRightInd w:val="0"/>
              <w:snapToGrid w:val="0"/>
              <w:rPr>
                <w:b/>
                <w:color w:val="000000"/>
                <w:sz w:val="16"/>
                <w:szCs w:val="16"/>
              </w:rPr>
            </w:pPr>
          </w:p>
        </w:tc>
      </w:tr>
      <w:tr w:rsidR="00A80CE4" w:rsidRPr="00F00C40" w14:paraId="09CA4F20" w14:textId="77777777" w:rsidTr="006205E6">
        <w:trPr>
          <w:trHeight w:val="560"/>
        </w:trPr>
        <w:tc>
          <w:tcPr>
            <w:tcW w:w="10314" w:type="dxa"/>
            <w:shd w:val="pct25" w:color="auto" w:fill="FFFFFF"/>
          </w:tcPr>
          <w:p w14:paraId="149F63F6" w14:textId="77777777" w:rsidR="00A80CE4" w:rsidRPr="00F00C40" w:rsidRDefault="00A80CE4" w:rsidP="004449DE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  <w:r w:rsidRPr="00F00C40">
              <w:rPr>
                <w:b/>
              </w:rPr>
              <w:t>Module Teaching Programme</w:t>
            </w:r>
          </w:p>
          <w:p w14:paraId="41CAA37E" w14:textId="68BDC2B0" w:rsidR="00A80CE4" w:rsidRDefault="0026425B" w:rsidP="004449DE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  <w:r w:rsidRPr="0026425B">
              <w:rPr>
                <w:b/>
              </w:rPr>
              <w:t>UWMBA-30013-2020-1-SS</w:t>
            </w:r>
            <w:r w:rsidR="001948DA" w:rsidRPr="001948DA">
              <w:rPr>
                <w:b/>
              </w:rPr>
              <w:t xml:space="preserve"> </w:t>
            </w:r>
          </w:p>
          <w:p w14:paraId="139BF272" w14:textId="7179E510" w:rsidR="00E24402" w:rsidRDefault="00E24402" w:rsidP="00E24402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  <w:r w:rsidRPr="00E24402">
              <w:rPr>
                <w:b/>
              </w:rPr>
              <w:t xml:space="preserve">UWMBA-30013-2021-1-SS UWMBA-30013-2021-2-SS  </w:t>
            </w:r>
          </w:p>
          <w:p w14:paraId="31698C98" w14:textId="28FCD84F" w:rsidR="00E24402" w:rsidRPr="00F00C40" w:rsidRDefault="00E24402" w:rsidP="00E24402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  <w:r w:rsidRPr="00E24402">
              <w:rPr>
                <w:b/>
              </w:rPr>
              <w:t xml:space="preserve">HKBM 7009  </w:t>
            </w:r>
          </w:p>
          <w:p w14:paraId="15EEEB6C" w14:textId="77777777" w:rsidR="00A80CE4" w:rsidRPr="006205E6" w:rsidRDefault="00A80CE4" w:rsidP="004449DE">
            <w:pPr>
              <w:adjustRightInd w:val="0"/>
              <w:snapToGrid w:val="0"/>
              <w:jc w:val="center"/>
              <w:rPr>
                <w:b/>
                <w:color w:val="000000"/>
                <w:sz w:val="16"/>
                <w:szCs w:val="16"/>
              </w:rPr>
            </w:pPr>
          </w:p>
        </w:tc>
      </w:tr>
    </w:tbl>
    <w:p w14:paraId="314A3DA4" w14:textId="2EDF94B0" w:rsidR="0085585A" w:rsidRPr="00F00C40" w:rsidRDefault="0085585A" w:rsidP="0026425B">
      <w:pPr>
        <w:adjustRightInd w:val="0"/>
        <w:snapToGrid w:val="0"/>
        <w:ind w:right="-199"/>
        <w:rPr>
          <w:b/>
        </w:rPr>
      </w:pPr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8221"/>
      </w:tblGrid>
      <w:tr w:rsidR="00A80CE4" w:rsidRPr="00F00C40" w14:paraId="431AC556" w14:textId="77777777" w:rsidTr="006205E6">
        <w:tc>
          <w:tcPr>
            <w:tcW w:w="2093" w:type="dxa"/>
            <w:tcBorders>
              <w:bottom w:val="nil"/>
            </w:tcBorders>
            <w:shd w:val="pct15" w:color="auto" w:fill="FFFFFF"/>
          </w:tcPr>
          <w:p w14:paraId="082B8D34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Module:</w:t>
            </w:r>
          </w:p>
        </w:tc>
        <w:tc>
          <w:tcPr>
            <w:tcW w:w="8221" w:type="dxa"/>
            <w:tcBorders>
              <w:bottom w:val="nil"/>
            </w:tcBorders>
          </w:tcPr>
          <w:p w14:paraId="09D4C874" w14:textId="414FCB3C" w:rsidR="00A80CE4" w:rsidRPr="00F00C40" w:rsidRDefault="000E70E9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0E70E9">
              <w:rPr>
                <w:b/>
              </w:rPr>
              <w:t>Global Business Challenges</w:t>
            </w:r>
          </w:p>
        </w:tc>
      </w:tr>
      <w:tr w:rsidR="00A80CE4" w:rsidRPr="00F00C40" w14:paraId="0EC4A493" w14:textId="77777777" w:rsidTr="006205E6">
        <w:tc>
          <w:tcPr>
            <w:tcW w:w="2093" w:type="dxa"/>
            <w:tcBorders>
              <w:left w:val="nil"/>
              <w:right w:val="nil"/>
            </w:tcBorders>
          </w:tcPr>
          <w:p w14:paraId="75113ABF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</w:p>
        </w:tc>
        <w:tc>
          <w:tcPr>
            <w:tcW w:w="8221" w:type="dxa"/>
            <w:tcBorders>
              <w:left w:val="nil"/>
              <w:right w:val="nil"/>
            </w:tcBorders>
          </w:tcPr>
          <w:p w14:paraId="3107AEAB" w14:textId="77777777" w:rsidR="00A80CE4" w:rsidRPr="00F00C40" w:rsidRDefault="00A80CE4" w:rsidP="004449DE">
            <w:pPr>
              <w:adjustRightInd w:val="0"/>
              <w:snapToGrid w:val="0"/>
              <w:ind w:right="57"/>
            </w:pPr>
          </w:p>
        </w:tc>
      </w:tr>
      <w:tr w:rsidR="00A80CE4" w:rsidRPr="00F00C40" w14:paraId="0D27C9F9" w14:textId="77777777" w:rsidTr="006205E6">
        <w:tc>
          <w:tcPr>
            <w:tcW w:w="2093" w:type="dxa"/>
            <w:tcBorders>
              <w:bottom w:val="nil"/>
            </w:tcBorders>
            <w:shd w:val="pct15" w:color="auto" w:fill="FFFFFF"/>
          </w:tcPr>
          <w:p w14:paraId="28EA55B3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Co-</w:t>
            </w:r>
            <w:proofErr w:type="spellStart"/>
            <w:r w:rsidRPr="00F00C40">
              <w:rPr>
                <w:b/>
              </w:rPr>
              <w:t>ordinator</w:t>
            </w:r>
            <w:proofErr w:type="spellEnd"/>
            <w:r w:rsidRPr="00F00C40">
              <w:rPr>
                <w:b/>
              </w:rPr>
              <w:t>:</w:t>
            </w:r>
          </w:p>
          <w:p w14:paraId="40E673A4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Contact:</w:t>
            </w:r>
          </w:p>
        </w:tc>
        <w:tc>
          <w:tcPr>
            <w:tcW w:w="8221" w:type="dxa"/>
            <w:tcBorders>
              <w:bottom w:val="nil"/>
            </w:tcBorders>
          </w:tcPr>
          <w:p w14:paraId="63EF3C95" w14:textId="77777777" w:rsidR="00A80CE4" w:rsidRPr="00F00C40" w:rsidRDefault="00A80CE4" w:rsidP="004449DE">
            <w:pPr>
              <w:adjustRightInd w:val="0"/>
              <w:snapToGrid w:val="0"/>
              <w:ind w:right="57"/>
              <w:jc w:val="both"/>
              <w:rPr>
                <w:b/>
              </w:rPr>
            </w:pPr>
            <w:r w:rsidRPr="00F00C40">
              <w:rPr>
                <w:b/>
              </w:rPr>
              <w:t>Che-cheong Poon</w:t>
            </w:r>
          </w:p>
          <w:p w14:paraId="6BF41072" w14:textId="77777777" w:rsidR="00A80CE4" w:rsidRPr="00F00C40" w:rsidRDefault="00A80CE4" w:rsidP="004449DE">
            <w:pPr>
              <w:adjustRightInd w:val="0"/>
              <w:snapToGrid w:val="0"/>
              <w:ind w:right="57"/>
              <w:jc w:val="both"/>
              <w:rPr>
                <w:b/>
              </w:rPr>
            </w:pPr>
            <w:r w:rsidRPr="00F00C40">
              <w:rPr>
                <w:b/>
              </w:rPr>
              <w:t>pc31@netvigator.com</w:t>
            </w:r>
          </w:p>
        </w:tc>
      </w:tr>
      <w:tr w:rsidR="00A80CE4" w:rsidRPr="00F00C40" w14:paraId="081F60A6" w14:textId="77777777" w:rsidTr="006205E6">
        <w:tc>
          <w:tcPr>
            <w:tcW w:w="2093" w:type="dxa"/>
            <w:tcBorders>
              <w:left w:val="nil"/>
              <w:right w:val="nil"/>
            </w:tcBorders>
          </w:tcPr>
          <w:p w14:paraId="4A7BFFF1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</w:p>
        </w:tc>
        <w:tc>
          <w:tcPr>
            <w:tcW w:w="8221" w:type="dxa"/>
            <w:tcBorders>
              <w:left w:val="nil"/>
              <w:right w:val="nil"/>
            </w:tcBorders>
          </w:tcPr>
          <w:p w14:paraId="12169A05" w14:textId="77777777" w:rsidR="00A80CE4" w:rsidRPr="00F00C40" w:rsidRDefault="00A80CE4" w:rsidP="004449DE">
            <w:pPr>
              <w:adjustRightInd w:val="0"/>
              <w:snapToGrid w:val="0"/>
              <w:ind w:right="57"/>
            </w:pPr>
          </w:p>
        </w:tc>
      </w:tr>
      <w:tr w:rsidR="00A80CE4" w:rsidRPr="00F00C40" w14:paraId="3A42617E" w14:textId="77777777" w:rsidTr="006205E6">
        <w:tc>
          <w:tcPr>
            <w:tcW w:w="2093" w:type="dxa"/>
            <w:tcBorders>
              <w:bottom w:val="nil"/>
            </w:tcBorders>
            <w:shd w:val="pct15" w:color="auto" w:fill="FFFFFF"/>
          </w:tcPr>
          <w:p w14:paraId="36CB87F0" w14:textId="77777777" w:rsidR="00A80CE4" w:rsidRPr="00F00C40" w:rsidRDefault="00853E47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Dates:</w:t>
            </w:r>
          </w:p>
        </w:tc>
        <w:tc>
          <w:tcPr>
            <w:tcW w:w="8221" w:type="dxa"/>
            <w:tcBorders>
              <w:bottom w:val="nil"/>
            </w:tcBorders>
          </w:tcPr>
          <w:p w14:paraId="392ACE8A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Sunday</w:t>
            </w:r>
          </w:p>
        </w:tc>
      </w:tr>
      <w:tr w:rsidR="00A80CE4" w:rsidRPr="00F00C40" w14:paraId="0E2152FF" w14:textId="77777777" w:rsidTr="006205E6">
        <w:tc>
          <w:tcPr>
            <w:tcW w:w="2093" w:type="dxa"/>
            <w:tcBorders>
              <w:left w:val="nil"/>
              <w:bottom w:val="nil"/>
              <w:right w:val="nil"/>
            </w:tcBorders>
          </w:tcPr>
          <w:p w14:paraId="1FA3050E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</w:p>
        </w:tc>
        <w:tc>
          <w:tcPr>
            <w:tcW w:w="8221" w:type="dxa"/>
            <w:tcBorders>
              <w:left w:val="nil"/>
              <w:bottom w:val="nil"/>
              <w:right w:val="nil"/>
            </w:tcBorders>
          </w:tcPr>
          <w:p w14:paraId="4C059B3D" w14:textId="77777777" w:rsidR="00A80CE4" w:rsidRPr="00F00C40" w:rsidRDefault="00A80CE4" w:rsidP="004449DE">
            <w:pPr>
              <w:adjustRightInd w:val="0"/>
              <w:snapToGrid w:val="0"/>
              <w:ind w:right="57"/>
            </w:pPr>
          </w:p>
        </w:tc>
      </w:tr>
      <w:tr w:rsidR="00A80CE4" w:rsidRPr="00F00C40" w14:paraId="1FD4CCD3" w14:textId="77777777" w:rsidTr="006205E6">
        <w:tc>
          <w:tcPr>
            <w:tcW w:w="2093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2" w:color="auto" w:fill="FFFFFF"/>
          </w:tcPr>
          <w:p w14:paraId="2F79C054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Times:</w:t>
            </w:r>
          </w:p>
        </w:tc>
        <w:tc>
          <w:tcPr>
            <w:tcW w:w="8221" w:type="dxa"/>
            <w:tcBorders>
              <w:left w:val="nil"/>
              <w:bottom w:val="single" w:sz="4" w:space="0" w:color="auto"/>
              <w:right w:val="single" w:sz="4" w:space="0" w:color="auto"/>
            </w:tcBorders>
          </w:tcPr>
          <w:p w14:paraId="6CD41920" w14:textId="1680B07F" w:rsidR="00A80CE4" w:rsidRPr="00F00C40" w:rsidRDefault="00853E47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1</w:t>
            </w:r>
            <w:r w:rsidR="00EC5145">
              <w:rPr>
                <w:b/>
              </w:rPr>
              <w:t>2</w:t>
            </w:r>
            <w:r w:rsidR="00A80CE4" w:rsidRPr="00F00C40">
              <w:rPr>
                <w:b/>
              </w:rPr>
              <w:t>:</w:t>
            </w:r>
            <w:r w:rsidRPr="00F00C40">
              <w:rPr>
                <w:b/>
              </w:rPr>
              <w:t>0</w:t>
            </w:r>
            <w:r w:rsidR="00A80CE4" w:rsidRPr="00F00C40">
              <w:rPr>
                <w:b/>
              </w:rPr>
              <w:t>0am</w:t>
            </w:r>
            <w:r w:rsidR="00EC5145">
              <w:rPr>
                <w:b/>
              </w:rPr>
              <w:t>/12:30</w:t>
            </w:r>
            <w:r w:rsidR="00A80CE4" w:rsidRPr="00F00C40">
              <w:rPr>
                <w:b/>
              </w:rPr>
              <w:t xml:space="preserve"> – </w:t>
            </w:r>
            <w:r w:rsidRPr="00F00C40">
              <w:rPr>
                <w:b/>
              </w:rPr>
              <w:t>6:0</w:t>
            </w:r>
            <w:r w:rsidR="00A80CE4" w:rsidRPr="00F00C40">
              <w:rPr>
                <w:b/>
              </w:rPr>
              <w:t xml:space="preserve">0pm </w:t>
            </w:r>
          </w:p>
        </w:tc>
      </w:tr>
      <w:tr w:rsidR="00A80CE4" w:rsidRPr="00F00C40" w14:paraId="131F999B" w14:textId="77777777" w:rsidTr="006205E6">
        <w:tc>
          <w:tcPr>
            <w:tcW w:w="2093" w:type="dxa"/>
            <w:tcBorders>
              <w:left w:val="nil"/>
              <w:bottom w:val="single" w:sz="4" w:space="0" w:color="auto"/>
              <w:right w:val="nil"/>
            </w:tcBorders>
          </w:tcPr>
          <w:p w14:paraId="41C27938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</w:p>
        </w:tc>
        <w:tc>
          <w:tcPr>
            <w:tcW w:w="8221" w:type="dxa"/>
            <w:tcBorders>
              <w:left w:val="nil"/>
              <w:bottom w:val="single" w:sz="4" w:space="0" w:color="auto"/>
              <w:right w:val="nil"/>
            </w:tcBorders>
          </w:tcPr>
          <w:p w14:paraId="5CB12685" w14:textId="77777777" w:rsidR="00A80CE4" w:rsidRPr="00F00C40" w:rsidRDefault="00A80CE4" w:rsidP="004449DE">
            <w:pPr>
              <w:adjustRightInd w:val="0"/>
              <w:snapToGrid w:val="0"/>
              <w:ind w:right="57"/>
            </w:pPr>
          </w:p>
        </w:tc>
      </w:tr>
      <w:tr w:rsidR="00A80CE4" w:rsidRPr="00F00C40" w14:paraId="7D6F5DBB" w14:textId="77777777" w:rsidTr="006205E6">
        <w:tc>
          <w:tcPr>
            <w:tcW w:w="2093" w:type="dxa"/>
            <w:tcBorders>
              <w:top w:val="nil"/>
              <w:bottom w:val="nil"/>
            </w:tcBorders>
            <w:shd w:val="pct15" w:color="auto" w:fill="FFFFFF"/>
          </w:tcPr>
          <w:p w14:paraId="3E548841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Module Credits:</w:t>
            </w:r>
          </w:p>
          <w:p w14:paraId="4BFC0140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Teaching Hours:</w:t>
            </w:r>
          </w:p>
        </w:tc>
        <w:tc>
          <w:tcPr>
            <w:tcW w:w="8221" w:type="dxa"/>
            <w:tcBorders>
              <w:top w:val="nil"/>
              <w:bottom w:val="nil"/>
            </w:tcBorders>
          </w:tcPr>
          <w:p w14:paraId="1DC8D3B6" w14:textId="77777777" w:rsidR="00A80CE4" w:rsidRPr="00F00C40" w:rsidRDefault="000D2D40" w:rsidP="004449DE">
            <w:pPr>
              <w:adjustRightInd w:val="0"/>
              <w:snapToGrid w:val="0"/>
              <w:ind w:right="57"/>
            </w:pPr>
            <w:r w:rsidRPr="00F00C40">
              <w:t>20</w:t>
            </w:r>
          </w:p>
          <w:p w14:paraId="3C6EB054" w14:textId="77777777" w:rsidR="00A80CE4" w:rsidRPr="00F00C40" w:rsidRDefault="00577ED1" w:rsidP="004449DE">
            <w:pPr>
              <w:adjustRightInd w:val="0"/>
              <w:snapToGrid w:val="0"/>
              <w:ind w:right="57"/>
            </w:pPr>
            <w:r w:rsidRPr="00F00C40">
              <w:t>40</w:t>
            </w:r>
            <w:r w:rsidR="000E70E9">
              <w:t xml:space="preserve"> (</w:t>
            </w:r>
            <w:r w:rsidR="00AE6A16">
              <w:t>32 for lectures and 8</w:t>
            </w:r>
            <w:r w:rsidR="000E70E9">
              <w:t xml:space="preserve"> for tutorials)</w:t>
            </w:r>
          </w:p>
        </w:tc>
      </w:tr>
      <w:tr w:rsidR="00A80CE4" w:rsidRPr="00F00C40" w14:paraId="08361E28" w14:textId="77777777" w:rsidTr="006205E6">
        <w:tc>
          <w:tcPr>
            <w:tcW w:w="2093" w:type="dxa"/>
            <w:tcBorders>
              <w:left w:val="nil"/>
              <w:right w:val="nil"/>
            </w:tcBorders>
          </w:tcPr>
          <w:p w14:paraId="346BB942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</w:p>
        </w:tc>
        <w:tc>
          <w:tcPr>
            <w:tcW w:w="8221" w:type="dxa"/>
            <w:tcBorders>
              <w:left w:val="nil"/>
              <w:right w:val="nil"/>
            </w:tcBorders>
          </w:tcPr>
          <w:p w14:paraId="23AEE93A" w14:textId="77777777" w:rsidR="00A80CE4" w:rsidRPr="00F00C40" w:rsidRDefault="00A80CE4" w:rsidP="004449DE">
            <w:pPr>
              <w:adjustRightInd w:val="0"/>
              <w:snapToGrid w:val="0"/>
              <w:ind w:right="57"/>
            </w:pPr>
          </w:p>
        </w:tc>
      </w:tr>
      <w:tr w:rsidR="00A80CE4" w:rsidRPr="00F00C40" w14:paraId="300EF319" w14:textId="77777777" w:rsidTr="006205E6">
        <w:tc>
          <w:tcPr>
            <w:tcW w:w="2093" w:type="dxa"/>
            <w:tcBorders>
              <w:bottom w:val="single" w:sz="4" w:space="0" w:color="auto"/>
            </w:tcBorders>
            <w:shd w:val="pct15" w:color="auto" w:fill="FFFFFF"/>
          </w:tcPr>
          <w:p w14:paraId="1F2F8DF8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  <w:r w:rsidRPr="00F00C40">
              <w:rPr>
                <w:b/>
              </w:rPr>
              <w:t>Assessment and Weighting</w:t>
            </w:r>
          </w:p>
        </w:tc>
        <w:tc>
          <w:tcPr>
            <w:tcW w:w="8221" w:type="dxa"/>
          </w:tcPr>
          <w:p w14:paraId="7E6627B9" w14:textId="1D5E2114" w:rsidR="00BB5ACD" w:rsidRPr="00F00C40" w:rsidRDefault="00634D13" w:rsidP="00634D13">
            <w:pPr>
              <w:adjustRightInd w:val="0"/>
              <w:snapToGrid w:val="0"/>
              <w:ind w:right="57"/>
              <w:rPr>
                <w:bCs/>
              </w:rPr>
            </w:pPr>
            <w:r>
              <w:rPr>
                <w:bCs/>
              </w:rPr>
              <w:t xml:space="preserve">Each student is </w:t>
            </w:r>
            <w:r w:rsidR="00BB5ACD" w:rsidRPr="00BB5ACD">
              <w:rPr>
                <w:bCs/>
              </w:rPr>
              <w:t>required to work on a project and submit a report of the project</w:t>
            </w:r>
            <w:r>
              <w:rPr>
                <w:bCs/>
              </w:rPr>
              <w:t>,</w:t>
            </w:r>
            <w:r w:rsidR="00BB5ACD">
              <w:rPr>
                <w:bCs/>
              </w:rPr>
              <w:t xml:space="preserve"> which represents 100% of</w:t>
            </w:r>
            <w:r w:rsidR="00BB5ACD" w:rsidRPr="00BB5ACD">
              <w:rPr>
                <w:bCs/>
              </w:rPr>
              <w:t xml:space="preserve"> </w:t>
            </w:r>
            <w:r w:rsidR="00BB5ACD">
              <w:rPr>
                <w:bCs/>
              </w:rPr>
              <w:t>total assessment</w:t>
            </w:r>
            <w:r>
              <w:rPr>
                <w:bCs/>
              </w:rPr>
              <w:t xml:space="preserve"> score,</w:t>
            </w:r>
            <w:r w:rsidR="00BB5ACD">
              <w:rPr>
                <w:bCs/>
              </w:rPr>
              <w:t xml:space="preserve"> </w:t>
            </w:r>
            <w:r w:rsidR="00BB5ACD" w:rsidRPr="00BB5ACD">
              <w:rPr>
                <w:bCs/>
              </w:rPr>
              <w:t xml:space="preserve">by </w:t>
            </w:r>
            <w:r w:rsidR="00D359AD">
              <w:rPr>
                <w:bCs/>
              </w:rPr>
              <w:t>2</w:t>
            </w:r>
            <w:r w:rsidR="00695499">
              <w:rPr>
                <w:bCs/>
              </w:rPr>
              <w:t>1</w:t>
            </w:r>
            <w:r w:rsidR="00D359AD">
              <w:rPr>
                <w:bCs/>
              </w:rPr>
              <w:t xml:space="preserve"> </w:t>
            </w:r>
            <w:r w:rsidR="0026425B">
              <w:rPr>
                <w:bCs/>
              </w:rPr>
              <w:t>February</w:t>
            </w:r>
            <w:r w:rsidR="00BB5ACD">
              <w:rPr>
                <w:bCs/>
              </w:rPr>
              <w:t xml:space="preserve"> 202</w:t>
            </w:r>
            <w:r w:rsidR="00695499">
              <w:rPr>
                <w:bCs/>
              </w:rPr>
              <w:t>2</w:t>
            </w:r>
            <w:r w:rsidR="00AB2428">
              <w:rPr>
                <w:bCs/>
              </w:rPr>
              <w:t xml:space="preserve"> (Monday)</w:t>
            </w:r>
            <w:r w:rsidR="00BB5ACD">
              <w:rPr>
                <w:bCs/>
              </w:rPr>
              <w:t xml:space="preserve">. </w:t>
            </w:r>
            <w:r>
              <w:rPr>
                <w:bCs/>
              </w:rPr>
              <w:t>P</w:t>
            </w:r>
            <w:r w:rsidRPr="00634D13">
              <w:rPr>
                <w:bCs/>
              </w:rPr>
              <w:t>lease refer to the Assignment Schedule for details.</w:t>
            </w:r>
          </w:p>
        </w:tc>
      </w:tr>
      <w:tr w:rsidR="00A80CE4" w:rsidRPr="00F00C40" w14:paraId="0C288B4A" w14:textId="77777777" w:rsidTr="006205E6">
        <w:tc>
          <w:tcPr>
            <w:tcW w:w="2093" w:type="dxa"/>
            <w:tcBorders>
              <w:left w:val="nil"/>
              <w:right w:val="nil"/>
            </w:tcBorders>
          </w:tcPr>
          <w:p w14:paraId="4890C88B" w14:textId="77777777" w:rsidR="00A80CE4" w:rsidRPr="00F00C40" w:rsidRDefault="00A80CE4" w:rsidP="004449DE">
            <w:pPr>
              <w:adjustRightInd w:val="0"/>
              <w:snapToGrid w:val="0"/>
              <w:ind w:right="57"/>
              <w:rPr>
                <w:b/>
              </w:rPr>
            </w:pPr>
          </w:p>
        </w:tc>
        <w:tc>
          <w:tcPr>
            <w:tcW w:w="8221" w:type="dxa"/>
            <w:tcBorders>
              <w:left w:val="nil"/>
              <w:right w:val="nil"/>
            </w:tcBorders>
          </w:tcPr>
          <w:p w14:paraId="756A5AC1" w14:textId="77777777" w:rsidR="00A80CE4" w:rsidRPr="00F00C40" w:rsidRDefault="00A80CE4" w:rsidP="004449DE">
            <w:pPr>
              <w:adjustRightInd w:val="0"/>
              <w:snapToGrid w:val="0"/>
              <w:ind w:right="57"/>
            </w:pPr>
          </w:p>
        </w:tc>
      </w:tr>
      <w:tr w:rsidR="00A80CE4" w:rsidRPr="00FA4D0E" w14:paraId="3348BD30" w14:textId="77777777" w:rsidTr="00173BBC">
        <w:trPr>
          <w:trHeight w:val="8639"/>
        </w:trPr>
        <w:tc>
          <w:tcPr>
            <w:tcW w:w="2093" w:type="dxa"/>
            <w:shd w:val="pct15" w:color="auto" w:fill="FFFFFF"/>
          </w:tcPr>
          <w:p w14:paraId="0A743C06" w14:textId="77777777" w:rsidR="00A80CE4" w:rsidRPr="00FA4D0E" w:rsidRDefault="00A80CE4" w:rsidP="004449DE">
            <w:pPr>
              <w:adjustRightInd w:val="0"/>
              <w:snapToGrid w:val="0"/>
              <w:ind w:right="57"/>
            </w:pPr>
            <w:r w:rsidRPr="00FA4D0E">
              <w:lastRenderedPageBreak/>
              <w:t>Recommended Reading</w:t>
            </w:r>
          </w:p>
        </w:tc>
        <w:tc>
          <w:tcPr>
            <w:tcW w:w="8221" w:type="dxa"/>
          </w:tcPr>
          <w:p w14:paraId="282F771E" w14:textId="77777777" w:rsidR="00A54A9C" w:rsidRPr="00FA4D0E" w:rsidRDefault="00A54A9C" w:rsidP="00307745">
            <w:pPr>
              <w:adjustRightInd w:val="0"/>
              <w:snapToGrid w:val="0"/>
            </w:pPr>
            <w:r w:rsidRPr="00FA4D0E">
              <w:t>Essential:</w:t>
            </w:r>
          </w:p>
          <w:p w14:paraId="219361EC" w14:textId="139C120A" w:rsidR="00037806" w:rsidRDefault="00B9525D" w:rsidP="00307745">
            <w:pPr>
              <w:numPr>
                <w:ilvl w:val="0"/>
                <w:numId w:val="1"/>
              </w:numPr>
              <w:adjustRightInd w:val="0"/>
              <w:snapToGrid w:val="0"/>
              <w:rPr>
                <w:color w:val="000000"/>
                <w:szCs w:val="29"/>
              </w:rPr>
            </w:pPr>
            <w:r w:rsidRPr="00FA4D0E">
              <w:rPr>
                <w:color w:val="000000"/>
                <w:szCs w:val="29"/>
              </w:rPr>
              <w:t xml:space="preserve">Baye, Michael R. and </w:t>
            </w:r>
            <w:proofErr w:type="spellStart"/>
            <w:r w:rsidRPr="00FA4D0E">
              <w:rPr>
                <w:color w:val="000000"/>
                <w:szCs w:val="29"/>
              </w:rPr>
              <w:t>Prine</w:t>
            </w:r>
            <w:proofErr w:type="spellEnd"/>
            <w:r w:rsidRPr="00FA4D0E">
              <w:rPr>
                <w:color w:val="000000"/>
                <w:szCs w:val="29"/>
              </w:rPr>
              <w:t xml:space="preserve"> Jeffrey </w:t>
            </w:r>
            <w:r w:rsidR="00D359AD">
              <w:rPr>
                <w:color w:val="000000"/>
                <w:szCs w:val="29"/>
              </w:rPr>
              <w:t xml:space="preserve">T. (2017) </w:t>
            </w:r>
            <w:r w:rsidR="00D359AD" w:rsidRPr="00626388">
              <w:rPr>
                <w:i/>
                <w:color w:val="000000"/>
                <w:szCs w:val="29"/>
              </w:rPr>
              <w:t>Managerial Economics a</w:t>
            </w:r>
            <w:r w:rsidRPr="00626388">
              <w:rPr>
                <w:i/>
                <w:color w:val="000000"/>
                <w:szCs w:val="29"/>
              </w:rPr>
              <w:t>nd Business Strategy</w:t>
            </w:r>
            <w:r w:rsidRPr="00FA4D0E">
              <w:rPr>
                <w:color w:val="000000"/>
                <w:szCs w:val="29"/>
              </w:rPr>
              <w:t>. 9th edition. McGraw-Hill/Irwin.</w:t>
            </w:r>
          </w:p>
          <w:p w14:paraId="2362F52F" w14:textId="5DAB9421" w:rsidR="00A57BEE" w:rsidRDefault="00A57BEE" w:rsidP="00307745">
            <w:pPr>
              <w:numPr>
                <w:ilvl w:val="0"/>
                <w:numId w:val="1"/>
              </w:numPr>
              <w:adjustRightInd w:val="0"/>
              <w:snapToGrid w:val="0"/>
              <w:rPr>
                <w:color w:val="000000"/>
                <w:szCs w:val="29"/>
              </w:rPr>
            </w:pPr>
            <w:proofErr w:type="spellStart"/>
            <w:r w:rsidRPr="00A57BEE">
              <w:rPr>
                <w:color w:val="000000"/>
                <w:szCs w:val="29"/>
              </w:rPr>
              <w:t>Kose</w:t>
            </w:r>
            <w:proofErr w:type="spellEnd"/>
            <w:r w:rsidRPr="00A57BEE">
              <w:rPr>
                <w:color w:val="000000"/>
                <w:szCs w:val="29"/>
              </w:rPr>
              <w:t xml:space="preserve">, M. A., &amp; </w:t>
            </w:r>
            <w:proofErr w:type="spellStart"/>
            <w:r w:rsidRPr="00A57BEE">
              <w:rPr>
                <w:color w:val="000000"/>
                <w:szCs w:val="29"/>
              </w:rPr>
              <w:t>Ohnsorge</w:t>
            </w:r>
            <w:proofErr w:type="spellEnd"/>
            <w:r w:rsidRPr="00A57BEE">
              <w:rPr>
                <w:color w:val="000000"/>
                <w:szCs w:val="29"/>
              </w:rPr>
              <w:t>, F. (Eds.). (2021). A Decade after the Global Recession: Lessons and Challenges for Emerging and Developing Economies. World Bank Publications.</w:t>
            </w:r>
            <w:r>
              <w:rPr>
                <w:color w:val="000000"/>
                <w:szCs w:val="29"/>
              </w:rPr>
              <w:t xml:space="preserve"> [Online edition:</w:t>
            </w:r>
            <w:r>
              <w:t xml:space="preserve"> </w:t>
            </w:r>
            <w:r w:rsidR="00307745" w:rsidRPr="00307745">
              <w:rPr>
                <w:color w:val="000000"/>
                <w:szCs w:val="29"/>
              </w:rPr>
              <w:t>https://books.google.com.hk/books?hl=zh-TW&amp;lr=&amp;id=zXA4EAAAQBAJ&amp;oi=fnd&amp;pg=PT12&amp;dq=global+business+environment+challenges&amp;ots=8nA8yTWaW_&amp;sig=sCI_sFxBnaMUtx4Mu64wADz5Dms&amp;redir_esc=y#v=onepage&amp;q=global%20business%20environment%20challenges&amp;f=false</w:t>
            </w:r>
            <w:r>
              <w:rPr>
                <w:color w:val="000000"/>
                <w:szCs w:val="29"/>
              </w:rPr>
              <w:t>]</w:t>
            </w:r>
            <w:r w:rsidR="00307745">
              <w:rPr>
                <w:color w:val="000000"/>
                <w:szCs w:val="29"/>
              </w:rPr>
              <w:t xml:space="preserve"> </w:t>
            </w:r>
          </w:p>
          <w:p w14:paraId="2C18E6FC" w14:textId="55EE0B63" w:rsidR="00307745" w:rsidRPr="00307745" w:rsidRDefault="00307745" w:rsidP="00307745">
            <w:pPr>
              <w:numPr>
                <w:ilvl w:val="0"/>
                <w:numId w:val="1"/>
              </w:numPr>
              <w:adjustRightInd w:val="0"/>
              <w:snapToGrid w:val="0"/>
              <w:rPr>
                <w:color w:val="000000"/>
                <w:szCs w:val="29"/>
              </w:rPr>
            </w:pPr>
            <w:r w:rsidRPr="00307745">
              <w:rPr>
                <w:color w:val="000000"/>
                <w:szCs w:val="29"/>
              </w:rPr>
              <w:t xml:space="preserve">Morrison, J. (2011). The global business environment: Meeting the challenges. Macmillan International Higher Education. [Online edition: https://books.google.com.hk/books?hl=zh-TW&amp;lr=&amp;id=VqYcBQAAQBAJ&amp;oi=fnd&amp;pg=PP1&amp;dq=global+business+environment+challenges&amp;ots=De5X5XEQau&amp;sig=UP4_dILv2PQRHwAR0a8WYgLwjf0&amp;redir_esc=y#v=onepage&amp;q=global%20business%20environment%20challenges&amp;f=false] </w:t>
            </w:r>
          </w:p>
          <w:p w14:paraId="0EBCB058" w14:textId="23DF1835" w:rsidR="00307745" w:rsidRPr="00307745" w:rsidRDefault="00307745" w:rsidP="00307745">
            <w:pPr>
              <w:numPr>
                <w:ilvl w:val="0"/>
                <w:numId w:val="1"/>
              </w:numPr>
              <w:adjustRightInd w:val="0"/>
              <w:snapToGrid w:val="0"/>
              <w:rPr>
                <w:color w:val="000000"/>
                <w:szCs w:val="29"/>
              </w:rPr>
            </w:pPr>
            <w:r w:rsidRPr="00307745">
              <w:rPr>
                <w:color w:val="000000"/>
                <w:szCs w:val="29"/>
              </w:rPr>
              <w:t>Samuelson, W. F., Marks, S. G., &amp; Zagorsky, J. L. (2021). Managerial economics. John Wiley &amp; Sons. [Online edition: http://103.5.132.213:8080/jspui/bitstream/123456789/319/1/Managerial%20economics.pdf]</w:t>
            </w:r>
          </w:p>
          <w:p w14:paraId="513759A4" w14:textId="77777777" w:rsidR="003F286B" w:rsidRPr="00FA4D0E" w:rsidRDefault="003F286B" w:rsidP="00CA66AB">
            <w:pPr>
              <w:adjustRightInd w:val="0"/>
              <w:snapToGrid w:val="0"/>
              <w:jc w:val="right"/>
              <w:rPr>
                <w:color w:val="000000"/>
                <w:szCs w:val="29"/>
              </w:rPr>
            </w:pPr>
          </w:p>
          <w:p w14:paraId="5376BF45" w14:textId="77777777" w:rsidR="000175D0" w:rsidRPr="00FA4D0E" w:rsidRDefault="00E722A7" w:rsidP="004449DE">
            <w:pPr>
              <w:adjustRightInd w:val="0"/>
              <w:snapToGrid w:val="0"/>
              <w:ind w:right="57"/>
            </w:pPr>
            <w:r w:rsidRPr="00FA4D0E">
              <w:t>Further</w:t>
            </w:r>
            <w:r w:rsidR="00A54A9C" w:rsidRPr="00FA4D0E">
              <w:t>:</w:t>
            </w:r>
          </w:p>
          <w:p w14:paraId="6122AF40" w14:textId="49246409" w:rsidR="00307745" w:rsidRDefault="00307745" w:rsidP="00FF5DB6">
            <w:pPr>
              <w:numPr>
                <w:ilvl w:val="0"/>
                <w:numId w:val="2"/>
              </w:numPr>
              <w:adjustRightInd w:val="0"/>
              <w:snapToGrid w:val="0"/>
            </w:pPr>
            <w:r w:rsidRPr="00307745">
              <w:t>Amankwah-Amoah, J. (2020). Stepping up and stepping out of COVID-19: New challenges for environmental sustainability policies in the global airline industry. Journal of Cleaner Production, 271, 123000.</w:t>
            </w:r>
          </w:p>
          <w:p w14:paraId="141E8098" w14:textId="7D33CA6F" w:rsidR="00FF5DB6" w:rsidRDefault="00FF5DB6" w:rsidP="00FF5DB6">
            <w:pPr>
              <w:numPr>
                <w:ilvl w:val="0"/>
                <w:numId w:val="2"/>
              </w:numPr>
              <w:adjustRightInd w:val="0"/>
              <w:snapToGrid w:val="0"/>
            </w:pPr>
            <w:proofErr w:type="spellStart"/>
            <w:r w:rsidRPr="00FF5DB6">
              <w:t>Brondoni</w:t>
            </w:r>
            <w:proofErr w:type="spellEnd"/>
            <w:r w:rsidRPr="00FF5DB6">
              <w:t xml:space="preserve">, S. M. (2020). US, China, Japan, SK &amp; EU: Industrial Strategies and Global Firm Challenges. </w:t>
            </w:r>
            <w:proofErr w:type="spellStart"/>
            <w:r w:rsidRPr="00FF5DB6">
              <w:t>Symphonya</w:t>
            </w:r>
            <w:proofErr w:type="spellEnd"/>
            <w:r w:rsidRPr="00FF5DB6">
              <w:t>. Emerging Issues in Management, (2), 89-103.</w:t>
            </w:r>
          </w:p>
          <w:p w14:paraId="770E772C" w14:textId="77777777" w:rsidR="000175D0" w:rsidRDefault="000175D0" w:rsidP="00FF5DB6">
            <w:pPr>
              <w:numPr>
                <w:ilvl w:val="0"/>
                <w:numId w:val="2"/>
              </w:numPr>
              <w:adjustRightInd w:val="0"/>
              <w:snapToGrid w:val="0"/>
              <w:ind w:left="482" w:right="57" w:hanging="482"/>
            </w:pPr>
            <w:r w:rsidRPr="00FA4D0E">
              <w:t>Hamilton, L. and Webster, P. (2012), The International Business Environment, New York: Oxford University Press</w:t>
            </w:r>
            <w:r w:rsidR="00E722A7" w:rsidRPr="00FA4D0E">
              <w:t>.</w:t>
            </w:r>
          </w:p>
          <w:p w14:paraId="00FEBF8F" w14:textId="6252FA9D" w:rsidR="00626388" w:rsidRDefault="00626388" w:rsidP="00FF5DB6">
            <w:pPr>
              <w:numPr>
                <w:ilvl w:val="0"/>
                <w:numId w:val="2"/>
              </w:numPr>
              <w:adjustRightInd w:val="0"/>
              <w:snapToGrid w:val="0"/>
            </w:pPr>
            <w:r w:rsidRPr="00626388">
              <w:t>ILO, L. M. B. (2018). ILO Global Estimates on Migrant Workers: Results and Methodology. Geneva: International Labour Organization (ILO).</w:t>
            </w:r>
          </w:p>
          <w:p w14:paraId="24653D97" w14:textId="20612064" w:rsidR="00FF5DB6" w:rsidRPr="00FA4D0E" w:rsidRDefault="00FF5DB6" w:rsidP="00FF5DB6">
            <w:pPr>
              <w:numPr>
                <w:ilvl w:val="0"/>
                <w:numId w:val="2"/>
              </w:numPr>
              <w:adjustRightInd w:val="0"/>
              <w:snapToGrid w:val="0"/>
            </w:pPr>
            <w:r w:rsidRPr="00FF5DB6">
              <w:t>Liu, Y., &amp; Froese, F. J. (2020). Crisis management, global challenges, and sustainable development from an Asian perspective.</w:t>
            </w:r>
          </w:p>
          <w:p w14:paraId="4EE13BC4" w14:textId="77777777" w:rsidR="00B9525D" w:rsidRDefault="00B9525D" w:rsidP="00FF5DB6">
            <w:pPr>
              <w:numPr>
                <w:ilvl w:val="0"/>
                <w:numId w:val="2"/>
              </w:numPr>
              <w:adjustRightInd w:val="0"/>
              <w:snapToGrid w:val="0"/>
            </w:pPr>
            <w:r w:rsidRPr="00FA4D0E">
              <w:t>Peng, M. W. (2016). Global business. Cengage Learning.</w:t>
            </w:r>
          </w:p>
          <w:p w14:paraId="31BEBAA0" w14:textId="6AA5A8DE" w:rsidR="00D359AD" w:rsidRDefault="00D359AD" w:rsidP="00FF5DB6">
            <w:pPr>
              <w:numPr>
                <w:ilvl w:val="0"/>
                <w:numId w:val="2"/>
              </w:numPr>
              <w:adjustRightInd w:val="0"/>
              <w:snapToGrid w:val="0"/>
              <w:ind w:left="482" w:hanging="482"/>
            </w:pPr>
            <w:proofErr w:type="spellStart"/>
            <w:r w:rsidRPr="00D359AD">
              <w:t>Soubbotina</w:t>
            </w:r>
            <w:proofErr w:type="spellEnd"/>
            <w:r w:rsidRPr="00D359AD">
              <w:t xml:space="preserve">, T. P., &amp; </w:t>
            </w:r>
            <w:proofErr w:type="spellStart"/>
            <w:r w:rsidRPr="00D359AD">
              <w:t>Sheram</w:t>
            </w:r>
            <w:proofErr w:type="spellEnd"/>
            <w:r w:rsidRPr="00D359AD">
              <w:t>, K. (2000). Beyond economic growth: Meeting the challenges of global development. World Bank Publications.</w:t>
            </w:r>
          </w:p>
          <w:p w14:paraId="188106E8" w14:textId="77777777" w:rsidR="00C4398C" w:rsidRPr="00C4398C" w:rsidRDefault="00C4398C" w:rsidP="00C4398C">
            <w:pPr>
              <w:numPr>
                <w:ilvl w:val="0"/>
                <w:numId w:val="2"/>
              </w:numPr>
            </w:pPr>
            <w:r w:rsidRPr="00C4398C">
              <w:t>Thakkar, B. S. (2021). Culture in Global Businesses. Springer.</w:t>
            </w:r>
          </w:p>
          <w:p w14:paraId="792DCE2C" w14:textId="007A8B10" w:rsidR="00266775" w:rsidRDefault="00266775" w:rsidP="004449DE">
            <w:pPr>
              <w:adjustRightInd w:val="0"/>
              <w:snapToGrid w:val="0"/>
              <w:ind w:right="57"/>
            </w:pPr>
          </w:p>
          <w:p w14:paraId="6D4B700F" w14:textId="77777777" w:rsidR="00266775" w:rsidRPr="00FA4D0E" w:rsidRDefault="00266775" w:rsidP="004449DE">
            <w:pPr>
              <w:adjustRightInd w:val="0"/>
              <w:snapToGrid w:val="0"/>
              <w:ind w:right="57"/>
            </w:pPr>
          </w:p>
          <w:p w14:paraId="0216D5E1" w14:textId="77777777" w:rsidR="00A54A9C" w:rsidRPr="00FA4D0E" w:rsidRDefault="00A54A9C" w:rsidP="004449DE">
            <w:pPr>
              <w:adjustRightInd w:val="0"/>
              <w:snapToGrid w:val="0"/>
              <w:ind w:right="57"/>
            </w:pPr>
            <w:r w:rsidRPr="00D359AD">
              <w:rPr>
                <w:b/>
              </w:rPr>
              <w:t>Journals</w:t>
            </w:r>
            <w:r w:rsidRPr="00FA4D0E">
              <w:t>:</w:t>
            </w:r>
          </w:p>
          <w:p w14:paraId="619F2DD3" w14:textId="1B639916" w:rsidR="00FF5DB6" w:rsidRDefault="00FF5DB6" w:rsidP="00AB4842">
            <w:pPr>
              <w:numPr>
                <w:ilvl w:val="0"/>
                <w:numId w:val="3"/>
              </w:numPr>
              <w:adjustRightInd w:val="0"/>
              <w:snapToGrid w:val="0"/>
              <w:ind w:right="57"/>
            </w:pPr>
            <w:proofErr w:type="spellStart"/>
            <w:r w:rsidRPr="00FF5DB6">
              <w:t>Brahmbhatt</w:t>
            </w:r>
            <w:proofErr w:type="spellEnd"/>
            <w:r w:rsidRPr="00FF5DB6">
              <w:t>, A. C. (2021). The Impact of Cultural Diversities on Global Business: Challenges and Strategies. In Culture in Global Businesses (pp. 105-131). Palgrave Macmillan, Cham.</w:t>
            </w:r>
          </w:p>
          <w:p w14:paraId="263A1D01" w14:textId="12BF5C6F" w:rsidR="00A80CE4" w:rsidRDefault="003833E0" w:rsidP="00AB4842">
            <w:pPr>
              <w:numPr>
                <w:ilvl w:val="0"/>
                <w:numId w:val="3"/>
              </w:numPr>
              <w:adjustRightInd w:val="0"/>
              <w:snapToGrid w:val="0"/>
              <w:ind w:right="57"/>
            </w:pPr>
            <w:r w:rsidRPr="00FA4D0E">
              <w:t>Deng, P., Yang, X., Wang, L., &amp; Doyle, B. (2017). Chinese investment in advanced economies: Opportunities and challenges. Thunderbird International Business Review, 59(4), 461-471.</w:t>
            </w:r>
          </w:p>
          <w:p w14:paraId="5249BB5B" w14:textId="3D098603" w:rsidR="00417FB7" w:rsidRDefault="00417FB7" w:rsidP="00AB4842">
            <w:pPr>
              <w:numPr>
                <w:ilvl w:val="0"/>
                <w:numId w:val="3"/>
              </w:numPr>
              <w:adjustRightInd w:val="0"/>
              <w:snapToGrid w:val="0"/>
              <w:ind w:right="57"/>
            </w:pPr>
            <w:proofErr w:type="spellStart"/>
            <w:r w:rsidRPr="00417FB7">
              <w:t>Havranek</w:t>
            </w:r>
            <w:proofErr w:type="spellEnd"/>
            <w:r w:rsidRPr="00417FB7">
              <w:t xml:space="preserve">, T., </w:t>
            </w:r>
            <w:proofErr w:type="spellStart"/>
            <w:r w:rsidRPr="00417FB7">
              <w:t>Irsova</w:t>
            </w:r>
            <w:proofErr w:type="spellEnd"/>
            <w:r w:rsidRPr="00417FB7">
              <w:t xml:space="preserve">, Z., </w:t>
            </w:r>
            <w:proofErr w:type="spellStart"/>
            <w:r w:rsidRPr="00417FB7">
              <w:t>Laslopova</w:t>
            </w:r>
            <w:proofErr w:type="spellEnd"/>
            <w:r w:rsidRPr="00417FB7">
              <w:t xml:space="preserve">, L., &amp; </w:t>
            </w:r>
            <w:proofErr w:type="spellStart"/>
            <w:r w:rsidRPr="00417FB7">
              <w:t>Zeynalova</w:t>
            </w:r>
            <w:proofErr w:type="spellEnd"/>
            <w:r w:rsidRPr="00417FB7">
              <w:t>, O. (2020). The Elasticity of Substitution between Skilled and Unskilled Labor: A Meta-Analysis.</w:t>
            </w:r>
          </w:p>
          <w:p w14:paraId="1E77889B" w14:textId="77777777" w:rsidR="00A45B6F" w:rsidRPr="00FA4D0E" w:rsidRDefault="00A45B6F" w:rsidP="00AB4842">
            <w:pPr>
              <w:numPr>
                <w:ilvl w:val="0"/>
                <w:numId w:val="3"/>
              </w:numPr>
              <w:adjustRightInd w:val="0"/>
              <w:snapToGrid w:val="0"/>
            </w:pPr>
            <w:r w:rsidRPr="00A45B6F">
              <w:t xml:space="preserve">Meyer, K. E., Estrin, S., </w:t>
            </w:r>
            <w:proofErr w:type="spellStart"/>
            <w:r w:rsidRPr="00A45B6F">
              <w:t>Bhaumik</w:t>
            </w:r>
            <w:proofErr w:type="spellEnd"/>
            <w:r w:rsidRPr="00A45B6F">
              <w:t>, S. K., &amp; Peng, M. W. (2009). Institutions, resources, and entry strategies in emerging economies. Strategic management journal, 30(1), 61-80.</w:t>
            </w:r>
          </w:p>
          <w:p w14:paraId="6AC06298" w14:textId="77777777" w:rsidR="00A45B6F" w:rsidRPr="00FA4D0E" w:rsidRDefault="00B64EB3" w:rsidP="00AB4842">
            <w:pPr>
              <w:numPr>
                <w:ilvl w:val="0"/>
                <w:numId w:val="3"/>
              </w:numPr>
              <w:adjustRightInd w:val="0"/>
              <w:snapToGrid w:val="0"/>
              <w:ind w:right="57"/>
            </w:pPr>
            <w:r w:rsidRPr="00FA4D0E">
              <w:lastRenderedPageBreak/>
              <w:t xml:space="preserve">Martin, P., &amp; </w:t>
            </w:r>
            <w:proofErr w:type="spellStart"/>
            <w:r w:rsidRPr="00FA4D0E">
              <w:t>Ruhs</w:t>
            </w:r>
            <w:proofErr w:type="spellEnd"/>
            <w:r w:rsidRPr="00FA4D0E">
              <w:t>, M. (2019). Labour Market Realism and the Global Compacts on Migration and Refugees. Robert Schuman Centre for Advanced Studies Research Paper No. RSCAS, 23.</w:t>
            </w:r>
          </w:p>
          <w:p w14:paraId="71935B93" w14:textId="6C4F0D9D" w:rsidR="003833E0" w:rsidRDefault="003833E0" w:rsidP="00AB4842">
            <w:pPr>
              <w:numPr>
                <w:ilvl w:val="0"/>
                <w:numId w:val="3"/>
              </w:numPr>
              <w:adjustRightInd w:val="0"/>
              <w:snapToGrid w:val="0"/>
              <w:ind w:right="57"/>
            </w:pPr>
            <w:r w:rsidRPr="00FA4D0E">
              <w:t>Nelson, Valerie, Ximena Rueda, and Walter JV Vermeulen.</w:t>
            </w:r>
            <w:r w:rsidR="00B81DAA" w:rsidRPr="00FA4D0E">
              <w:t xml:space="preserve"> (2019).</w:t>
            </w:r>
            <w:r w:rsidRPr="00FA4D0E">
              <w:t xml:space="preserve"> "Challenges and opportunities for the sustainability transition in glob</w:t>
            </w:r>
            <w:r w:rsidR="00B81DAA" w:rsidRPr="00FA4D0E">
              <w:t>al trade (Introduction).</w:t>
            </w:r>
            <w:proofErr w:type="gramStart"/>
            <w:r w:rsidR="00B81DAA" w:rsidRPr="00FA4D0E">
              <w:t xml:space="preserve">" </w:t>
            </w:r>
            <w:r w:rsidRPr="00FA4D0E">
              <w:t>:</w:t>
            </w:r>
            <w:proofErr w:type="gramEnd"/>
            <w:r w:rsidRPr="00FA4D0E">
              <w:t xml:space="preserve"> 173-178.</w:t>
            </w:r>
          </w:p>
          <w:p w14:paraId="03988334" w14:textId="28F2A203" w:rsidR="003833E0" w:rsidRDefault="00B81DAA" w:rsidP="00AB4842">
            <w:pPr>
              <w:numPr>
                <w:ilvl w:val="0"/>
                <w:numId w:val="3"/>
              </w:numPr>
              <w:adjustRightInd w:val="0"/>
              <w:snapToGrid w:val="0"/>
              <w:ind w:right="57"/>
            </w:pPr>
            <w:r w:rsidRPr="00FA4D0E">
              <w:t>Xu, M., David, J. M., &amp; Kim, S. H. (2018). The fourth industrial revolution: opportunities and challenges. International journal of financial research, 9(2), 90-95.</w:t>
            </w:r>
          </w:p>
          <w:p w14:paraId="7F3E1B9C" w14:textId="23F40F66" w:rsidR="00C4398C" w:rsidRPr="00FA4D0E" w:rsidRDefault="00C4398C" w:rsidP="00AB4842">
            <w:pPr>
              <w:numPr>
                <w:ilvl w:val="0"/>
                <w:numId w:val="3"/>
              </w:numPr>
              <w:adjustRightInd w:val="0"/>
              <w:snapToGrid w:val="0"/>
              <w:ind w:right="57"/>
            </w:pPr>
            <w:proofErr w:type="spellStart"/>
            <w:r w:rsidRPr="00C4398C">
              <w:t>Zakkour</w:t>
            </w:r>
            <w:proofErr w:type="spellEnd"/>
            <w:r w:rsidRPr="00C4398C">
              <w:t>, M. (2020). Resilience Amid Challenges. Beijing Review, 8.</w:t>
            </w:r>
          </w:p>
          <w:p w14:paraId="0CEE12E6" w14:textId="77777777" w:rsidR="00B81DAA" w:rsidRPr="00FA4D0E" w:rsidRDefault="00B81DAA" w:rsidP="004449DE">
            <w:pPr>
              <w:adjustRightInd w:val="0"/>
              <w:snapToGrid w:val="0"/>
              <w:ind w:right="57"/>
            </w:pPr>
          </w:p>
          <w:p w14:paraId="2457AD17" w14:textId="77777777" w:rsidR="00297F6A" w:rsidRPr="00FA4D0E" w:rsidRDefault="00A80CE4" w:rsidP="004449DE">
            <w:pPr>
              <w:adjustRightInd w:val="0"/>
              <w:snapToGrid w:val="0"/>
              <w:ind w:right="57"/>
              <w:rPr>
                <w:kern w:val="0"/>
              </w:rPr>
            </w:pPr>
            <w:r w:rsidRPr="00FA4D0E">
              <w:rPr>
                <w:kern w:val="0"/>
              </w:rPr>
              <w:t>Websites:</w:t>
            </w:r>
          </w:p>
          <w:tbl>
            <w:tblPr>
              <w:tblW w:w="0" w:type="auto"/>
              <w:jc w:val="center"/>
              <w:tblLayout w:type="fixed"/>
              <w:tblCellMar>
                <w:left w:w="28" w:type="dxa"/>
                <w:right w:w="28" w:type="dxa"/>
              </w:tblCellMar>
              <w:tblLook w:val="0000" w:firstRow="0" w:lastRow="0" w:firstColumn="0" w:lastColumn="0" w:noHBand="0" w:noVBand="0"/>
            </w:tblPr>
            <w:tblGrid>
              <w:gridCol w:w="7281"/>
            </w:tblGrid>
            <w:tr w:rsidR="00297F6A" w:rsidRPr="00FA4D0E" w14:paraId="2F28BFBF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52981349" w14:textId="77777777" w:rsidR="00297F6A" w:rsidRPr="00FA4D0E" w:rsidRDefault="00297F6A" w:rsidP="00F4492E">
                  <w:pPr>
                    <w:adjustRightInd w:val="0"/>
                    <w:snapToGrid w:val="0"/>
                    <w:rPr>
                      <w:kern w:val="0"/>
                      <w:sz w:val="20"/>
                      <w:szCs w:val="20"/>
                    </w:rPr>
                  </w:pPr>
                  <w:r w:rsidRPr="00FA4D0E">
                    <w:rPr>
                      <w:kern w:val="0"/>
                      <w:sz w:val="20"/>
                      <w:szCs w:val="20"/>
                    </w:rPr>
                    <w:t>https://www.uwtsd.ac.uk/library/</w:t>
                  </w:r>
                </w:p>
              </w:tc>
            </w:tr>
            <w:tr w:rsidR="00297F6A" w:rsidRPr="00FA4D0E" w14:paraId="3C2C251E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4950CF43" w14:textId="77777777" w:rsidR="00297F6A" w:rsidRPr="00FA4D0E" w:rsidRDefault="00297F6A" w:rsidP="00F4492E">
                  <w:pPr>
                    <w:adjustRightInd w:val="0"/>
                    <w:snapToGrid w:val="0"/>
                    <w:rPr>
                      <w:kern w:val="0"/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https://www.uwtsd.ac.uk/library/infoskills/referencing-handbooks/</w:t>
                  </w:r>
                </w:p>
              </w:tc>
            </w:tr>
            <w:tr w:rsidR="001E580F" w:rsidRPr="00FA4D0E" w14:paraId="720AA5A7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35F6A067" w14:textId="3413E169" w:rsidR="001E580F" w:rsidRDefault="00B62625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B62625">
                    <w:rPr>
                      <w:sz w:val="20"/>
                      <w:szCs w:val="20"/>
                    </w:rPr>
                    <w:t>https://www.discoverhongkong.com/eng/hktb/about/annual-report.html</w:t>
                  </w:r>
                </w:p>
                <w:p w14:paraId="0498B955" w14:textId="230DB099" w:rsidR="00B62625" w:rsidRPr="00B62625" w:rsidRDefault="00B62625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B62625">
                    <w:rPr>
                      <w:sz w:val="20"/>
                      <w:szCs w:val="20"/>
                    </w:rPr>
                    <w:t>https://www.iata.org/</w:t>
                  </w:r>
                </w:p>
              </w:tc>
            </w:tr>
            <w:tr w:rsidR="00937D3D" w:rsidRPr="00FA4D0E" w14:paraId="1B43380A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1D81E537" w14:textId="77777777" w:rsidR="00937D3D" w:rsidRPr="00FA4D0E" w:rsidRDefault="00937D3D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https://www.censtatd.gov.hk/home/</w:t>
                  </w:r>
                </w:p>
              </w:tc>
            </w:tr>
            <w:tr w:rsidR="00297F6A" w:rsidRPr="00FA4D0E" w14:paraId="5B7D1C3F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7CC98EED" w14:textId="77777777" w:rsidR="00297F6A" w:rsidRPr="00FA4D0E" w:rsidRDefault="00497FB0" w:rsidP="00F4492E">
                  <w:pPr>
                    <w:adjustRightInd w:val="0"/>
                    <w:snapToGrid w:val="0"/>
                    <w:rPr>
                      <w:kern w:val="0"/>
                      <w:sz w:val="20"/>
                      <w:szCs w:val="20"/>
                    </w:rPr>
                  </w:pPr>
                  <w:r w:rsidRPr="00FA4D0E">
                    <w:rPr>
                      <w:kern w:val="0"/>
                      <w:sz w:val="20"/>
                      <w:szCs w:val="20"/>
                    </w:rPr>
                    <w:t>https://www.imf.org</w:t>
                  </w:r>
                </w:p>
              </w:tc>
            </w:tr>
            <w:tr w:rsidR="00297F6A" w:rsidRPr="00FA4D0E" w14:paraId="5B15AD5C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69B18A5B" w14:textId="77777777" w:rsidR="00297F6A" w:rsidRPr="00FA4D0E" w:rsidRDefault="00497FB0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https://www.wto.org</w:t>
                  </w:r>
                </w:p>
              </w:tc>
            </w:tr>
            <w:tr w:rsidR="002D6C87" w:rsidRPr="00FA4D0E" w14:paraId="7ECDF25B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69A87644" w14:textId="77777777" w:rsidR="002D6C87" w:rsidRPr="00FA4D0E" w:rsidRDefault="002D6C87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https://www.wto.org/english/res_e/booksp_e/special_study_5_e.pdf</w:t>
                  </w:r>
                </w:p>
              </w:tc>
            </w:tr>
            <w:tr w:rsidR="00D01602" w:rsidRPr="00FA4D0E" w14:paraId="0EEBF0C4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3DD77D3A" w14:textId="77777777" w:rsidR="00D01602" w:rsidRPr="00FA4D0E" w:rsidRDefault="00D01602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D01602">
                    <w:rPr>
                      <w:sz w:val="20"/>
                      <w:szCs w:val="20"/>
                    </w:rPr>
                    <w:t>https://www.wto.org/english/res_e/publications_e/wtr19_e.htm</w:t>
                  </w:r>
                </w:p>
              </w:tc>
            </w:tr>
            <w:tr w:rsidR="00297F6A" w:rsidRPr="00FA4D0E" w14:paraId="3073B469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0C8048C0" w14:textId="77777777" w:rsidR="00297F6A" w:rsidRPr="00FA4D0E" w:rsidRDefault="00497FB0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https://www.bis.org</w:t>
                  </w:r>
                </w:p>
              </w:tc>
            </w:tr>
            <w:tr w:rsidR="00297F6A" w:rsidRPr="00FA4D0E" w14:paraId="7155D96C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61DCDEA2" w14:textId="77777777" w:rsidR="00297F6A" w:rsidRPr="00FA4D0E" w:rsidRDefault="00497FB0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https://www.worldbank.org/</w:t>
                  </w:r>
                </w:p>
              </w:tc>
            </w:tr>
            <w:tr w:rsidR="00297F6A" w:rsidRPr="00FA4D0E" w14:paraId="09B0A384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0582E5A5" w14:textId="77777777" w:rsidR="00297F6A" w:rsidRPr="00FA4D0E" w:rsidRDefault="00497FB0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https://www.un.org/en/</w:t>
                  </w:r>
                </w:p>
              </w:tc>
            </w:tr>
            <w:tr w:rsidR="00297F6A" w:rsidRPr="00FA4D0E" w14:paraId="69FF0E73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587DB7BF" w14:textId="77777777" w:rsidR="00297F6A" w:rsidRPr="00FA4D0E" w:rsidRDefault="00453695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https://success.centennialcollege.hku.hk/attachment/GBC_2019_Guidline.pdf</w:t>
                  </w:r>
                </w:p>
              </w:tc>
            </w:tr>
            <w:tr w:rsidR="00E338DC" w:rsidRPr="00FA4D0E" w14:paraId="66DBE625" w14:textId="77777777" w:rsidTr="00173BBC">
              <w:trPr>
                <w:jc w:val="center"/>
              </w:trPr>
              <w:tc>
                <w:tcPr>
                  <w:tcW w:w="7281" w:type="dxa"/>
                </w:tcPr>
                <w:p w14:paraId="78DA397A" w14:textId="77777777" w:rsidR="00E338DC" w:rsidRPr="00FA4D0E" w:rsidRDefault="00E338DC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https://pdfs.semanticscholar.org/d4f6/17b477946eef7f664533794ef5bbfa1b7733.pdf</w:t>
                  </w:r>
                </w:p>
              </w:tc>
            </w:tr>
            <w:tr w:rsidR="00297F6A" w:rsidRPr="00FA4D0E" w14:paraId="61E65B11" w14:textId="77777777" w:rsidTr="00173BBC">
              <w:trPr>
                <w:trHeight w:val="135"/>
                <w:jc w:val="center"/>
              </w:trPr>
              <w:tc>
                <w:tcPr>
                  <w:tcW w:w="7281" w:type="dxa"/>
                </w:tcPr>
                <w:p w14:paraId="1D18F7C7" w14:textId="77777777" w:rsidR="00FA4D0E" w:rsidRPr="00FA4D0E" w:rsidRDefault="00FA4D0E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FA4D0E">
                    <w:rPr>
                      <w:sz w:val="20"/>
                      <w:szCs w:val="20"/>
                    </w:rPr>
                    <w:t>https://www3.nd.edu/~esims1/gls_int_macro.pdf</w:t>
                  </w:r>
                </w:p>
              </w:tc>
            </w:tr>
            <w:tr w:rsidR="00510EDE" w:rsidRPr="00FA4D0E" w14:paraId="0FF5082D" w14:textId="77777777" w:rsidTr="00173BBC">
              <w:trPr>
                <w:trHeight w:val="135"/>
                <w:jc w:val="center"/>
              </w:trPr>
              <w:tc>
                <w:tcPr>
                  <w:tcW w:w="7281" w:type="dxa"/>
                </w:tcPr>
                <w:p w14:paraId="5D4089D8" w14:textId="77777777" w:rsidR="00510EDE" w:rsidRPr="00FA4D0E" w:rsidRDefault="00510EDE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510EDE">
                    <w:rPr>
                      <w:sz w:val="20"/>
                      <w:szCs w:val="20"/>
                    </w:rPr>
                    <w:t>https://libguides.ilo.org/labour-migration-en</w:t>
                  </w:r>
                </w:p>
              </w:tc>
            </w:tr>
            <w:tr w:rsidR="00FA4D0E" w:rsidRPr="00FA4D0E" w14:paraId="3B05BD0C" w14:textId="77777777" w:rsidTr="00173BBC">
              <w:trPr>
                <w:trHeight w:val="139"/>
                <w:jc w:val="center"/>
              </w:trPr>
              <w:tc>
                <w:tcPr>
                  <w:tcW w:w="7281" w:type="dxa"/>
                </w:tcPr>
                <w:p w14:paraId="46475E9E" w14:textId="77777777" w:rsidR="00FA4D0E" w:rsidRPr="00FA4D0E" w:rsidRDefault="008143CE" w:rsidP="008143C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8143CE">
                    <w:rPr>
                      <w:sz w:val="20"/>
                      <w:szCs w:val="20"/>
                    </w:rPr>
                    <w:t>https://ilostat.ilo.org/topics/labour-migration/</w:t>
                  </w:r>
                </w:p>
              </w:tc>
            </w:tr>
            <w:tr w:rsidR="0011475D" w:rsidRPr="00FA4D0E" w14:paraId="33BBE1B3" w14:textId="77777777" w:rsidTr="00173BBC">
              <w:trPr>
                <w:trHeight w:val="185"/>
                <w:jc w:val="center"/>
              </w:trPr>
              <w:tc>
                <w:tcPr>
                  <w:tcW w:w="7281" w:type="dxa"/>
                </w:tcPr>
                <w:p w14:paraId="6632538B" w14:textId="77777777" w:rsidR="0011475D" w:rsidRPr="00FA4D0E" w:rsidRDefault="0011475D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proofErr w:type="gramStart"/>
                  <w:r w:rsidRPr="0011475D">
                    <w:rPr>
                      <w:sz w:val="20"/>
                      <w:szCs w:val="20"/>
                    </w:rPr>
                    <w:t>http://www.stats.gov.cn/tjsj/ndsj/2019/indexeh.htm</w:t>
                  </w:r>
                  <w:r>
                    <w:rPr>
                      <w:sz w:val="20"/>
                      <w:szCs w:val="20"/>
                    </w:rPr>
                    <w:t xml:space="preserve">  (</w:t>
                  </w:r>
                  <w:proofErr w:type="gramEnd"/>
                  <w:r>
                    <w:rPr>
                      <w:sz w:val="20"/>
                      <w:szCs w:val="20"/>
                    </w:rPr>
                    <w:t>China Statistical Yearbook 2019)</w:t>
                  </w:r>
                </w:p>
              </w:tc>
            </w:tr>
            <w:tr w:rsidR="00173BBC" w:rsidRPr="00FA4D0E" w14:paraId="159547BD" w14:textId="77777777" w:rsidTr="00173BBC">
              <w:trPr>
                <w:trHeight w:val="133"/>
                <w:jc w:val="center"/>
              </w:trPr>
              <w:tc>
                <w:tcPr>
                  <w:tcW w:w="7281" w:type="dxa"/>
                </w:tcPr>
                <w:p w14:paraId="49CE6093" w14:textId="77777777" w:rsidR="00173BBC" w:rsidRDefault="00173BBC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  <w:r w:rsidRPr="00173BBC">
                    <w:rPr>
                      <w:sz w:val="20"/>
                      <w:szCs w:val="20"/>
                    </w:rPr>
                    <w:t>https://www.imf.org/external/np/g20/pdf/2019/060519b.pdf</w:t>
                  </w:r>
                </w:p>
                <w:p w14:paraId="0D5BCB5C" w14:textId="77777777" w:rsidR="00173BBC" w:rsidRPr="0011475D" w:rsidRDefault="00173BBC" w:rsidP="00F4492E">
                  <w:pPr>
                    <w:adjustRightInd w:val="0"/>
                    <w:snapToGrid w:val="0"/>
                    <w:rPr>
                      <w:sz w:val="20"/>
                      <w:szCs w:val="20"/>
                    </w:rPr>
                  </w:pPr>
                </w:p>
              </w:tc>
            </w:tr>
          </w:tbl>
          <w:p w14:paraId="1AEDE3CC" w14:textId="77777777" w:rsidR="00297F6A" w:rsidRPr="00173BBC" w:rsidRDefault="00297F6A" w:rsidP="004449DE">
            <w:pPr>
              <w:adjustRightInd w:val="0"/>
              <w:snapToGrid w:val="0"/>
              <w:ind w:right="57"/>
            </w:pPr>
          </w:p>
        </w:tc>
      </w:tr>
    </w:tbl>
    <w:p w14:paraId="088E9722" w14:textId="77777777" w:rsidR="00A80CE4" w:rsidRPr="00FA4D0E" w:rsidRDefault="00A80CE4" w:rsidP="004449DE">
      <w:pPr>
        <w:adjustRightInd w:val="0"/>
        <w:snapToGrid w:val="0"/>
        <w:ind w:right="-199"/>
      </w:pPr>
    </w:p>
    <w:p w14:paraId="6148ABC5" w14:textId="77777777" w:rsidR="00A54A9C" w:rsidRDefault="00A54A9C" w:rsidP="004449DE">
      <w:pPr>
        <w:adjustRightInd w:val="0"/>
        <w:snapToGrid w:val="0"/>
        <w:ind w:right="-199"/>
        <w:rPr>
          <w:b/>
        </w:rPr>
      </w:pPr>
    </w:p>
    <w:p w14:paraId="3BF29C27" w14:textId="77777777" w:rsidR="00A54A9C" w:rsidRDefault="00A54A9C" w:rsidP="004449DE">
      <w:pPr>
        <w:adjustRightInd w:val="0"/>
        <w:snapToGrid w:val="0"/>
        <w:ind w:right="-199"/>
        <w:rPr>
          <w:b/>
        </w:rPr>
      </w:pPr>
    </w:p>
    <w:p w14:paraId="655D5A1C" w14:textId="77777777" w:rsidR="001D6EB9" w:rsidRDefault="001D6EB9" w:rsidP="004449DE">
      <w:pPr>
        <w:adjustRightInd w:val="0"/>
        <w:snapToGrid w:val="0"/>
        <w:ind w:right="-199"/>
        <w:rPr>
          <w:b/>
        </w:rPr>
      </w:pPr>
    </w:p>
    <w:p w14:paraId="4956CB20" w14:textId="77777777" w:rsidR="001D6EB9" w:rsidRPr="00173BBC" w:rsidRDefault="001D6EB9" w:rsidP="004449DE">
      <w:pPr>
        <w:adjustRightInd w:val="0"/>
        <w:snapToGrid w:val="0"/>
        <w:ind w:right="-199"/>
        <w:rPr>
          <w:b/>
        </w:rPr>
      </w:pPr>
    </w:p>
    <w:p w14:paraId="21BB5422" w14:textId="77777777" w:rsidR="001D6EB9" w:rsidRDefault="001D6EB9" w:rsidP="004449DE">
      <w:pPr>
        <w:adjustRightInd w:val="0"/>
        <w:snapToGrid w:val="0"/>
        <w:ind w:right="-199"/>
        <w:rPr>
          <w:b/>
        </w:rPr>
      </w:pPr>
    </w:p>
    <w:p w14:paraId="6BC29E41" w14:textId="5AA85969" w:rsidR="00015452" w:rsidRDefault="00015452" w:rsidP="00015452">
      <w:pPr>
        <w:adjustRightInd w:val="0"/>
        <w:snapToGrid w:val="0"/>
        <w:ind w:right="-198"/>
        <w:rPr>
          <w:bCs/>
        </w:rPr>
      </w:pPr>
    </w:p>
    <w:p w14:paraId="077AEBD0" w14:textId="11B535CD" w:rsidR="00CD691F" w:rsidRDefault="00CD691F" w:rsidP="00015452">
      <w:pPr>
        <w:adjustRightInd w:val="0"/>
        <w:snapToGrid w:val="0"/>
        <w:ind w:right="-198"/>
        <w:rPr>
          <w:bCs/>
        </w:rPr>
      </w:pPr>
    </w:p>
    <w:p w14:paraId="6FDDA587" w14:textId="252424C1" w:rsidR="00CD691F" w:rsidRDefault="00CD691F" w:rsidP="00015452">
      <w:pPr>
        <w:adjustRightInd w:val="0"/>
        <w:snapToGrid w:val="0"/>
        <w:ind w:right="-198"/>
        <w:rPr>
          <w:bCs/>
        </w:rPr>
      </w:pPr>
    </w:p>
    <w:p w14:paraId="76A2CB90" w14:textId="5E685024" w:rsidR="00CD691F" w:rsidRDefault="00CD691F" w:rsidP="00015452">
      <w:pPr>
        <w:adjustRightInd w:val="0"/>
        <w:snapToGrid w:val="0"/>
        <w:ind w:right="-198"/>
        <w:rPr>
          <w:bCs/>
        </w:rPr>
      </w:pPr>
    </w:p>
    <w:p w14:paraId="62D76698" w14:textId="7C87B62C" w:rsidR="00CD691F" w:rsidRDefault="00CD691F" w:rsidP="00015452">
      <w:pPr>
        <w:adjustRightInd w:val="0"/>
        <w:snapToGrid w:val="0"/>
        <w:ind w:right="-198"/>
        <w:rPr>
          <w:bCs/>
        </w:rPr>
      </w:pPr>
    </w:p>
    <w:p w14:paraId="7D64B7D5" w14:textId="1BED5E57" w:rsidR="00CD691F" w:rsidRDefault="00CD691F" w:rsidP="00015452">
      <w:pPr>
        <w:adjustRightInd w:val="0"/>
        <w:snapToGrid w:val="0"/>
        <w:ind w:right="-198"/>
        <w:rPr>
          <w:bCs/>
        </w:rPr>
      </w:pPr>
    </w:p>
    <w:p w14:paraId="7C490219" w14:textId="17E278C3" w:rsidR="00CD691F" w:rsidRDefault="00CD691F" w:rsidP="00015452">
      <w:pPr>
        <w:adjustRightInd w:val="0"/>
        <w:snapToGrid w:val="0"/>
        <w:ind w:right="-198"/>
        <w:rPr>
          <w:bCs/>
        </w:rPr>
      </w:pPr>
    </w:p>
    <w:p w14:paraId="663F9818" w14:textId="30BAC6F5" w:rsidR="00CD691F" w:rsidRDefault="00CD691F" w:rsidP="00015452">
      <w:pPr>
        <w:adjustRightInd w:val="0"/>
        <w:snapToGrid w:val="0"/>
        <w:ind w:right="-198"/>
        <w:rPr>
          <w:bCs/>
        </w:rPr>
      </w:pPr>
    </w:p>
    <w:p w14:paraId="086F709C" w14:textId="363FCEB7" w:rsidR="00CD691F" w:rsidRDefault="00CD691F" w:rsidP="00015452">
      <w:pPr>
        <w:adjustRightInd w:val="0"/>
        <w:snapToGrid w:val="0"/>
        <w:ind w:right="-198"/>
        <w:rPr>
          <w:bCs/>
        </w:rPr>
      </w:pPr>
    </w:p>
    <w:p w14:paraId="48EA053E" w14:textId="54D7EF4B" w:rsidR="00CD691F" w:rsidRDefault="00CD691F" w:rsidP="00015452">
      <w:pPr>
        <w:adjustRightInd w:val="0"/>
        <w:snapToGrid w:val="0"/>
        <w:ind w:right="-198"/>
        <w:rPr>
          <w:bCs/>
        </w:rPr>
      </w:pPr>
    </w:p>
    <w:p w14:paraId="7B03ECEE" w14:textId="77777777" w:rsidR="00CD691F" w:rsidRPr="00CD691F" w:rsidRDefault="00CD691F" w:rsidP="00015452">
      <w:pPr>
        <w:adjustRightInd w:val="0"/>
        <w:snapToGrid w:val="0"/>
        <w:ind w:right="-198"/>
        <w:rPr>
          <w:rFonts w:hint="eastAsia"/>
          <w:bCs/>
        </w:rPr>
      </w:pPr>
    </w:p>
    <w:p w14:paraId="4CA3E7C9" w14:textId="46FFF5C4" w:rsidR="00015452" w:rsidRDefault="00015452" w:rsidP="004449DE">
      <w:pPr>
        <w:adjustRightInd w:val="0"/>
        <w:snapToGrid w:val="0"/>
        <w:ind w:right="-199"/>
        <w:rPr>
          <w:b/>
        </w:rPr>
      </w:pPr>
    </w:p>
    <w:p w14:paraId="648441AF" w14:textId="40D8BC7A" w:rsidR="00015452" w:rsidRDefault="00015452" w:rsidP="004449DE">
      <w:pPr>
        <w:adjustRightInd w:val="0"/>
        <w:snapToGrid w:val="0"/>
        <w:ind w:right="-199"/>
        <w:rPr>
          <w:b/>
        </w:rPr>
      </w:pPr>
    </w:p>
    <w:p w14:paraId="55C36F5B" w14:textId="4593EA7F" w:rsidR="00015452" w:rsidRDefault="00015452" w:rsidP="004449DE">
      <w:pPr>
        <w:adjustRightInd w:val="0"/>
        <w:snapToGrid w:val="0"/>
        <w:ind w:right="-199"/>
        <w:rPr>
          <w:b/>
        </w:rPr>
      </w:pPr>
    </w:p>
    <w:p w14:paraId="5697EE51" w14:textId="1D9E6DA6" w:rsidR="00015452" w:rsidRDefault="00015452" w:rsidP="004449DE">
      <w:pPr>
        <w:adjustRightInd w:val="0"/>
        <w:snapToGrid w:val="0"/>
        <w:ind w:right="-199"/>
        <w:rPr>
          <w:b/>
        </w:rPr>
      </w:pPr>
    </w:p>
    <w:p w14:paraId="61E13313" w14:textId="77777777" w:rsidR="00015452" w:rsidRPr="00015452" w:rsidRDefault="00015452" w:rsidP="004449DE">
      <w:pPr>
        <w:adjustRightInd w:val="0"/>
        <w:snapToGrid w:val="0"/>
        <w:ind w:right="-199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173"/>
      </w:tblGrid>
      <w:tr w:rsidR="00A80CE4" w:rsidRPr="00F00C40" w14:paraId="5C38FB9D" w14:textId="77777777" w:rsidTr="001D6EB9">
        <w:tc>
          <w:tcPr>
            <w:tcW w:w="10173" w:type="dxa"/>
            <w:shd w:val="pct15" w:color="auto" w:fill="FFFFFF"/>
          </w:tcPr>
          <w:p w14:paraId="0E6C61A6" w14:textId="77777777" w:rsidR="00A80CE4" w:rsidRPr="00F00C40" w:rsidRDefault="00A80CE4" w:rsidP="004449DE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  <w:r w:rsidRPr="00F00C40">
              <w:rPr>
                <w:b/>
              </w:rPr>
              <w:lastRenderedPageBreak/>
              <w:br w:type="page"/>
            </w:r>
          </w:p>
          <w:p w14:paraId="6EEAC610" w14:textId="77777777" w:rsidR="00A80CE4" w:rsidRPr="00F00C40" w:rsidRDefault="00A80CE4" w:rsidP="004449DE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  <w:r w:rsidRPr="00F00C40">
              <w:rPr>
                <w:b/>
              </w:rPr>
              <w:t>TEACHING PLAN</w:t>
            </w:r>
          </w:p>
          <w:p w14:paraId="3FBD4CD2" w14:textId="77777777" w:rsidR="00A80CE4" w:rsidRPr="00F00C40" w:rsidRDefault="00A80CE4" w:rsidP="004449DE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</w:tc>
      </w:tr>
    </w:tbl>
    <w:p w14:paraId="1119A262" w14:textId="77777777" w:rsidR="00A80CE4" w:rsidRPr="00F00C40" w:rsidRDefault="00A80CE4" w:rsidP="004449DE">
      <w:pPr>
        <w:adjustRightInd w:val="0"/>
        <w:snapToGrid w:val="0"/>
        <w:ind w:right="-199"/>
        <w:rPr>
          <w:b/>
        </w:rPr>
      </w:pPr>
    </w:p>
    <w:tbl>
      <w:tblPr>
        <w:tblW w:w="101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384"/>
        <w:gridCol w:w="1418"/>
        <w:gridCol w:w="7371"/>
      </w:tblGrid>
      <w:tr w:rsidR="00A80CE4" w:rsidRPr="00210D97" w14:paraId="0A697B37" w14:textId="77777777" w:rsidTr="007C73E3">
        <w:trPr>
          <w:trHeight w:val="986"/>
        </w:trPr>
        <w:tc>
          <w:tcPr>
            <w:tcW w:w="1384" w:type="dxa"/>
            <w:vAlign w:val="center"/>
          </w:tcPr>
          <w:p w14:paraId="1F77561B" w14:textId="77777777" w:rsidR="00A80CE4" w:rsidRPr="00210D97" w:rsidRDefault="00A80CE4" w:rsidP="00210D97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  <w:p w14:paraId="402F0EBE" w14:textId="77777777" w:rsidR="00A80CE4" w:rsidRPr="00210D97" w:rsidRDefault="00A80CE4" w:rsidP="00210D97">
            <w:pPr>
              <w:pStyle w:val="Heading2"/>
            </w:pPr>
            <w:r w:rsidRPr="00210D97">
              <w:t>CLASS</w:t>
            </w:r>
          </w:p>
          <w:p w14:paraId="68556D0E" w14:textId="77777777" w:rsidR="00A80CE4" w:rsidRPr="00210D97" w:rsidRDefault="00A80CE4" w:rsidP="00210D97">
            <w:pPr>
              <w:adjustRightInd w:val="0"/>
              <w:snapToGrid w:val="0"/>
              <w:jc w:val="center"/>
            </w:pPr>
            <w:r w:rsidRPr="00210D97">
              <w:rPr>
                <w:b/>
              </w:rPr>
              <w:t>MEETING</w:t>
            </w:r>
          </w:p>
          <w:p w14:paraId="3045B0B7" w14:textId="77777777" w:rsidR="00A80CE4" w:rsidRPr="00210D97" w:rsidRDefault="00A80CE4" w:rsidP="00210D97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</w:tc>
        <w:tc>
          <w:tcPr>
            <w:tcW w:w="1418" w:type="dxa"/>
            <w:vAlign w:val="center"/>
          </w:tcPr>
          <w:p w14:paraId="7C993544" w14:textId="77777777" w:rsidR="00A80CE4" w:rsidRPr="00210D97" w:rsidRDefault="00A80CE4" w:rsidP="00210D97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  <w:p w14:paraId="1C9D7B46" w14:textId="77777777" w:rsidR="00A80CE4" w:rsidRPr="00210D97" w:rsidRDefault="00A80CE4" w:rsidP="00210D97">
            <w:pPr>
              <w:pStyle w:val="Heading1"/>
              <w:ind w:right="0"/>
            </w:pPr>
            <w:r w:rsidRPr="00210D97">
              <w:t>DATE</w:t>
            </w:r>
            <w:r w:rsidR="004277FA" w:rsidRPr="00210D97">
              <w:t xml:space="preserve"> &amp;</w:t>
            </w:r>
          </w:p>
          <w:p w14:paraId="608EF2C9" w14:textId="77777777" w:rsidR="004277FA" w:rsidRPr="00210D97" w:rsidRDefault="004277FA" w:rsidP="00210D97">
            <w:pPr>
              <w:adjustRightInd w:val="0"/>
              <w:snapToGrid w:val="0"/>
              <w:jc w:val="center"/>
              <w:rPr>
                <w:b/>
              </w:rPr>
            </w:pPr>
            <w:r w:rsidRPr="00210D97">
              <w:rPr>
                <w:b/>
              </w:rPr>
              <w:t>Time</w:t>
            </w:r>
          </w:p>
          <w:p w14:paraId="6704F85C" w14:textId="77777777" w:rsidR="00A80CE4" w:rsidRPr="00210D97" w:rsidRDefault="00A80CE4" w:rsidP="00210D97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</w:tc>
        <w:tc>
          <w:tcPr>
            <w:tcW w:w="7371" w:type="dxa"/>
            <w:vAlign w:val="center"/>
          </w:tcPr>
          <w:p w14:paraId="44B8DE7A" w14:textId="77777777" w:rsidR="00A80CE4" w:rsidRPr="00210D97" w:rsidRDefault="00A80CE4" w:rsidP="00210D97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  <w:p w14:paraId="033BCE3C" w14:textId="77777777" w:rsidR="00A80CE4" w:rsidRPr="00210D97" w:rsidRDefault="00A80CE4" w:rsidP="00210D97">
            <w:pPr>
              <w:pStyle w:val="Heading1"/>
            </w:pPr>
            <w:r w:rsidRPr="00210D97">
              <w:t>LECTURE/TOPICS</w:t>
            </w:r>
          </w:p>
          <w:p w14:paraId="28637418" w14:textId="77777777" w:rsidR="00A80CE4" w:rsidRPr="00210D97" w:rsidRDefault="00A80CE4" w:rsidP="00210D97">
            <w:pPr>
              <w:adjustRightInd w:val="0"/>
              <w:snapToGrid w:val="0"/>
              <w:ind w:right="-199"/>
              <w:jc w:val="center"/>
              <w:rPr>
                <w:b/>
              </w:rPr>
            </w:pPr>
          </w:p>
        </w:tc>
      </w:tr>
      <w:tr w:rsidR="007C73E3" w:rsidRPr="00210D97" w14:paraId="512F8FEF" w14:textId="77777777" w:rsidTr="007C73E3">
        <w:trPr>
          <w:trHeight w:val="3575"/>
        </w:trPr>
        <w:tc>
          <w:tcPr>
            <w:tcW w:w="1384" w:type="dxa"/>
          </w:tcPr>
          <w:p w14:paraId="47AB504A" w14:textId="77777777" w:rsidR="007C73E3" w:rsidRDefault="007C73E3" w:rsidP="00210D97">
            <w:pPr>
              <w:adjustRightInd w:val="0"/>
              <w:snapToGrid w:val="0"/>
              <w:jc w:val="center"/>
            </w:pPr>
            <w:r w:rsidRPr="007C73E3">
              <w:t>Course Orientation</w:t>
            </w:r>
            <w:r>
              <w:t xml:space="preserve"> and </w:t>
            </w:r>
          </w:p>
          <w:p w14:paraId="13350DE9" w14:textId="3C91FD33" w:rsidR="007C73E3" w:rsidRPr="00210D97" w:rsidRDefault="007C73E3" w:rsidP="00210D97">
            <w:pPr>
              <w:adjustRightInd w:val="0"/>
              <w:snapToGrid w:val="0"/>
              <w:jc w:val="center"/>
            </w:pPr>
            <w:r>
              <w:t>Lecture 1</w:t>
            </w:r>
          </w:p>
        </w:tc>
        <w:tc>
          <w:tcPr>
            <w:tcW w:w="1418" w:type="dxa"/>
          </w:tcPr>
          <w:p w14:paraId="0CA99CB3" w14:textId="77777777" w:rsidR="007C73E3" w:rsidRDefault="007C73E3" w:rsidP="007C73E3">
            <w:pPr>
              <w:adjustRightInd w:val="0"/>
              <w:snapToGrid w:val="0"/>
            </w:pPr>
            <w:r w:rsidRPr="007C73E3">
              <w:t xml:space="preserve">19 </w:t>
            </w:r>
            <w:r>
              <w:t>-12-2021</w:t>
            </w:r>
          </w:p>
          <w:p w14:paraId="7BF1455C" w14:textId="77777777" w:rsidR="007C73E3" w:rsidRDefault="007C73E3" w:rsidP="007C73E3">
            <w:pPr>
              <w:adjustRightInd w:val="0"/>
              <w:snapToGrid w:val="0"/>
            </w:pPr>
            <w:r>
              <w:t xml:space="preserve">Sunday </w:t>
            </w:r>
            <w:r w:rsidRPr="007C73E3">
              <w:t>12:00nn</w:t>
            </w:r>
            <w:r>
              <w:t xml:space="preserve"> </w:t>
            </w:r>
          </w:p>
          <w:p w14:paraId="5621FFCF" w14:textId="77777777" w:rsidR="007C73E3" w:rsidRDefault="007C73E3" w:rsidP="007C73E3">
            <w:pPr>
              <w:adjustRightInd w:val="0"/>
              <w:snapToGrid w:val="0"/>
            </w:pPr>
            <w:r>
              <w:t>to</w:t>
            </w:r>
            <w:r w:rsidRPr="007C73E3">
              <w:t xml:space="preserve"> </w:t>
            </w:r>
          </w:p>
          <w:p w14:paraId="756365E1" w14:textId="71FEC6EA" w:rsidR="007C73E3" w:rsidRPr="00210D97" w:rsidRDefault="007C73E3" w:rsidP="007C73E3">
            <w:pPr>
              <w:adjustRightInd w:val="0"/>
              <w:snapToGrid w:val="0"/>
            </w:pPr>
            <w:r w:rsidRPr="007C73E3">
              <w:t>6:00pm</w:t>
            </w:r>
          </w:p>
        </w:tc>
        <w:tc>
          <w:tcPr>
            <w:tcW w:w="7371" w:type="dxa"/>
          </w:tcPr>
          <w:p w14:paraId="2F52381B" w14:textId="5CA7FBA3" w:rsidR="007C73E3" w:rsidRDefault="007C73E3" w:rsidP="007C73E3">
            <w:pPr>
              <w:numPr>
                <w:ilvl w:val="0"/>
                <w:numId w:val="15"/>
              </w:numPr>
              <w:adjustRightInd w:val="0"/>
              <w:snapToGrid w:val="0"/>
            </w:pPr>
            <w:r w:rsidRPr="007C73E3">
              <w:t>Course Orientation</w:t>
            </w:r>
          </w:p>
          <w:p w14:paraId="336D8F75" w14:textId="77777777" w:rsidR="007C73E3" w:rsidRDefault="007C73E3" w:rsidP="007C73E3">
            <w:pPr>
              <w:adjustRightInd w:val="0"/>
              <w:snapToGrid w:val="0"/>
              <w:ind w:left="720"/>
            </w:pPr>
          </w:p>
          <w:p w14:paraId="2CD30ED7" w14:textId="68971C17" w:rsidR="007C73E3" w:rsidRDefault="007C73E3" w:rsidP="007C73E3">
            <w:pPr>
              <w:numPr>
                <w:ilvl w:val="0"/>
                <w:numId w:val="15"/>
              </w:numPr>
              <w:adjustRightInd w:val="0"/>
              <w:snapToGrid w:val="0"/>
            </w:pPr>
            <w:r>
              <w:t>I</w:t>
            </w:r>
            <w:r w:rsidRPr="00210D97">
              <w:t xml:space="preserve">ntroduction to </w:t>
            </w:r>
            <w:r>
              <w:t>Global Business C</w:t>
            </w:r>
            <w:r w:rsidRPr="00210D97">
              <w:t>hallenges.</w:t>
            </w:r>
          </w:p>
          <w:p w14:paraId="37ED118B" w14:textId="77777777" w:rsidR="007C73E3" w:rsidRDefault="007C73E3" w:rsidP="007C73E3">
            <w:pPr>
              <w:numPr>
                <w:ilvl w:val="0"/>
                <w:numId w:val="6"/>
              </w:numPr>
              <w:adjustRightInd w:val="0"/>
              <w:snapToGrid w:val="0"/>
              <w:ind w:left="284" w:hanging="284"/>
            </w:pPr>
            <w:r>
              <w:t>The concept of g</w:t>
            </w:r>
            <w:r w:rsidRPr="00FB57FA">
              <w:t>lobalization</w:t>
            </w:r>
          </w:p>
          <w:p w14:paraId="1CC6C742" w14:textId="73E79B63" w:rsidR="007C73E3" w:rsidRDefault="007C73E3" w:rsidP="007C73E3">
            <w:pPr>
              <w:numPr>
                <w:ilvl w:val="0"/>
                <w:numId w:val="6"/>
              </w:numPr>
              <w:adjustRightInd w:val="0"/>
              <w:snapToGrid w:val="0"/>
              <w:ind w:left="284" w:hanging="284"/>
            </w:pPr>
            <w:r>
              <w:t>The linkage of production, exchange, distribution, and consumption: An example</w:t>
            </w:r>
          </w:p>
          <w:p w14:paraId="10D6E694" w14:textId="77777777" w:rsidR="007C73E3" w:rsidRDefault="007C73E3" w:rsidP="007C73E3">
            <w:pPr>
              <w:numPr>
                <w:ilvl w:val="0"/>
                <w:numId w:val="6"/>
              </w:numPr>
              <w:adjustRightInd w:val="0"/>
              <w:snapToGrid w:val="0"/>
              <w:ind w:left="284" w:hanging="284"/>
            </w:pPr>
            <w:r>
              <w:t>Current global economic environment</w:t>
            </w:r>
          </w:p>
          <w:p w14:paraId="1F5866B4" w14:textId="77777777" w:rsidR="007C73E3" w:rsidRDefault="007C73E3" w:rsidP="007C73E3">
            <w:pPr>
              <w:numPr>
                <w:ilvl w:val="0"/>
                <w:numId w:val="6"/>
              </w:numPr>
              <w:adjustRightInd w:val="0"/>
              <w:snapToGrid w:val="0"/>
              <w:ind w:left="284" w:hanging="284"/>
            </w:pPr>
            <w:r>
              <w:t>General characteristics of transnational corporations</w:t>
            </w:r>
          </w:p>
          <w:p w14:paraId="1D68BDF1" w14:textId="77777777" w:rsidR="007C73E3" w:rsidRDefault="007C73E3" w:rsidP="007C73E3">
            <w:pPr>
              <w:numPr>
                <w:ilvl w:val="0"/>
                <w:numId w:val="6"/>
              </w:numPr>
              <w:adjustRightInd w:val="0"/>
              <w:snapToGrid w:val="0"/>
              <w:ind w:left="284" w:hanging="284"/>
            </w:pPr>
            <w:r>
              <w:t>Top global business challenges</w:t>
            </w:r>
          </w:p>
          <w:p w14:paraId="564B8304" w14:textId="77777777" w:rsidR="007C73E3" w:rsidRDefault="007C73E3" w:rsidP="007C73E3">
            <w:pPr>
              <w:numPr>
                <w:ilvl w:val="0"/>
                <w:numId w:val="7"/>
              </w:numPr>
              <w:adjustRightInd w:val="0"/>
              <w:snapToGrid w:val="0"/>
              <w:ind w:leftChars="200" w:left="764" w:hanging="284"/>
            </w:pPr>
            <w:r>
              <w:t>Economic environment and challenge</w:t>
            </w:r>
          </w:p>
          <w:p w14:paraId="29EE20B3" w14:textId="77777777" w:rsidR="007C73E3" w:rsidRDefault="007C73E3" w:rsidP="007C73E3">
            <w:pPr>
              <w:numPr>
                <w:ilvl w:val="0"/>
                <w:numId w:val="7"/>
              </w:numPr>
              <w:adjustRightInd w:val="0"/>
              <w:snapToGrid w:val="0"/>
              <w:ind w:leftChars="200" w:left="764" w:hanging="284"/>
            </w:pPr>
            <w:r>
              <w:t>Regulatory environment and challenge</w:t>
            </w:r>
          </w:p>
          <w:p w14:paraId="2F692A40" w14:textId="77777777" w:rsidR="007C73E3" w:rsidRDefault="007C73E3" w:rsidP="007C73E3">
            <w:pPr>
              <w:numPr>
                <w:ilvl w:val="0"/>
                <w:numId w:val="7"/>
              </w:numPr>
              <w:adjustRightInd w:val="0"/>
              <w:snapToGrid w:val="0"/>
              <w:ind w:leftChars="200" w:left="764" w:hanging="284"/>
            </w:pPr>
            <w:r>
              <w:t>Cultural environment and challenge</w:t>
            </w:r>
          </w:p>
          <w:p w14:paraId="7086AE11" w14:textId="77777777" w:rsidR="007C73E3" w:rsidRDefault="007C73E3" w:rsidP="007C73E3">
            <w:pPr>
              <w:numPr>
                <w:ilvl w:val="0"/>
                <w:numId w:val="7"/>
              </w:numPr>
              <w:adjustRightInd w:val="0"/>
              <w:snapToGrid w:val="0"/>
              <w:ind w:leftChars="200" w:left="764" w:hanging="284"/>
            </w:pPr>
            <w:r>
              <w:t>Ecological environment and challenge</w:t>
            </w:r>
          </w:p>
          <w:p w14:paraId="014863F6" w14:textId="706B7E18" w:rsidR="007C73E3" w:rsidRPr="00210D97" w:rsidRDefault="007C73E3" w:rsidP="007C73E3">
            <w:pPr>
              <w:adjustRightInd w:val="0"/>
              <w:snapToGrid w:val="0"/>
            </w:pPr>
          </w:p>
        </w:tc>
      </w:tr>
      <w:tr w:rsidR="00A80CE4" w:rsidRPr="00210D97" w14:paraId="25026A23" w14:textId="77777777" w:rsidTr="007C73E3">
        <w:tc>
          <w:tcPr>
            <w:tcW w:w="1384" w:type="dxa"/>
          </w:tcPr>
          <w:p w14:paraId="2FB265F6" w14:textId="77777777" w:rsidR="002E3FBD" w:rsidRDefault="00A80CE4" w:rsidP="00210D97">
            <w:pPr>
              <w:adjustRightInd w:val="0"/>
              <w:snapToGrid w:val="0"/>
              <w:jc w:val="center"/>
            </w:pPr>
            <w:r w:rsidRPr="00210D97">
              <w:t>Lecture</w:t>
            </w:r>
            <w:r w:rsidR="002E3FBD">
              <w:t>s</w:t>
            </w:r>
          </w:p>
          <w:p w14:paraId="0BA8A3D5" w14:textId="60244899" w:rsidR="00A80CE4" w:rsidRPr="00210D97" w:rsidRDefault="00A80CE4" w:rsidP="00210D97">
            <w:pPr>
              <w:adjustRightInd w:val="0"/>
              <w:snapToGrid w:val="0"/>
              <w:jc w:val="center"/>
            </w:pPr>
            <w:r w:rsidRPr="00210D97">
              <w:t xml:space="preserve"> </w:t>
            </w:r>
            <w:r w:rsidR="002E3FBD">
              <w:t xml:space="preserve">2 </w:t>
            </w:r>
            <w:r w:rsidR="00C66759" w:rsidRPr="00210D97">
              <w:t>&amp;</w:t>
            </w:r>
            <w:r w:rsidR="002E3FBD">
              <w:t>3</w:t>
            </w:r>
          </w:p>
        </w:tc>
        <w:tc>
          <w:tcPr>
            <w:tcW w:w="1418" w:type="dxa"/>
          </w:tcPr>
          <w:p w14:paraId="392AE318" w14:textId="7FBE8D4F" w:rsidR="00D31B28" w:rsidRDefault="00D31B28" w:rsidP="00D31B28">
            <w:pPr>
              <w:adjustRightInd w:val="0"/>
              <w:snapToGrid w:val="0"/>
            </w:pPr>
            <w:r>
              <w:t>02</w:t>
            </w:r>
            <w:r w:rsidRPr="007C73E3">
              <w:t xml:space="preserve"> </w:t>
            </w:r>
            <w:r>
              <w:t>-01-2022</w:t>
            </w:r>
          </w:p>
          <w:p w14:paraId="3D56EB5B" w14:textId="77777777" w:rsidR="00D31B28" w:rsidRDefault="00D31B28" w:rsidP="00D31B28">
            <w:pPr>
              <w:adjustRightInd w:val="0"/>
              <w:snapToGrid w:val="0"/>
            </w:pPr>
            <w:r>
              <w:t xml:space="preserve">Sunday </w:t>
            </w:r>
            <w:r w:rsidRPr="007C73E3">
              <w:t>12:00nn</w:t>
            </w:r>
            <w:r>
              <w:t xml:space="preserve"> </w:t>
            </w:r>
          </w:p>
          <w:p w14:paraId="4A8FE184" w14:textId="77777777" w:rsidR="00D31B28" w:rsidRDefault="00D31B28" w:rsidP="00D31B28">
            <w:pPr>
              <w:adjustRightInd w:val="0"/>
              <w:snapToGrid w:val="0"/>
            </w:pPr>
            <w:r>
              <w:t>to</w:t>
            </w:r>
            <w:r w:rsidRPr="007C73E3">
              <w:t xml:space="preserve"> </w:t>
            </w:r>
          </w:p>
          <w:p w14:paraId="7CCE301C" w14:textId="0CCB6E88" w:rsidR="00A80CE4" w:rsidRPr="00210D97" w:rsidRDefault="00D31B28" w:rsidP="00D31B28">
            <w:pPr>
              <w:adjustRightInd w:val="0"/>
              <w:snapToGrid w:val="0"/>
              <w:jc w:val="both"/>
            </w:pPr>
            <w:r w:rsidRPr="007C73E3">
              <w:t>6:00pm</w:t>
            </w:r>
          </w:p>
        </w:tc>
        <w:tc>
          <w:tcPr>
            <w:tcW w:w="7371" w:type="dxa"/>
          </w:tcPr>
          <w:p w14:paraId="7FA0BD6C" w14:textId="282DDCDB" w:rsidR="00320731" w:rsidRPr="00210D97" w:rsidRDefault="00A80CE4" w:rsidP="00210D97">
            <w:pPr>
              <w:adjustRightInd w:val="0"/>
              <w:snapToGrid w:val="0"/>
            </w:pPr>
            <w:r w:rsidRPr="00210D97">
              <w:t>(</w:t>
            </w:r>
            <w:r w:rsidR="002E3FBD">
              <w:t>I</w:t>
            </w:r>
            <w:r w:rsidRPr="00210D97">
              <w:t xml:space="preserve">) </w:t>
            </w:r>
            <w:r w:rsidR="004B35F5" w:rsidRPr="00210D97">
              <w:t xml:space="preserve">Microeconomics </w:t>
            </w:r>
            <w:r w:rsidR="00621264" w:rsidRPr="00210D97">
              <w:t>F</w:t>
            </w:r>
            <w:r w:rsidR="004B35F5" w:rsidRPr="00210D97">
              <w:t>oundations I: Market f</w:t>
            </w:r>
            <w:r w:rsidRPr="00210D97">
              <w:t>orces</w:t>
            </w:r>
          </w:p>
          <w:p w14:paraId="548FD12B" w14:textId="77777777" w:rsidR="00621A71" w:rsidRDefault="00621A71" w:rsidP="00AB4842">
            <w:pPr>
              <w:numPr>
                <w:ilvl w:val="0"/>
                <w:numId w:val="14"/>
              </w:numPr>
              <w:adjustRightInd w:val="0"/>
              <w:snapToGrid w:val="0"/>
              <w:ind w:left="284" w:hanging="284"/>
            </w:pPr>
            <w:r>
              <w:t>The Concept of Markets</w:t>
            </w:r>
          </w:p>
          <w:p w14:paraId="2C583F0E" w14:textId="77777777" w:rsidR="00621A71" w:rsidRDefault="00621A71" w:rsidP="00AB4842">
            <w:pPr>
              <w:numPr>
                <w:ilvl w:val="0"/>
                <w:numId w:val="14"/>
              </w:numPr>
              <w:adjustRightInd w:val="0"/>
              <w:snapToGrid w:val="0"/>
              <w:ind w:left="284" w:hanging="284"/>
            </w:pPr>
            <w:r>
              <w:t>Product Markets: Market Demand</w:t>
            </w:r>
          </w:p>
          <w:p w14:paraId="5077CD28" w14:textId="77777777" w:rsidR="00621A71" w:rsidRDefault="00621A71" w:rsidP="00AB4842">
            <w:pPr>
              <w:numPr>
                <w:ilvl w:val="0"/>
                <w:numId w:val="14"/>
              </w:numPr>
              <w:adjustRightInd w:val="0"/>
              <w:snapToGrid w:val="0"/>
              <w:ind w:left="284" w:hanging="284"/>
            </w:pPr>
            <w:r>
              <w:t>Product Markets: Market Supply</w:t>
            </w:r>
          </w:p>
          <w:p w14:paraId="44D75F92" w14:textId="77777777" w:rsidR="00AD25EE" w:rsidRDefault="00621A71" w:rsidP="00AD25EE">
            <w:pPr>
              <w:numPr>
                <w:ilvl w:val="0"/>
                <w:numId w:val="14"/>
              </w:numPr>
              <w:adjustRightInd w:val="0"/>
              <w:snapToGrid w:val="0"/>
              <w:ind w:left="284" w:hanging="284"/>
            </w:pPr>
            <w:r>
              <w:t>Product Markets: Market Equilibrium</w:t>
            </w:r>
          </w:p>
          <w:p w14:paraId="3D1DF92F" w14:textId="2A6020CF" w:rsidR="00AD25EE" w:rsidRPr="00AD25EE" w:rsidRDefault="00AD25EE" w:rsidP="00AD25EE">
            <w:pPr>
              <w:numPr>
                <w:ilvl w:val="0"/>
                <w:numId w:val="14"/>
              </w:numPr>
              <w:adjustRightInd w:val="0"/>
              <w:snapToGrid w:val="0"/>
              <w:ind w:left="284" w:hanging="284"/>
            </w:pPr>
            <w:r w:rsidRPr="00AD25EE">
              <w:t>Demand, Supply, and Equilibrium in the Factor Market</w:t>
            </w:r>
          </w:p>
          <w:p w14:paraId="247E6C22" w14:textId="77777777" w:rsidR="00AD25EE" w:rsidRDefault="00AD25EE" w:rsidP="00AD25EE">
            <w:pPr>
              <w:adjustRightInd w:val="0"/>
              <w:snapToGrid w:val="0"/>
              <w:ind w:left="284"/>
            </w:pPr>
          </w:p>
          <w:p w14:paraId="76CFC359" w14:textId="25EBCD91" w:rsidR="00AD25EE" w:rsidRDefault="00AD25EE" w:rsidP="00AD25EE">
            <w:pPr>
              <w:adjustRightInd w:val="0"/>
              <w:snapToGrid w:val="0"/>
            </w:pPr>
            <w:r w:rsidRPr="00AD25EE">
              <w:t>(I</w:t>
            </w:r>
            <w:r w:rsidR="00884CF0">
              <w:t>I</w:t>
            </w:r>
            <w:r w:rsidRPr="00AD25EE">
              <w:t xml:space="preserve">) Microeconomics Foundations I: </w:t>
            </w:r>
            <w:r w:rsidR="00884CF0">
              <w:t>Elasticity</w:t>
            </w:r>
          </w:p>
          <w:p w14:paraId="741BE981" w14:textId="6A066378" w:rsidR="00AA575C" w:rsidRDefault="00621A71" w:rsidP="00AD25EE">
            <w:pPr>
              <w:numPr>
                <w:ilvl w:val="0"/>
                <w:numId w:val="16"/>
              </w:numPr>
              <w:adjustRightInd w:val="0"/>
              <w:snapToGrid w:val="0"/>
            </w:pPr>
            <w:r>
              <w:t>The Concept of Elasticity</w:t>
            </w:r>
          </w:p>
          <w:p w14:paraId="1222D9EC" w14:textId="2B4D4B01" w:rsidR="00884CF0" w:rsidRDefault="00884CF0" w:rsidP="00AD25EE">
            <w:pPr>
              <w:numPr>
                <w:ilvl w:val="0"/>
                <w:numId w:val="16"/>
              </w:numPr>
              <w:adjustRightInd w:val="0"/>
              <w:snapToGrid w:val="0"/>
            </w:pPr>
            <w:r>
              <w:rPr>
                <w:rFonts w:hint="eastAsia"/>
              </w:rPr>
              <w:t>P</w:t>
            </w:r>
            <w:r>
              <w:t>rice Elasticity</w:t>
            </w:r>
          </w:p>
          <w:p w14:paraId="4F432C05" w14:textId="31F91301" w:rsidR="00884CF0" w:rsidRDefault="00884CF0" w:rsidP="00AD25EE">
            <w:pPr>
              <w:numPr>
                <w:ilvl w:val="0"/>
                <w:numId w:val="16"/>
              </w:numPr>
              <w:adjustRightInd w:val="0"/>
              <w:snapToGrid w:val="0"/>
            </w:pPr>
            <w:r>
              <w:rPr>
                <w:rFonts w:hint="eastAsia"/>
              </w:rPr>
              <w:t>I</w:t>
            </w:r>
            <w:r>
              <w:t>ncome Elasticity</w:t>
            </w:r>
          </w:p>
          <w:p w14:paraId="3B5AD61F" w14:textId="23704AA1" w:rsidR="000772D3" w:rsidRDefault="000772D3" w:rsidP="00AD25EE">
            <w:pPr>
              <w:numPr>
                <w:ilvl w:val="0"/>
                <w:numId w:val="16"/>
              </w:numPr>
              <w:adjustRightInd w:val="0"/>
              <w:snapToGrid w:val="0"/>
            </w:pPr>
            <w:r w:rsidRPr="000772D3">
              <w:t>The e</w:t>
            </w:r>
            <w:r>
              <w:t>l</w:t>
            </w:r>
            <w:r w:rsidRPr="000772D3">
              <w:t>asticity of substitution between skilled and unskilled labor</w:t>
            </w:r>
          </w:p>
          <w:p w14:paraId="376FB5E8" w14:textId="60D6F81B" w:rsidR="00884CF0" w:rsidRPr="00210D97" w:rsidRDefault="00884CF0" w:rsidP="00AD25EE">
            <w:pPr>
              <w:numPr>
                <w:ilvl w:val="0"/>
                <w:numId w:val="16"/>
              </w:numPr>
              <w:adjustRightInd w:val="0"/>
              <w:snapToGrid w:val="0"/>
            </w:pPr>
            <w:r w:rsidRPr="00884CF0">
              <w:t>Other Elasticity Measures</w:t>
            </w:r>
          </w:p>
          <w:p w14:paraId="4D26F9DD" w14:textId="77777777" w:rsidR="002E3FBD" w:rsidRPr="00210D97" w:rsidRDefault="002E3FBD" w:rsidP="00210D97">
            <w:pPr>
              <w:adjustRightInd w:val="0"/>
              <w:snapToGrid w:val="0"/>
              <w:rPr>
                <w:vanish/>
              </w:rPr>
            </w:pPr>
          </w:p>
          <w:p w14:paraId="5AC07983" w14:textId="77777777" w:rsidR="00A80CE4" w:rsidRPr="00210D97" w:rsidRDefault="00A80CE4" w:rsidP="00210D97">
            <w:pPr>
              <w:adjustRightInd w:val="0"/>
              <w:snapToGrid w:val="0"/>
            </w:pPr>
          </w:p>
        </w:tc>
      </w:tr>
      <w:tr w:rsidR="00A80CE4" w:rsidRPr="00210D97" w14:paraId="48412FC2" w14:textId="77777777" w:rsidTr="007C73E3">
        <w:tc>
          <w:tcPr>
            <w:tcW w:w="1384" w:type="dxa"/>
          </w:tcPr>
          <w:p w14:paraId="68AE887E" w14:textId="35709ED8" w:rsidR="00C66759" w:rsidRPr="00210D97" w:rsidRDefault="00A80CE4" w:rsidP="00210D97">
            <w:pPr>
              <w:adjustRightInd w:val="0"/>
              <w:snapToGrid w:val="0"/>
              <w:jc w:val="center"/>
            </w:pPr>
            <w:r w:rsidRPr="00210D97">
              <w:t xml:space="preserve">Lecture </w:t>
            </w:r>
            <w:r w:rsidR="002E3FBD">
              <w:t>4</w:t>
            </w:r>
          </w:p>
          <w:p w14:paraId="0AB74A6E" w14:textId="77777777" w:rsidR="00C66759" w:rsidRPr="00210D97" w:rsidRDefault="00C66759" w:rsidP="00210D97">
            <w:pPr>
              <w:adjustRightInd w:val="0"/>
              <w:snapToGrid w:val="0"/>
              <w:jc w:val="center"/>
            </w:pPr>
            <w:r w:rsidRPr="00210D97">
              <w:t>&amp;</w:t>
            </w:r>
          </w:p>
          <w:p w14:paraId="34AF0CB8" w14:textId="77777777" w:rsidR="00A80CE4" w:rsidRPr="00210D97" w:rsidRDefault="00C66759" w:rsidP="00210D97">
            <w:pPr>
              <w:adjustRightInd w:val="0"/>
              <w:snapToGrid w:val="0"/>
              <w:jc w:val="center"/>
            </w:pPr>
            <w:r w:rsidRPr="00210D97">
              <w:t xml:space="preserve">Tutorial 1 </w:t>
            </w:r>
          </w:p>
        </w:tc>
        <w:tc>
          <w:tcPr>
            <w:tcW w:w="1418" w:type="dxa"/>
          </w:tcPr>
          <w:p w14:paraId="537F6C5D" w14:textId="1484D5A5" w:rsidR="00D31B28" w:rsidRDefault="00D31B28" w:rsidP="00D31B28">
            <w:pPr>
              <w:adjustRightInd w:val="0"/>
              <w:snapToGrid w:val="0"/>
            </w:pPr>
            <w:r>
              <w:t>09</w:t>
            </w:r>
            <w:r w:rsidRPr="007C73E3">
              <w:t xml:space="preserve"> </w:t>
            </w:r>
            <w:r>
              <w:t>-01-2022</w:t>
            </w:r>
          </w:p>
          <w:p w14:paraId="5A6D1A9A" w14:textId="77777777" w:rsidR="00D31B28" w:rsidRDefault="00D31B28" w:rsidP="00D31B28">
            <w:pPr>
              <w:adjustRightInd w:val="0"/>
              <w:snapToGrid w:val="0"/>
            </w:pPr>
            <w:r>
              <w:t xml:space="preserve">Sunday </w:t>
            </w:r>
            <w:r w:rsidRPr="007C73E3">
              <w:t>12:00nn</w:t>
            </w:r>
            <w:r>
              <w:t xml:space="preserve"> </w:t>
            </w:r>
          </w:p>
          <w:p w14:paraId="26A27896" w14:textId="77777777" w:rsidR="00D31B28" w:rsidRDefault="00D31B28" w:rsidP="00D31B28">
            <w:pPr>
              <w:adjustRightInd w:val="0"/>
              <w:snapToGrid w:val="0"/>
            </w:pPr>
            <w:r>
              <w:t>to</w:t>
            </w:r>
            <w:r w:rsidRPr="007C73E3">
              <w:t xml:space="preserve"> </w:t>
            </w:r>
          </w:p>
          <w:p w14:paraId="2D32F9AA" w14:textId="41F8E8E2" w:rsidR="004277FA" w:rsidRPr="00210D97" w:rsidRDefault="00D31B28" w:rsidP="00D31B28">
            <w:pPr>
              <w:adjustRightInd w:val="0"/>
              <w:snapToGrid w:val="0"/>
              <w:jc w:val="both"/>
            </w:pPr>
            <w:r w:rsidRPr="007C73E3">
              <w:t>6:00pm</w:t>
            </w:r>
          </w:p>
        </w:tc>
        <w:tc>
          <w:tcPr>
            <w:tcW w:w="7371" w:type="dxa"/>
          </w:tcPr>
          <w:p w14:paraId="011ABB6A" w14:textId="77777777" w:rsidR="00AD25EE" w:rsidRPr="00210D97" w:rsidRDefault="00AD25EE" w:rsidP="00AD25EE">
            <w:pPr>
              <w:adjustRightInd w:val="0"/>
              <w:snapToGrid w:val="0"/>
            </w:pPr>
            <w:r w:rsidRPr="00210D97">
              <w:t>(</w:t>
            </w:r>
            <w:r>
              <w:t>II</w:t>
            </w:r>
            <w:r w:rsidRPr="00210D97">
              <w:t>) Microeconomics Foundations II: The Production Process and Costs</w:t>
            </w:r>
          </w:p>
          <w:p w14:paraId="799490E5" w14:textId="77777777" w:rsidR="00AD25EE" w:rsidRPr="00210D97" w:rsidRDefault="00AD25EE" w:rsidP="00AD25EE">
            <w:pPr>
              <w:numPr>
                <w:ilvl w:val="0"/>
                <w:numId w:val="4"/>
              </w:numPr>
              <w:adjustRightInd w:val="0"/>
              <w:snapToGrid w:val="0"/>
              <w:ind w:left="284" w:hanging="284"/>
            </w:pPr>
            <w:r w:rsidRPr="00210D97">
              <w:t xml:space="preserve">Ways to obtain production inputs and the transactions costs </w:t>
            </w:r>
          </w:p>
          <w:p w14:paraId="538794A8" w14:textId="77777777" w:rsidR="00AD25EE" w:rsidRPr="00210D97" w:rsidRDefault="00AD25EE" w:rsidP="00AD25EE">
            <w:pPr>
              <w:numPr>
                <w:ilvl w:val="0"/>
                <w:numId w:val="4"/>
              </w:numPr>
              <w:adjustRightInd w:val="0"/>
              <w:snapToGrid w:val="0"/>
              <w:ind w:left="284" w:hanging="284"/>
            </w:pPr>
            <w:r w:rsidRPr="00210D97">
              <w:t>The production function</w:t>
            </w:r>
          </w:p>
          <w:p w14:paraId="135ED2F7" w14:textId="77777777" w:rsidR="00AD25EE" w:rsidRPr="007808B0" w:rsidRDefault="00AD25EE" w:rsidP="00AD25EE">
            <w:pPr>
              <w:numPr>
                <w:ilvl w:val="0"/>
                <w:numId w:val="4"/>
              </w:numPr>
              <w:adjustRightInd w:val="0"/>
              <w:snapToGrid w:val="0"/>
              <w:ind w:left="284" w:hanging="284"/>
            </w:pPr>
            <w:r w:rsidRPr="007808B0">
              <w:t>The analysis of costs</w:t>
            </w:r>
          </w:p>
          <w:p w14:paraId="37D010B8" w14:textId="77777777" w:rsidR="00AD25EE" w:rsidRPr="007808B0" w:rsidRDefault="00AD25EE" w:rsidP="00AD25EE">
            <w:pPr>
              <w:numPr>
                <w:ilvl w:val="0"/>
                <w:numId w:val="4"/>
              </w:numPr>
              <w:adjustRightInd w:val="0"/>
              <w:snapToGrid w:val="0"/>
              <w:ind w:left="284" w:hanging="284"/>
            </w:pPr>
            <w:r w:rsidRPr="007808B0">
              <w:t xml:space="preserve">The Long-run average cost curve </w:t>
            </w:r>
          </w:p>
          <w:p w14:paraId="0E3E24E9" w14:textId="77777777" w:rsidR="00AD25EE" w:rsidRPr="00210D97" w:rsidRDefault="00AD25EE" w:rsidP="002E3FBD">
            <w:pPr>
              <w:adjustRightInd w:val="0"/>
              <w:snapToGrid w:val="0"/>
              <w:rPr>
                <w:color w:val="0000CC"/>
              </w:rPr>
            </w:pPr>
          </w:p>
          <w:p w14:paraId="3C30335C" w14:textId="77777777" w:rsidR="00C66759" w:rsidRPr="00210D97" w:rsidRDefault="00F63B3A" w:rsidP="00210D97">
            <w:pPr>
              <w:adjustRightInd w:val="0"/>
              <w:snapToGrid w:val="0"/>
              <w:rPr>
                <w:color w:val="0000CC"/>
              </w:rPr>
            </w:pPr>
            <w:r>
              <w:rPr>
                <w:color w:val="0000CC"/>
              </w:rPr>
              <w:t>(II) Tutorial 1</w:t>
            </w:r>
          </w:p>
          <w:p w14:paraId="202F15E2" w14:textId="77777777" w:rsidR="004107BB" w:rsidRDefault="00577ED1" w:rsidP="00210D97">
            <w:pPr>
              <w:adjustRightInd w:val="0"/>
              <w:snapToGrid w:val="0"/>
            </w:pPr>
            <w:r w:rsidRPr="00210D97">
              <w:rPr>
                <w:color w:val="0000CC"/>
              </w:rPr>
              <w:t>Writing</w:t>
            </w:r>
            <w:r w:rsidR="00C66759" w:rsidRPr="00210D97">
              <w:rPr>
                <w:color w:val="0000CC"/>
              </w:rPr>
              <w:t xml:space="preserve"> a</w:t>
            </w:r>
            <w:r w:rsidR="004449DE" w:rsidRPr="00210D97">
              <w:rPr>
                <w:color w:val="0000CC"/>
              </w:rPr>
              <w:t>n analytical</w:t>
            </w:r>
            <w:r w:rsidRPr="00210D97">
              <w:rPr>
                <w:color w:val="0000CC"/>
              </w:rPr>
              <w:t xml:space="preserve"> report</w:t>
            </w:r>
            <w:r w:rsidR="00047CBC">
              <w:t xml:space="preserve"> </w:t>
            </w:r>
          </w:p>
          <w:p w14:paraId="49674130" w14:textId="77777777" w:rsidR="0006085E" w:rsidRPr="00210D97" w:rsidRDefault="0006085E" w:rsidP="00210D97">
            <w:pPr>
              <w:adjustRightInd w:val="0"/>
              <w:snapToGrid w:val="0"/>
              <w:rPr>
                <w:vanish/>
                <w:color w:val="0000CC"/>
              </w:rPr>
            </w:pPr>
            <w:r w:rsidRPr="00210D97">
              <w:rPr>
                <w:color w:val="0000CC"/>
              </w:rPr>
              <w:t>Distribution of the Project Assignment</w:t>
            </w:r>
          </w:p>
          <w:p w14:paraId="193CB039" w14:textId="77777777" w:rsidR="00A80CE4" w:rsidRPr="00210D97" w:rsidRDefault="00A80CE4" w:rsidP="00210D97">
            <w:pPr>
              <w:adjustRightInd w:val="0"/>
              <w:snapToGrid w:val="0"/>
              <w:rPr>
                <w:color w:val="0000CC"/>
              </w:rPr>
            </w:pPr>
          </w:p>
        </w:tc>
      </w:tr>
      <w:tr w:rsidR="00A80CE4" w:rsidRPr="00210D97" w14:paraId="4AF7240D" w14:textId="77777777" w:rsidTr="007C73E3">
        <w:tc>
          <w:tcPr>
            <w:tcW w:w="1384" w:type="dxa"/>
          </w:tcPr>
          <w:p w14:paraId="07D1F009" w14:textId="77777777" w:rsidR="00C66759" w:rsidRPr="00210D97" w:rsidRDefault="00A80CE4" w:rsidP="00210D97">
            <w:pPr>
              <w:adjustRightInd w:val="0"/>
              <w:snapToGrid w:val="0"/>
              <w:jc w:val="center"/>
            </w:pPr>
            <w:r w:rsidRPr="00210D97">
              <w:t xml:space="preserve">Lecture </w:t>
            </w:r>
          </w:p>
          <w:p w14:paraId="1BF2327C" w14:textId="6239E684" w:rsidR="00A80CE4" w:rsidRPr="00210D97" w:rsidRDefault="00770166" w:rsidP="00210D97">
            <w:pPr>
              <w:adjustRightInd w:val="0"/>
              <w:snapToGrid w:val="0"/>
              <w:jc w:val="center"/>
            </w:pPr>
            <w:r>
              <w:t>5</w:t>
            </w:r>
            <w:r w:rsidR="00C66759" w:rsidRPr="00210D97">
              <w:t xml:space="preserve"> &amp; </w:t>
            </w:r>
            <w:r>
              <w:t>6</w:t>
            </w:r>
          </w:p>
          <w:p w14:paraId="35876EC7" w14:textId="77777777" w:rsidR="00C66759" w:rsidRPr="00210D97" w:rsidRDefault="00C66759" w:rsidP="00210D97">
            <w:pPr>
              <w:adjustRightInd w:val="0"/>
              <w:snapToGrid w:val="0"/>
              <w:jc w:val="center"/>
            </w:pPr>
          </w:p>
        </w:tc>
        <w:tc>
          <w:tcPr>
            <w:tcW w:w="1418" w:type="dxa"/>
          </w:tcPr>
          <w:p w14:paraId="28690881" w14:textId="4207587D" w:rsidR="00D31B28" w:rsidRDefault="00D31B28" w:rsidP="00D31B28">
            <w:pPr>
              <w:adjustRightInd w:val="0"/>
              <w:snapToGrid w:val="0"/>
              <w:jc w:val="both"/>
            </w:pPr>
            <w:r>
              <w:t>16 -01-2022</w:t>
            </w:r>
          </w:p>
          <w:p w14:paraId="607803BE" w14:textId="101C30ED" w:rsidR="00D31B28" w:rsidRDefault="00D31B28" w:rsidP="00D31B28">
            <w:pPr>
              <w:adjustRightInd w:val="0"/>
              <w:snapToGrid w:val="0"/>
              <w:jc w:val="both"/>
            </w:pPr>
            <w:r>
              <w:t xml:space="preserve">Sunday 12:30nn </w:t>
            </w:r>
          </w:p>
          <w:p w14:paraId="773489C7" w14:textId="77777777" w:rsidR="00D31B28" w:rsidRDefault="00D31B28" w:rsidP="00D31B28">
            <w:pPr>
              <w:adjustRightInd w:val="0"/>
              <w:snapToGrid w:val="0"/>
              <w:jc w:val="both"/>
            </w:pPr>
            <w:r>
              <w:t xml:space="preserve">to </w:t>
            </w:r>
          </w:p>
          <w:p w14:paraId="1CF651BD" w14:textId="35969DDD" w:rsidR="00A80CE4" w:rsidRPr="00210D97" w:rsidRDefault="00D31B28" w:rsidP="00D31B28">
            <w:pPr>
              <w:adjustRightInd w:val="0"/>
              <w:snapToGrid w:val="0"/>
              <w:jc w:val="both"/>
            </w:pPr>
            <w:r>
              <w:t>6:00pm</w:t>
            </w:r>
          </w:p>
        </w:tc>
        <w:tc>
          <w:tcPr>
            <w:tcW w:w="7371" w:type="dxa"/>
          </w:tcPr>
          <w:p w14:paraId="01C88D23" w14:textId="77777777" w:rsidR="00AD25EE" w:rsidRPr="00210D97" w:rsidRDefault="00AD25EE" w:rsidP="00AD25EE">
            <w:pPr>
              <w:widowControl/>
              <w:adjustRightInd w:val="0"/>
              <w:snapToGrid w:val="0"/>
            </w:pPr>
            <w:r w:rsidRPr="00210D97">
              <w:t>(I) International Trade and Market Protection</w:t>
            </w:r>
          </w:p>
          <w:p w14:paraId="05DB232D" w14:textId="77777777" w:rsidR="00AD25EE" w:rsidRDefault="00AD25EE" w:rsidP="00AD25EE">
            <w:pPr>
              <w:widowControl/>
              <w:numPr>
                <w:ilvl w:val="0"/>
                <w:numId w:val="8"/>
              </w:numPr>
              <w:adjustRightInd w:val="0"/>
              <w:snapToGrid w:val="0"/>
              <w:ind w:left="284" w:hanging="284"/>
              <w:jc w:val="both"/>
            </w:pPr>
            <w:r>
              <w:t>Trading patterns</w:t>
            </w:r>
          </w:p>
          <w:p w14:paraId="42E13650" w14:textId="77777777" w:rsidR="00AD25EE" w:rsidRDefault="00AD25EE" w:rsidP="00AD25EE">
            <w:pPr>
              <w:widowControl/>
              <w:numPr>
                <w:ilvl w:val="0"/>
                <w:numId w:val="8"/>
              </w:numPr>
              <w:adjustRightInd w:val="0"/>
              <w:snapToGrid w:val="0"/>
              <w:ind w:left="284" w:hanging="284"/>
              <w:jc w:val="both"/>
            </w:pPr>
            <w:r w:rsidRPr="00367C7D">
              <w:t>International trade theory</w:t>
            </w:r>
            <w:r>
              <w:t>:</w:t>
            </w:r>
            <w:r w:rsidRPr="00367C7D">
              <w:t xml:space="preserve"> </w:t>
            </w:r>
            <w:r>
              <w:t>Rationale behind International Trade</w:t>
            </w:r>
          </w:p>
          <w:p w14:paraId="54ED780A" w14:textId="77777777" w:rsidR="00AD25EE" w:rsidRDefault="00AD25EE" w:rsidP="00AD25EE">
            <w:pPr>
              <w:widowControl/>
              <w:numPr>
                <w:ilvl w:val="0"/>
                <w:numId w:val="8"/>
              </w:numPr>
              <w:adjustRightInd w:val="0"/>
              <w:snapToGrid w:val="0"/>
              <w:ind w:left="284" w:hanging="284"/>
              <w:jc w:val="both"/>
            </w:pPr>
            <w:r>
              <w:t>Trade restriction</w:t>
            </w:r>
          </w:p>
          <w:p w14:paraId="3522F226" w14:textId="77777777" w:rsidR="00AD25EE" w:rsidRDefault="00AD25EE" w:rsidP="00AD25EE">
            <w:pPr>
              <w:widowControl/>
              <w:numPr>
                <w:ilvl w:val="0"/>
                <w:numId w:val="8"/>
              </w:numPr>
              <w:adjustRightInd w:val="0"/>
              <w:snapToGrid w:val="0"/>
              <w:ind w:left="284" w:hanging="284"/>
              <w:jc w:val="both"/>
            </w:pPr>
            <w:r>
              <w:t>Entry strategies and e</w:t>
            </w:r>
            <w:r w:rsidRPr="000B2B16">
              <w:t>merging Markets</w:t>
            </w:r>
          </w:p>
          <w:p w14:paraId="629AB11B" w14:textId="77777777" w:rsidR="00AD25EE" w:rsidRPr="00E87459" w:rsidRDefault="00AD25EE" w:rsidP="00210D97">
            <w:pPr>
              <w:widowControl/>
              <w:adjustRightInd w:val="0"/>
              <w:snapToGrid w:val="0"/>
            </w:pPr>
          </w:p>
          <w:p w14:paraId="5200F15B" w14:textId="77777777" w:rsidR="001D3BA2" w:rsidRPr="00210D97" w:rsidRDefault="00621264" w:rsidP="00210D97">
            <w:pPr>
              <w:widowControl/>
              <w:adjustRightInd w:val="0"/>
              <w:snapToGrid w:val="0"/>
            </w:pPr>
            <w:r w:rsidRPr="00210D97">
              <w:t>(II) International Labour M</w:t>
            </w:r>
            <w:r w:rsidR="001D3BA2" w:rsidRPr="00210D97">
              <w:t>igration</w:t>
            </w:r>
          </w:p>
          <w:p w14:paraId="09381B0F" w14:textId="77777777" w:rsidR="0092083C" w:rsidRDefault="001D3BA2" w:rsidP="00AB4842">
            <w:pPr>
              <w:widowControl/>
              <w:numPr>
                <w:ilvl w:val="0"/>
                <w:numId w:val="5"/>
              </w:numPr>
              <w:adjustRightInd w:val="0"/>
              <w:snapToGrid w:val="0"/>
              <w:ind w:left="284" w:hanging="284"/>
            </w:pPr>
            <w:r w:rsidRPr="00210D97">
              <w:t>Definition</w:t>
            </w:r>
            <w:r w:rsidR="00A60946">
              <w:t>s</w:t>
            </w:r>
          </w:p>
          <w:p w14:paraId="4872D09C" w14:textId="77777777" w:rsidR="0092083C" w:rsidRDefault="00FB57FA" w:rsidP="00AB4842">
            <w:pPr>
              <w:widowControl/>
              <w:numPr>
                <w:ilvl w:val="0"/>
                <w:numId w:val="5"/>
              </w:numPr>
              <w:adjustRightInd w:val="0"/>
              <w:snapToGrid w:val="0"/>
              <w:ind w:left="284" w:hanging="284"/>
            </w:pPr>
            <w:r>
              <w:rPr>
                <w:kern w:val="0"/>
              </w:rPr>
              <w:lastRenderedPageBreak/>
              <w:t>ILO’s statistics on international labour m</w:t>
            </w:r>
            <w:r w:rsidR="0092083C" w:rsidRPr="0092083C">
              <w:rPr>
                <w:kern w:val="0"/>
              </w:rPr>
              <w:t>igration</w:t>
            </w:r>
          </w:p>
          <w:p w14:paraId="77B9D96B" w14:textId="77777777" w:rsidR="0092083C" w:rsidRDefault="00FB57FA" w:rsidP="00AB4842">
            <w:pPr>
              <w:widowControl/>
              <w:numPr>
                <w:ilvl w:val="0"/>
                <w:numId w:val="5"/>
              </w:numPr>
              <w:adjustRightInd w:val="0"/>
              <w:snapToGrid w:val="0"/>
              <w:ind w:left="284" w:hanging="284"/>
            </w:pPr>
            <w:r>
              <w:rPr>
                <w:kern w:val="0"/>
              </w:rPr>
              <w:t>The causes and impacts of labour m</w:t>
            </w:r>
            <w:r w:rsidR="0092083C" w:rsidRPr="0092083C">
              <w:rPr>
                <w:kern w:val="0"/>
              </w:rPr>
              <w:t xml:space="preserve">igration </w:t>
            </w:r>
          </w:p>
          <w:p w14:paraId="2FD6DB87" w14:textId="77777777" w:rsidR="0092083C" w:rsidRDefault="00FB57FA" w:rsidP="00AB4842">
            <w:pPr>
              <w:widowControl/>
              <w:numPr>
                <w:ilvl w:val="0"/>
                <w:numId w:val="5"/>
              </w:numPr>
              <w:adjustRightInd w:val="0"/>
              <w:snapToGrid w:val="0"/>
              <w:ind w:left="284" w:hanging="284"/>
            </w:pPr>
            <w:r>
              <w:rPr>
                <w:kern w:val="0"/>
              </w:rPr>
              <w:t>Issues and policy for receiving c</w:t>
            </w:r>
            <w:r w:rsidR="0092083C" w:rsidRPr="0092083C">
              <w:rPr>
                <w:kern w:val="0"/>
              </w:rPr>
              <w:t>ountries</w:t>
            </w:r>
          </w:p>
          <w:p w14:paraId="60B0950B" w14:textId="77777777" w:rsidR="00A80CE4" w:rsidRPr="0092083C" w:rsidRDefault="00FB57FA" w:rsidP="00AB4842">
            <w:pPr>
              <w:widowControl/>
              <w:numPr>
                <w:ilvl w:val="0"/>
                <w:numId w:val="5"/>
              </w:numPr>
              <w:adjustRightInd w:val="0"/>
              <w:snapToGrid w:val="0"/>
              <w:ind w:left="284" w:hanging="284"/>
            </w:pPr>
            <w:r>
              <w:rPr>
                <w:kern w:val="0"/>
              </w:rPr>
              <w:t>Issues and policy for sending c</w:t>
            </w:r>
            <w:r w:rsidR="0092083C" w:rsidRPr="0092083C">
              <w:rPr>
                <w:kern w:val="0"/>
              </w:rPr>
              <w:t>ountries</w:t>
            </w:r>
          </w:p>
          <w:p w14:paraId="7152C061" w14:textId="77777777" w:rsidR="0092083C" w:rsidRDefault="0092083C" w:rsidP="00210D97">
            <w:pPr>
              <w:widowControl/>
              <w:adjustRightInd w:val="0"/>
              <w:snapToGrid w:val="0"/>
              <w:ind w:left="120" w:hangingChars="50" w:hanging="120"/>
              <w:rPr>
                <w:color w:val="0000CC"/>
                <w:kern w:val="0"/>
              </w:rPr>
            </w:pPr>
          </w:p>
          <w:p w14:paraId="0EAB2CF9" w14:textId="77777777" w:rsidR="00047CBC" w:rsidRPr="00047CBC" w:rsidRDefault="00047CBC" w:rsidP="00210D97">
            <w:pPr>
              <w:widowControl/>
              <w:adjustRightInd w:val="0"/>
              <w:snapToGrid w:val="0"/>
              <w:ind w:left="120" w:hangingChars="50" w:hanging="120"/>
              <w:rPr>
                <w:color w:val="0000CC"/>
                <w:kern w:val="0"/>
              </w:rPr>
            </w:pPr>
            <w:r>
              <w:rPr>
                <w:color w:val="0000CC"/>
                <w:kern w:val="0"/>
              </w:rPr>
              <w:t>(III) Tutorial 2</w:t>
            </w:r>
          </w:p>
          <w:p w14:paraId="57E8F6F1" w14:textId="77777777" w:rsidR="00047CBC" w:rsidRPr="00047CBC" w:rsidRDefault="00047CBC" w:rsidP="00210D97">
            <w:pPr>
              <w:widowControl/>
              <w:adjustRightInd w:val="0"/>
              <w:snapToGrid w:val="0"/>
              <w:ind w:left="120" w:hangingChars="50" w:hanging="120"/>
              <w:rPr>
                <w:vanish/>
                <w:color w:val="0000CC"/>
                <w:kern w:val="0"/>
              </w:rPr>
            </w:pPr>
            <w:r w:rsidRPr="00047CBC">
              <w:rPr>
                <w:color w:val="0000CC"/>
                <w:kern w:val="0"/>
              </w:rPr>
              <w:t>Individual consultation</w:t>
            </w:r>
            <w:r>
              <w:rPr>
                <w:color w:val="0000CC"/>
                <w:kern w:val="0"/>
              </w:rPr>
              <w:t xml:space="preserve"> </w:t>
            </w:r>
          </w:p>
          <w:p w14:paraId="1F565504" w14:textId="77777777" w:rsidR="00A80CE4" w:rsidRPr="00210D97" w:rsidRDefault="00A80CE4" w:rsidP="00210D97">
            <w:pPr>
              <w:widowControl/>
              <w:adjustRightInd w:val="0"/>
              <w:snapToGrid w:val="0"/>
              <w:ind w:left="120" w:hangingChars="50" w:hanging="120"/>
              <w:rPr>
                <w:vanish/>
              </w:rPr>
            </w:pPr>
          </w:p>
          <w:p w14:paraId="4E084FA5" w14:textId="77777777" w:rsidR="00A80CE4" w:rsidRPr="00210D97" w:rsidRDefault="00A80CE4" w:rsidP="00210D97">
            <w:pPr>
              <w:adjustRightInd w:val="0"/>
              <w:snapToGrid w:val="0"/>
              <w:rPr>
                <w:vanish/>
              </w:rPr>
            </w:pPr>
          </w:p>
          <w:p w14:paraId="2FE45AF0" w14:textId="77777777" w:rsidR="00A80CE4" w:rsidRPr="00210D97" w:rsidRDefault="00A80CE4" w:rsidP="00210D97">
            <w:pPr>
              <w:widowControl/>
              <w:adjustRightInd w:val="0"/>
              <w:snapToGrid w:val="0"/>
              <w:rPr>
                <w:vanish/>
                <w:kern w:val="0"/>
              </w:rPr>
            </w:pPr>
          </w:p>
          <w:p w14:paraId="6681758A" w14:textId="77777777" w:rsidR="00A80CE4" w:rsidRPr="00210D97" w:rsidRDefault="00A80CE4" w:rsidP="00210D97">
            <w:pPr>
              <w:adjustRightInd w:val="0"/>
              <w:snapToGrid w:val="0"/>
              <w:rPr>
                <w:vanish/>
                <w:color w:val="0000FF"/>
              </w:rPr>
            </w:pPr>
          </w:p>
          <w:p w14:paraId="0F870C7F" w14:textId="77777777" w:rsidR="00A80CE4" w:rsidRPr="00210D97" w:rsidRDefault="00A80CE4" w:rsidP="00210D97">
            <w:pPr>
              <w:adjustRightInd w:val="0"/>
              <w:snapToGrid w:val="0"/>
            </w:pPr>
          </w:p>
        </w:tc>
      </w:tr>
      <w:tr w:rsidR="002F7CE5" w:rsidRPr="00210D97" w14:paraId="4BD1853E" w14:textId="77777777" w:rsidTr="007C73E3">
        <w:tc>
          <w:tcPr>
            <w:tcW w:w="1384" w:type="dxa"/>
          </w:tcPr>
          <w:p w14:paraId="062EDE3E" w14:textId="77777777" w:rsidR="002F7CE5" w:rsidRPr="00210D97" w:rsidRDefault="002F7CE5" w:rsidP="00210D97">
            <w:pPr>
              <w:adjustRightInd w:val="0"/>
              <w:snapToGrid w:val="0"/>
              <w:jc w:val="center"/>
            </w:pPr>
            <w:r w:rsidRPr="00210D97">
              <w:lastRenderedPageBreak/>
              <w:t xml:space="preserve">Lecture </w:t>
            </w:r>
          </w:p>
          <w:p w14:paraId="4F10A9FE" w14:textId="0564431D" w:rsidR="00C66759" w:rsidRPr="00210D97" w:rsidRDefault="00770166" w:rsidP="00210D97">
            <w:pPr>
              <w:adjustRightInd w:val="0"/>
              <w:snapToGrid w:val="0"/>
              <w:jc w:val="center"/>
            </w:pPr>
            <w:r>
              <w:t>7</w:t>
            </w:r>
            <w:r w:rsidR="00C66759" w:rsidRPr="00210D97">
              <w:t xml:space="preserve"> &amp; </w:t>
            </w:r>
            <w:r>
              <w:t>8</w:t>
            </w:r>
          </w:p>
        </w:tc>
        <w:tc>
          <w:tcPr>
            <w:tcW w:w="1418" w:type="dxa"/>
          </w:tcPr>
          <w:p w14:paraId="211FC968" w14:textId="1DB22331" w:rsidR="00D31B28" w:rsidRDefault="00AD25EE" w:rsidP="00D31B28">
            <w:pPr>
              <w:adjustRightInd w:val="0"/>
              <w:snapToGrid w:val="0"/>
              <w:jc w:val="both"/>
            </w:pPr>
            <w:r>
              <w:t>23</w:t>
            </w:r>
            <w:r w:rsidR="00D31B28">
              <w:t xml:space="preserve"> -01-2022</w:t>
            </w:r>
          </w:p>
          <w:p w14:paraId="5B7E5D17" w14:textId="77777777" w:rsidR="00D31B28" w:rsidRDefault="00D31B28" w:rsidP="00D31B28">
            <w:pPr>
              <w:adjustRightInd w:val="0"/>
              <w:snapToGrid w:val="0"/>
              <w:jc w:val="both"/>
            </w:pPr>
            <w:r>
              <w:t xml:space="preserve">Sunday 12:30nn </w:t>
            </w:r>
          </w:p>
          <w:p w14:paraId="19C6320B" w14:textId="77777777" w:rsidR="00D31B28" w:rsidRDefault="00D31B28" w:rsidP="00D31B28">
            <w:pPr>
              <w:adjustRightInd w:val="0"/>
              <w:snapToGrid w:val="0"/>
              <w:jc w:val="both"/>
            </w:pPr>
            <w:r>
              <w:t xml:space="preserve">to </w:t>
            </w:r>
          </w:p>
          <w:p w14:paraId="6028B185" w14:textId="637A9F0B" w:rsidR="002F7CE5" w:rsidRPr="00210D97" w:rsidRDefault="00D31B28" w:rsidP="00D31B28">
            <w:pPr>
              <w:adjustRightInd w:val="0"/>
              <w:snapToGrid w:val="0"/>
              <w:jc w:val="both"/>
            </w:pPr>
            <w:r>
              <w:t>6:00pm</w:t>
            </w:r>
          </w:p>
        </w:tc>
        <w:tc>
          <w:tcPr>
            <w:tcW w:w="7371" w:type="dxa"/>
          </w:tcPr>
          <w:p w14:paraId="142F18C1" w14:textId="2EC72374" w:rsidR="004B35F5" w:rsidRPr="00210D97" w:rsidRDefault="004B35F5" w:rsidP="00210D97">
            <w:pPr>
              <w:widowControl/>
              <w:adjustRightInd w:val="0"/>
              <w:snapToGrid w:val="0"/>
              <w:ind w:left="360" w:hangingChars="150" w:hanging="360"/>
            </w:pPr>
            <w:r w:rsidRPr="00210D97">
              <w:t xml:space="preserve">(I) Macroeconomics </w:t>
            </w:r>
            <w:r w:rsidR="00A21ADB" w:rsidRPr="00210D97">
              <w:t>Foundations</w:t>
            </w:r>
            <w:r w:rsidR="00A21ADB">
              <w:t>:</w:t>
            </w:r>
            <w:r w:rsidRPr="00210D97">
              <w:t xml:space="preserve"> </w:t>
            </w:r>
            <w:r w:rsidR="00E34A52" w:rsidRPr="00E34A52">
              <w:t>National Income Accounting</w:t>
            </w:r>
            <w:r w:rsidR="00E34A52">
              <w:t xml:space="preserve"> and</w:t>
            </w:r>
            <w:r w:rsidR="00E34A52" w:rsidRPr="00E34A52">
              <w:t xml:space="preserve"> </w:t>
            </w:r>
            <w:r w:rsidRPr="00210D97">
              <w:t xml:space="preserve">Determination of </w:t>
            </w:r>
            <w:r w:rsidR="00621264" w:rsidRPr="00210D97">
              <w:t>N</w:t>
            </w:r>
            <w:r w:rsidRPr="00210D97">
              <w:t xml:space="preserve">ational </w:t>
            </w:r>
            <w:r w:rsidR="00621264" w:rsidRPr="00210D97">
              <w:t>I</w:t>
            </w:r>
            <w:r w:rsidRPr="00210D97">
              <w:t xml:space="preserve">ncome in a </w:t>
            </w:r>
            <w:r w:rsidR="00621264" w:rsidRPr="00210D97">
              <w:t>F</w:t>
            </w:r>
            <w:r w:rsidRPr="00210D97">
              <w:t>our-</w:t>
            </w:r>
            <w:r w:rsidR="00621264" w:rsidRPr="00210D97">
              <w:t>S</w:t>
            </w:r>
            <w:r w:rsidRPr="00210D97">
              <w:t xml:space="preserve">ector </w:t>
            </w:r>
            <w:r w:rsidR="00621264" w:rsidRPr="00210D97">
              <w:t>E</w:t>
            </w:r>
            <w:r w:rsidRPr="00210D97">
              <w:t>conomy</w:t>
            </w:r>
          </w:p>
          <w:p w14:paraId="6DD56AFE" w14:textId="77777777" w:rsidR="005C052C" w:rsidRPr="005C052C" w:rsidRDefault="00FB57FA" w:rsidP="00AB4842">
            <w:pPr>
              <w:widowControl/>
              <w:numPr>
                <w:ilvl w:val="0"/>
                <w:numId w:val="9"/>
              </w:numPr>
              <w:adjustRightInd w:val="0"/>
              <w:snapToGrid w:val="0"/>
              <w:ind w:left="284" w:hanging="284"/>
            </w:pPr>
            <w:r>
              <w:rPr>
                <w:kern w:val="0"/>
              </w:rPr>
              <w:t>Conceptual framework and methods of c</w:t>
            </w:r>
            <w:r w:rsidR="005C052C" w:rsidRPr="005C052C">
              <w:rPr>
                <w:kern w:val="0"/>
              </w:rPr>
              <w:t>ompiling GDP</w:t>
            </w:r>
          </w:p>
          <w:p w14:paraId="2F768C09" w14:textId="77777777" w:rsidR="005C052C" w:rsidRPr="005C052C" w:rsidRDefault="005C052C" w:rsidP="00AB4842">
            <w:pPr>
              <w:widowControl/>
              <w:numPr>
                <w:ilvl w:val="0"/>
                <w:numId w:val="9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 w:rsidRPr="005C052C">
              <w:rPr>
                <w:kern w:val="0"/>
              </w:rPr>
              <w:t>Two approaches to determine income in a simple Keynesian model: A two-sector model</w:t>
            </w:r>
          </w:p>
          <w:p w14:paraId="71E6EF30" w14:textId="77777777" w:rsidR="005C052C" w:rsidRPr="005C052C" w:rsidRDefault="00FB57FA" w:rsidP="00AB4842">
            <w:pPr>
              <w:widowControl/>
              <w:numPr>
                <w:ilvl w:val="0"/>
                <w:numId w:val="9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>
              <w:rPr>
                <w:kern w:val="0"/>
              </w:rPr>
              <w:t>Determination of national income in a closed Economy: A three-sector m</w:t>
            </w:r>
            <w:r w:rsidR="005C052C" w:rsidRPr="005C052C">
              <w:rPr>
                <w:kern w:val="0"/>
              </w:rPr>
              <w:t>odel</w:t>
            </w:r>
          </w:p>
          <w:p w14:paraId="4372EDF0" w14:textId="77777777" w:rsidR="005C052C" w:rsidRPr="005C052C" w:rsidRDefault="00FB57FA" w:rsidP="00AB4842">
            <w:pPr>
              <w:widowControl/>
              <w:numPr>
                <w:ilvl w:val="0"/>
                <w:numId w:val="9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>
              <w:rPr>
                <w:kern w:val="0"/>
              </w:rPr>
              <w:t>Determination of national income in an open economy: A four sector m</w:t>
            </w:r>
            <w:r w:rsidR="005C052C" w:rsidRPr="005C052C">
              <w:rPr>
                <w:kern w:val="0"/>
              </w:rPr>
              <w:t>odel</w:t>
            </w:r>
          </w:p>
          <w:p w14:paraId="2B1EE070" w14:textId="77777777" w:rsidR="005C052C" w:rsidRPr="005C052C" w:rsidRDefault="00FB57FA" w:rsidP="00AB4842">
            <w:pPr>
              <w:widowControl/>
              <w:numPr>
                <w:ilvl w:val="0"/>
                <w:numId w:val="9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>
              <w:rPr>
                <w:kern w:val="0"/>
              </w:rPr>
              <w:t>Cross country GDP c</w:t>
            </w:r>
            <w:r w:rsidR="005C052C" w:rsidRPr="005C052C">
              <w:rPr>
                <w:kern w:val="0"/>
              </w:rPr>
              <w:t>orrelation</w:t>
            </w:r>
          </w:p>
          <w:p w14:paraId="5A94F0C4" w14:textId="77777777" w:rsidR="005C052C" w:rsidRPr="00210D97" w:rsidRDefault="005C052C" w:rsidP="00210D97">
            <w:pPr>
              <w:widowControl/>
              <w:adjustRightInd w:val="0"/>
              <w:snapToGrid w:val="0"/>
              <w:rPr>
                <w:kern w:val="0"/>
              </w:rPr>
            </w:pPr>
          </w:p>
          <w:p w14:paraId="1EE5855E" w14:textId="77777777" w:rsidR="00F00C40" w:rsidRPr="00210D97" w:rsidRDefault="004B35F5" w:rsidP="00210D97">
            <w:pPr>
              <w:widowControl/>
              <w:adjustRightInd w:val="0"/>
              <w:snapToGrid w:val="0"/>
              <w:rPr>
                <w:kern w:val="0"/>
              </w:rPr>
            </w:pPr>
            <w:r w:rsidRPr="00210D97">
              <w:rPr>
                <w:kern w:val="0"/>
              </w:rPr>
              <w:t>(II)</w:t>
            </w:r>
            <w:r w:rsidR="00A07CEA" w:rsidRPr="00210D97">
              <w:rPr>
                <w:kern w:val="0"/>
              </w:rPr>
              <w:t xml:space="preserve"> </w:t>
            </w:r>
            <w:r w:rsidR="00A07CEA" w:rsidRPr="00210D97">
              <w:t>The Global Financial Market</w:t>
            </w:r>
          </w:p>
          <w:p w14:paraId="663A2BC8" w14:textId="77777777" w:rsidR="00FB57FA" w:rsidRPr="00FB57FA" w:rsidRDefault="00FB57FA" w:rsidP="00AB4842">
            <w:pPr>
              <w:widowControl/>
              <w:numPr>
                <w:ilvl w:val="0"/>
                <w:numId w:val="11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 w:rsidRPr="00FB57FA">
              <w:rPr>
                <w:kern w:val="0"/>
              </w:rPr>
              <w:t>Some Basics</w:t>
            </w:r>
          </w:p>
          <w:p w14:paraId="60AE802E" w14:textId="77777777" w:rsidR="00FB57FA" w:rsidRPr="00FB57FA" w:rsidRDefault="00FB57FA" w:rsidP="00AB4842">
            <w:pPr>
              <w:widowControl/>
              <w:numPr>
                <w:ilvl w:val="0"/>
                <w:numId w:val="11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 w:rsidRPr="00FB57FA">
              <w:rPr>
                <w:kern w:val="0"/>
              </w:rPr>
              <w:t>Balance-of-Payments Accounting</w:t>
            </w:r>
          </w:p>
          <w:p w14:paraId="21784D76" w14:textId="77777777" w:rsidR="00FB57FA" w:rsidRPr="00FB57FA" w:rsidRDefault="00FB57FA" w:rsidP="00AB4842">
            <w:pPr>
              <w:widowControl/>
              <w:numPr>
                <w:ilvl w:val="0"/>
                <w:numId w:val="11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 w:rsidRPr="00FB57FA">
              <w:rPr>
                <w:kern w:val="0"/>
              </w:rPr>
              <w:t>Markets for interest rate instruments</w:t>
            </w:r>
          </w:p>
          <w:p w14:paraId="1F407F29" w14:textId="77777777" w:rsidR="004B35F5" w:rsidRDefault="00FB57FA" w:rsidP="00AB4842">
            <w:pPr>
              <w:widowControl/>
              <w:numPr>
                <w:ilvl w:val="0"/>
                <w:numId w:val="11"/>
              </w:numPr>
              <w:adjustRightInd w:val="0"/>
              <w:snapToGrid w:val="0"/>
              <w:ind w:left="284" w:hanging="284"/>
              <w:rPr>
                <w:kern w:val="0"/>
              </w:rPr>
            </w:pPr>
            <w:r w:rsidRPr="00FB57FA">
              <w:rPr>
                <w:kern w:val="0"/>
              </w:rPr>
              <w:t>The Foreign Exchange Market</w:t>
            </w:r>
          </w:p>
          <w:p w14:paraId="085B12D4" w14:textId="77777777" w:rsidR="00FB57FA" w:rsidRPr="00210D97" w:rsidRDefault="00FB57FA" w:rsidP="00FB57FA">
            <w:pPr>
              <w:widowControl/>
              <w:adjustRightInd w:val="0"/>
              <w:snapToGrid w:val="0"/>
              <w:rPr>
                <w:vanish/>
                <w:kern w:val="0"/>
              </w:rPr>
            </w:pPr>
          </w:p>
          <w:p w14:paraId="28EDF4B5" w14:textId="77777777" w:rsidR="002F7CE5" w:rsidRPr="00210D97" w:rsidRDefault="002F7CE5" w:rsidP="00210D97">
            <w:pPr>
              <w:widowControl/>
              <w:adjustRightInd w:val="0"/>
              <w:snapToGrid w:val="0"/>
            </w:pPr>
          </w:p>
        </w:tc>
      </w:tr>
      <w:tr w:rsidR="00921141" w:rsidRPr="00210D97" w14:paraId="770D069F" w14:textId="77777777" w:rsidTr="007C73E3">
        <w:tc>
          <w:tcPr>
            <w:tcW w:w="1384" w:type="dxa"/>
          </w:tcPr>
          <w:p w14:paraId="3FF16BEC" w14:textId="77777777" w:rsidR="00C66D9D" w:rsidRPr="00210D97" w:rsidRDefault="00921141" w:rsidP="00210D97">
            <w:pPr>
              <w:adjustRightInd w:val="0"/>
              <w:snapToGrid w:val="0"/>
              <w:jc w:val="center"/>
            </w:pPr>
            <w:r w:rsidRPr="00210D97">
              <w:t xml:space="preserve">Lecture </w:t>
            </w:r>
          </w:p>
          <w:p w14:paraId="2BC612C1" w14:textId="69180075" w:rsidR="00921141" w:rsidRPr="00210D97" w:rsidRDefault="00770166" w:rsidP="00210D97">
            <w:pPr>
              <w:adjustRightInd w:val="0"/>
              <w:snapToGrid w:val="0"/>
              <w:jc w:val="center"/>
            </w:pPr>
            <w:r>
              <w:t>9</w:t>
            </w:r>
            <w:r w:rsidR="00C66D9D" w:rsidRPr="00210D97">
              <w:t xml:space="preserve"> </w:t>
            </w:r>
            <w:r w:rsidR="00921141" w:rsidRPr="00210D97">
              <w:t>&amp;</w:t>
            </w:r>
            <w:r w:rsidR="00C66D9D" w:rsidRPr="00210D97">
              <w:t xml:space="preserve"> </w:t>
            </w:r>
            <w:r>
              <w:t>10</w:t>
            </w:r>
          </w:p>
          <w:p w14:paraId="68CA3DAB" w14:textId="77777777" w:rsidR="00921141" w:rsidRPr="00210D97" w:rsidRDefault="00921141" w:rsidP="00210D97">
            <w:pPr>
              <w:adjustRightInd w:val="0"/>
              <w:snapToGrid w:val="0"/>
              <w:jc w:val="center"/>
            </w:pPr>
          </w:p>
        </w:tc>
        <w:tc>
          <w:tcPr>
            <w:tcW w:w="1418" w:type="dxa"/>
          </w:tcPr>
          <w:p w14:paraId="2D17CB25" w14:textId="1C5EC8C7" w:rsidR="00D31B28" w:rsidRDefault="00AD25EE" w:rsidP="00D31B28">
            <w:pPr>
              <w:adjustRightInd w:val="0"/>
              <w:snapToGrid w:val="0"/>
              <w:jc w:val="both"/>
            </w:pPr>
            <w:r>
              <w:t>30</w:t>
            </w:r>
            <w:r w:rsidR="00D31B28">
              <w:t xml:space="preserve"> -01-2022</w:t>
            </w:r>
          </w:p>
          <w:p w14:paraId="04D91F7D" w14:textId="77777777" w:rsidR="00D31B28" w:rsidRDefault="00D31B28" w:rsidP="00D31B28">
            <w:pPr>
              <w:adjustRightInd w:val="0"/>
              <w:snapToGrid w:val="0"/>
              <w:jc w:val="both"/>
            </w:pPr>
            <w:r>
              <w:t xml:space="preserve">Sunday 12:30nn </w:t>
            </w:r>
          </w:p>
          <w:p w14:paraId="1899B81C" w14:textId="77777777" w:rsidR="00D31B28" w:rsidRDefault="00D31B28" w:rsidP="00D31B28">
            <w:pPr>
              <w:adjustRightInd w:val="0"/>
              <w:snapToGrid w:val="0"/>
              <w:jc w:val="both"/>
            </w:pPr>
            <w:r>
              <w:t xml:space="preserve">to </w:t>
            </w:r>
          </w:p>
          <w:p w14:paraId="3DBF64B9" w14:textId="5C38B867" w:rsidR="00921141" w:rsidRPr="00210D97" w:rsidRDefault="00D31B28" w:rsidP="00D31B28">
            <w:pPr>
              <w:adjustRightInd w:val="0"/>
              <w:snapToGrid w:val="0"/>
              <w:jc w:val="both"/>
            </w:pPr>
            <w:r>
              <w:t>6:00pm</w:t>
            </w:r>
          </w:p>
        </w:tc>
        <w:tc>
          <w:tcPr>
            <w:tcW w:w="7371" w:type="dxa"/>
          </w:tcPr>
          <w:p w14:paraId="7287F162" w14:textId="77777777" w:rsidR="00C824E3" w:rsidRPr="00210D97" w:rsidRDefault="00C824E3" w:rsidP="00210D97">
            <w:pPr>
              <w:widowControl/>
              <w:adjustRightInd w:val="0"/>
              <w:snapToGrid w:val="0"/>
            </w:pPr>
            <w:r w:rsidRPr="00210D97">
              <w:t xml:space="preserve">(I) </w:t>
            </w:r>
            <w:r w:rsidR="001948E7" w:rsidRPr="00210D97">
              <w:t xml:space="preserve">Regional </w:t>
            </w:r>
            <w:r w:rsidR="00B86D68">
              <w:t xml:space="preserve">Economic </w:t>
            </w:r>
            <w:r w:rsidR="001948E7" w:rsidRPr="00210D97">
              <w:t>Integration and Trade A</w:t>
            </w:r>
            <w:r w:rsidRPr="00210D97">
              <w:t>rrangements</w:t>
            </w:r>
          </w:p>
          <w:p w14:paraId="6444372F" w14:textId="77777777" w:rsidR="001E55DE" w:rsidRDefault="001E55DE" w:rsidP="00AB4842">
            <w:pPr>
              <w:widowControl/>
              <w:numPr>
                <w:ilvl w:val="0"/>
                <w:numId w:val="12"/>
              </w:numPr>
              <w:adjustRightInd w:val="0"/>
              <w:snapToGrid w:val="0"/>
              <w:ind w:left="284" w:hanging="284"/>
            </w:pPr>
            <w:r>
              <w:t>Some basics</w:t>
            </w:r>
          </w:p>
          <w:p w14:paraId="2805E636" w14:textId="77777777" w:rsidR="001E55DE" w:rsidRDefault="001E55DE" w:rsidP="00AB4842">
            <w:pPr>
              <w:widowControl/>
              <w:numPr>
                <w:ilvl w:val="0"/>
                <w:numId w:val="12"/>
              </w:numPr>
              <w:adjustRightInd w:val="0"/>
              <w:snapToGrid w:val="0"/>
              <w:ind w:left="284" w:hanging="284"/>
            </w:pPr>
            <w:r>
              <w:t>Different regional trading groups</w:t>
            </w:r>
          </w:p>
          <w:p w14:paraId="055D5AD2" w14:textId="77777777" w:rsidR="001E55DE" w:rsidRDefault="001E55DE" w:rsidP="00AB4842">
            <w:pPr>
              <w:widowControl/>
              <w:numPr>
                <w:ilvl w:val="0"/>
                <w:numId w:val="12"/>
              </w:numPr>
              <w:adjustRightInd w:val="0"/>
              <w:snapToGrid w:val="0"/>
              <w:ind w:left="284" w:hanging="284"/>
            </w:pPr>
            <w:r>
              <w:t>Some th</w:t>
            </w:r>
            <w:r w:rsidR="00E77120">
              <w:t>eories of regional integration a</w:t>
            </w:r>
            <w:r>
              <w:t xml:space="preserve">greement </w:t>
            </w:r>
          </w:p>
          <w:p w14:paraId="6971DC6A" w14:textId="77777777" w:rsidR="001948E7" w:rsidRDefault="00790F95" w:rsidP="00790F95">
            <w:pPr>
              <w:widowControl/>
              <w:numPr>
                <w:ilvl w:val="0"/>
                <w:numId w:val="12"/>
              </w:numPr>
              <w:adjustRightInd w:val="0"/>
              <w:snapToGrid w:val="0"/>
              <w:ind w:left="284" w:hanging="284"/>
            </w:pPr>
            <w:r>
              <w:t>Regional economic integration i</w:t>
            </w:r>
            <w:r w:rsidRPr="00790F95">
              <w:t>mplications</w:t>
            </w:r>
            <w:r>
              <w:t xml:space="preserve"> for global business  </w:t>
            </w:r>
          </w:p>
          <w:p w14:paraId="5021BC34" w14:textId="77777777" w:rsidR="001E55DE" w:rsidRPr="00790F95" w:rsidRDefault="001E55DE" w:rsidP="00210D97">
            <w:pPr>
              <w:widowControl/>
              <w:adjustRightInd w:val="0"/>
              <w:snapToGrid w:val="0"/>
            </w:pPr>
          </w:p>
          <w:p w14:paraId="393DEDBC" w14:textId="77777777" w:rsidR="002601FC" w:rsidRDefault="00A07CEA" w:rsidP="00210D97">
            <w:pPr>
              <w:widowControl/>
              <w:adjustRightInd w:val="0"/>
              <w:snapToGrid w:val="0"/>
            </w:pPr>
            <w:r w:rsidRPr="00210D97">
              <w:t>(I</w:t>
            </w:r>
            <w:r w:rsidR="00C824E3" w:rsidRPr="00210D97">
              <w:t>I</w:t>
            </w:r>
            <w:r w:rsidRPr="00210D97">
              <w:t>) Paradoxes of Globalization</w:t>
            </w:r>
          </w:p>
          <w:p w14:paraId="17D60CC8" w14:textId="77777777" w:rsidR="00173BBC" w:rsidRDefault="00173BBC" w:rsidP="00AB4842">
            <w:pPr>
              <w:widowControl/>
              <w:numPr>
                <w:ilvl w:val="0"/>
                <w:numId w:val="10"/>
              </w:numPr>
              <w:adjustRightInd w:val="0"/>
              <w:snapToGrid w:val="0"/>
              <w:ind w:left="284" w:hanging="284"/>
            </w:pPr>
            <w:r>
              <w:t>Introduction</w:t>
            </w:r>
          </w:p>
          <w:p w14:paraId="09B51313" w14:textId="77777777" w:rsidR="00173BBC" w:rsidRDefault="00173BBC" w:rsidP="00AB4842">
            <w:pPr>
              <w:widowControl/>
              <w:numPr>
                <w:ilvl w:val="0"/>
                <w:numId w:val="10"/>
              </w:numPr>
              <w:adjustRightInd w:val="0"/>
              <w:snapToGrid w:val="0"/>
              <w:ind w:left="284" w:hanging="284"/>
            </w:pPr>
            <w:r>
              <w:t xml:space="preserve">The upside and downside of globalization </w:t>
            </w:r>
          </w:p>
          <w:p w14:paraId="02A97F25" w14:textId="77777777" w:rsidR="00173BBC" w:rsidRDefault="00173BBC" w:rsidP="00AB4842">
            <w:pPr>
              <w:widowControl/>
              <w:numPr>
                <w:ilvl w:val="0"/>
                <w:numId w:val="10"/>
              </w:numPr>
              <w:adjustRightInd w:val="0"/>
              <w:snapToGrid w:val="0"/>
              <w:ind w:left="284" w:hanging="284"/>
            </w:pPr>
            <w:r>
              <w:t>Global imbalances</w:t>
            </w:r>
          </w:p>
          <w:p w14:paraId="3B7F6D9B" w14:textId="77777777" w:rsidR="00173BBC" w:rsidRDefault="00173BBC" w:rsidP="00AB4842">
            <w:pPr>
              <w:widowControl/>
              <w:numPr>
                <w:ilvl w:val="0"/>
                <w:numId w:val="10"/>
              </w:numPr>
              <w:adjustRightInd w:val="0"/>
              <w:snapToGrid w:val="0"/>
              <w:ind w:left="284" w:hanging="284"/>
            </w:pPr>
            <w:r>
              <w:t>Trade, growth and inequality</w:t>
            </w:r>
          </w:p>
          <w:p w14:paraId="229CB1DF" w14:textId="77777777" w:rsidR="00621264" w:rsidRDefault="00173BBC" w:rsidP="00AB4842">
            <w:pPr>
              <w:widowControl/>
              <w:numPr>
                <w:ilvl w:val="0"/>
                <w:numId w:val="10"/>
              </w:numPr>
              <w:adjustRightInd w:val="0"/>
              <w:snapToGrid w:val="0"/>
              <w:ind w:left="284" w:hanging="284"/>
            </w:pPr>
            <w:r>
              <w:t>A laundry list of puzzles and paradoxes</w:t>
            </w:r>
          </w:p>
          <w:p w14:paraId="70608B54" w14:textId="77777777" w:rsidR="00B618C3" w:rsidRDefault="00B618C3" w:rsidP="00AB4842">
            <w:pPr>
              <w:widowControl/>
              <w:numPr>
                <w:ilvl w:val="0"/>
                <w:numId w:val="10"/>
              </w:numPr>
              <w:adjustRightInd w:val="0"/>
              <w:snapToGrid w:val="0"/>
              <w:ind w:left="284" w:hanging="284"/>
            </w:pPr>
            <w:r w:rsidRPr="00B618C3">
              <w:t>International organizations responsible for monitoring global business activities</w:t>
            </w:r>
          </w:p>
          <w:p w14:paraId="42CE151E" w14:textId="77777777" w:rsidR="00173BBC" w:rsidRPr="00210D97" w:rsidRDefault="00173BBC" w:rsidP="00173BBC">
            <w:pPr>
              <w:widowControl/>
              <w:adjustRightInd w:val="0"/>
              <w:snapToGrid w:val="0"/>
              <w:ind w:left="284"/>
            </w:pPr>
          </w:p>
        </w:tc>
      </w:tr>
      <w:tr w:rsidR="002F7CE5" w:rsidRPr="00210D97" w14:paraId="00C389A7" w14:textId="77777777" w:rsidTr="007C73E3">
        <w:tc>
          <w:tcPr>
            <w:tcW w:w="1384" w:type="dxa"/>
          </w:tcPr>
          <w:p w14:paraId="49C40316" w14:textId="155AB451" w:rsidR="002F7CE5" w:rsidRPr="00210D97" w:rsidRDefault="002F7CE5" w:rsidP="00210D97">
            <w:pPr>
              <w:adjustRightInd w:val="0"/>
              <w:snapToGrid w:val="0"/>
              <w:jc w:val="center"/>
            </w:pPr>
            <w:r w:rsidRPr="00210D97">
              <w:t xml:space="preserve">Lecture </w:t>
            </w:r>
            <w:r w:rsidR="00C66D9D" w:rsidRPr="00210D97">
              <w:t>1</w:t>
            </w:r>
            <w:r w:rsidR="00770166">
              <w:t>1</w:t>
            </w:r>
          </w:p>
          <w:p w14:paraId="7FB7509C" w14:textId="77777777" w:rsidR="00C66759" w:rsidRPr="00210D97" w:rsidRDefault="00C66759" w:rsidP="00210D97">
            <w:pPr>
              <w:adjustRightInd w:val="0"/>
              <w:snapToGrid w:val="0"/>
              <w:jc w:val="center"/>
            </w:pPr>
            <w:r w:rsidRPr="00210D97">
              <w:t>&amp;</w:t>
            </w:r>
          </w:p>
          <w:p w14:paraId="369C66E9" w14:textId="77777777" w:rsidR="00C66759" w:rsidRPr="00210D97" w:rsidRDefault="00C66759" w:rsidP="00210D97">
            <w:pPr>
              <w:adjustRightInd w:val="0"/>
              <w:snapToGrid w:val="0"/>
              <w:jc w:val="center"/>
            </w:pPr>
            <w:r w:rsidRPr="00210D97">
              <w:t>Tutorial 2</w:t>
            </w:r>
          </w:p>
        </w:tc>
        <w:tc>
          <w:tcPr>
            <w:tcW w:w="1418" w:type="dxa"/>
          </w:tcPr>
          <w:p w14:paraId="06BA0965" w14:textId="7A96692F" w:rsidR="00D31B28" w:rsidRDefault="00AD25EE" w:rsidP="00D31B28">
            <w:pPr>
              <w:adjustRightInd w:val="0"/>
              <w:snapToGrid w:val="0"/>
              <w:jc w:val="both"/>
            </w:pPr>
            <w:r>
              <w:t>0</w:t>
            </w:r>
            <w:r w:rsidR="00D31B28">
              <w:t>6 -0</w:t>
            </w:r>
            <w:r>
              <w:t>2</w:t>
            </w:r>
            <w:r w:rsidR="00D31B28">
              <w:t>-2022</w:t>
            </w:r>
          </w:p>
          <w:p w14:paraId="2A07243C" w14:textId="77777777" w:rsidR="00D31B28" w:rsidRDefault="00D31B28" w:rsidP="00D31B28">
            <w:pPr>
              <w:adjustRightInd w:val="0"/>
              <w:snapToGrid w:val="0"/>
              <w:jc w:val="both"/>
            </w:pPr>
            <w:r>
              <w:t xml:space="preserve">Sunday 12:30nn </w:t>
            </w:r>
          </w:p>
          <w:p w14:paraId="6F05E2A4" w14:textId="77777777" w:rsidR="00D31B28" w:rsidRDefault="00D31B28" w:rsidP="00D31B28">
            <w:pPr>
              <w:adjustRightInd w:val="0"/>
              <w:snapToGrid w:val="0"/>
              <w:jc w:val="both"/>
            </w:pPr>
            <w:r>
              <w:t xml:space="preserve">to </w:t>
            </w:r>
          </w:p>
          <w:p w14:paraId="5775F790" w14:textId="4FD4AD68" w:rsidR="002F7CE5" w:rsidRPr="00210D97" w:rsidRDefault="00D31B28" w:rsidP="00D31B28">
            <w:pPr>
              <w:adjustRightInd w:val="0"/>
              <w:snapToGrid w:val="0"/>
              <w:jc w:val="both"/>
            </w:pPr>
            <w:r>
              <w:t>6:00pm</w:t>
            </w:r>
          </w:p>
        </w:tc>
        <w:tc>
          <w:tcPr>
            <w:tcW w:w="7371" w:type="dxa"/>
          </w:tcPr>
          <w:p w14:paraId="63A737B0" w14:textId="77777777" w:rsidR="001D6EB9" w:rsidRPr="00210D97" w:rsidRDefault="00F42E1B" w:rsidP="00210D97">
            <w:pPr>
              <w:widowControl/>
              <w:adjustRightInd w:val="0"/>
              <w:snapToGrid w:val="0"/>
              <w:ind w:left="360" w:hangingChars="150" w:hanging="360"/>
            </w:pPr>
            <w:r w:rsidRPr="00210D97">
              <w:t>(I</w:t>
            </w:r>
            <w:r w:rsidR="0070738E" w:rsidRPr="00210D97">
              <w:t xml:space="preserve">) </w:t>
            </w:r>
            <w:r w:rsidR="00621264" w:rsidRPr="00210D97">
              <w:t>Challenges and R</w:t>
            </w:r>
            <w:r w:rsidR="00CA0035">
              <w:t>esolutions</w:t>
            </w:r>
          </w:p>
          <w:p w14:paraId="211035C1" w14:textId="77777777" w:rsidR="007660D5" w:rsidRDefault="007660D5" w:rsidP="007660D5">
            <w:pPr>
              <w:numPr>
                <w:ilvl w:val="0"/>
                <w:numId w:val="13"/>
              </w:numPr>
              <w:adjustRightInd w:val="0"/>
              <w:snapToGrid w:val="0"/>
              <w:ind w:left="284" w:hanging="284"/>
            </w:pPr>
            <w:r w:rsidRPr="007660D5">
              <w:t>Revisit globalization</w:t>
            </w:r>
          </w:p>
          <w:p w14:paraId="05EAE64A" w14:textId="77777777" w:rsidR="00D47DF0" w:rsidRDefault="005D2DBF" w:rsidP="00D47DF0">
            <w:pPr>
              <w:numPr>
                <w:ilvl w:val="0"/>
                <w:numId w:val="13"/>
              </w:numPr>
              <w:adjustRightInd w:val="0"/>
              <w:snapToGrid w:val="0"/>
              <w:ind w:left="284" w:hanging="284"/>
            </w:pPr>
            <w:r>
              <w:t>Corporate social responsibility in a global economy</w:t>
            </w:r>
            <w:r w:rsidR="00D47DF0">
              <w:t xml:space="preserve"> </w:t>
            </w:r>
          </w:p>
          <w:p w14:paraId="1F9148B3" w14:textId="77777777" w:rsidR="008048AF" w:rsidRDefault="00D47DF0" w:rsidP="00D47DF0">
            <w:pPr>
              <w:numPr>
                <w:ilvl w:val="0"/>
                <w:numId w:val="13"/>
              </w:numPr>
              <w:adjustRightInd w:val="0"/>
              <w:snapToGrid w:val="0"/>
              <w:ind w:left="284" w:hanging="284"/>
            </w:pPr>
            <w:r>
              <w:t>Profile</w:t>
            </w:r>
            <w:r w:rsidRPr="007660D5">
              <w:t xml:space="preserve"> of the selected emerging economies in Asian host FDI</w:t>
            </w:r>
          </w:p>
          <w:p w14:paraId="239ECE20" w14:textId="77777777" w:rsidR="00BF79FF" w:rsidRDefault="00BF79FF" w:rsidP="00BF79FF">
            <w:pPr>
              <w:numPr>
                <w:ilvl w:val="0"/>
                <w:numId w:val="13"/>
              </w:numPr>
              <w:adjustRightInd w:val="0"/>
              <w:snapToGrid w:val="0"/>
              <w:ind w:left="284" w:hanging="284"/>
            </w:pPr>
            <w:r w:rsidRPr="00BF79FF">
              <w:t>Regional integration and international strategies</w:t>
            </w:r>
          </w:p>
          <w:p w14:paraId="1E5665F6" w14:textId="77777777" w:rsidR="007660D5" w:rsidRDefault="0047781E" w:rsidP="0047781E">
            <w:pPr>
              <w:numPr>
                <w:ilvl w:val="0"/>
                <w:numId w:val="13"/>
              </w:numPr>
              <w:adjustRightInd w:val="0"/>
              <w:snapToGrid w:val="0"/>
              <w:ind w:left="284" w:hanging="284"/>
            </w:pPr>
            <w:r w:rsidRPr="0047781E">
              <w:t>Overcoming</w:t>
            </w:r>
            <w:r>
              <w:t xml:space="preserve"> f</w:t>
            </w:r>
            <w:r w:rsidR="00F668D5">
              <w:t>ive</w:t>
            </w:r>
            <w:r w:rsidR="00F668D5" w:rsidRPr="00F668D5">
              <w:t xml:space="preserve"> top challenges of international expansion</w:t>
            </w:r>
          </w:p>
          <w:p w14:paraId="73925B04" w14:textId="77777777" w:rsidR="005D2DBF" w:rsidRPr="00210D97" w:rsidRDefault="005D2DBF" w:rsidP="00210D97">
            <w:pPr>
              <w:adjustRightInd w:val="0"/>
              <w:snapToGrid w:val="0"/>
            </w:pPr>
          </w:p>
          <w:p w14:paraId="50BAA1B0" w14:textId="77777777" w:rsidR="00F00C40" w:rsidRPr="00210D97" w:rsidRDefault="00047CBC" w:rsidP="00210D97">
            <w:pPr>
              <w:adjustRightInd w:val="0"/>
              <w:snapToGrid w:val="0"/>
              <w:rPr>
                <w:color w:val="0000CC"/>
              </w:rPr>
            </w:pPr>
            <w:r>
              <w:rPr>
                <w:color w:val="0000CC"/>
              </w:rPr>
              <w:t>(II) Tutorial 3</w:t>
            </w:r>
            <w:r w:rsidR="00F00C40" w:rsidRPr="00210D97">
              <w:rPr>
                <w:color w:val="0000CC"/>
              </w:rPr>
              <w:t xml:space="preserve"> </w:t>
            </w:r>
          </w:p>
          <w:p w14:paraId="22D9B2E2" w14:textId="77777777" w:rsidR="00F00C40" w:rsidRPr="00210D97" w:rsidRDefault="00F00C40" w:rsidP="00210D97">
            <w:pPr>
              <w:adjustRightInd w:val="0"/>
              <w:snapToGrid w:val="0"/>
              <w:rPr>
                <w:color w:val="0000CC"/>
              </w:rPr>
            </w:pPr>
            <w:r w:rsidRPr="00210D97">
              <w:rPr>
                <w:color w:val="0000CC"/>
              </w:rPr>
              <w:t>General comments on the submitted project proposals and individual consultation</w:t>
            </w:r>
          </w:p>
          <w:p w14:paraId="14B048B1" w14:textId="77777777" w:rsidR="00F00C40" w:rsidRPr="00210D97" w:rsidRDefault="00F00C40" w:rsidP="00210D97">
            <w:pPr>
              <w:adjustRightInd w:val="0"/>
              <w:snapToGrid w:val="0"/>
              <w:rPr>
                <w:vanish/>
              </w:rPr>
            </w:pPr>
          </w:p>
          <w:p w14:paraId="49E177CE" w14:textId="77777777" w:rsidR="002F7CE5" w:rsidRPr="00210D97" w:rsidRDefault="002F7CE5" w:rsidP="00210D97">
            <w:pPr>
              <w:adjustRightInd w:val="0"/>
              <w:snapToGrid w:val="0"/>
              <w:rPr>
                <w:vanish/>
              </w:rPr>
            </w:pPr>
          </w:p>
          <w:p w14:paraId="69BDFAF1" w14:textId="77777777" w:rsidR="002F7CE5" w:rsidRPr="00210D97" w:rsidRDefault="002F7CE5" w:rsidP="00210D97">
            <w:pPr>
              <w:widowControl/>
              <w:adjustRightInd w:val="0"/>
              <w:snapToGrid w:val="0"/>
              <w:rPr>
                <w:vanish/>
                <w:kern w:val="0"/>
              </w:rPr>
            </w:pPr>
          </w:p>
          <w:p w14:paraId="3850D8FA" w14:textId="77777777" w:rsidR="002F7CE5" w:rsidRPr="00210D97" w:rsidRDefault="002F7CE5" w:rsidP="00210D97">
            <w:pPr>
              <w:adjustRightInd w:val="0"/>
              <w:snapToGrid w:val="0"/>
              <w:rPr>
                <w:vanish/>
                <w:color w:val="0000FF"/>
              </w:rPr>
            </w:pPr>
          </w:p>
          <w:p w14:paraId="10A0B81A" w14:textId="77777777" w:rsidR="002F7CE5" w:rsidRPr="00210D97" w:rsidRDefault="002F7CE5" w:rsidP="00210D97">
            <w:pPr>
              <w:adjustRightInd w:val="0"/>
              <w:snapToGrid w:val="0"/>
            </w:pPr>
          </w:p>
        </w:tc>
      </w:tr>
      <w:tr w:rsidR="002F7CE5" w:rsidRPr="00210D97" w14:paraId="0188580A" w14:textId="77777777" w:rsidTr="007C73E3">
        <w:tc>
          <w:tcPr>
            <w:tcW w:w="1384" w:type="dxa"/>
          </w:tcPr>
          <w:p w14:paraId="688474BA" w14:textId="77777777" w:rsidR="002F7CE5" w:rsidRPr="00210D97" w:rsidRDefault="002F7CE5" w:rsidP="00210D97">
            <w:pPr>
              <w:adjustRightInd w:val="0"/>
              <w:snapToGrid w:val="0"/>
              <w:jc w:val="center"/>
            </w:pP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14:paraId="3C7EF217" w14:textId="5D964474" w:rsidR="002F7CE5" w:rsidRPr="00210D97" w:rsidRDefault="00C00E1D" w:rsidP="00210D97">
            <w:pPr>
              <w:adjustRightInd w:val="0"/>
              <w:snapToGrid w:val="0"/>
              <w:jc w:val="both"/>
              <w:rPr>
                <w:color w:val="0000CC"/>
              </w:rPr>
            </w:pPr>
            <w:r>
              <w:rPr>
                <w:rFonts w:hint="eastAsia"/>
                <w:color w:val="0000CC"/>
              </w:rPr>
              <w:t>2</w:t>
            </w:r>
            <w:r w:rsidR="00D31B28">
              <w:rPr>
                <w:color w:val="0000CC"/>
              </w:rPr>
              <w:t>1</w:t>
            </w:r>
            <w:r w:rsidR="002F7CE5" w:rsidRPr="00210D97">
              <w:rPr>
                <w:color w:val="0000CC"/>
              </w:rPr>
              <w:t>-</w:t>
            </w:r>
            <w:r w:rsidR="00857B54" w:rsidRPr="00210D97">
              <w:rPr>
                <w:color w:val="0000CC"/>
              </w:rPr>
              <w:t>0</w:t>
            </w:r>
            <w:r>
              <w:rPr>
                <w:rFonts w:hint="eastAsia"/>
                <w:color w:val="0000CC"/>
              </w:rPr>
              <w:t>2</w:t>
            </w:r>
            <w:r w:rsidR="002F7CE5" w:rsidRPr="00210D97">
              <w:rPr>
                <w:color w:val="0000CC"/>
              </w:rPr>
              <w:t>-</w:t>
            </w:r>
            <w:r>
              <w:rPr>
                <w:rFonts w:hint="eastAsia"/>
                <w:color w:val="0000CC"/>
              </w:rPr>
              <w:t>202</w:t>
            </w:r>
            <w:r w:rsidR="00AD25EE">
              <w:rPr>
                <w:color w:val="0000CC"/>
              </w:rPr>
              <w:t>2</w:t>
            </w:r>
          </w:p>
          <w:p w14:paraId="6D1A3E96" w14:textId="0C5269D3" w:rsidR="002F7CE5" w:rsidRPr="00210D97" w:rsidRDefault="004F69CA" w:rsidP="00C00E1D">
            <w:pPr>
              <w:adjustRightInd w:val="0"/>
              <w:snapToGrid w:val="0"/>
              <w:jc w:val="both"/>
              <w:rPr>
                <w:color w:val="0000CC"/>
              </w:rPr>
            </w:pPr>
            <w:r w:rsidRPr="00210D97">
              <w:rPr>
                <w:color w:val="0000CC"/>
              </w:rPr>
              <w:t>(</w:t>
            </w:r>
            <w:r w:rsidR="005E1C6C">
              <w:rPr>
                <w:color w:val="0000CC"/>
              </w:rPr>
              <w:t>Mon</w:t>
            </w:r>
            <w:r w:rsidR="00C00E1D">
              <w:rPr>
                <w:rFonts w:hint="eastAsia"/>
                <w:color w:val="0000CC"/>
              </w:rPr>
              <w:t>day</w:t>
            </w:r>
            <w:r w:rsidR="002F7CE5" w:rsidRPr="00210D97">
              <w:rPr>
                <w:color w:val="0000CC"/>
              </w:rPr>
              <w:t>)</w:t>
            </w:r>
          </w:p>
        </w:tc>
        <w:tc>
          <w:tcPr>
            <w:tcW w:w="7371" w:type="dxa"/>
          </w:tcPr>
          <w:p w14:paraId="22DFDF5B" w14:textId="77777777" w:rsidR="002F7CE5" w:rsidRPr="00210D97" w:rsidRDefault="002F7CE5" w:rsidP="00210D97">
            <w:pPr>
              <w:adjustRightInd w:val="0"/>
              <w:snapToGrid w:val="0"/>
              <w:rPr>
                <w:color w:val="0000CC"/>
              </w:rPr>
            </w:pPr>
            <w:r w:rsidRPr="00210D97">
              <w:rPr>
                <w:color w:val="0000CC"/>
              </w:rPr>
              <w:t>Deadline for submitting the Assignment</w:t>
            </w:r>
          </w:p>
        </w:tc>
      </w:tr>
    </w:tbl>
    <w:p w14:paraId="66A63107" w14:textId="77777777" w:rsidR="00A80CE4" w:rsidRDefault="00A80CE4" w:rsidP="004449DE">
      <w:pPr>
        <w:adjustRightInd w:val="0"/>
        <w:snapToGrid w:val="0"/>
      </w:pPr>
    </w:p>
    <w:p w14:paraId="59BECAAF" w14:textId="77777777" w:rsidR="00281573" w:rsidRPr="00F00C40" w:rsidRDefault="00281573" w:rsidP="004449DE">
      <w:pPr>
        <w:adjustRightInd w:val="0"/>
        <w:snapToGrid w:val="0"/>
      </w:pPr>
    </w:p>
    <w:sectPr w:rsidR="00281573" w:rsidRPr="00F00C40" w:rsidSect="006205E6">
      <w:footerReference w:type="even" r:id="rId7"/>
      <w:footerReference w:type="default" r:id="rId8"/>
      <w:pgSz w:w="11906" w:h="16838"/>
      <w:pgMar w:top="851" w:right="851" w:bottom="851" w:left="851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F97C97" w14:textId="77777777" w:rsidR="000547E8" w:rsidRDefault="000547E8">
      <w:r>
        <w:separator/>
      </w:r>
    </w:p>
  </w:endnote>
  <w:endnote w:type="continuationSeparator" w:id="0">
    <w:p w14:paraId="60C123F2" w14:textId="77777777" w:rsidR="000547E8" w:rsidRDefault="000547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356F34" w14:textId="77777777" w:rsidR="00A80CE4" w:rsidRDefault="00A80CE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CF7D4AA" w14:textId="77777777" w:rsidR="00A80CE4" w:rsidRDefault="00A80CE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369742" w14:textId="77777777" w:rsidR="00A80CE4" w:rsidRDefault="00A80CE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BF79FF">
      <w:rPr>
        <w:rStyle w:val="PageNumber"/>
        <w:noProof/>
      </w:rPr>
      <w:t>4</w:t>
    </w:r>
    <w:r>
      <w:rPr>
        <w:rStyle w:val="PageNumber"/>
      </w:rPr>
      <w:fldChar w:fldCharType="end"/>
    </w:r>
  </w:p>
  <w:p w14:paraId="0E557288" w14:textId="77777777" w:rsidR="00A80CE4" w:rsidRDefault="00A80C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D2D649" w14:textId="77777777" w:rsidR="000547E8" w:rsidRDefault="000547E8">
      <w:r>
        <w:separator/>
      </w:r>
    </w:p>
  </w:footnote>
  <w:footnote w:type="continuationSeparator" w:id="0">
    <w:p w14:paraId="6A170B7B" w14:textId="77777777" w:rsidR="000547E8" w:rsidRDefault="000547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0307E2"/>
    <w:multiLevelType w:val="hybridMultilevel"/>
    <w:tmpl w:val="0F5EDA24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149711FE"/>
    <w:multiLevelType w:val="hybridMultilevel"/>
    <w:tmpl w:val="F2CC2A5A"/>
    <w:lvl w:ilvl="0" w:tplc="DAB61C52">
      <w:start w:val="1"/>
      <w:numFmt w:val="upperRoman"/>
      <w:lvlText w:val="(%1)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14A7011B"/>
    <w:multiLevelType w:val="hybridMultilevel"/>
    <w:tmpl w:val="4F90E0A4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" w15:restartNumberingAfterBreak="0">
    <w:nsid w:val="1A2647B9"/>
    <w:multiLevelType w:val="hybridMultilevel"/>
    <w:tmpl w:val="ADFA005E"/>
    <w:lvl w:ilvl="0" w:tplc="909AE348">
      <w:start w:val="1"/>
      <w:numFmt w:val="decimal"/>
      <w:lvlText w:val="%1)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4" w15:restartNumberingAfterBreak="0">
    <w:nsid w:val="22D571A7"/>
    <w:multiLevelType w:val="hybridMultilevel"/>
    <w:tmpl w:val="D00AC21E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5" w15:restartNumberingAfterBreak="0">
    <w:nsid w:val="256E2925"/>
    <w:multiLevelType w:val="hybridMultilevel"/>
    <w:tmpl w:val="B0DC89F4"/>
    <w:lvl w:ilvl="0" w:tplc="FFFFFFFF">
      <w:start w:val="1"/>
      <w:numFmt w:val="lowerLetter"/>
      <w:lvlText w:val="%1."/>
      <w:lvlJc w:val="left"/>
      <w:pPr>
        <w:ind w:left="764" w:hanging="480"/>
      </w:pPr>
      <w:rPr>
        <w:rFonts w:hint="eastAsia"/>
      </w:rPr>
    </w:lvl>
    <w:lvl w:ilvl="1" w:tplc="FFFFFFFF" w:tentative="1">
      <w:start w:val="1"/>
      <w:numFmt w:val="ideographTraditional"/>
      <w:lvlText w:val="%2、"/>
      <w:lvlJc w:val="left"/>
      <w:pPr>
        <w:ind w:left="1244" w:hanging="480"/>
      </w:pPr>
    </w:lvl>
    <w:lvl w:ilvl="2" w:tplc="FFFFFFFF" w:tentative="1">
      <w:start w:val="1"/>
      <w:numFmt w:val="lowerRoman"/>
      <w:lvlText w:val="%3."/>
      <w:lvlJc w:val="right"/>
      <w:pPr>
        <w:ind w:left="1724" w:hanging="480"/>
      </w:pPr>
    </w:lvl>
    <w:lvl w:ilvl="3" w:tplc="FFFFFFFF" w:tentative="1">
      <w:start w:val="1"/>
      <w:numFmt w:val="decimal"/>
      <w:lvlText w:val="%4."/>
      <w:lvlJc w:val="left"/>
      <w:pPr>
        <w:ind w:left="2204" w:hanging="480"/>
      </w:pPr>
    </w:lvl>
    <w:lvl w:ilvl="4" w:tplc="FFFFFFFF" w:tentative="1">
      <w:start w:val="1"/>
      <w:numFmt w:val="ideographTraditional"/>
      <w:lvlText w:val="%5、"/>
      <w:lvlJc w:val="left"/>
      <w:pPr>
        <w:ind w:left="2684" w:hanging="480"/>
      </w:pPr>
    </w:lvl>
    <w:lvl w:ilvl="5" w:tplc="FFFFFFFF" w:tentative="1">
      <w:start w:val="1"/>
      <w:numFmt w:val="lowerRoman"/>
      <w:lvlText w:val="%6."/>
      <w:lvlJc w:val="right"/>
      <w:pPr>
        <w:ind w:left="3164" w:hanging="480"/>
      </w:pPr>
    </w:lvl>
    <w:lvl w:ilvl="6" w:tplc="FFFFFFFF" w:tentative="1">
      <w:start w:val="1"/>
      <w:numFmt w:val="decimal"/>
      <w:lvlText w:val="%7."/>
      <w:lvlJc w:val="left"/>
      <w:pPr>
        <w:ind w:left="3644" w:hanging="480"/>
      </w:pPr>
    </w:lvl>
    <w:lvl w:ilvl="7" w:tplc="FFFFFFFF" w:tentative="1">
      <w:start w:val="1"/>
      <w:numFmt w:val="ideographTraditional"/>
      <w:lvlText w:val="%8、"/>
      <w:lvlJc w:val="left"/>
      <w:pPr>
        <w:ind w:left="4124" w:hanging="480"/>
      </w:pPr>
    </w:lvl>
    <w:lvl w:ilvl="8" w:tplc="FFFFFFFF" w:tentative="1">
      <w:start w:val="1"/>
      <w:numFmt w:val="lowerRoman"/>
      <w:lvlText w:val="%9."/>
      <w:lvlJc w:val="right"/>
      <w:pPr>
        <w:ind w:left="4604" w:hanging="480"/>
      </w:pPr>
    </w:lvl>
  </w:abstractNum>
  <w:abstractNum w:abstractNumId="6" w15:restartNumberingAfterBreak="0">
    <w:nsid w:val="27E10E59"/>
    <w:multiLevelType w:val="hybridMultilevel"/>
    <w:tmpl w:val="25208EC8"/>
    <w:lvl w:ilvl="0" w:tplc="909AE348">
      <w:start w:val="1"/>
      <w:numFmt w:val="decimal"/>
      <w:lvlText w:val="%1)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7" w15:restartNumberingAfterBreak="0">
    <w:nsid w:val="2EBC2371"/>
    <w:multiLevelType w:val="hybridMultilevel"/>
    <w:tmpl w:val="B0DC89F4"/>
    <w:lvl w:ilvl="0" w:tplc="88EC2D9E">
      <w:start w:val="1"/>
      <w:numFmt w:val="lowerLetter"/>
      <w:lvlText w:val="%1."/>
      <w:lvlJc w:val="left"/>
      <w:pPr>
        <w:ind w:left="764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1244" w:hanging="480"/>
      </w:pPr>
    </w:lvl>
    <w:lvl w:ilvl="2" w:tplc="0409001B" w:tentative="1">
      <w:start w:val="1"/>
      <w:numFmt w:val="lowerRoman"/>
      <w:lvlText w:val="%3."/>
      <w:lvlJc w:val="right"/>
      <w:pPr>
        <w:ind w:left="1724" w:hanging="480"/>
      </w:pPr>
    </w:lvl>
    <w:lvl w:ilvl="3" w:tplc="0409000F" w:tentative="1">
      <w:start w:val="1"/>
      <w:numFmt w:val="decimal"/>
      <w:lvlText w:val="%4."/>
      <w:lvlJc w:val="left"/>
      <w:pPr>
        <w:ind w:left="2204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684" w:hanging="480"/>
      </w:pPr>
    </w:lvl>
    <w:lvl w:ilvl="5" w:tplc="0409001B" w:tentative="1">
      <w:start w:val="1"/>
      <w:numFmt w:val="lowerRoman"/>
      <w:lvlText w:val="%6."/>
      <w:lvlJc w:val="right"/>
      <w:pPr>
        <w:ind w:left="3164" w:hanging="480"/>
      </w:pPr>
    </w:lvl>
    <w:lvl w:ilvl="6" w:tplc="0409000F" w:tentative="1">
      <w:start w:val="1"/>
      <w:numFmt w:val="decimal"/>
      <w:lvlText w:val="%7."/>
      <w:lvlJc w:val="left"/>
      <w:pPr>
        <w:ind w:left="3644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124" w:hanging="480"/>
      </w:pPr>
    </w:lvl>
    <w:lvl w:ilvl="8" w:tplc="0409001B" w:tentative="1">
      <w:start w:val="1"/>
      <w:numFmt w:val="lowerRoman"/>
      <w:lvlText w:val="%9."/>
      <w:lvlJc w:val="right"/>
      <w:pPr>
        <w:ind w:left="4604" w:hanging="480"/>
      </w:pPr>
    </w:lvl>
  </w:abstractNum>
  <w:abstractNum w:abstractNumId="8" w15:restartNumberingAfterBreak="0">
    <w:nsid w:val="330E6B33"/>
    <w:multiLevelType w:val="hybridMultilevel"/>
    <w:tmpl w:val="972E3470"/>
    <w:lvl w:ilvl="0" w:tplc="B6206230">
      <w:start w:val="1"/>
      <w:numFmt w:val="bullet"/>
      <w:lvlText w:val="-"/>
      <w:lvlJc w:val="left"/>
      <w:pPr>
        <w:ind w:left="480" w:hanging="480"/>
      </w:pPr>
      <w:rPr>
        <w:rFonts w:ascii="新細明體" w:eastAsia="新細明體" w:hAnsi="新細明體" w:hint="eastAsia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9" w15:restartNumberingAfterBreak="0">
    <w:nsid w:val="33730929"/>
    <w:multiLevelType w:val="hybridMultilevel"/>
    <w:tmpl w:val="43520EBA"/>
    <w:lvl w:ilvl="0" w:tplc="8F8435BE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0" w15:restartNumberingAfterBreak="0">
    <w:nsid w:val="3CBF28E1"/>
    <w:multiLevelType w:val="hybridMultilevel"/>
    <w:tmpl w:val="0D9EA884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1" w15:restartNumberingAfterBreak="0">
    <w:nsid w:val="3E017B98"/>
    <w:multiLevelType w:val="hybridMultilevel"/>
    <w:tmpl w:val="719CDC70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2" w15:restartNumberingAfterBreak="0">
    <w:nsid w:val="3E5F70E3"/>
    <w:multiLevelType w:val="hybridMultilevel"/>
    <w:tmpl w:val="2C122CDA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3" w15:restartNumberingAfterBreak="0">
    <w:nsid w:val="401E0B79"/>
    <w:multiLevelType w:val="hybridMultilevel"/>
    <w:tmpl w:val="895AE56E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4" w15:restartNumberingAfterBreak="0">
    <w:nsid w:val="64FC69E0"/>
    <w:multiLevelType w:val="hybridMultilevel"/>
    <w:tmpl w:val="EE3045BE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5" w15:restartNumberingAfterBreak="0">
    <w:nsid w:val="6F5A30DA"/>
    <w:multiLevelType w:val="hybridMultilevel"/>
    <w:tmpl w:val="8E6EB91E"/>
    <w:lvl w:ilvl="0" w:tplc="88EC2D9E">
      <w:start w:val="1"/>
      <w:numFmt w:val="lowerLetter"/>
      <w:lvlText w:val="%1.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6" w15:restartNumberingAfterBreak="0">
    <w:nsid w:val="77484E31"/>
    <w:multiLevelType w:val="hybridMultilevel"/>
    <w:tmpl w:val="F12A852C"/>
    <w:lvl w:ilvl="0" w:tplc="909AE348">
      <w:start w:val="1"/>
      <w:numFmt w:val="decimal"/>
      <w:lvlText w:val="%1)"/>
      <w:lvlJc w:val="left"/>
      <w:pPr>
        <w:ind w:left="480" w:hanging="48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16"/>
  </w:num>
  <w:num w:numId="2">
    <w:abstractNumId w:val="6"/>
  </w:num>
  <w:num w:numId="3">
    <w:abstractNumId w:val="3"/>
  </w:num>
  <w:num w:numId="4">
    <w:abstractNumId w:val="12"/>
  </w:num>
  <w:num w:numId="5">
    <w:abstractNumId w:val="0"/>
  </w:num>
  <w:num w:numId="6">
    <w:abstractNumId w:val="14"/>
  </w:num>
  <w:num w:numId="7">
    <w:abstractNumId w:val="8"/>
  </w:num>
  <w:num w:numId="8">
    <w:abstractNumId w:val="2"/>
  </w:num>
  <w:num w:numId="9">
    <w:abstractNumId w:val="11"/>
  </w:num>
  <w:num w:numId="10">
    <w:abstractNumId w:val="13"/>
  </w:num>
  <w:num w:numId="11">
    <w:abstractNumId w:val="10"/>
  </w:num>
  <w:num w:numId="12">
    <w:abstractNumId w:val="4"/>
  </w:num>
  <w:num w:numId="13">
    <w:abstractNumId w:val="15"/>
  </w:num>
  <w:num w:numId="14">
    <w:abstractNumId w:val="7"/>
  </w:num>
  <w:num w:numId="15">
    <w:abstractNumId w:val="1"/>
  </w:num>
  <w:num w:numId="16">
    <w:abstractNumId w:val="9"/>
  </w:num>
  <w:num w:numId="17">
    <w:abstractNumId w:val="5"/>
  </w:num>
  <w:numIdMacAtCleanup w:val="1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oNotTrackMoves/>
  <w:defaultTabStop w:val="480"/>
  <w:drawingGridHorizontalSpacing w:val="120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BreakWrappedTables/>
    <w:doNotSnapToGridInCell/>
    <w:selectFldWithFirstOrLastChar/>
    <w:doNotWrapTextWithPunct/>
    <w:doNotUseEastAsianBreakRules/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116E1"/>
    <w:rsid w:val="00012E46"/>
    <w:rsid w:val="00013DDC"/>
    <w:rsid w:val="00015452"/>
    <w:rsid w:val="000175D0"/>
    <w:rsid w:val="0001792C"/>
    <w:rsid w:val="00022C72"/>
    <w:rsid w:val="00024991"/>
    <w:rsid w:val="00033705"/>
    <w:rsid w:val="00035525"/>
    <w:rsid w:val="000366C8"/>
    <w:rsid w:val="00037806"/>
    <w:rsid w:val="000450A7"/>
    <w:rsid w:val="00045A17"/>
    <w:rsid w:val="00047CBC"/>
    <w:rsid w:val="000547E8"/>
    <w:rsid w:val="0006085E"/>
    <w:rsid w:val="00070375"/>
    <w:rsid w:val="000772D3"/>
    <w:rsid w:val="00082301"/>
    <w:rsid w:val="00086F5E"/>
    <w:rsid w:val="000939CF"/>
    <w:rsid w:val="000968A3"/>
    <w:rsid w:val="000B2B16"/>
    <w:rsid w:val="000B309B"/>
    <w:rsid w:val="000B6C9D"/>
    <w:rsid w:val="000D0794"/>
    <w:rsid w:val="000D2D40"/>
    <w:rsid w:val="000D4B3A"/>
    <w:rsid w:val="000E47F0"/>
    <w:rsid w:val="000E5BDA"/>
    <w:rsid w:val="000E70E9"/>
    <w:rsid w:val="000E7479"/>
    <w:rsid w:val="000F288E"/>
    <w:rsid w:val="001116E1"/>
    <w:rsid w:val="0011475D"/>
    <w:rsid w:val="001309E4"/>
    <w:rsid w:val="00171A8C"/>
    <w:rsid w:val="00172BF1"/>
    <w:rsid w:val="00173BBC"/>
    <w:rsid w:val="001924BA"/>
    <w:rsid w:val="001948DA"/>
    <w:rsid w:val="001948E7"/>
    <w:rsid w:val="001B2C68"/>
    <w:rsid w:val="001B4CD9"/>
    <w:rsid w:val="001C05DB"/>
    <w:rsid w:val="001C1272"/>
    <w:rsid w:val="001D3BA2"/>
    <w:rsid w:val="001D4F6D"/>
    <w:rsid w:val="001D504B"/>
    <w:rsid w:val="001D6EB9"/>
    <w:rsid w:val="001E282E"/>
    <w:rsid w:val="001E4FA0"/>
    <w:rsid w:val="001E55DE"/>
    <w:rsid w:val="001E580F"/>
    <w:rsid w:val="001F0453"/>
    <w:rsid w:val="00201CB6"/>
    <w:rsid w:val="002051C1"/>
    <w:rsid w:val="00205D58"/>
    <w:rsid w:val="002109D9"/>
    <w:rsid w:val="00210D97"/>
    <w:rsid w:val="0021177C"/>
    <w:rsid w:val="00211E71"/>
    <w:rsid w:val="002174C7"/>
    <w:rsid w:val="00233B0C"/>
    <w:rsid w:val="002601FC"/>
    <w:rsid w:val="00262EEE"/>
    <w:rsid w:val="0026425B"/>
    <w:rsid w:val="00266775"/>
    <w:rsid w:val="002708A4"/>
    <w:rsid w:val="002734C8"/>
    <w:rsid w:val="00281573"/>
    <w:rsid w:val="00283DCA"/>
    <w:rsid w:val="00285C61"/>
    <w:rsid w:val="002943DA"/>
    <w:rsid w:val="00296107"/>
    <w:rsid w:val="00297F6A"/>
    <w:rsid w:val="002A5EDA"/>
    <w:rsid w:val="002D4226"/>
    <w:rsid w:val="002D6C87"/>
    <w:rsid w:val="002E3FBD"/>
    <w:rsid w:val="002E5BB0"/>
    <w:rsid w:val="002F7CE5"/>
    <w:rsid w:val="00302ED8"/>
    <w:rsid w:val="00307745"/>
    <w:rsid w:val="00312F64"/>
    <w:rsid w:val="00320731"/>
    <w:rsid w:val="003349A6"/>
    <w:rsid w:val="00353379"/>
    <w:rsid w:val="003629F5"/>
    <w:rsid w:val="00367C7D"/>
    <w:rsid w:val="00375288"/>
    <w:rsid w:val="003831FC"/>
    <w:rsid w:val="003833E0"/>
    <w:rsid w:val="0038625A"/>
    <w:rsid w:val="00390F7B"/>
    <w:rsid w:val="00393059"/>
    <w:rsid w:val="003A4439"/>
    <w:rsid w:val="003B078A"/>
    <w:rsid w:val="003C0233"/>
    <w:rsid w:val="003E2F0B"/>
    <w:rsid w:val="003F286B"/>
    <w:rsid w:val="00407CE2"/>
    <w:rsid w:val="004107BB"/>
    <w:rsid w:val="00417FB7"/>
    <w:rsid w:val="00420AA2"/>
    <w:rsid w:val="00421544"/>
    <w:rsid w:val="00421A66"/>
    <w:rsid w:val="004277FA"/>
    <w:rsid w:val="004309CC"/>
    <w:rsid w:val="00432219"/>
    <w:rsid w:val="0043648C"/>
    <w:rsid w:val="004402F6"/>
    <w:rsid w:val="004449DE"/>
    <w:rsid w:val="00446A8F"/>
    <w:rsid w:val="00453695"/>
    <w:rsid w:val="00454571"/>
    <w:rsid w:val="0047781E"/>
    <w:rsid w:val="004823A0"/>
    <w:rsid w:val="004862CA"/>
    <w:rsid w:val="004867CF"/>
    <w:rsid w:val="004907D3"/>
    <w:rsid w:val="00490C90"/>
    <w:rsid w:val="00491147"/>
    <w:rsid w:val="0049282A"/>
    <w:rsid w:val="00497FB0"/>
    <w:rsid w:val="004A49A9"/>
    <w:rsid w:val="004B35F5"/>
    <w:rsid w:val="004C3874"/>
    <w:rsid w:val="004F5E4D"/>
    <w:rsid w:val="004F69CA"/>
    <w:rsid w:val="00504F87"/>
    <w:rsid w:val="00510EDE"/>
    <w:rsid w:val="00511408"/>
    <w:rsid w:val="0051143E"/>
    <w:rsid w:val="005150AC"/>
    <w:rsid w:val="00537316"/>
    <w:rsid w:val="005448F1"/>
    <w:rsid w:val="00545596"/>
    <w:rsid w:val="005729FF"/>
    <w:rsid w:val="00576DF2"/>
    <w:rsid w:val="00577ED1"/>
    <w:rsid w:val="00593538"/>
    <w:rsid w:val="00597DE6"/>
    <w:rsid w:val="005B529D"/>
    <w:rsid w:val="005B5FC4"/>
    <w:rsid w:val="005B685C"/>
    <w:rsid w:val="005C052C"/>
    <w:rsid w:val="005C7A04"/>
    <w:rsid w:val="005D06F6"/>
    <w:rsid w:val="005D2DBF"/>
    <w:rsid w:val="005D6D38"/>
    <w:rsid w:val="005E1C6C"/>
    <w:rsid w:val="005E2EB2"/>
    <w:rsid w:val="005E3FAC"/>
    <w:rsid w:val="005E73E7"/>
    <w:rsid w:val="005F337C"/>
    <w:rsid w:val="00602FE4"/>
    <w:rsid w:val="006205E6"/>
    <w:rsid w:val="00621264"/>
    <w:rsid w:val="00621A71"/>
    <w:rsid w:val="00626388"/>
    <w:rsid w:val="006273EC"/>
    <w:rsid w:val="0063267F"/>
    <w:rsid w:val="00634D13"/>
    <w:rsid w:val="0064375B"/>
    <w:rsid w:val="00643C8D"/>
    <w:rsid w:val="00653C00"/>
    <w:rsid w:val="0066480B"/>
    <w:rsid w:val="00666CFC"/>
    <w:rsid w:val="006913D5"/>
    <w:rsid w:val="00693DA1"/>
    <w:rsid w:val="00695499"/>
    <w:rsid w:val="006A093F"/>
    <w:rsid w:val="006A0B62"/>
    <w:rsid w:val="006A635E"/>
    <w:rsid w:val="006A6578"/>
    <w:rsid w:val="006B3BC7"/>
    <w:rsid w:val="006D6B2B"/>
    <w:rsid w:val="006E072F"/>
    <w:rsid w:val="006E765F"/>
    <w:rsid w:val="006F05A3"/>
    <w:rsid w:val="006F0BBA"/>
    <w:rsid w:val="006F288A"/>
    <w:rsid w:val="006F7E2F"/>
    <w:rsid w:val="007066EB"/>
    <w:rsid w:val="0070738E"/>
    <w:rsid w:val="00711A22"/>
    <w:rsid w:val="00716A06"/>
    <w:rsid w:val="00722884"/>
    <w:rsid w:val="0072767A"/>
    <w:rsid w:val="007308AF"/>
    <w:rsid w:val="00741FD6"/>
    <w:rsid w:val="007552E2"/>
    <w:rsid w:val="007660D5"/>
    <w:rsid w:val="00770166"/>
    <w:rsid w:val="007808B0"/>
    <w:rsid w:val="00780B43"/>
    <w:rsid w:val="00783B43"/>
    <w:rsid w:val="00790F95"/>
    <w:rsid w:val="007954E1"/>
    <w:rsid w:val="00796ECC"/>
    <w:rsid w:val="007A01DA"/>
    <w:rsid w:val="007B1913"/>
    <w:rsid w:val="007B4179"/>
    <w:rsid w:val="007B5B49"/>
    <w:rsid w:val="007C2D37"/>
    <w:rsid w:val="007C73E3"/>
    <w:rsid w:val="007D529F"/>
    <w:rsid w:val="007E09DD"/>
    <w:rsid w:val="007E1C86"/>
    <w:rsid w:val="008015FF"/>
    <w:rsid w:val="008048AF"/>
    <w:rsid w:val="00811400"/>
    <w:rsid w:val="008143CE"/>
    <w:rsid w:val="00817F97"/>
    <w:rsid w:val="00853E47"/>
    <w:rsid w:val="0085585A"/>
    <w:rsid w:val="008573F2"/>
    <w:rsid w:val="00857B54"/>
    <w:rsid w:val="00860F6F"/>
    <w:rsid w:val="008633B3"/>
    <w:rsid w:val="00867639"/>
    <w:rsid w:val="008700DC"/>
    <w:rsid w:val="00870CF6"/>
    <w:rsid w:val="00877961"/>
    <w:rsid w:val="00883C59"/>
    <w:rsid w:val="00884CF0"/>
    <w:rsid w:val="00894526"/>
    <w:rsid w:val="008B27A0"/>
    <w:rsid w:val="008C00A3"/>
    <w:rsid w:val="008D16F1"/>
    <w:rsid w:val="008D1B53"/>
    <w:rsid w:val="008E291E"/>
    <w:rsid w:val="008E5A6C"/>
    <w:rsid w:val="008F4B6B"/>
    <w:rsid w:val="008F5445"/>
    <w:rsid w:val="008F58D0"/>
    <w:rsid w:val="0092083C"/>
    <w:rsid w:val="00921141"/>
    <w:rsid w:val="00937D3D"/>
    <w:rsid w:val="0094014C"/>
    <w:rsid w:val="00940222"/>
    <w:rsid w:val="009614F7"/>
    <w:rsid w:val="009B0685"/>
    <w:rsid w:val="009B6267"/>
    <w:rsid w:val="009C0B49"/>
    <w:rsid w:val="009C1109"/>
    <w:rsid w:val="009D2E01"/>
    <w:rsid w:val="009D62FD"/>
    <w:rsid w:val="00A07CEA"/>
    <w:rsid w:val="00A131D9"/>
    <w:rsid w:val="00A21ADB"/>
    <w:rsid w:val="00A22CBC"/>
    <w:rsid w:val="00A300CF"/>
    <w:rsid w:val="00A34825"/>
    <w:rsid w:val="00A45B6F"/>
    <w:rsid w:val="00A54A9C"/>
    <w:rsid w:val="00A54EB1"/>
    <w:rsid w:val="00A57BEE"/>
    <w:rsid w:val="00A60017"/>
    <w:rsid w:val="00A60946"/>
    <w:rsid w:val="00A71EFF"/>
    <w:rsid w:val="00A72ABC"/>
    <w:rsid w:val="00A74A7B"/>
    <w:rsid w:val="00A80CE4"/>
    <w:rsid w:val="00A946E8"/>
    <w:rsid w:val="00A96393"/>
    <w:rsid w:val="00AA575C"/>
    <w:rsid w:val="00AA5B4F"/>
    <w:rsid w:val="00AA7038"/>
    <w:rsid w:val="00AB2428"/>
    <w:rsid w:val="00AB4842"/>
    <w:rsid w:val="00AB6DD7"/>
    <w:rsid w:val="00AC43D1"/>
    <w:rsid w:val="00AC592D"/>
    <w:rsid w:val="00AD25EE"/>
    <w:rsid w:val="00AE6A16"/>
    <w:rsid w:val="00AF40F6"/>
    <w:rsid w:val="00AF6D3A"/>
    <w:rsid w:val="00B20743"/>
    <w:rsid w:val="00B32551"/>
    <w:rsid w:val="00B46592"/>
    <w:rsid w:val="00B54B72"/>
    <w:rsid w:val="00B60CC6"/>
    <w:rsid w:val="00B618C3"/>
    <w:rsid w:val="00B62625"/>
    <w:rsid w:val="00B64EB3"/>
    <w:rsid w:val="00B7457D"/>
    <w:rsid w:val="00B76F6C"/>
    <w:rsid w:val="00B81DAA"/>
    <w:rsid w:val="00B86D68"/>
    <w:rsid w:val="00B904E5"/>
    <w:rsid w:val="00B9525D"/>
    <w:rsid w:val="00BA762F"/>
    <w:rsid w:val="00BB3022"/>
    <w:rsid w:val="00BB5ACD"/>
    <w:rsid w:val="00BC1B83"/>
    <w:rsid w:val="00BC6802"/>
    <w:rsid w:val="00BD1961"/>
    <w:rsid w:val="00BE0FCA"/>
    <w:rsid w:val="00BF79FF"/>
    <w:rsid w:val="00C00E1D"/>
    <w:rsid w:val="00C1630E"/>
    <w:rsid w:val="00C244C5"/>
    <w:rsid w:val="00C326C4"/>
    <w:rsid w:val="00C4398C"/>
    <w:rsid w:val="00C43A45"/>
    <w:rsid w:val="00C442EF"/>
    <w:rsid w:val="00C46024"/>
    <w:rsid w:val="00C64515"/>
    <w:rsid w:val="00C66759"/>
    <w:rsid w:val="00C66D9D"/>
    <w:rsid w:val="00C73D67"/>
    <w:rsid w:val="00C82039"/>
    <w:rsid w:val="00C824E3"/>
    <w:rsid w:val="00C82B2F"/>
    <w:rsid w:val="00C84BFE"/>
    <w:rsid w:val="00C92476"/>
    <w:rsid w:val="00C940E0"/>
    <w:rsid w:val="00CA0035"/>
    <w:rsid w:val="00CA66AB"/>
    <w:rsid w:val="00CB4647"/>
    <w:rsid w:val="00CC6477"/>
    <w:rsid w:val="00CC7D71"/>
    <w:rsid w:val="00CD691F"/>
    <w:rsid w:val="00D01602"/>
    <w:rsid w:val="00D037CF"/>
    <w:rsid w:val="00D06B2A"/>
    <w:rsid w:val="00D23D20"/>
    <w:rsid w:val="00D243CA"/>
    <w:rsid w:val="00D311D6"/>
    <w:rsid w:val="00D31404"/>
    <w:rsid w:val="00D31B28"/>
    <w:rsid w:val="00D35468"/>
    <w:rsid w:val="00D359AD"/>
    <w:rsid w:val="00D47DF0"/>
    <w:rsid w:val="00D559C1"/>
    <w:rsid w:val="00D570E5"/>
    <w:rsid w:val="00D652EA"/>
    <w:rsid w:val="00D67DC0"/>
    <w:rsid w:val="00D85A22"/>
    <w:rsid w:val="00D87BAB"/>
    <w:rsid w:val="00DB71A4"/>
    <w:rsid w:val="00DC739C"/>
    <w:rsid w:val="00DD29A3"/>
    <w:rsid w:val="00DD7AC4"/>
    <w:rsid w:val="00DE4D7A"/>
    <w:rsid w:val="00DE639B"/>
    <w:rsid w:val="00DE6665"/>
    <w:rsid w:val="00DF24A8"/>
    <w:rsid w:val="00DF5228"/>
    <w:rsid w:val="00E04A21"/>
    <w:rsid w:val="00E05788"/>
    <w:rsid w:val="00E24402"/>
    <w:rsid w:val="00E27248"/>
    <w:rsid w:val="00E338DC"/>
    <w:rsid w:val="00E34A52"/>
    <w:rsid w:val="00E45D34"/>
    <w:rsid w:val="00E473EE"/>
    <w:rsid w:val="00E65287"/>
    <w:rsid w:val="00E722A7"/>
    <w:rsid w:val="00E75EE8"/>
    <w:rsid w:val="00E77120"/>
    <w:rsid w:val="00E86530"/>
    <w:rsid w:val="00E87459"/>
    <w:rsid w:val="00E902A9"/>
    <w:rsid w:val="00E9552A"/>
    <w:rsid w:val="00EB611B"/>
    <w:rsid w:val="00EB65D3"/>
    <w:rsid w:val="00EC3DE3"/>
    <w:rsid w:val="00EC5145"/>
    <w:rsid w:val="00EC5973"/>
    <w:rsid w:val="00ED24C6"/>
    <w:rsid w:val="00ED34D5"/>
    <w:rsid w:val="00ED3C9A"/>
    <w:rsid w:val="00ED6048"/>
    <w:rsid w:val="00EE5A27"/>
    <w:rsid w:val="00EF3BE3"/>
    <w:rsid w:val="00F00C40"/>
    <w:rsid w:val="00F17312"/>
    <w:rsid w:val="00F17839"/>
    <w:rsid w:val="00F42E1B"/>
    <w:rsid w:val="00F4492E"/>
    <w:rsid w:val="00F63B3A"/>
    <w:rsid w:val="00F64162"/>
    <w:rsid w:val="00F668D5"/>
    <w:rsid w:val="00F66B1E"/>
    <w:rsid w:val="00F74929"/>
    <w:rsid w:val="00F74F0E"/>
    <w:rsid w:val="00F927CD"/>
    <w:rsid w:val="00FA25DC"/>
    <w:rsid w:val="00FA29A0"/>
    <w:rsid w:val="00FA4D0E"/>
    <w:rsid w:val="00FB57FA"/>
    <w:rsid w:val="00FF0E90"/>
    <w:rsid w:val="00FF1045"/>
    <w:rsid w:val="00FF1C6A"/>
    <w:rsid w:val="00FF5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44A0283"/>
  <w15:chartTrackingRefBased/>
  <w15:docId w15:val="{0AC42E67-27B3-470C-B021-E997B79469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新細明體" w:hAnsi="Times New Roman" w:cs="Times New Roman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3FBD"/>
    <w:pPr>
      <w:widowControl w:val="0"/>
    </w:pPr>
    <w:rPr>
      <w:kern w:val="2"/>
      <w:sz w:val="24"/>
      <w:szCs w:val="24"/>
    </w:rPr>
  </w:style>
  <w:style w:type="paragraph" w:styleId="Heading1">
    <w:name w:val="heading 1"/>
    <w:basedOn w:val="Normal"/>
    <w:next w:val="Normal"/>
    <w:qFormat/>
    <w:pPr>
      <w:keepNext/>
      <w:adjustRightInd w:val="0"/>
      <w:snapToGrid w:val="0"/>
      <w:ind w:right="-199"/>
      <w:jc w:val="center"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adjustRightInd w:val="0"/>
      <w:snapToGrid w:val="0"/>
      <w:jc w:val="center"/>
      <w:outlineLvl w:val="1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qFormat/>
    <w:rPr>
      <w:b/>
      <w:bCs/>
    </w:rPr>
  </w:style>
  <w:style w:type="character" w:styleId="Hyperlink">
    <w:name w:val="Hyperlink"/>
    <w:semiHidden/>
    <w:rPr>
      <w:rFonts w:ascii="Verdana" w:hAnsi="Verdana" w:hint="default"/>
      <w:color w:val="003399"/>
      <w:u w:val="single"/>
    </w:rPr>
  </w:style>
  <w:style w:type="paragraph" w:styleId="BlockText">
    <w:name w:val="Block Text"/>
    <w:basedOn w:val="Normal"/>
    <w:semiHidden/>
    <w:pPr>
      <w:adjustRightInd w:val="0"/>
      <w:snapToGrid w:val="0"/>
      <w:ind w:leftChars="300" w:left="720" w:right="-199"/>
      <w:jc w:val="both"/>
    </w:pPr>
  </w:style>
  <w:style w:type="paragraph" w:styleId="BodyTextIndent">
    <w:name w:val="Body Text Indent"/>
    <w:basedOn w:val="Normal"/>
    <w:semiHidden/>
    <w:pPr>
      <w:adjustRightInd w:val="0"/>
      <w:snapToGrid w:val="0"/>
      <w:ind w:left="360" w:hangingChars="150" w:hanging="360"/>
      <w:jc w:val="both"/>
    </w:pPr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styleId="PageNumber">
    <w:name w:val="page number"/>
    <w:basedOn w:val="DefaultParagraphFont"/>
    <w:semiHidden/>
  </w:style>
  <w:style w:type="character" w:styleId="FollowedHyperlink">
    <w:name w:val="FollowedHyperlink"/>
    <w:semiHidden/>
    <w:rPr>
      <w:color w:val="800080"/>
      <w:u w:val="single"/>
    </w:rPr>
  </w:style>
  <w:style w:type="paragraph" w:styleId="ListParagraph">
    <w:name w:val="List Paragraph"/>
    <w:basedOn w:val="Normal"/>
    <w:uiPriority w:val="34"/>
    <w:qFormat/>
    <w:rsid w:val="001D504B"/>
    <w:pPr>
      <w:ind w:leftChars="200" w:left="480"/>
    </w:pPr>
  </w:style>
  <w:style w:type="table" w:styleId="TableGrid">
    <w:name w:val="Table Grid"/>
    <w:basedOn w:val="TableNormal"/>
    <w:uiPriority w:val="39"/>
    <w:rsid w:val="00A54A9C"/>
    <w:rPr>
      <w:rFonts w:ascii="Calibri" w:eastAsia="Times New Roman" w:hAnsi="Calibri"/>
      <w:sz w:val="22"/>
      <w:szCs w:val="22"/>
      <w:lang w:eastAsia="zh-C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0175D0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character" w:styleId="UnresolvedMention">
    <w:name w:val="Unresolved Mention"/>
    <w:uiPriority w:val="99"/>
    <w:semiHidden/>
    <w:unhideWhenUsed/>
    <w:rsid w:val="001C05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106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6</Pages>
  <Words>1281</Words>
  <Characters>7305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Teaching Plan</vt:lpstr>
    </vt:vector>
  </TitlesOfParts>
  <Company/>
  <LinksUpToDate>false</LinksUpToDate>
  <CharactersWithSpaces>8569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Teaching Plan</dc:title>
  <dc:subject>Managerial Economics_March 2011(Chinese)</dc:subject>
  <dc:creator>CC Poon</dc:creator>
  <cp:keywords/>
  <cp:lastModifiedBy>User Poon</cp:lastModifiedBy>
  <cp:revision>29</cp:revision>
  <dcterms:created xsi:type="dcterms:W3CDTF">2020-04-05T08:33:00Z</dcterms:created>
  <dcterms:modified xsi:type="dcterms:W3CDTF">2021-12-02T02:59:00Z</dcterms:modified>
</cp:coreProperties>
</file>