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91323" w14:textId="77777777" w:rsidR="006131F9" w:rsidRPr="00F627FF" w:rsidRDefault="006131F9" w:rsidP="006131F9">
      <w:pPr>
        <w:pStyle w:val="Heading1"/>
        <w:ind w:left="-567"/>
        <w:rPr>
          <w:b/>
          <w:color w:val="17365D" w:themeColor="text2" w:themeShade="BF"/>
          <w:sz w:val="40"/>
          <w:szCs w:val="32"/>
        </w:rPr>
      </w:pPr>
      <w:r w:rsidRPr="00F627FF">
        <w:rPr>
          <w:b/>
          <w:color w:val="17365D" w:themeColor="text2" w:themeShade="BF"/>
          <w:sz w:val="40"/>
          <w:szCs w:val="32"/>
        </w:rPr>
        <w:t>Fellowship</w:t>
      </w:r>
    </w:p>
    <w:p w14:paraId="0ECFFF68" w14:textId="77777777" w:rsidR="006131F9" w:rsidRPr="00F627FF" w:rsidRDefault="006131F9" w:rsidP="006131F9">
      <w:pPr>
        <w:pStyle w:val="Heading1"/>
        <w:ind w:hanging="567"/>
        <w:rPr>
          <w:b/>
          <w:color w:val="17365D" w:themeColor="text2" w:themeShade="BF"/>
          <w:sz w:val="32"/>
        </w:rPr>
      </w:pPr>
      <w:r w:rsidRPr="00F627FF">
        <w:rPr>
          <w:b/>
          <w:color w:val="17365D" w:themeColor="text2" w:themeShade="BF"/>
          <w:sz w:val="32"/>
        </w:rPr>
        <w:t>Supporting Statement Template</w:t>
      </w:r>
    </w:p>
    <w:p w14:paraId="5C85FC84" w14:textId="77777777" w:rsidR="008E1AF3" w:rsidRPr="00F627FF"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F627FF" w14:paraId="034F4DA8" w14:textId="77777777" w:rsidTr="70C03AC9">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F627FF" w:rsidRDefault="006131F9" w:rsidP="008E1AF3">
            <w:r w:rsidRPr="00F627FF">
              <w:t xml:space="preserve">Your </w:t>
            </w:r>
            <w:r w:rsidR="008E1AF3" w:rsidRPr="00F627FF">
              <w:t>Name</w:t>
            </w:r>
          </w:p>
          <w:p w14:paraId="635588F7"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2FA7D148" w:rsidR="008E1AF3" w:rsidRPr="00F627FF" w:rsidRDefault="000A4DDE" w:rsidP="008E1AF3">
            <w:r>
              <w:t>Dr Piyumika K. Gamage</w:t>
            </w:r>
          </w:p>
        </w:tc>
      </w:tr>
      <w:tr w:rsidR="70C03AC9" w:rsidRPr="00F627FF" w14:paraId="425A9661" w14:textId="77777777" w:rsidTr="70C03AC9">
        <w:trPr>
          <w:trHeight w:val="300"/>
        </w:trPr>
        <w:tc>
          <w:tcPr>
            <w:tcW w:w="4123" w:type="dxa"/>
            <w:tcBorders>
              <w:top w:val="single" w:sz="4" w:space="0" w:color="auto"/>
              <w:left w:val="single" w:sz="4" w:space="0" w:color="auto"/>
              <w:bottom w:val="single" w:sz="4" w:space="0" w:color="auto"/>
              <w:right w:val="single" w:sz="4" w:space="0" w:color="auto"/>
            </w:tcBorders>
          </w:tcPr>
          <w:p w14:paraId="25F5A4D7" w14:textId="7182EA24" w:rsidR="268C3B8B" w:rsidRPr="00F627FF" w:rsidRDefault="268C3B8B" w:rsidP="70C03AC9">
            <w:r w:rsidRPr="00F627FF">
              <w:t xml:space="preserve">Applicant Name </w:t>
            </w:r>
          </w:p>
          <w:p w14:paraId="35555BEC" w14:textId="46545A76" w:rsidR="70C03AC9" w:rsidRPr="00F627FF" w:rsidRDefault="70C03AC9" w:rsidP="70C03AC9"/>
        </w:tc>
        <w:tc>
          <w:tcPr>
            <w:tcW w:w="5465" w:type="dxa"/>
            <w:tcBorders>
              <w:top w:val="single" w:sz="4" w:space="0" w:color="auto"/>
              <w:left w:val="single" w:sz="4" w:space="0" w:color="auto"/>
              <w:bottom w:val="single" w:sz="4" w:space="0" w:color="auto"/>
              <w:right w:val="single" w:sz="4" w:space="0" w:color="auto"/>
            </w:tcBorders>
          </w:tcPr>
          <w:p w14:paraId="68713787" w14:textId="77777777" w:rsidR="000A4DDE" w:rsidRPr="0004747D" w:rsidRDefault="000A4DDE" w:rsidP="000A4DDE">
            <w:pPr>
              <w:rPr>
                <w:rFonts w:cs="Arial"/>
              </w:rPr>
            </w:pPr>
            <w:r>
              <w:rPr>
                <w:rFonts w:cs="Arial"/>
              </w:rPr>
              <w:t>Dr Laila Maazouz</w:t>
            </w:r>
          </w:p>
          <w:p w14:paraId="404B045B" w14:textId="4F5BC4D1" w:rsidR="70C03AC9" w:rsidRPr="00F627FF" w:rsidRDefault="70C03AC9" w:rsidP="70C03AC9"/>
        </w:tc>
      </w:tr>
      <w:tr w:rsidR="008E1AF3" w:rsidRPr="00F627FF" w14:paraId="68BF4C5B" w14:textId="77777777" w:rsidTr="70C03AC9">
        <w:tc>
          <w:tcPr>
            <w:tcW w:w="4123" w:type="dxa"/>
            <w:tcBorders>
              <w:top w:val="single" w:sz="4" w:space="0" w:color="auto"/>
              <w:left w:val="single" w:sz="4" w:space="0" w:color="auto"/>
              <w:bottom w:val="single" w:sz="4" w:space="0" w:color="auto"/>
              <w:right w:val="single" w:sz="4" w:space="0" w:color="auto"/>
            </w:tcBorders>
          </w:tcPr>
          <w:p w14:paraId="1462DCCF" w14:textId="45097A89" w:rsidR="008E1AF3" w:rsidRPr="00F627FF" w:rsidRDefault="268C3B8B" w:rsidP="008E1AF3">
            <w:r w:rsidRPr="00F627FF">
              <w:t xml:space="preserve">Your </w:t>
            </w:r>
            <w:r w:rsidR="008E1AF3" w:rsidRPr="00F627FF">
              <w:t>Institution/</w:t>
            </w:r>
            <w:proofErr w:type="spellStart"/>
            <w:r w:rsidR="008E1AF3" w:rsidRPr="00F627FF">
              <w:t>organisation</w:t>
            </w:r>
            <w:proofErr w:type="spellEnd"/>
            <w:r w:rsidR="008E1AF3" w:rsidRPr="00F627FF">
              <w:t>/other</w:t>
            </w:r>
          </w:p>
          <w:p w14:paraId="2FBD9C3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7545D548" w:rsidR="008E1AF3" w:rsidRPr="00F627FF" w:rsidRDefault="000A4DDE" w:rsidP="008E1AF3">
            <w:r>
              <w:t xml:space="preserve">University Of Wales Trinity Saint David – London Campus </w:t>
            </w:r>
          </w:p>
        </w:tc>
      </w:tr>
      <w:tr w:rsidR="008E1AF3" w:rsidRPr="00F627FF" w14:paraId="537F17F6" w14:textId="77777777" w:rsidTr="70C03AC9">
        <w:tc>
          <w:tcPr>
            <w:tcW w:w="4123" w:type="dxa"/>
            <w:tcBorders>
              <w:top w:val="single" w:sz="4" w:space="0" w:color="auto"/>
              <w:left w:val="single" w:sz="4" w:space="0" w:color="auto"/>
              <w:bottom w:val="single" w:sz="4" w:space="0" w:color="auto"/>
              <w:right w:val="single" w:sz="4" w:space="0" w:color="auto"/>
            </w:tcBorders>
          </w:tcPr>
          <w:p w14:paraId="75724CAA" w14:textId="53E71C9C" w:rsidR="008E1AF3" w:rsidRPr="00F627FF" w:rsidRDefault="7763EE30" w:rsidP="008E1AF3">
            <w:r w:rsidRPr="00F627FF">
              <w:t>Your current role</w:t>
            </w:r>
          </w:p>
          <w:p w14:paraId="130E787E" w14:textId="6B43D696" w:rsidR="008E1AF3" w:rsidRPr="00F627FF" w:rsidRDefault="008E1AF3" w:rsidP="70C03AC9"/>
        </w:tc>
        <w:tc>
          <w:tcPr>
            <w:tcW w:w="5465" w:type="dxa"/>
            <w:tcBorders>
              <w:top w:val="single" w:sz="4" w:space="0" w:color="auto"/>
              <w:left w:val="single" w:sz="4" w:space="0" w:color="auto"/>
              <w:bottom w:val="single" w:sz="4" w:space="0" w:color="auto"/>
              <w:right w:val="single" w:sz="4" w:space="0" w:color="auto"/>
            </w:tcBorders>
          </w:tcPr>
          <w:p w14:paraId="2D313305" w14:textId="7B16E69A" w:rsidR="008E1AF3" w:rsidRPr="00F627FF" w:rsidRDefault="000A4DDE" w:rsidP="008E1AF3">
            <w:r>
              <w:t>Lecturer, Weekend Academic Coordinator</w:t>
            </w:r>
          </w:p>
        </w:tc>
      </w:tr>
      <w:tr w:rsidR="008E1AF3" w:rsidRPr="00F627FF" w14:paraId="195FF90E" w14:textId="77777777" w:rsidTr="70C03AC9">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F627FF" w:rsidRDefault="008E1AF3" w:rsidP="008E1AF3">
            <w:r w:rsidRPr="00F627FF">
              <w:t>Email address</w:t>
            </w:r>
          </w:p>
          <w:p w14:paraId="6D313D7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0C32A203" w:rsidR="008E1AF3" w:rsidRPr="00F627FF" w:rsidRDefault="000A4DDE" w:rsidP="008E1AF3">
            <w:r>
              <w:t>Piyumika.kgamage@uwtsd.ac.uk</w:t>
            </w:r>
          </w:p>
        </w:tc>
      </w:tr>
      <w:tr w:rsidR="008E1AF3" w:rsidRPr="00F627FF" w14:paraId="5CDBED88" w14:textId="77777777" w:rsidTr="70C03AC9">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F627FF" w:rsidRDefault="008E1AF3" w:rsidP="008E1AF3">
            <w:r w:rsidRPr="00F627FF">
              <w:t>Your Fellowship Status (if appropriate)</w:t>
            </w:r>
          </w:p>
          <w:p w14:paraId="2FA6A6BC"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78085EA7" w:rsidR="008E1AF3" w:rsidRPr="00F627FF" w:rsidRDefault="00440159" w:rsidP="008E1AF3">
            <w:r>
              <w:t xml:space="preserve">Fellow </w:t>
            </w:r>
          </w:p>
        </w:tc>
      </w:tr>
      <w:tr w:rsidR="008E1AF3" w:rsidRPr="00F627FF" w14:paraId="7AF74751" w14:textId="77777777" w:rsidTr="70C03AC9">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F627FF" w:rsidRDefault="008E1AF3" w:rsidP="008E1AF3">
            <w:r w:rsidRPr="00F627FF">
              <w:t>Relationship to Applicant</w:t>
            </w:r>
          </w:p>
          <w:p w14:paraId="0042D309"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1A7E4B27" w:rsidR="008E1AF3" w:rsidRPr="00F627FF" w:rsidRDefault="000A4DDE" w:rsidP="008E1AF3">
            <w:r w:rsidRPr="000A4DDE">
              <w:t>Colleague</w:t>
            </w:r>
          </w:p>
        </w:tc>
      </w:tr>
      <w:tr w:rsidR="008E1AF3" w:rsidRPr="00F627FF" w14:paraId="5CE53A8F" w14:textId="77777777" w:rsidTr="70C03AC9">
        <w:tc>
          <w:tcPr>
            <w:tcW w:w="4123" w:type="dxa"/>
            <w:tcBorders>
              <w:top w:val="single" w:sz="4" w:space="0" w:color="auto"/>
              <w:left w:val="single" w:sz="4" w:space="0" w:color="auto"/>
              <w:bottom w:val="single" w:sz="4" w:space="0" w:color="auto"/>
              <w:right w:val="single" w:sz="4" w:space="0" w:color="auto"/>
            </w:tcBorders>
          </w:tcPr>
          <w:p w14:paraId="7B77F020" w14:textId="225A3BCC" w:rsidR="008E1AF3" w:rsidRPr="00F627FF" w:rsidRDefault="008E1AF3" w:rsidP="008E1AF3">
            <w:r w:rsidRPr="00F627FF">
              <w:t xml:space="preserve">How long have you worked with the </w:t>
            </w:r>
            <w:r w:rsidR="09F6A737" w:rsidRPr="00F627FF">
              <w:t>A</w:t>
            </w:r>
            <w:r w:rsidRPr="00F627FF">
              <w:t>pplicant (insert dates)</w:t>
            </w:r>
          </w:p>
          <w:p w14:paraId="4343E5A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7FC88E83" w:rsidR="008E1AF3" w:rsidRPr="00F627FF" w:rsidRDefault="000A4DDE" w:rsidP="008E1AF3">
            <w:r>
              <w:t>3 years</w:t>
            </w:r>
          </w:p>
        </w:tc>
      </w:tr>
      <w:tr w:rsidR="006131F9" w:rsidRPr="00F627FF" w14:paraId="70D7E9D8" w14:textId="77777777" w:rsidTr="70C03AC9">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F627FF" w:rsidRDefault="006131F9" w:rsidP="006131F9"/>
          <w:p w14:paraId="02FA7DC3" w14:textId="77777777" w:rsidR="006131F9" w:rsidRPr="00F627FF" w:rsidRDefault="006131F9" w:rsidP="006131F9"/>
          <w:p w14:paraId="5EB74355" w14:textId="77777777" w:rsidR="006131F9" w:rsidRPr="00F627FF" w:rsidRDefault="006131F9" w:rsidP="006131F9"/>
          <w:p w14:paraId="379EF524" w14:textId="77777777" w:rsidR="006131F9" w:rsidRPr="00F627FF" w:rsidRDefault="006131F9" w:rsidP="006131F9"/>
          <w:p w14:paraId="682F27B7" w14:textId="77777777" w:rsidR="006131F9" w:rsidRPr="00F627FF" w:rsidRDefault="006131F9" w:rsidP="006131F9"/>
          <w:p w14:paraId="741375D0" w14:textId="77777777" w:rsidR="006131F9" w:rsidRPr="00F627FF" w:rsidRDefault="006131F9" w:rsidP="006131F9">
            <w:r w:rsidRPr="00F627FF">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F627FF" w:rsidRDefault="006131F9" w:rsidP="006131F9">
            <w:pPr>
              <w:rPr>
                <w:i/>
                <w:iCs/>
              </w:rPr>
            </w:pPr>
          </w:p>
          <w:p w14:paraId="5270E1D8" w14:textId="01B4E73B" w:rsidR="006131F9" w:rsidRPr="00F627FF" w:rsidRDefault="006131F9" w:rsidP="006131F9">
            <w:r w:rsidRPr="00F627FF">
              <w:t xml:space="preserve">In submitting your </w:t>
            </w:r>
            <w:r w:rsidR="2B2866C0" w:rsidRPr="00F627FF">
              <w:t>S</w:t>
            </w:r>
            <w:r w:rsidRPr="00F627FF">
              <w:t xml:space="preserve">upporting </w:t>
            </w:r>
            <w:r w:rsidR="07327DC2" w:rsidRPr="00F627FF">
              <w:t>S</w:t>
            </w:r>
            <w:r w:rsidRPr="00F627FF">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3163F741" w:rsidRPr="00F627FF">
              <w:t>S</w:t>
            </w:r>
            <w:r w:rsidRPr="00F627FF">
              <w:t xml:space="preserve">upporting </w:t>
            </w:r>
            <w:r w:rsidR="45FCDD13" w:rsidRPr="00F627FF">
              <w:t>S</w:t>
            </w:r>
            <w:r w:rsidRPr="00F627FF">
              <w:t>tatement is in question it will not be accepted.</w:t>
            </w:r>
          </w:p>
          <w:p w14:paraId="4F950E1C" w14:textId="77777777" w:rsidR="006131F9" w:rsidRPr="00F627FF" w:rsidRDefault="006131F9" w:rsidP="006131F9"/>
          <w:p w14:paraId="244B1E91" w14:textId="67072B2E" w:rsidR="006131F9" w:rsidRPr="00F627FF" w:rsidRDefault="006131F9" w:rsidP="006131F9">
            <w:r w:rsidRPr="00F627FF">
              <w:t>I confirm that I have read and agree with the declaration above</w:t>
            </w:r>
            <w:r w:rsidR="69B5CD17" w:rsidRPr="00F627FF">
              <w:t>.</w:t>
            </w:r>
          </w:p>
          <w:p w14:paraId="70E064B5" w14:textId="77777777" w:rsidR="006131F9" w:rsidRPr="00F627FF" w:rsidRDefault="006131F9" w:rsidP="006131F9"/>
          <w:p w14:paraId="6B847142" w14:textId="77777777" w:rsidR="006131F9" w:rsidRPr="00F627FF" w:rsidRDefault="006131F9" w:rsidP="006131F9"/>
          <w:p w14:paraId="52F9D468" w14:textId="77777777" w:rsidR="006131F9" w:rsidRPr="00F627FF" w:rsidRDefault="006131F9" w:rsidP="006131F9">
            <w:r w:rsidRPr="00F627FF">
              <w:t xml:space="preserve">                                                                              </w:t>
            </w:r>
          </w:p>
          <w:p w14:paraId="5556751E" w14:textId="2BE2ACDD" w:rsidR="006131F9" w:rsidRPr="00F627FF" w:rsidRDefault="006131F9" w:rsidP="006131F9">
            <w:r w:rsidRPr="00F627FF">
              <w:rPr>
                <w:b/>
                <w:iCs/>
              </w:rPr>
              <w:t xml:space="preserve"> Date:</w:t>
            </w:r>
            <w:r w:rsidR="000A4DDE">
              <w:rPr>
                <w:b/>
                <w:iCs/>
              </w:rPr>
              <w:t xml:space="preserve"> 2</w:t>
            </w:r>
            <w:r w:rsidR="00440159">
              <w:rPr>
                <w:b/>
                <w:iCs/>
              </w:rPr>
              <w:t>9</w:t>
            </w:r>
            <w:r w:rsidR="000A4DDE">
              <w:rPr>
                <w:b/>
                <w:iCs/>
              </w:rPr>
              <w:t>/07/2025</w:t>
            </w:r>
          </w:p>
        </w:tc>
      </w:tr>
    </w:tbl>
    <w:p w14:paraId="2632FD87" w14:textId="77777777" w:rsidR="008E1AF3" w:rsidRPr="00F627FF" w:rsidRDefault="008E1AF3" w:rsidP="008E1AF3">
      <w:pPr>
        <w:rPr>
          <w:sz w:val="22"/>
        </w:rPr>
      </w:pPr>
    </w:p>
    <w:p w14:paraId="0D34F9D7" w14:textId="77777777" w:rsidR="008E1AF3" w:rsidRPr="00F627FF" w:rsidRDefault="008E1AF3" w:rsidP="008E1AF3">
      <w:pPr>
        <w:rPr>
          <w:sz w:val="22"/>
        </w:rPr>
      </w:pPr>
    </w:p>
    <w:p w14:paraId="307A8D30" w14:textId="77777777" w:rsidR="00B839F1" w:rsidRPr="00F627FF" w:rsidRDefault="00B839F1" w:rsidP="008E1AF3">
      <w:pPr>
        <w:rPr>
          <w:sz w:val="22"/>
        </w:rPr>
        <w:sectPr w:rsidR="00B839F1" w:rsidRPr="00F627FF" w:rsidSect="00BD7D5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pPr>
    </w:p>
    <w:p w14:paraId="44615FC2" w14:textId="77777777" w:rsidR="008E1AF3" w:rsidRPr="00F627FF" w:rsidRDefault="008E1AF3" w:rsidP="008E1AF3">
      <w:pPr>
        <w:rPr>
          <w:sz w:val="22"/>
        </w:rPr>
      </w:pPr>
    </w:p>
    <w:p w14:paraId="66A36739" w14:textId="77777777" w:rsidR="006131F9" w:rsidRPr="00F627FF" w:rsidRDefault="006131F9" w:rsidP="00B839F1">
      <w:pPr>
        <w:pStyle w:val="Heading1"/>
        <w:ind w:hanging="567"/>
        <w:rPr>
          <w:b/>
          <w:color w:val="17365D" w:themeColor="text2" w:themeShade="BF"/>
          <w:sz w:val="32"/>
        </w:rPr>
      </w:pPr>
      <w:r w:rsidRPr="00F627FF">
        <w:rPr>
          <w:b/>
          <w:color w:val="17365D" w:themeColor="text2" w:themeShade="BF"/>
          <w:sz w:val="32"/>
        </w:rPr>
        <w:t>Supporting Statement</w:t>
      </w:r>
    </w:p>
    <w:p w14:paraId="4106958C" w14:textId="77777777" w:rsidR="00B839F1" w:rsidRPr="00F627FF" w:rsidRDefault="00B839F1" w:rsidP="00D52379">
      <w:pPr>
        <w:ind w:left="-284"/>
      </w:pPr>
    </w:p>
    <w:p w14:paraId="32101448" w14:textId="1BF8ADA7" w:rsidR="006131F9" w:rsidRPr="00F627FF" w:rsidRDefault="006131F9" w:rsidP="00D52379">
      <w:pPr>
        <w:ind w:left="-284"/>
      </w:pPr>
      <w:r w:rsidRPr="00F627FF">
        <w:t xml:space="preserve">Please provide your statement to </w:t>
      </w:r>
      <w:r w:rsidR="41A05174" w:rsidRPr="00F627FF">
        <w:t>verify and endorse</w:t>
      </w:r>
      <w:r w:rsidRPr="00F627FF">
        <w:t xml:space="preserve"> the applicant’s submission for Fellow</w:t>
      </w:r>
      <w:r w:rsidR="01E08041" w:rsidRPr="00F627FF">
        <w:t>ship</w:t>
      </w:r>
      <w:r w:rsidRPr="00F627FF">
        <w:t xml:space="preserve"> in the following section. You are required to comment on the applicant’s recent higher education practice</w:t>
      </w:r>
      <w:r w:rsidR="3BBDED32" w:rsidRPr="00F627FF">
        <w:t xml:space="preserve"> (usually within the last 3 years)</w:t>
      </w:r>
      <w:r w:rsidRPr="00F627FF">
        <w:t xml:space="preserve">, providing examples to support your statement wherever possible. </w:t>
      </w:r>
    </w:p>
    <w:p w14:paraId="2DE6DA49" w14:textId="7C3ED6DC" w:rsidR="00B945E0" w:rsidRPr="00F627FF" w:rsidRDefault="00E25B76" w:rsidP="00D52379">
      <w:pPr>
        <w:ind w:left="-284"/>
      </w:pPr>
      <w:r w:rsidRPr="00F627FF">
        <w:t xml:space="preserve">In completing this </w:t>
      </w:r>
      <w:r w:rsidR="44023963" w:rsidRPr="00F627FF">
        <w:t>S</w:t>
      </w:r>
      <w:r w:rsidRPr="00F627FF">
        <w:t xml:space="preserve">upporting </w:t>
      </w:r>
      <w:r w:rsidR="02A68B28" w:rsidRPr="00F627FF">
        <w:t>S</w:t>
      </w:r>
      <w:r w:rsidRPr="00F627FF">
        <w:t xml:space="preserve">tatement you are confirming that you have read the </w:t>
      </w:r>
      <w:proofErr w:type="spellStart"/>
      <w:r w:rsidR="27AC7F0C" w:rsidRPr="00F627FF">
        <w:t>AdvanceHE</w:t>
      </w:r>
      <w:proofErr w:type="spellEnd"/>
      <w:r w:rsidR="27AC7F0C" w:rsidRPr="00F627FF">
        <w:t xml:space="preserve"> </w:t>
      </w:r>
      <w:r w:rsidR="00530BDD" w:rsidRPr="00F627FF">
        <w:t>G</w:t>
      </w:r>
      <w:r w:rsidRPr="00F627FF">
        <w:t>uidance for referees</w:t>
      </w:r>
      <w:r w:rsidR="5F97A93E" w:rsidRPr="00F627FF">
        <w:t xml:space="preserve"> writing a Supporting Statement</w:t>
      </w:r>
      <w:r w:rsidRPr="00F627FF">
        <w:t xml:space="preserve">. </w:t>
      </w:r>
      <w:r w:rsidR="00B945E0" w:rsidRPr="00F627FF">
        <w:t xml:space="preserve">In </w:t>
      </w:r>
      <w:r w:rsidR="49692327" w:rsidRPr="00F627FF">
        <w:t>association with the</w:t>
      </w:r>
      <w:r w:rsidR="00B945E0" w:rsidRPr="00F627FF">
        <w:t xml:space="preserve"> Descriptor 2</w:t>
      </w:r>
      <w:r w:rsidR="00B945E0" w:rsidRPr="00F627FF">
        <w:rPr>
          <w:color w:val="D6E3BC" w:themeColor="accent3" w:themeTint="66"/>
        </w:rPr>
        <w:t xml:space="preserve"> </w:t>
      </w:r>
      <w:r w:rsidR="00B945E0" w:rsidRPr="00F627FF">
        <w:t xml:space="preserve">criteria, as a guide, you </w:t>
      </w:r>
      <w:r w:rsidR="65FE3FA2" w:rsidRPr="00F627FF">
        <w:t xml:space="preserve">should </w:t>
      </w:r>
      <w:r w:rsidR="00B945E0" w:rsidRPr="00F627FF">
        <w:t>comment on the followi</w:t>
      </w:r>
      <w:r w:rsidRPr="00F627FF">
        <w:t xml:space="preserve">ng in your supporting statement: </w:t>
      </w:r>
    </w:p>
    <w:p w14:paraId="0C50EAFB" w14:textId="6E73AA2D" w:rsidR="00B945E0" w:rsidRPr="00F627FF" w:rsidRDefault="00B945E0" w:rsidP="00530BDD">
      <w:pPr>
        <w:pStyle w:val="ListParagraph"/>
        <w:numPr>
          <w:ilvl w:val="0"/>
          <w:numId w:val="33"/>
        </w:numPr>
      </w:pPr>
      <w:r w:rsidRPr="00F627FF">
        <w:t xml:space="preserve">your own </w:t>
      </w:r>
      <w:r w:rsidR="11F393CA" w:rsidRPr="00F627FF">
        <w:t xml:space="preserve">personal </w:t>
      </w:r>
      <w:r w:rsidRPr="00F627FF">
        <w:t xml:space="preserve">experience of the applicant’s recent </w:t>
      </w:r>
      <w:r w:rsidR="78D94D5F" w:rsidRPr="00F627FF">
        <w:t xml:space="preserve">and effective </w:t>
      </w:r>
      <w:r w:rsidRPr="00F627FF">
        <w:t>HE practice;</w:t>
      </w:r>
    </w:p>
    <w:p w14:paraId="1753451A" w14:textId="45A6065C" w:rsidR="00B945E0" w:rsidRPr="00F627FF" w:rsidRDefault="00B945E0" w:rsidP="00530BDD">
      <w:pPr>
        <w:pStyle w:val="ListParagraph"/>
        <w:numPr>
          <w:ilvl w:val="0"/>
          <w:numId w:val="33"/>
        </w:numPr>
      </w:pPr>
      <w:r w:rsidRPr="00F627FF">
        <w:t xml:space="preserve">if you have been involved in peer observation of the applicant’s teaching and/or support of learning, please draw on </w:t>
      </w:r>
      <w:r w:rsidR="3D4AFF51" w:rsidRPr="00F627FF">
        <w:t xml:space="preserve">relevant </w:t>
      </w:r>
      <w:r w:rsidRPr="00F627FF">
        <w:t>examples from this;</w:t>
      </w:r>
    </w:p>
    <w:p w14:paraId="708EA679" w14:textId="31378BBD" w:rsidR="00B945E0" w:rsidRPr="00F627FF" w:rsidRDefault="00B945E0" w:rsidP="00530BDD">
      <w:pPr>
        <w:pStyle w:val="ListParagraph"/>
        <w:numPr>
          <w:ilvl w:val="0"/>
          <w:numId w:val="33"/>
        </w:numPr>
      </w:pPr>
      <w:r w:rsidRPr="00F627FF">
        <w:t xml:space="preserve">any </w:t>
      </w:r>
      <w:r w:rsidR="3976803F" w:rsidRPr="00F627FF">
        <w:t>inclusive</w:t>
      </w:r>
      <w:r w:rsidRPr="00F627FF">
        <w:t xml:space="preserve"> practice and/or contribution to developments by the applicant in teaching and/or supporting learning within </w:t>
      </w:r>
      <w:r w:rsidR="2DDD30DA" w:rsidRPr="00F627FF">
        <w:t>their context</w:t>
      </w:r>
      <w:r w:rsidRPr="00F627FF">
        <w:t xml:space="preserve"> as appropriate;</w:t>
      </w:r>
    </w:p>
    <w:p w14:paraId="2B955A5B" w14:textId="18383773" w:rsidR="00B945E0" w:rsidRPr="00F627FF" w:rsidRDefault="00B945E0" w:rsidP="00530BDD">
      <w:pPr>
        <w:pStyle w:val="ListParagraph"/>
        <w:numPr>
          <w:ilvl w:val="0"/>
          <w:numId w:val="33"/>
        </w:numPr>
      </w:pPr>
      <w:r w:rsidRPr="00F627FF">
        <w:t>your perspective on the practical examples provided within the application to illustrate the</w:t>
      </w:r>
      <w:r w:rsidR="274B2157" w:rsidRPr="00F627FF">
        <w:t xml:space="preserve"> Fellowship</w:t>
      </w:r>
      <w:r w:rsidRPr="00F627FF">
        <w:t xml:space="preserve"> requirements</w:t>
      </w:r>
      <w:r w:rsidR="2DADDE69" w:rsidRPr="00F627FF">
        <w:t>.</w:t>
      </w:r>
    </w:p>
    <w:p w14:paraId="1BB82C34" w14:textId="77777777" w:rsidR="006131F9" w:rsidRPr="008E1AF3" w:rsidRDefault="006131F9" w:rsidP="00D52379">
      <w:pPr>
        <w:ind w:left="-284"/>
        <w:rPr>
          <w:rFonts w:eastAsia="Times New Roman"/>
        </w:rPr>
      </w:pPr>
      <w:r w:rsidRPr="00F627FF">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27"/>
      </w:tblGrid>
      <w:tr w:rsidR="008E1AF3" w:rsidRPr="008E1AF3" w14:paraId="178E0C96" w14:textId="77777777" w:rsidTr="00BD7D57">
        <w:tc>
          <w:tcPr>
            <w:tcW w:w="9447" w:type="dxa"/>
            <w:tcBorders>
              <w:top w:val="single" w:sz="12" w:space="0" w:color="C0504D" w:themeColor="accent2"/>
              <w:left w:val="single" w:sz="12" w:space="0" w:color="C0504D" w:themeColor="accent2"/>
              <w:bottom w:val="single" w:sz="12" w:space="0" w:color="C0504D" w:themeColor="accent2"/>
              <w:right w:val="single" w:sz="12" w:space="0" w:color="C0504D" w:themeColor="accent2"/>
            </w:tcBorders>
            <w:shd w:val="clear" w:color="auto" w:fill="FFFFFF"/>
          </w:tcPr>
          <w:p w14:paraId="038483E3" w14:textId="77777777" w:rsidR="008E1AF3" w:rsidRPr="008E1AF3" w:rsidRDefault="008E1AF3" w:rsidP="00C16106">
            <w:pPr>
              <w:spacing w:after="120"/>
              <w:jc w:val="both"/>
              <w:rPr>
                <w:rFonts w:eastAsia="Times New Roman"/>
              </w:rPr>
            </w:pPr>
          </w:p>
          <w:p w14:paraId="1FE614EF" w14:textId="77777777" w:rsidR="00C16106" w:rsidRPr="00C16106" w:rsidRDefault="00C16106" w:rsidP="00C16106">
            <w:pPr>
              <w:spacing w:after="120"/>
              <w:jc w:val="both"/>
              <w:rPr>
                <w:rFonts w:eastAsia="Times New Roman"/>
                <w:lang w:val="en-GB"/>
              </w:rPr>
            </w:pPr>
            <w:r w:rsidRPr="00C16106">
              <w:rPr>
                <w:rFonts w:eastAsia="Times New Roman"/>
                <w:lang w:val="en-GB"/>
              </w:rPr>
              <w:t>I am very pleased to provide this statement in support of Dr Laila Maazouz’s application for Fellowship of Advance HE (Descriptor 2). I have worked closely with Dr Maazouz at the University of Wales Trinity Saint David since early 2022 and have consistently observed her effective, inclusive, and reflective teaching practice across several undergraduate and postgraduate modules.</w:t>
            </w:r>
          </w:p>
          <w:p w14:paraId="07CD74B4" w14:textId="18A89730" w:rsidR="00C16106" w:rsidRPr="00C16106" w:rsidRDefault="00C16106" w:rsidP="00C16106">
            <w:pPr>
              <w:spacing w:after="120"/>
              <w:jc w:val="both"/>
              <w:rPr>
                <w:rFonts w:eastAsia="Times New Roman"/>
                <w:lang w:val="en-GB"/>
              </w:rPr>
            </w:pPr>
            <w:r w:rsidRPr="00C16106">
              <w:rPr>
                <w:rFonts w:eastAsia="Times New Roman"/>
                <w:lang w:val="en-GB"/>
              </w:rPr>
              <w:t xml:space="preserve">One of the key modules Dr Maazouz has led is </w:t>
            </w:r>
            <w:r w:rsidRPr="00C16106">
              <w:rPr>
                <w:rFonts w:eastAsia="Times New Roman"/>
                <w:i/>
                <w:iCs/>
                <w:lang w:val="en-GB"/>
              </w:rPr>
              <w:t>Leadership and Management Theory and Practice</w:t>
            </w:r>
            <w:r w:rsidRPr="00C16106">
              <w:rPr>
                <w:rFonts w:eastAsia="Times New Roman"/>
                <w:lang w:val="en-GB"/>
              </w:rPr>
              <w:t xml:space="preserve">, where her approach has been exemplary in both pedagogical planning and academic leadership. She organised and chaired pre-term planning meetings, mid-term reviews, and </w:t>
            </w:r>
            <w:r>
              <w:rPr>
                <w:rFonts w:eastAsia="Times New Roman"/>
                <w:lang w:val="en-GB"/>
              </w:rPr>
              <w:t xml:space="preserve">marking </w:t>
            </w:r>
            <w:r w:rsidRPr="00C16106">
              <w:rPr>
                <w:rFonts w:eastAsia="Times New Roman"/>
                <w:lang w:val="en-GB"/>
              </w:rPr>
              <w:t>standardisation meetings in a timely and professional manner. These meetings created a supportive and structured environment for all teaching staff involved in the module and ensured consistency in delivery and assessment practices. Her leadership style promoted openness, collaboration, and attention to detail, which contributed significantly to the smooth coordination of the module.</w:t>
            </w:r>
            <w:r>
              <w:rPr>
                <w:rFonts w:eastAsia="Times New Roman"/>
                <w:lang w:val="en-GB"/>
              </w:rPr>
              <w:t xml:space="preserve"> Moreover, </w:t>
            </w:r>
            <w:r w:rsidRPr="00C16106">
              <w:rPr>
                <w:rFonts w:eastAsia="Times New Roman"/>
                <w:lang w:val="en-GB"/>
              </w:rPr>
              <w:t xml:space="preserve">Dr Maazouz maintained strong communication throughout the term. She shared weekly teaching materials in advance with the teaching team, allowing sufficient time for preparation. She was always highly responsive to emails and consistently demonstrated a proactive approach in addressing queries and implementing improvements. </w:t>
            </w:r>
            <w:r w:rsidR="00775AB2">
              <w:rPr>
                <w:rFonts w:eastAsia="Times New Roman"/>
                <w:lang w:val="en-GB"/>
              </w:rPr>
              <w:t xml:space="preserve">In addition, </w:t>
            </w:r>
            <w:r w:rsidRPr="00C16106">
              <w:rPr>
                <w:rFonts w:eastAsia="Times New Roman"/>
                <w:lang w:val="en-GB"/>
              </w:rPr>
              <w:t xml:space="preserve">I personally experienced her openness to </w:t>
            </w:r>
            <w:r w:rsidR="00775AB2">
              <w:rPr>
                <w:rFonts w:eastAsia="Times New Roman"/>
                <w:lang w:val="en-GB"/>
              </w:rPr>
              <w:t>my</w:t>
            </w:r>
            <w:r w:rsidRPr="00C16106">
              <w:rPr>
                <w:rFonts w:eastAsia="Times New Roman"/>
                <w:lang w:val="en-GB"/>
              </w:rPr>
              <w:t xml:space="preserve"> suggestions; whenever feedback was shared regarding lesson flow, assessment clarity, or learner engagement, she would thoughtfully reflect and incorporate those ideas into the module design. This responsiveness and willingness to collaborate demonstrate strong alignment with </w:t>
            </w:r>
            <w:r w:rsidRPr="00C16106">
              <w:rPr>
                <w:rFonts w:eastAsia="Times New Roman"/>
                <w:i/>
                <w:iCs/>
                <w:lang w:val="en-GB"/>
              </w:rPr>
              <w:t>V5</w:t>
            </w:r>
            <w:r w:rsidRPr="00C16106">
              <w:rPr>
                <w:rFonts w:eastAsia="Times New Roman"/>
                <w:lang w:val="en-GB"/>
              </w:rPr>
              <w:t xml:space="preserve"> and </w:t>
            </w:r>
            <w:r w:rsidRPr="00C16106">
              <w:rPr>
                <w:rFonts w:eastAsia="Times New Roman"/>
                <w:i/>
                <w:iCs/>
                <w:lang w:val="en-GB"/>
              </w:rPr>
              <w:t>K5</w:t>
            </w:r>
            <w:r w:rsidRPr="00C16106">
              <w:rPr>
                <w:rFonts w:eastAsia="Times New Roman"/>
                <w:lang w:val="en-GB"/>
              </w:rPr>
              <w:t>.</w:t>
            </w:r>
          </w:p>
          <w:p w14:paraId="7002D0A4" w14:textId="77777777" w:rsidR="00C16106" w:rsidRPr="00C16106" w:rsidRDefault="00C16106" w:rsidP="00C16106">
            <w:pPr>
              <w:spacing w:after="120"/>
              <w:jc w:val="both"/>
              <w:rPr>
                <w:rFonts w:eastAsia="Times New Roman"/>
                <w:lang w:val="en-GB"/>
              </w:rPr>
            </w:pPr>
            <w:r w:rsidRPr="00C16106">
              <w:rPr>
                <w:rFonts w:eastAsia="Times New Roman"/>
                <w:lang w:val="en-GB"/>
              </w:rPr>
              <w:t xml:space="preserve">Student feedback on the module has been overwhelmingly positive, often highlighting the clarity of structure, relevance of content, and interactive teaching style. Students have praised the engaging blend of theory and application, as well as the inclusive approach that supports learners from diverse academic and cultural backgrounds. The success of </w:t>
            </w:r>
            <w:r w:rsidRPr="00C16106">
              <w:rPr>
                <w:rFonts w:eastAsia="Times New Roman"/>
                <w:lang w:val="en-GB"/>
              </w:rPr>
              <w:lastRenderedPageBreak/>
              <w:t>the module is a testament to Dr Maazouz’s planning, responsiveness, and commitment to student-centred learning (</w:t>
            </w:r>
            <w:r w:rsidRPr="00C16106">
              <w:rPr>
                <w:rFonts w:eastAsia="Times New Roman"/>
                <w:i/>
                <w:iCs/>
                <w:lang w:val="en-GB"/>
              </w:rPr>
              <w:t>A1, A2, A3, V1, V2</w:t>
            </w:r>
            <w:r w:rsidRPr="00C16106">
              <w:rPr>
                <w:rFonts w:eastAsia="Times New Roman"/>
                <w:lang w:val="en-GB"/>
              </w:rPr>
              <w:t>).</w:t>
            </w:r>
          </w:p>
          <w:p w14:paraId="370B06B6" w14:textId="77777777" w:rsidR="00C16106" w:rsidRPr="00C16106" w:rsidRDefault="00C16106" w:rsidP="00C16106">
            <w:pPr>
              <w:spacing w:after="120"/>
              <w:jc w:val="both"/>
              <w:rPr>
                <w:rFonts w:eastAsia="Times New Roman"/>
                <w:lang w:val="en-GB"/>
              </w:rPr>
            </w:pPr>
            <w:r w:rsidRPr="00C16106">
              <w:rPr>
                <w:rFonts w:eastAsia="Times New Roman"/>
                <w:lang w:val="en-GB"/>
              </w:rPr>
              <w:t xml:space="preserve">In addition, I had the opportunity to be observed by Dr Maazouz as part of our peer observation scheme. Her feedback was constructive and insightful, focusing not only on effective elements of delivery but also offering specific suggestions for improvement. This led to a reciprocal professional dialogue, through which we shared best practices in areas such as formative feedback strategies, the use of digital tools, and inclusive design. I found her feedback to be respectful, thoughtful, and grounded in pedagogical knowledge. Her openness to continuous professional development and peer learning is a clear example of </w:t>
            </w:r>
            <w:r w:rsidRPr="00C16106">
              <w:rPr>
                <w:rFonts w:eastAsia="Times New Roman"/>
                <w:i/>
                <w:iCs/>
                <w:lang w:val="en-GB"/>
              </w:rPr>
              <w:t>Area of Activity A5</w:t>
            </w:r>
            <w:r w:rsidRPr="00C16106">
              <w:rPr>
                <w:rFonts w:eastAsia="Times New Roman"/>
                <w:lang w:val="en-GB"/>
              </w:rPr>
              <w:t xml:space="preserve"> in action.</w:t>
            </w:r>
          </w:p>
          <w:p w14:paraId="3D0D3395" w14:textId="77777777" w:rsidR="00C16106" w:rsidRPr="00C16106" w:rsidRDefault="00C16106" w:rsidP="00C16106">
            <w:pPr>
              <w:spacing w:after="120"/>
              <w:jc w:val="both"/>
              <w:rPr>
                <w:rFonts w:eastAsia="Times New Roman"/>
                <w:lang w:val="en-GB"/>
              </w:rPr>
            </w:pPr>
            <w:r w:rsidRPr="00C16106">
              <w:rPr>
                <w:rFonts w:eastAsia="Times New Roman"/>
                <w:lang w:val="en-GB"/>
              </w:rPr>
              <w:t>Furthermore, Dr Maazouz regularly shares CPD insights and teaching innovations with the wider team. Her digital workshops, particularly on Canva and Adobe Express, have enhanced both student and staff digital capabilities. She also brings industry relevance into the curriculum, for example by incorporating sustainability, ethical leadership, and strategic communication into module content.</w:t>
            </w:r>
          </w:p>
          <w:p w14:paraId="3E80AF33" w14:textId="62C1CE1E" w:rsidR="00C16106" w:rsidRPr="00C16106" w:rsidRDefault="00C16106" w:rsidP="00C16106">
            <w:pPr>
              <w:spacing w:after="120"/>
              <w:jc w:val="both"/>
              <w:rPr>
                <w:rFonts w:eastAsia="Times New Roman"/>
                <w:lang w:val="en-GB"/>
              </w:rPr>
            </w:pPr>
            <w:r w:rsidRPr="00C16106">
              <w:rPr>
                <w:rFonts w:eastAsia="Times New Roman"/>
                <w:lang w:val="en-GB"/>
              </w:rPr>
              <w:t>Dr Maazouz’s teaching is underpinned by a reflective philosophy informed by contemporary educational theory. Her use of blended learning, gamified engagement, and differentiated instruction supports the principles of inclusive and evidence-informed teaching practice. She also demonstrates a clear understanding of assessment integrity, fairness, and student feedback</w:t>
            </w:r>
            <w:r w:rsidR="00775AB2">
              <w:rPr>
                <w:rFonts w:eastAsia="Times New Roman"/>
                <w:lang w:val="en-GB"/>
              </w:rPr>
              <w:t xml:space="preserve">, </w:t>
            </w:r>
            <w:r w:rsidRPr="00C16106">
              <w:rPr>
                <w:rFonts w:eastAsia="Times New Roman"/>
                <w:lang w:val="en-GB"/>
              </w:rPr>
              <w:t>ensuring academic standards are consistently met while supporting student development.</w:t>
            </w:r>
          </w:p>
          <w:p w14:paraId="69CE09B9" w14:textId="77777777" w:rsidR="00C16106" w:rsidRPr="00C16106" w:rsidRDefault="00C16106" w:rsidP="00C16106">
            <w:pPr>
              <w:spacing w:after="120"/>
              <w:jc w:val="both"/>
              <w:rPr>
                <w:rFonts w:eastAsia="Times New Roman"/>
                <w:lang w:val="en-GB"/>
              </w:rPr>
            </w:pPr>
            <w:r w:rsidRPr="00C16106">
              <w:rPr>
                <w:rFonts w:eastAsia="Times New Roman"/>
                <w:lang w:val="en-GB"/>
              </w:rPr>
              <w:t>In conclusion, I can confidently endorse Dr Maazouz’s application for Fellowship. She meets all the requirements of Descriptor 2, evidencing all Areas of Activity, Core Knowledge, and Professional Values. Her impact on student learning, peer development, and module leadership is substantial and sustained. She is a valued colleague whose contribution reflects the highest standards of professionalism in higher education.</w:t>
            </w:r>
          </w:p>
          <w:p w14:paraId="502C1800" w14:textId="77777777" w:rsidR="008E1AF3" w:rsidRPr="00C16106" w:rsidRDefault="008E1AF3" w:rsidP="00C16106">
            <w:pPr>
              <w:spacing w:after="120"/>
              <w:jc w:val="both"/>
              <w:rPr>
                <w:rFonts w:eastAsia="Times New Roman"/>
                <w:lang w:val="en-GB"/>
              </w:rPr>
            </w:pPr>
          </w:p>
          <w:p w14:paraId="46A19C1B" w14:textId="77777777" w:rsidR="008E1AF3" w:rsidRPr="008E1AF3" w:rsidRDefault="008E1AF3" w:rsidP="00C16106">
            <w:pPr>
              <w:spacing w:after="120"/>
              <w:jc w:val="both"/>
              <w:rPr>
                <w:rFonts w:eastAsia="Times New Roman"/>
              </w:rPr>
            </w:pPr>
          </w:p>
          <w:p w14:paraId="40EE850F" w14:textId="77777777" w:rsidR="008E1AF3" w:rsidRPr="008E1AF3" w:rsidRDefault="008E1AF3" w:rsidP="00C16106">
            <w:pPr>
              <w:spacing w:after="120"/>
              <w:jc w:val="both"/>
              <w:rPr>
                <w:rFonts w:eastAsia="Times New Roman"/>
              </w:rPr>
            </w:pPr>
          </w:p>
          <w:p w14:paraId="197374B5" w14:textId="77777777" w:rsidR="008E1AF3" w:rsidRPr="008E1AF3" w:rsidRDefault="008E1AF3" w:rsidP="00C16106">
            <w:pPr>
              <w:spacing w:after="120"/>
              <w:jc w:val="both"/>
              <w:rPr>
                <w:rFonts w:eastAsia="Times New Roman"/>
              </w:rPr>
            </w:pPr>
          </w:p>
          <w:p w14:paraId="7D50F893" w14:textId="77777777" w:rsidR="008E1AF3" w:rsidRPr="008E1AF3" w:rsidRDefault="008E1AF3" w:rsidP="00C16106">
            <w:pPr>
              <w:spacing w:after="120"/>
              <w:jc w:val="both"/>
              <w:rPr>
                <w:rFonts w:eastAsia="Times New Roman"/>
              </w:rPr>
            </w:pPr>
          </w:p>
          <w:p w14:paraId="265D21C8" w14:textId="77777777" w:rsidR="008E1AF3" w:rsidRPr="008E1AF3" w:rsidRDefault="008E1AF3" w:rsidP="00C16106">
            <w:pPr>
              <w:spacing w:after="120"/>
              <w:jc w:val="both"/>
              <w:rPr>
                <w:rFonts w:eastAsia="Times New Roman"/>
              </w:rPr>
            </w:pPr>
          </w:p>
          <w:p w14:paraId="5DE5AB3A" w14:textId="77777777" w:rsidR="008E1AF3" w:rsidRPr="008E1AF3" w:rsidRDefault="008E1AF3" w:rsidP="00C16106">
            <w:pPr>
              <w:spacing w:after="120"/>
              <w:jc w:val="both"/>
              <w:rPr>
                <w:rFonts w:eastAsia="Times New Roman"/>
              </w:rPr>
            </w:pPr>
          </w:p>
          <w:p w14:paraId="4EE6CB67" w14:textId="77777777" w:rsidR="008E1AF3" w:rsidRPr="008E1AF3" w:rsidRDefault="008E1AF3" w:rsidP="00C16106">
            <w:pPr>
              <w:spacing w:after="120"/>
              <w:jc w:val="both"/>
              <w:rPr>
                <w:rFonts w:eastAsia="Times New Roman"/>
              </w:rPr>
            </w:pPr>
          </w:p>
          <w:p w14:paraId="07160783" w14:textId="77777777" w:rsidR="008E1AF3" w:rsidRPr="008E1AF3" w:rsidRDefault="008E1AF3" w:rsidP="00C16106">
            <w:pPr>
              <w:spacing w:after="120"/>
              <w:jc w:val="both"/>
              <w:rPr>
                <w:rFonts w:eastAsia="Times New Roman"/>
              </w:rPr>
            </w:pPr>
          </w:p>
          <w:p w14:paraId="732ADEF0" w14:textId="77777777" w:rsidR="008E1AF3" w:rsidRPr="008E1AF3" w:rsidRDefault="008E1AF3" w:rsidP="00C16106">
            <w:pPr>
              <w:spacing w:after="120"/>
              <w:jc w:val="both"/>
              <w:rPr>
                <w:rFonts w:eastAsia="Times New Roman"/>
              </w:rPr>
            </w:pPr>
          </w:p>
          <w:p w14:paraId="4EB79FC9" w14:textId="77777777" w:rsidR="008E1AF3" w:rsidRPr="008E1AF3" w:rsidRDefault="008E1AF3" w:rsidP="00C16106">
            <w:pPr>
              <w:spacing w:after="120"/>
              <w:jc w:val="both"/>
              <w:rPr>
                <w:rFonts w:eastAsia="Times New Roman"/>
              </w:rPr>
            </w:pPr>
          </w:p>
          <w:p w14:paraId="7579D2EF" w14:textId="77777777" w:rsidR="008E1AF3" w:rsidRPr="008E1AF3" w:rsidRDefault="008E1AF3" w:rsidP="00C16106">
            <w:pPr>
              <w:spacing w:after="120"/>
              <w:jc w:val="both"/>
              <w:rPr>
                <w:rFonts w:eastAsia="Times New Roman"/>
              </w:rPr>
            </w:pPr>
          </w:p>
          <w:p w14:paraId="5A7C0517" w14:textId="77777777" w:rsidR="008E1AF3" w:rsidRPr="008E1AF3" w:rsidRDefault="008E1AF3" w:rsidP="00C16106">
            <w:pPr>
              <w:spacing w:after="120"/>
              <w:jc w:val="both"/>
              <w:rPr>
                <w:rFonts w:eastAsia="Times New Roman"/>
              </w:rPr>
            </w:pPr>
          </w:p>
          <w:p w14:paraId="62DC22BD" w14:textId="77777777" w:rsidR="008E1AF3" w:rsidRPr="008E1AF3" w:rsidRDefault="008E1AF3" w:rsidP="00C16106">
            <w:pPr>
              <w:spacing w:after="120"/>
              <w:jc w:val="both"/>
              <w:rPr>
                <w:rFonts w:eastAsia="Times New Roman"/>
              </w:rPr>
            </w:pPr>
          </w:p>
          <w:p w14:paraId="322D8F44" w14:textId="77777777" w:rsidR="008E1AF3" w:rsidRPr="008E1AF3" w:rsidRDefault="008E1AF3" w:rsidP="00C16106">
            <w:pPr>
              <w:spacing w:after="120"/>
              <w:jc w:val="both"/>
              <w:rPr>
                <w:rFonts w:eastAsia="Times New Roman"/>
              </w:rPr>
            </w:pPr>
          </w:p>
          <w:p w14:paraId="18DDFF0B" w14:textId="77777777" w:rsidR="00766368" w:rsidRPr="008E1AF3" w:rsidRDefault="00766368" w:rsidP="00C16106">
            <w:pPr>
              <w:spacing w:after="120"/>
              <w:jc w:val="both"/>
              <w:rPr>
                <w:b/>
                <w:color w:val="FFFFFF"/>
              </w:rPr>
            </w:pPr>
          </w:p>
        </w:tc>
      </w:tr>
    </w:tbl>
    <w:p w14:paraId="3F8583D3" w14:textId="77777777" w:rsidR="000C7EB9" w:rsidRDefault="000C7EB9" w:rsidP="00766368">
      <w:pPr>
        <w:rPr>
          <w:rFonts w:eastAsiaTheme="majorEastAsia" w:cstheme="majorBidi"/>
          <w:sz w:val="32"/>
          <w:szCs w:val="32"/>
        </w:rPr>
      </w:pPr>
    </w:p>
    <w:sectPr w:rsidR="000C7EB9" w:rsidSect="00BD7D5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C8786" w14:textId="77777777" w:rsidR="001B16F9" w:rsidRDefault="001B16F9" w:rsidP="00621C0A">
      <w:pPr>
        <w:spacing w:after="0" w:line="240" w:lineRule="auto"/>
      </w:pPr>
      <w:r>
        <w:separator/>
      </w:r>
    </w:p>
  </w:endnote>
  <w:endnote w:type="continuationSeparator" w:id="0">
    <w:p w14:paraId="7F27F088" w14:textId="77777777" w:rsidR="001B16F9" w:rsidRDefault="001B16F9"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2D67D" w14:textId="77777777" w:rsidR="00B0198B" w:rsidRDefault="00B01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321266"/>
      <w:docPartObj>
        <w:docPartGallery w:val="Page Numbers (Bottom of Page)"/>
        <w:docPartUnique/>
      </w:docPartObj>
    </w:sdtPr>
    <w:sdtEndPr>
      <w:rPr>
        <w:noProof/>
      </w:rPr>
    </w:sdtEndPr>
    <w:sdtContent>
      <w:p w14:paraId="50164174" w14:textId="77777777" w:rsidR="00B0198B" w:rsidRDefault="00B0198B">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6C76A1FC" w14:textId="206A8B64" w:rsidR="00B0198B" w:rsidRDefault="00B0198B">
        <w:pPr>
          <w:pStyle w:val="Footer"/>
          <w:jc w:val="center"/>
        </w:pPr>
        <w:r>
          <w:rPr>
            <w:rStyle w:val="normaltextrun"/>
            <w:rFonts w:cs="Arial"/>
            <w:color w:val="000000"/>
            <w:sz w:val="20"/>
            <w:szCs w:val="20"/>
            <w:shd w:val="clear" w:color="auto" w:fill="FFFFFF"/>
          </w:rPr>
          <w:t>FELLOWSHIP - SUPPORTING STATEMENT TEMPLATE</w:t>
        </w:r>
        <w:r>
          <w:rPr>
            <w:rStyle w:val="contentcontrolboundarysink"/>
            <w:rFonts w:cs="Arial"/>
            <w:color w:val="000000"/>
            <w:sz w:val="20"/>
            <w:szCs w:val="20"/>
            <w:shd w:val="clear" w:color="auto" w:fill="FFFFFF"/>
          </w:rPr>
          <w:t>​</w:t>
        </w:r>
        <w:r>
          <w:rPr>
            <w:rStyle w:val="eop"/>
            <w:rFonts w:cs="Arial"/>
            <w:color w:val="000000"/>
            <w:sz w:val="20"/>
            <w:szCs w:val="20"/>
            <w:shd w:val="clear" w:color="auto" w:fill="FFFFFF"/>
          </w:rPr>
          <w:t> </w:t>
        </w:r>
      </w:p>
    </w:sdtContent>
  </w:sdt>
  <w:p w14:paraId="3F9869D2" w14:textId="52D3077E" w:rsidR="00621C0A" w:rsidRPr="00530BDD" w:rsidRDefault="00621C0A" w:rsidP="00530B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902B6" w14:textId="77777777" w:rsidR="00B0198B" w:rsidRDefault="00B01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5D029" w14:textId="77777777" w:rsidR="001B16F9" w:rsidRDefault="001B16F9" w:rsidP="00621C0A">
      <w:pPr>
        <w:spacing w:after="0" w:line="240" w:lineRule="auto"/>
      </w:pPr>
      <w:r>
        <w:separator/>
      </w:r>
    </w:p>
  </w:footnote>
  <w:footnote w:type="continuationSeparator" w:id="0">
    <w:p w14:paraId="5B7473AC" w14:textId="77777777" w:rsidR="001B16F9" w:rsidRDefault="001B16F9"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A1B10" w14:textId="77777777" w:rsidR="00B0198B" w:rsidRDefault="00B019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11FF5" w14:textId="77777777" w:rsidR="00B0198B" w:rsidRDefault="00B01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782F"/>
    <w:rsid w:val="000305C2"/>
    <w:rsid w:val="00082BE9"/>
    <w:rsid w:val="000A4DDE"/>
    <w:rsid w:val="000C656D"/>
    <w:rsid w:val="000C7EB9"/>
    <w:rsid w:val="000D7DC5"/>
    <w:rsid w:val="00141F93"/>
    <w:rsid w:val="00183C5E"/>
    <w:rsid w:val="001B16F9"/>
    <w:rsid w:val="001C21EB"/>
    <w:rsid w:val="001E1E6C"/>
    <w:rsid w:val="00224025"/>
    <w:rsid w:val="002C0E0C"/>
    <w:rsid w:val="003633F1"/>
    <w:rsid w:val="003C5845"/>
    <w:rsid w:val="003E3B11"/>
    <w:rsid w:val="00401656"/>
    <w:rsid w:val="00401F52"/>
    <w:rsid w:val="00440159"/>
    <w:rsid w:val="00476C41"/>
    <w:rsid w:val="004F0C33"/>
    <w:rsid w:val="00511195"/>
    <w:rsid w:val="0052187F"/>
    <w:rsid w:val="00521A56"/>
    <w:rsid w:val="00530BDD"/>
    <w:rsid w:val="005829C1"/>
    <w:rsid w:val="006131F9"/>
    <w:rsid w:val="00621C0A"/>
    <w:rsid w:val="006D4CC2"/>
    <w:rsid w:val="00724D23"/>
    <w:rsid w:val="00766368"/>
    <w:rsid w:val="00775AB2"/>
    <w:rsid w:val="007A7B13"/>
    <w:rsid w:val="007C58CA"/>
    <w:rsid w:val="007C5FD6"/>
    <w:rsid w:val="0086433C"/>
    <w:rsid w:val="008E1AF3"/>
    <w:rsid w:val="00A34BE6"/>
    <w:rsid w:val="00B0198B"/>
    <w:rsid w:val="00B46ABE"/>
    <w:rsid w:val="00B72FC2"/>
    <w:rsid w:val="00B839CE"/>
    <w:rsid w:val="00B839F1"/>
    <w:rsid w:val="00B945E0"/>
    <w:rsid w:val="00BD7D57"/>
    <w:rsid w:val="00BE0BD5"/>
    <w:rsid w:val="00BF07B8"/>
    <w:rsid w:val="00C16106"/>
    <w:rsid w:val="00C84018"/>
    <w:rsid w:val="00D52379"/>
    <w:rsid w:val="00DD11FA"/>
    <w:rsid w:val="00E25B76"/>
    <w:rsid w:val="00E2DEA6"/>
    <w:rsid w:val="00E731FC"/>
    <w:rsid w:val="00F627FF"/>
    <w:rsid w:val="00F94AD0"/>
    <w:rsid w:val="01E08041"/>
    <w:rsid w:val="02A68B28"/>
    <w:rsid w:val="07327DC2"/>
    <w:rsid w:val="09F6A737"/>
    <w:rsid w:val="0ADCCB84"/>
    <w:rsid w:val="0DA83951"/>
    <w:rsid w:val="11F393CA"/>
    <w:rsid w:val="125DEF8B"/>
    <w:rsid w:val="179A6B7A"/>
    <w:rsid w:val="268C3B8B"/>
    <w:rsid w:val="274B2157"/>
    <w:rsid w:val="27AC7F0C"/>
    <w:rsid w:val="2B2866C0"/>
    <w:rsid w:val="2DADDE69"/>
    <w:rsid w:val="2DDD30DA"/>
    <w:rsid w:val="302D30F3"/>
    <w:rsid w:val="3163F741"/>
    <w:rsid w:val="3976803F"/>
    <w:rsid w:val="3BBDED32"/>
    <w:rsid w:val="3D4AFF51"/>
    <w:rsid w:val="41A05174"/>
    <w:rsid w:val="44023963"/>
    <w:rsid w:val="44E90760"/>
    <w:rsid w:val="45FCDD13"/>
    <w:rsid w:val="46BA83C7"/>
    <w:rsid w:val="49692327"/>
    <w:rsid w:val="4F095DAB"/>
    <w:rsid w:val="57AB4227"/>
    <w:rsid w:val="5C7EB34A"/>
    <w:rsid w:val="5F97A93E"/>
    <w:rsid w:val="65FE3FA2"/>
    <w:rsid w:val="69B5CD17"/>
    <w:rsid w:val="70C03AC9"/>
    <w:rsid w:val="7763EE30"/>
    <w:rsid w:val="78D94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customStyle="1" w:styleId="normaltextrun">
    <w:name w:val="normaltextrun"/>
    <w:basedOn w:val="DefaultParagraphFont"/>
    <w:rsid w:val="00B0198B"/>
  </w:style>
  <w:style w:type="character" w:customStyle="1" w:styleId="contentcontrolboundarysink">
    <w:name w:val="contentcontrolboundarysink"/>
    <w:basedOn w:val="DefaultParagraphFont"/>
    <w:rsid w:val="00B0198B"/>
  </w:style>
  <w:style w:type="character" w:customStyle="1" w:styleId="eop">
    <w:name w:val="eop"/>
    <w:basedOn w:val="DefaultParagraphFont"/>
    <w:rsid w:val="00B019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485420">
      <w:bodyDiv w:val="1"/>
      <w:marLeft w:val="0"/>
      <w:marRight w:val="0"/>
      <w:marTop w:val="0"/>
      <w:marBottom w:val="0"/>
      <w:divBdr>
        <w:top w:val="none" w:sz="0" w:space="0" w:color="auto"/>
        <w:left w:val="none" w:sz="0" w:space="0" w:color="auto"/>
        <w:bottom w:val="none" w:sz="0" w:space="0" w:color="auto"/>
        <w:right w:val="none" w:sz="0" w:space="0" w:color="auto"/>
      </w:divBdr>
    </w:div>
    <w:div w:id="307126529">
      <w:bodyDiv w:val="1"/>
      <w:marLeft w:val="0"/>
      <w:marRight w:val="0"/>
      <w:marTop w:val="0"/>
      <w:marBottom w:val="0"/>
      <w:divBdr>
        <w:top w:val="none" w:sz="0" w:space="0" w:color="auto"/>
        <w:left w:val="none" w:sz="0" w:space="0" w:color="auto"/>
        <w:bottom w:val="none" w:sz="0" w:space="0" w:color="auto"/>
        <w:right w:val="none" w:sz="0" w:space="0" w:color="auto"/>
      </w:divBdr>
    </w:div>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623148200">
      <w:bodyDiv w:val="1"/>
      <w:marLeft w:val="0"/>
      <w:marRight w:val="0"/>
      <w:marTop w:val="0"/>
      <w:marBottom w:val="0"/>
      <w:divBdr>
        <w:top w:val="none" w:sz="0" w:space="0" w:color="auto"/>
        <w:left w:val="none" w:sz="0" w:space="0" w:color="auto"/>
        <w:bottom w:val="none" w:sz="0" w:space="0" w:color="auto"/>
        <w:right w:val="none" w:sz="0" w:space="0" w:color="auto"/>
      </w:divBdr>
    </w:div>
    <w:div w:id="162433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2.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3.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4.xml><?xml version="1.0" encoding="utf-8"?>
<ds:datastoreItem xmlns:ds="http://schemas.openxmlformats.org/officeDocument/2006/customXml" ds:itemID="{ECE7B20B-D981-492A-81FD-E207B16CC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941</Words>
  <Characters>5370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Laila Maazouz</cp:lastModifiedBy>
  <cp:revision>2</cp:revision>
  <cp:lastPrinted>2020-01-22T12:11:00Z</cp:lastPrinted>
  <dcterms:created xsi:type="dcterms:W3CDTF">2025-07-30T09:29:00Z</dcterms:created>
  <dcterms:modified xsi:type="dcterms:W3CDTF">2025-07-30T09:29:00Z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