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317B9" w14:textId="539734DC" w:rsidR="008E1546" w:rsidRDefault="008E1546" w:rsidP="008E1546">
      <w:pPr>
        <w:jc w:val="center"/>
        <w:rPr>
          <w:b/>
          <w:u w:val="single"/>
          <w:lang w:val="en-US"/>
        </w:rPr>
      </w:pPr>
      <w:r w:rsidRPr="008E1546">
        <w:rPr>
          <w:b/>
          <w:u w:val="single"/>
          <w:lang w:val="en-US"/>
        </w:rPr>
        <w:t>Explain why teacher subject knowledge is important in relation to teaching Language and Mathematics in primary schools in Wales.</w:t>
      </w:r>
      <w:r>
        <w:rPr>
          <w:b/>
          <w:u w:val="single"/>
          <w:lang w:val="en-US"/>
        </w:rPr>
        <w:t xml:space="preserve"> (3000 Words)</w:t>
      </w:r>
    </w:p>
    <w:p w14:paraId="2EF2EF51" w14:textId="38D3BFC8" w:rsidR="000C76AA" w:rsidRDefault="000C76AA" w:rsidP="00572945"/>
    <w:p w14:paraId="6B1A9408" w14:textId="7F8124E7" w:rsidR="005624DC" w:rsidRPr="006C3963" w:rsidRDefault="00137871" w:rsidP="00EB1005">
      <w:pPr>
        <w:jc w:val="both"/>
        <w:rPr>
          <w:color w:val="000000" w:themeColor="text1"/>
        </w:rPr>
      </w:pPr>
      <w:r w:rsidRPr="006C3963">
        <w:rPr>
          <w:color w:val="000000" w:themeColor="text1"/>
        </w:rPr>
        <w:t xml:space="preserve">Teacher subject knowledge </w:t>
      </w:r>
      <w:r w:rsidR="00674C7F" w:rsidRPr="006C3963">
        <w:rPr>
          <w:color w:val="000000" w:themeColor="text1"/>
        </w:rPr>
        <w:t>isn’t spoken about</w:t>
      </w:r>
      <w:r w:rsidR="00F5698F" w:rsidRPr="006C3963">
        <w:rPr>
          <w:color w:val="000000" w:themeColor="text1"/>
        </w:rPr>
        <w:t xml:space="preserve"> enough. It is an important aspect </w:t>
      </w:r>
      <w:r w:rsidR="0007043D" w:rsidRPr="006C3963">
        <w:rPr>
          <w:color w:val="000000" w:themeColor="text1"/>
        </w:rPr>
        <w:t>for us as</w:t>
      </w:r>
      <w:r w:rsidR="00107ECC" w:rsidRPr="006C3963">
        <w:rPr>
          <w:color w:val="000000" w:themeColor="text1"/>
        </w:rPr>
        <w:t xml:space="preserve"> it</w:t>
      </w:r>
      <w:r w:rsidR="0007043D" w:rsidRPr="006C3963">
        <w:rPr>
          <w:color w:val="000000" w:themeColor="text1"/>
        </w:rPr>
        <w:t xml:space="preserve"> </w:t>
      </w:r>
      <w:r w:rsidR="00064110" w:rsidRPr="006C3963">
        <w:rPr>
          <w:color w:val="000000" w:themeColor="text1"/>
        </w:rPr>
        <w:t>“</w:t>
      </w:r>
      <w:r w:rsidR="00B810AA" w:rsidRPr="007676EA">
        <w:rPr>
          <w:color w:val="000000" w:themeColor="text1"/>
        </w:rPr>
        <w:t>rests on teachers understanding the subjects they are teaching</w:t>
      </w:r>
      <w:r w:rsidR="00C479B9" w:rsidRPr="007676EA">
        <w:rPr>
          <w:color w:val="000000" w:themeColor="text1"/>
        </w:rPr>
        <w:t xml:space="preserve"> …...</w:t>
      </w:r>
      <w:r w:rsidR="00B810AA" w:rsidRPr="007676EA">
        <w:rPr>
          <w:color w:val="000000" w:themeColor="text1"/>
        </w:rPr>
        <w:t xml:space="preserve"> guiding their pupils</w:t>
      </w:r>
      <w:r w:rsidR="00294638" w:rsidRPr="007676EA">
        <w:rPr>
          <w:color w:val="000000" w:themeColor="text1"/>
        </w:rPr>
        <w:t xml:space="preserve"> into the different ways of knowing that subjects provide.</w:t>
      </w:r>
      <w:r w:rsidR="00FF04E9" w:rsidRPr="007676EA">
        <w:rPr>
          <w:color w:val="000000" w:themeColor="text1"/>
        </w:rPr>
        <w:t>”</w:t>
      </w:r>
      <w:r w:rsidR="00BC7D69" w:rsidRPr="007676EA">
        <w:rPr>
          <w:color w:val="000000" w:themeColor="text1"/>
        </w:rPr>
        <w:t xml:space="preserve"> </w:t>
      </w:r>
      <w:r w:rsidR="0030777E" w:rsidRPr="007676EA">
        <w:rPr>
          <w:color w:val="000000" w:themeColor="text1"/>
        </w:rPr>
        <w:t>S</w:t>
      </w:r>
      <w:r w:rsidR="0030777E" w:rsidRPr="006C3963">
        <w:rPr>
          <w:color w:val="000000" w:themeColor="text1"/>
        </w:rPr>
        <w:t xml:space="preserve">ubject knowledge: leading teaching (National College for Teaching and Leadership, no date). </w:t>
      </w:r>
      <w:r w:rsidR="00FF04E9" w:rsidRPr="006C3963">
        <w:rPr>
          <w:color w:val="000000" w:themeColor="text1"/>
        </w:rPr>
        <w:t>T</w:t>
      </w:r>
      <w:r w:rsidR="00294638" w:rsidRPr="006C3963">
        <w:rPr>
          <w:color w:val="000000" w:themeColor="text1"/>
        </w:rPr>
        <w:t xml:space="preserve">his also brings to light that teachers </w:t>
      </w:r>
      <w:r w:rsidR="00354424" w:rsidRPr="006C3963">
        <w:rPr>
          <w:color w:val="000000" w:themeColor="text1"/>
        </w:rPr>
        <w:t>not only need adequate knowledge in the subject</w:t>
      </w:r>
      <w:r w:rsidR="00164AEF" w:rsidRPr="006C3963">
        <w:rPr>
          <w:color w:val="000000" w:themeColor="text1"/>
        </w:rPr>
        <w:t>,</w:t>
      </w:r>
      <w:r w:rsidR="00354424" w:rsidRPr="006C3963">
        <w:rPr>
          <w:color w:val="000000" w:themeColor="text1"/>
        </w:rPr>
        <w:t xml:space="preserve"> they need to be able to take that knowledge and </w:t>
      </w:r>
      <w:r w:rsidR="002B0FB2" w:rsidRPr="006C3963">
        <w:rPr>
          <w:color w:val="000000" w:themeColor="text1"/>
        </w:rPr>
        <w:t>present it in a variety of different ways</w:t>
      </w:r>
      <w:r w:rsidR="00F30F71" w:rsidRPr="006C3963">
        <w:rPr>
          <w:color w:val="000000" w:themeColor="text1"/>
        </w:rPr>
        <w:t>.</w:t>
      </w:r>
      <w:r w:rsidR="002B0FB2" w:rsidRPr="006C3963">
        <w:rPr>
          <w:color w:val="000000" w:themeColor="text1"/>
        </w:rPr>
        <w:t xml:space="preserve"> </w:t>
      </w:r>
      <w:r w:rsidR="00F30F71" w:rsidRPr="006C3963">
        <w:rPr>
          <w:color w:val="000000" w:themeColor="text1"/>
        </w:rPr>
        <w:t>T</w:t>
      </w:r>
      <w:r w:rsidR="009F06A6" w:rsidRPr="006C3963">
        <w:rPr>
          <w:color w:val="000000" w:themeColor="text1"/>
        </w:rPr>
        <w:t>h</w:t>
      </w:r>
      <w:r w:rsidR="000A37DD" w:rsidRPr="006C3963">
        <w:rPr>
          <w:color w:val="000000" w:themeColor="text1"/>
        </w:rPr>
        <w:t>ey do this in order to</w:t>
      </w:r>
      <w:r w:rsidR="00F30F71" w:rsidRPr="006C3963">
        <w:rPr>
          <w:color w:val="000000" w:themeColor="text1"/>
        </w:rPr>
        <w:t xml:space="preserve"> </w:t>
      </w:r>
      <w:r w:rsidR="002B0FB2" w:rsidRPr="006C3963">
        <w:rPr>
          <w:color w:val="000000" w:themeColor="text1"/>
        </w:rPr>
        <w:t>maximise understanding</w:t>
      </w:r>
      <w:r w:rsidR="00F06B08" w:rsidRPr="006C3963">
        <w:rPr>
          <w:color w:val="000000" w:themeColor="text1"/>
        </w:rPr>
        <w:t xml:space="preserve">, </w:t>
      </w:r>
      <w:r w:rsidR="002B0FB2" w:rsidRPr="006C3963">
        <w:rPr>
          <w:color w:val="000000" w:themeColor="text1"/>
        </w:rPr>
        <w:t>whereas practi</w:t>
      </w:r>
      <w:r w:rsidR="00BC7D69" w:rsidRPr="006C3963">
        <w:rPr>
          <w:color w:val="000000" w:themeColor="text1"/>
        </w:rPr>
        <w:t>ti</w:t>
      </w:r>
      <w:r w:rsidR="002B0FB2" w:rsidRPr="006C3963">
        <w:rPr>
          <w:color w:val="000000" w:themeColor="text1"/>
        </w:rPr>
        <w:t>oners</w:t>
      </w:r>
      <w:r w:rsidR="004940A4" w:rsidRPr="006C3963">
        <w:rPr>
          <w:color w:val="000000" w:themeColor="text1"/>
        </w:rPr>
        <w:t>,</w:t>
      </w:r>
      <w:r w:rsidR="00F06B08" w:rsidRPr="006C3963">
        <w:rPr>
          <w:color w:val="000000" w:themeColor="text1"/>
        </w:rPr>
        <w:t xml:space="preserve"> we</w:t>
      </w:r>
      <w:r w:rsidR="009212AE" w:rsidRPr="006C3963">
        <w:rPr>
          <w:color w:val="000000" w:themeColor="text1"/>
        </w:rPr>
        <w:t xml:space="preserve"> use a variety of</w:t>
      </w:r>
      <w:r w:rsidR="002B0FB2" w:rsidRPr="006C3963">
        <w:rPr>
          <w:color w:val="000000" w:themeColor="text1"/>
        </w:rPr>
        <w:t xml:space="preserve"> learning theories </w:t>
      </w:r>
      <w:r w:rsidR="009212AE" w:rsidRPr="006C3963">
        <w:rPr>
          <w:color w:val="000000" w:themeColor="text1"/>
        </w:rPr>
        <w:t xml:space="preserve">to present and portray knowledge to </w:t>
      </w:r>
      <w:r w:rsidR="00D31F5C" w:rsidRPr="006C3963">
        <w:rPr>
          <w:color w:val="000000" w:themeColor="text1"/>
        </w:rPr>
        <w:t xml:space="preserve">our </w:t>
      </w:r>
      <w:r w:rsidR="009212AE" w:rsidRPr="006C3963">
        <w:rPr>
          <w:color w:val="000000" w:themeColor="text1"/>
        </w:rPr>
        <w:t>students</w:t>
      </w:r>
      <w:r w:rsidR="002B0FB2" w:rsidRPr="006C3963">
        <w:rPr>
          <w:color w:val="000000" w:themeColor="text1"/>
        </w:rPr>
        <w:t xml:space="preserve">. </w:t>
      </w:r>
      <w:r w:rsidR="00B84119" w:rsidRPr="006C3963">
        <w:rPr>
          <w:color w:val="000000" w:themeColor="text1"/>
        </w:rPr>
        <w:t>The more knowledge a teacher has the more confident they are likely to be in teaching that are</w:t>
      </w:r>
      <w:r w:rsidR="003148AD" w:rsidRPr="006C3963">
        <w:rPr>
          <w:color w:val="000000" w:themeColor="text1"/>
        </w:rPr>
        <w:t>a</w:t>
      </w:r>
      <w:r w:rsidR="00E84199" w:rsidRPr="006C3963">
        <w:rPr>
          <w:color w:val="000000" w:themeColor="text1"/>
        </w:rPr>
        <w:t>.</w:t>
      </w:r>
      <w:r w:rsidR="003148AD" w:rsidRPr="006C3963">
        <w:rPr>
          <w:color w:val="000000" w:themeColor="text1"/>
        </w:rPr>
        <w:t xml:space="preserve"> </w:t>
      </w:r>
      <w:r w:rsidR="00E84199" w:rsidRPr="006C3963">
        <w:rPr>
          <w:color w:val="000000" w:themeColor="text1"/>
        </w:rPr>
        <w:t>M</w:t>
      </w:r>
      <w:r w:rsidR="00BD60F3" w:rsidRPr="006C3963">
        <w:rPr>
          <w:color w:val="000000" w:themeColor="text1"/>
        </w:rPr>
        <w:t>athematics</w:t>
      </w:r>
      <w:r w:rsidR="003148AD" w:rsidRPr="006C3963">
        <w:rPr>
          <w:color w:val="000000" w:themeColor="text1"/>
        </w:rPr>
        <w:t xml:space="preserve"> and language are </w:t>
      </w:r>
      <w:r w:rsidR="00E84199" w:rsidRPr="006C3963">
        <w:rPr>
          <w:color w:val="000000" w:themeColor="text1"/>
        </w:rPr>
        <w:t xml:space="preserve">key </w:t>
      </w:r>
      <w:r w:rsidR="003148AD" w:rsidRPr="006C3963">
        <w:rPr>
          <w:color w:val="000000" w:themeColor="text1"/>
        </w:rPr>
        <w:t>areas of learning for our students.</w:t>
      </w:r>
      <w:r w:rsidR="00D31F5C" w:rsidRPr="006C3963">
        <w:rPr>
          <w:color w:val="000000" w:themeColor="text1"/>
        </w:rPr>
        <w:t xml:space="preserve"> </w:t>
      </w:r>
      <w:r w:rsidR="003148AD" w:rsidRPr="006C3963">
        <w:rPr>
          <w:color w:val="000000" w:themeColor="text1"/>
        </w:rPr>
        <w:t>It provides a platform for all other subjects to be based on, it is in our everyday</w:t>
      </w:r>
      <w:r w:rsidR="009D6E89" w:rsidRPr="006C3963">
        <w:rPr>
          <w:color w:val="000000" w:themeColor="text1"/>
        </w:rPr>
        <w:t xml:space="preserve"> learnin</w:t>
      </w:r>
      <w:r w:rsidR="0072192D" w:rsidRPr="006C3963">
        <w:rPr>
          <w:color w:val="000000" w:themeColor="text1"/>
        </w:rPr>
        <w:t>g</w:t>
      </w:r>
      <w:r w:rsidR="006A11D4" w:rsidRPr="006C3963">
        <w:rPr>
          <w:color w:val="000000" w:themeColor="text1"/>
        </w:rPr>
        <w:t xml:space="preserve"> </w:t>
      </w:r>
      <w:r w:rsidR="00E84199" w:rsidRPr="006C3963">
        <w:rPr>
          <w:color w:val="000000" w:themeColor="text1"/>
        </w:rPr>
        <w:t>making it very important</w:t>
      </w:r>
      <w:r w:rsidR="009D6E89" w:rsidRPr="006C3963">
        <w:rPr>
          <w:color w:val="000000" w:themeColor="text1"/>
        </w:rPr>
        <w:t xml:space="preserve">. </w:t>
      </w:r>
      <w:r w:rsidR="008B3ADB" w:rsidRPr="006C3963">
        <w:rPr>
          <w:color w:val="000000" w:themeColor="text1"/>
        </w:rPr>
        <w:t>It is clear that</w:t>
      </w:r>
      <w:r w:rsidR="000A7E13" w:rsidRPr="006C3963">
        <w:rPr>
          <w:color w:val="000000" w:themeColor="text1"/>
        </w:rPr>
        <w:t>,</w:t>
      </w:r>
      <w:r w:rsidR="008B3ADB" w:rsidRPr="006C3963">
        <w:rPr>
          <w:color w:val="000000" w:themeColor="text1"/>
        </w:rPr>
        <w:t xml:space="preserve"> teacher subject knowledge is of high importance in mathematics and language, as the </w:t>
      </w:r>
      <w:r w:rsidR="0030777E" w:rsidRPr="006C3963">
        <w:rPr>
          <w:color w:val="000000" w:themeColor="text1"/>
        </w:rPr>
        <w:t>(</w:t>
      </w:r>
      <w:r w:rsidR="008B3ADB" w:rsidRPr="006C3963">
        <w:rPr>
          <w:color w:val="000000" w:themeColor="text1"/>
        </w:rPr>
        <w:t>Welsh Government</w:t>
      </w:r>
      <w:r w:rsidR="0030777E" w:rsidRPr="006C3963">
        <w:rPr>
          <w:color w:val="000000" w:themeColor="text1"/>
        </w:rPr>
        <w:t xml:space="preserve">, 2019) </w:t>
      </w:r>
      <w:r w:rsidR="008B3ADB" w:rsidRPr="006C3963">
        <w:rPr>
          <w:color w:val="000000" w:themeColor="text1"/>
        </w:rPr>
        <w:t>has made it clear to be</w:t>
      </w:r>
      <w:r w:rsidR="006A11D4" w:rsidRPr="006C3963">
        <w:rPr>
          <w:color w:val="000000" w:themeColor="text1"/>
        </w:rPr>
        <w:t xml:space="preserve"> able to be </w:t>
      </w:r>
      <w:r w:rsidR="008B3ADB" w:rsidRPr="006C3963">
        <w:rPr>
          <w:color w:val="000000" w:themeColor="text1"/>
        </w:rPr>
        <w:t xml:space="preserve">a primary school teacher in Wales you need the </w:t>
      </w:r>
      <w:r w:rsidR="00881532" w:rsidRPr="006C3963">
        <w:rPr>
          <w:color w:val="000000" w:themeColor="text1"/>
        </w:rPr>
        <w:t xml:space="preserve">minimum </w:t>
      </w:r>
      <w:r w:rsidR="008B3ADB" w:rsidRPr="006C3963">
        <w:rPr>
          <w:color w:val="000000" w:themeColor="text1"/>
        </w:rPr>
        <w:t xml:space="preserve">of </w:t>
      </w:r>
      <w:r w:rsidR="00CE0297" w:rsidRPr="006C3963">
        <w:rPr>
          <w:color w:val="000000" w:themeColor="text1"/>
        </w:rPr>
        <w:t xml:space="preserve">a B at GCSE English Language and Mathematics. </w:t>
      </w:r>
    </w:p>
    <w:p w14:paraId="3A1529C3" w14:textId="64B7F673" w:rsidR="00BA44B8" w:rsidRPr="006C3963" w:rsidRDefault="007A4907" w:rsidP="00D6307B">
      <w:pPr>
        <w:jc w:val="both"/>
        <w:rPr>
          <w:color w:val="000000" w:themeColor="text1"/>
        </w:rPr>
      </w:pPr>
      <w:r w:rsidRPr="006C3963">
        <w:rPr>
          <w:color w:val="000000" w:themeColor="text1"/>
        </w:rPr>
        <w:t>During my PTE</w:t>
      </w:r>
      <w:r w:rsidR="000A7E13" w:rsidRPr="006C3963">
        <w:rPr>
          <w:color w:val="000000" w:themeColor="text1"/>
        </w:rPr>
        <w:t>,</w:t>
      </w:r>
      <w:r w:rsidRPr="006C3963">
        <w:rPr>
          <w:color w:val="000000" w:themeColor="text1"/>
        </w:rPr>
        <w:t xml:space="preserve"> </w:t>
      </w:r>
      <w:r w:rsidR="00A243B8" w:rsidRPr="006C3963">
        <w:rPr>
          <w:color w:val="000000" w:themeColor="text1"/>
        </w:rPr>
        <w:t xml:space="preserve">I witnessed a variety of learning theories through the teaching of </w:t>
      </w:r>
      <w:r w:rsidR="007676EA">
        <w:rPr>
          <w:color w:val="000000" w:themeColor="text1"/>
        </w:rPr>
        <w:t>m</w:t>
      </w:r>
      <w:r w:rsidR="00A243B8" w:rsidRPr="006C3963">
        <w:rPr>
          <w:color w:val="000000" w:themeColor="text1"/>
        </w:rPr>
        <w:t xml:space="preserve">athematics and </w:t>
      </w:r>
      <w:r w:rsidR="007676EA">
        <w:rPr>
          <w:color w:val="000000" w:themeColor="text1"/>
        </w:rPr>
        <w:t>l</w:t>
      </w:r>
      <w:r w:rsidR="00A243B8" w:rsidRPr="006C3963">
        <w:rPr>
          <w:color w:val="000000" w:themeColor="text1"/>
        </w:rPr>
        <w:t>anguage</w:t>
      </w:r>
      <w:r w:rsidR="00B86965" w:rsidRPr="006C3963">
        <w:rPr>
          <w:color w:val="000000" w:themeColor="text1"/>
        </w:rPr>
        <w:t xml:space="preserve">. </w:t>
      </w:r>
      <w:r w:rsidR="00061A28" w:rsidRPr="006C3963">
        <w:rPr>
          <w:color w:val="000000" w:themeColor="text1"/>
        </w:rPr>
        <w:t>T</w:t>
      </w:r>
      <w:r w:rsidR="00A243B8" w:rsidRPr="006C3963">
        <w:rPr>
          <w:color w:val="000000" w:themeColor="text1"/>
        </w:rPr>
        <w:t>hro</w:t>
      </w:r>
      <w:r w:rsidR="000B6C92" w:rsidRPr="006C3963">
        <w:rPr>
          <w:color w:val="000000" w:themeColor="text1"/>
        </w:rPr>
        <w:t xml:space="preserve">ugh both key </w:t>
      </w:r>
      <w:r w:rsidR="004E2903" w:rsidRPr="006C3963">
        <w:rPr>
          <w:color w:val="000000" w:themeColor="text1"/>
        </w:rPr>
        <w:t xml:space="preserve">stages </w:t>
      </w:r>
      <w:r w:rsidR="00D31F5C" w:rsidRPr="006C3963">
        <w:rPr>
          <w:color w:val="000000" w:themeColor="text1"/>
        </w:rPr>
        <w:t xml:space="preserve">finding </w:t>
      </w:r>
      <w:r w:rsidR="000B6C92" w:rsidRPr="006C3963">
        <w:rPr>
          <w:color w:val="000000" w:themeColor="text1"/>
        </w:rPr>
        <w:t>that teacher subject knowledge</w:t>
      </w:r>
      <w:r w:rsidR="00D31F5C" w:rsidRPr="006C3963">
        <w:rPr>
          <w:color w:val="000000" w:themeColor="text1"/>
        </w:rPr>
        <w:t xml:space="preserve"> is a key element to the success of teaching</w:t>
      </w:r>
      <w:r w:rsidR="000B6C92" w:rsidRPr="006C3963">
        <w:rPr>
          <w:color w:val="000000" w:themeColor="text1"/>
        </w:rPr>
        <w:t xml:space="preserve">. </w:t>
      </w:r>
      <w:r w:rsidR="0029132F" w:rsidRPr="006C3963">
        <w:rPr>
          <w:color w:val="000000" w:themeColor="text1"/>
        </w:rPr>
        <w:t>I will evidence this through my explanation</w:t>
      </w:r>
      <w:r w:rsidR="003D1F5A" w:rsidRPr="006C3963">
        <w:rPr>
          <w:color w:val="000000" w:themeColor="text1"/>
        </w:rPr>
        <w:t xml:space="preserve"> of my observations and teaching experiences. My main focus for mathematics will be looking at the skill  </w:t>
      </w:r>
      <w:r w:rsidR="00537214" w:rsidRPr="006C3963">
        <w:rPr>
          <w:color w:val="000000" w:themeColor="text1"/>
        </w:rPr>
        <w:t>“</w:t>
      </w:r>
      <w:r w:rsidR="00537214" w:rsidRPr="007676EA">
        <w:rPr>
          <w:color w:val="000000" w:themeColor="text1"/>
        </w:rPr>
        <w:t>make a sensible estimate of measurement in length, height, weight and capacity that can be checked using standard measures</w:t>
      </w:r>
      <w:r w:rsidR="00B817CF" w:rsidRPr="006C3963">
        <w:rPr>
          <w:color w:val="000000" w:themeColor="text1"/>
        </w:rPr>
        <w:t>”</w:t>
      </w:r>
      <w:r w:rsidR="00160A0B" w:rsidRPr="006C3963">
        <w:rPr>
          <w:color w:val="000000" w:themeColor="text1"/>
        </w:rPr>
        <w:t xml:space="preserve"> (</w:t>
      </w:r>
      <w:r w:rsidR="002447B0" w:rsidRPr="006C3963">
        <w:rPr>
          <w:color w:val="000000" w:themeColor="text1"/>
        </w:rPr>
        <w:t xml:space="preserve">A.) </w:t>
      </w:r>
      <w:r w:rsidR="00160A0B" w:rsidRPr="006C3963">
        <w:rPr>
          <w:color w:val="000000" w:themeColor="text1"/>
        </w:rPr>
        <w:t>Welsh Government, 2015)</w:t>
      </w:r>
      <w:r w:rsidR="00B817CF" w:rsidRPr="006C3963">
        <w:rPr>
          <w:color w:val="000000" w:themeColor="text1"/>
        </w:rPr>
        <w:t>, in relation to a foundation phase year</w:t>
      </w:r>
      <w:r w:rsidR="007676EA">
        <w:rPr>
          <w:color w:val="000000" w:themeColor="text1"/>
        </w:rPr>
        <w:t xml:space="preserve"> two class</w:t>
      </w:r>
      <w:r w:rsidR="00552255" w:rsidRPr="006C3963">
        <w:rPr>
          <w:color w:val="000000" w:themeColor="text1"/>
        </w:rPr>
        <w:t>, age ranging between</w:t>
      </w:r>
      <w:r w:rsidR="00D31F5C" w:rsidRPr="006C3963">
        <w:rPr>
          <w:color w:val="000000" w:themeColor="text1"/>
        </w:rPr>
        <w:t xml:space="preserve"> six </w:t>
      </w:r>
      <w:r w:rsidR="00552255" w:rsidRPr="006C3963">
        <w:rPr>
          <w:color w:val="000000" w:themeColor="text1"/>
        </w:rPr>
        <w:t xml:space="preserve">and </w:t>
      </w:r>
      <w:r w:rsidR="00D31F5C" w:rsidRPr="006C3963">
        <w:rPr>
          <w:color w:val="000000" w:themeColor="text1"/>
        </w:rPr>
        <w:t>seven</w:t>
      </w:r>
      <w:r w:rsidR="00552255" w:rsidRPr="006C3963">
        <w:rPr>
          <w:color w:val="000000" w:themeColor="text1"/>
        </w:rPr>
        <w:t xml:space="preserve">. </w:t>
      </w:r>
      <w:r w:rsidR="00B17B2C" w:rsidRPr="006C3963">
        <w:rPr>
          <w:color w:val="000000" w:themeColor="text1"/>
        </w:rPr>
        <w:t xml:space="preserve"> Closely looking at the </w:t>
      </w:r>
      <w:r w:rsidR="004E2903" w:rsidRPr="006C3963">
        <w:rPr>
          <w:color w:val="000000" w:themeColor="text1"/>
        </w:rPr>
        <w:t xml:space="preserve">aspect of the </w:t>
      </w:r>
      <w:r w:rsidR="00B17B2C" w:rsidRPr="006C3963">
        <w:rPr>
          <w:color w:val="000000" w:themeColor="text1"/>
        </w:rPr>
        <w:t>“</w:t>
      </w:r>
      <w:r w:rsidR="00B17B2C" w:rsidRPr="007676EA">
        <w:rPr>
          <w:color w:val="000000" w:themeColor="text1"/>
        </w:rPr>
        <w:t>use standard units to measure: – length, height and distance: metres, half metres or centimetres”</w:t>
      </w:r>
      <w:r w:rsidR="00160A0B" w:rsidRPr="006C3963">
        <w:rPr>
          <w:color w:val="000000" w:themeColor="text1"/>
        </w:rPr>
        <w:t xml:space="preserve"> (</w:t>
      </w:r>
      <w:r w:rsidR="002447B0" w:rsidRPr="006C3963">
        <w:rPr>
          <w:color w:val="000000" w:themeColor="text1"/>
        </w:rPr>
        <w:t xml:space="preserve">A.) </w:t>
      </w:r>
      <w:r w:rsidR="00160A0B" w:rsidRPr="006C3963">
        <w:rPr>
          <w:color w:val="000000" w:themeColor="text1"/>
        </w:rPr>
        <w:t>Welsh Government, 2015)</w:t>
      </w:r>
      <w:r w:rsidR="004E2903" w:rsidRPr="006C3963">
        <w:rPr>
          <w:color w:val="000000" w:themeColor="text1"/>
        </w:rPr>
        <w:t>.</w:t>
      </w:r>
      <w:r w:rsidR="00BA44B8" w:rsidRPr="006C3963">
        <w:rPr>
          <w:color w:val="000000" w:themeColor="text1"/>
        </w:rPr>
        <w:t xml:space="preserve"> This is a skill I had experience in solely teaching not observing. </w:t>
      </w:r>
      <w:r w:rsidR="00D83A68" w:rsidRPr="006C3963">
        <w:rPr>
          <w:color w:val="000000" w:themeColor="text1"/>
        </w:rPr>
        <w:t xml:space="preserve"> </w:t>
      </w:r>
      <w:r w:rsidR="00FE20E5" w:rsidRPr="006C3963">
        <w:rPr>
          <w:color w:val="000000" w:themeColor="text1"/>
        </w:rPr>
        <w:t>I</w:t>
      </w:r>
      <w:r w:rsidR="00EB300C" w:rsidRPr="006C3963">
        <w:rPr>
          <w:color w:val="000000" w:themeColor="text1"/>
        </w:rPr>
        <w:t xml:space="preserve"> taught a lesson solely on </w:t>
      </w:r>
      <w:r w:rsidR="00A33439" w:rsidRPr="006C3963">
        <w:rPr>
          <w:color w:val="000000" w:themeColor="text1"/>
        </w:rPr>
        <w:t xml:space="preserve">measuring in metres. Having prior knowledge of measuring in metres, meant further research wasn’t needed. </w:t>
      </w:r>
      <w:r w:rsidR="00B650C5" w:rsidRPr="006C3963">
        <w:rPr>
          <w:color w:val="000000" w:themeColor="text1"/>
        </w:rPr>
        <w:t>Having a firm understanding meant I could deliver the lesson with confidence and</w:t>
      </w:r>
      <w:r w:rsidR="00D31F5C" w:rsidRPr="006C3963">
        <w:rPr>
          <w:color w:val="000000" w:themeColor="text1"/>
        </w:rPr>
        <w:t xml:space="preserve"> coherence. </w:t>
      </w:r>
    </w:p>
    <w:p w14:paraId="72BB0DBA" w14:textId="33BBF01E" w:rsidR="00392433" w:rsidRPr="006C3963" w:rsidRDefault="00696492" w:rsidP="00D6307B">
      <w:pPr>
        <w:jc w:val="both"/>
        <w:rPr>
          <w:color w:val="000000" w:themeColor="text1"/>
        </w:rPr>
      </w:pPr>
      <w:r w:rsidRPr="006C3963">
        <w:rPr>
          <w:color w:val="000000" w:themeColor="text1"/>
        </w:rPr>
        <w:t xml:space="preserve">Language </w:t>
      </w:r>
      <w:r w:rsidR="00EB528E" w:rsidRPr="006C3963">
        <w:rPr>
          <w:color w:val="000000" w:themeColor="text1"/>
        </w:rPr>
        <w:t xml:space="preserve">will be focusing on the strand of writing, with </w:t>
      </w:r>
      <w:r w:rsidR="00CC0ED0" w:rsidRPr="006C3963">
        <w:rPr>
          <w:color w:val="000000" w:themeColor="text1"/>
        </w:rPr>
        <w:t>a small reference to the st</w:t>
      </w:r>
      <w:r w:rsidR="00B650C5" w:rsidRPr="006C3963">
        <w:rPr>
          <w:color w:val="000000" w:themeColor="text1"/>
        </w:rPr>
        <w:t>r</w:t>
      </w:r>
      <w:r w:rsidR="00CC0ED0" w:rsidRPr="006C3963">
        <w:rPr>
          <w:color w:val="000000" w:themeColor="text1"/>
        </w:rPr>
        <w:t>and of speaking, looking at the skill to “</w:t>
      </w:r>
      <w:r w:rsidR="00CC0ED0" w:rsidRPr="007676EA">
        <w:rPr>
          <w:color w:val="000000" w:themeColor="text1"/>
        </w:rPr>
        <w:t>use the characteristic features of an increasing range of continuous and non-continuous texts in their writing, using imagination where appropriate</w:t>
      </w:r>
      <w:r w:rsidR="00CC0ED0" w:rsidRPr="006C3963">
        <w:rPr>
          <w:color w:val="000000" w:themeColor="text1"/>
        </w:rPr>
        <w:t>”</w:t>
      </w:r>
      <w:r w:rsidR="00160A0B" w:rsidRPr="006C3963">
        <w:rPr>
          <w:color w:val="000000" w:themeColor="text1"/>
        </w:rPr>
        <w:t xml:space="preserve"> (</w:t>
      </w:r>
      <w:r w:rsidR="002447B0" w:rsidRPr="006C3963">
        <w:rPr>
          <w:color w:val="000000" w:themeColor="text1"/>
        </w:rPr>
        <w:t xml:space="preserve">B.) </w:t>
      </w:r>
      <w:r w:rsidR="00160A0B" w:rsidRPr="006C3963">
        <w:rPr>
          <w:color w:val="000000" w:themeColor="text1"/>
        </w:rPr>
        <w:t>Welsh Government, 2015)</w:t>
      </w:r>
      <w:r w:rsidR="00DD28F0" w:rsidRPr="006C3963">
        <w:rPr>
          <w:color w:val="000000" w:themeColor="text1"/>
        </w:rPr>
        <w:t xml:space="preserve">. </w:t>
      </w:r>
      <w:r w:rsidR="00243BCE" w:rsidRPr="006C3963">
        <w:rPr>
          <w:color w:val="000000" w:themeColor="text1"/>
        </w:rPr>
        <w:t xml:space="preserve">This is based on a Year </w:t>
      </w:r>
      <w:r w:rsidR="007676EA">
        <w:rPr>
          <w:color w:val="000000" w:themeColor="text1"/>
        </w:rPr>
        <w:t xml:space="preserve">four and five </w:t>
      </w:r>
      <w:r w:rsidR="00243BCE" w:rsidRPr="006C3963">
        <w:rPr>
          <w:color w:val="000000" w:themeColor="text1"/>
        </w:rPr>
        <w:t>Class</w:t>
      </w:r>
      <w:r w:rsidR="00DD28F0" w:rsidRPr="006C3963">
        <w:rPr>
          <w:color w:val="000000" w:themeColor="text1"/>
        </w:rPr>
        <w:t xml:space="preserve">. </w:t>
      </w:r>
      <w:r w:rsidR="00B72B0F" w:rsidRPr="006C3963">
        <w:rPr>
          <w:color w:val="000000" w:themeColor="text1"/>
        </w:rPr>
        <w:t xml:space="preserve">This is a skill I </w:t>
      </w:r>
      <w:r w:rsidR="00D31F5C" w:rsidRPr="006C3963">
        <w:rPr>
          <w:color w:val="000000" w:themeColor="text1"/>
        </w:rPr>
        <w:t xml:space="preserve">both </w:t>
      </w:r>
      <w:r w:rsidR="00B72B0F" w:rsidRPr="006C3963">
        <w:rPr>
          <w:color w:val="000000" w:themeColor="text1"/>
        </w:rPr>
        <w:t xml:space="preserve">taught and observed. This allowed me to broaden my experiences and take </w:t>
      </w:r>
      <w:r w:rsidR="006B16A0" w:rsidRPr="006C3963">
        <w:rPr>
          <w:color w:val="000000" w:themeColor="text1"/>
        </w:rPr>
        <w:t xml:space="preserve">note of how best to deliver a language lesson that is new to the children. </w:t>
      </w:r>
      <w:r w:rsidR="00D31F5C" w:rsidRPr="006C3963">
        <w:rPr>
          <w:color w:val="000000" w:themeColor="text1"/>
        </w:rPr>
        <w:t>This would ensure my subject knowledge is being added to</w:t>
      </w:r>
      <w:r w:rsidR="00480C81" w:rsidRPr="006C3963">
        <w:rPr>
          <w:color w:val="000000" w:themeColor="text1"/>
        </w:rPr>
        <w:t>,</w:t>
      </w:r>
      <w:r w:rsidR="00D31F5C" w:rsidRPr="006C3963">
        <w:rPr>
          <w:color w:val="000000" w:themeColor="text1"/>
        </w:rPr>
        <w:t xml:space="preserve"> also, as I would be experiencing </w:t>
      </w:r>
      <w:r w:rsidR="00E33CBC" w:rsidRPr="006C3963">
        <w:rPr>
          <w:color w:val="000000" w:themeColor="text1"/>
        </w:rPr>
        <w:t>other</w:t>
      </w:r>
      <w:r w:rsidR="00D31F5C" w:rsidRPr="006C3963">
        <w:rPr>
          <w:color w:val="000000" w:themeColor="text1"/>
        </w:rPr>
        <w:t xml:space="preserve"> </w:t>
      </w:r>
      <w:r w:rsidR="00EF40F7" w:rsidRPr="006C3963">
        <w:rPr>
          <w:color w:val="000000" w:themeColor="text1"/>
        </w:rPr>
        <w:t>practitioners’</w:t>
      </w:r>
      <w:r w:rsidR="00D31F5C" w:rsidRPr="006C3963">
        <w:rPr>
          <w:color w:val="000000" w:themeColor="text1"/>
        </w:rPr>
        <w:t xml:space="preserve"> ways of teaching language. Allowing me to have a breadth of subject knowledge to make my own decisions </w:t>
      </w:r>
      <w:r w:rsidR="00463853" w:rsidRPr="006C3963">
        <w:rPr>
          <w:color w:val="000000" w:themeColor="text1"/>
        </w:rPr>
        <w:t xml:space="preserve">during </w:t>
      </w:r>
      <w:r w:rsidR="00D31F5C" w:rsidRPr="006C3963">
        <w:rPr>
          <w:color w:val="000000" w:themeColor="text1"/>
        </w:rPr>
        <w:t xml:space="preserve">my lessons. Although my subject knowledge was </w:t>
      </w:r>
      <w:r w:rsidR="00463853" w:rsidRPr="006C3963">
        <w:rPr>
          <w:color w:val="000000" w:themeColor="text1"/>
        </w:rPr>
        <w:t>of</w:t>
      </w:r>
      <w:r w:rsidR="00D31F5C" w:rsidRPr="006C3963">
        <w:rPr>
          <w:color w:val="000000" w:themeColor="text1"/>
        </w:rPr>
        <w:t xml:space="preserve"> basic understanding, the skill I </w:t>
      </w:r>
      <w:r w:rsidR="006B16A0" w:rsidRPr="006C3963">
        <w:rPr>
          <w:color w:val="000000" w:themeColor="text1"/>
        </w:rPr>
        <w:t xml:space="preserve">had to teach required me to do some research, as initially I wasn’t </w:t>
      </w:r>
      <w:r w:rsidR="009A3879" w:rsidRPr="006C3963">
        <w:rPr>
          <w:color w:val="000000" w:themeColor="text1"/>
        </w:rPr>
        <w:t>that confident. I knew all the characteristics of a news paper report, but was uncertain how to transfer my knowledge to a class room of children</w:t>
      </w:r>
      <w:r w:rsidR="004D1EA6" w:rsidRPr="006C3963">
        <w:rPr>
          <w:color w:val="000000" w:themeColor="text1"/>
        </w:rPr>
        <w:t xml:space="preserve"> and </w:t>
      </w:r>
      <w:r w:rsidR="00A020C2" w:rsidRPr="006C3963">
        <w:rPr>
          <w:color w:val="000000" w:themeColor="text1"/>
        </w:rPr>
        <w:t xml:space="preserve">have the right resources </w:t>
      </w:r>
      <w:r w:rsidR="00DD3276" w:rsidRPr="006C3963">
        <w:rPr>
          <w:color w:val="000000" w:themeColor="text1"/>
        </w:rPr>
        <w:t xml:space="preserve">for the lesson. </w:t>
      </w:r>
      <w:r w:rsidR="007F4F3F" w:rsidRPr="006C3963">
        <w:rPr>
          <w:color w:val="000000" w:themeColor="text1"/>
        </w:rPr>
        <w:t xml:space="preserve"> I conducted research as </w:t>
      </w:r>
      <w:r w:rsidR="007C1075" w:rsidRPr="006C3963">
        <w:rPr>
          <w:color w:val="000000" w:themeColor="text1"/>
        </w:rPr>
        <w:t>language is highly regarded in the school environment with pressure to</w:t>
      </w:r>
      <w:r w:rsidR="00D31F5C" w:rsidRPr="006C3963">
        <w:rPr>
          <w:color w:val="000000" w:themeColor="text1"/>
        </w:rPr>
        <w:t xml:space="preserve"> constantly improve a child’s language skills</w:t>
      </w:r>
      <w:r w:rsidR="007F4F3F" w:rsidRPr="006C3963">
        <w:rPr>
          <w:color w:val="000000" w:themeColor="text1"/>
        </w:rPr>
        <w:t xml:space="preserve">. </w:t>
      </w:r>
    </w:p>
    <w:p w14:paraId="705EEBBE" w14:textId="4596AB1F" w:rsidR="00A133EF" w:rsidRPr="006C3963" w:rsidRDefault="00A63A02" w:rsidP="00261010">
      <w:pPr>
        <w:jc w:val="both"/>
        <w:rPr>
          <w:rFonts w:cstheme="minorHAnsi"/>
          <w:color w:val="000000" w:themeColor="text1"/>
        </w:rPr>
      </w:pPr>
      <w:r w:rsidRPr="006C3963">
        <w:rPr>
          <w:rFonts w:cstheme="minorHAnsi"/>
          <w:color w:val="000000" w:themeColor="text1"/>
        </w:rPr>
        <w:t>During PTE</w:t>
      </w:r>
      <w:r w:rsidR="00AE3CD8" w:rsidRPr="006C3963">
        <w:rPr>
          <w:rFonts w:cstheme="minorHAnsi"/>
          <w:color w:val="000000" w:themeColor="text1"/>
        </w:rPr>
        <w:t>,</w:t>
      </w:r>
      <w:r w:rsidRPr="006C3963">
        <w:rPr>
          <w:rFonts w:cstheme="minorHAnsi"/>
          <w:color w:val="000000" w:themeColor="text1"/>
        </w:rPr>
        <w:t xml:space="preserve"> my experience of mathematics in a primary school setting was different to most. The school I was placed did not use the standard </w:t>
      </w:r>
      <w:r w:rsidR="00BD00DA" w:rsidRPr="006C3963">
        <w:rPr>
          <w:rFonts w:cstheme="minorHAnsi"/>
          <w:color w:val="000000" w:themeColor="text1"/>
        </w:rPr>
        <w:t>W</w:t>
      </w:r>
      <w:r w:rsidRPr="006C3963">
        <w:rPr>
          <w:rFonts w:cstheme="minorHAnsi"/>
          <w:color w:val="000000" w:themeColor="text1"/>
        </w:rPr>
        <w:t xml:space="preserve">elsh curriculum to cover all skills </w:t>
      </w:r>
      <w:r w:rsidR="00392433" w:rsidRPr="006C3963">
        <w:rPr>
          <w:rFonts w:cstheme="minorHAnsi"/>
          <w:color w:val="000000" w:themeColor="text1"/>
        </w:rPr>
        <w:t>on the mathematics curriculum</w:t>
      </w:r>
      <w:r w:rsidRPr="006C3963">
        <w:rPr>
          <w:rFonts w:cstheme="minorHAnsi"/>
          <w:color w:val="000000" w:themeColor="text1"/>
        </w:rPr>
        <w:t xml:space="preserve">. </w:t>
      </w:r>
      <w:r w:rsidR="00392433" w:rsidRPr="006C3963">
        <w:rPr>
          <w:rFonts w:cstheme="minorHAnsi"/>
          <w:color w:val="000000" w:themeColor="text1"/>
        </w:rPr>
        <w:t>Instead, t</w:t>
      </w:r>
      <w:r w:rsidRPr="006C3963">
        <w:rPr>
          <w:rFonts w:cstheme="minorHAnsi"/>
          <w:color w:val="000000" w:themeColor="text1"/>
        </w:rPr>
        <w:t xml:space="preserve">hey </w:t>
      </w:r>
      <w:r w:rsidR="00ED0B8C" w:rsidRPr="006C3963">
        <w:rPr>
          <w:rFonts w:cstheme="minorHAnsi"/>
          <w:color w:val="000000" w:themeColor="text1"/>
        </w:rPr>
        <w:t xml:space="preserve">used </w:t>
      </w:r>
      <w:r w:rsidR="000A4128" w:rsidRPr="006C3963">
        <w:rPr>
          <w:rFonts w:cstheme="minorHAnsi"/>
          <w:color w:val="000000" w:themeColor="text1"/>
        </w:rPr>
        <w:t>‘Singapore Maths’</w:t>
      </w:r>
      <w:r w:rsidR="00392433" w:rsidRPr="006C3963">
        <w:rPr>
          <w:rFonts w:cstheme="minorHAnsi"/>
          <w:color w:val="000000" w:themeColor="text1"/>
        </w:rPr>
        <w:t>,</w:t>
      </w:r>
      <w:r w:rsidR="000A4128" w:rsidRPr="006C3963">
        <w:rPr>
          <w:rFonts w:cstheme="minorHAnsi"/>
          <w:color w:val="000000" w:themeColor="text1"/>
        </w:rPr>
        <w:t xml:space="preserve"> I had never heard of this </w:t>
      </w:r>
      <w:r w:rsidR="00E1097B" w:rsidRPr="006C3963">
        <w:rPr>
          <w:rFonts w:cstheme="minorHAnsi"/>
          <w:color w:val="000000" w:themeColor="text1"/>
        </w:rPr>
        <w:t>approach</w:t>
      </w:r>
      <w:r w:rsidR="000A4128" w:rsidRPr="006C3963">
        <w:rPr>
          <w:rFonts w:cstheme="minorHAnsi"/>
          <w:color w:val="000000" w:themeColor="text1"/>
        </w:rPr>
        <w:t xml:space="preserve"> to learning before. </w:t>
      </w:r>
      <w:r w:rsidR="00B226F6" w:rsidRPr="006C3963">
        <w:rPr>
          <w:rFonts w:cstheme="minorHAnsi"/>
          <w:color w:val="000000" w:themeColor="text1"/>
        </w:rPr>
        <w:t>Th</w:t>
      </w:r>
      <w:r w:rsidR="006C09C4" w:rsidRPr="006C3963">
        <w:rPr>
          <w:rFonts w:cstheme="minorHAnsi"/>
          <w:color w:val="000000" w:themeColor="text1"/>
        </w:rPr>
        <w:t>e textbook states “</w:t>
      </w:r>
      <w:r w:rsidR="006C09C4" w:rsidRPr="007676EA">
        <w:rPr>
          <w:rFonts w:cstheme="minorHAnsi"/>
          <w:color w:val="000000" w:themeColor="text1"/>
        </w:rPr>
        <w:t xml:space="preserve">The focus of the series is on teaching to mastery. </w:t>
      </w:r>
      <w:r w:rsidR="001F768C" w:rsidRPr="007676EA">
        <w:rPr>
          <w:rFonts w:cstheme="minorHAnsi"/>
          <w:color w:val="000000" w:themeColor="text1"/>
        </w:rPr>
        <w:t>This research-based approach emphasises problem solving and utilises pupil’ core competencies to develop</w:t>
      </w:r>
      <w:r w:rsidR="00EC5AE5" w:rsidRPr="007676EA">
        <w:rPr>
          <w:rFonts w:cstheme="minorHAnsi"/>
          <w:color w:val="000000" w:themeColor="text1"/>
        </w:rPr>
        <w:t xml:space="preserve"> relational </w:t>
      </w:r>
      <w:r w:rsidR="00EC5AE5" w:rsidRPr="007676EA">
        <w:rPr>
          <w:rFonts w:cstheme="minorHAnsi"/>
          <w:color w:val="000000" w:themeColor="text1"/>
        </w:rPr>
        <w:lastRenderedPageBreak/>
        <w:t xml:space="preserve">understanding of mathematical </w:t>
      </w:r>
      <w:r w:rsidR="002D78B5" w:rsidRPr="007676EA">
        <w:rPr>
          <w:rFonts w:cstheme="minorHAnsi"/>
          <w:color w:val="000000" w:themeColor="text1"/>
        </w:rPr>
        <w:t>concepts</w:t>
      </w:r>
      <w:r w:rsidR="002D78B5" w:rsidRPr="006C3963">
        <w:rPr>
          <w:rFonts w:cstheme="minorHAnsi"/>
          <w:color w:val="000000" w:themeColor="text1"/>
        </w:rPr>
        <w:t>” (</w:t>
      </w:r>
      <w:r w:rsidR="00CD064F" w:rsidRPr="006C3963">
        <w:rPr>
          <w:rFonts w:cstheme="minorHAnsi"/>
          <w:color w:val="000000" w:themeColor="text1"/>
        </w:rPr>
        <w:t>Ben Har, 2015)</w:t>
      </w:r>
      <w:r w:rsidR="00EC5AE5" w:rsidRPr="006C3963">
        <w:rPr>
          <w:rFonts w:cstheme="minorHAnsi"/>
          <w:color w:val="000000" w:themeColor="text1"/>
        </w:rPr>
        <w:t xml:space="preserve">. All teachers in the school </w:t>
      </w:r>
      <w:r w:rsidR="00392433" w:rsidRPr="006C3963">
        <w:rPr>
          <w:rFonts w:cstheme="minorHAnsi"/>
          <w:color w:val="000000" w:themeColor="text1"/>
        </w:rPr>
        <w:t xml:space="preserve">were </w:t>
      </w:r>
      <w:r w:rsidR="00EC5AE5" w:rsidRPr="006C3963">
        <w:rPr>
          <w:rFonts w:cstheme="minorHAnsi"/>
          <w:color w:val="000000" w:themeColor="text1"/>
        </w:rPr>
        <w:t>trained in this approach</w:t>
      </w:r>
      <w:r w:rsidR="00392433" w:rsidRPr="006C3963">
        <w:rPr>
          <w:rFonts w:cstheme="minorHAnsi"/>
          <w:color w:val="000000" w:themeColor="text1"/>
        </w:rPr>
        <w:t>, to ensure their subject knowledge was of a certain standard before teaching</w:t>
      </w:r>
      <w:r w:rsidR="0058004B" w:rsidRPr="006C3963">
        <w:rPr>
          <w:rFonts w:cstheme="minorHAnsi"/>
          <w:color w:val="000000" w:themeColor="text1"/>
        </w:rPr>
        <w:t xml:space="preserve"> this approach to mathematics.</w:t>
      </w:r>
      <w:r w:rsidR="00F40EF1" w:rsidRPr="006C3963">
        <w:rPr>
          <w:rFonts w:cstheme="minorHAnsi"/>
          <w:color w:val="000000" w:themeColor="text1"/>
        </w:rPr>
        <w:t xml:space="preserve"> H</w:t>
      </w:r>
      <w:r w:rsidR="00C919E8" w:rsidRPr="006C3963">
        <w:rPr>
          <w:rFonts w:cstheme="minorHAnsi"/>
          <w:color w:val="000000" w:themeColor="text1"/>
        </w:rPr>
        <w:t xml:space="preserve">aving never heard of the </w:t>
      </w:r>
      <w:r w:rsidR="00392433" w:rsidRPr="006C3963">
        <w:rPr>
          <w:rFonts w:cstheme="minorHAnsi"/>
          <w:color w:val="000000" w:themeColor="text1"/>
        </w:rPr>
        <w:t>‘</w:t>
      </w:r>
      <w:r w:rsidR="00C919E8" w:rsidRPr="006C3963">
        <w:rPr>
          <w:rFonts w:cstheme="minorHAnsi"/>
          <w:color w:val="000000" w:themeColor="text1"/>
        </w:rPr>
        <w:t>Singapore Maths</w:t>
      </w:r>
      <w:r w:rsidR="00392433" w:rsidRPr="006C3963">
        <w:rPr>
          <w:rFonts w:cstheme="minorHAnsi"/>
          <w:color w:val="000000" w:themeColor="text1"/>
        </w:rPr>
        <w:t>’</w:t>
      </w:r>
      <w:r w:rsidR="00C919E8" w:rsidRPr="006C3963">
        <w:rPr>
          <w:rFonts w:cstheme="minorHAnsi"/>
          <w:color w:val="000000" w:themeColor="text1"/>
        </w:rPr>
        <w:t xml:space="preserve"> approach</w:t>
      </w:r>
      <w:r w:rsidR="00843860" w:rsidRPr="006C3963">
        <w:rPr>
          <w:rFonts w:cstheme="minorHAnsi"/>
          <w:color w:val="000000" w:themeColor="text1"/>
        </w:rPr>
        <w:t xml:space="preserve"> </w:t>
      </w:r>
      <w:r w:rsidR="00C919E8" w:rsidRPr="006C3963">
        <w:rPr>
          <w:rFonts w:cstheme="minorHAnsi"/>
          <w:color w:val="000000" w:themeColor="text1"/>
        </w:rPr>
        <w:t xml:space="preserve">I was at a disadvantage. My subject knowledge in this area was very poor. I had to ensure I asked vital questions to the class teacher, in order </w:t>
      </w:r>
      <w:r w:rsidR="00392433" w:rsidRPr="006C3963">
        <w:rPr>
          <w:rFonts w:cstheme="minorHAnsi"/>
          <w:color w:val="000000" w:themeColor="text1"/>
        </w:rPr>
        <w:t xml:space="preserve">to be </w:t>
      </w:r>
      <w:r w:rsidR="00FB4D26" w:rsidRPr="006C3963">
        <w:rPr>
          <w:rFonts w:cstheme="minorHAnsi"/>
          <w:color w:val="000000" w:themeColor="text1"/>
        </w:rPr>
        <w:t>c</w:t>
      </w:r>
      <w:r w:rsidR="00461F38" w:rsidRPr="006C3963">
        <w:rPr>
          <w:rFonts w:cstheme="minorHAnsi"/>
          <w:color w:val="000000" w:themeColor="text1"/>
        </w:rPr>
        <w:t xml:space="preserve">lear, </w:t>
      </w:r>
      <w:r w:rsidR="00A8432E" w:rsidRPr="006C3963">
        <w:rPr>
          <w:rFonts w:cstheme="minorHAnsi"/>
          <w:color w:val="000000" w:themeColor="text1"/>
        </w:rPr>
        <w:t>I was teaching effectively</w:t>
      </w:r>
      <w:r w:rsidR="00392433" w:rsidRPr="006C3963">
        <w:rPr>
          <w:rFonts w:cstheme="minorHAnsi"/>
          <w:color w:val="000000" w:themeColor="text1"/>
        </w:rPr>
        <w:t>.</w:t>
      </w:r>
      <w:r w:rsidR="009137CB" w:rsidRPr="006C3963">
        <w:rPr>
          <w:rFonts w:cstheme="minorHAnsi"/>
          <w:color w:val="000000" w:themeColor="text1"/>
        </w:rPr>
        <w:t xml:space="preserve"> This lowered my confidence in teaching this area. </w:t>
      </w:r>
      <w:r w:rsidR="00074AA4" w:rsidRPr="006C3963">
        <w:rPr>
          <w:rFonts w:cstheme="minorHAnsi"/>
          <w:color w:val="000000" w:themeColor="text1"/>
        </w:rPr>
        <w:t xml:space="preserve"> </w:t>
      </w:r>
      <w:r w:rsidR="00A133EF" w:rsidRPr="006C3963">
        <w:rPr>
          <w:rFonts w:cstheme="minorHAnsi"/>
          <w:color w:val="000000" w:themeColor="text1"/>
        </w:rPr>
        <w:t xml:space="preserve">However, </w:t>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r>
      <w:r w:rsidR="00A133EF" w:rsidRPr="006C3963">
        <w:rPr>
          <w:rFonts w:cstheme="minorHAnsi"/>
          <w:color w:val="000000" w:themeColor="text1"/>
        </w:rPr>
        <w:softHyphen/>
        <w:t xml:space="preserve"> (Lyakhova and Tanner/ </w:t>
      </w:r>
      <w:proofErr w:type="spellStart"/>
      <w:r w:rsidR="00A133EF" w:rsidRPr="006C3963">
        <w:rPr>
          <w:rFonts w:cstheme="minorHAnsi"/>
          <w:color w:val="000000" w:themeColor="text1"/>
        </w:rPr>
        <w:t>Yr</w:t>
      </w:r>
      <w:proofErr w:type="spellEnd"/>
      <w:r w:rsidR="00A133EF" w:rsidRPr="006C3963">
        <w:rPr>
          <w:rFonts w:cstheme="minorHAnsi"/>
          <w:color w:val="000000" w:themeColor="text1"/>
        </w:rPr>
        <w:t xml:space="preserve"> </w:t>
      </w:r>
      <w:proofErr w:type="spellStart"/>
      <w:r w:rsidR="00A133EF" w:rsidRPr="006C3963">
        <w:rPr>
          <w:rFonts w:cstheme="minorHAnsi"/>
          <w:color w:val="000000" w:themeColor="text1"/>
        </w:rPr>
        <w:t>Athrofa</w:t>
      </w:r>
      <w:proofErr w:type="spellEnd"/>
      <w:r w:rsidR="00A133EF" w:rsidRPr="006C3963">
        <w:rPr>
          <w:rFonts w:cstheme="minorHAnsi"/>
          <w:color w:val="000000" w:themeColor="text1"/>
        </w:rPr>
        <w:t xml:space="preserve"> Institute of Education, 2018) said “</w:t>
      </w:r>
      <w:r w:rsidR="00A133EF" w:rsidRPr="007676EA">
        <w:rPr>
          <w:rFonts w:cstheme="minorHAnsi"/>
          <w:color w:val="000000" w:themeColor="text1"/>
        </w:rPr>
        <w:t>form of practitioner research has long been recognised as being particularly effective in developing teachers’ knowledge and understanding of learning and teaching</w:t>
      </w:r>
      <w:r w:rsidR="00A133EF" w:rsidRPr="006C3963">
        <w:rPr>
          <w:rFonts w:cstheme="minorHAnsi"/>
          <w:color w:val="000000" w:themeColor="text1"/>
        </w:rPr>
        <w:t>.” This is important as it shows having a firm subject knowledge leads to effective teaching. But, to achieve this research must be undertaken.</w:t>
      </w:r>
    </w:p>
    <w:p w14:paraId="3848D17D" w14:textId="4CB03B87" w:rsidR="00956A0E" w:rsidRPr="006C3963" w:rsidRDefault="0091432D" w:rsidP="00261010">
      <w:pPr>
        <w:jc w:val="both"/>
        <w:rPr>
          <w:rFonts w:cstheme="minorHAnsi"/>
          <w:color w:val="000000" w:themeColor="text1"/>
        </w:rPr>
      </w:pPr>
      <w:r w:rsidRPr="006C3963">
        <w:rPr>
          <w:rFonts w:cstheme="minorHAnsi"/>
          <w:color w:val="000000" w:themeColor="text1"/>
        </w:rPr>
        <w:t xml:space="preserve"> </w:t>
      </w:r>
      <w:r w:rsidR="00956A0E" w:rsidRPr="006C3963">
        <w:rPr>
          <w:rFonts w:cstheme="minorHAnsi"/>
          <w:color w:val="000000" w:themeColor="text1"/>
        </w:rPr>
        <w:t>Having a firm teacher subject knowledge in an area such as mathematics allows for a teacher to be much more confident</w:t>
      </w:r>
      <w:r w:rsidR="003F16FA" w:rsidRPr="006C3963">
        <w:rPr>
          <w:rFonts w:cstheme="minorHAnsi"/>
          <w:color w:val="000000" w:themeColor="text1"/>
        </w:rPr>
        <w:t xml:space="preserve">, </w:t>
      </w:r>
      <w:r w:rsidR="00956A0E" w:rsidRPr="006C3963">
        <w:rPr>
          <w:rFonts w:cstheme="minorHAnsi"/>
          <w:color w:val="000000" w:themeColor="text1"/>
        </w:rPr>
        <w:t xml:space="preserve">adventurous and exciting in their teaching. The lessons flow much more easily. This is something I struggled with </w:t>
      </w:r>
      <w:r w:rsidR="009F04A7" w:rsidRPr="006C3963">
        <w:rPr>
          <w:rFonts w:cstheme="minorHAnsi"/>
          <w:color w:val="000000" w:themeColor="text1"/>
        </w:rPr>
        <w:t xml:space="preserve">having not </w:t>
      </w:r>
      <w:r w:rsidR="00956A0E" w:rsidRPr="006C3963">
        <w:rPr>
          <w:rFonts w:cstheme="minorHAnsi"/>
          <w:color w:val="000000" w:themeColor="text1"/>
        </w:rPr>
        <w:t xml:space="preserve">been trained in the Singapore Maths approach. </w:t>
      </w:r>
    </w:p>
    <w:p w14:paraId="3C0F28F4" w14:textId="22045E89" w:rsidR="00E42828" w:rsidRPr="006C3963" w:rsidRDefault="003F16FA" w:rsidP="00261010">
      <w:pPr>
        <w:jc w:val="both"/>
        <w:rPr>
          <w:rFonts w:cstheme="minorHAnsi"/>
          <w:color w:val="000000" w:themeColor="text1"/>
        </w:rPr>
      </w:pPr>
      <w:r w:rsidRPr="006C3963">
        <w:rPr>
          <w:rFonts w:cstheme="minorHAnsi"/>
          <w:color w:val="000000" w:themeColor="text1"/>
        </w:rPr>
        <w:t>Furthermore, d</w:t>
      </w:r>
      <w:r w:rsidR="00CE4A1B" w:rsidRPr="006C3963">
        <w:rPr>
          <w:rFonts w:cstheme="minorHAnsi"/>
          <w:color w:val="000000" w:themeColor="text1"/>
        </w:rPr>
        <w:t>ue to my lack o</w:t>
      </w:r>
      <w:r w:rsidR="001A069A" w:rsidRPr="006C3963">
        <w:rPr>
          <w:rFonts w:cstheme="minorHAnsi"/>
          <w:color w:val="000000" w:themeColor="text1"/>
        </w:rPr>
        <w:t xml:space="preserve">f teacher subject knowledge in this area, I decided to research into the </w:t>
      </w:r>
      <w:r w:rsidR="00454B87" w:rsidRPr="006C3963">
        <w:rPr>
          <w:rFonts w:cstheme="minorHAnsi"/>
          <w:color w:val="000000" w:themeColor="text1"/>
        </w:rPr>
        <w:t>‘</w:t>
      </w:r>
      <w:r w:rsidR="00F53BD0" w:rsidRPr="006C3963">
        <w:rPr>
          <w:rFonts w:cstheme="minorHAnsi"/>
          <w:color w:val="000000" w:themeColor="text1"/>
        </w:rPr>
        <w:t>Singapore Maths</w:t>
      </w:r>
      <w:r w:rsidR="00454B87" w:rsidRPr="006C3963">
        <w:rPr>
          <w:rFonts w:cstheme="minorHAnsi"/>
          <w:color w:val="000000" w:themeColor="text1"/>
        </w:rPr>
        <w:t>’</w:t>
      </w:r>
      <w:r w:rsidR="00F53BD0" w:rsidRPr="006C3963">
        <w:rPr>
          <w:rFonts w:cstheme="minorHAnsi"/>
          <w:color w:val="000000" w:themeColor="text1"/>
        </w:rPr>
        <w:t xml:space="preserve"> approach</w:t>
      </w:r>
      <w:r w:rsidR="00A71064" w:rsidRPr="006C3963">
        <w:rPr>
          <w:rFonts w:cstheme="minorHAnsi"/>
          <w:color w:val="000000" w:themeColor="text1"/>
        </w:rPr>
        <w:t xml:space="preserve"> ready for me to teach my skill with purpose</w:t>
      </w:r>
      <w:r w:rsidR="00F53BD0" w:rsidRPr="006C3963">
        <w:rPr>
          <w:rFonts w:cstheme="minorHAnsi"/>
          <w:color w:val="000000" w:themeColor="text1"/>
        </w:rPr>
        <w:t xml:space="preserve">. Finding out that </w:t>
      </w:r>
      <w:r w:rsidR="00F53BD0" w:rsidRPr="006C3963">
        <w:rPr>
          <w:rStyle w:val="Hyperlink"/>
          <w:rFonts w:cstheme="minorHAnsi"/>
          <w:color w:val="000000" w:themeColor="text1"/>
          <w:u w:val="none"/>
        </w:rPr>
        <w:t>t</w:t>
      </w:r>
      <w:r w:rsidR="00692592" w:rsidRPr="006C3963">
        <w:rPr>
          <w:rStyle w:val="Hyperlink"/>
          <w:rFonts w:cstheme="minorHAnsi"/>
          <w:color w:val="000000" w:themeColor="text1"/>
          <w:u w:val="none"/>
        </w:rPr>
        <w:t xml:space="preserve">he </w:t>
      </w:r>
      <w:r w:rsidR="00466C3A" w:rsidRPr="006C3963">
        <w:rPr>
          <w:rStyle w:val="Hyperlink"/>
          <w:rFonts w:cstheme="minorHAnsi"/>
          <w:color w:val="000000" w:themeColor="text1"/>
          <w:u w:val="none"/>
        </w:rPr>
        <w:t xml:space="preserve">programme is based on established theories. </w:t>
      </w:r>
      <w:r w:rsidR="00E44C9C" w:rsidRPr="006C3963">
        <w:rPr>
          <w:rFonts w:cstheme="minorHAnsi"/>
          <w:color w:val="000000" w:themeColor="text1"/>
          <w:shd w:val="clear" w:color="auto" w:fill="FFFFFF"/>
        </w:rPr>
        <w:t>The ma</w:t>
      </w:r>
      <w:r w:rsidR="007D59C6" w:rsidRPr="006C3963">
        <w:rPr>
          <w:rFonts w:cstheme="minorHAnsi"/>
          <w:color w:val="000000" w:themeColor="text1"/>
          <w:shd w:val="clear" w:color="auto" w:fill="FFFFFF"/>
        </w:rPr>
        <w:t xml:space="preserve">in outset of the curriculum of </w:t>
      </w:r>
      <w:r w:rsidR="00454B87" w:rsidRPr="006C3963">
        <w:rPr>
          <w:rFonts w:cstheme="minorHAnsi"/>
          <w:color w:val="000000" w:themeColor="text1"/>
          <w:shd w:val="clear" w:color="auto" w:fill="FFFFFF"/>
        </w:rPr>
        <w:t>‘</w:t>
      </w:r>
      <w:r w:rsidR="007D59C6" w:rsidRPr="006C3963">
        <w:rPr>
          <w:rFonts w:cstheme="minorHAnsi"/>
          <w:color w:val="000000" w:themeColor="text1"/>
          <w:shd w:val="clear" w:color="auto" w:fill="FFFFFF"/>
        </w:rPr>
        <w:t>Singapore Maths</w:t>
      </w:r>
      <w:r w:rsidR="00454B87" w:rsidRPr="006C3963">
        <w:rPr>
          <w:rFonts w:cstheme="minorHAnsi"/>
          <w:color w:val="000000" w:themeColor="text1"/>
          <w:shd w:val="clear" w:color="auto" w:fill="FFFFFF"/>
        </w:rPr>
        <w:t>’</w:t>
      </w:r>
      <w:r w:rsidR="007D59C6" w:rsidRPr="006C3963">
        <w:rPr>
          <w:rFonts w:cstheme="minorHAnsi"/>
          <w:color w:val="000000" w:themeColor="text1"/>
          <w:shd w:val="clear" w:color="auto" w:fill="FFFFFF"/>
        </w:rPr>
        <w:t xml:space="preserve"> </w:t>
      </w:r>
      <w:r w:rsidR="00C96587" w:rsidRPr="006C3963">
        <w:rPr>
          <w:rFonts w:cstheme="minorHAnsi"/>
          <w:color w:val="000000" w:themeColor="text1"/>
          <w:shd w:val="clear" w:color="auto" w:fill="FFFFFF"/>
        </w:rPr>
        <w:t>“</w:t>
      </w:r>
      <w:r w:rsidR="00C96587" w:rsidRPr="007676EA">
        <w:rPr>
          <w:rFonts w:cstheme="minorHAnsi"/>
          <w:color w:val="000000" w:themeColor="text1"/>
          <w:shd w:val="clear" w:color="auto" w:fill="FFFFFF"/>
        </w:rPr>
        <w:t>is an amalgamation of global ideas delivered as a highly effective programme of teaching methods and resources. The approach is based on recommendations from notable experts such as Jerome Bruner, Richard Skemp, Jean Piaget, Lev Vygotsky and Zoltan Dienes.</w:t>
      </w:r>
      <w:r w:rsidR="004E2087" w:rsidRPr="006C3963">
        <w:rPr>
          <w:rFonts w:cstheme="minorHAnsi"/>
          <w:color w:val="000000" w:themeColor="text1"/>
          <w:shd w:val="clear" w:color="auto" w:fill="FFFFFF"/>
        </w:rPr>
        <w:t xml:space="preserve"> </w:t>
      </w:r>
      <w:r w:rsidR="00B105B0">
        <w:rPr>
          <w:rFonts w:cstheme="minorHAnsi"/>
          <w:color w:val="000000" w:themeColor="text1"/>
          <w:shd w:val="clear" w:color="auto" w:fill="FFFFFF"/>
        </w:rPr>
        <w:t>(</w:t>
      </w:r>
      <w:r w:rsidR="00E42828" w:rsidRPr="006C3963">
        <w:rPr>
          <w:rFonts w:cstheme="minorHAnsi"/>
          <w:color w:val="000000" w:themeColor="text1"/>
        </w:rPr>
        <w:t>What is Singapore Maths</w:t>
      </w:r>
      <w:r w:rsidR="00B105B0">
        <w:rPr>
          <w:rFonts w:cstheme="minorHAnsi"/>
          <w:color w:val="000000" w:themeColor="text1"/>
        </w:rPr>
        <w:t>-</w:t>
      </w:r>
      <w:r w:rsidR="00E42828" w:rsidRPr="006C3963">
        <w:rPr>
          <w:rFonts w:cstheme="minorHAnsi"/>
          <w:color w:val="000000" w:themeColor="text1"/>
        </w:rPr>
        <w:t>Maths No Problem, 2019)</w:t>
      </w:r>
    </w:p>
    <w:p w14:paraId="1D41D526" w14:textId="40E9FF2B" w:rsidR="0082178D" w:rsidRPr="006C3963" w:rsidRDefault="000D167D" w:rsidP="00EB1005">
      <w:pPr>
        <w:jc w:val="both"/>
        <w:rPr>
          <w:rFonts w:cstheme="minorHAnsi"/>
          <w:color w:val="000000" w:themeColor="text1"/>
          <w:shd w:val="clear" w:color="auto" w:fill="FFFFFF"/>
        </w:rPr>
      </w:pPr>
      <w:r w:rsidRPr="006C3963">
        <w:rPr>
          <w:rFonts w:cstheme="minorHAnsi"/>
          <w:color w:val="000000" w:themeColor="text1"/>
        </w:rPr>
        <w:t xml:space="preserve">I found that </w:t>
      </w:r>
      <w:r w:rsidR="0082178D" w:rsidRPr="006C3963">
        <w:rPr>
          <w:rFonts w:cstheme="minorHAnsi"/>
          <w:color w:val="000000" w:themeColor="text1"/>
          <w:shd w:val="clear" w:color="auto" w:fill="FFFFFF"/>
        </w:rPr>
        <w:t>“Bruner proposed the spiral curriculum: a teaching approach in which each subject or skill area is revisited in intervals at a more sophisticated level each time.”</w:t>
      </w:r>
      <w:r w:rsidR="00425FBB" w:rsidRPr="006C3963">
        <w:rPr>
          <w:rFonts w:cstheme="minorHAnsi"/>
          <w:color w:val="000000" w:themeColor="text1"/>
          <w:shd w:val="clear" w:color="auto" w:fill="FFFFFF"/>
        </w:rPr>
        <w:t xml:space="preserve"> </w:t>
      </w:r>
      <w:r w:rsidR="00EE15E2" w:rsidRPr="006C3963">
        <w:rPr>
          <w:rFonts w:cstheme="minorHAnsi"/>
          <w:color w:val="000000" w:themeColor="text1"/>
          <w:shd w:val="clear" w:color="auto" w:fill="FFFFFF"/>
        </w:rPr>
        <w:t xml:space="preserve"> </w:t>
      </w:r>
      <w:r w:rsidR="00B105B0">
        <w:rPr>
          <w:rFonts w:cstheme="minorHAnsi"/>
          <w:color w:val="000000" w:themeColor="text1"/>
          <w:shd w:val="clear" w:color="auto" w:fill="FFFFFF"/>
        </w:rPr>
        <w:t>(</w:t>
      </w:r>
      <w:r w:rsidR="00EE15E2" w:rsidRPr="006C3963">
        <w:rPr>
          <w:rFonts w:cstheme="minorHAnsi"/>
          <w:color w:val="000000" w:themeColor="text1"/>
        </w:rPr>
        <w:t xml:space="preserve">What is Singapore Maths </w:t>
      </w:r>
      <w:r w:rsidR="00B105B0">
        <w:rPr>
          <w:rFonts w:cstheme="minorHAnsi"/>
          <w:color w:val="000000" w:themeColor="text1"/>
        </w:rPr>
        <w:t>-</w:t>
      </w:r>
      <w:r w:rsidR="00EE15E2" w:rsidRPr="006C3963">
        <w:rPr>
          <w:rFonts w:cstheme="minorHAnsi"/>
          <w:color w:val="000000" w:themeColor="text1"/>
        </w:rPr>
        <w:t xml:space="preserve">Maths No Problem, 2019) </w:t>
      </w:r>
      <w:r w:rsidR="008C37DA" w:rsidRPr="006C3963">
        <w:rPr>
          <w:rFonts w:cstheme="minorHAnsi"/>
          <w:color w:val="000000" w:themeColor="text1"/>
          <w:shd w:val="clear" w:color="auto" w:fill="FFFFFF"/>
        </w:rPr>
        <w:t xml:space="preserve">Spiral </w:t>
      </w:r>
      <w:r w:rsidR="009D36DF" w:rsidRPr="006C3963">
        <w:rPr>
          <w:rFonts w:cstheme="minorHAnsi"/>
          <w:color w:val="000000" w:themeColor="text1"/>
          <w:shd w:val="clear" w:color="auto" w:fill="FFFFFF"/>
        </w:rPr>
        <w:t xml:space="preserve">curriculum </w:t>
      </w:r>
      <w:r w:rsidR="00B87D1F" w:rsidRPr="006C3963">
        <w:rPr>
          <w:rFonts w:cstheme="minorHAnsi"/>
          <w:color w:val="000000" w:themeColor="text1"/>
          <w:shd w:val="clear" w:color="auto" w:fill="FFFFFF"/>
        </w:rPr>
        <w:t>is an approach I was familiar with</w:t>
      </w:r>
      <w:r w:rsidR="008578F5" w:rsidRPr="006C3963">
        <w:rPr>
          <w:rFonts w:cstheme="minorHAnsi"/>
          <w:color w:val="000000" w:themeColor="text1"/>
          <w:shd w:val="clear" w:color="auto" w:fill="FFFFFF"/>
        </w:rPr>
        <w:t xml:space="preserve">, </w:t>
      </w:r>
      <w:r w:rsidR="00AE23B9" w:rsidRPr="006C3963">
        <w:rPr>
          <w:rFonts w:cstheme="minorHAnsi"/>
          <w:color w:val="000000" w:themeColor="text1"/>
          <w:shd w:val="clear" w:color="auto" w:fill="FFFFFF"/>
        </w:rPr>
        <w:t xml:space="preserve">unfortunately I </w:t>
      </w:r>
      <w:proofErr w:type="gramStart"/>
      <w:r w:rsidR="00AE23B9" w:rsidRPr="006C3963">
        <w:rPr>
          <w:rFonts w:cstheme="minorHAnsi"/>
          <w:color w:val="000000" w:themeColor="text1"/>
          <w:shd w:val="clear" w:color="auto" w:fill="FFFFFF"/>
        </w:rPr>
        <w:t>wasn’t able to</w:t>
      </w:r>
      <w:proofErr w:type="gramEnd"/>
      <w:r w:rsidR="00AE23B9" w:rsidRPr="006C3963">
        <w:rPr>
          <w:rFonts w:cstheme="minorHAnsi"/>
          <w:color w:val="000000" w:themeColor="text1"/>
          <w:shd w:val="clear" w:color="auto" w:fill="FFFFFF"/>
        </w:rPr>
        <w:t xml:space="preserve"> implement into</w:t>
      </w:r>
      <w:r w:rsidR="00116775" w:rsidRPr="006C3963">
        <w:rPr>
          <w:rFonts w:cstheme="minorHAnsi"/>
          <w:color w:val="000000" w:themeColor="text1"/>
          <w:shd w:val="clear" w:color="auto" w:fill="FFFFFF"/>
        </w:rPr>
        <w:t xml:space="preserve"> any of my lessons due to </w:t>
      </w:r>
      <w:r w:rsidR="003300BC" w:rsidRPr="006C3963">
        <w:rPr>
          <w:rFonts w:cstheme="minorHAnsi"/>
          <w:color w:val="000000" w:themeColor="text1"/>
          <w:shd w:val="clear" w:color="auto" w:fill="FFFFFF"/>
        </w:rPr>
        <w:t xml:space="preserve">a shortage of time. </w:t>
      </w:r>
      <w:r w:rsidR="00F40219" w:rsidRPr="006C3963">
        <w:rPr>
          <w:rFonts w:cstheme="minorHAnsi"/>
          <w:color w:val="000000" w:themeColor="text1"/>
          <w:shd w:val="clear" w:color="auto" w:fill="FFFFFF"/>
        </w:rPr>
        <w:t>But</w:t>
      </w:r>
      <w:r w:rsidR="003300BC" w:rsidRPr="006C3963">
        <w:rPr>
          <w:rFonts w:cstheme="minorHAnsi"/>
          <w:color w:val="000000" w:themeColor="text1"/>
          <w:shd w:val="clear" w:color="auto" w:fill="FFFFFF"/>
        </w:rPr>
        <w:t xml:space="preserve"> I think that this is a credible approach to use in the teaching of mathematics as it allows for a </w:t>
      </w:r>
      <w:r w:rsidR="0030547A" w:rsidRPr="006C3963">
        <w:rPr>
          <w:rFonts w:cstheme="minorHAnsi"/>
          <w:color w:val="000000" w:themeColor="text1"/>
          <w:shd w:val="clear" w:color="auto" w:fill="FFFFFF"/>
        </w:rPr>
        <w:t>stage of progression</w:t>
      </w:r>
      <w:r w:rsidR="003300BC" w:rsidRPr="006C3963">
        <w:rPr>
          <w:rFonts w:cstheme="minorHAnsi"/>
          <w:color w:val="000000" w:themeColor="text1"/>
          <w:shd w:val="clear" w:color="auto" w:fill="FFFFFF"/>
        </w:rPr>
        <w:t xml:space="preserve"> in a child’s learning, ensuring they are reaching expected targets and beyond</w:t>
      </w:r>
      <w:r w:rsidR="003F2105" w:rsidRPr="006C3963">
        <w:rPr>
          <w:rFonts w:cstheme="minorHAnsi"/>
          <w:color w:val="000000" w:themeColor="text1"/>
          <w:shd w:val="clear" w:color="auto" w:fill="FFFFFF"/>
        </w:rPr>
        <w:t xml:space="preserve">, in a time that suits their individual needs. </w:t>
      </w:r>
      <w:r w:rsidR="003300BC" w:rsidRPr="006C3963">
        <w:rPr>
          <w:rFonts w:cstheme="minorHAnsi"/>
          <w:color w:val="000000" w:themeColor="text1"/>
          <w:shd w:val="clear" w:color="auto" w:fill="FFFFFF"/>
        </w:rPr>
        <w:t xml:space="preserve"> </w:t>
      </w:r>
    </w:p>
    <w:p w14:paraId="2E412C0C" w14:textId="0CCA8FF5" w:rsidR="00E06674" w:rsidRPr="006C3963" w:rsidRDefault="00730361" w:rsidP="00EB1005">
      <w:pPr>
        <w:jc w:val="both"/>
        <w:rPr>
          <w:rFonts w:cstheme="minorHAnsi"/>
          <w:color w:val="000000" w:themeColor="text1"/>
        </w:rPr>
      </w:pPr>
      <w:r w:rsidRPr="006C3963">
        <w:rPr>
          <w:rFonts w:cstheme="minorHAnsi"/>
          <w:color w:val="000000" w:themeColor="text1"/>
        </w:rPr>
        <w:t xml:space="preserve">My opinion of the Singapore Maths approach was open, I was open to learn and </w:t>
      </w:r>
      <w:r w:rsidR="00CB23A2" w:rsidRPr="006C3963">
        <w:rPr>
          <w:rFonts w:cstheme="minorHAnsi"/>
          <w:color w:val="000000" w:themeColor="text1"/>
        </w:rPr>
        <w:t xml:space="preserve">to </w:t>
      </w:r>
      <w:r w:rsidRPr="006C3963">
        <w:rPr>
          <w:rFonts w:cstheme="minorHAnsi"/>
          <w:color w:val="000000" w:themeColor="text1"/>
        </w:rPr>
        <w:t xml:space="preserve">improve my </w:t>
      </w:r>
      <w:r w:rsidR="005D382F" w:rsidRPr="006C3963">
        <w:rPr>
          <w:rFonts w:cstheme="minorHAnsi"/>
          <w:color w:val="000000" w:themeColor="text1"/>
        </w:rPr>
        <w:t>teacher subject knowledge</w:t>
      </w:r>
      <w:r w:rsidR="00701A54" w:rsidRPr="006C3963">
        <w:rPr>
          <w:rFonts w:cstheme="minorHAnsi"/>
          <w:color w:val="000000" w:themeColor="text1"/>
        </w:rPr>
        <w:t xml:space="preserve">. </w:t>
      </w:r>
      <w:r w:rsidR="00F4153C" w:rsidRPr="006C3963">
        <w:rPr>
          <w:rFonts w:cstheme="minorHAnsi"/>
          <w:color w:val="000000" w:themeColor="text1"/>
        </w:rPr>
        <w:t>“</w:t>
      </w:r>
      <w:r w:rsidR="00F4153C" w:rsidRPr="006C3963">
        <w:rPr>
          <w:rFonts w:cstheme="minorHAnsi"/>
          <w:color w:val="000000" w:themeColor="text1"/>
          <w:shd w:val="clear" w:color="auto" w:fill="FFFFFF"/>
        </w:rPr>
        <w:t>T</w:t>
      </w:r>
      <w:r w:rsidR="00FB36F6" w:rsidRPr="006C3963">
        <w:rPr>
          <w:rFonts w:cstheme="minorHAnsi"/>
          <w:color w:val="000000" w:themeColor="text1"/>
          <w:shd w:val="clear" w:color="auto" w:fill="FFFFFF"/>
        </w:rPr>
        <w:t>he National Curriculum Review Committee and OFSTED have all emphasised the pedagogy and heuristics developed in Singapore</w:t>
      </w:r>
      <w:r w:rsidR="0019347A" w:rsidRPr="006C3963">
        <w:rPr>
          <w:rFonts w:cstheme="minorHAnsi"/>
          <w:color w:val="000000" w:themeColor="text1"/>
          <w:shd w:val="clear" w:color="auto" w:fill="FFFFFF"/>
        </w:rPr>
        <w:t>”</w:t>
      </w:r>
      <w:r w:rsidR="00EE15E2" w:rsidRPr="006C3963">
        <w:rPr>
          <w:rFonts w:cstheme="minorHAnsi"/>
          <w:color w:val="000000" w:themeColor="text1"/>
          <w:shd w:val="clear" w:color="auto" w:fill="FFFFFF"/>
        </w:rPr>
        <w:t xml:space="preserve"> </w:t>
      </w:r>
      <w:r w:rsidR="00F54B95" w:rsidRPr="006C3963">
        <w:rPr>
          <w:rFonts w:cstheme="minorHAnsi"/>
          <w:color w:val="000000" w:themeColor="text1"/>
          <w:shd w:val="clear" w:color="auto" w:fill="FFFFFF"/>
        </w:rPr>
        <w:t>(</w:t>
      </w:r>
      <w:r w:rsidR="00EE15E2" w:rsidRPr="006C3963">
        <w:rPr>
          <w:rFonts w:cstheme="minorHAnsi"/>
          <w:color w:val="000000" w:themeColor="text1"/>
        </w:rPr>
        <w:t xml:space="preserve">What is Singapore Maths </w:t>
      </w:r>
      <w:r w:rsidR="00F54B95" w:rsidRPr="006C3963">
        <w:rPr>
          <w:rFonts w:cstheme="minorHAnsi"/>
          <w:color w:val="000000" w:themeColor="text1"/>
        </w:rPr>
        <w:t>-</w:t>
      </w:r>
      <w:r w:rsidR="00EE15E2" w:rsidRPr="006C3963">
        <w:rPr>
          <w:rFonts w:cstheme="minorHAnsi"/>
          <w:color w:val="000000" w:themeColor="text1"/>
        </w:rPr>
        <w:t>Maths No Problem, 2019)</w:t>
      </w:r>
      <w:r w:rsidR="0019347A" w:rsidRPr="006C3963">
        <w:rPr>
          <w:rFonts w:cstheme="minorHAnsi"/>
          <w:color w:val="000000" w:themeColor="text1"/>
          <w:shd w:val="clear" w:color="auto" w:fill="FFFFFF"/>
        </w:rPr>
        <w:t xml:space="preserve">. </w:t>
      </w:r>
      <w:r w:rsidR="00454B87" w:rsidRPr="006C3963">
        <w:rPr>
          <w:rFonts w:cstheme="minorHAnsi"/>
          <w:color w:val="000000" w:themeColor="text1"/>
          <w:shd w:val="clear" w:color="auto" w:fill="FFFFFF"/>
        </w:rPr>
        <w:t xml:space="preserve">Knowing credible sources have backed this method shows if your subject knowledge of this is firm, then your teaching of mathematics in a primary classroom setting will be effective. </w:t>
      </w:r>
      <w:r w:rsidR="00FE06CD" w:rsidRPr="006C3963">
        <w:rPr>
          <w:rFonts w:cstheme="minorHAnsi"/>
          <w:color w:val="000000" w:themeColor="text1"/>
          <w:shd w:val="clear" w:color="auto" w:fill="FFFFFF"/>
        </w:rPr>
        <w:t xml:space="preserve">Following </w:t>
      </w:r>
      <w:r w:rsidR="007F39F6" w:rsidRPr="006C3963">
        <w:rPr>
          <w:rFonts w:cstheme="minorHAnsi"/>
          <w:color w:val="000000" w:themeColor="text1"/>
          <w:shd w:val="clear" w:color="auto" w:fill="FFFFFF"/>
        </w:rPr>
        <w:t>research, I</w:t>
      </w:r>
      <w:r w:rsidR="00447D6F" w:rsidRPr="006C3963">
        <w:rPr>
          <w:rFonts w:cstheme="minorHAnsi"/>
          <w:color w:val="000000" w:themeColor="text1"/>
          <w:shd w:val="clear" w:color="auto" w:fill="FFFFFF"/>
        </w:rPr>
        <w:t xml:space="preserve"> came across </w:t>
      </w:r>
      <w:r w:rsidR="00474B2F" w:rsidRPr="006C3963">
        <w:rPr>
          <w:rFonts w:cstheme="minorHAnsi"/>
          <w:color w:val="000000" w:themeColor="text1"/>
          <w:shd w:val="clear" w:color="auto" w:fill="FFFFFF"/>
        </w:rPr>
        <w:t>the idea presented</w:t>
      </w:r>
      <w:r w:rsidR="004F0FFF" w:rsidRPr="006C3963">
        <w:rPr>
          <w:rFonts w:cstheme="minorHAnsi"/>
          <w:color w:val="000000" w:themeColor="text1"/>
          <w:shd w:val="clear" w:color="auto" w:fill="FFFFFF"/>
        </w:rPr>
        <w:t xml:space="preserve"> by </w:t>
      </w:r>
      <w:r w:rsidR="00E902FD" w:rsidRPr="006C3963">
        <w:rPr>
          <w:rFonts w:cstheme="minorHAnsi"/>
          <w:color w:val="000000" w:themeColor="text1"/>
          <w:shd w:val="clear" w:color="auto" w:fill="FFFFFF"/>
        </w:rPr>
        <w:t>Zoltan Dienes</w:t>
      </w:r>
      <w:r w:rsidR="00447D6F" w:rsidRPr="006C3963">
        <w:rPr>
          <w:rFonts w:cstheme="minorHAnsi"/>
          <w:color w:val="000000" w:themeColor="text1"/>
          <w:shd w:val="clear" w:color="auto" w:fill="FFFFFF"/>
        </w:rPr>
        <w:t xml:space="preserve"> “</w:t>
      </w:r>
      <w:r w:rsidR="0083178C" w:rsidRPr="006C3963">
        <w:rPr>
          <w:rFonts w:cstheme="minorHAnsi"/>
          <w:color w:val="000000" w:themeColor="text1"/>
          <w:shd w:val="clear" w:color="auto" w:fill="FFFFFF"/>
        </w:rPr>
        <w:t>The idea is that you vary the lesson through a series of examples that deal with the same problem or topic.</w:t>
      </w:r>
      <w:r w:rsidR="00447D6F" w:rsidRPr="006C3963">
        <w:rPr>
          <w:rFonts w:cstheme="minorHAnsi"/>
          <w:color w:val="000000" w:themeColor="text1"/>
          <w:shd w:val="clear" w:color="auto" w:fill="FFFFFF"/>
        </w:rPr>
        <w:t xml:space="preserve">” </w:t>
      </w:r>
      <w:r w:rsidR="004F0FFF" w:rsidRPr="006C3963">
        <w:rPr>
          <w:rFonts w:cstheme="minorHAnsi"/>
          <w:color w:val="000000" w:themeColor="text1"/>
          <w:shd w:val="clear" w:color="auto" w:fill="FFFFFF"/>
        </w:rPr>
        <w:t xml:space="preserve"> </w:t>
      </w:r>
      <w:r w:rsidR="00B105B0">
        <w:rPr>
          <w:rFonts w:cstheme="minorHAnsi"/>
          <w:color w:val="000000" w:themeColor="text1"/>
          <w:shd w:val="clear" w:color="auto" w:fill="FFFFFF"/>
        </w:rPr>
        <w:t>(</w:t>
      </w:r>
      <w:r w:rsidR="004F0FFF" w:rsidRPr="006C3963">
        <w:rPr>
          <w:rFonts w:cstheme="minorHAnsi"/>
          <w:color w:val="000000" w:themeColor="text1"/>
        </w:rPr>
        <w:t>What is Singapore Maths</w:t>
      </w:r>
      <w:r w:rsidR="00B105B0">
        <w:rPr>
          <w:rFonts w:cstheme="minorHAnsi"/>
          <w:color w:val="000000" w:themeColor="text1"/>
        </w:rPr>
        <w:t xml:space="preserve">- </w:t>
      </w:r>
      <w:r w:rsidR="004F0FFF" w:rsidRPr="006C3963">
        <w:rPr>
          <w:rFonts w:cstheme="minorHAnsi"/>
          <w:color w:val="000000" w:themeColor="text1"/>
        </w:rPr>
        <w:t>Maths No Problem, 2019)</w:t>
      </w:r>
      <w:r w:rsidR="00E902FD" w:rsidRPr="006C3963">
        <w:rPr>
          <w:rFonts w:cstheme="minorHAnsi"/>
          <w:color w:val="000000" w:themeColor="text1"/>
        </w:rPr>
        <w:t xml:space="preserve"> </w:t>
      </w:r>
      <w:r w:rsidR="00C83C22" w:rsidRPr="006C3963">
        <w:rPr>
          <w:rFonts w:cstheme="minorHAnsi"/>
          <w:color w:val="000000" w:themeColor="text1"/>
          <w:shd w:val="clear" w:color="auto" w:fill="FFFFFF"/>
        </w:rPr>
        <w:t xml:space="preserve">The idea </w:t>
      </w:r>
      <w:r w:rsidR="00291C44" w:rsidRPr="006C3963">
        <w:rPr>
          <w:rFonts w:cstheme="minorHAnsi"/>
          <w:color w:val="000000" w:themeColor="text1"/>
          <w:shd w:val="clear" w:color="auto" w:fill="FFFFFF"/>
        </w:rPr>
        <w:t>of using a series of examples</w:t>
      </w:r>
      <w:r w:rsidR="00E91ADC" w:rsidRPr="006C3963">
        <w:rPr>
          <w:rStyle w:val="Hyperlink"/>
          <w:rFonts w:cstheme="minorHAnsi"/>
          <w:color w:val="000000" w:themeColor="text1"/>
          <w:u w:val="none"/>
          <w:shd w:val="clear" w:color="auto" w:fill="FFFFFF"/>
        </w:rPr>
        <w:t xml:space="preserve"> </w:t>
      </w:r>
      <w:r w:rsidR="00673F54" w:rsidRPr="006C3963">
        <w:rPr>
          <w:rFonts w:cstheme="minorHAnsi"/>
          <w:color w:val="000000" w:themeColor="text1"/>
        </w:rPr>
        <w:t xml:space="preserve">is a major positive for many children who struggle with </w:t>
      </w:r>
      <w:r w:rsidR="00454B87" w:rsidRPr="006C3963">
        <w:rPr>
          <w:rFonts w:cstheme="minorHAnsi"/>
          <w:color w:val="000000" w:themeColor="text1"/>
        </w:rPr>
        <w:t>mathematics</w:t>
      </w:r>
      <w:r w:rsidR="00673F54" w:rsidRPr="006C3963">
        <w:rPr>
          <w:rFonts w:cstheme="minorHAnsi"/>
          <w:color w:val="000000" w:themeColor="text1"/>
        </w:rPr>
        <w:t xml:space="preserve">, as they should find a method in the few that </w:t>
      </w:r>
      <w:r w:rsidR="00454B87" w:rsidRPr="006C3963">
        <w:rPr>
          <w:rFonts w:cstheme="minorHAnsi"/>
          <w:color w:val="000000" w:themeColor="text1"/>
        </w:rPr>
        <w:t xml:space="preserve">will be </w:t>
      </w:r>
      <w:r w:rsidR="00673F54" w:rsidRPr="006C3963">
        <w:rPr>
          <w:rFonts w:cstheme="minorHAnsi"/>
          <w:color w:val="000000" w:themeColor="text1"/>
        </w:rPr>
        <w:t xml:space="preserve">more natural to them than others. But, a negative to this would be those students with </w:t>
      </w:r>
      <w:r w:rsidR="008E59BC" w:rsidRPr="006C3963">
        <w:rPr>
          <w:rFonts w:cstheme="minorHAnsi"/>
          <w:color w:val="000000" w:themeColor="text1"/>
        </w:rPr>
        <w:t xml:space="preserve">additional learning needs </w:t>
      </w:r>
      <w:r w:rsidR="00673F54" w:rsidRPr="006C3963">
        <w:rPr>
          <w:rFonts w:cstheme="minorHAnsi"/>
          <w:color w:val="000000" w:themeColor="text1"/>
        </w:rPr>
        <w:t>who cannot cope with change</w:t>
      </w:r>
      <w:r w:rsidR="00454B87" w:rsidRPr="006C3963">
        <w:rPr>
          <w:rFonts w:cstheme="minorHAnsi"/>
          <w:color w:val="000000" w:themeColor="text1"/>
        </w:rPr>
        <w:t xml:space="preserve">. They will </w:t>
      </w:r>
      <w:r w:rsidR="00673F54" w:rsidRPr="006C3963">
        <w:rPr>
          <w:rFonts w:cstheme="minorHAnsi"/>
          <w:color w:val="000000" w:themeColor="text1"/>
        </w:rPr>
        <w:t xml:space="preserve">struggle to cope and understand that there is more than one </w:t>
      </w:r>
      <w:r w:rsidR="00454B87" w:rsidRPr="006C3963">
        <w:rPr>
          <w:rFonts w:cstheme="minorHAnsi"/>
          <w:color w:val="000000" w:themeColor="text1"/>
        </w:rPr>
        <w:t xml:space="preserve">method </w:t>
      </w:r>
      <w:r w:rsidR="00673F54" w:rsidRPr="006C3963">
        <w:rPr>
          <w:rFonts w:cstheme="minorHAnsi"/>
          <w:color w:val="000000" w:themeColor="text1"/>
        </w:rPr>
        <w:t>to learn and c</w:t>
      </w:r>
      <w:r w:rsidR="00454B87" w:rsidRPr="006C3963">
        <w:rPr>
          <w:rFonts w:cstheme="minorHAnsi"/>
          <w:color w:val="000000" w:themeColor="text1"/>
        </w:rPr>
        <w:t>omplete</w:t>
      </w:r>
      <w:r w:rsidR="00673F54" w:rsidRPr="006C3963">
        <w:rPr>
          <w:rFonts w:cstheme="minorHAnsi"/>
          <w:color w:val="000000" w:themeColor="text1"/>
        </w:rPr>
        <w:t xml:space="preserve"> a task.</w:t>
      </w:r>
      <w:r w:rsidR="00FA72D2" w:rsidRPr="006C3963">
        <w:rPr>
          <w:rFonts w:cstheme="minorHAnsi"/>
          <w:color w:val="000000" w:themeColor="text1"/>
        </w:rPr>
        <w:t xml:space="preserve"> This is where teacher subject knowledge would be of use to know more than one method. But, also to know </w:t>
      </w:r>
      <w:r w:rsidR="00A56138" w:rsidRPr="006C3963">
        <w:rPr>
          <w:rFonts w:cstheme="minorHAnsi"/>
          <w:color w:val="000000" w:themeColor="text1"/>
        </w:rPr>
        <w:t>the children in your class, and those who would not cope with learning more than one method straight away.</w:t>
      </w:r>
      <w:r w:rsidR="00673F54" w:rsidRPr="006C3963">
        <w:rPr>
          <w:rFonts w:cstheme="minorHAnsi"/>
          <w:color w:val="000000" w:themeColor="text1"/>
        </w:rPr>
        <w:t xml:space="preserve"> I can clearly see why the school highly commend this approach as it provides a wide range of benefits for all types of children. However</w:t>
      </w:r>
      <w:r w:rsidR="00E06674" w:rsidRPr="006C3963">
        <w:rPr>
          <w:rFonts w:cstheme="minorHAnsi"/>
          <w:color w:val="000000" w:themeColor="text1"/>
        </w:rPr>
        <w:t xml:space="preserve">, </w:t>
      </w:r>
      <w:r w:rsidR="00774552" w:rsidRPr="006C3963">
        <w:rPr>
          <w:rFonts w:cstheme="minorHAnsi"/>
          <w:color w:val="000000" w:themeColor="text1"/>
        </w:rPr>
        <w:t>this teaching method coul</w:t>
      </w:r>
      <w:r w:rsidR="00595BB9" w:rsidRPr="006C3963">
        <w:rPr>
          <w:rFonts w:cstheme="minorHAnsi"/>
          <w:color w:val="000000" w:themeColor="text1"/>
        </w:rPr>
        <w:t>d</w:t>
      </w:r>
      <w:r w:rsidR="00774552" w:rsidRPr="006C3963">
        <w:rPr>
          <w:rFonts w:cstheme="minorHAnsi"/>
          <w:color w:val="000000" w:themeColor="text1"/>
        </w:rPr>
        <w:t xml:space="preserve"> be</w:t>
      </w:r>
      <w:r w:rsidR="00595BB9" w:rsidRPr="006C3963">
        <w:rPr>
          <w:rFonts w:cstheme="minorHAnsi"/>
          <w:color w:val="000000" w:themeColor="text1"/>
        </w:rPr>
        <w:t>come</w:t>
      </w:r>
      <w:r w:rsidR="00774552" w:rsidRPr="006C3963">
        <w:rPr>
          <w:rFonts w:cstheme="minorHAnsi"/>
          <w:color w:val="000000" w:themeColor="text1"/>
        </w:rPr>
        <w:t xml:space="preserve"> ineffective if the </w:t>
      </w:r>
      <w:r w:rsidR="00595BB9" w:rsidRPr="006C3963">
        <w:rPr>
          <w:rFonts w:cstheme="minorHAnsi"/>
          <w:color w:val="000000" w:themeColor="text1"/>
        </w:rPr>
        <w:t>teacher’s</w:t>
      </w:r>
      <w:r w:rsidR="00774552" w:rsidRPr="006C3963">
        <w:rPr>
          <w:rFonts w:cstheme="minorHAnsi"/>
          <w:color w:val="000000" w:themeColor="text1"/>
        </w:rPr>
        <w:t xml:space="preserve"> </w:t>
      </w:r>
      <w:r w:rsidR="00595BB9" w:rsidRPr="006C3963">
        <w:rPr>
          <w:rFonts w:cstheme="minorHAnsi"/>
          <w:color w:val="000000" w:themeColor="text1"/>
        </w:rPr>
        <w:t xml:space="preserve">subject knowledge isn’t </w:t>
      </w:r>
      <w:r w:rsidR="00F40F41" w:rsidRPr="006C3963">
        <w:rPr>
          <w:rFonts w:cstheme="minorHAnsi"/>
          <w:color w:val="000000" w:themeColor="text1"/>
        </w:rPr>
        <w:t xml:space="preserve">strong or consistent resulting in the detrimental </w:t>
      </w:r>
      <w:r w:rsidR="00CD377F" w:rsidRPr="006C3963">
        <w:rPr>
          <w:rFonts w:cstheme="minorHAnsi"/>
          <w:color w:val="000000" w:themeColor="text1"/>
        </w:rPr>
        <w:t>learning to the children.</w:t>
      </w:r>
    </w:p>
    <w:p w14:paraId="230D410B" w14:textId="3EE87CF0" w:rsidR="004D09B5" w:rsidRPr="006C3963" w:rsidRDefault="00355BAF" w:rsidP="00CD377F">
      <w:pPr>
        <w:jc w:val="both"/>
        <w:rPr>
          <w:rFonts w:cstheme="minorHAnsi"/>
          <w:color w:val="000000" w:themeColor="text1"/>
          <w:u w:val="single"/>
        </w:rPr>
      </w:pPr>
      <w:r w:rsidRPr="006C3963">
        <w:rPr>
          <w:rFonts w:cstheme="minorHAnsi"/>
          <w:color w:val="000000" w:themeColor="text1"/>
        </w:rPr>
        <w:t>Whilst on PTE</w:t>
      </w:r>
      <w:r w:rsidR="00CD377F" w:rsidRPr="006C3963">
        <w:rPr>
          <w:rFonts w:cstheme="minorHAnsi"/>
          <w:color w:val="000000" w:themeColor="text1"/>
        </w:rPr>
        <w:t>,</w:t>
      </w:r>
      <w:r w:rsidRPr="006C3963">
        <w:rPr>
          <w:rFonts w:cstheme="minorHAnsi"/>
          <w:color w:val="000000" w:themeColor="text1"/>
        </w:rPr>
        <w:t xml:space="preserve"> </w:t>
      </w:r>
      <w:r w:rsidR="0077442A" w:rsidRPr="006C3963">
        <w:rPr>
          <w:rFonts w:cstheme="minorHAnsi"/>
          <w:color w:val="000000" w:themeColor="text1"/>
        </w:rPr>
        <w:t>I taught a</w:t>
      </w:r>
      <w:r w:rsidR="00C05872" w:rsidRPr="006C3963">
        <w:rPr>
          <w:rFonts w:cstheme="minorHAnsi"/>
          <w:color w:val="000000" w:themeColor="text1"/>
        </w:rPr>
        <w:t xml:space="preserve"> range of </w:t>
      </w:r>
      <w:r w:rsidR="0077442A" w:rsidRPr="006C3963">
        <w:rPr>
          <w:rFonts w:cstheme="minorHAnsi"/>
          <w:color w:val="000000" w:themeColor="text1"/>
        </w:rPr>
        <w:t>lesson</w:t>
      </w:r>
      <w:r w:rsidR="00C05872" w:rsidRPr="006C3963">
        <w:rPr>
          <w:rFonts w:cstheme="minorHAnsi"/>
          <w:color w:val="000000" w:themeColor="text1"/>
        </w:rPr>
        <w:t>s</w:t>
      </w:r>
      <w:r w:rsidR="0077442A" w:rsidRPr="006C3963">
        <w:rPr>
          <w:rFonts w:cstheme="minorHAnsi"/>
          <w:color w:val="000000" w:themeColor="text1"/>
        </w:rPr>
        <w:t xml:space="preserve"> </w:t>
      </w:r>
      <w:r w:rsidRPr="006C3963">
        <w:rPr>
          <w:rFonts w:cstheme="minorHAnsi"/>
          <w:color w:val="000000" w:themeColor="text1"/>
        </w:rPr>
        <w:t xml:space="preserve">on the topic of measurement. </w:t>
      </w:r>
      <w:r w:rsidR="00815055" w:rsidRPr="006C3963">
        <w:rPr>
          <w:rFonts w:cstheme="minorHAnsi"/>
          <w:color w:val="000000" w:themeColor="text1"/>
        </w:rPr>
        <w:t xml:space="preserve">Looking at the skill of </w:t>
      </w:r>
      <w:r w:rsidR="00495988" w:rsidRPr="006C3963">
        <w:rPr>
          <w:rFonts w:cstheme="minorHAnsi"/>
          <w:color w:val="000000" w:themeColor="text1"/>
        </w:rPr>
        <w:t xml:space="preserve">measuring, and in detail </w:t>
      </w:r>
      <w:r w:rsidR="00495988" w:rsidRPr="006C3963">
        <w:rPr>
          <w:color w:val="000000" w:themeColor="text1"/>
        </w:rPr>
        <w:t>the “</w:t>
      </w:r>
      <w:r w:rsidR="00495988" w:rsidRPr="007676EA">
        <w:rPr>
          <w:color w:val="000000" w:themeColor="text1"/>
        </w:rPr>
        <w:t xml:space="preserve">use standard units to measure: – length, height and distance: metres, </w:t>
      </w:r>
      <w:r w:rsidR="00495988" w:rsidRPr="007676EA">
        <w:rPr>
          <w:color w:val="000000" w:themeColor="text1"/>
        </w:rPr>
        <w:lastRenderedPageBreak/>
        <w:t>half metres or centimetres</w:t>
      </w:r>
      <w:r w:rsidR="00495988" w:rsidRPr="006C3963">
        <w:rPr>
          <w:color w:val="000000" w:themeColor="text1"/>
        </w:rPr>
        <w:t>” (A.) Welsh Government, 2015)</w:t>
      </w:r>
      <w:r w:rsidR="00C05872" w:rsidRPr="006C3963">
        <w:rPr>
          <w:color w:val="000000" w:themeColor="text1"/>
        </w:rPr>
        <w:t xml:space="preserve">. </w:t>
      </w:r>
      <w:r w:rsidRPr="006C3963">
        <w:rPr>
          <w:rFonts w:cstheme="minorHAnsi"/>
          <w:color w:val="000000" w:themeColor="text1"/>
        </w:rPr>
        <w:t xml:space="preserve">My first lesson was </w:t>
      </w:r>
      <w:r w:rsidR="00AD44BE" w:rsidRPr="006C3963">
        <w:rPr>
          <w:rFonts w:cstheme="minorHAnsi"/>
          <w:color w:val="000000" w:themeColor="text1"/>
        </w:rPr>
        <w:t>measuring in metres</w:t>
      </w:r>
      <w:r w:rsidR="00454B87" w:rsidRPr="006C3963">
        <w:rPr>
          <w:rFonts w:cstheme="minorHAnsi"/>
          <w:color w:val="000000" w:themeColor="text1"/>
        </w:rPr>
        <w:t xml:space="preserve">, see </w:t>
      </w:r>
      <w:r w:rsidR="00AD44BE" w:rsidRPr="006C3963">
        <w:rPr>
          <w:rFonts w:cstheme="minorHAnsi"/>
          <w:color w:val="000000" w:themeColor="text1"/>
        </w:rPr>
        <w:t xml:space="preserve">appendix 1. For this I made practical use of the outdoors. </w:t>
      </w:r>
      <w:r w:rsidR="006D3C58" w:rsidRPr="006C3963">
        <w:rPr>
          <w:rFonts w:cstheme="minorHAnsi"/>
          <w:color w:val="000000" w:themeColor="text1"/>
        </w:rPr>
        <w:t xml:space="preserve"> </w:t>
      </w:r>
      <w:r w:rsidR="00D831D0" w:rsidRPr="006C3963">
        <w:rPr>
          <w:rFonts w:cstheme="minorHAnsi"/>
          <w:color w:val="000000" w:themeColor="text1"/>
        </w:rPr>
        <w:t>I felt this was the best way to enrich my lesson</w:t>
      </w:r>
      <w:r w:rsidR="00495988" w:rsidRPr="006C3963">
        <w:rPr>
          <w:rFonts w:cstheme="minorHAnsi"/>
          <w:color w:val="000000" w:themeColor="text1"/>
        </w:rPr>
        <w:t xml:space="preserve"> from previous knowledge of outdoor learning</w:t>
      </w:r>
      <w:r w:rsidR="00D831D0" w:rsidRPr="006C3963">
        <w:rPr>
          <w:rFonts w:cstheme="minorHAnsi"/>
          <w:color w:val="000000" w:themeColor="text1"/>
        </w:rPr>
        <w:t xml:space="preserve">. </w:t>
      </w:r>
      <w:r w:rsidR="00683FE8" w:rsidRPr="006C3963">
        <w:rPr>
          <w:rFonts w:cstheme="minorHAnsi"/>
          <w:color w:val="000000" w:themeColor="text1"/>
        </w:rPr>
        <w:t>The opportunities to be able to teach maths outdoors are limitless</w:t>
      </w:r>
      <w:r w:rsidR="00D93193" w:rsidRPr="006C3963">
        <w:rPr>
          <w:rFonts w:cstheme="minorHAnsi"/>
          <w:color w:val="000000" w:themeColor="text1"/>
        </w:rPr>
        <w:t xml:space="preserve">, making it much more </w:t>
      </w:r>
      <w:r w:rsidR="00E35EEB" w:rsidRPr="006C3963">
        <w:rPr>
          <w:rFonts w:cstheme="minorHAnsi"/>
          <w:color w:val="000000" w:themeColor="text1"/>
        </w:rPr>
        <w:t>memorable and exciting.</w:t>
      </w:r>
      <w:r w:rsidR="00B25536" w:rsidRPr="006C3963">
        <w:rPr>
          <w:rFonts w:cstheme="minorHAnsi"/>
          <w:color w:val="000000" w:themeColor="text1"/>
        </w:rPr>
        <w:t xml:space="preserve"> </w:t>
      </w:r>
      <w:r w:rsidR="008F4E96" w:rsidRPr="006C3963">
        <w:rPr>
          <w:rFonts w:cstheme="minorHAnsi"/>
          <w:color w:val="000000" w:themeColor="text1"/>
        </w:rPr>
        <w:t xml:space="preserve">I chose to complete the lesson outdoors as it makes in more relatable to </w:t>
      </w:r>
      <w:r w:rsidR="00112605" w:rsidRPr="006C3963">
        <w:rPr>
          <w:rFonts w:cstheme="minorHAnsi"/>
          <w:color w:val="000000" w:themeColor="text1"/>
        </w:rPr>
        <w:t xml:space="preserve">real </w:t>
      </w:r>
      <w:r w:rsidR="008F4E96" w:rsidRPr="006C3963">
        <w:rPr>
          <w:rFonts w:cstheme="minorHAnsi"/>
          <w:color w:val="000000" w:themeColor="text1"/>
        </w:rPr>
        <w:t>life</w:t>
      </w:r>
      <w:r w:rsidR="00112605" w:rsidRPr="006C3963">
        <w:rPr>
          <w:rFonts w:cstheme="minorHAnsi"/>
          <w:color w:val="000000" w:themeColor="text1"/>
        </w:rPr>
        <w:t xml:space="preserve"> situations</w:t>
      </w:r>
      <w:r w:rsidR="005350A0" w:rsidRPr="006C3963">
        <w:rPr>
          <w:rFonts w:cstheme="minorHAnsi"/>
          <w:color w:val="000000" w:themeColor="text1"/>
        </w:rPr>
        <w:t xml:space="preserve">, I know this from my subject knowledge. As when I think of a </w:t>
      </w:r>
      <w:r w:rsidR="00EF26B6" w:rsidRPr="006C3963">
        <w:rPr>
          <w:rFonts w:cstheme="minorHAnsi"/>
          <w:color w:val="000000" w:themeColor="text1"/>
        </w:rPr>
        <w:t>metre,</w:t>
      </w:r>
      <w:r w:rsidR="005350A0" w:rsidRPr="006C3963">
        <w:rPr>
          <w:rFonts w:cstheme="minorHAnsi"/>
          <w:color w:val="000000" w:themeColor="text1"/>
        </w:rPr>
        <w:t xml:space="preserve"> I think of something physical, </w:t>
      </w:r>
      <w:r w:rsidR="00FE65AF" w:rsidRPr="006C3963">
        <w:rPr>
          <w:rFonts w:cstheme="minorHAnsi"/>
          <w:color w:val="000000" w:themeColor="text1"/>
        </w:rPr>
        <w:t xml:space="preserve">so </w:t>
      </w:r>
      <w:r w:rsidR="005350A0" w:rsidRPr="006C3963">
        <w:rPr>
          <w:rFonts w:cstheme="minorHAnsi"/>
          <w:color w:val="000000" w:themeColor="text1"/>
        </w:rPr>
        <w:t>by taking the lesson outdoors it allowed me to put the lesson into context</w:t>
      </w:r>
      <w:r w:rsidR="00A0547F" w:rsidRPr="006C3963">
        <w:rPr>
          <w:rFonts w:cstheme="minorHAnsi"/>
          <w:color w:val="000000" w:themeColor="text1"/>
        </w:rPr>
        <w:t>, this was beneficial for many children to observe.</w:t>
      </w:r>
      <w:r w:rsidR="008D1749" w:rsidRPr="006C3963">
        <w:rPr>
          <w:rFonts w:cstheme="minorHAnsi"/>
          <w:color w:val="000000" w:themeColor="text1"/>
        </w:rPr>
        <w:t xml:space="preserve"> Lee and </w:t>
      </w:r>
      <w:r w:rsidR="00B105B0" w:rsidRPr="006C3963">
        <w:rPr>
          <w:rFonts w:cstheme="minorHAnsi"/>
          <w:color w:val="000000" w:themeColor="text1"/>
        </w:rPr>
        <w:t>Pound would</w:t>
      </w:r>
      <w:r w:rsidR="00772249">
        <w:rPr>
          <w:rFonts w:cstheme="minorHAnsi"/>
          <w:color w:val="000000" w:themeColor="text1"/>
        </w:rPr>
        <w:t xml:space="preserve"> </w:t>
      </w:r>
      <w:r w:rsidR="008D1749" w:rsidRPr="006C3963">
        <w:rPr>
          <w:rFonts w:cstheme="minorHAnsi"/>
          <w:color w:val="000000" w:themeColor="text1"/>
        </w:rPr>
        <w:t>agree stating</w:t>
      </w:r>
      <w:r w:rsidR="00083E68" w:rsidRPr="006C3963">
        <w:rPr>
          <w:rFonts w:cstheme="minorHAnsi"/>
          <w:color w:val="000000" w:themeColor="text1"/>
        </w:rPr>
        <w:t xml:space="preserve"> </w:t>
      </w:r>
      <w:r w:rsidR="00631956" w:rsidRPr="006C3963">
        <w:rPr>
          <w:rFonts w:cstheme="minorHAnsi"/>
          <w:color w:val="000000" w:themeColor="text1"/>
        </w:rPr>
        <w:t>“</w:t>
      </w:r>
      <w:r w:rsidR="00631956" w:rsidRPr="007676EA">
        <w:rPr>
          <w:rFonts w:cstheme="minorHAnsi"/>
          <w:color w:val="000000" w:themeColor="text1"/>
        </w:rPr>
        <w:t>wonderful world of mathematics to be found in nature</w:t>
      </w:r>
      <w:r w:rsidR="00EC3F94" w:rsidRPr="007676EA">
        <w:rPr>
          <w:rFonts w:cstheme="minorHAnsi"/>
          <w:color w:val="000000" w:themeColor="text1"/>
        </w:rPr>
        <w:t xml:space="preserve"> and in constructed buildings and artefacts, we encourage</w:t>
      </w:r>
      <w:r w:rsidR="0047481C" w:rsidRPr="007676EA">
        <w:rPr>
          <w:rFonts w:cstheme="minorHAnsi"/>
          <w:color w:val="000000" w:themeColor="text1"/>
        </w:rPr>
        <w:t xml:space="preserve"> children to see mathematics as relevant to them </w:t>
      </w:r>
      <w:r w:rsidR="00BF20C3" w:rsidRPr="007676EA">
        <w:rPr>
          <w:rFonts w:cstheme="minorHAnsi"/>
          <w:color w:val="000000" w:themeColor="text1"/>
        </w:rPr>
        <w:t>and their world</w:t>
      </w:r>
      <w:r w:rsidR="00BF20C3" w:rsidRPr="006C3963">
        <w:rPr>
          <w:rFonts w:cstheme="minorHAnsi"/>
          <w:color w:val="000000" w:themeColor="text1"/>
        </w:rPr>
        <w:t>”</w:t>
      </w:r>
      <w:r w:rsidR="00F06398" w:rsidRPr="006C3963">
        <w:rPr>
          <w:rFonts w:cstheme="minorHAnsi"/>
          <w:color w:val="000000" w:themeColor="text1"/>
        </w:rPr>
        <w:t xml:space="preserve"> (Lee and Pound, 2011</w:t>
      </w:r>
      <w:r w:rsidR="00B105B0">
        <w:rPr>
          <w:rFonts w:cstheme="minorHAnsi"/>
          <w:color w:val="000000" w:themeColor="text1"/>
        </w:rPr>
        <w:t xml:space="preserve"> p.101</w:t>
      </w:r>
      <w:r w:rsidR="00F06398" w:rsidRPr="006C3963">
        <w:rPr>
          <w:rFonts w:cstheme="minorHAnsi"/>
          <w:color w:val="000000" w:themeColor="text1"/>
        </w:rPr>
        <w:t>)</w:t>
      </w:r>
      <w:r w:rsidR="008D1749" w:rsidRPr="006C3963">
        <w:rPr>
          <w:rFonts w:cstheme="minorHAnsi"/>
          <w:color w:val="000000" w:themeColor="text1"/>
        </w:rPr>
        <w:t>.</w:t>
      </w:r>
      <w:r w:rsidR="002654E5" w:rsidRPr="006C3963">
        <w:rPr>
          <w:rFonts w:cstheme="minorHAnsi"/>
          <w:color w:val="000000" w:themeColor="text1"/>
        </w:rPr>
        <w:t xml:space="preserve"> </w:t>
      </w:r>
    </w:p>
    <w:p w14:paraId="51FD70AE" w14:textId="5744A300" w:rsidR="00B43840" w:rsidRPr="006C3963" w:rsidRDefault="00E1716A" w:rsidP="00CF0FD0">
      <w:pPr>
        <w:jc w:val="both"/>
        <w:rPr>
          <w:rFonts w:cstheme="minorHAnsi"/>
          <w:color w:val="000000" w:themeColor="text1"/>
        </w:rPr>
      </w:pPr>
      <w:r w:rsidRPr="006C3963">
        <w:rPr>
          <w:rFonts w:cstheme="minorHAnsi"/>
          <w:color w:val="000000" w:themeColor="text1"/>
        </w:rPr>
        <w:t>Th</w:t>
      </w:r>
      <w:r w:rsidR="00855827" w:rsidRPr="006C3963">
        <w:rPr>
          <w:rFonts w:cstheme="minorHAnsi"/>
          <w:color w:val="000000" w:themeColor="text1"/>
        </w:rPr>
        <w:t xml:space="preserve">e lesson also showed </w:t>
      </w:r>
      <w:r w:rsidR="00DD665B" w:rsidRPr="006C3963">
        <w:rPr>
          <w:rFonts w:cstheme="minorHAnsi"/>
          <w:color w:val="000000" w:themeColor="text1"/>
        </w:rPr>
        <w:t>aspects of the connections model</w:t>
      </w:r>
      <w:r w:rsidR="00115005" w:rsidRPr="006C3963">
        <w:rPr>
          <w:rFonts w:cstheme="minorHAnsi"/>
          <w:color w:val="000000" w:themeColor="text1"/>
        </w:rPr>
        <w:t xml:space="preserve"> by </w:t>
      </w:r>
      <w:r w:rsidR="009561E8" w:rsidRPr="006C3963">
        <w:rPr>
          <w:rFonts w:cstheme="minorHAnsi"/>
          <w:color w:val="000000" w:themeColor="text1"/>
        </w:rPr>
        <w:t xml:space="preserve">Haylock and </w:t>
      </w:r>
      <w:r w:rsidR="0030547A" w:rsidRPr="006C3963">
        <w:rPr>
          <w:rFonts w:cstheme="minorHAnsi"/>
          <w:color w:val="000000" w:themeColor="text1"/>
        </w:rPr>
        <w:t>Cockburn,</w:t>
      </w:r>
      <w:r w:rsidR="00DD665B" w:rsidRPr="006C3963">
        <w:rPr>
          <w:rFonts w:cstheme="minorHAnsi"/>
          <w:color w:val="000000" w:themeColor="text1"/>
        </w:rPr>
        <w:t xml:space="preserve"> see figure 1. </w:t>
      </w:r>
      <w:r w:rsidR="003D1988" w:rsidRPr="006C3963">
        <w:rPr>
          <w:rFonts w:cstheme="minorHAnsi"/>
          <w:color w:val="000000" w:themeColor="text1"/>
        </w:rPr>
        <w:t xml:space="preserve">By </w:t>
      </w:r>
      <w:r w:rsidR="00115005" w:rsidRPr="006C3963">
        <w:rPr>
          <w:rFonts w:cstheme="minorHAnsi"/>
          <w:color w:val="000000" w:themeColor="text1"/>
        </w:rPr>
        <w:t>implementing all the components of the connections model in</w:t>
      </w:r>
      <w:r w:rsidR="009561E8" w:rsidRPr="006C3963">
        <w:rPr>
          <w:rFonts w:cstheme="minorHAnsi"/>
          <w:color w:val="000000" w:themeColor="text1"/>
        </w:rPr>
        <w:t xml:space="preserve">to the lesson </w:t>
      </w:r>
      <w:r w:rsidR="00FE65AF" w:rsidRPr="006C3963">
        <w:rPr>
          <w:rFonts w:cstheme="minorHAnsi"/>
          <w:color w:val="000000" w:themeColor="text1"/>
        </w:rPr>
        <w:t>I</w:t>
      </w:r>
      <w:r w:rsidR="009561E8" w:rsidRPr="006C3963">
        <w:rPr>
          <w:rFonts w:cstheme="minorHAnsi"/>
          <w:color w:val="000000" w:themeColor="text1"/>
        </w:rPr>
        <w:t xml:space="preserve"> ensure</w:t>
      </w:r>
      <w:r w:rsidR="00FE65AF" w:rsidRPr="006C3963">
        <w:rPr>
          <w:rFonts w:cstheme="minorHAnsi"/>
          <w:color w:val="000000" w:themeColor="text1"/>
        </w:rPr>
        <w:t>d</w:t>
      </w:r>
      <w:r w:rsidR="009561E8" w:rsidRPr="006C3963">
        <w:rPr>
          <w:rFonts w:cstheme="minorHAnsi"/>
          <w:color w:val="000000" w:themeColor="text1"/>
        </w:rPr>
        <w:t xml:space="preserve"> a more secure understanding of the </w:t>
      </w:r>
      <w:r w:rsidR="009D213A" w:rsidRPr="006C3963">
        <w:rPr>
          <w:rFonts w:cstheme="minorHAnsi"/>
          <w:color w:val="000000" w:themeColor="text1"/>
        </w:rPr>
        <w:t xml:space="preserve">skill </w:t>
      </w:r>
      <w:r w:rsidR="00DA44B8" w:rsidRPr="006C3963">
        <w:rPr>
          <w:rFonts w:cstheme="minorHAnsi"/>
          <w:color w:val="000000" w:themeColor="text1"/>
        </w:rPr>
        <w:t>of measuring</w:t>
      </w:r>
      <w:r w:rsidR="009D213A" w:rsidRPr="006C3963">
        <w:rPr>
          <w:rFonts w:cstheme="minorHAnsi"/>
          <w:color w:val="000000" w:themeColor="text1"/>
        </w:rPr>
        <w:t xml:space="preserve">. </w:t>
      </w:r>
      <w:r w:rsidR="00AA7873" w:rsidRPr="006C3963">
        <w:rPr>
          <w:rFonts w:cstheme="minorHAnsi"/>
          <w:color w:val="000000" w:themeColor="text1"/>
        </w:rPr>
        <w:t xml:space="preserve"> </w:t>
      </w:r>
      <w:r w:rsidR="005C6817" w:rsidRPr="006C3963">
        <w:rPr>
          <w:rFonts w:cstheme="minorHAnsi"/>
          <w:color w:val="000000" w:themeColor="text1"/>
        </w:rPr>
        <w:t>“</w:t>
      </w:r>
      <w:r w:rsidR="005C6817" w:rsidRPr="007676EA">
        <w:rPr>
          <w:rFonts w:cstheme="minorHAnsi"/>
          <w:color w:val="000000" w:themeColor="text1"/>
        </w:rPr>
        <w:t>The more connected are our experiences, the more secure and the more useful is the learning.</w:t>
      </w:r>
      <w:r w:rsidR="005C6817" w:rsidRPr="006C3963">
        <w:rPr>
          <w:rFonts w:cstheme="minorHAnsi"/>
          <w:color w:val="000000" w:themeColor="text1"/>
        </w:rPr>
        <w:t>”</w:t>
      </w:r>
      <w:r w:rsidR="00D54B1C" w:rsidRPr="006C3963">
        <w:rPr>
          <w:rFonts w:cstheme="minorHAnsi"/>
          <w:color w:val="000000" w:themeColor="text1"/>
        </w:rPr>
        <w:t xml:space="preserve"> </w:t>
      </w:r>
      <w:r w:rsidR="00AA7873" w:rsidRPr="006C3963">
        <w:rPr>
          <w:color w:val="000000" w:themeColor="text1"/>
        </w:rPr>
        <w:t>(Haylock and Thangata, 2007)</w:t>
      </w:r>
      <w:r w:rsidR="00D54B1C" w:rsidRPr="006C3963">
        <w:rPr>
          <w:rFonts w:cstheme="minorHAnsi"/>
          <w:color w:val="000000" w:themeColor="text1"/>
        </w:rPr>
        <w:t xml:space="preserve">. </w:t>
      </w:r>
    </w:p>
    <w:p w14:paraId="449069D2" w14:textId="77777777" w:rsidR="00AA7873" w:rsidRPr="006C3963" w:rsidRDefault="00AA7873" w:rsidP="00EB1005">
      <w:pPr>
        <w:jc w:val="both"/>
        <w:rPr>
          <w:rFonts w:cstheme="minorHAnsi"/>
          <w:color w:val="000000" w:themeColor="text1"/>
        </w:rPr>
      </w:pPr>
    </w:p>
    <w:p w14:paraId="56A6D106" w14:textId="77777777" w:rsidR="00AA7873" w:rsidRPr="006C3963" w:rsidRDefault="00AA7873" w:rsidP="00EB1005">
      <w:pPr>
        <w:ind w:left="360"/>
        <w:jc w:val="both"/>
        <w:rPr>
          <w:rFonts w:cstheme="minorHAnsi"/>
          <w:color w:val="000000" w:themeColor="text1"/>
        </w:rPr>
      </w:pPr>
    </w:p>
    <w:p w14:paraId="5295D5B7" w14:textId="58ADB64F" w:rsidR="00C362E1" w:rsidRPr="006C3963" w:rsidRDefault="00C362E1" w:rsidP="00EB1005">
      <w:pPr>
        <w:ind w:left="360"/>
        <w:jc w:val="both"/>
        <w:rPr>
          <w:rFonts w:cstheme="minorHAnsi"/>
          <w:color w:val="000000" w:themeColor="text1"/>
        </w:rPr>
      </w:pPr>
      <w:r w:rsidRPr="006C3963">
        <w:rPr>
          <w:rFonts w:cstheme="minorHAnsi"/>
          <w:color w:val="000000" w:themeColor="text1"/>
        </w:rPr>
        <w:t xml:space="preserve">Figure 1. </w:t>
      </w:r>
    </w:p>
    <w:p w14:paraId="430E1BBD" w14:textId="105EF55A" w:rsidR="0041603C" w:rsidRPr="006C3963" w:rsidRDefault="0041603C" w:rsidP="00EB1005">
      <w:pPr>
        <w:ind w:left="360"/>
        <w:jc w:val="both"/>
        <w:rPr>
          <w:rFonts w:cstheme="minorHAnsi"/>
          <w:color w:val="000000" w:themeColor="text1"/>
        </w:rPr>
      </w:pPr>
      <w:r w:rsidRPr="006C3963">
        <w:rPr>
          <w:rFonts w:cstheme="minorHAnsi"/>
          <w:noProof/>
          <w:color w:val="000000" w:themeColor="text1"/>
        </w:rPr>
        <w:drawing>
          <wp:inline distT="0" distB="0" distL="0" distR="0" wp14:anchorId="5E123290" wp14:editId="1A6A8D84">
            <wp:extent cx="3333750" cy="2057400"/>
            <wp:effectExtent l="0" t="0" r="0" b="0"/>
            <wp:docPr id="1" name="Picture 1" descr="Image result for connectives model mathema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nectives model mathematic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3750" cy="2057400"/>
                    </a:xfrm>
                    <a:prstGeom prst="rect">
                      <a:avLst/>
                    </a:prstGeom>
                    <a:noFill/>
                    <a:ln>
                      <a:noFill/>
                    </a:ln>
                  </pic:spPr>
                </pic:pic>
              </a:graphicData>
            </a:graphic>
          </wp:inline>
        </w:drawing>
      </w:r>
    </w:p>
    <w:p w14:paraId="551FC538" w14:textId="25B89BAF" w:rsidR="006A1199" w:rsidRPr="006C3963" w:rsidRDefault="009D213A" w:rsidP="00250763">
      <w:pPr>
        <w:jc w:val="both"/>
        <w:rPr>
          <w:rFonts w:cstheme="minorHAnsi"/>
          <w:color w:val="000000" w:themeColor="text1"/>
        </w:rPr>
      </w:pPr>
      <w:r w:rsidRPr="006C3963">
        <w:rPr>
          <w:rFonts w:cstheme="minorHAnsi"/>
          <w:color w:val="000000" w:themeColor="text1"/>
        </w:rPr>
        <w:t xml:space="preserve">All components coincide to </w:t>
      </w:r>
      <w:r w:rsidR="00FE65AF" w:rsidRPr="006C3963">
        <w:rPr>
          <w:rFonts w:cstheme="minorHAnsi"/>
          <w:color w:val="000000" w:themeColor="text1"/>
        </w:rPr>
        <w:t>allow</w:t>
      </w:r>
      <w:r w:rsidR="00D34A0E" w:rsidRPr="006C3963">
        <w:rPr>
          <w:rFonts w:cstheme="minorHAnsi"/>
          <w:color w:val="000000" w:themeColor="text1"/>
        </w:rPr>
        <w:t xml:space="preserve"> for better understanding, this is a proven theory. My knowledge of this theory helped </w:t>
      </w:r>
      <w:r w:rsidR="004B7ADD" w:rsidRPr="006C3963">
        <w:rPr>
          <w:rFonts w:cstheme="minorHAnsi"/>
          <w:color w:val="000000" w:themeColor="text1"/>
        </w:rPr>
        <w:t>me to convey my lesson well, alongside my subject knowledge</w:t>
      </w:r>
      <w:r w:rsidR="00B61393" w:rsidRPr="006C3963">
        <w:rPr>
          <w:rFonts w:cstheme="minorHAnsi"/>
          <w:color w:val="000000" w:themeColor="text1"/>
        </w:rPr>
        <w:t>,</w:t>
      </w:r>
      <w:r w:rsidR="004B7ADD" w:rsidRPr="006C3963">
        <w:rPr>
          <w:rFonts w:cstheme="minorHAnsi"/>
          <w:color w:val="000000" w:themeColor="text1"/>
        </w:rPr>
        <w:t xml:space="preserve"> it meant the </w:t>
      </w:r>
      <w:r w:rsidR="009B6A17" w:rsidRPr="006C3963">
        <w:rPr>
          <w:rFonts w:cstheme="minorHAnsi"/>
          <w:color w:val="000000" w:themeColor="text1"/>
        </w:rPr>
        <w:t>lesson was delivered with confidence</w:t>
      </w:r>
      <w:r w:rsidR="00CC522C" w:rsidRPr="006C3963">
        <w:rPr>
          <w:rFonts w:cstheme="minorHAnsi"/>
          <w:color w:val="000000" w:themeColor="text1"/>
        </w:rPr>
        <w:t>.</w:t>
      </w:r>
      <w:r w:rsidR="00FE65AF" w:rsidRPr="006C3963">
        <w:rPr>
          <w:rFonts w:cstheme="minorHAnsi"/>
          <w:color w:val="000000" w:themeColor="text1"/>
        </w:rPr>
        <w:t xml:space="preserve"> I felt my lesson had a specific context, making it a success.  I believe I achieved this through my subject knowledge and taking my own style into the mathematics lesson coinciding with the use of ‘Singapore Maths’. (Lyakhova and Tanner/ Yr Athrofa Institute of Education, 2018) would agree in saying “</w:t>
      </w:r>
      <w:r w:rsidR="00FE65AF" w:rsidRPr="00FB5F2A">
        <w:rPr>
          <w:rFonts w:cstheme="minorHAnsi"/>
          <w:color w:val="000000" w:themeColor="text1"/>
        </w:rPr>
        <w:t xml:space="preserve">specific contexts with particular students, who bring their own prior knowledge and beliefs to the situation.”. </w:t>
      </w:r>
      <w:r w:rsidR="00CC522C" w:rsidRPr="006C3963">
        <w:rPr>
          <w:rFonts w:cstheme="minorHAnsi"/>
          <w:color w:val="000000" w:themeColor="text1"/>
        </w:rPr>
        <w:t xml:space="preserve">If my subject knowledge in this area was not secure it could mean </w:t>
      </w:r>
      <w:r w:rsidR="00F11300" w:rsidRPr="006C3963">
        <w:rPr>
          <w:rFonts w:cstheme="minorHAnsi"/>
          <w:color w:val="000000" w:themeColor="text1"/>
        </w:rPr>
        <w:t xml:space="preserve">the lesson failing. </w:t>
      </w:r>
      <w:r w:rsidR="00FE65AF" w:rsidRPr="006C3963">
        <w:rPr>
          <w:rFonts w:cstheme="minorHAnsi"/>
          <w:color w:val="000000" w:themeColor="text1"/>
        </w:rPr>
        <w:t xml:space="preserve">Without having researched into the ‘Singapore Maths’ approach, my lesson could have been delivered and taught completely wrong. </w:t>
      </w:r>
      <w:r w:rsidR="00F11300" w:rsidRPr="006C3963">
        <w:rPr>
          <w:rFonts w:cstheme="minorHAnsi"/>
          <w:color w:val="000000" w:themeColor="text1"/>
        </w:rPr>
        <w:t>The children may not have grasped the</w:t>
      </w:r>
      <w:r w:rsidR="00023D80" w:rsidRPr="006C3963">
        <w:rPr>
          <w:rFonts w:cstheme="minorHAnsi"/>
          <w:color w:val="000000" w:themeColor="text1"/>
        </w:rPr>
        <w:t xml:space="preserve"> skill of the lesson</w:t>
      </w:r>
      <w:r w:rsidR="00F11300" w:rsidRPr="006C3963">
        <w:rPr>
          <w:rFonts w:cstheme="minorHAnsi"/>
          <w:color w:val="000000" w:themeColor="text1"/>
        </w:rPr>
        <w:t xml:space="preserve"> well and this would have meant having to revisi</w:t>
      </w:r>
      <w:r w:rsidR="00F96499" w:rsidRPr="006C3963">
        <w:rPr>
          <w:rFonts w:cstheme="minorHAnsi"/>
          <w:color w:val="000000" w:themeColor="text1"/>
        </w:rPr>
        <w:t>t the skill</w:t>
      </w:r>
      <w:r w:rsidR="006E69E1" w:rsidRPr="006C3963">
        <w:rPr>
          <w:rFonts w:cstheme="minorHAnsi"/>
          <w:color w:val="000000" w:themeColor="text1"/>
        </w:rPr>
        <w:t>. This would be wasting time that we do not have in a school environment. H</w:t>
      </w:r>
      <w:r w:rsidR="006D4000" w:rsidRPr="006C3963">
        <w:rPr>
          <w:rFonts w:cstheme="minorHAnsi"/>
          <w:color w:val="000000" w:themeColor="text1"/>
        </w:rPr>
        <w:t xml:space="preserve">aving a firm subject knowledge means that there is likely for error and makes more time to go into detail </w:t>
      </w:r>
      <w:r w:rsidR="00D06FF8" w:rsidRPr="006C3963">
        <w:rPr>
          <w:rFonts w:cstheme="minorHAnsi"/>
          <w:color w:val="000000" w:themeColor="text1"/>
        </w:rPr>
        <w:t xml:space="preserve">for that skill, </w:t>
      </w:r>
      <w:r w:rsidR="00F96499" w:rsidRPr="006C3963">
        <w:rPr>
          <w:rFonts w:cstheme="minorHAnsi"/>
          <w:color w:val="000000" w:themeColor="text1"/>
        </w:rPr>
        <w:t xml:space="preserve">and not </w:t>
      </w:r>
      <w:r w:rsidR="00D06FF8" w:rsidRPr="006C3963">
        <w:rPr>
          <w:rFonts w:cstheme="minorHAnsi"/>
          <w:color w:val="000000" w:themeColor="text1"/>
        </w:rPr>
        <w:t xml:space="preserve">having to revisit the basics. </w:t>
      </w:r>
      <w:r w:rsidR="00FE65AF" w:rsidRPr="006C3963">
        <w:rPr>
          <w:rFonts w:cstheme="minorHAnsi"/>
          <w:color w:val="000000" w:themeColor="text1"/>
        </w:rPr>
        <w:t>Having gaps in basic knowledge of skills can be detrimental to a child’s development, delaying them in their learning.  However, I</w:t>
      </w:r>
      <w:r w:rsidR="00D06FF8" w:rsidRPr="006C3963">
        <w:rPr>
          <w:rFonts w:cstheme="minorHAnsi"/>
          <w:color w:val="000000" w:themeColor="text1"/>
        </w:rPr>
        <w:t xml:space="preserve"> fe</w:t>
      </w:r>
      <w:r w:rsidR="00FE65AF" w:rsidRPr="006C3963">
        <w:rPr>
          <w:rFonts w:cstheme="minorHAnsi"/>
          <w:color w:val="000000" w:themeColor="text1"/>
        </w:rPr>
        <w:t>lt</w:t>
      </w:r>
      <w:r w:rsidR="00D06FF8" w:rsidRPr="006C3963">
        <w:rPr>
          <w:rFonts w:cstheme="minorHAnsi"/>
          <w:color w:val="000000" w:themeColor="text1"/>
        </w:rPr>
        <w:t xml:space="preserve"> by </w:t>
      </w:r>
      <w:r w:rsidR="00C31962" w:rsidRPr="006C3963">
        <w:rPr>
          <w:rFonts w:cstheme="minorHAnsi"/>
          <w:color w:val="000000" w:themeColor="text1"/>
        </w:rPr>
        <w:t xml:space="preserve">implementing the connections model into my lesson it left me with a successful lesson. </w:t>
      </w:r>
      <w:r w:rsidR="000F1B88" w:rsidRPr="006C3963">
        <w:rPr>
          <w:rFonts w:cstheme="minorHAnsi"/>
          <w:color w:val="000000" w:themeColor="text1"/>
        </w:rPr>
        <w:t xml:space="preserve">With the skill of measuring being understood by most well and some </w:t>
      </w:r>
      <w:r w:rsidR="00743A81" w:rsidRPr="006C3963">
        <w:rPr>
          <w:rFonts w:cstheme="minorHAnsi"/>
          <w:color w:val="000000" w:themeColor="text1"/>
        </w:rPr>
        <w:t xml:space="preserve">just </w:t>
      </w:r>
      <w:r w:rsidR="00743A81" w:rsidRPr="006C3963">
        <w:rPr>
          <w:rFonts w:cstheme="minorHAnsi"/>
          <w:color w:val="000000" w:themeColor="text1"/>
        </w:rPr>
        <w:lastRenderedPageBreak/>
        <w:t xml:space="preserve">beginning to understand. </w:t>
      </w:r>
      <w:r w:rsidR="00684593" w:rsidRPr="006C3963">
        <w:rPr>
          <w:rFonts w:cstheme="minorHAnsi"/>
          <w:color w:val="000000" w:themeColor="text1"/>
        </w:rPr>
        <w:t xml:space="preserve">It is important to show more than one method to a child and include a variety of ways for all styles of leaners to grasp the skill. </w:t>
      </w:r>
    </w:p>
    <w:p w14:paraId="748277AD" w14:textId="571771C1" w:rsidR="00455812" w:rsidRPr="006C3963" w:rsidRDefault="00E90D5B" w:rsidP="003C1BBE">
      <w:pPr>
        <w:jc w:val="both"/>
        <w:rPr>
          <w:color w:val="000000" w:themeColor="text1"/>
        </w:rPr>
      </w:pPr>
      <w:r w:rsidRPr="006C3963">
        <w:rPr>
          <w:rFonts w:cstheme="minorHAnsi"/>
          <w:color w:val="000000" w:themeColor="text1"/>
        </w:rPr>
        <w:t xml:space="preserve">Language shows just </w:t>
      </w:r>
      <w:r w:rsidR="0090114D" w:rsidRPr="006C3963">
        <w:rPr>
          <w:rFonts w:cstheme="minorHAnsi"/>
          <w:color w:val="000000" w:themeColor="text1"/>
        </w:rPr>
        <w:t>a</w:t>
      </w:r>
      <w:r w:rsidRPr="006C3963">
        <w:rPr>
          <w:rFonts w:cstheme="minorHAnsi"/>
          <w:color w:val="000000" w:themeColor="text1"/>
        </w:rPr>
        <w:t>s much importance for a</w:t>
      </w:r>
      <w:r w:rsidR="0090114D" w:rsidRPr="006C3963">
        <w:rPr>
          <w:rFonts w:cstheme="minorHAnsi"/>
          <w:color w:val="000000" w:themeColor="text1"/>
        </w:rPr>
        <w:t xml:space="preserve"> need for</w:t>
      </w:r>
      <w:r w:rsidR="00E32CF3" w:rsidRPr="006C3963">
        <w:rPr>
          <w:rFonts w:cstheme="minorHAnsi"/>
          <w:color w:val="000000" w:themeColor="text1"/>
        </w:rPr>
        <w:t xml:space="preserve"> </w:t>
      </w:r>
      <w:r w:rsidR="0090114D" w:rsidRPr="006C3963">
        <w:rPr>
          <w:rFonts w:cstheme="minorHAnsi"/>
          <w:color w:val="000000" w:themeColor="text1"/>
        </w:rPr>
        <w:t>teacher subject knowledge</w:t>
      </w:r>
      <w:r w:rsidR="00EE05A0" w:rsidRPr="006C3963">
        <w:rPr>
          <w:rFonts w:cstheme="minorHAnsi"/>
          <w:color w:val="000000" w:themeColor="text1"/>
        </w:rPr>
        <w:t xml:space="preserve">. </w:t>
      </w:r>
      <w:r w:rsidR="007171CA" w:rsidRPr="006C3963">
        <w:rPr>
          <w:rFonts w:cstheme="minorHAnsi"/>
          <w:color w:val="000000" w:themeColor="text1"/>
        </w:rPr>
        <w:t>(</w:t>
      </w:r>
      <w:r w:rsidR="004B1FC8" w:rsidRPr="006C3963">
        <w:rPr>
          <w:rFonts w:cstheme="minorHAnsi"/>
          <w:color w:val="000000" w:themeColor="text1"/>
        </w:rPr>
        <w:t>Smith and Dawes, 2014, p. 89) says</w:t>
      </w:r>
      <w:r w:rsidR="00D635AF" w:rsidRPr="006C3963">
        <w:rPr>
          <w:rFonts w:cstheme="minorHAnsi"/>
          <w:color w:val="000000" w:themeColor="text1"/>
        </w:rPr>
        <w:t xml:space="preserve"> “</w:t>
      </w:r>
      <w:r w:rsidR="00D635AF" w:rsidRPr="00FB5F2A">
        <w:rPr>
          <w:color w:val="000000" w:themeColor="text1"/>
        </w:rPr>
        <w:t>need to be passionate about the subject, have a good understanding of it yourself”</w:t>
      </w:r>
      <w:r w:rsidR="00D635AF" w:rsidRPr="006C3963">
        <w:rPr>
          <w:color w:val="000000" w:themeColor="text1"/>
        </w:rPr>
        <w:t xml:space="preserve">. If you do not have a substantial grounding of teacher subject knowledge in language </w:t>
      </w:r>
      <w:r w:rsidR="007171CA" w:rsidRPr="006C3963">
        <w:rPr>
          <w:color w:val="000000" w:themeColor="text1"/>
        </w:rPr>
        <w:t xml:space="preserve">it will be hard to engage the children in learning. </w:t>
      </w:r>
      <w:r w:rsidR="007171CA" w:rsidRPr="006C3963">
        <w:rPr>
          <w:rFonts w:cstheme="minorHAnsi"/>
          <w:color w:val="000000" w:themeColor="text1"/>
        </w:rPr>
        <w:t>(Smith and Dawes, 2014, p. 89)</w:t>
      </w:r>
      <w:r w:rsidR="00455812" w:rsidRPr="006C3963">
        <w:rPr>
          <w:rFonts w:cstheme="minorHAnsi"/>
          <w:color w:val="000000" w:themeColor="text1"/>
        </w:rPr>
        <w:t xml:space="preserve"> agree and </w:t>
      </w:r>
      <w:r w:rsidR="00952467" w:rsidRPr="006C3963">
        <w:rPr>
          <w:rFonts w:cstheme="minorHAnsi"/>
          <w:color w:val="000000" w:themeColor="text1"/>
        </w:rPr>
        <w:t xml:space="preserve">say as </w:t>
      </w:r>
      <w:r w:rsidR="007171CA" w:rsidRPr="006C3963">
        <w:rPr>
          <w:rFonts w:cstheme="minorHAnsi"/>
          <w:color w:val="000000" w:themeColor="text1"/>
        </w:rPr>
        <w:t xml:space="preserve">practitioners we need to </w:t>
      </w:r>
      <w:r w:rsidR="007171CA" w:rsidRPr="006C3963">
        <w:rPr>
          <w:color w:val="000000" w:themeColor="text1"/>
        </w:rPr>
        <w:t>“</w:t>
      </w:r>
      <w:r w:rsidR="00D635AF" w:rsidRPr="00FB5F2A">
        <w:rPr>
          <w:color w:val="000000" w:themeColor="text1"/>
        </w:rPr>
        <w:t>be aware of the range of teaching and learning styles and strategies in order to vary your approach and ensure that children are engaged in their learning.”</w:t>
      </w:r>
      <w:r w:rsidR="008D0368" w:rsidRPr="006C3963">
        <w:rPr>
          <w:color w:val="000000" w:themeColor="text1"/>
        </w:rPr>
        <w:t>.</w:t>
      </w:r>
    </w:p>
    <w:p w14:paraId="5D22D237" w14:textId="611857E1" w:rsidR="00C7743E" w:rsidRPr="006C3963" w:rsidRDefault="006C725C" w:rsidP="003C1BBE">
      <w:pPr>
        <w:jc w:val="both"/>
        <w:rPr>
          <w:rFonts w:cstheme="minorHAnsi"/>
          <w:color w:val="000000" w:themeColor="text1"/>
        </w:rPr>
      </w:pPr>
      <w:r w:rsidRPr="006C3963">
        <w:rPr>
          <w:color w:val="000000" w:themeColor="text1"/>
        </w:rPr>
        <w:t xml:space="preserve">There is a key emphasis on language in our primary curriculum </w:t>
      </w:r>
      <w:r w:rsidR="00B9788C" w:rsidRPr="006C3963">
        <w:rPr>
          <w:color w:val="000000" w:themeColor="text1"/>
        </w:rPr>
        <w:t>in W</w:t>
      </w:r>
      <w:r w:rsidRPr="006C3963">
        <w:rPr>
          <w:color w:val="000000" w:themeColor="text1"/>
        </w:rPr>
        <w:t>ales</w:t>
      </w:r>
      <w:r w:rsidR="00A5402F" w:rsidRPr="006C3963">
        <w:rPr>
          <w:color w:val="000000" w:themeColor="text1"/>
        </w:rPr>
        <w:t>. Without these fundamentals</w:t>
      </w:r>
      <w:r w:rsidR="00695750" w:rsidRPr="006C3963">
        <w:rPr>
          <w:color w:val="000000" w:themeColor="text1"/>
        </w:rPr>
        <w:t xml:space="preserve">, </w:t>
      </w:r>
      <w:r w:rsidR="00F02D94" w:rsidRPr="006C3963">
        <w:rPr>
          <w:color w:val="000000" w:themeColor="text1"/>
        </w:rPr>
        <w:t xml:space="preserve">children’s futures could be </w:t>
      </w:r>
      <w:r w:rsidR="00106B20" w:rsidRPr="006C3963">
        <w:rPr>
          <w:color w:val="000000" w:themeColor="text1"/>
        </w:rPr>
        <w:t>affected</w:t>
      </w:r>
      <w:r w:rsidR="00F02D94" w:rsidRPr="006C3963">
        <w:rPr>
          <w:color w:val="000000" w:themeColor="text1"/>
        </w:rPr>
        <w:t>.</w:t>
      </w:r>
      <w:r w:rsidR="00860480" w:rsidRPr="006C3963">
        <w:rPr>
          <w:color w:val="000000" w:themeColor="text1"/>
        </w:rPr>
        <w:t xml:space="preserve"> Language supports a child</w:t>
      </w:r>
      <w:r w:rsidR="00106B20" w:rsidRPr="006C3963">
        <w:rPr>
          <w:color w:val="000000" w:themeColor="text1"/>
        </w:rPr>
        <w:t xml:space="preserve"> on</w:t>
      </w:r>
      <w:r w:rsidR="00860480" w:rsidRPr="006C3963">
        <w:rPr>
          <w:color w:val="000000" w:themeColor="text1"/>
        </w:rPr>
        <w:t xml:space="preserve"> </w:t>
      </w:r>
      <w:r w:rsidR="00106B20" w:rsidRPr="006C3963">
        <w:rPr>
          <w:color w:val="000000" w:themeColor="text1"/>
        </w:rPr>
        <w:t>“</w:t>
      </w:r>
      <w:r w:rsidR="00106B20" w:rsidRPr="00FB5F2A">
        <w:rPr>
          <w:color w:val="000000" w:themeColor="text1"/>
        </w:rPr>
        <w:t>how we understand the world around us</w:t>
      </w:r>
      <w:r w:rsidR="00106B20" w:rsidRPr="006C3963">
        <w:rPr>
          <w:color w:val="000000" w:themeColor="text1"/>
        </w:rPr>
        <w:t xml:space="preserve">” </w:t>
      </w:r>
      <w:r w:rsidR="00106B20" w:rsidRPr="006C3963">
        <w:rPr>
          <w:rFonts w:cstheme="minorHAnsi"/>
          <w:color w:val="000000" w:themeColor="text1"/>
        </w:rPr>
        <w:t>(Smith and Dawes, 2014, p. 89). Without</w:t>
      </w:r>
      <w:r w:rsidR="00F260F2" w:rsidRPr="006C3963">
        <w:rPr>
          <w:rFonts w:cstheme="minorHAnsi"/>
          <w:color w:val="000000" w:themeColor="text1"/>
        </w:rPr>
        <w:t xml:space="preserve"> the skills of a language a child’s life can prove very difficult. </w:t>
      </w:r>
      <w:r w:rsidR="00106B20" w:rsidRPr="006C3963">
        <w:rPr>
          <w:color w:val="000000" w:themeColor="text1"/>
        </w:rPr>
        <w:t xml:space="preserve"> </w:t>
      </w:r>
      <w:r w:rsidR="00695750" w:rsidRPr="006C3963">
        <w:rPr>
          <w:color w:val="000000" w:themeColor="text1"/>
        </w:rPr>
        <w:t>“</w:t>
      </w:r>
      <w:r w:rsidR="00695750" w:rsidRPr="00FB5F2A">
        <w:rPr>
          <w:color w:val="000000" w:themeColor="text1"/>
        </w:rPr>
        <w:t>English lies at the heart of learning in the primary classroom- it is the bridge that links learning across a range of contexts</w:t>
      </w:r>
      <w:r w:rsidR="00695750" w:rsidRPr="006C3963">
        <w:rPr>
          <w:color w:val="000000" w:themeColor="text1"/>
        </w:rPr>
        <w:t>”</w:t>
      </w:r>
      <w:r w:rsidR="00860480" w:rsidRPr="006C3963">
        <w:rPr>
          <w:color w:val="000000" w:themeColor="text1"/>
        </w:rPr>
        <w:t xml:space="preserve"> </w:t>
      </w:r>
      <w:r w:rsidR="00860480" w:rsidRPr="006C3963">
        <w:rPr>
          <w:rFonts w:cstheme="minorHAnsi"/>
          <w:color w:val="000000" w:themeColor="text1"/>
        </w:rPr>
        <w:t xml:space="preserve">(Smith and Dawes, 2014, p. 107). </w:t>
      </w:r>
      <w:r w:rsidR="00F260F2" w:rsidRPr="006C3963">
        <w:rPr>
          <w:rFonts w:cstheme="minorHAnsi"/>
          <w:color w:val="000000" w:themeColor="text1"/>
        </w:rPr>
        <w:t xml:space="preserve"> </w:t>
      </w:r>
    </w:p>
    <w:p w14:paraId="1FFFB8B1" w14:textId="5BDA12AE" w:rsidR="00E90D5B" w:rsidRPr="006C3963" w:rsidRDefault="00EC05B5" w:rsidP="003C1BBE">
      <w:pPr>
        <w:jc w:val="both"/>
        <w:rPr>
          <w:color w:val="000000" w:themeColor="text1"/>
        </w:rPr>
      </w:pPr>
      <w:r w:rsidRPr="006C3963">
        <w:rPr>
          <w:rFonts w:cstheme="minorHAnsi"/>
          <w:color w:val="000000" w:themeColor="text1"/>
        </w:rPr>
        <w:t xml:space="preserve">(Donaldson, 2015), would agree </w:t>
      </w:r>
      <w:r w:rsidR="006D4A7D" w:rsidRPr="006C3963">
        <w:rPr>
          <w:rFonts w:cstheme="minorHAnsi"/>
          <w:color w:val="000000" w:themeColor="text1"/>
        </w:rPr>
        <w:t>in saying “</w:t>
      </w:r>
      <w:r w:rsidR="006D4A7D" w:rsidRPr="00FB5F2A">
        <w:rPr>
          <w:color w:val="000000" w:themeColor="text1"/>
        </w:rPr>
        <w:t>sound understanding of their essential components supported by developmentally appropriate teaching and learning</w:t>
      </w:r>
      <w:r w:rsidR="006D4A7D" w:rsidRPr="006C3963">
        <w:rPr>
          <w:color w:val="000000" w:themeColor="text1"/>
        </w:rPr>
        <w:t>”. He is saying that teachers need to be firm in their understanding in or</w:t>
      </w:r>
      <w:r w:rsidR="0061075A" w:rsidRPr="006C3963">
        <w:rPr>
          <w:color w:val="000000" w:themeColor="text1"/>
        </w:rPr>
        <w:t xml:space="preserve">der to teach appropriately. Looking forward to the future with a change of curriculum in Wales, </w:t>
      </w:r>
      <w:r w:rsidR="00725667" w:rsidRPr="006C3963">
        <w:rPr>
          <w:color w:val="000000" w:themeColor="text1"/>
        </w:rPr>
        <w:t>literacy is going to be</w:t>
      </w:r>
      <w:r w:rsidR="00F324CC" w:rsidRPr="006C3963">
        <w:rPr>
          <w:color w:val="000000" w:themeColor="text1"/>
        </w:rPr>
        <w:t xml:space="preserve"> </w:t>
      </w:r>
      <w:r w:rsidR="00725667" w:rsidRPr="006C3963">
        <w:rPr>
          <w:color w:val="000000" w:themeColor="text1"/>
        </w:rPr>
        <w:t xml:space="preserve">the core of it. </w:t>
      </w:r>
      <w:r w:rsidR="00103EB2" w:rsidRPr="006C3963">
        <w:rPr>
          <w:color w:val="000000" w:themeColor="text1"/>
        </w:rPr>
        <w:t>A</w:t>
      </w:r>
      <w:r w:rsidR="00725667" w:rsidRPr="006C3963">
        <w:rPr>
          <w:color w:val="000000" w:themeColor="text1"/>
        </w:rPr>
        <w:t xml:space="preserve">s practitioners </w:t>
      </w:r>
      <w:r w:rsidR="00103EB2" w:rsidRPr="006C3963">
        <w:rPr>
          <w:color w:val="000000" w:themeColor="text1"/>
        </w:rPr>
        <w:t xml:space="preserve">we </w:t>
      </w:r>
      <w:r w:rsidR="00725667" w:rsidRPr="006C3963">
        <w:rPr>
          <w:color w:val="000000" w:themeColor="text1"/>
        </w:rPr>
        <w:t>need to “</w:t>
      </w:r>
      <w:r w:rsidR="00AD4397" w:rsidRPr="00FB5F2A">
        <w:rPr>
          <w:color w:val="000000" w:themeColor="text1"/>
        </w:rPr>
        <w:t>develop high levels of competence in these aspects and have frequent opportunities to develop, extend and apply them across the curriculum</w:t>
      </w:r>
      <w:r w:rsidR="00725667" w:rsidRPr="006C3963">
        <w:rPr>
          <w:color w:val="000000" w:themeColor="text1"/>
        </w:rPr>
        <w:t>”. (Donaldson, 2015)</w:t>
      </w:r>
      <w:r w:rsidR="00103EB2" w:rsidRPr="006C3963">
        <w:rPr>
          <w:color w:val="000000" w:themeColor="text1"/>
        </w:rPr>
        <w:t xml:space="preserve"> The importance of </w:t>
      </w:r>
      <w:r w:rsidR="00EA5A3A" w:rsidRPr="006C3963">
        <w:rPr>
          <w:color w:val="000000" w:themeColor="text1"/>
        </w:rPr>
        <w:t xml:space="preserve">teacher subject knowledge is stressed by Donaldson, we must have a firm understanding </w:t>
      </w:r>
      <w:proofErr w:type="gramStart"/>
      <w:r w:rsidR="00EA5A3A" w:rsidRPr="006C3963">
        <w:rPr>
          <w:color w:val="000000" w:themeColor="text1"/>
        </w:rPr>
        <w:t>in particular to</w:t>
      </w:r>
      <w:proofErr w:type="gramEnd"/>
      <w:r w:rsidR="00EA5A3A" w:rsidRPr="006C3963">
        <w:rPr>
          <w:color w:val="000000" w:themeColor="text1"/>
        </w:rPr>
        <w:t xml:space="preserve"> literacy and numeracy, in order to apply these skills in a cross curricular </w:t>
      </w:r>
      <w:r w:rsidR="00F10C1F" w:rsidRPr="006C3963">
        <w:rPr>
          <w:color w:val="000000" w:themeColor="text1"/>
        </w:rPr>
        <w:t>approach and</w:t>
      </w:r>
      <w:r w:rsidR="00F324CC" w:rsidRPr="006C3963">
        <w:rPr>
          <w:color w:val="000000" w:themeColor="text1"/>
        </w:rPr>
        <w:t xml:space="preserve"> ensure maximum understanding from the children. </w:t>
      </w:r>
    </w:p>
    <w:p w14:paraId="578E2E48" w14:textId="6A19286E" w:rsidR="002378DA" w:rsidRPr="006C3963" w:rsidRDefault="00E33CBC" w:rsidP="00F10C1F">
      <w:pPr>
        <w:jc w:val="both"/>
        <w:rPr>
          <w:color w:val="000000" w:themeColor="text1"/>
        </w:rPr>
      </w:pPr>
      <w:r w:rsidRPr="006C3963">
        <w:rPr>
          <w:rFonts w:cstheme="minorHAnsi"/>
          <w:color w:val="000000" w:themeColor="text1"/>
        </w:rPr>
        <w:t xml:space="preserve">Initially observing </w:t>
      </w:r>
      <w:r w:rsidR="0049601A" w:rsidRPr="006C3963">
        <w:rPr>
          <w:rFonts w:cstheme="minorHAnsi"/>
          <w:color w:val="000000" w:themeColor="text1"/>
        </w:rPr>
        <w:t xml:space="preserve">a </w:t>
      </w:r>
      <w:r w:rsidR="00874332" w:rsidRPr="006C3963">
        <w:rPr>
          <w:rFonts w:cstheme="minorHAnsi"/>
          <w:color w:val="000000" w:themeColor="text1"/>
        </w:rPr>
        <w:t>language-based</w:t>
      </w:r>
      <w:r w:rsidR="0049601A" w:rsidRPr="006C3963">
        <w:rPr>
          <w:rFonts w:cstheme="minorHAnsi"/>
          <w:color w:val="000000" w:themeColor="text1"/>
        </w:rPr>
        <w:t xml:space="preserve"> lesson in the classroom setting of a key stage two class was very beneficial. I was able to notice what techniques the teacher was implementing into the lesson</w:t>
      </w:r>
      <w:r w:rsidR="00D65A30" w:rsidRPr="006C3963">
        <w:rPr>
          <w:rFonts w:cstheme="minorHAnsi"/>
          <w:color w:val="000000" w:themeColor="text1"/>
        </w:rPr>
        <w:t xml:space="preserve"> </w:t>
      </w:r>
      <w:r w:rsidR="008B3062" w:rsidRPr="006C3963">
        <w:rPr>
          <w:rFonts w:cstheme="minorHAnsi"/>
          <w:color w:val="000000" w:themeColor="text1"/>
        </w:rPr>
        <w:t>through the strand of writing</w:t>
      </w:r>
      <w:r w:rsidR="0049601A" w:rsidRPr="006C3963">
        <w:rPr>
          <w:rFonts w:cstheme="minorHAnsi"/>
          <w:color w:val="000000" w:themeColor="text1"/>
        </w:rPr>
        <w:t>. I was able to notice this as I</w:t>
      </w:r>
      <w:r w:rsidR="0095005F" w:rsidRPr="006C3963">
        <w:rPr>
          <w:rFonts w:cstheme="minorHAnsi"/>
          <w:color w:val="000000" w:themeColor="text1"/>
        </w:rPr>
        <w:t xml:space="preserve"> have a firm understanding of teacher subject knowledge </w:t>
      </w:r>
      <w:r w:rsidR="00354E5D" w:rsidRPr="006C3963">
        <w:rPr>
          <w:rFonts w:cstheme="minorHAnsi"/>
          <w:color w:val="000000" w:themeColor="text1"/>
        </w:rPr>
        <w:t>in t</w:t>
      </w:r>
      <w:r w:rsidR="0095005F" w:rsidRPr="006C3963">
        <w:rPr>
          <w:rFonts w:cstheme="minorHAnsi"/>
          <w:color w:val="000000" w:themeColor="text1"/>
        </w:rPr>
        <w:t xml:space="preserve">eaching language in a primary school setting. </w:t>
      </w:r>
      <w:r w:rsidR="00874332" w:rsidRPr="006C3963">
        <w:rPr>
          <w:rFonts w:cstheme="minorHAnsi"/>
          <w:color w:val="000000" w:themeColor="text1"/>
        </w:rPr>
        <w:t xml:space="preserve">Without the initial backing of my teacher subject knowledge I wouldn’t be able to analyse the techniques </w:t>
      </w:r>
      <w:r w:rsidR="00434FD1" w:rsidRPr="006C3963">
        <w:rPr>
          <w:rFonts w:cstheme="minorHAnsi"/>
          <w:color w:val="000000" w:themeColor="text1"/>
        </w:rPr>
        <w:t>of the</w:t>
      </w:r>
      <w:r w:rsidR="00874332" w:rsidRPr="006C3963">
        <w:rPr>
          <w:rFonts w:cstheme="minorHAnsi"/>
          <w:color w:val="000000" w:themeColor="text1"/>
        </w:rPr>
        <w:t xml:space="preserve"> classroom teacher </w:t>
      </w:r>
      <w:r w:rsidR="00434FD1" w:rsidRPr="006C3963">
        <w:rPr>
          <w:rFonts w:cstheme="minorHAnsi"/>
          <w:color w:val="000000" w:themeColor="text1"/>
        </w:rPr>
        <w:t xml:space="preserve">and use them in my lessons. </w:t>
      </w:r>
      <w:r w:rsidR="002378DA" w:rsidRPr="006C3963">
        <w:rPr>
          <w:rFonts w:cstheme="minorHAnsi"/>
          <w:color w:val="000000" w:themeColor="text1"/>
        </w:rPr>
        <w:t xml:space="preserve">It is important when training as a teacher to </w:t>
      </w:r>
      <w:r w:rsidR="00D14DE8" w:rsidRPr="006C3963">
        <w:rPr>
          <w:rFonts w:cstheme="minorHAnsi"/>
          <w:color w:val="000000" w:themeColor="text1"/>
        </w:rPr>
        <w:t xml:space="preserve">observe, as </w:t>
      </w:r>
      <w:r w:rsidR="002378DA" w:rsidRPr="00FB5F2A">
        <w:rPr>
          <w:color w:val="000000" w:themeColor="text1"/>
        </w:rPr>
        <w:t>“The role of teacher training is to introduce the methodological choices available and to familiarise trainees with the range of terms and concept</w:t>
      </w:r>
      <w:r w:rsidR="00D14DE8" w:rsidRPr="00FB5F2A">
        <w:rPr>
          <w:color w:val="000000" w:themeColor="text1"/>
        </w:rPr>
        <w:t>s”</w:t>
      </w:r>
      <w:r w:rsidR="007C0BAA" w:rsidRPr="00FB5F2A">
        <w:rPr>
          <w:color w:val="000000" w:themeColor="text1"/>
        </w:rPr>
        <w:t xml:space="preserve"> (Mann, no date). W</w:t>
      </w:r>
      <w:r w:rsidR="00D14DE8" w:rsidRPr="006C3963">
        <w:rPr>
          <w:color w:val="000000" w:themeColor="text1"/>
        </w:rPr>
        <w:t xml:space="preserve">ithout </w:t>
      </w:r>
      <w:r w:rsidR="007C0BAA" w:rsidRPr="006C3963">
        <w:rPr>
          <w:color w:val="000000" w:themeColor="text1"/>
        </w:rPr>
        <w:t>observation</w:t>
      </w:r>
      <w:r w:rsidR="00F868CA" w:rsidRPr="006C3963">
        <w:rPr>
          <w:color w:val="000000" w:themeColor="text1"/>
        </w:rPr>
        <w:t xml:space="preserve">, student teachers would not </w:t>
      </w:r>
      <w:proofErr w:type="gramStart"/>
      <w:r w:rsidR="00F868CA" w:rsidRPr="006C3963">
        <w:rPr>
          <w:color w:val="000000" w:themeColor="text1"/>
        </w:rPr>
        <w:t>have an underst</w:t>
      </w:r>
      <w:r w:rsidR="005D0A3F" w:rsidRPr="006C3963">
        <w:rPr>
          <w:color w:val="000000" w:themeColor="text1"/>
        </w:rPr>
        <w:t>anding of</w:t>
      </w:r>
      <w:proofErr w:type="gramEnd"/>
      <w:r w:rsidR="005D0A3F" w:rsidRPr="006C3963">
        <w:rPr>
          <w:color w:val="000000" w:themeColor="text1"/>
        </w:rPr>
        <w:t xml:space="preserve"> how to base their future lessons</w:t>
      </w:r>
      <w:r w:rsidR="00ED495D" w:rsidRPr="006C3963">
        <w:rPr>
          <w:color w:val="000000" w:themeColor="text1"/>
        </w:rPr>
        <w:t xml:space="preserve">. This ensures a good chance of the use of different subject techniques for learning in the lesson. </w:t>
      </w:r>
    </w:p>
    <w:p w14:paraId="067BB6A6" w14:textId="57B3C352" w:rsidR="00B20855" w:rsidRPr="006C3963" w:rsidRDefault="000838B5" w:rsidP="005D0A3F">
      <w:pPr>
        <w:jc w:val="both"/>
        <w:rPr>
          <w:color w:val="000000" w:themeColor="text1"/>
        </w:rPr>
      </w:pPr>
      <w:r w:rsidRPr="006C3963">
        <w:rPr>
          <w:color w:val="000000" w:themeColor="text1"/>
        </w:rPr>
        <w:t>Whilst observing my class teacher, he planned a shared write</w:t>
      </w:r>
      <w:r w:rsidR="00CE2860" w:rsidRPr="006C3963">
        <w:rPr>
          <w:color w:val="000000" w:themeColor="text1"/>
        </w:rPr>
        <w:t xml:space="preserve"> task</w:t>
      </w:r>
      <w:r w:rsidRPr="006C3963">
        <w:rPr>
          <w:color w:val="000000" w:themeColor="text1"/>
        </w:rPr>
        <w:t xml:space="preserve"> for the class. This was an idea I had never seen implemented into a classroom environment before. </w:t>
      </w:r>
      <w:r w:rsidR="00D23840" w:rsidRPr="006C3963">
        <w:rPr>
          <w:color w:val="000000" w:themeColor="text1"/>
        </w:rPr>
        <w:t>It is a goo</w:t>
      </w:r>
      <w:r w:rsidR="00F134E9" w:rsidRPr="006C3963">
        <w:rPr>
          <w:color w:val="000000" w:themeColor="text1"/>
        </w:rPr>
        <w:t>d</w:t>
      </w:r>
      <w:r w:rsidR="00D23840" w:rsidRPr="006C3963">
        <w:rPr>
          <w:color w:val="000000" w:themeColor="text1"/>
        </w:rPr>
        <w:t xml:space="preserve"> technique to use in a class where there are a wide range of abilities</w:t>
      </w:r>
      <w:r w:rsidR="005D4540" w:rsidRPr="006C3963">
        <w:rPr>
          <w:color w:val="000000" w:themeColor="text1"/>
        </w:rPr>
        <w:t>.</w:t>
      </w:r>
      <w:r w:rsidR="00F134E9" w:rsidRPr="006C3963">
        <w:rPr>
          <w:color w:val="000000" w:themeColor="text1"/>
        </w:rPr>
        <w:t xml:space="preserve"> (</w:t>
      </w:r>
      <w:r w:rsidR="008506CA" w:rsidRPr="006C3963">
        <w:rPr>
          <w:color w:val="000000" w:themeColor="text1"/>
        </w:rPr>
        <w:t xml:space="preserve">A.) </w:t>
      </w:r>
      <w:r w:rsidR="00F134E9" w:rsidRPr="006C3963">
        <w:rPr>
          <w:color w:val="000000" w:themeColor="text1"/>
        </w:rPr>
        <w:t>Medwell</w:t>
      </w:r>
      <w:r w:rsidR="007069B1" w:rsidRPr="006C3963">
        <w:rPr>
          <w:color w:val="000000" w:themeColor="text1"/>
        </w:rPr>
        <w:t xml:space="preserve"> et al.</w:t>
      </w:r>
      <w:r w:rsidR="00F134E9" w:rsidRPr="006C3963">
        <w:rPr>
          <w:color w:val="000000" w:themeColor="text1"/>
        </w:rPr>
        <w:t xml:space="preserve"> 2011</w:t>
      </w:r>
      <w:r w:rsidR="00AA44A2" w:rsidRPr="006C3963">
        <w:rPr>
          <w:color w:val="000000" w:themeColor="text1"/>
        </w:rPr>
        <w:t>, p.119</w:t>
      </w:r>
      <w:r w:rsidR="00F134E9" w:rsidRPr="006C3963">
        <w:rPr>
          <w:color w:val="000000" w:themeColor="text1"/>
        </w:rPr>
        <w:t>) would agree</w:t>
      </w:r>
      <w:r w:rsidR="00D23840" w:rsidRPr="006C3963">
        <w:rPr>
          <w:color w:val="000000" w:themeColor="text1"/>
        </w:rPr>
        <w:t xml:space="preserve"> </w:t>
      </w:r>
      <w:r w:rsidR="00F134E9" w:rsidRPr="006C3963">
        <w:rPr>
          <w:color w:val="000000" w:themeColor="text1"/>
        </w:rPr>
        <w:t>“</w:t>
      </w:r>
      <w:r w:rsidR="00F134E9" w:rsidRPr="00FB5F2A">
        <w:rPr>
          <w:color w:val="000000" w:themeColor="text1"/>
        </w:rPr>
        <w:t>Draw child’s attention to …… thought processes during production of writing”.</w:t>
      </w:r>
      <w:r w:rsidR="00F134E9" w:rsidRPr="006C3963">
        <w:rPr>
          <w:color w:val="000000" w:themeColor="text1"/>
        </w:rPr>
        <w:t xml:space="preserve"> </w:t>
      </w:r>
      <w:r w:rsidR="003D68D7" w:rsidRPr="006C3963">
        <w:rPr>
          <w:color w:val="000000" w:themeColor="text1"/>
        </w:rPr>
        <w:t>Some children</w:t>
      </w:r>
      <w:r w:rsidR="00F134E9" w:rsidRPr="006C3963">
        <w:rPr>
          <w:color w:val="000000" w:themeColor="text1"/>
        </w:rPr>
        <w:t xml:space="preserve"> find it hard to write creatively and </w:t>
      </w:r>
      <w:r w:rsidR="003D68D7" w:rsidRPr="006C3963">
        <w:rPr>
          <w:color w:val="000000" w:themeColor="text1"/>
        </w:rPr>
        <w:t xml:space="preserve">factually, so having the thought process demonstrated to them of writing is very beneficial. </w:t>
      </w:r>
      <w:r w:rsidR="00703292" w:rsidRPr="006C3963">
        <w:rPr>
          <w:color w:val="000000" w:themeColor="text1"/>
        </w:rPr>
        <w:t xml:space="preserve">This was a skill I carried through to my lesson see appendix </w:t>
      </w:r>
      <w:r w:rsidR="008A7EB6" w:rsidRPr="006C3963">
        <w:rPr>
          <w:color w:val="000000" w:themeColor="text1"/>
        </w:rPr>
        <w:t xml:space="preserve">2. I demonstrated the use of role play and how I wanted them to </w:t>
      </w:r>
      <w:r w:rsidR="00B842FA" w:rsidRPr="006C3963">
        <w:rPr>
          <w:color w:val="000000" w:themeColor="text1"/>
        </w:rPr>
        <w:t>complete the task.</w:t>
      </w:r>
      <w:r w:rsidR="00F24316" w:rsidRPr="006C3963">
        <w:rPr>
          <w:color w:val="000000" w:themeColor="text1"/>
        </w:rPr>
        <w:t xml:space="preserve"> </w:t>
      </w:r>
      <w:r w:rsidR="00DD6FBD" w:rsidRPr="006C3963">
        <w:rPr>
          <w:color w:val="000000" w:themeColor="text1"/>
        </w:rPr>
        <w:t xml:space="preserve">When looking at the strand of speaking this was a class that struggled more than most, </w:t>
      </w:r>
      <w:r w:rsidR="002E1C4D" w:rsidRPr="006C3963">
        <w:rPr>
          <w:color w:val="000000" w:themeColor="text1"/>
        </w:rPr>
        <w:t xml:space="preserve">so </w:t>
      </w:r>
      <w:r w:rsidR="00B842FA" w:rsidRPr="006C3963">
        <w:rPr>
          <w:color w:val="000000" w:themeColor="text1"/>
        </w:rPr>
        <w:t xml:space="preserve">the </w:t>
      </w:r>
      <w:r w:rsidR="00E42AFE" w:rsidRPr="006C3963">
        <w:rPr>
          <w:color w:val="000000" w:themeColor="text1"/>
        </w:rPr>
        <w:t xml:space="preserve">methods which I used had to be very explanatory, it had </w:t>
      </w:r>
      <w:r w:rsidR="00C53B87" w:rsidRPr="006C3963">
        <w:rPr>
          <w:color w:val="000000" w:themeColor="text1"/>
        </w:rPr>
        <w:t xml:space="preserve">to </w:t>
      </w:r>
      <w:r w:rsidR="00E42AFE" w:rsidRPr="006C3963">
        <w:rPr>
          <w:color w:val="000000" w:themeColor="text1"/>
        </w:rPr>
        <w:t xml:space="preserve">be demonstrated and explained more than once for them to achieve the skill. </w:t>
      </w:r>
      <w:r w:rsidR="003B05A7" w:rsidRPr="006C3963">
        <w:rPr>
          <w:color w:val="000000" w:themeColor="text1"/>
        </w:rPr>
        <w:t>During my lessons I would ensure I looked at all the children and put them into groups or pairs accordingly. For example, “pairing with a more able child” (</w:t>
      </w:r>
      <w:r w:rsidR="008506CA" w:rsidRPr="006C3963">
        <w:rPr>
          <w:color w:val="000000" w:themeColor="text1"/>
        </w:rPr>
        <w:t xml:space="preserve">A.) </w:t>
      </w:r>
      <w:r w:rsidR="003B05A7" w:rsidRPr="006C3963">
        <w:rPr>
          <w:color w:val="000000" w:themeColor="text1"/>
        </w:rPr>
        <w:t>Medwell</w:t>
      </w:r>
      <w:r w:rsidR="00480078" w:rsidRPr="006C3963">
        <w:rPr>
          <w:color w:val="000000" w:themeColor="text1"/>
        </w:rPr>
        <w:t xml:space="preserve"> et</w:t>
      </w:r>
      <w:r w:rsidR="007069B1" w:rsidRPr="006C3963">
        <w:rPr>
          <w:color w:val="000000" w:themeColor="text1"/>
        </w:rPr>
        <w:t xml:space="preserve"> </w:t>
      </w:r>
      <w:r w:rsidR="00480078" w:rsidRPr="006C3963">
        <w:rPr>
          <w:color w:val="000000" w:themeColor="text1"/>
        </w:rPr>
        <w:t>al.</w:t>
      </w:r>
      <w:r w:rsidR="003B05A7" w:rsidRPr="006C3963">
        <w:rPr>
          <w:color w:val="000000" w:themeColor="text1"/>
        </w:rPr>
        <w:t xml:space="preserve"> 2011</w:t>
      </w:r>
      <w:r w:rsidR="00AA44A2" w:rsidRPr="006C3963">
        <w:rPr>
          <w:color w:val="000000" w:themeColor="text1"/>
        </w:rPr>
        <w:t>, p.1</w:t>
      </w:r>
      <w:r w:rsidR="00480078" w:rsidRPr="006C3963">
        <w:rPr>
          <w:color w:val="000000" w:themeColor="text1"/>
        </w:rPr>
        <w:t>3</w:t>
      </w:r>
      <w:r w:rsidR="00AA44A2" w:rsidRPr="006C3963">
        <w:rPr>
          <w:color w:val="000000" w:themeColor="text1"/>
        </w:rPr>
        <w:t>9</w:t>
      </w:r>
      <w:r w:rsidR="003B05A7" w:rsidRPr="006C3963">
        <w:rPr>
          <w:color w:val="000000" w:themeColor="text1"/>
        </w:rPr>
        <w:t>)</w:t>
      </w:r>
      <w:r w:rsidR="00AA44A2" w:rsidRPr="006C3963">
        <w:rPr>
          <w:color w:val="000000" w:themeColor="text1"/>
        </w:rPr>
        <w:t xml:space="preserve">. </w:t>
      </w:r>
      <w:r w:rsidR="002E1C4D" w:rsidRPr="006C3963">
        <w:rPr>
          <w:color w:val="000000" w:themeColor="text1"/>
        </w:rPr>
        <w:t>T</w:t>
      </w:r>
      <w:r w:rsidR="00AA44A2" w:rsidRPr="006C3963">
        <w:rPr>
          <w:color w:val="000000" w:themeColor="text1"/>
        </w:rPr>
        <w:t xml:space="preserve">his can help a child as they can relate to another pupil much more than a teacher. </w:t>
      </w:r>
      <w:r w:rsidR="00C53B87" w:rsidRPr="006C3963">
        <w:rPr>
          <w:color w:val="000000" w:themeColor="text1"/>
        </w:rPr>
        <w:t xml:space="preserve">Having a different point of call can be beneficial, as they may understand the child’s explanation better than </w:t>
      </w:r>
      <w:r w:rsidR="00AE640A" w:rsidRPr="006C3963">
        <w:rPr>
          <w:color w:val="000000" w:themeColor="text1"/>
        </w:rPr>
        <w:t xml:space="preserve">a </w:t>
      </w:r>
      <w:r w:rsidR="004A0E7D" w:rsidRPr="006C3963">
        <w:rPr>
          <w:color w:val="000000" w:themeColor="text1"/>
        </w:rPr>
        <w:t>teacher</w:t>
      </w:r>
      <w:r w:rsidR="00C53B87" w:rsidRPr="006C3963">
        <w:rPr>
          <w:color w:val="000000" w:themeColor="text1"/>
        </w:rPr>
        <w:t xml:space="preserve">. </w:t>
      </w:r>
      <w:r w:rsidR="00355DE3" w:rsidRPr="006C3963">
        <w:rPr>
          <w:color w:val="000000" w:themeColor="text1"/>
        </w:rPr>
        <w:t xml:space="preserve"> As (</w:t>
      </w:r>
      <w:r w:rsidR="008506CA" w:rsidRPr="006C3963">
        <w:rPr>
          <w:color w:val="000000" w:themeColor="text1"/>
        </w:rPr>
        <w:t xml:space="preserve">A.) </w:t>
      </w:r>
      <w:r w:rsidR="00355DE3" w:rsidRPr="006C3963">
        <w:rPr>
          <w:color w:val="000000" w:themeColor="text1"/>
        </w:rPr>
        <w:t xml:space="preserve">Medwell et al. 2011 </w:t>
      </w:r>
      <w:r w:rsidR="00355DE3" w:rsidRPr="006C3963">
        <w:rPr>
          <w:color w:val="000000" w:themeColor="text1"/>
        </w:rPr>
        <w:lastRenderedPageBreak/>
        <w:t>p.139) say</w:t>
      </w:r>
      <w:r w:rsidR="00666947" w:rsidRPr="006C3963">
        <w:rPr>
          <w:color w:val="000000" w:themeColor="text1"/>
        </w:rPr>
        <w:t xml:space="preserve"> </w:t>
      </w:r>
      <w:r w:rsidR="00355DE3" w:rsidRPr="006C3963">
        <w:rPr>
          <w:color w:val="000000" w:themeColor="text1"/>
        </w:rPr>
        <w:t>“in shared or guided reading or writing, children may learn as much from the performance of other children as they do from direct teaching by the teacher”. This can be transferred into any lesson</w:t>
      </w:r>
      <w:r w:rsidR="00B20855" w:rsidRPr="006C3963">
        <w:rPr>
          <w:color w:val="000000" w:themeColor="text1"/>
        </w:rPr>
        <w:t xml:space="preserve"> and any skill</w:t>
      </w:r>
      <w:r w:rsidR="00355DE3" w:rsidRPr="006C3963">
        <w:rPr>
          <w:color w:val="000000" w:themeColor="text1"/>
        </w:rPr>
        <w:t xml:space="preserve">. </w:t>
      </w:r>
      <w:r w:rsidR="00296C38" w:rsidRPr="006C3963">
        <w:rPr>
          <w:color w:val="000000" w:themeColor="text1"/>
        </w:rPr>
        <w:t xml:space="preserve">Once you know your subject knowledge and your class well, the way you implement tasks and how pair and group will be much more </w:t>
      </w:r>
      <w:r w:rsidR="00666947" w:rsidRPr="006C3963">
        <w:rPr>
          <w:color w:val="000000" w:themeColor="text1"/>
        </w:rPr>
        <w:t>effective</w:t>
      </w:r>
      <w:r w:rsidR="00296C38" w:rsidRPr="006C3963">
        <w:rPr>
          <w:color w:val="000000" w:themeColor="text1"/>
        </w:rPr>
        <w:t xml:space="preserve"> and smooth running.</w:t>
      </w:r>
      <w:r w:rsidR="008828FF" w:rsidRPr="006C3963">
        <w:rPr>
          <w:color w:val="000000" w:themeColor="text1"/>
        </w:rPr>
        <w:t xml:space="preserve"> Being able to implement subject knowledge in a cross curricular approach is how the new curriculum Donaldson has presented us is going to work. Starting now will ensure the maximum benefits when the curriculum is fully implemented in 2021. </w:t>
      </w:r>
    </w:p>
    <w:p w14:paraId="4D65E06D" w14:textId="6913353F" w:rsidR="00454CCE" w:rsidRPr="006C3963" w:rsidRDefault="0087338C" w:rsidP="00CF0B53">
      <w:pPr>
        <w:jc w:val="both"/>
        <w:rPr>
          <w:color w:val="000000" w:themeColor="text1"/>
        </w:rPr>
      </w:pPr>
      <w:r w:rsidRPr="006C3963">
        <w:rPr>
          <w:rFonts w:cstheme="minorHAnsi"/>
          <w:color w:val="000000" w:themeColor="text1"/>
        </w:rPr>
        <w:t xml:space="preserve">My experience of teaching a mixed year 4 and 5 class </w:t>
      </w:r>
      <w:r w:rsidR="00882A95" w:rsidRPr="006C3963">
        <w:rPr>
          <w:rFonts w:cstheme="minorHAnsi"/>
          <w:color w:val="000000" w:themeColor="text1"/>
        </w:rPr>
        <w:t xml:space="preserve">language, was based on the strand of writing. </w:t>
      </w:r>
      <w:r w:rsidR="009E174C" w:rsidRPr="006C3963">
        <w:rPr>
          <w:rFonts w:cstheme="minorHAnsi"/>
          <w:color w:val="000000" w:themeColor="text1"/>
        </w:rPr>
        <w:t>I also incorporated speaking into much of my lessons</w:t>
      </w:r>
      <w:r w:rsidR="005758A0" w:rsidRPr="006C3963">
        <w:rPr>
          <w:rFonts w:cstheme="minorHAnsi"/>
          <w:color w:val="000000" w:themeColor="text1"/>
        </w:rPr>
        <w:t>. I</w:t>
      </w:r>
      <w:r w:rsidR="009E174C" w:rsidRPr="006C3963">
        <w:rPr>
          <w:rFonts w:cstheme="minorHAnsi"/>
          <w:color w:val="000000" w:themeColor="text1"/>
        </w:rPr>
        <w:t xml:space="preserve"> chose to do this because many of the children </w:t>
      </w:r>
      <w:r w:rsidR="00ED3089" w:rsidRPr="006C3963">
        <w:rPr>
          <w:rFonts w:cstheme="minorHAnsi"/>
          <w:color w:val="000000" w:themeColor="text1"/>
        </w:rPr>
        <w:t xml:space="preserve">in the class were not able to write independently. The use of voice allowed them to express their knowledge. </w:t>
      </w:r>
      <w:r w:rsidR="00D91944" w:rsidRPr="006C3963">
        <w:rPr>
          <w:rFonts w:cstheme="minorHAnsi"/>
          <w:color w:val="000000" w:themeColor="text1"/>
        </w:rPr>
        <w:t>I felt this was important to provide the opportunity as a practi</w:t>
      </w:r>
      <w:r w:rsidR="00ED2CAE" w:rsidRPr="006C3963">
        <w:rPr>
          <w:rFonts w:cstheme="minorHAnsi"/>
          <w:color w:val="000000" w:themeColor="text1"/>
        </w:rPr>
        <w:t>ti</w:t>
      </w:r>
      <w:r w:rsidR="00D91944" w:rsidRPr="006C3963">
        <w:rPr>
          <w:rFonts w:cstheme="minorHAnsi"/>
          <w:color w:val="000000" w:themeColor="text1"/>
        </w:rPr>
        <w:t>oner for all to be able to access the lesson, this will improve confidence in</w:t>
      </w:r>
      <w:r w:rsidR="00ED2CAE" w:rsidRPr="006C3963">
        <w:rPr>
          <w:rFonts w:cstheme="minorHAnsi"/>
          <w:color w:val="000000" w:themeColor="text1"/>
        </w:rPr>
        <w:t xml:space="preserve"> language. </w:t>
      </w:r>
      <w:r w:rsidR="00825565" w:rsidRPr="006C3963">
        <w:rPr>
          <w:rFonts w:cstheme="minorHAnsi"/>
          <w:color w:val="000000" w:themeColor="text1"/>
        </w:rPr>
        <w:t>I noticed the range of ability within my class</w:t>
      </w:r>
      <w:r w:rsidR="005758A0" w:rsidRPr="006C3963">
        <w:rPr>
          <w:rFonts w:cstheme="minorHAnsi"/>
          <w:color w:val="000000" w:themeColor="text1"/>
        </w:rPr>
        <w:t xml:space="preserve"> </w:t>
      </w:r>
      <w:r w:rsidR="00825565" w:rsidRPr="006C3963">
        <w:rPr>
          <w:rFonts w:cstheme="minorHAnsi"/>
          <w:color w:val="000000" w:themeColor="text1"/>
        </w:rPr>
        <w:t xml:space="preserve">was very broad. I planned for this during my lessons see appendix </w:t>
      </w:r>
      <w:r w:rsidR="0018280F" w:rsidRPr="006C3963">
        <w:rPr>
          <w:rFonts w:cstheme="minorHAnsi"/>
          <w:color w:val="000000" w:themeColor="text1"/>
        </w:rPr>
        <w:t>3</w:t>
      </w:r>
      <w:r w:rsidR="0060352A">
        <w:rPr>
          <w:rFonts w:cstheme="minorHAnsi"/>
          <w:color w:val="000000" w:themeColor="text1"/>
        </w:rPr>
        <w:t xml:space="preserve"> and 4</w:t>
      </w:r>
      <w:r w:rsidR="0018280F" w:rsidRPr="006C3963">
        <w:rPr>
          <w:rFonts w:cstheme="minorHAnsi"/>
          <w:color w:val="000000" w:themeColor="text1"/>
        </w:rPr>
        <w:t xml:space="preserve">. </w:t>
      </w:r>
      <w:r w:rsidR="00787138" w:rsidRPr="006C3963">
        <w:rPr>
          <w:rFonts w:cstheme="minorHAnsi"/>
          <w:color w:val="000000" w:themeColor="text1"/>
        </w:rPr>
        <w:t>Where I have demonstrated</w:t>
      </w:r>
      <w:r w:rsidR="0010768E" w:rsidRPr="006C3963">
        <w:rPr>
          <w:rFonts w:cstheme="minorHAnsi"/>
          <w:color w:val="000000" w:themeColor="text1"/>
        </w:rPr>
        <w:t>,</w:t>
      </w:r>
      <w:r w:rsidR="00787138" w:rsidRPr="006C3963">
        <w:rPr>
          <w:rFonts w:cstheme="minorHAnsi"/>
          <w:color w:val="000000" w:themeColor="text1"/>
        </w:rPr>
        <w:t xml:space="preserve"> I can plan for variety of learners with varying needs</w:t>
      </w:r>
      <w:r w:rsidR="00ED66D4" w:rsidRPr="006C3963">
        <w:rPr>
          <w:rFonts w:cstheme="minorHAnsi"/>
          <w:color w:val="000000" w:themeColor="text1"/>
        </w:rPr>
        <w:t xml:space="preserve">. Differentiation was </w:t>
      </w:r>
      <w:r w:rsidR="006F2548" w:rsidRPr="006C3963">
        <w:rPr>
          <w:rFonts w:cstheme="minorHAnsi"/>
          <w:color w:val="000000" w:themeColor="text1"/>
        </w:rPr>
        <w:t>a wide spectrum in my class. Ranging from independent learners to some studen</w:t>
      </w:r>
      <w:r w:rsidR="00B2372F" w:rsidRPr="006C3963">
        <w:rPr>
          <w:rFonts w:cstheme="minorHAnsi"/>
          <w:color w:val="000000" w:themeColor="text1"/>
        </w:rPr>
        <w:t xml:space="preserve">ts having difficulty in speaking and writing, even down to the formation of letters. </w:t>
      </w:r>
      <w:r w:rsidR="00A42EF0" w:rsidRPr="006C3963">
        <w:rPr>
          <w:rFonts w:cstheme="minorHAnsi"/>
          <w:color w:val="000000" w:themeColor="text1"/>
        </w:rPr>
        <w:t xml:space="preserve">I believe the idea of the </w:t>
      </w:r>
      <w:r w:rsidR="00234100" w:rsidRPr="006C3963">
        <w:rPr>
          <w:rFonts w:cstheme="minorHAnsi"/>
          <w:color w:val="000000" w:themeColor="text1"/>
        </w:rPr>
        <w:t>differentiation</w:t>
      </w:r>
      <w:r w:rsidR="00A42EF0" w:rsidRPr="006C3963">
        <w:rPr>
          <w:rFonts w:cstheme="minorHAnsi"/>
          <w:color w:val="000000" w:themeColor="text1"/>
        </w:rPr>
        <w:t xml:space="preserve"> of children all begins at home</w:t>
      </w:r>
      <w:r w:rsidR="0068657A" w:rsidRPr="006C3963">
        <w:rPr>
          <w:rFonts w:cstheme="minorHAnsi"/>
          <w:color w:val="000000" w:themeColor="text1"/>
        </w:rPr>
        <w:t>. Due to their initial interaction with the use of language</w:t>
      </w:r>
      <w:r w:rsidR="00EB0F84" w:rsidRPr="006C3963">
        <w:rPr>
          <w:rFonts w:cstheme="minorHAnsi"/>
          <w:color w:val="000000" w:themeColor="text1"/>
        </w:rPr>
        <w:t xml:space="preserve">. </w:t>
      </w:r>
      <w:r w:rsidR="00B805EE" w:rsidRPr="006C3963">
        <w:rPr>
          <w:rFonts w:cstheme="minorHAnsi"/>
          <w:color w:val="000000" w:themeColor="text1"/>
        </w:rPr>
        <w:t xml:space="preserve">(B.) </w:t>
      </w:r>
      <w:r w:rsidR="00500124" w:rsidRPr="006C3963">
        <w:rPr>
          <w:rFonts w:cstheme="minorHAnsi"/>
          <w:color w:val="000000" w:themeColor="text1"/>
        </w:rPr>
        <w:t>Medwell</w:t>
      </w:r>
      <w:r w:rsidR="00B805EE" w:rsidRPr="006C3963">
        <w:rPr>
          <w:rFonts w:cstheme="minorHAnsi"/>
          <w:color w:val="000000" w:themeColor="text1"/>
        </w:rPr>
        <w:t xml:space="preserve"> et al. 2011</w:t>
      </w:r>
      <w:r w:rsidR="002E0D48" w:rsidRPr="006C3963">
        <w:rPr>
          <w:rFonts w:cstheme="minorHAnsi"/>
          <w:color w:val="000000" w:themeColor="text1"/>
        </w:rPr>
        <w:t>, p.22</w:t>
      </w:r>
      <w:r w:rsidR="00B805EE" w:rsidRPr="006C3963">
        <w:rPr>
          <w:rFonts w:cstheme="minorHAnsi"/>
          <w:color w:val="000000" w:themeColor="text1"/>
        </w:rPr>
        <w:t>)</w:t>
      </w:r>
      <w:r w:rsidR="000708FD" w:rsidRPr="006C3963">
        <w:rPr>
          <w:rFonts w:cstheme="minorHAnsi"/>
          <w:color w:val="000000" w:themeColor="text1"/>
        </w:rPr>
        <w:t xml:space="preserve"> </w:t>
      </w:r>
      <w:r w:rsidR="00500124" w:rsidRPr="006C3963">
        <w:rPr>
          <w:color w:val="000000" w:themeColor="text1"/>
        </w:rPr>
        <w:t>“</w:t>
      </w:r>
      <w:r w:rsidR="00500124" w:rsidRPr="00FB5F2A">
        <w:rPr>
          <w:color w:val="000000" w:themeColor="text1"/>
        </w:rPr>
        <w:t>Children derived their own rules from the language surrounded them</w:t>
      </w:r>
      <w:r w:rsidR="000708FD" w:rsidRPr="006C3963">
        <w:rPr>
          <w:color w:val="000000" w:themeColor="text1"/>
        </w:rPr>
        <w:t>”</w:t>
      </w:r>
      <w:r w:rsidR="00937809" w:rsidRPr="006C3963">
        <w:rPr>
          <w:color w:val="000000" w:themeColor="text1"/>
        </w:rPr>
        <w:t xml:space="preserve">. </w:t>
      </w:r>
      <w:r w:rsidR="00937809" w:rsidRPr="006C3963">
        <w:rPr>
          <w:rFonts w:cstheme="minorHAnsi"/>
          <w:color w:val="000000" w:themeColor="text1"/>
        </w:rPr>
        <w:t>This shows a child’s experiences</w:t>
      </w:r>
      <w:r w:rsidR="0068657A" w:rsidRPr="006C3963">
        <w:rPr>
          <w:rFonts w:cstheme="minorHAnsi"/>
          <w:color w:val="000000" w:themeColor="text1"/>
        </w:rPr>
        <w:t xml:space="preserve"> of </w:t>
      </w:r>
      <w:r w:rsidR="00937809" w:rsidRPr="006C3963">
        <w:rPr>
          <w:rFonts w:cstheme="minorHAnsi"/>
          <w:color w:val="000000" w:themeColor="text1"/>
        </w:rPr>
        <w:t>language</w:t>
      </w:r>
      <w:r w:rsidR="0068657A" w:rsidRPr="006C3963">
        <w:rPr>
          <w:rFonts w:cstheme="minorHAnsi"/>
          <w:color w:val="000000" w:themeColor="text1"/>
        </w:rPr>
        <w:t xml:space="preserve"> at home are carried through to school, and as practitioners it is our duty to correct any </w:t>
      </w:r>
      <w:r w:rsidR="005E77D2" w:rsidRPr="006C3963">
        <w:rPr>
          <w:rFonts w:cstheme="minorHAnsi"/>
          <w:color w:val="000000" w:themeColor="text1"/>
        </w:rPr>
        <w:t>language errors a child may ha</w:t>
      </w:r>
      <w:r w:rsidR="0010768E" w:rsidRPr="006C3963">
        <w:rPr>
          <w:rFonts w:cstheme="minorHAnsi"/>
          <w:color w:val="000000" w:themeColor="text1"/>
        </w:rPr>
        <w:t>ve</w:t>
      </w:r>
      <w:r w:rsidR="005E77D2" w:rsidRPr="006C3963">
        <w:rPr>
          <w:rFonts w:cstheme="minorHAnsi"/>
          <w:color w:val="000000" w:themeColor="text1"/>
        </w:rPr>
        <w:t xml:space="preserve">. This is where a strong </w:t>
      </w:r>
      <w:r w:rsidR="00234100" w:rsidRPr="006C3963">
        <w:rPr>
          <w:rFonts w:cstheme="minorHAnsi"/>
          <w:color w:val="000000" w:themeColor="text1"/>
        </w:rPr>
        <w:t>teacher</w:t>
      </w:r>
      <w:r w:rsidR="005E77D2" w:rsidRPr="006C3963">
        <w:rPr>
          <w:rFonts w:cstheme="minorHAnsi"/>
          <w:color w:val="000000" w:themeColor="text1"/>
        </w:rPr>
        <w:t xml:space="preserve"> subject knowledge is required</w:t>
      </w:r>
      <w:r w:rsidR="00D73105" w:rsidRPr="006C3963">
        <w:rPr>
          <w:rFonts w:cstheme="minorHAnsi"/>
          <w:color w:val="000000" w:themeColor="text1"/>
        </w:rPr>
        <w:t xml:space="preserve">. </w:t>
      </w:r>
      <w:r w:rsidR="00775CF5" w:rsidRPr="006C3963">
        <w:rPr>
          <w:rFonts w:cstheme="minorHAnsi"/>
          <w:color w:val="000000" w:themeColor="text1"/>
        </w:rPr>
        <w:t>Modelling</w:t>
      </w:r>
      <w:r w:rsidR="00D73105" w:rsidRPr="006C3963">
        <w:rPr>
          <w:rFonts w:cstheme="minorHAnsi"/>
          <w:color w:val="000000" w:themeColor="text1"/>
        </w:rPr>
        <w:t xml:space="preserve"> is key to </w:t>
      </w:r>
      <w:r w:rsidR="00234100" w:rsidRPr="006C3963">
        <w:rPr>
          <w:rFonts w:cstheme="minorHAnsi"/>
          <w:color w:val="000000" w:themeColor="text1"/>
        </w:rPr>
        <w:t>implementation;</w:t>
      </w:r>
      <w:r w:rsidR="00D73105" w:rsidRPr="006C3963">
        <w:rPr>
          <w:rFonts w:cstheme="minorHAnsi"/>
          <w:color w:val="000000" w:themeColor="text1"/>
        </w:rPr>
        <w:t xml:space="preserve"> the children will emulate their peers and significant others. </w:t>
      </w:r>
      <w:r w:rsidR="009B7A48" w:rsidRPr="006C3963">
        <w:rPr>
          <w:rFonts w:cstheme="minorHAnsi"/>
          <w:color w:val="000000" w:themeColor="text1"/>
        </w:rPr>
        <w:t xml:space="preserve">This </w:t>
      </w:r>
      <w:r w:rsidR="00454CCE" w:rsidRPr="006C3963">
        <w:rPr>
          <w:rFonts w:cstheme="minorHAnsi"/>
          <w:color w:val="000000" w:themeColor="text1"/>
        </w:rPr>
        <w:t xml:space="preserve">theory is supported by Pavlov. Where the children will be conditioned in a behaviourist approach. They do as they know. </w:t>
      </w:r>
    </w:p>
    <w:p w14:paraId="53926BCD" w14:textId="3DA69D54" w:rsidR="00A24BA2" w:rsidRDefault="00A24BA2" w:rsidP="00A24BA2">
      <w:pPr>
        <w:jc w:val="both"/>
        <w:rPr>
          <w:rFonts w:cstheme="minorHAnsi"/>
        </w:rPr>
      </w:pPr>
      <w:r w:rsidRPr="003562D5">
        <w:rPr>
          <w:rFonts w:cstheme="minorHAnsi"/>
        </w:rPr>
        <w:t>To conclude teacher subject knowledge is a vital part of effective teaching. “</w:t>
      </w:r>
      <w:r w:rsidRPr="00FB5F2A">
        <w:rPr>
          <w:rFonts w:cstheme="minorHAnsi"/>
        </w:rPr>
        <w:t>Chomskyan position and stressed the importance of the adult’s input to child’s development” (B.) Medwell et al. 2011, p.22</w:t>
      </w:r>
      <w:r w:rsidRPr="003562D5">
        <w:rPr>
          <w:rFonts w:cstheme="minorHAnsi"/>
          <w:u w:val="single"/>
        </w:rPr>
        <w:t xml:space="preserve">). </w:t>
      </w:r>
      <w:r w:rsidRPr="003562D5">
        <w:rPr>
          <w:rFonts w:cstheme="minorHAnsi"/>
        </w:rPr>
        <w:t xml:space="preserve">It is important </w:t>
      </w:r>
      <w:r>
        <w:rPr>
          <w:rFonts w:cstheme="minorHAnsi"/>
        </w:rPr>
        <w:t xml:space="preserve">to </w:t>
      </w:r>
      <w:r w:rsidRPr="003562D5">
        <w:rPr>
          <w:rFonts w:cstheme="minorHAnsi"/>
        </w:rPr>
        <w:t>understand the concepts of teaching</w:t>
      </w:r>
      <w:r>
        <w:rPr>
          <w:rFonts w:cstheme="minorHAnsi"/>
        </w:rPr>
        <w:t>,</w:t>
      </w:r>
      <w:r w:rsidRPr="003562D5">
        <w:rPr>
          <w:rFonts w:cstheme="minorHAnsi"/>
        </w:rPr>
        <w:t xml:space="preserve"> in order to teach effectively. Understanding theories and teaching strategies allows for purposeful teaching. Being able to accommodate a variety of learners due to your experience and subject knowledge is useful in a primary setting.</w:t>
      </w:r>
      <w:r>
        <w:rPr>
          <w:rFonts w:cstheme="minorHAnsi"/>
        </w:rPr>
        <w:t xml:space="preserve"> Especially </w:t>
      </w:r>
      <w:proofErr w:type="gramStart"/>
      <w:r>
        <w:rPr>
          <w:rFonts w:cstheme="minorHAnsi"/>
        </w:rPr>
        <w:t xml:space="preserve">in </w:t>
      </w:r>
      <w:r>
        <w:rPr>
          <w:rFonts w:cstheme="minorHAnsi"/>
        </w:rPr>
        <w:t>today’s</w:t>
      </w:r>
      <w:r>
        <w:rPr>
          <w:rFonts w:cstheme="minorHAnsi"/>
        </w:rPr>
        <w:t xml:space="preserve"> society</w:t>
      </w:r>
      <w:proofErr w:type="gramEnd"/>
      <w:r>
        <w:rPr>
          <w:rFonts w:cstheme="minorHAnsi"/>
        </w:rPr>
        <w:t xml:space="preserve"> where the range of needs are so diverse.</w:t>
      </w:r>
      <w:r w:rsidRPr="003562D5">
        <w:rPr>
          <w:rFonts w:cstheme="minorHAnsi"/>
        </w:rPr>
        <w:t xml:space="preserve"> This </w:t>
      </w:r>
      <w:r>
        <w:rPr>
          <w:rFonts w:cstheme="minorHAnsi"/>
        </w:rPr>
        <w:t xml:space="preserve">will ensure optimum chance for students to meet expected targets and levels. </w:t>
      </w:r>
    </w:p>
    <w:p w14:paraId="70AD6896" w14:textId="1AB5613D" w:rsidR="00B105B0" w:rsidRDefault="00A24BA2" w:rsidP="00B105B0">
      <w:pPr>
        <w:jc w:val="both"/>
        <w:rPr>
          <w:rFonts w:cstheme="minorHAnsi"/>
          <w:shd w:val="clear" w:color="auto" w:fill="FFFFFF"/>
        </w:rPr>
      </w:pPr>
      <w:r>
        <w:rPr>
          <w:rFonts w:cstheme="minorHAnsi"/>
        </w:rPr>
        <w:t>To add to this t</w:t>
      </w:r>
      <w:r w:rsidRPr="003562D5">
        <w:rPr>
          <w:rFonts w:cstheme="minorHAnsi"/>
        </w:rPr>
        <w:t xml:space="preserve">he use of mathematics and language in a cross curricular approach </w:t>
      </w:r>
      <w:r>
        <w:rPr>
          <w:rFonts w:cstheme="minorHAnsi"/>
        </w:rPr>
        <w:t>will soon</w:t>
      </w:r>
      <w:r w:rsidRPr="003562D5">
        <w:rPr>
          <w:rFonts w:cstheme="minorHAnsi"/>
        </w:rPr>
        <w:t xml:space="preserve"> be implemented in the new curriculum set by Donaldson. Meaning a lack of subject knowledge in these areas not only effect mathematics and language but the entire curriculum. </w:t>
      </w:r>
      <w:r>
        <w:rPr>
          <w:rFonts w:cstheme="minorHAnsi"/>
        </w:rPr>
        <w:t xml:space="preserve"> </w:t>
      </w:r>
      <w:r w:rsidR="00B105B0" w:rsidRPr="00AF284A">
        <w:rPr>
          <w:rFonts w:cstheme="minorHAnsi"/>
        </w:rPr>
        <w:t xml:space="preserve">Teachers are perceived to be the key of a child’s academic success, </w:t>
      </w:r>
      <w:r w:rsidR="00B105B0" w:rsidRPr="00B105B0">
        <w:rPr>
          <w:rFonts w:cstheme="minorHAnsi"/>
        </w:rPr>
        <w:t>“</w:t>
      </w:r>
      <w:r w:rsidR="00B105B0" w:rsidRPr="00FB5F2A">
        <w:rPr>
          <w:rFonts w:cstheme="minorHAnsi"/>
          <w:shd w:val="clear" w:color="auto" w:fill="FFFFFF"/>
        </w:rPr>
        <w:t>abilities and skillset, knowledge and enthusiasm are crucial in determining the success or otherwise, of the children they teach</w:t>
      </w:r>
      <w:r w:rsidR="00B105B0" w:rsidRPr="00B105B0">
        <w:rPr>
          <w:rFonts w:cstheme="minorHAnsi"/>
          <w:shd w:val="clear" w:color="auto" w:fill="FFFFFF"/>
        </w:rPr>
        <w:t>”</w:t>
      </w:r>
      <w:r w:rsidR="00714C74">
        <w:rPr>
          <w:rFonts w:cstheme="minorHAnsi"/>
          <w:shd w:val="clear" w:color="auto" w:fill="FFFFFF"/>
        </w:rPr>
        <w:t xml:space="preserve"> (Enser, (2018), Maintaining your subject knowledge)</w:t>
      </w:r>
      <w:r w:rsidR="00B105B0" w:rsidRPr="00B105B0">
        <w:rPr>
          <w:rFonts w:cstheme="minorHAnsi"/>
          <w:shd w:val="clear" w:color="auto" w:fill="FFFFFF"/>
        </w:rPr>
        <w:t xml:space="preserve">. </w:t>
      </w:r>
      <w:r w:rsidR="00714C74">
        <w:rPr>
          <w:rFonts w:cstheme="minorHAnsi"/>
          <w:shd w:val="clear" w:color="auto" w:fill="FFFFFF"/>
        </w:rPr>
        <w:t>T</w:t>
      </w:r>
      <w:r w:rsidR="00B105B0" w:rsidRPr="00B105B0">
        <w:rPr>
          <w:rFonts w:cstheme="minorHAnsi"/>
          <w:shd w:val="clear" w:color="auto" w:fill="FFFFFF"/>
        </w:rPr>
        <w:t xml:space="preserve">his again stresses the importance of the need for excellent teacher subject knowledge. </w:t>
      </w:r>
    </w:p>
    <w:p w14:paraId="7D266063" w14:textId="52BD2285" w:rsidR="00A24BA2" w:rsidRDefault="00A24BA2" w:rsidP="00A24BA2">
      <w:pPr>
        <w:jc w:val="both"/>
        <w:rPr>
          <w:rFonts w:cstheme="minorHAnsi"/>
          <w:shd w:val="clear" w:color="auto" w:fill="FFFFFF"/>
        </w:rPr>
      </w:pPr>
      <w:r w:rsidRPr="003562D5">
        <w:rPr>
          <w:rFonts w:cstheme="minorHAnsi"/>
        </w:rPr>
        <w:t>Looking back to my subject knowledge whilst on PTE, it was varied. I believe a strength of mine was my willingness to research anything I was uncertain about. However, I did find my weakness to be in not feeling confident when faced with uncertainties. This is something I have reflected upon and found a teacher’s subject knowledge is never exhausted. It is said it is good to have “</w:t>
      </w:r>
      <w:r w:rsidRPr="003562D5">
        <w:rPr>
          <w:rFonts w:cstheme="minorHAnsi"/>
          <w:u w:val="single"/>
          <w:shd w:val="clear" w:color="auto" w:fill="FFFFFF"/>
        </w:rPr>
        <w:t>regular immersion in your subjec</w:t>
      </w:r>
      <w:r w:rsidRPr="003562D5">
        <w:rPr>
          <w:rFonts w:cstheme="minorHAnsi"/>
          <w:shd w:val="clear" w:color="auto" w:fill="FFFFFF"/>
        </w:rPr>
        <w:t>t”</w:t>
      </w:r>
      <w:r w:rsidR="00A878B5">
        <w:rPr>
          <w:rFonts w:cstheme="minorHAnsi"/>
          <w:shd w:val="clear" w:color="auto" w:fill="FFFFFF"/>
        </w:rPr>
        <w:t xml:space="preserve"> (Tait, 2016)</w:t>
      </w:r>
      <w:r w:rsidRPr="003562D5">
        <w:rPr>
          <w:rFonts w:cstheme="minorHAnsi"/>
          <w:shd w:val="clear" w:color="auto" w:fill="FFFFFF"/>
        </w:rPr>
        <w:t>. Showing that there is always room for improvement, as</w:t>
      </w:r>
      <w:r>
        <w:rPr>
          <w:rFonts w:cstheme="minorHAnsi"/>
          <w:shd w:val="clear" w:color="auto" w:fill="FFFFFF"/>
        </w:rPr>
        <w:t xml:space="preserve"> research to improve </w:t>
      </w:r>
      <w:r>
        <w:rPr>
          <w:rFonts w:cstheme="minorHAnsi"/>
          <w:shd w:val="clear" w:color="auto" w:fill="FFFFFF"/>
        </w:rPr>
        <w:t xml:space="preserve">your </w:t>
      </w:r>
      <w:r w:rsidRPr="003562D5">
        <w:rPr>
          <w:rFonts w:cstheme="minorHAnsi"/>
          <w:shd w:val="clear" w:color="auto" w:fill="FFFFFF"/>
        </w:rPr>
        <w:t>teacher</w:t>
      </w:r>
      <w:r w:rsidRPr="003562D5">
        <w:rPr>
          <w:rFonts w:cstheme="minorHAnsi"/>
          <w:shd w:val="clear" w:color="auto" w:fill="FFFFFF"/>
        </w:rPr>
        <w:t xml:space="preserve"> subject knowledge is a valued part of teaching and learning. </w:t>
      </w:r>
    </w:p>
    <w:p w14:paraId="41C952EA" w14:textId="11B387E0" w:rsidR="00B105B0" w:rsidRPr="00B105B0" w:rsidRDefault="00B105B0" w:rsidP="00B105B0">
      <w:r>
        <w:t>Word count (excluding reference list and title):</w:t>
      </w:r>
      <w:r w:rsidR="00714C74">
        <w:t xml:space="preserve"> 32</w:t>
      </w:r>
      <w:r w:rsidR="00FB5F2A">
        <w:t>30</w:t>
      </w:r>
    </w:p>
    <w:p w14:paraId="17014169" w14:textId="77777777" w:rsidR="00B00B0A" w:rsidRPr="00340BF4" w:rsidRDefault="00B00B0A" w:rsidP="00B00B0A">
      <w:pPr>
        <w:rPr>
          <w:b/>
          <w:u w:val="single"/>
        </w:rPr>
      </w:pPr>
      <w:r w:rsidRPr="00340BF4">
        <w:rPr>
          <w:b/>
          <w:u w:val="single"/>
        </w:rPr>
        <w:lastRenderedPageBreak/>
        <w:t>References:</w:t>
      </w:r>
    </w:p>
    <w:p w14:paraId="2EA48571" w14:textId="77777777" w:rsidR="00714C74" w:rsidRPr="00714C74" w:rsidRDefault="00714C74" w:rsidP="00B00B0A">
      <w:pPr>
        <w:pStyle w:val="ListParagraph"/>
        <w:numPr>
          <w:ilvl w:val="0"/>
          <w:numId w:val="3"/>
        </w:numPr>
        <w:rPr>
          <w:rFonts w:cstheme="minorHAnsi"/>
          <w:i/>
        </w:rPr>
      </w:pPr>
      <w:r w:rsidRPr="00714C74">
        <w:rPr>
          <w:rFonts w:cstheme="minorHAnsi"/>
        </w:rPr>
        <w:t xml:space="preserve">A.) Medwell, J. et al (2011) </w:t>
      </w:r>
      <w:r w:rsidRPr="00714C74">
        <w:rPr>
          <w:rFonts w:cstheme="minorHAnsi"/>
          <w:i/>
        </w:rPr>
        <w:t>Teaching Theory and Practice</w:t>
      </w:r>
      <w:r w:rsidRPr="00714C74">
        <w:rPr>
          <w:rFonts w:cstheme="minorHAnsi"/>
        </w:rPr>
        <w:t xml:space="preserve"> 5</w:t>
      </w:r>
      <w:r w:rsidRPr="00714C74">
        <w:rPr>
          <w:rFonts w:cstheme="minorHAnsi"/>
          <w:vertAlign w:val="superscript"/>
        </w:rPr>
        <w:t>th</w:t>
      </w:r>
      <w:r w:rsidRPr="00714C74">
        <w:rPr>
          <w:rFonts w:cstheme="minorHAnsi"/>
        </w:rPr>
        <w:t xml:space="preserve"> ed. Exeter: Learning Matters </w:t>
      </w:r>
    </w:p>
    <w:p w14:paraId="78A00AD3" w14:textId="77777777" w:rsidR="00714C74" w:rsidRPr="00714C74" w:rsidRDefault="00714C74" w:rsidP="00B00B0A">
      <w:pPr>
        <w:pStyle w:val="ListParagraph"/>
        <w:numPr>
          <w:ilvl w:val="0"/>
          <w:numId w:val="3"/>
        </w:numPr>
        <w:rPr>
          <w:rFonts w:cstheme="minorHAnsi"/>
        </w:rPr>
      </w:pPr>
      <w:r w:rsidRPr="00F269E8">
        <w:rPr>
          <w:rFonts w:cstheme="minorHAnsi"/>
        </w:rPr>
        <w:t>A.)</w:t>
      </w:r>
      <w:r w:rsidRPr="00714C74">
        <w:rPr>
          <w:rFonts w:cstheme="minorHAnsi"/>
        </w:rPr>
        <w:t xml:space="preserve"> Welsh Government (2015) Curriculum for Wales: Foundation Phase Framework, Cardiff. Available at: </w:t>
      </w:r>
      <w:hyperlink r:id="rId7" w:history="1">
        <w:r w:rsidRPr="00714C74">
          <w:rPr>
            <w:rStyle w:val="Hyperlink"/>
            <w:rFonts w:cstheme="minorHAnsi"/>
          </w:rPr>
          <w:t>https://gov.wales/sites/default/files/publications/2018-02/foundation-phase-framework-revised-2015.pdf</w:t>
        </w:r>
      </w:hyperlink>
      <w:r w:rsidRPr="00714C74">
        <w:rPr>
          <w:rFonts w:cstheme="minorHAnsi"/>
        </w:rPr>
        <w:t xml:space="preserve"> (Accessed on: 19</w:t>
      </w:r>
      <w:r w:rsidRPr="00714C74">
        <w:rPr>
          <w:rFonts w:cstheme="minorHAnsi"/>
          <w:vertAlign w:val="superscript"/>
        </w:rPr>
        <w:t>th</w:t>
      </w:r>
      <w:r w:rsidRPr="00714C74">
        <w:rPr>
          <w:rFonts w:cstheme="minorHAnsi"/>
        </w:rPr>
        <w:t xml:space="preserve"> April 2019)</w:t>
      </w:r>
    </w:p>
    <w:p w14:paraId="2ECC4B7F" w14:textId="77777777" w:rsidR="00714C74" w:rsidRPr="00714C74" w:rsidRDefault="00714C74" w:rsidP="00B00B0A">
      <w:pPr>
        <w:pStyle w:val="ListParagraph"/>
        <w:numPr>
          <w:ilvl w:val="0"/>
          <w:numId w:val="3"/>
        </w:numPr>
        <w:rPr>
          <w:rFonts w:cstheme="minorHAnsi"/>
          <w:i/>
        </w:rPr>
      </w:pPr>
      <w:r w:rsidRPr="00714C74">
        <w:rPr>
          <w:rFonts w:cstheme="minorHAnsi"/>
        </w:rPr>
        <w:t xml:space="preserve">B.) Medwell, J. et al. (2011) </w:t>
      </w:r>
      <w:r w:rsidRPr="00714C74">
        <w:rPr>
          <w:rFonts w:cstheme="minorHAnsi"/>
          <w:i/>
        </w:rPr>
        <w:t>Knowledge and Understanding</w:t>
      </w:r>
      <w:r w:rsidRPr="00714C74">
        <w:rPr>
          <w:rFonts w:cstheme="minorHAnsi"/>
        </w:rPr>
        <w:t xml:space="preserve"> 5</w:t>
      </w:r>
      <w:r w:rsidRPr="00714C74">
        <w:rPr>
          <w:rFonts w:cstheme="minorHAnsi"/>
          <w:vertAlign w:val="superscript"/>
        </w:rPr>
        <w:t>th</w:t>
      </w:r>
      <w:r w:rsidRPr="00714C74">
        <w:rPr>
          <w:rFonts w:cstheme="minorHAnsi"/>
        </w:rPr>
        <w:t xml:space="preserve"> ed. Exeter: Learning Matters </w:t>
      </w:r>
    </w:p>
    <w:p w14:paraId="6E7910F0" w14:textId="2C0DEC36" w:rsidR="00714C74" w:rsidRPr="00714C74" w:rsidRDefault="00714C74" w:rsidP="00B00B0A">
      <w:pPr>
        <w:pStyle w:val="ListParagraph"/>
        <w:numPr>
          <w:ilvl w:val="0"/>
          <w:numId w:val="3"/>
        </w:numPr>
        <w:rPr>
          <w:rFonts w:cstheme="minorHAnsi"/>
          <w:i/>
        </w:rPr>
      </w:pPr>
      <w:r w:rsidRPr="00F269E8">
        <w:rPr>
          <w:rFonts w:cstheme="minorHAnsi"/>
        </w:rPr>
        <w:t>B.)</w:t>
      </w:r>
      <w:r w:rsidRPr="00714C74">
        <w:rPr>
          <w:rFonts w:cstheme="minorHAnsi"/>
        </w:rPr>
        <w:t xml:space="preserve"> Welsh Government (2015) </w:t>
      </w:r>
      <w:r w:rsidRPr="00714C74">
        <w:rPr>
          <w:rFonts w:cstheme="minorHAnsi"/>
          <w:i/>
        </w:rPr>
        <w:t xml:space="preserve">Curriculum for Wales: Programme of Study for English, Key Stages 2–4, Cardiff. </w:t>
      </w:r>
      <w:r w:rsidR="00A857CB" w:rsidRPr="00714C74">
        <w:rPr>
          <w:rFonts w:cstheme="minorHAnsi"/>
          <w:i/>
        </w:rPr>
        <w:t>Available</w:t>
      </w:r>
      <w:r w:rsidRPr="00714C74">
        <w:rPr>
          <w:rFonts w:cstheme="minorHAnsi"/>
          <w:i/>
        </w:rPr>
        <w:t xml:space="preserve"> at:</w:t>
      </w:r>
      <w:r w:rsidRPr="00714C74">
        <w:rPr>
          <w:rFonts w:cstheme="minorHAnsi"/>
        </w:rPr>
        <w:t xml:space="preserve"> </w:t>
      </w:r>
      <w:hyperlink r:id="rId8" w:history="1">
        <w:r w:rsidRPr="00714C74">
          <w:rPr>
            <w:rStyle w:val="Hyperlink"/>
            <w:rFonts w:cstheme="minorHAnsi"/>
          </w:rPr>
          <w:t>https://learning.gov.wales/docs/learningwales/publications/150717-nc-english-en-v3.pdf</w:t>
        </w:r>
      </w:hyperlink>
      <w:r w:rsidRPr="00714C74">
        <w:rPr>
          <w:rFonts w:cstheme="minorHAnsi"/>
        </w:rPr>
        <w:t xml:space="preserve"> (Accessed on: 19</w:t>
      </w:r>
      <w:r w:rsidRPr="00714C74">
        <w:rPr>
          <w:rFonts w:cstheme="minorHAnsi"/>
          <w:vertAlign w:val="superscript"/>
        </w:rPr>
        <w:t>th</w:t>
      </w:r>
      <w:r w:rsidRPr="00714C74">
        <w:rPr>
          <w:rFonts w:cstheme="minorHAnsi"/>
        </w:rPr>
        <w:t xml:space="preserve"> April 2019)</w:t>
      </w:r>
    </w:p>
    <w:p w14:paraId="358BC42B" w14:textId="2072A225" w:rsidR="00714C74" w:rsidRPr="00714C74" w:rsidRDefault="00714C74" w:rsidP="00B00B0A">
      <w:pPr>
        <w:pStyle w:val="ListParagraph"/>
        <w:numPr>
          <w:ilvl w:val="0"/>
          <w:numId w:val="2"/>
        </w:numPr>
        <w:rPr>
          <w:rFonts w:cstheme="minorHAnsi"/>
          <w:color w:val="000000" w:themeColor="text1"/>
        </w:rPr>
      </w:pPr>
      <w:r w:rsidRPr="00714C74">
        <w:rPr>
          <w:rFonts w:cstheme="minorHAnsi"/>
          <w:color w:val="212529"/>
          <w:shd w:val="clear" w:color="auto" w:fill="FFFFFF"/>
        </w:rPr>
        <w:t xml:space="preserve">Ban har, </w:t>
      </w:r>
      <w:proofErr w:type="gramStart"/>
      <w:r w:rsidRPr="00714C74">
        <w:rPr>
          <w:rFonts w:cstheme="minorHAnsi"/>
          <w:color w:val="212529"/>
          <w:shd w:val="clear" w:color="auto" w:fill="FFFFFF"/>
        </w:rPr>
        <w:t>Dr.Y</w:t>
      </w:r>
      <w:proofErr w:type="gramEnd"/>
      <w:r w:rsidRPr="00714C74">
        <w:rPr>
          <w:rFonts w:cstheme="minorHAnsi"/>
          <w:color w:val="212529"/>
          <w:shd w:val="clear" w:color="auto" w:fill="FFFFFF"/>
        </w:rPr>
        <w:t xml:space="preserve"> (2015). Maths- No </w:t>
      </w:r>
      <w:proofErr w:type="gramStart"/>
      <w:r w:rsidRPr="00714C74">
        <w:rPr>
          <w:rFonts w:cstheme="minorHAnsi"/>
          <w:color w:val="212529"/>
          <w:shd w:val="clear" w:color="auto" w:fill="FFFFFF"/>
        </w:rPr>
        <w:t>Problem!</w:t>
      </w:r>
      <w:bookmarkStart w:id="0" w:name="_GoBack"/>
      <w:bookmarkEnd w:id="0"/>
      <w:r w:rsidRPr="00714C74">
        <w:rPr>
          <w:rFonts w:cstheme="minorHAnsi"/>
          <w:color w:val="212529"/>
          <w:shd w:val="clear" w:color="auto" w:fill="FFFFFF"/>
        </w:rPr>
        <w:t>:</w:t>
      </w:r>
      <w:proofErr w:type="gramEnd"/>
      <w:r w:rsidRPr="00714C74">
        <w:rPr>
          <w:rFonts w:cstheme="minorHAnsi"/>
          <w:color w:val="212529"/>
          <w:shd w:val="clear" w:color="auto" w:fill="FFFFFF"/>
        </w:rPr>
        <w:t xml:space="preserve"> Singapore Maths . United Kingdom: Shing Lee.</w:t>
      </w:r>
    </w:p>
    <w:p w14:paraId="4DF17E8F" w14:textId="77777777" w:rsidR="00714C74" w:rsidRPr="00714C74" w:rsidRDefault="00714C74" w:rsidP="00B00B0A">
      <w:pPr>
        <w:pStyle w:val="ListParagraph"/>
        <w:numPr>
          <w:ilvl w:val="0"/>
          <w:numId w:val="3"/>
        </w:numPr>
        <w:rPr>
          <w:rFonts w:cstheme="minorHAnsi"/>
          <w:i/>
        </w:rPr>
      </w:pPr>
      <w:r w:rsidRPr="00714C74">
        <w:rPr>
          <w:rFonts w:cstheme="minorHAnsi"/>
        </w:rPr>
        <w:t xml:space="preserve">Donaldson, G. (2015) Successful Futures. Available at: </w:t>
      </w:r>
      <w:hyperlink r:id="rId9" w:history="1">
        <w:r w:rsidRPr="00714C74">
          <w:rPr>
            <w:rStyle w:val="Hyperlink"/>
            <w:rFonts w:cstheme="minorHAnsi"/>
          </w:rPr>
          <w:t>https://gweddill.gov.wales/docs/dcells/publications/150225-successful-futures-en.pdf</w:t>
        </w:r>
      </w:hyperlink>
      <w:r w:rsidRPr="00714C74">
        <w:rPr>
          <w:rFonts w:cstheme="minorHAnsi"/>
        </w:rPr>
        <w:t xml:space="preserve"> Accessed on: 27</w:t>
      </w:r>
      <w:r w:rsidRPr="00714C74">
        <w:rPr>
          <w:rFonts w:cstheme="minorHAnsi"/>
          <w:vertAlign w:val="superscript"/>
        </w:rPr>
        <w:t>th</w:t>
      </w:r>
      <w:r w:rsidRPr="00714C74">
        <w:rPr>
          <w:rFonts w:cstheme="minorHAnsi"/>
        </w:rPr>
        <w:t xml:space="preserve"> April 2019</w:t>
      </w:r>
    </w:p>
    <w:p w14:paraId="44912517" w14:textId="3E26DB3A" w:rsidR="00714C74" w:rsidRPr="00714C74" w:rsidRDefault="00714C74" w:rsidP="00714C74">
      <w:pPr>
        <w:pStyle w:val="ListParagraph"/>
        <w:numPr>
          <w:ilvl w:val="0"/>
          <w:numId w:val="2"/>
        </w:numPr>
        <w:jc w:val="both"/>
        <w:rPr>
          <w:rFonts w:cstheme="minorHAnsi"/>
          <w:shd w:val="clear" w:color="auto" w:fill="FFFFFF"/>
        </w:rPr>
      </w:pPr>
      <w:r w:rsidRPr="00714C74">
        <w:rPr>
          <w:rFonts w:cstheme="minorHAnsi"/>
          <w:shd w:val="clear" w:color="auto" w:fill="FFFFFF"/>
        </w:rPr>
        <w:t xml:space="preserve">Enser, M. (2018), Maintaining your subject knowledge. </w:t>
      </w:r>
      <w:r w:rsidR="00A857CB" w:rsidRPr="00714C74">
        <w:rPr>
          <w:rFonts w:cstheme="minorHAnsi"/>
          <w:shd w:val="clear" w:color="auto" w:fill="FFFFFF"/>
        </w:rPr>
        <w:t>Av</w:t>
      </w:r>
      <w:r w:rsidR="00A857CB">
        <w:rPr>
          <w:rFonts w:cstheme="minorHAnsi"/>
          <w:shd w:val="clear" w:color="auto" w:fill="FFFFFF"/>
        </w:rPr>
        <w:t>ailable</w:t>
      </w:r>
      <w:r w:rsidRPr="00714C74">
        <w:rPr>
          <w:rFonts w:cstheme="minorHAnsi"/>
          <w:shd w:val="clear" w:color="auto" w:fill="FFFFFF"/>
        </w:rPr>
        <w:t xml:space="preserve"> at: </w:t>
      </w:r>
      <w:hyperlink r:id="rId10" w:history="1">
        <w:r w:rsidRPr="00714C74">
          <w:rPr>
            <w:rStyle w:val="Hyperlink"/>
            <w:rFonts w:cstheme="minorHAnsi"/>
          </w:rPr>
          <w:t>https://impact.chartered.college/article/enser-maintaining-subject-knowledge/</w:t>
        </w:r>
      </w:hyperlink>
      <w:r w:rsidRPr="00714C74">
        <w:rPr>
          <w:rFonts w:cstheme="minorHAnsi"/>
        </w:rPr>
        <w:t xml:space="preserve"> (Accessed on: 29</w:t>
      </w:r>
      <w:r w:rsidRPr="00714C74">
        <w:rPr>
          <w:rFonts w:cstheme="minorHAnsi"/>
          <w:vertAlign w:val="superscript"/>
        </w:rPr>
        <w:t>th</w:t>
      </w:r>
      <w:r w:rsidRPr="00714C74">
        <w:rPr>
          <w:rFonts w:cstheme="minorHAnsi"/>
        </w:rPr>
        <w:t xml:space="preserve"> April 2019)</w:t>
      </w:r>
    </w:p>
    <w:p w14:paraId="0F48C7D6" w14:textId="77777777" w:rsidR="00714C74" w:rsidRPr="00714C74" w:rsidRDefault="00714C74" w:rsidP="00B00B0A">
      <w:pPr>
        <w:pStyle w:val="ListParagraph"/>
        <w:numPr>
          <w:ilvl w:val="0"/>
          <w:numId w:val="3"/>
        </w:numPr>
        <w:rPr>
          <w:rFonts w:cstheme="minorHAnsi"/>
        </w:rPr>
      </w:pPr>
      <w:r w:rsidRPr="00714C74">
        <w:rPr>
          <w:rFonts w:cstheme="minorHAnsi"/>
        </w:rPr>
        <w:t xml:space="preserve">Haylock, D. and Thangata, G. (2007), Key Concepts in Teaching Primary Mathematics: SAGE Publications. Accessed </w:t>
      </w:r>
      <w:proofErr w:type="gramStart"/>
      <w:r w:rsidRPr="00714C74">
        <w:rPr>
          <w:rFonts w:cstheme="minorHAnsi"/>
        </w:rPr>
        <w:t>on:</w:t>
      </w:r>
      <w:proofErr w:type="gramEnd"/>
      <w:r w:rsidRPr="00714C74">
        <w:rPr>
          <w:rFonts w:cstheme="minorHAnsi"/>
        </w:rPr>
        <w:t xml:space="preserve"> 22</w:t>
      </w:r>
      <w:r w:rsidRPr="00714C74">
        <w:rPr>
          <w:rFonts w:cstheme="minorHAnsi"/>
          <w:vertAlign w:val="superscript"/>
        </w:rPr>
        <w:t>nd</w:t>
      </w:r>
      <w:r w:rsidRPr="00714C74">
        <w:rPr>
          <w:rFonts w:cstheme="minorHAnsi"/>
        </w:rPr>
        <w:t xml:space="preserve"> April 2019</w:t>
      </w:r>
    </w:p>
    <w:p w14:paraId="76272678" w14:textId="2F349D29" w:rsidR="00714C74" w:rsidRPr="00714C74" w:rsidRDefault="00714C74" w:rsidP="00B00B0A">
      <w:pPr>
        <w:pStyle w:val="ListParagraph"/>
        <w:numPr>
          <w:ilvl w:val="0"/>
          <w:numId w:val="3"/>
        </w:numPr>
        <w:rPr>
          <w:rFonts w:cstheme="minorHAnsi"/>
          <w:i/>
        </w:rPr>
      </w:pPr>
      <w:r w:rsidRPr="00714C74">
        <w:rPr>
          <w:rFonts w:cstheme="minorHAnsi"/>
        </w:rPr>
        <w:t xml:space="preserve">Lyakhova, Dr S. and Tanner. </w:t>
      </w:r>
      <w:proofErr w:type="spellStart"/>
      <w:r w:rsidRPr="00714C74">
        <w:rPr>
          <w:rFonts w:cstheme="minorHAnsi"/>
        </w:rPr>
        <w:t>Dr.</w:t>
      </w:r>
      <w:proofErr w:type="spellEnd"/>
      <w:r w:rsidRPr="00714C74">
        <w:rPr>
          <w:rFonts w:cstheme="minorHAnsi"/>
        </w:rPr>
        <w:t xml:space="preserve"> H. (2018) </w:t>
      </w:r>
      <w:r w:rsidRPr="00714C74">
        <w:rPr>
          <w:rFonts w:cstheme="minorHAnsi"/>
          <w:i/>
        </w:rPr>
        <w:t xml:space="preserve">New approach to maths a key part of the equation. </w:t>
      </w:r>
      <w:r w:rsidR="00A857CB" w:rsidRPr="00714C74">
        <w:rPr>
          <w:rFonts w:cstheme="minorHAnsi"/>
          <w:i/>
        </w:rPr>
        <w:t>Available</w:t>
      </w:r>
      <w:r w:rsidRPr="00714C74">
        <w:rPr>
          <w:rFonts w:cstheme="minorHAnsi"/>
          <w:i/>
        </w:rPr>
        <w:t xml:space="preserve"> at: </w:t>
      </w:r>
      <w:hyperlink r:id="rId11" w:history="1">
        <w:r w:rsidRPr="00714C74">
          <w:rPr>
            <w:rStyle w:val="Hyperlink"/>
            <w:rFonts w:cstheme="minorHAnsi"/>
          </w:rPr>
          <w:t>http://athrofa.cymru/2016/11/22/new-approach-to-maths-a-key-part-of-the-equation/</w:t>
        </w:r>
      </w:hyperlink>
      <w:r w:rsidRPr="00714C74">
        <w:rPr>
          <w:rFonts w:cstheme="minorHAnsi"/>
        </w:rPr>
        <w:t xml:space="preserve"> (Accessed on: 26</w:t>
      </w:r>
      <w:r w:rsidRPr="00714C74">
        <w:rPr>
          <w:rFonts w:cstheme="minorHAnsi"/>
          <w:vertAlign w:val="superscript"/>
        </w:rPr>
        <w:t>th</w:t>
      </w:r>
      <w:r w:rsidRPr="00714C74">
        <w:rPr>
          <w:rFonts w:cstheme="minorHAnsi"/>
        </w:rPr>
        <w:t xml:space="preserve"> April 2019)</w:t>
      </w:r>
    </w:p>
    <w:p w14:paraId="56FBBF9B" w14:textId="77777777" w:rsidR="00714C74" w:rsidRPr="00714C74" w:rsidRDefault="00714C74" w:rsidP="00A878B5">
      <w:pPr>
        <w:pStyle w:val="ListParagraph"/>
        <w:numPr>
          <w:ilvl w:val="0"/>
          <w:numId w:val="7"/>
        </w:numPr>
        <w:rPr>
          <w:rFonts w:cstheme="minorHAnsi"/>
          <w:i/>
        </w:rPr>
      </w:pPr>
      <w:r w:rsidRPr="00714C74">
        <w:rPr>
          <w:rFonts w:cstheme="minorHAnsi"/>
        </w:rPr>
        <w:t xml:space="preserve">Mann, S. (no date) ‘The language teacher’s development’ Available at: </w:t>
      </w:r>
      <w:hyperlink r:id="rId12" w:history="1">
        <w:r w:rsidRPr="00714C74">
          <w:rPr>
            <w:rStyle w:val="Hyperlink"/>
            <w:rFonts w:cstheme="minorHAnsi"/>
          </w:rPr>
          <w:t>https://warwick.ac.uk/fac/soc/al/people/mann/mann_s/stateof.pdf</w:t>
        </w:r>
      </w:hyperlink>
      <w:r w:rsidRPr="00714C74">
        <w:rPr>
          <w:rFonts w:cstheme="minorHAnsi"/>
        </w:rPr>
        <w:t xml:space="preserve"> Accessed on : 26</w:t>
      </w:r>
      <w:r w:rsidRPr="00714C74">
        <w:rPr>
          <w:rFonts w:cstheme="minorHAnsi"/>
          <w:vertAlign w:val="superscript"/>
        </w:rPr>
        <w:t>th</w:t>
      </w:r>
      <w:r w:rsidRPr="00714C74">
        <w:rPr>
          <w:rFonts w:cstheme="minorHAnsi"/>
        </w:rPr>
        <w:t xml:space="preserve"> April 2019</w:t>
      </w:r>
    </w:p>
    <w:p w14:paraId="12F27A73" w14:textId="075C1E0D" w:rsidR="00714C74" w:rsidRPr="00714C74" w:rsidRDefault="00714C74" w:rsidP="00B00B0A">
      <w:pPr>
        <w:pStyle w:val="ListParagraph"/>
        <w:numPr>
          <w:ilvl w:val="0"/>
          <w:numId w:val="3"/>
        </w:numPr>
        <w:rPr>
          <w:rFonts w:cstheme="minorHAnsi"/>
        </w:rPr>
      </w:pPr>
      <w:r w:rsidRPr="00714C74">
        <w:rPr>
          <w:rFonts w:cstheme="minorHAnsi"/>
        </w:rPr>
        <w:t xml:space="preserve">Maths No Problem (2019) What is Singapore Maths. </w:t>
      </w:r>
      <w:r w:rsidR="00A857CB" w:rsidRPr="00714C74">
        <w:rPr>
          <w:rFonts w:cstheme="minorHAnsi"/>
        </w:rPr>
        <w:t>Available</w:t>
      </w:r>
      <w:r w:rsidRPr="00714C74">
        <w:rPr>
          <w:rFonts w:cstheme="minorHAnsi"/>
        </w:rPr>
        <w:t xml:space="preserve"> at:  </w:t>
      </w:r>
      <w:hyperlink r:id="rId13" w:history="1">
        <w:r w:rsidRPr="00714C74">
          <w:rPr>
            <w:rStyle w:val="Hyperlink"/>
            <w:rFonts w:cstheme="minorHAnsi"/>
          </w:rPr>
          <w:t>https://mathsnoproblem.com/en/mastery/what-is-singapore-maths/</w:t>
        </w:r>
      </w:hyperlink>
      <w:r w:rsidRPr="00714C74">
        <w:rPr>
          <w:rFonts w:cstheme="minorHAnsi"/>
        </w:rPr>
        <w:t xml:space="preserve"> (Accessed on: 24</w:t>
      </w:r>
      <w:r w:rsidRPr="00714C74">
        <w:rPr>
          <w:rFonts w:cstheme="minorHAnsi"/>
          <w:vertAlign w:val="superscript"/>
        </w:rPr>
        <w:t>th</w:t>
      </w:r>
      <w:r w:rsidRPr="00714C74">
        <w:rPr>
          <w:rFonts w:cstheme="minorHAnsi"/>
        </w:rPr>
        <w:t xml:space="preserve"> April 2019)</w:t>
      </w:r>
    </w:p>
    <w:p w14:paraId="7B5038C8" w14:textId="481EF8F1" w:rsidR="00714C74" w:rsidRPr="00714C74" w:rsidRDefault="00714C74" w:rsidP="00B00B0A">
      <w:pPr>
        <w:pStyle w:val="ListParagraph"/>
        <w:numPr>
          <w:ilvl w:val="0"/>
          <w:numId w:val="3"/>
        </w:numPr>
        <w:rPr>
          <w:rFonts w:cstheme="minorHAnsi"/>
          <w:i/>
        </w:rPr>
      </w:pPr>
      <w:r w:rsidRPr="00714C74">
        <w:rPr>
          <w:rFonts w:cstheme="minorHAnsi"/>
        </w:rPr>
        <w:t xml:space="preserve">National College for Teaching and Leadership (no date). Subject knowledge: leading teaching. </w:t>
      </w:r>
      <w:r w:rsidR="00A857CB" w:rsidRPr="00714C74">
        <w:rPr>
          <w:rFonts w:cstheme="minorHAnsi"/>
        </w:rPr>
        <w:t>Available</w:t>
      </w:r>
      <w:r w:rsidRPr="00714C74">
        <w:rPr>
          <w:rFonts w:cstheme="minorHAnsi"/>
        </w:rPr>
        <w:t xml:space="preserve"> at: </w:t>
      </w:r>
      <w:hyperlink r:id="rId14" w:history="1">
        <w:r w:rsidRPr="00714C74">
          <w:rPr>
            <w:rStyle w:val="Hyperlink"/>
            <w:rFonts w:cstheme="minorHAnsi"/>
          </w:rPr>
          <w:t>http://www.inspiringleaderstoday.com/ILTMaterials/LEVEL3_LIT-v4.0-2014_08_08-11_54_0/leading-and-improving-teaching/lit-s4/lit-s4-t05.html</w:t>
        </w:r>
      </w:hyperlink>
      <w:r w:rsidRPr="00714C74">
        <w:rPr>
          <w:rFonts w:cstheme="minorHAnsi"/>
        </w:rPr>
        <w:t xml:space="preserve"> (Accessed on: 22</w:t>
      </w:r>
      <w:r w:rsidRPr="00714C74">
        <w:rPr>
          <w:rFonts w:cstheme="minorHAnsi"/>
          <w:vertAlign w:val="superscript"/>
        </w:rPr>
        <w:t>nd</w:t>
      </w:r>
      <w:r w:rsidRPr="00714C74">
        <w:rPr>
          <w:rFonts w:cstheme="minorHAnsi"/>
        </w:rPr>
        <w:t xml:space="preserve"> April 2019)</w:t>
      </w:r>
    </w:p>
    <w:p w14:paraId="4F9F5AE6" w14:textId="77777777" w:rsidR="00714C74" w:rsidRPr="00714C74" w:rsidRDefault="00714C74" w:rsidP="00B00B0A">
      <w:pPr>
        <w:pStyle w:val="ListParagraph"/>
        <w:numPr>
          <w:ilvl w:val="0"/>
          <w:numId w:val="2"/>
        </w:numPr>
        <w:rPr>
          <w:rFonts w:cstheme="minorHAnsi"/>
          <w:color w:val="000000" w:themeColor="text1"/>
        </w:rPr>
      </w:pPr>
      <w:r w:rsidRPr="00714C74">
        <w:rPr>
          <w:rFonts w:cstheme="minorHAnsi"/>
          <w:color w:val="212529"/>
          <w:shd w:val="clear" w:color="auto" w:fill="FFFFFF"/>
        </w:rPr>
        <w:t xml:space="preserve">Pound, L &amp; Lee, T (2011). Teaching Mathematics Creatively. London: Routledge. </w:t>
      </w:r>
    </w:p>
    <w:p w14:paraId="2F6F0857" w14:textId="77777777" w:rsidR="00714C74" w:rsidRPr="00714C74" w:rsidRDefault="00714C74" w:rsidP="00B00B0A">
      <w:pPr>
        <w:pStyle w:val="ListParagraph"/>
        <w:numPr>
          <w:ilvl w:val="0"/>
          <w:numId w:val="3"/>
        </w:numPr>
        <w:rPr>
          <w:rFonts w:cstheme="minorHAnsi"/>
          <w:i/>
        </w:rPr>
      </w:pPr>
      <w:r w:rsidRPr="00714C74">
        <w:rPr>
          <w:rFonts w:cstheme="minorHAnsi"/>
        </w:rPr>
        <w:t xml:space="preserve">Smith, D. and Dawes, L. (2014) </w:t>
      </w:r>
      <w:r w:rsidRPr="00714C74">
        <w:rPr>
          <w:rFonts w:cstheme="minorHAnsi"/>
          <w:i/>
        </w:rPr>
        <w:t>Subject Teaching in Primary Education</w:t>
      </w:r>
      <w:r w:rsidRPr="00714C74">
        <w:rPr>
          <w:rFonts w:cstheme="minorHAnsi"/>
        </w:rPr>
        <w:t>. London: SAGE Publications</w:t>
      </w:r>
    </w:p>
    <w:p w14:paraId="519FC2D4" w14:textId="45DE622A" w:rsidR="00714C74" w:rsidRPr="00714C74" w:rsidRDefault="00714C74" w:rsidP="00B00B0A">
      <w:pPr>
        <w:pStyle w:val="ListParagraph"/>
        <w:numPr>
          <w:ilvl w:val="0"/>
          <w:numId w:val="2"/>
        </w:numPr>
        <w:rPr>
          <w:rFonts w:cstheme="minorHAnsi"/>
          <w:color w:val="000000" w:themeColor="text1"/>
        </w:rPr>
      </w:pPr>
      <w:r w:rsidRPr="00714C74">
        <w:rPr>
          <w:rFonts w:cstheme="minorHAnsi"/>
          <w:color w:val="000000" w:themeColor="text1"/>
        </w:rPr>
        <w:t xml:space="preserve">Tait, P. (2016) ‘The importance of great teaching on children’s success’’ </w:t>
      </w:r>
      <w:r w:rsidR="00A857CB" w:rsidRPr="00714C74">
        <w:rPr>
          <w:rFonts w:cstheme="minorHAnsi"/>
          <w:color w:val="000000" w:themeColor="text1"/>
        </w:rPr>
        <w:t>Available</w:t>
      </w:r>
      <w:r w:rsidRPr="00714C74">
        <w:rPr>
          <w:rFonts w:cstheme="minorHAnsi"/>
          <w:color w:val="000000" w:themeColor="text1"/>
        </w:rPr>
        <w:t xml:space="preserve"> at: </w:t>
      </w:r>
      <w:hyperlink r:id="rId15" w:history="1">
        <w:r w:rsidRPr="00714C74">
          <w:rPr>
            <w:rStyle w:val="Hyperlink"/>
            <w:rFonts w:cstheme="minorHAnsi"/>
          </w:rPr>
          <w:t>https://www.telegraph.co.uk/education/educationopinion/12201014/The-importance-of-great-teaching-on-childrens-success.html</w:t>
        </w:r>
      </w:hyperlink>
      <w:r w:rsidRPr="00714C74">
        <w:rPr>
          <w:rFonts w:cstheme="minorHAnsi"/>
        </w:rPr>
        <w:t xml:space="preserve"> (Accessed on: 29</w:t>
      </w:r>
      <w:r w:rsidRPr="00714C74">
        <w:rPr>
          <w:rFonts w:cstheme="minorHAnsi"/>
          <w:vertAlign w:val="superscript"/>
        </w:rPr>
        <w:t>th</w:t>
      </w:r>
      <w:r w:rsidRPr="00714C74">
        <w:rPr>
          <w:rFonts w:cstheme="minorHAnsi"/>
        </w:rPr>
        <w:t xml:space="preserve"> April 2019)</w:t>
      </w:r>
    </w:p>
    <w:p w14:paraId="790214F5" w14:textId="7035D6BA" w:rsidR="00714C74" w:rsidRPr="00714C74" w:rsidRDefault="00714C74" w:rsidP="00B00B0A">
      <w:pPr>
        <w:pStyle w:val="ListParagraph"/>
        <w:numPr>
          <w:ilvl w:val="0"/>
          <w:numId w:val="3"/>
        </w:numPr>
        <w:rPr>
          <w:rFonts w:cstheme="minorHAnsi"/>
          <w:i/>
        </w:rPr>
      </w:pPr>
      <w:r w:rsidRPr="00714C74">
        <w:rPr>
          <w:rFonts w:cstheme="minorHAnsi"/>
        </w:rPr>
        <w:t xml:space="preserve">Welsh Government (2019) </w:t>
      </w:r>
      <w:r w:rsidRPr="00714C74">
        <w:rPr>
          <w:rFonts w:cstheme="minorHAnsi"/>
          <w:i/>
        </w:rPr>
        <w:t xml:space="preserve">Minimum entry requirements for Initial Teacher Education (ITE), </w:t>
      </w:r>
      <w:r w:rsidR="00A857CB" w:rsidRPr="00714C74">
        <w:rPr>
          <w:rFonts w:cstheme="minorHAnsi"/>
          <w:i/>
        </w:rPr>
        <w:t>Available</w:t>
      </w:r>
      <w:r w:rsidRPr="00714C74">
        <w:rPr>
          <w:rFonts w:cstheme="minorHAnsi"/>
          <w:i/>
        </w:rPr>
        <w:t xml:space="preserve"> at: </w:t>
      </w:r>
      <w:hyperlink r:id="rId16" w:history="1">
        <w:r w:rsidRPr="00714C74">
          <w:rPr>
            <w:rStyle w:val="Hyperlink"/>
            <w:rFonts w:cstheme="minorHAnsi"/>
          </w:rPr>
          <w:t>https://gov.wales/initial-teacher-education-ite</w:t>
        </w:r>
      </w:hyperlink>
      <w:r w:rsidRPr="00714C74">
        <w:rPr>
          <w:rFonts w:cstheme="minorHAnsi"/>
        </w:rPr>
        <w:t xml:space="preserve"> (Accessed on: 22</w:t>
      </w:r>
      <w:r w:rsidRPr="00714C74">
        <w:rPr>
          <w:rFonts w:cstheme="minorHAnsi"/>
          <w:vertAlign w:val="superscript"/>
        </w:rPr>
        <w:t>nd</w:t>
      </w:r>
      <w:r w:rsidRPr="00714C74">
        <w:rPr>
          <w:rFonts w:cstheme="minorHAnsi"/>
        </w:rPr>
        <w:t xml:space="preserve"> April 2019)</w:t>
      </w:r>
    </w:p>
    <w:p w14:paraId="1B6F8F72" w14:textId="77777777" w:rsidR="00714C74" w:rsidRPr="00AA7873" w:rsidRDefault="00714C74" w:rsidP="00714C74">
      <w:pPr>
        <w:pStyle w:val="ListParagraph"/>
        <w:rPr>
          <w:color w:val="000000" w:themeColor="text1"/>
        </w:rPr>
      </w:pPr>
    </w:p>
    <w:p w14:paraId="4BD0CFD4" w14:textId="77777777" w:rsidR="00B00B0A" w:rsidRDefault="00B00B0A" w:rsidP="00B00B0A"/>
    <w:p w14:paraId="24C1D05C" w14:textId="77777777" w:rsidR="00B00B0A" w:rsidRDefault="00B00B0A" w:rsidP="00B00B0A"/>
    <w:p w14:paraId="79FB68DB" w14:textId="77777777" w:rsidR="00A857CB" w:rsidRDefault="00A857CB" w:rsidP="00A857CB">
      <w:pPr>
        <w:rPr>
          <w:b/>
          <w:u w:val="single"/>
        </w:rPr>
      </w:pPr>
    </w:p>
    <w:p w14:paraId="3A6312D1" w14:textId="3E9F2280" w:rsidR="00B00B0A" w:rsidRPr="00A857CB" w:rsidRDefault="00B00B0A" w:rsidP="00A857CB">
      <w:pPr>
        <w:rPr>
          <w:b/>
          <w:u w:val="single"/>
        </w:rPr>
      </w:pPr>
      <w:r w:rsidRPr="00A857CB">
        <w:rPr>
          <w:b/>
          <w:u w:val="single"/>
        </w:rPr>
        <w:lastRenderedPageBreak/>
        <w:t>Appendices</w:t>
      </w:r>
    </w:p>
    <w:p w14:paraId="05D5BB03" w14:textId="1FFC1943" w:rsidR="00B00B0A" w:rsidRDefault="00B00B0A" w:rsidP="00B00B0A">
      <w:pPr>
        <w:pStyle w:val="ListParagraph"/>
        <w:numPr>
          <w:ilvl w:val="0"/>
          <w:numId w:val="4"/>
        </w:numPr>
        <w:rPr>
          <w:b/>
          <w:u w:val="single"/>
        </w:rPr>
      </w:pPr>
      <w:r w:rsidRPr="00AA7873">
        <w:rPr>
          <w:b/>
          <w:u w:val="single"/>
        </w:rPr>
        <w:t xml:space="preserve">Maths lesson on metres </w:t>
      </w:r>
    </w:p>
    <w:p w14:paraId="2561ED0B" w14:textId="712178F6" w:rsidR="00A857CB" w:rsidRDefault="00A857CB" w:rsidP="00A857CB">
      <w:pPr>
        <w:rPr>
          <w:b/>
          <w:u w:val="single"/>
        </w:rPr>
      </w:pPr>
      <w:r>
        <w:rPr>
          <w:noProof/>
        </w:rPr>
        <w:drawing>
          <wp:inline distT="0" distB="0" distL="0" distR="0" wp14:anchorId="3EE5C77C" wp14:editId="2DAA162D">
            <wp:extent cx="5402033" cy="23304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963" t="27772" r="14358" b="16486"/>
                    <a:stretch/>
                  </pic:blipFill>
                  <pic:spPr bwMode="auto">
                    <a:xfrm>
                      <a:off x="0" y="0"/>
                      <a:ext cx="5407134" cy="2332650"/>
                    </a:xfrm>
                    <a:prstGeom prst="rect">
                      <a:avLst/>
                    </a:prstGeom>
                    <a:ln>
                      <a:noFill/>
                    </a:ln>
                    <a:extLst>
                      <a:ext uri="{53640926-AAD7-44D8-BBD7-CCE9431645EC}">
                        <a14:shadowObscured xmlns:a14="http://schemas.microsoft.com/office/drawing/2010/main"/>
                      </a:ext>
                    </a:extLst>
                  </pic:spPr>
                </pic:pic>
              </a:graphicData>
            </a:graphic>
          </wp:inline>
        </w:drawing>
      </w:r>
    </w:p>
    <w:p w14:paraId="2C2A738C" w14:textId="50F4782E" w:rsidR="00A857CB" w:rsidRDefault="00A857CB" w:rsidP="00A857CB">
      <w:pPr>
        <w:rPr>
          <w:b/>
          <w:u w:val="single"/>
        </w:rPr>
      </w:pPr>
      <w:r>
        <w:rPr>
          <w:noProof/>
        </w:rPr>
        <w:drawing>
          <wp:inline distT="0" distB="0" distL="0" distR="0" wp14:anchorId="31E21437" wp14:editId="4D870C6C">
            <wp:extent cx="5099050" cy="30289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3069" t="25605" r="10148" b="24168"/>
                    <a:stretch/>
                  </pic:blipFill>
                  <pic:spPr bwMode="auto">
                    <a:xfrm>
                      <a:off x="0" y="0"/>
                      <a:ext cx="5099050" cy="3028950"/>
                    </a:xfrm>
                    <a:prstGeom prst="rect">
                      <a:avLst/>
                    </a:prstGeom>
                    <a:ln>
                      <a:noFill/>
                    </a:ln>
                    <a:extLst>
                      <a:ext uri="{53640926-AAD7-44D8-BBD7-CCE9431645EC}">
                        <a14:shadowObscured xmlns:a14="http://schemas.microsoft.com/office/drawing/2010/main"/>
                      </a:ext>
                    </a:extLst>
                  </pic:spPr>
                </pic:pic>
              </a:graphicData>
            </a:graphic>
          </wp:inline>
        </w:drawing>
      </w:r>
    </w:p>
    <w:p w14:paraId="4DB35A98" w14:textId="4EFBAFEA" w:rsidR="00A857CB" w:rsidRPr="00A857CB" w:rsidRDefault="00A857CB" w:rsidP="00A857CB">
      <w:pPr>
        <w:rPr>
          <w:b/>
          <w:u w:val="single"/>
        </w:rPr>
      </w:pPr>
      <w:r>
        <w:rPr>
          <w:noProof/>
        </w:rPr>
        <w:lastRenderedPageBreak/>
        <w:drawing>
          <wp:inline distT="0" distB="0" distL="0" distR="0" wp14:anchorId="28988AA9" wp14:editId="56FDE4B6">
            <wp:extent cx="5289550" cy="31940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0911" t="36833" r="32749" b="14517"/>
                    <a:stretch/>
                  </pic:blipFill>
                  <pic:spPr bwMode="auto">
                    <a:xfrm>
                      <a:off x="0" y="0"/>
                      <a:ext cx="5303428" cy="3202430"/>
                    </a:xfrm>
                    <a:prstGeom prst="rect">
                      <a:avLst/>
                    </a:prstGeom>
                    <a:ln>
                      <a:noFill/>
                    </a:ln>
                    <a:extLst>
                      <a:ext uri="{53640926-AAD7-44D8-BBD7-CCE9431645EC}">
                        <a14:shadowObscured xmlns:a14="http://schemas.microsoft.com/office/drawing/2010/main"/>
                      </a:ext>
                    </a:extLst>
                  </pic:spPr>
                </pic:pic>
              </a:graphicData>
            </a:graphic>
          </wp:inline>
        </w:drawing>
      </w:r>
    </w:p>
    <w:p w14:paraId="737428D2" w14:textId="653BEC16" w:rsidR="00B00B0A" w:rsidRDefault="00B00B0A" w:rsidP="00B00B0A">
      <w:pPr>
        <w:pStyle w:val="ListParagraph"/>
        <w:numPr>
          <w:ilvl w:val="0"/>
          <w:numId w:val="4"/>
        </w:numPr>
        <w:rPr>
          <w:b/>
          <w:u w:val="single"/>
        </w:rPr>
      </w:pPr>
      <w:r>
        <w:rPr>
          <w:b/>
          <w:u w:val="single"/>
        </w:rPr>
        <w:t xml:space="preserve">Language lesson 1 </w:t>
      </w:r>
    </w:p>
    <w:p w14:paraId="46DCFD41" w14:textId="54C89A93" w:rsidR="00A857CB" w:rsidRDefault="00A857CB" w:rsidP="00A857CB">
      <w:pPr>
        <w:rPr>
          <w:b/>
          <w:u w:val="single"/>
        </w:rPr>
      </w:pPr>
      <w:r>
        <w:rPr>
          <w:noProof/>
        </w:rPr>
        <w:drawing>
          <wp:inline distT="0" distB="0" distL="0" distR="0" wp14:anchorId="424B4DD7" wp14:editId="228EA124">
            <wp:extent cx="3232150" cy="5099467"/>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3295" t="26590" r="65007" b="12547"/>
                    <a:stretch/>
                  </pic:blipFill>
                  <pic:spPr bwMode="auto">
                    <a:xfrm>
                      <a:off x="0" y="0"/>
                      <a:ext cx="3239706" cy="5111389"/>
                    </a:xfrm>
                    <a:prstGeom prst="rect">
                      <a:avLst/>
                    </a:prstGeom>
                    <a:ln>
                      <a:noFill/>
                    </a:ln>
                    <a:extLst>
                      <a:ext uri="{53640926-AAD7-44D8-BBD7-CCE9431645EC}">
                        <a14:shadowObscured xmlns:a14="http://schemas.microsoft.com/office/drawing/2010/main"/>
                      </a:ext>
                    </a:extLst>
                  </pic:spPr>
                </pic:pic>
              </a:graphicData>
            </a:graphic>
          </wp:inline>
        </w:drawing>
      </w:r>
    </w:p>
    <w:p w14:paraId="2EDED198" w14:textId="34216FD5" w:rsidR="00A857CB" w:rsidRDefault="00A857CB" w:rsidP="00A857CB">
      <w:pPr>
        <w:rPr>
          <w:b/>
          <w:u w:val="single"/>
        </w:rPr>
      </w:pPr>
      <w:r>
        <w:rPr>
          <w:noProof/>
        </w:rPr>
        <w:lastRenderedPageBreak/>
        <w:drawing>
          <wp:inline distT="0" distB="0" distL="0" distR="0" wp14:anchorId="3647B8ED" wp14:editId="6A7C0D91">
            <wp:extent cx="3594100" cy="6113675"/>
            <wp:effectExtent l="0" t="0" r="635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8777" t="25259" r="39730" b="10124"/>
                    <a:stretch/>
                  </pic:blipFill>
                  <pic:spPr bwMode="auto">
                    <a:xfrm>
                      <a:off x="0" y="0"/>
                      <a:ext cx="3600475" cy="6124519"/>
                    </a:xfrm>
                    <a:prstGeom prst="rect">
                      <a:avLst/>
                    </a:prstGeom>
                    <a:ln>
                      <a:noFill/>
                    </a:ln>
                    <a:extLst>
                      <a:ext uri="{53640926-AAD7-44D8-BBD7-CCE9431645EC}">
                        <a14:shadowObscured xmlns:a14="http://schemas.microsoft.com/office/drawing/2010/main"/>
                      </a:ext>
                    </a:extLst>
                  </pic:spPr>
                </pic:pic>
              </a:graphicData>
            </a:graphic>
          </wp:inline>
        </w:drawing>
      </w:r>
    </w:p>
    <w:p w14:paraId="01CC1766" w14:textId="57CFD990" w:rsidR="00A857CB" w:rsidRPr="00A857CB" w:rsidRDefault="00A857CB" w:rsidP="00A857CB">
      <w:pPr>
        <w:rPr>
          <w:b/>
          <w:u w:val="single"/>
        </w:rPr>
      </w:pPr>
      <w:r>
        <w:rPr>
          <w:noProof/>
        </w:rPr>
        <w:lastRenderedPageBreak/>
        <w:drawing>
          <wp:inline distT="0" distB="0" distL="0" distR="0" wp14:anchorId="5BDA4E3D" wp14:editId="4A6D2FFE">
            <wp:extent cx="3289300" cy="3412958"/>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4813" t="25999" r="20452" b="46819"/>
                    <a:stretch/>
                  </pic:blipFill>
                  <pic:spPr bwMode="auto">
                    <a:xfrm>
                      <a:off x="0" y="0"/>
                      <a:ext cx="3292931" cy="3416726"/>
                    </a:xfrm>
                    <a:prstGeom prst="rect">
                      <a:avLst/>
                    </a:prstGeom>
                    <a:ln>
                      <a:noFill/>
                    </a:ln>
                    <a:extLst>
                      <a:ext uri="{53640926-AAD7-44D8-BBD7-CCE9431645EC}">
                        <a14:shadowObscured xmlns:a14="http://schemas.microsoft.com/office/drawing/2010/main"/>
                      </a:ext>
                    </a:extLst>
                  </pic:spPr>
                </pic:pic>
              </a:graphicData>
            </a:graphic>
          </wp:inline>
        </w:drawing>
      </w:r>
    </w:p>
    <w:p w14:paraId="4A4EEC1C" w14:textId="59D70009" w:rsidR="00B00B0A" w:rsidRDefault="00B00B0A" w:rsidP="00B00B0A">
      <w:pPr>
        <w:pStyle w:val="ListParagraph"/>
        <w:numPr>
          <w:ilvl w:val="0"/>
          <w:numId w:val="4"/>
        </w:numPr>
        <w:rPr>
          <w:b/>
          <w:u w:val="single"/>
        </w:rPr>
      </w:pPr>
      <w:r>
        <w:rPr>
          <w:b/>
          <w:u w:val="single"/>
        </w:rPr>
        <w:t xml:space="preserve">Language lesson plan 2 </w:t>
      </w:r>
    </w:p>
    <w:p w14:paraId="28292E2A" w14:textId="48352862" w:rsidR="00A857CB" w:rsidRDefault="00A857CB" w:rsidP="00A857CB">
      <w:pPr>
        <w:rPr>
          <w:b/>
          <w:u w:val="single"/>
        </w:rPr>
      </w:pPr>
      <w:r>
        <w:rPr>
          <w:noProof/>
        </w:rPr>
        <w:drawing>
          <wp:inline distT="0" distB="0" distL="0" distR="0" wp14:anchorId="7112B9EB" wp14:editId="45221966">
            <wp:extent cx="3162300" cy="4543887"/>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3517" t="28560" r="63660" b="13138"/>
                    <a:stretch/>
                  </pic:blipFill>
                  <pic:spPr bwMode="auto">
                    <a:xfrm>
                      <a:off x="0" y="0"/>
                      <a:ext cx="3165584" cy="4548605"/>
                    </a:xfrm>
                    <a:prstGeom prst="rect">
                      <a:avLst/>
                    </a:prstGeom>
                    <a:ln>
                      <a:noFill/>
                    </a:ln>
                    <a:extLst>
                      <a:ext uri="{53640926-AAD7-44D8-BBD7-CCE9431645EC}">
                        <a14:shadowObscured xmlns:a14="http://schemas.microsoft.com/office/drawing/2010/main"/>
                      </a:ext>
                    </a:extLst>
                  </pic:spPr>
                </pic:pic>
              </a:graphicData>
            </a:graphic>
          </wp:inline>
        </w:drawing>
      </w:r>
    </w:p>
    <w:p w14:paraId="3A74E602" w14:textId="48EEECBC" w:rsidR="0060352A" w:rsidRPr="0060352A" w:rsidRDefault="0060352A" w:rsidP="0060352A">
      <w:pPr>
        <w:rPr>
          <w:b/>
          <w:u w:val="single"/>
        </w:rPr>
      </w:pPr>
      <w:r>
        <w:rPr>
          <w:noProof/>
        </w:rPr>
        <w:lastRenderedPageBreak/>
        <w:drawing>
          <wp:inline distT="0" distB="0" distL="0" distR="0" wp14:anchorId="5C5E285F" wp14:editId="26E956DB">
            <wp:extent cx="3263900" cy="5174888"/>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220" t="26196" r="39397" b="13532"/>
                    <a:stretch/>
                  </pic:blipFill>
                  <pic:spPr bwMode="auto">
                    <a:xfrm>
                      <a:off x="0" y="0"/>
                      <a:ext cx="3267736" cy="5180970"/>
                    </a:xfrm>
                    <a:prstGeom prst="rect">
                      <a:avLst/>
                    </a:prstGeom>
                    <a:ln>
                      <a:noFill/>
                    </a:ln>
                    <a:extLst>
                      <a:ext uri="{53640926-AAD7-44D8-BBD7-CCE9431645EC}">
                        <a14:shadowObscured xmlns:a14="http://schemas.microsoft.com/office/drawing/2010/main"/>
                      </a:ext>
                    </a:extLst>
                  </pic:spPr>
                </pic:pic>
              </a:graphicData>
            </a:graphic>
          </wp:inline>
        </w:drawing>
      </w:r>
    </w:p>
    <w:p w14:paraId="2A6D536A" w14:textId="41BA1A96" w:rsidR="00B00B0A" w:rsidRDefault="00B00B0A" w:rsidP="00B00B0A">
      <w:pPr>
        <w:pStyle w:val="ListParagraph"/>
        <w:numPr>
          <w:ilvl w:val="0"/>
          <w:numId w:val="4"/>
        </w:numPr>
        <w:rPr>
          <w:b/>
          <w:u w:val="single"/>
        </w:rPr>
      </w:pPr>
      <w:r>
        <w:rPr>
          <w:b/>
          <w:u w:val="single"/>
        </w:rPr>
        <w:t xml:space="preserve">LA sheet </w:t>
      </w:r>
    </w:p>
    <w:p w14:paraId="18E5FD04" w14:textId="7B2EEFF5" w:rsidR="0060352A" w:rsidRPr="0060352A" w:rsidRDefault="0060352A" w:rsidP="0060352A">
      <w:pPr>
        <w:pStyle w:val="ListParagraph"/>
        <w:rPr>
          <w:b/>
          <w:u w:val="single"/>
        </w:rPr>
      </w:pPr>
      <w:r>
        <w:rPr>
          <w:noProof/>
        </w:rPr>
        <w:drawing>
          <wp:inline distT="0" distB="0" distL="0" distR="0" wp14:anchorId="52B88303" wp14:editId="0B86F16B">
            <wp:extent cx="4826000" cy="334907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819" t="25015" r="24774" b="11562"/>
                    <a:stretch/>
                  </pic:blipFill>
                  <pic:spPr bwMode="auto">
                    <a:xfrm>
                      <a:off x="0" y="0"/>
                      <a:ext cx="4831253" cy="3352723"/>
                    </a:xfrm>
                    <a:prstGeom prst="rect">
                      <a:avLst/>
                    </a:prstGeom>
                    <a:ln>
                      <a:noFill/>
                    </a:ln>
                    <a:extLst>
                      <a:ext uri="{53640926-AAD7-44D8-BBD7-CCE9431645EC}">
                        <a14:shadowObscured xmlns:a14="http://schemas.microsoft.com/office/drawing/2010/main"/>
                      </a:ext>
                    </a:extLst>
                  </pic:spPr>
                </pic:pic>
              </a:graphicData>
            </a:graphic>
          </wp:inline>
        </w:drawing>
      </w:r>
    </w:p>
    <w:p w14:paraId="1B9AB387" w14:textId="7EF093A7" w:rsidR="0060352A" w:rsidRPr="00AA7873" w:rsidRDefault="0060352A" w:rsidP="0060352A">
      <w:pPr>
        <w:pStyle w:val="ListParagraph"/>
        <w:rPr>
          <w:b/>
          <w:u w:val="single"/>
        </w:rPr>
      </w:pPr>
    </w:p>
    <w:sectPr w:rsidR="0060352A" w:rsidRPr="00AA78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B493B"/>
    <w:multiLevelType w:val="hybridMultilevel"/>
    <w:tmpl w:val="50A8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161B7"/>
    <w:multiLevelType w:val="hybridMultilevel"/>
    <w:tmpl w:val="01A8E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8F06BB"/>
    <w:multiLevelType w:val="hybridMultilevel"/>
    <w:tmpl w:val="E5B013A0"/>
    <w:lvl w:ilvl="0" w:tplc="343AE08C">
      <w:start w:val="1"/>
      <w:numFmt w:val="bullet"/>
      <w:lvlText w:val="•"/>
      <w:lvlJc w:val="left"/>
      <w:pPr>
        <w:tabs>
          <w:tab w:val="num" w:pos="720"/>
        </w:tabs>
        <w:ind w:left="720" w:hanging="360"/>
      </w:pPr>
      <w:rPr>
        <w:rFonts w:ascii="Arial" w:hAnsi="Arial" w:hint="default"/>
      </w:rPr>
    </w:lvl>
    <w:lvl w:ilvl="1" w:tplc="DCB46532" w:tentative="1">
      <w:start w:val="1"/>
      <w:numFmt w:val="bullet"/>
      <w:lvlText w:val="•"/>
      <w:lvlJc w:val="left"/>
      <w:pPr>
        <w:tabs>
          <w:tab w:val="num" w:pos="1440"/>
        </w:tabs>
        <w:ind w:left="1440" w:hanging="360"/>
      </w:pPr>
      <w:rPr>
        <w:rFonts w:ascii="Arial" w:hAnsi="Arial" w:hint="default"/>
      </w:rPr>
    </w:lvl>
    <w:lvl w:ilvl="2" w:tplc="ACA6DCA0" w:tentative="1">
      <w:start w:val="1"/>
      <w:numFmt w:val="bullet"/>
      <w:lvlText w:val="•"/>
      <w:lvlJc w:val="left"/>
      <w:pPr>
        <w:tabs>
          <w:tab w:val="num" w:pos="2160"/>
        </w:tabs>
        <w:ind w:left="2160" w:hanging="360"/>
      </w:pPr>
      <w:rPr>
        <w:rFonts w:ascii="Arial" w:hAnsi="Arial" w:hint="default"/>
      </w:rPr>
    </w:lvl>
    <w:lvl w:ilvl="3" w:tplc="6AC8FEA2" w:tentative="1">
      <w:start w:val="1"/>
      <w:numFmt w:val="bullet"/>
      <w:lvlText w:val="•"/>
      <w:lvlJc w:val="left"/>
      <w:pPr>
        <w:tabs>
          <w:tab w:val="num" w:pos="2880"/>
        </w:tabs>
        <w:ind w:left="2880" w:hanging="360"/>
      </w:pPr>
      <w:rPr>
        <w:rFonts w:ascii="Arial" w:hAnsi="Arial" w:hint="default"/>
      </w:rPr>
    </w:lvl>
    <w:lvl w:ilvl="4" w:tplc="21308C8E" w:tentative="1">
      <w:start w:val="1"/>
      <w:numFmt w:val="bullet"/>
      <w:lvlText w:val="•"/>
      <w:lvlJc w:val="left"/>
      <w:pPr>
        <w:tabs>
          <w:tab w:val="num" w:pos="3600"/>
        </w:tabs>
        <w:ind w:left="3600" w:hanging="360"/>
      </w:pPr>
      <w:rPr>
        <w:rFonts w:ascii="Arial" w:hAnsi="Arial" w:hint="default"/>
      </w:rPr>
    </w:lvl>
    <w:lvl w:ilvl="5" w:tplc="B088031C" w:tentative="1">
      <w:start w:val="1"/>
      <w:numFmt w:val="bullet"/>
      <w:lvlText w:val="•"/>
      <w:lvlJc w:val="left"/>
      <w:pPr>
        <w:tabs>
          <w:tab w:val="num" w:pos="4320"/>
        </w:tabs>
        <w:ind w:left="4320" w:hanging="360"/>
      </w:pPr>
      <w:rPr>
        <w:rFonts w:ascii="Arial" w:hAnsi="Arial" w:hint="default"/>
      </w:rPr>
    </w:lvl>
    <w:lvl w:ilvl="6" w:tplc="BC220F34" w:tentative="1">
      <w:start w:val="1"/>
      <w:numFmt w:val="bullet"/>
      <w:lvlText w:val="•"/>
      <w:lvlJc w:val="left"/>
      <w:pPr>
        <w:tabs>
          <w:tab w:val="num" w:pos="5040"/>
        </w:tabs>
        <w:ind w:left="5040" w:hanging="360"/>
      </w:pPr>
      <w:rPr>
        <w:rFonts w:ascii="Arial" w:hAnsi="Arial" w:hint="default"/>
      </w:rPr>
    </w:lvl>
    <w:lvl w:ilvl="7" w:tplc="8F74C5FE" w:tentative="1">
      <w:start w:val="1"/>
      <w:numFmt w:val="bullet"/>
      <w:lvlText w:val="•"/>
      <w:lvlJc w:val="left"/>
      <w:pPr>
        <w:tabs>
          <w:tab w:val="num" w:pos="5760"/>
        </w:tabs>
        <w:ind w:left="5760" w:hanging="360"/>
      </w:pPr>
      <w:rPr>
        <w:rFonts w:ascii="Arial" w:hAnsi="Arial" w:hint="default"/>
      </w:rPr>
    </w:lvl>
    <w:lvl w:ilvl="8" w:tplc="1DC69E6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B1A5733"/>
    <w:multiLevelType w:val="hybridMultilevel"/>
    <w:tmpl w:val="017C29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8E33752"/>
    <w:multiLevelType w:val="hybridMultilevel"/>
    <w:tmpl w:val="F7ECB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6D2FE6"/>
    <w:multiLevelType w:val="hybridMultilevel"/>
    <w:tmpl w:val="59C8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7B6DE5"/>
    <w:multiLevelType w:val="hybridMultilevel"/>
    <w:tmpl w:val="4EF2F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795"/>
    <w:rsid w:val="0002037E"/>
    <w:rsid w:val="00023D80"/>
    <w:rsid w:val="00027709"/>
    <w:rsid w:val="00061A28"/>
    <w:rsid w:val="00064110"/>
    <w:rsid w:val="000650E2"/>
    <w:rsid w:val="0007043D"/>
    <w:rsid w:val="000708FD"/>
    <w:rsid w:val="00074AA4"/>
    <w:rsid w:val="00083626"/>
    <w:rsid w:val="000838B5"/>
    <w:rsid w:val="00083E68"/>
    <w:rsid w:val="000A37DD"/>
    <w:rsid w:val="000A4128"/>
    <w:rsid w:val="000A7E13"/>
    <w:rsid w:val="000B0BA5"/>
    <w:rsid w:val="000B6C92"/>
    <w:rsid w:val="000C76AA"/>
    <w:rsid w:val="000D092A"/>
    <w:rsid w:val="000D167D"/>
    <w:rsid w:val="000D27F0"/>
    <w:rsid w:val="000D3A4A"/>
    <w:rsid w:val="000E08D0"/>
    <w:rsid w:val="000F0A0F"/>
    <w:rsid w:val="000F1B88"/>
    <w:rsid w:val="000F743C"/>
    <w:rsid w:val="00101350"/>
    <w:rsid w:val="00103EB2"/>
    <w:rsid w:val="00105699"/>
    <w:rsid w:val="00106B20"/>
    <w:rsid w:val="0010768E"/>
    <w:rsid w:val="00107ECC"/>
    <w:rsid w:val="00112605"/>
    <w:rsid w:val="00115005"/>
    <w:rsid w:val="00116775"/>
    <w:rsid w:val="00125D10"/>
    <w:rsid w:val="00127875"/>
    <w:rsid w:val="00137871"/>
    <w:rsid w:val="001426E9"/>
    <w:rsid w:val="00143DA5"/>
    <w:rsid w:val="00145103"/>
    <w:rsid w:val="00151C03"/>
    <w:rsid w:val="001522AF"/>
    <w:rsid w:val="00154A21"/>
    <w:rsid w:val="00160A0B"/>
    <w:rsid w:val="00164AEF"/>
    <w:rsid w:val="00166137"/>
    <w:rsid w:val="001662B9"/>
    <w:rsid w:val="0018280F"/>
    <w:rsid w:val="001831FC"/>
    <w:rsid w:val="0019004A"/>
    <w:rsid w:val="0019347A"/>
    <w:rsid w:val="001945C9"/>
    <w:rsid w:val="001A069A"/>
    <w:rsid w:val="001B59F3"/>
    <w:rsid w:val="001C2F76"/>
    <w:rsid w:val="001D5A24"/>
    <w:rsid w:val="001E1980"/>
    <w:rsid w:val="001E2ACB"/>
    <w:rsid w:val="001F6661"/>
    <w:rsid w:val="001F768C"/>
    <w:rsid w:val="001F7848"/>
    <w:rsid w:val="002025E6"/>
    <w:rsid w:val="00212FC1"/>
    <w:rsid w:val="00222430"/>
    <w:rsid w:val="00234100"/>
    <w:rsid w:val="0023473A"/>
    <w:rsid w:val="00236618"/>
    <w:rsid w:val="002378DA"/>
    <w:rsid w:val="0024103F"/>
    <w:rsid w:val="00243BCE"/>
    <w:rsid w:val="002447B0"/>
    <w:rsid w:val="00246BDC"/>
    <w:rsid w:val="00250763"/>
    <w:rsid w:val="00261010"/>
    <w:rsid w:val="002654E5"/>
    <w:rsid w:val="00265598"/>
    <w:rsid w:val="0027091B"/>
    <w:rsid w:val="00286DAD"/>
    <w:rsid w:val="002875E1"/>
    <w:rsid w:val="0029132F"/>
    <w:rsid w:val="00291C44"/>
    <w:rsid w:val="00294638"/>
    <w:rsid w:val="00295A43"/>
    <w:rsid w:val="00296C38"/>
    <w:rsid w:val="002A46AD"/>
    <w:rsid w:val="002B0FB2"/>
    <w:rsid w:val="002B644B"/>
    <w:rsid w:val="002C42C8"/>
    <w:rsid w:val="002C4704"/>
    <w:rsid w:val="002D0AFB"/>
    <w:rsid w:val="002D267F"/>
    <w:rsid w:val="002D78B5"/>
    <w:rsid w:val="002E0D48"/>
    <w:rsid w:val="002E1C4D"/>
    <w:rsid w:val="002F2FCC"/>
    <w:rsid w:val="0030547A"/>
    <w:rsid w:val="00306774"/>
    <w:rsid w:val="0030777E"/>
    <w:rsid w:val="003148AD"/>
    <w:rsid w:val="003300BC"/>
    <w:rsid w:val="00330157"/>
    <w:rsid w:val="003459AF"/>
    <w:rsid w:val="00354424"/>
    <w:rsid w:val="00354E5D"/>
    <w:rsid w:val="00355BAF"/>
    <w:rsid w:val="00355DE3"/>
    <w:rsid w:val="00367A2F"/>
    <w:rsid w:val="00373E64"/>
    <w:rsid w:val="0038427E"/>
    <w:rsid w:val="00386061"/>
    <w:rsid w:val="0039068C"/>
    <w:rsid w:val="00392433"/>
    <w:rsid w:val="003A4407"/>
    <w:rsid w:val="003B05A7"/>
    <w:rsid w:val="003B2FFA"/>
    <w:rsid w:val="003B6862"/>
    <w:rsid w:val="003C1BBE"/>
    <w:rsid w:val="003D1988"/>
    <w:rsid w:val="003D1F5A"/>
    <w:rsid w:val="003D5CC6"/>
    <w:rsid w:val="003D68D7"/>
    <w:rsid w:val="003E0307"/>
    <w:rsid w:val="003E4D78"/>
    <w:rsid w:val="003E4EBA"/>
    <w:rsid w:val="003E71F9"/>
    <w:rsid w:val="003F16FA"/>
    <w:rsid w:val="003F2105"/>
    <w:rsid w:val="003F6674"/>
    <w:rsid w:val="0040054D"/>
    <w:rsid w:val="004124BD"/>
    <w:rsid w:val="00414694"/>
    <w:rsid w:val="004149C3"/>
    <w:rsid w:val="00415FC1"/>
    <w:rsid w:val="0041603C"/>
    <w:rsid w:val="00420704"/>
    <w:rsid w:val="00425FBB"/>
    <w:rsid w:val="0042604A"/>
    <w:rsid w:val="004277A6"/>
    <w:rsid w:val="00430E65"/>
    <w:rsid w:val="00434FD1"/>
    <w:rsid w:val="00447D6F"/>
    <w:rsid w:val="00454959"/>
    <w:rsid w:val="00454B87"/>
    <w:rsid w:val="00454CCE"/>
    <w:rsid w:val="00455812"/>
    <w:rsid w:val="00456D3D"/>
    <w:rsid w:val="00461F38"/>
    <w:rsid w:val="00463853"/>
    <w:rsid w:val="00466C3A"/>
    <w:rsid w:val="0047481C"/>
    <w:rsid w:val="00474B2F"/>
    <w:rsid w:val="00480078"/>
    <w:rsid w:val="00480C81"/>
    <w:rsid w:val="0048211F"/>
    <w:rsid w:val="004940A4"/>
    <w:rsid w:val="00494795"/>
    <w:rsid w:val="00495988"/>
    <w:rsid w:val="0049601A"/>
    <w:rsid w:val="004A0E7D"/>
    <w:rsid w:val="004A4979"/>
    <w:rsid w:val="004B1FC8"/>
    <w:rsid w:val="004B7ADD"/>
    <w:rsid w:val="004D09B5"/>
    <w:rsid w:val="004D1EA6"/>
    <w:rsid w:val="004D3142"/>
    <w:rsid w:val="004E2087"/>
    <w:rsid w:val="004E2903"/>
    <w:rsid w:val="004E2DED"/>
    <w:rsid w:val="004E3FB8"/>
    <w:rsid w:val="004F0E03"/>
    <w:rsid w:val="004F0FFF"/>
    <w:rsid w:val="00500124"/>
    <w:rsid w:val="005074D4"/>
    <w:rsid w:val="005141CC"/>
    <w:rsid w:val="005350A0"/>
    <w:rsid w:val="00537214"/>
    <w:rsid w:val="00552255"/>
    <w:rsid w:val="0055434D"/>
    <w:rsid w:val="005624DC"/>
    <w:rsid w:val="00572945"/>
    <w:rsid w:val="005741D8"/>
    <w:rsid w:val="005758A0"/>
    <w:rsid w:val="0058004B"/>
    <w:rsid w:val="00595BB9"/>
    <w:rsid w:val="005A7E90"/>
    <w:rsid w:val="005B65AD"/>
    <w:rsid w:val="005C6817"/>
    <w:rsid w:val="005C736C"/>
    <w:rsid w:val="005D0A3F"/>
    <w:rsid w:val="005D382F"/>
    <w:rsid w:val="005D44A0"/>
    <w:rsid w:val="005D4540"/>
    <w:rsid w:val="005D70EC"/>
    <w:rsid w:val="005E0526"/>
    <w:rsid w:val="005E77D2"/>
    <w:rsid w:val="005F276C"/>
    <w:rsid w:val="0060352A"/>
    <w:rsid w:val="00605936"/>
    <w:rsid w:val="00607D0C"/>
    <w:rsid w:val="0061075A"/>
    <w:rsid w:val="00627BDC"/>
    <w:rsid w:val="00631956"/>
    <w:rsid w:val="00650193"/>
    <w:rsid w:val="0065560C"/>
    <w:rsid w:val="00666947"/>
    <w:rsid w:val="00673F54"/>
    <w:rsid w:val="00674C7F"/>
    <w:rsid w:val="00676E2E"/>
    <w:rsid w:val="00683FE8"/>
    <w:rsid w:val="00684593"/>
    <w:rsid w:val="0068657A"/>
    <w:rsid w:val="00692592"/>
    <w:rsid w:val="00695750"/>
    <w:rsid w:val="00696492"/>
    <w:rsid w:val="006A1199"/>
    <w:rsid w:val="006A11D4"/>
    <w:rsid w:val="006B16A0"/>
    <w:rsid w:val="006C09C4"/>
    <w:rsid w:val="006C3963"/>
    <w:rsid w:val="006C725C"/>
    <w:rsid w:val="006D113E"/>
    <w:rsid w:val="006D3B57"/>
    <w:rsid w:val="006D3C58"/>
    <w:rsid w:val="006D4000"/>
    <w:rsid w:val="006D4A7D"/>
    <w:rsid w:val="006E69E1"/>
    <w:rsid w:val="006F2548"/>
    <w:rsid w:val="006F64F3"/>
    <w:rsid w:val="00701A54"/>
    <w:rsid w:val="00703292"/>
    <w:rsid w:val="007069B1"/>
    <w:rsid w:val="00713EFE"/>
    <w:rsid w:val="00714C74"/>
    <w:rsid w:val="007171CA"/>
    <w:rsid w:val="0072192D"/>
    <w:rsid w:val="00725667"/>
    <w:rsid w:val="007275D7"/>
    <w:rsid w:val="00730361"/>
    <w:rsid w:val="00743A81"/>
    <w:rsid w:val="00753F9B"/>
    <w:rsid w:val="007676EA"/>
    <w:rsid w:val="00772249"/>
    <w:rsid w:val="0077442A"/>
    <w:rsid w:val="00774552"/>
    <w:rsid w:val="00775CF5"/>
    <w:rsid w:val="00781A65"/>
    <w:rsid w:val="00783FAA"/>
    <w:rsid w:val="00787138"/>
    <w:rsid w:val="00793A66"/>
    <w:rsid w:val="007A4907"/>
    <w:rsid w:val="007B3A77"/>
    <w:rsid w:val="007C0BAA"/>
    <w:rsid w:val="007C1075"/>
    <w:rsid w:val="007D59C6"/>
    <w:rsid w:val="007F220D"/>
    <w:rsid w:val="007F39F6"/>
    <w:rsid w:val="007F4A97"/>
    <w:rsid w:val="007F4F3F"/>
    <w:rsid w:val="007F6AFA"/>
    <w:rsid w:val="00805608"/>
    <w:rsid w:val="00815055"/>
    <w:rsid w:val="008207BC"/>
    <w:rsid w:val="0082178D"/>
    <w:rsid w:val="008223E6"/>
    <w:rsid w:val="00823C1A"/>
    <w:rsid w:val="00825565"/>
    <w:rsid w:val="0083178C"/>
    <w:rsid w:val="00836721"/>
    <w:rsid w:val="00842172"/>
    <w:rsid w:val="00843860"/>
    <w:rsid w:val="00846E41"/>
    <w:rsid w:val="008506CA"/>
    <w:rsid w:val="00852FEC"/>
    <w:rsid w:val="00855827"/>
    <w:rsid w:val="008578F5"/>
    <w:rsid w:val="00860480"/>
    <w:rsid w:val="00863CAB"/>
    <w:rsid w:val="008711A9"/>
    <w:rsid w:val="00872EA4"/>
    <w:rsid w:val="0087338C"/>
    <w:rsid w:val="00874332"/>
    <w:rsid w:val="00877E98"/>
    <w:rsid w:val="00880E62"/>
    <w:rsid w:val="00881532"/>
    <w:rsid w:val="008828FF"/>
    <w:rsid w:val="00882A95"/>
    <w:rsid w:val="00897B71"/>
    <w:rsid w:val="008A267C"/>
    <w:rsid w:val="008A7EB6"/>
    <w:rsid w:val="008B11F8"/>
    <w:rsid w:val="008B3062"/>
    <w:rsid w:val="008B3612"/>
    <w:rsid w:val="008B3ADB"/>
    <w:rsid w:val="008C37DA"/>
    <w:rsid w:val="008D0368"/>
    <w:rsid w:val="008D0901"/>
    <w:rsid w:val="008D1749"/>
    <w:rsid w:val="008D210C"/>
    <w:rsid w:val="008D26E4"/>
    <w:rsid w:val="008E1546"/>
    <w:rsid w:val="008E5413"/>
    <w:rsid w:val="008E59BC"/>
    <w:rsid w:val="008F2410"/>
    <w:rsid w:val="008F4E96"/>
    <w:rsid w:val="0090114D"/>
    <w:rsid w:val="009039FD"/>
    <w:rsid w:val="009137CB"/>
    <w:rsid w:val="0091432D"/>
    <w:rsid w:val="009212AE"/>
    <w:rsid w:val="0092333F"/>
    <w:rsid w:val="00923C24"/>
    <w:rsid w:val="009243DB"/>
    <w:rsid w:val="00926158"/>
    <w:rsid w:val="00932C80"/>
    <w:rsid w:val="00934CE1"/>
    <w:rsid w:val="00937809"/>
    <w:rsid w:val="00941C68"/>
    <w:rsid w:val="0095005F"/>
    <w:rsid w:val="00952467"/>
    <w:rsid w:val="009561E8"/>
    <w:rsid w:val="00956A0E"/>
    <w:rsid w:val="00961CA4"/>
    <w:rsid w:val="00984AA2"/>
    <w:rsid w:val="009A3879"/>
    <w:rsid w:val="009A3951"/>
    <w:rsid w:val="009B22E7"/>
    <w:rsid w:val="009B6A17"/>
    <w:rsid w:val="009B7A48"/>
    <w:rsid w:val="009D213A"/>
    <w:rsid w:val="009D36DF"/>
    <w:rsid w:val="009D6E89"/>
    <w:rsid w:val="009E174C"/>
    <w:rsid w:val="009E3717"/>
    <w:rsid w:val="009E6809"/>
    <w:rsid w:val="009F04A7"/>
    <w:rsid w:val="009F06A6"/>
    <w:rsid w:val="00A020C2"/>
    <w:rsid w:val="00A0547F"/>
    <w:rsid w:val="00A133EF"/>
    <w:rsid w:val="00A21DDD"/>
    <w:rsid w:val="00A243B8"/>
    <w:rsid w:val="00A24BA2"/>
    <w:rsid w:val="00A33439"/>
    <w:rsid w:val="00A34732"/>
    <w:rsid w:val="00A42EF0"/>
    <w:rsid w:val="00A44BB9"/>
    <w:rsid w:val="00A500D2"/>
    <w:rsid w:val="00A51693"/>
    <w:rsid w:val="00A5184D"/>
    <w:rsid w:val="00A5402F"/>
    <w:rsid w:val="00A556CA"/>
    <w:rsid w:val="00A56138"/>
    <w:rsid w:val="00A63A02"/>
    <w:rsid w:val="00A71064"/>
    <w:rsid w:val="00A8432E"/>
    <w:rsid w:val="00A857CB"/>
    <w:rsid w:val="00A878B5"/>
    <w:rsid w:val="00A949FD"/>
    <w:rsid w:val="00AA44A2"/>
    <w:rsid w:val="00AA5EAA"/>
    <w:rsid w:val="00AA7873"/>
    <w:rsid w:val="00AB33C9"/>
    <w:rsid w:val="00AC3083"/>
    <w:rsid w:val="00AD4397"/>
    <w:rsid w:val="00AD44BE"/>
    <w:rsid w:val="00AE23B9"/>
    <w:rsid w:val="00AE3CD8"/>
    <w:rsid w:val="00AE640A"/>
    <w:rsid w:val="00B00B0A"/>
    <w:rsid w:val="00B10195"/>
    <w:rsid w:val="00B105B0"/>
    <w:rsid w:val="00B11EA1"/>
    <w:rsid w:val="00B17B2C"/>
    <w:rsid w:val="00B17F1D"/>
    <w:rsid w:val="00B20855"/>
    <w:rsid w:val="00B226F6"/>
    <w:rsid w:val="00B23521"/>
    <w:rsid w:val="00B2372F"/>
    <w:rsid w:val="00B25536"/>
    <w:rsid w:val="00B30F02"/>
    <w:rsid w:val="00B40414"/>
    <w:rsid w:val="00B43840"/>
    <w:rsid w:val="00B479F6"/>
    <w:rsid w:val="00B52268"/>
    <w:rsid w:val="00B53C52"/>
    <w:rsid w:val="00B5689D"/>
    <w:rsid w:val="00B61393"/>
    <w:rsid w:val="00B650C5"/>
    <w:rsid w:val="00B72B0F"/>
    <w:rsid w:val="00B805EE"/>
    <w:rsid w:val="00B810AA"/>
    <w:rsid w:val="00B817CF"/>
    <w:rsid w:val="00B84119"/>
    <w:rsid w:val="00B842FA"/>
    <w:rsid w:val="00B86965"/>
    <w:rsid w:val="00B87D1F"/>
    <w:rsid w:val="00B90CFD"/>
    <w:rsid w:val="00B9788C"/>
    <w:rsid w:val="00BA44B8"/>
    <w:rsid w:val="00BC7D69"/>
    <w:rsid w:val="00BD00DA"/>
    <w:rsid w:val="00BD60F3"/>
    <w:rsid w:val="00BD7655"/>
    <w:rsid w:val="00BE1691"/>
    <w:rsid w:val="00BF20C3"/>
    <w:rsid w:val="00C05872"/>
    <w:rsid w:val="00C07014"/>
    <w:rsid w:val="00C31962"/>
    <w:rsid w:val="00C362E1"/>
    <w:rsid w:val="00C37122"/>
    <w:rsid w:val="00C37838"/>
    <w:rsid w:val="00C424D0"/>
    <w:rsid w:val="00C479B9"/>
    <w:rsid w:val="00C53B87"/>
    <w:rsid w:val="00C7743E"/>
    <w:rsid w:val="00C838FE"/>
    <w:rsid w:val="00C83C22"/>
    <w:rsid w:val="00C91371"/>
    <w:rsid w:val="00C919E8"/>
    <w:rsid w:val="00C96587"/>
    <w:rsid w:val="00CB23A2"/>
    <w:rsid w:val="00CC0ED0"/>
    <w:rsid w:val="00CC522C"/>
    <w:rsid w:val="00CC6383"/>
    <w:rsid w:val="00CD064F"/>
    <w:rsid w:val="00CD112E"/>
    <w:rsid w:val="00CD377F"/>
    <w:rsid w:val="00CE0297"/>
    <w:rsid w:val="00CE2860"/>
    <w:rsid w:val="00CE4A1B"/>
    <w:rsid w:val="00CE7906"/>
    <w:rsid w:val="00CF0B53"/>
    <w:rsid w:val="00CF0FD0"/>
    <w:rsid w:val="00CF39E9"/>
    <w:rsid w:val="00CF65DF"/>
    <w:rsid w:val="00CF73DE"/>
    <w:rsid w:val="00D06FF8"/>
    <w:rsid w:val="00D14A58"/>
    <w:rsid w:val="00D14DE8"/>
    <w:rsid w:val="00D23840"/>
    <w:rsid w:val="00D260AA"/>
    <w:rsid w:val="00D31F5C"/>
    <w:rsid w:val="00D34A0E"/>
    <w:rsid w:val="00D46EAC"/>
    <w:rsid w:val="00D54B1C"/>
    <w:rsid w:val="00D61E44"/>
    <w:rsid w:val="00D62A0A"/>
    <w:rsid w:val="00D6307B"/>
    <w:rsid w:val="00D635AF"/>
    <w:rsid w:val="00D65A30"/>
    <w:rsid w:val="00D7196D"/>
    <w:rsid w:val="00D73105"/>
    <w:rsid w:val="00D73493"/>
    <w:rsid w:val="00D7574D"/>
    <w:rsid w:val="00D831D0"/>
    <w:rsid w:val="00D83A68"/>
    <w:rsid w:val="00D86148"/>
    <w:rsid w:val="00D91944"/>
    <w:rsid w:val="00D91F43"/>
    <w:rsid w:val="00D93193"/>
    <w:rsid w:val="00DA44B8"/>
    <w:rsid w:val="00DB2CE2"/>
    <w:rsid w:val="00DC6CB4"/>
    <w:rsid w:val="00DD28F0"/>
    <w:rsid w:val="00DD3276"/>
    <w:rsid w:val="00DD665B"/>
    <w:rsid w:val="00DD6FBD"/>
    <w:rsid w:val="00DF2450"/>
    <w:rsid w:val="00DF7ADA"/>
    <w:rsid w:val="00E06674"/>
    <w:rsid w:val="00E07F62"/>
    <w:rsid w:val="00E1097B"/>
    <w:rsid w:val="00E16894"/>
    <w:rsid w:val="00E1716A"/>
    <w:rsid w:val="00E23644"/>
    <w:rsid w:val="00E2570C"/>
    <w:rsid w:val="00E32CF3"/>
    <w:rsid w:val="00E33CBC"/>
    <w:rsid w:val="00E35EEB"/>
    <w:rsid w:val="00E36289"/>
    <w:rsid w:val="00E42828"/>
    <w:rsid w:val="00E42AFE"/>
    <w:rsid w:val="00E44C9C"/>
    <w:rsid w:val="00E515E6"/>
    <w:rsid w:val="00E73E80"/>
    <w:rsid w:val="00E74245"/>
    <w:rsid w:val="00E84199"/>
    <w:rsid w:val="00E902FD"/>
    <w:rsid w:val="00E90D5B"/>
    <w:rsid w:val="00E91ADC"/>
    <w:rsid w:val="00EA27FA"/>
    <w:rsid w:val="00EA5402"/>
    <w:rsid w:val="00EA5A3A"/>
    <w:rsid w:val="00EA7DA9"/>
    <w:rsid w:val="00EB0F84"/>
    <w:rsid w:val="00EB1005"/>
    <w:rsid w:val="00EB130A"/>
    <w:rsid w:val="00EB300C"/>
    <w:rsid w:val="00EB528E"/>
    <w:rsid w:val="00EC05B5"/>
    <w:rsid w:val="00EC3F94"/>
    <w:rsid w:val="00EC5AE5"/>
    <w:rsid w:val="00EC754C"/>
    <w:rsid w:val="00ED0B8C"/>
    <w:rsid w:val="00ED2CAE"/>
    <w:rsid w:val="00ED2DD8"/>
    <w:rsid w:val="00ED2FCA"/>
    <w:rsid w:val="00ED3089"/>
    <w:rsid w:val="00ED495D"/>
    <w:rsid w:val="00ED646F"/>
    <w:rsid w:val="00ED66D4"/>
    <w:rsid w:val="00ED7BD1"/>
    <w:rsid w:val="00EE05A0"/>
    <w:rsid w:val="00EE15E2"/>
    <w:rsid w:val="00EE5D72"/>
    <w:rsid w:val="00EF26B6"/>
    <w:rsid w:val="00EF2CD6"/>
    <w:rsid w:val="00EF3580"/>
    <w:rsid w:val="00EF40F7"/>
    <w:rsid w:val="00EF4505"/>
    <w:rsid w:val="00EF572B"/>
    <w:rsid w:val="00F02D94"/>
    <w:rsid w:val="00F06398"/>
    <w:rsid w:val="00F06B08"/>
    <w:rsid w:val="00F076C9"/>
    <w:rsid w:val="00F10C1F"/>
    <w:rsid w:val="00F11300"/>
    <w:rsid w:val="00F134E9"/>
    <w:rsid w:val="00F20E0E"/>
    <w:rsid w:val="00F24316"/>
    <w:rsid w:val="00F253D0"/>
    <w:rsid w:val="00F260F2"/>
    <w:rsid w:val="00F269E8"/>
    <w:rsid w:val="00F30F71"/>
    <w:rsid w:val="00F324CC"/>
    <w:rsid w:val="00F40219"/>
    <w:rsid w:val="00F40EF1"/>
    <w:rsid w:val="00F40F41"/>
    <w:rsid w:val="00F4153C"/>
    <w:rsid w:val="00F44FF5"/>
    <w:rsid w:val="00F53BD0"/>
    <w:rsid w:val="00F54B95"/>
    <w:rsid w:val="00F5698F"/>
    <w:rsid w:val="00F62A35"/>
    <w:rsid w:val="00F868CA"/>
    <w:rsid w:val="00F86DBE"/>
    <w:rsid w:val="00F96499"/>
    <w:rsid w:val="00FA3C7D"/>
    <w:rsid w:val="00FA72D2"/>
    <w:rsid w:val="00FB36F6"/>
    <w:rsid w:val="00FB4D26"/>
    <w:rsid w:val="00FB5F2A"/>
    <w:rsid w:val="00FD3949"/>
    <w:rsid w:val="00FE06CD"/>
    <w:rsid w:val="00FE20E5"/>
    <w:rsid w:val="00FE65AF"/>
    <w:rsid w:val="00FE796C"/>
    <w:rsid w:val="00FF04E9"/>
    <w:rsid w:val="00FF4BEE"/>
    <w:rsid w:val="00FF6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68C64"/>
  <w15:chartTrackingRefBased/>
  <w15:docId w15:val="{D188C6D5-9966-4AAB-9D5F-9F8724C87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54B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077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6E89"/>
    <w:rPr>
      <w:color w:val="0000FF"/>
      <w:u w:val="single"/>
    </w:rPr>
  </w:style>
  <w:style w:type="character" w:styleId="UnresolvedMention">
    <w:name w:val="Unresolved Mention"/>
    <w:basedOn w:val="DefaultParagraphFont"/>
    <w:uiPriority w:val="99"/>
    <w:semiHidden/>
    <w:unhideWhenUsed/>
    <w:rsid w:val="004277A6"/>
    <w:rPr>
      <w:color w:val="605E5C"/>
      <w:shd w:val="clear" w:color="auto" w:fill="E1DFDD"/>
    </w:rPr>
  </w:style>
  <w:style w:type="paragraph" w:styleId="BalloonText">
    <w:name w:val="Balloon Text"/>
    <w:basedOn w:val="Normal"/>
    <w:link w:val="BalloonTextChar"/>
    <w:uiPriority w:val="99"/>
    <w:semiHidden/>
    <w:unhideWhenUsed/>
    <w:rsid w:val="004160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03C"/>
    <w:rPr>
      <w:rFonts w:ascii="Segoe UI" w:hAnsi="Segoe UI" w:cs="Segoe UI"/>
      <w:sz w:val="18"/>
      <w:szCs w:val="18"/>
    </w:rPr>
  </w:style>
  <w:style w:type="paragraph" w:styleId="ListParagraph">
    <w:name w:val="List Paragraph"/>
    <w:basedOn w:val="Normal"/>
    <w:uiPriority w:val="34"/>
    <w:qFormat/>
    <w:rsid w:val="00125D10"/>
    <w:pPr>
      <w:ind w:left="720"/>
      <w:contextualSpacing/>
    </w:pPr>
  </w:style>
  <w:style w:type="character" w:styleId="Emphasis">
    <w:name w:val="Emphasis"/>
    <w:basedOn w:val="DefaultParagraphFont"/>
    <w:uiPriority w:val="20"/>
    <w:qFormat/>
    <w:rsid w:val="003F16FA"/>
    <w:rPr>
      <w:i/>
      <w:iCs/>
    </w:rPr>
  </w:style>
  <w:style w:type="character" w:customStyle="1" w:styleId="Heading1Char">
    <w:name w:val="Heading 1 Char"/>
    <w:basedOn w:val="DefaultParagraphFont"/>
    <w:link w:val="Heading1"/>
    <w:uiPriority w:val="9"/>
    <w:rsid w:val="00454B8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30777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899035">
      <w:bodyDiv w:val="1"/>
      <w:marLeft w:val="0"/>
      <w:marRight w:val="0"/>
      <w:marTop w:val="0"/>
      <w:marBottom w:val="0"/>
      <w:divBdr>
        <w:top w:val="none" w:sz="0" w:space="0" w:color="auto"/>
        <w:left w:val="none" w:sz="0" w:space="0" w:color="auto"/>
        <w:bottom w:val="none" w:sz="0" w:space="0" w:color="auto"/>
        <w:right w:val="none" w:sz="0" w:space="0" w:color="auto"/>
      </w:divBdr>
    </w:div>
    <w:div w:id="520899613">
      <w:bodyDiv w:val="1"/>
      <w:marLeft w:val="0"/>
      <w:marRight w:val="0"/>
      <w:marTop w:val="0"/>
      <w:marBottom w:val="0"/>
      <w:divBdr>
        <w:top w:val="none" w:sz="0" w:space="0" w:color="auto"/>
        <w:left w:val="none" w:sz="0" w:space="0" w:color="auto"/>
        <w:bottom w:val="none" w:sz="0" w:space="0" w:color="auto"/>
        <w:right w:val="none" w:sz="0" w:space="0" w:color="auto"/>
      </w:divBdr>
      <w:divsChild>
        <w:div w:id="1873417323">
          <w:marLeft w:val="360"/>
          <w:marRight w:val="0"/>
          <w:marTop w:val="200"/>
          <w:marBottom w:val="0"/>
          <w:divBdr>
            <w:top w:val="none" w:sz="0" w:space="0" w:color="auto"/>
            <w:left w:val="none" w:sz="0" w:space="0" w:color="auto"/>
            <w:bottom w:val="none" w:sz="0" w:space="0" w:color="auto"/>
            <w:right w:val="none" w:sz="0" w:space="0" w:color="auto"/>
          </w:divBdr>
        </w:div>
        <w:div w:id="1070035267">
          <w:marLeft w:val="360"/>
          <w:marRight w:val="0"/>
          <w:marTop w:val="200"/>
          <w:marBottom w:val="0"/>
          <w:divBdr>
            <w:top w:val="none" w:sz="0" w:space="0" w:color="auto"/>
            <w:left w:val="none" w:sz="0" w:space="0" w:color="auto"/>
            <w:bottom w:val="none" w:sz="0" w:space="0" w:color="auto"/>
            <w:right w:val="none" w:sz="0" w:space="0" w:color="auto"/>
          </w:divBdr>
        </w:div>
        <w:div w:id="1101490968">
          <w:marLeft w:val="360"/>
          <w:marRight w:val="0"/>
          <w:marTop w:val="200"/>
          <w:marBottom w:val="0"/>
          <w:divBdr>
            <w:top w:val="none" w:sz="0" w:space="0" w:color="auto"/>
            <w:left w:val="none" w:sz="0" w:space="0" w:color="auto"/>
            <w:bottom w:val="none" w:sz="0" w:space="0" w:color="auto"/>
            <w:right w:val="none" w:sz="0" w:space="0" w:color="auto"/>
          </w:divBdr>
        </w:div>
      </w:divsChild>
    </w:div>
    <w:div w:id="906957382">
      <w:bodyDiv w:val="1"/>
      <w:marLeft w:val="0"/>
      <w:marRight w:val="0"/>
      <w:marTop w:val="0"/>
      <w:marBottom w:val="0"/>
      <w:divBdr>
        <w:top w:val="none" w:sz="0" w:space="0" w:color="auto"/>
        <w:left w:val="none" w:sz="0" w:space="0" w:color="auto"/>
        <w:bottom w:val="none" w:sz="0" w:space="0" w:color="auto"/>
        <w:right w:val="none" w:sz="0" w:space="0" w:color="auto"/>
      </w:divBdr>
    </w:div>
    <w:div w:id="160414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50717-nc-english-en-v3.pdf" TargetMode="External"/><Relationship Id="rId13" Type="http://schemas.openxmlformats.org/officeDocument/2006/relationships/hyperlink" Target="https://mathsnoproblem.com/en/mastery/what-is-singapore-maths/"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hyperlink" Target="https://gov.wales/sites/default/files/publications/2018-02/foundation-phase-framework-revised-2015.pdf" TargetMode="External"/><Relationship Id="rId12" Type="http://schemas.openxmlformats.org/officeDocument/2006/relationships/hyperlink" Target="https://warwick.ac.uk/fac/soc/al/people/mann/mann_s/stateof.pd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gov.wales/initial-teacher-education-it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athrofa.cymru/2016/11/22/new-approach-to-maths-a-key-part-of-the-equ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elegraph.co.uk/education/educationopinion/12201014/The-importance-of-great-teaching-on-childrens-success.html" TargetMode="External"/><Relationship Id="rId23" Type="http://schemas.openxmlformats.org/officeDocument/2006/relationships/fontTable" Target="fontTable.xml"/><Relationship Id="rId10" Type="http://schemas.openxmlformats.org/officeDocument/2006/relationships/hyperlink" Target="https://impact.chartered.college/article/enser-maintaining-subject-knowledge/"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gweddill.gov.wales/docs/dcells/publications/150225-successful-futures-en.pdf" TargetMode="External"/><Relationship Id="rId14" Type="http://schemas.openxmlformats.org/officeDocument/2006/relationships/hyperlink" Target="http://www.inspiringleaderstoday.com/ILTMaterials/LEVEL3_LIT-v4.0-2014_08_08-11_54_0/leading-and-improving-teaching/lit-s4/lit-s4-t05.html"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084C2-28C0-41A1-8B73-9292873B1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12</Pages>
  <Words>3485</Words>
  <Characters>19866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 Lewis</dc:creator>
  <cp:keywords/>
  <dc:description/>
  <cp:lastModifiedBy>Cora Lewis</cp:lastModifiedBy>
  <cp:revision>466</cp:revision>
  <dcterms:created xsi:type="dcterms:W3CDTF">2019-04-22T16:34:00Z</dcterms:created>
  <dcterms:modified xsi:type="dcterms:W3CDTF">2019-04-29T15:27:00Z</dcterms:modified>
</cp:coreProperties>
</file>