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59323" w14:textId="4F89AB49" w:rsidR="006C4DCC" w:rsidRPr="00E90CEE" w:rsidRDefault="00F1084A" w:rsidP="006E12B2">
      <w:pPr>
        <w:spacing w:line="360" w:lineRule="auto"/>
        <w:rPr>
          <w:rFonts w:ascii="Arial" w:hAnsi="Arial" w:cs="Arial"/>
          <w:b/>
          <w:bCs/>
          <w:color w:val="000000" w:themeColor="text1"/>
        </w:rPr>
      </w:pPr>
      <w:r w:rsidRPr="00E90CEE">
        <w:rPr>
          <w:rFonts w:ascii="Arial" w:hAnsi="Arial" w:cs="Arial"/>
          <w:b/>
          <w:bCs/>
          <w:color w:val="000000" w:themeColor="text1"/>
        </w:rPr>
        <w:t>A</w:t>
      </w:r>
      <w:r w:rsidR="00160458" w:rsidRPr="00E90CEE">
        <w:rPr>
          <w:rFonts w:ascii="Arial" w:hAnsi="Arial" w:cs="Arial"/>
          <w:b/>
          <w:bCs/>
          <w:color w:val="000000" w:themeColor="text1"/>
        </w:rPr>
        <w:t>cademic and Employability S</w:t>
      </w:r>
      <w:r w:rsidR="008F131E" w:rsidRPr="00E90CEE">
        <w:rPr>
          <w:rFonts w:ascii="Arial" w:hAnsi="Arial" w:cs="Arial"/>
          <w:b/>
          <w:bCs/>
          <w:color w:val="000000" w:themeColor="text1"/>
        </w:rPr>
        <w:t>kills (</w:t>
      </w:r>
      <w:r w:rsidRPr="00E90CEE">
        <w:rPr>
          <w:rFonts w:ascii="Arial" w:hAnsi="Arial" w:cs="Arial"/>
          <w:b/>
          <w:bCs/>
          <w:color w:val="000000" w:themeColor="text1"/>
        </w:rPr>
        <w:t>CEA</w:t>
      </w:r>
      <w:r w:rsidR="008F131E" w:rsidRPr="00E90CEE">
        <w:rPr>
          <w:rFonts w:ascii="Arial" w:hAnsi="Arial" w:cs="Arial"/>
          <w:b/>
          <w:bCs/>
          <w:color w:val="000000" w:themeColor="text1"/>
        </w:rPr>
        <w:t>)</w:t>
      </w:r>
    </w:p>
    <w:p w14:paraId="5135A77E" w14:textId="1FB89BFF" w:rsidR="008F131E" w:rsidRPr="00E90CEE" w:rsidRDefault="00D46939" w:rsidP="006E12B2">
      <w:pPr>
        <w:spacing w:line="360" w:lineRule="auto"/>
        <w:rPr>
          <w:rFonts w:ascii="Arial" w:hAnsi="Arial" w:cs="Arial"/>
          <w:b/>
          <w:bCs/>
          <w:color w:val="000000" w:themeColor="text1"/>
        </w:rPr>
      </w:pPr>
      <w:r w:rsidRPr="00E90CEE">
        <w:rPr>
          <w:rFonts w:ascii="Arial" w:hAnsi="Arial" w:cs="Arial"/>
          <w:b/>
          <w:bCs/>
          <w:color w:val="000000" w:themeColor="text1"/>
        </w:rPr>
        <w:t>Student</w:t>
      </w:r>
      <w:r w:rsidR="00BB6BCE" w:rsidRPr="00E90CEE">
        <w:rPr>
          <w:rFonts w:ascii="Arial" w:hAnsi="Arial" w:cs="Arial"/>
          <w:b/>
          <w:bCs/>
          <w:color w:val="000000" w:themeColor="text1"/>
        </w:rPr>
        <w:t xml:space="preserve"> N</w:t>
      </w:r>
      <w:r w:rsidRPr="00E90CEE">
        <w:rPr>
          <w:rFonts w:ascii="Arial" w:hAnsi="Arial" w:cs="Arial"/>
          <w:b/>
          <w:bCs/>
          <w:color w:val="000000" w:themeColor="text1"/>
        </w:rPr>
        <w:t>ame:</w:t>
      </w:r>
      <w:r w:rsidR="00977F12" w:rsidRPr="00E90CEE">
        <w:rPr>
          <w:rFonts w:ascii="Arial" w:hAnsi="Arial" w:cs="Arial"/>
          <w:b/>
          <w:bCs/>
          <w:color w:val="000000" w:themeColor="text1"/>
        </w:rPr>
        <w:t xml:space="preserve"> </w:t>
      </w:r>
      <w:r w:rsidR="009A7977" w:rsidRPr="00E90CEE">
        <w:rPr>
          <w:rFonts w:ascii="Arial" w:hAnsi="Arial" w:cs="Arial"/>
          <w:b/>
          <w:bCs/>
          <w:color w:val="000000" w:themeColor="text1"/>
        </w:rPr>
        <w:t>L</w:t>
      </w:r>
      <w:r w:rsidR="00977F12" w:rsidRPr="00E90CEE">
        <w:rPr>
          <w:rFonts w:ascii="Arial" w:hAnsi="Arial" w:cs="Arial"/>
          <w:b/>
          <w:bCs/>
          <w:color w:val="000000" w:themeColor="text1"/>
        </w:rPr>
        <w:t xml:space="preserve">izzy </w:t>
      </w:r>
      <w:r w:rsidR="009A7977" w:rsidRPr="00E90CEE">
        <w:rPr>
          <w:rFonts w:ascii="Arial" w:hAnsi="Arial" w:cs="Arial"/>
          <w:b/>
          <w:bCs/>
          <w:color w:val="000000" w:themeColor="text1"/>
        </w:rPr>
        <w:t>Jest Esienna</w:t>
      </w:r>
    </w:p>
    <w:p w14:paraId="7478527F" w14:textId="03F23A41" w:rsidR="003C743E" w:rsidRPr="00E90CEE" w:rsidRDefault="003C743E" w:rsidP="006E12B2">
      <w:pPr>
        <w:spacing w:line="360" w:lineRule="auto"/>
        <w:rPr>
          <w:rFonts w:ascii="Arial" w:hAnsi="Arial" w:cs="Arial"/>
          <w:b/>
          <w:bCs/>
          <w:color w:val="000000" w:themeColor="text1"/>
        </w:rPr>
      </w:pPr>
      <w:r w:rsidRPr="00E90CEE">
        <w:rPr>
          <w:rFonts w:ascii="Arial" w:hAnsi="Arial" w:cs="Arial"/>
          <w:b/>
          <w:bCs/>
          <w:color w:val="000000" w:themeColor="text1"/>
        </w:rPr>
        <w:t>S</w:t>
      </w:r>
      <w:r w:rsidR="005A1046" w:rsidRPr="00E90CEE">
        <w:rPr>
          <w:rFonts w:ascii="Arial" w:hAnsi="Arial" w:cs="Arial"/>
          <w:b/>
          <w:bCs/>
          <w:color w:val="000000" w:themeColor="text1"/>
        </w:rPr>
        <w:t>tudent ID:</w:t>
      </w:r>
      <w:r w:rsidR="00977F12" w:rsidRPr="00E90CEE">
        <w:rPr>
          <w:rFonts w:ascii="Arial" w:hAnsi="Arial" w:cs="Arial"/>
          <w:b/>
          <w:bCs/>
          <w:color w:val="000000" w:themeColor="text1"/>
        </w:rPr>
        <w:t xml:space="preserve"> 2113584</w:t>
      </w:r>
    </w:p>
    <w:p w14:paraId="19FF4A1C" w14:textId="6D69D9BD" w:rsidR="00D46939" w:rsidRPr="00E90CEE" w:rsidRDefault="00DE3D47" w:rsidP="006E12B2">
      <w:pPr>
        <w:spacing w:line="360" w:lineRule="auto"/>
        <w:rPr>
          <w:rFonts w:ascii="Arial" w:hAnsi="Arial" w:cs="Arial"/>
          <w:b/>
          <w:bCs/>
          <w:color w:val="000000" w:themeColor="text1"/>
        </w:rPr>
      </w:pPr>
      <w:r w:rsidRPr="00E90CEE">
        <w:rPr>
          <w:rFonts w:ascii="Arial" w:hAnsi="Arial" w:cs="Arial"/>
          <w:b/>
          <w:bCs/>
          <w:color w:val="000000" w:themeColor="text1"/>
        </w:rPr>
        <w:t xml:space="preserve">Module </w:t>
      </w:r>
      <w:r w:rsidR="00DB5634" w:rsidRPr="00E90CEE">
        <w:rPr>
          <w:rFonts w:ascii="Arial" w:hAnsi="Arial" w:cs="Arial"/>
          <w:b/>
          <w:bCs/>
          <w:color w:val="000000" w:themeColor="text1"/>
        </w:rPr>
        <w:t xml:space="preserve">Title: </w:t>
      </w:r>
      <w:r w:rsidR="00467BE1" w:rsidRPr="00E90CEE">
        <w:rPr>
          <w:rFonts w:ascii="Arial" w:hAnsi="Arial" w:cs="Arial"/>
          <w:b/>
          <w:bCs/>
          <w:color w:val="000000" w:themeColor="text1"/>
        </w:rPr>
        <w:t>BMSW 4001</w:t>
      </w:r>
      <w:r w:rsidR="001900B4" w:rsidRPr="00E90CEE">
        <w:rPr>
          <w:rFonts w:ascii="Arial" w:hAnsi="Arial" w:cs="Arial"/>
          <w:b/>
          <w:bCs/>
          <w:color w:val="000000" w:themeColor="text1"/>
        </w:rPr>
        <w:t>_</w:t>
      </w:r>
      <w:r w:rsidR="000E316D" w:rsidRPr="00E90CEE">
        <w:rPr>
          <w:rFonts w:ascii="Arial" w:hAnsi="Arial" w:cs="Arial"/>
          <w:b/>
          <w:bCs/>
          <w:color w:val="000000" w:themeColor="text1"/>
        </w:rPr>
        <w:t>LON</w:t>
      </w:r>
    </w:p>
    <w:p w14:paraId="072F8800" w14:textId="1E060905" w:rsidR="005A1046" w:rsidRPr="00E90CEE" w:rsidRDefault="00214F15" w:rsidP="006E12B2">
      <w:pPr>
        <w:spacing w:line="360" w:lineRule="auto"/>
        <w:rPr>
          <w:rFonts w:ascii="Arial" w:hAnsi="Arial" w:cs="Arial"/>
          <w:b/>
          <w:bCs/>
          <w:color w:val="000000" w:themeColor="text1"/>
        </w:rPr>
      </w:pPr>
      <w:r w:rsidRPr="00E90CEE">
        <w:rPr>
          <w:rFonts w:ascii="Arial" w:hAnsi="Arial" w:cs="Arial"/>
          <w:b/>
          <w:bCs/>
          <w:color w:val="000000" w:themeColor="text1"/>
        </w:rPr>
        <w:t>Lecturer</w:t>
      </w:r>
      <w:r w:rsidR="00A574B2" w:rsidRPr="00E90CEE">
        <w:rPr>
          <w:rFonts w:ascii="Arial" w:hAnsi="Arial" w:cs="Arial"/>
          <w:b/>
          <w:bCs/>
          <w:color w:val="000000" w:themeColor="text1"/>
        </w:rPr>
        <w:t xml:space="preserve"> </w:t>
      </w:r>
      <w:r w:rsidR="005A1046" w:rsidRPr="00E90CEE">
        <w:rPr>
          <w:rFonts w:ascii="Arial" w:hAnsi="Arial" w:cs="Arial"/>
          <w:b/>
          <w:bCs/>
          <w:color w:val="000000" w:themeColor="text1"/>
        </w:rPr>
        <w:t>N</w:t>
      </w:r>
      <w:r w:rsidR="009A7977" w:rsidRPr="00E90CEE">
        <w:rPr>
          <w:rFonts w:ascii="Arial" w:hAnsi="Arial" w:cs="Arial"/>
          <w:b/>
          <w:bCs/>
          <w:color w:val="000000" w:themeColor="text1"/>
        </w:rPr>
        <w:t>ame:</w:t>
      </w:r>
      <w:r w:rsidR="00467BE1" w:rsidRPr="00E90CEE">
        <w:rPr>
          <w:rFonts w:ascii="Arial" w:hAnsi="Arial" w:cs="Arial"/>
          <w:b/>
          <w:bCs/>
          <w:color w:val="000000" w:themeColor="text1"/>
        </w:rPr>
        <w:t xml:space="preserve"> S</w:t>
      </w:r>
      <w:r w:rsidR="00964B7A" w:rsidRPr="00E90CEE">
        <w:rPr>
          <w:rFonts w:ascii="Arial" w:hAnsi="Arial" w:cs="Arial"/>
          <w:b/>
          <w:bCs/>
          <w:color w:val="000000" w:themeColor="text1"/>
        </w:rPr>
        <w:t>yl</w:t>
      </w:r>
      <w:r w:rsidR="00426058" w:rsidRPr="00E90CEE">
        <w:rPr>
          <w:rFonts w:ascii="Arial" w:hAnsi="Arial" w:cs="Arial"/>
          <w:b/>
          <w:bCs/>
          <w:color w:val="000000" w:themeColor="text1"/>
        </w:rPr>
        <w:t xml:space="preserve">via </w:t>
      </w:r>
      <w:r w:rsidR="00DB5FCC" w:rsidRPr="00E90CEE">
        <w:rPr>
          <w:rFonts w:ascii="Arial" w:hAnsi="Arial" w:cs="Arial"/>
          <w:b/>
          <w:bCs/>
          <w:color w:val="000000" w:themeColor="text1"/>
        </w:rPr>
        <w:t>Hohmann</w:t>
      </w:r>
    </w:p>
    <w:p w14:paraId="6894B9DD" w14:textId="2CAB4434" w:rsidR="00EE3698" w:rsidRPr="004926F8" w:rsidRDefault="00EE3698" w:rsidP="006E12B2">
      <w:pPr>
        <w:spacing w:line="360" w:lineRule="auto"/>
        <w:rPr>
          <w:rFonts w:ascii="Arial" w:hAnsi="Arial" w:cs="Arial"/>
          <w:b/>
          <w:bCs/>
          <w:color w:val="FF0000"/>
        </w:rPr>
      </w:pPr>
    </w:p>
    <w:p w14:paraId="41644E77" w14:textId="40230153" w:rsidR="00EE3698" w:rsidRPr="004926F8" w:rsidRDefault="00EE3698" w:rsidP="006E12B2">
      <w:pPr>
        <w:spacing w:line="360" w:lineRule="auto"/>
        <w:rPr>
          <w:rFonts w:ascii="Arial" w:hAnsi="Arial" w:cs="Arial"/>
          <w:b/>
          <w:bCs/>
          <w:color w:val="FF0000"/>
        </w:rPr>
      </w:pPr>
    </w:p>
    <w:p w14:paraId="19F69BAE" w14:textId="24BF237A" w:rsidR="00EE3698" w:rsidRPr="004926F8" w:rsidRDefault="00EE3698" w:rsidP="006E12B2">
      <w:pPr>
        <w:spacing w:line="360" w:lineRule="auto"/>
        <w:rPr>
          <w:rFonts w:ascii="Arial" w:hAnsi="Arial" w:cs="Arial"/>
          <w:b/>
          <w:bCs/>
          <w:color w:val="FF0000"/>
        </w:rPr>
      </w:pPr>
    </w:p>
    <w:p w14:paraId="53C0BAD0" w14:textId="23CB9FF2" w:rsidR="00EE3698" w:rsidRPr="004926F8" w:rsidRDefault="00EE3698" w:rsidP="006E12B2">
      <w:pPr>
        <w:spacing w:line="360" w:lineRule="auto"/>
        <w:rPr>
          <w:rFonts w:ascii="Arial" w:hAnsi="Arial" w:cs="Arial"/>
          <w:b/>
          <w:bCs/>
          <w:color w:val="FF0000"/>
        </w:rPr>
      </w:pPr>
    </w:p>
    <w:p w14:paraId="55C3CD58" w14:textId="53A99F48" w:rsidR="00EE3698" w:rsidRPr="004926F8" w:rsidRDefault="00EE3698" w:rsidP="006E12B2">
      <w:pPr>
        <w:spacing w:line="360" w:lineRule="auto"/>
        <w:rPr>
          <w:rFonts w:ascii="Arial" w:hAnsi="Arial" w:cs="Arial"/>
          <w:b/>
          <w:bCs/>
          <w:color w:val="FF0000"/>
        </w:rPr>
      </w:pPr>
    </w:p>
    <w:p w14:paraId="2D505FBB" w14:textId="7F7542DA" w:rsidR="00EE3698" w:rsidRPr="004926F8" w:rsidRDefault="00EE3698" w:rsidP="006E12B2">
      <w:pPr>
        <w:spacing w:line="360" w:lineRule="auto"/>
        <w:rPr>
          <w:rFonts w:ascii="Arial" w:hAnsi="Arial" w:cs="Arial"/>
          <w:b/>
          <w:bCs/>
          <w:color w:val="FF0000"/>
        </w:rPr>
      </w:pPr>
    </w:p>
    <w:p w14:paraId="35AD9FD0" w14:textId="77777777" w:rsidR="00560508" w:rsidRPr="004926F8" w:rsidRDefault="00560508" w:rsidP="006E12B2">
      <w:pPr>
        <w:spacing w:line="360" w:lineRule="auto"/>
        <w:rPr>
          <w:rFonts w:ascii="Arial" w:hAnsi="Arial" w:cs="Arial"/>
        </w:rPr>
      </w:pPr>
    </w:p>
    <w:sdt>
      <w:sdtPr>
        <w:rPr>
          <w:rFonts w:ascii="Arial" w:eastAsiaTheme="minorHAnsi" w:hAnsi="Arial" w:cs="Arial"/>
          <w:color w:val="auto"/>
          <w:sz w:val="22"/>
          <w:szCs w:val="22"/>
          <w:lang w:val="en-GB"/>
        </w:rPr>
        <w:id w:val="125354456"/>
        <w:docPartObj>
          <w:docPartGallery w:val="Table of Contents"/>
          <w:docPartUnique/>
        </w:docPartObj>
      </w:sdtPr>
      <w:sdtEndPr>
        <w:rPr>
          <w:b/>
          <w:bCs/>
          <w:noProof/>
        </w:rPr>
      </w:sdtEndPr>
      <w:sdtContent>
        <w:p w14:paraId="60D8CB19" w14:textId="0D6E1655" w:rsidR="009D302E" w:rsidRDefault="009D302E" w:rsidP="006E12B2">
          <w:pPr>
            <w:pStyle w:val="TOCHeading"/>
            <w:spacing w:before="0" w:line="360" w:lineRule="auto"/>
            <w:contextualSpacing/>
            <w:jc w:val="center"/>
          </w:pPr>
        </w:p>
        <w:p w14:paraId="7CD89360" w14:textId="459C2F5C" w:rsidR="00EE3698" w:rsidRPr="004926F8" w:rsidRDefault="00E32198" w:rsidP="006E12B2">
          <w:pPr>
            <w:spacing w:line="360" w:lineRule="auto"/>
            <w:rPr>
              <w:rFonts w:ascii="Arial" w:hAnsi="Arial" w:cs="Arial"/>
              <w:b/>
              <w:bCs/>
              <w:noProof/>
            </w:rPr>
          </w:pPr>
        </w:p>
      </w:sdtContent>
    </w:sdt>
    <w:p w14:paraId="6DDB22B6" w14:textId="0ACF8ECA" w:rsidR="00560508" w:rsidRPr="004926F8" w:rsidRDefault="00560508" w:rsidP="006E12B2">
      <w:pPr>
        <w:spacing w:line="360" w:lineRule="auto"/>
        <w:rPr>
          <w:rFonts w:ascii="Arial" w:hAnsi="Arial" w:cs="Arial"/>
          <w:b/>
          <w:bCs/>
          <w:noProof/>
        </w:rPr>
      </w:pPr>
    </w:p>
    <w:p w14:paraId="57A599CC" w14:textId="070A0CB7" w:rsidR="00560508" w:rsidRPr="004926F8" w:rsidRDefault="00560508" w:rsidP="006E12B2">
      <w:pPr>
        <w:spacing w:line="360" w:lineRule="auto"/>
        <w:rPr>
          <w:rFonts w:ascii="Arial" w:hAnsi="Arial" w:cs="Arial"/>
          <w:b/>
          <w:bCs/>
          <w:noProof/>
        </w:rPr>
      </w:pPr>
    </w:p>
    <w:p w14:paraId="279687A6" w14:textId="54DEA380" w:rsidR="00560508" w:rsidRPr="004926F8" w:rsidRDefault="00560508" w:rsidP="006E12B2">
      <w:pPr>
        <w:spacing w:line="360" w:lineRule="auto"/>
        <w:rPr>
          <w:rFonts w:ascii="Arial" w:hAnsi="Arial" w:cs="Arial"/>
          <w:b/>
          <w:bCs/>
          <w:noProof/>
        </w:rPr>
      </w:pPr>
    </w:p>
    <w:p w14:paraId="7C33482D" w14:textId="5664EF04" w:rsidR="00560508" w:rsidRPr="004926F8" w:rsidRDefault="00560508" w:rsidP="006E12B2">
      <w:pPr>
        <w:spacing w:line="360" w:lineRule="auto"/>
        <w:rPr>
          <w:rFonts w:ascii="Arial" w:hAnsi="Arial" w:cs="Arial"/>
          <w:b/>
          <w:bCs/>
          <w:noProof/>
        </w:rPr>
      </w:pPr>
    </w:p>
    <w:p w14:paraId="79325247" w14:textId="77777777" w:rsidR="00560508" w:rsidRPr="004926F8" w:rsidRDefault="00560508" w:rsidP="006E12B2">
      <w:pPr>
        <w:spacing w:line="360" w:lineRule="auto"/>
        <w:rPr>
          <w:rFonts w:ascii="Arial" w:hAnsi="Arial" w:cs="Arial"/>
          <w:b/>
          <w:bCs/>
          <w:color w:val="000000" w:themeColor="text1"/>
        </w:rPr>
      </w:pPr>
    </w:p>
    <w:p w14:paraId="018CD52E" w14:textId="77777777" w:rsidR="009B449A" w:rsidRPr="004926F8" w:rsidRDefault="009B449A" w:rsidP="006E12B2">
      <w:pPr>
        <w:spacing w:after="0" w:line="360" w:lineRule="auto"/>
        <w:contextualSpacing/>
        <w:jc w:val="center"/>
        <w:rPr>
          <w:rFonts w:ascii="Arial" w:hAnsi="Arial" w:cs="Arial"/>
        </w:rPr>
      </w:pPr>
      <w:r w:rsidRPr="004926F8">
        <w:rPr>
          <w:rFonts w:ascii="Arial" w:hAnsi="Arial" w:cs="Arial"/>
        </w:rPr>
        <w:t>Reflective Report</w:t>
      </w:r>
    </w:p>
    <w:p w14:paraId="12DAECC0" w14:textId="77777777" w:rsidR="009B449A" w:rsidRPr="004926F8" w:rsidRDefault="009B449A" w:rsidP="006E12B2">
      <w:pPr>
        <w:spacing w:after="0" w:line="360" w:lineRule="auto"/>
        <w:contextualSpacing/>
        <w:rPr>
          <w:rFonts w:ascii="Arial" w:hAnsi="Arial" w:cs="Arial"/>
        </w:rPr>
      </w:pPr>
    </w:p>
    <w:p w14:paraId="0750F698" w14:textId="77777777" w:rsidR="00C31329" w:rsidRDefault="00A45C8D" w:rsidP="006E12B2">
      <w:pPr>
        <w:pStyle w:val="Heading1"/>
        <w:spacing w:before="0" w:line="360" w:lineRule="auto"/>
        <w:contextualSpacing/>
        <w:rPr>
          <w:rFonts w:ascii="Arial" w:hAnsi="Arial" w:cs="Arial"/>
          <w:b/>
          <w:bCs/>
          <w:color w:val="000000" w:themeColor="text1"/>
          <w:sz w:val="22"/>
          <w:szCs w:val="22"/>
        </w:rPr>
      </w:pPr>
      <w:bookmarkStart w:id="0" w:name="_Toc112077683"/>
      <w:r>
        <w:rPr>
          <w:rFonts w:ascii="Arial" w:hAnsi="Arial" w:cs="Arial"/>
          <w:b/>
          <w:bCs/>
          <w:color w:val="000000" w:themeColor="text1"/>
          <w:sz w:val="22"/>
          <w:szCs w:val="22"/>
        </w:rPr>
        <w:lastRenderedPageBreak/>
        <w:t xml:space="preserve">                                                  </w:t>
      </w:r>
    </w:p>
    <w:p w14:paraId="4ABD462B" w14:textId="77777777" w:rsidR="00C31329" w:rsidRDefault="00C31329" w:rsidP="006E12B2">
      <w:pPr>
        <w:pStyle w:val="Heading1"/>
        <w:spacing w:before="0" w:line="360" w:lineRule="auto"/>
        <w:contextualSpacing/>
        <w:rPr>
          <w:rFonts w:ascii="Arial" w:hAnsi="Arial" w:cs="Arial"/>
          <w:b/>
          <w:bCs/>
          <w:color w:val="000000" w:themeColor="text1"/>
          <w:sz w:val="22"/>
          <w:szCs w:val="22"/>
        </w:rPr>
      </w:pPr>
    </w:p>
    <w:p w14:paraId="76C5B06B" w14:textId="77777777" w:rsidR="00C31329" w:rsidRDefault="00C31329" w:rsidP="006E12B2">
      <w:pPr>
        <w:pStyle w:val="Heading1"/>
        <w:spacing w:before="0" w:line="360" w:lineRule="auto"/>
        <w:contextualSpacing/>
        <w:rPr>
          <w:rFonts w:ascii="Arial" w:hAnsi="Arial" w:cs="Arial"/>
          <w:b/>
          <w:bCs/>
          <w:color w:val="000000" w:themeColor="text1"/>
          <w:sz w:val="22"/>
          <w:szCs w:val="22"/>
        </w:rPr>
      </w:pPr>
    </w:p>
    <w:p w14:paraId="4901F519" w14:textId="77777777" w:rsidR="00C31329" w:rsidRDefault="00C31329" w:rsidP="006E12B2">
      <w:pPr>
        <w:pStyle w:val="Heading1"/>
        <w:spacing w:before="0" w:line="360" w:lineRule="auto"/>
        <w:contextualSpacing/>
        <w:rPr>
          <w:rFonts w:ascii="Arial" w:hAnsi="Arial" w:cs="Arial"/>
          <w:b/>
          <w:bCs/>
          <w:color w:val="000000" w:themeColor="text1"/>
          <w:sz w:val="22"/>
          <w:szCs w:val="22"/>
        </w:rPr>
      </w:pPr>
    </w:p>
    <w:p w14:paraId="77D85164" w14:textId="77777777" w:rsidR="00C31329" w:rsidRDefault="00C31329" w:rsidP="006E12B2">
      <w:pPr>
        <w:pStyle w:val="Heading1"/>
        <w:spacing w:before="0" w:line="360" w:lineRule="auto"/>
        <w:contextualSpacing/>
        <w:rPr>
          <w:rFonts w:ascii="Arial" w:hAnsi="Arial" w:cs="Arial"/>
          <w:b/>
          <w:bCs/>
          <w:color w:val="000000" w:themeColor="text1"/>
          <w:sz w:val="22"/>
          <w:szCs w:val="22"/>
        </w:rPr>
      </w:pPr>
    </w:p>
    <w:p w14:paraId="587D8AF6" w14:textId="77777777" w:rsidR="00C31329" w:rsidRDefault="00C31329" w:rsidP="006E12B2">
      <w:pPr>
        <w:pStyle w:val="Heading1"/>
        <w:spacing w:before="0" w:line="360" w:lineRule="auto"/>
        <w:contextualSpacing/>
        <w:rPr>
          <w:rFonts w:ascii="Arial" w:hAnsi="Arial" w:cs="Arial"/>
          <w:b/>
          <w:bCs/>
          <w:color w:val="000000" w:themeColor="text1"/>
          <w:sz w:val="22"/>
          <w:szCs w:val="22"/>
        </w:rPr>
      </w:pPr>
    </w:p>
    <w:p w14:paraId="2E6E6BAF" w14:textId="77777777" w:rsidR="00C31329" w:rsidRDefault="00C31329" w:rsidP="006E12B2">
      <w:pPr>
        <w:pStyle w:val="Heading1"/>
        <w:spacing w:before="0" w:line="360" w:lineRule="auto"/>
        <w:contextualSpacing/>
        <w:rPr>
          <w:rFonts w:ascii="Arial" w:hAnsi="Arial" w:cs="Arial"/>
          <w:b/>
          <w:bCs/>
          <w:color w:val="000000" w:themeColor="text1"/>
          <w:sz w:val="22"/>
          <w:szCs w:val="22"/>
        </w:rPr>
      </w:pPr>
    </w:p>
    <w:p w14:paraId="09DCAE67" w14:textId="34E77489" w:rsidR="005569B6" w:rsidRDefault="00A45C8D" w:rsidP="006E12B2">
      <w:pPr>
        <w:pStyle w:val="Heading1"/>
        <w:spacing w:before="0" w:line="360"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 xml:space="preserve">  </w:t>
      </w:r>
    </w:p>
    <w:p w14:paraId="327E88E4" w14:textId="2B69833E" w:rsidR="00A45C8D" w:rsidRDefault="00A45C8D" w:rsidP="006E12B2">
      <w:pPr>
        <w:pStyle w:val="Heading1"/>
        <w:spacing w:before="0" w:line="360"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 xml:space="preserve">   </w:t>
      </w:r>
      <w:r w:rsidR="004C20DC">
        <w:rPr>
          <w:rFonts w:ascii="Arial" w:hAnsi="Arial" w:cs="Arial"/>
          <w:b/>
          <w:bCs/>
          <w:color w:val="000000" w:themeColor="text1"/>
          <w:sz w:val="22"/>
          <w:szCs w:val="22"/>
        </w:rPr>
        <w:t xml:space="preserve">Table </w:t>
      </w:r>
      <w:r>
        <w:rPr>
          <w:rFonts w:ascii="Arial" w:hAnsi="Arial" w:cs="Arial"/>
          <w:b/>
          <w:bCs/>
          <w:color w:val="000000" w:themeColor="text1"/>
          <w:sz w:val="22"/>
          <w:szCs w:val="22"/>
        </w:rPr>
        <w:t>Of Content</w:t>
      </w:r>
    </w:p>
    <w:p w14:paraId="6B6EEB5C" w14:textId="721B66D4" w:rsidR="008B044F" w:rsidRDefault="006E64D0" w:rsidP="006E12B2">
      <w:pPr>
        <w:spacing w:line="360" w:lineRule="auto"/>
      </w:pPr>
      <w:r>
        <w:t>Introductio</w:t>
      </w:r>
      <w:r w:rsidR="008B044F">
        <w:t>n…………………………………………………………3</w:t>
      </w:r>
    </w:p>
    <w:p w14:paraId="2044C2D0" w14:textId="6B433777" w:rsidR="005569B6" w:rsidRDefault="005569B6" w:rsidP="006E12B2">
      <w:pPr>
        <w:spacing w:line="360" w:lineRule="auto"/>
      </w:pPr>
      <w:r>
        <w:t>Refl</w:t>
      </w:r>
      <w:r w:rsidR="005A2A89">
        <w:t>ection…………………………………………………………….4</w:t>
      </w:r>
    </w:p>
    <w:p w14:paraId="0CB3C7F8" w14:textId="4C3D6071" w:rsidR="005A2A89" w:rsidRDefault="002452B2" w:rsidP="006E12B2">
      <w:pPr>
        <w:spacing w:line="360" w:lineRule="auto"/>
      </w:pPr>
      <w:r>
        <w:t>Description……………………………………………………………4</w:t>
      </w:r>
    </w:p>
    <w:p w14:paraId="01696CA0" w14:textId="65FF2F3B" w:rsidR="00E01EF7" w:rsidRDefault="00E01EF7" w:rsidP="006E12B2">
      <w:pPr>
        <w:spacing w:line="360" w:lineRule="auto"/>
      </w:pPr>
      <w:r>
        <w:t>F</w:t>
      </w:r>
      <w:r w:rsidR="006F2196">
        <w:t>eeling………………………………………………………………</w:t>
      </w:r>
      <w:r w:rsidR="000642D2">
        <w:t>.</w:t>
      </w:r>
      <w:r w:rsidR="006F2196">
        <w:t>…5</w:t>
      </w:r>
    </w:p>
    <w:p w14:paraId="686B7C6F" w14:textId="6CD56FF2" w:rsidR="00E01EF7" w:rsidRDefault="000642D2" w:rsidP="006E12B2">
      <w:pPr>
        <w:spacing w:line="360" w:lineRule="auto"/>
      </w:pPr>
      <w:r>
        <w:t>Evaluation/Analysis……………</w:t>
      </w:r>
      <w:r w:rsidR="00200C0D">
        <w:t>.</w:t>
      </w:r>
      <w:r>
        <w:t>………………………………...5</w:t>
      </w:r>
    </w:p>
    <w:p w14:paraId="678F6560" w14:textId="353C8822" w:rsidR="00E01EF7" w:rsidRDefault="00200C0D" w:rsidP="006E12B2">
      <w:pPr>
        <w:spacing w:line="360" w:lineRule="auto"/>
      </w:pPr>
      <w:r>
        <w:t>Conclusion…………………………………………………………</w:t>
      </w:r>
      <w:r w:rsidR="00667ED7">
        <w:t>….</w:t>
      </w:r>
      <w:r w:rsidR="00A01808">
        <w:t>6</w:t>
      </w:r>
    </w:p>
    <w:p w14:paraId="70D0C20C" w14:textId="43C084CF" w:rsidR="00E01EF7" w:rsidRDefault="00E01EF7" w:rsidP="006E12B2">
      <w:pPr>
        <w:spacing w:line="360" w:lineRule="auto"/>
      </w:pPr>
      <w:r>
        <w:t>A</w:t>
      </w:r>
      <w:r w:rsidR="00F260DA">
        <w:t>ction Plan…………………………………………………………</w:t>
      </w:r>
      <w:r w:rsidR="00667ED7">
        <w:t>….</w:t>
      </w:r>
      <w:r w:rsidR="00F260DA">
        <w:t>7</w:t>
      </w:r>
    </w:p>
    <w:p w14:paraId="2E9ABD49" w14:textId="4DDC863F" w:rsidR="00E01EF7" w:rsidRDefault="00667ED7" w:rsidP="006E12B2">
      <w:pPr>
        <w:spacing w:line="360" w:lineRule="auto"/>
      </w:pPr>
      <w:r>
        <w:t>Conclusion……………………………………………………………….8</w:t>
      </w:r>
    </w:p>
    <w:p w14:paraId="792809DF" w14:textId="35FA5FFA" w:rsidR="00E01EF7" w:rsidRDefault="00E01EF7" w:rsidP="006E12B2">
      <w:pPr>
        <w:spacing w:line="360" w:lineRule="auto"/>
      </w:pPr>
      <w:r>
        <w:t>R</w:t>
      </w:r>
      <w:r w:rsidR="00D33446">
        <w:t>efe</w:t>
      </w:r>
      <w:r w:rsidR="00AE1F7E">
        <w:t>re</w:t>
      </w:r>
      <w:r w:rsidR="00D33446">
        <w:t>nce</w:t>
      </w:r>
      <w:r w:rsidR="00AE1F7E">
        <w:t>s………………………………………………………………9</w:t>
      </w:r>
    </w:p>
    <w:p w14:paraId="24F6CED5" w14:textId="5D25F017" w:rsidR="005569B6" w:rsidRDefault="005569B6" w:rsidP="006E12B2">
      <w:pPr>
        <w:spacing w:line="360" w:lineRule="auto"/>
      </w:pPr>
    </w:p>
    <w:p w14:paraId="13788231" w14:textId="1127517E" w:rsidR="00C31329" w:rsidRDefault="00C31329" w:rsidP="006E12B2">
      <w:pPr>
        <w:spacing w:line="360" w:lineRule="auto"/>
      </w:pPr>
    </w:p>
    <w:p w14:paraId="2C6E1163" w14:textId="159DC8CD" w:rsidR="00C31329" w:rsidRDefault="00C31329" w:rsidP="006E12B2">
      <w:pPr>
        <w:spacing w:line="360" w:lineRule="auto"/>
      </w:pPr>
    </w:p>
    <w:p w14:paraId="612D1F09" w14:textId="1B0C8FD0" w:rsidR="00C31329" w:rsidRDefault="00C31329" w:rsidP="006E12B2">
      <w:pPr>
        <w:spacing w:line="360" w:lineRule="auto"/>
      </w:pPr>
    </w:p>
    <w:p w14:paraId="4BF5D57C" w14:textId="310BD55B" w:rsidR="00C31329" w:rsidRDefault="00C31329" w:rsidP="006E12B2">
      <w:pPr>
        <w:spacing w:line="360" w:lineRule="auto"/>
      </w:pPr>
    </w:p>
    <w:p w14:paraId="2E04DFB3" w14:textId="0C068F20" w:rsidR="00C31329" w:rsidRDefault="00C31329" w:rsidP="006E12B2">
      <w:pPr>
        <w:spacing w:line="360" w:lineRule="auto"/>
      </w:pPr>
    </w:p>
    <w:p w14:paraId="72AD81D5" w14:textId="055AC5F6" w:rsidR="00C31329" w:rsidRDefault="00C31329" w:rsidP="006E12B2">
      <w:pPr>
        <w:spacing w:line="360" w:lineRule="auto"/>
      </w:pPr>
    </w:p>
    <w:p w14:paraId="06693255" w14:textId="0CBC90B1" w:rsidR="00C31329" w:rsidRDefault="00C31329" w:rsidP="006E12B2">
      <w:pPr>
        <w:spacing w:line="360" w:lineRule="auto"/>
      </w:pPr>
    </w:p>
    <w:p w14:paraId="3907976A" w14:textId="7348916D" w:rsidR="00C31329" w:rsidRDefault="00C31329" w:rsidP="006E12B2">
      <w:pPr>
        <w:spacing w:line="360" w:lineRule="auto"/>
      </w:pPr>
    </w:p>
    <w:p w14:paraId="41FFED39" w14:textId="123C6978" w:rsidR="00C31329" w:rsidRDefault="00C31329" w:rsidP="006E12B2">
      <w:pPr>
        <w:spacing w:line="360" w:lineRule="auto"/>
      </w:pPr>
    </w:p>
    <w:p w14:paraId="32A6D831" w14:textId="45C0A119" w:rsidR="00C31329" w:rsidRDefault="00C31329" w:rsidP="006E12B2">
      <w:pPr>
        <w:spacing w:line="360" w:lineRule="auto"/>
      </w:pPr>
    </w:p>
    <w:p w14:paraId="09F118FF" w14:textId="0158AB1C" w:rsidR="00C31329" w:rsidRDefault="00C31329" w:rsidP="006E12B2">
      <w:pPr>
        <w:spacing w:line="360" w:lineRule="auto"/>
      </w:pPr>
    </w:p>
    <w:p w14:paraId="41A8F4B0" w14:textId="77777777" w:rsidR="00C31329" w:rsidRPr="00A45C8D" w:rsidRDefault="00C31329" w:rsidP="006E12B2">
      <w:pPr>
        <w:spacing w:line="360" w:lineRule="auto"/>
      </w:pPr>
    </w:p>
    <w:p w14:paraId="73B94D93" w14:textId="605EDE2F" w:rsidR="009B449A" w:rsidRPr="00C3306C" w:rsidRDefault="009B449A" w:rsidP="006E12B2">
      <w:pPr>
        <w:pStyle w:val="Heading1"/>
        <w:spacing w:before="0" w:line="360" w:lineRule="auto"/>
        <w:contextualSpacing/>
        <w:rPr>
          <w:rFonts w:ascii="Arial" w:hAnsi="Arial" w:cs="Arial"/>
          <w:b/>
          <w:bCs/>
          <w:color w:val="000000" w:themeColor="text1"/>
          <w:sz w:val="22"/>
          <w:szCs w:val="22"/>
        </w:rPr>
      </w:pPr>
      <w:r w:rsidRPr="00C3306C">
        <w:rPr>
          <w:rFonts w:ascii="Arial" w:hAnsi="Arial" w:cs="Arial"/>
          <w:b/>
          <w:bCs/>
          <w:color w:val="000000" w:themeColor="text1"/>
          <w:sz w:val="22"/>
          <w:szCs w:val="22"/>
        </w:rPr>
        <w:t>Introduction</w:t>
      </w:r>
      <w:bookmarkEnd w:id="0"/>
      <w:r w:rsidRPr="00C3306C">
        <w:rPr>
          <w:rFonts w:ascii="Arial" w:hAnsi="Arial" w:cs="Arial"/>
          <w:b/>
          <w:bCs/>
          <w:color w:val="000000" w:themeColor="text1"/>
          <w:sz w:val="22"/>
          <w:szCs w:val="22"/>
        </w:rPr>
        <w:t xml:space="preserve"> </w:t>
      </w:r>
    </w:p>
    <w:p w14:paraId="26E20537" w14:textId="19DA6035" w:rsidR="009B449A" w:rsidRPr="004926F8" w:rsidRDefault="009B449A" w:rsidP="006E12B2">
      <w:pPr>
        <w:spacing w:after="0" w:line="360" w:lineRule="auto"/>
        <w:contextualSpacing/>
        <w:jc w:val="both"/>
        <w:rPr>
          <w:rFonts w:ascii="Arial" w:hAnsi="Arial" w:cs="Arial"/>
        </w:rPr>
      </w:pPr>
      <w:r w:rsidRPr="004926F8">
        <w:rPr>
          <w:rFonts w:ascii="Arial" w:hAnsi="Arial" w:cs="Arial"/>
        </w:rPr>
        <w:t>Students now are tomorrow’s leaders, shaping an industry that will determine a state’s economic and business fortunes. Communication, public speaking, organisational, and management abilities are amongst the most crucial soft skills a student may develop (</w:t>
      </w:r>
      <w:proofErr w:type="spellStart"/>
      <w:r w:rsidRPr="004926F8">
        <w:rPr>
          <w:rFonts w:ascii="Arial" w:hAnsi="Arial" w:cs="Arial"/>
        </w:rPr>
        <w:t>Pather</w:t>
      </w:r>
      <w:proofErr w:type="spellEnd"/>
      <w:r w:rsidRPr="004926F8">
        <w:rPr>
          <w:rFonts w:ascii="Arial" w:hAnsi="Arial" w:cs="Arial"/>
        </w:rPr>
        <w:t>,</w:t>
      </w:r>
      <w:r w:rsidR="007727D4" w:rsidRPr="004926F8">
        <w:rPr>
          <w:rFonts w:ascii="Arial" w:hAnsi="Arial" w:cs="Arial"/>
        </w:rPr>
        <w:t xml:space="preserve"> </w:t>
      </w:r>
      <w:r w:rsidRPr="004926F8">
        <w:rPr>
          <w:rFonts w:ascii="Arial" w:hAnsi="Arial" w:cs="Arial"/>
        </w:rPr>
        <w:t xml:space="preserve">2020). Many people and technical abilities are necessary for me as a student. Some of the knowledge I have gained is referenced in the body of this report. The selected skills for this reflective report are time management, reflection and academic skills. These skills are evaluated by using Gibb’s model of reflection. Graham Gibbs came up with the idea for the Gibbs Reflection Cycle in 1988 intending to provide a structure for learning by action. It offers a structure for learning from experience and, due to the cyclic nature of its structure, is great for repeating experiments (Yang, 2020). </w:t>
      </w:r>
    </w:p>
    <w:p w14:paraId="752D9F77" w14:textId="3A910300" w:rsidR="00EB4C08" w:rsidRPr="004926F8" w:rsidRDefault="009B449A" w:rsidP="006E12B2">
      <w:pPr>
        <w:spacing w:line="360" w:lineRule="auto"/>
        <w:rPr>
          <w:rFonts w:ascii="Arial" w:hAnsi="Arial" w:cs="Arial"/>
        </w:rPr>
      </w:pPr>
      <w:r w:rsidRPr="004926F8">
        <w:rPr>
          <w:rFonts w:ascii="Arial" w:hAnsi="Arial" w:cs="Arial"/>
        </w:rPr>
        <w:t xml:space="preserve">This enables me to learn, plan based on what worked or did not work during the previous experiment. Working in this manner is an excellent method to make use of experience. This might </w:t>
      </w:r>
      <w:r w:rsidR="007302AF">
        <w:rPr>
          <w:rFonts w:ascii="Arial" w:hAnsi="Arial" w:cs="Arial"/>
        </w:rPr>
        <w:t xml:space="preserve">be </w:t>
      </w:r>
      <w:r w:rsidR="0012422B">
        <w:rPr>
          <w:rFonts w:ascii="Arial" w:hAnsi="Arial" w:cs="Arial"/>
        </w:rPr>
        <w:t>a</w:t>
      </w:r>
      <w:r w:rsidR="00E904D6">
        <w:rPr>
          <w:rFonts w:ascii="Arial" w:hAnsi="Arial" w:cs="Arial"/>
        </w:rPr>
        <w:t xml:space="preserve"> passed occurrences,</w:t>
      </w:r>
      <w:r w:rsidRPr="004926F8">
        <w:rPr>
          <w:rFonts w:ascii="Arial" w:hAnsi="Arial" w:cs="Arial"/>
        </w:rPr>
        <w:t xml:space="preserve"> Gibbs advocated for its use in the context of repetition; nevertheless, the processes and ideas are equally applicable to a single experiment. If the action plan is carried out as part of an independent experience, then the experience might take on a more general tone and concentrate on how the results will be used in the future. I will discuss the above-mentioned skills in my experience as a beauty therapist</w:t>
      </w:r>
      <w:bookmarkStart w:id="1" w:name="_Toc112077685"/>
      <w:r w:rsidR="00EB4C08" w:rsidRPr="004926F8">
        <w:rPr>
          <w:rFonts w:ascii="Arial" w:hAnsi="Arial" w:cs="Arial"/>
        </w:rPr>
        <w:t>.</w:t>
      </w:r>
    </w:p>
    <w:p w14:paraId="2740ABDC" w14:textId="77777777" w:rsidR="00993AD0" w:rsidRPr="004926F8" w:rsidRDefault="00993AD0" w:rsidP="006E12B2">
      <w:pPr>
        <w:spacing w:line="360" w:lineRule="auto"/>
        <w:rPr>
          <w:rFonts w:ascii="Arial" w:hAnsi="Arial" w:cs="Arial"/>
        </w:rPr>
      </w:pPr>
    </w:p>
    <w:p w14:paraId="304FE70E" w14:textId="77777777" w:rsidR="00993AD0" w:rsidRPr="004926F8" w:rsidRDefault="00EB4C08" w:rsidP="006E12B2">
      <w:pPr>
        <w:spacing w:line="360" w:lineRule="auto"/>
        <w:rPr>
          <w:rFonts w:ascii="Arial" w:hAnsi="Arial" w:cs="Arial"/>
          <w:b/>
          <w:bCs/>
        </w:rPr>
      </w:pPr>
      <w:r w:rsidRPr="004926F8">
        <w:rPr>
          <w:rFonts w:ascii="Arial" w:hAnsi="Arial" w:cs="Arial"/>
          <w:b/>
          <w:bCs/>
        </w:rPr>
        <w:t>Reflect</w:t>
      </w:r>
      <w:r w:rsidR="00993AD0" w:rsidRPr="004926F8">
        <w:rPr>
          <w:rFonts w:ascii="Arial" w:hAnsi="Arial" w:cs="Arial"/>
          <w:b/>
          <w:bCs/>
        </w:rPr>
        <w:t>ion</w:t>
      </w:r>
    </w:p>
    <w:p w14:paraId="6BBCB434" w14:textId="14843E1F" w:rsidR="00525E88" w:rsidRPr="004926F8" w:rsidRDefault="00525E88" w:rsidP="006E12B2">
      <w:pPr>
        <w:spacing w:line="360" w:lineRule="auto"/>
        <w:rPr>
          <w:rFonts w:ascii="Arial" w:hAnsi="Arial" w:cs="Arial"/>
          <w:b/>
          <w:bCs/>
        </w:rPr>
      </w:pPr>
      <w:r w:rsidRPr="004926F8">
        <w:rPr>
          <w:rFonts w:ascii="Arial" w:hAnsi="Arial" w:cs="Arial"/>
          <w:color w:val="000000" w:themeColor="text1"/>
        </w:rPr>
        <w:t>Description</w:t>
      </w:r>
      <w:bookmarkEnd w:id="1"/>
      <w:r w:rsidRPr="004926F8">
        <w:rPr>
          <w:rFonts w:ascii="Arial" w:hAnsi="Arial" w:cs="Arial"/>
        </w:rPr>
        <w:t xml:space="preserve"> </w:t>
      </w:r>
    </w:p>
    <w:p w14:paraId="3E0BB790" w14:textId="0A23E707" w:rsidR="008D583D" w:rsidRPr="004926F8" w:rsidRDefault="00525E88" w:rsidP="006E12B2">
      <w:pPr>
        <w:spacing w:after="0" w:line="360" w:lineRule="auto"/>
        <w:ind w:left="720" w:hanging="720"/>
        <w:contextualSpacing/>
        <w:jc w:val="both"/>
        <w:rPr>
          <w:rFonts w:ascii="Arial" w:hAnsi="Arial" w:cs="Arial"/>
        </w:rPr>
      </w:pPr>
      <w:r w:rsidRPr="004926F8">
        <w:rPr>
          <w:rFonts w:ascii="Arial" w:hAnsi="Arial" w:cs="Arial"/>
        </w:rPr>
        <w:t>Time management is an essential ability for anybody who leads a busy lifestyle, as it will enable me to accomplish my objectives and save me the anguish of procrastination. The capacity to examine, categorise, and rank my everyday tasks is essential to efficient time management as a beauty therapist. My planning abilities are not very good, and even though I strive to build a daily routine,</w:t>
      </w:r>
      <w:r w:rsidR="00A80F0F" w:rsidRPr="004926F8">
        <w:rPr>
          <w:rFonts w:ascii="Arial" w:hAnsi="Arial" w:cs="Arial"/>
        </w:rPr>
        <w:t xml:space="preserve"> I </w:t>
      </w:r>
      <w:r w:rsidR="000868AF" w:rsidRPr="004926F8">
        <w:rPr>
          <w:rFonts w:ascii="Arial" w:hAnsi="Arial" w:cs="Arial"/>
        </w:rPr>
        <w:t>reflected on the</w:t>
      </w:r>
      <w:r w:rsidR="0088012E" w:rsidRPr="004926F8">
        <w:rPr>
          <w:rFonts w:ascii="Arial" w:hAnsi="Arial" w:cs="Arial"/>
        </w:rPr>
        <w:t xml:space="preserve"> feedback after my </w:t>
      </w:r>
      <w:r w:rsidR="00EB57D8" w:rsidRPr="004926F8">
        <w:rPr>
          <w:rFonts w:ascii="Arial" w:hAnsi="Arial" w:cs="Arial"/>
        </w:rPr>
        <w:t>presentation</w:t>
      </w:r>
      <w:r w:rsidR="00234A34" w:rsidRPr="004926F8">
        <w:rPr>
          <w:rFonts w:ascii="Arial" w:hAnsi="Arial" w:cs="Arial"/>
        </w:rPr>
        <w:t xml:space="preserve"> </w:t>
      </w:r>
      <w:r w:rsidR="00114D09" w:rsidRPr="004926F8">
        <w:rPr>
          <w:rFonts w:ascii="Arial" w:hAnsi="Arial" w:cs="Arial"/>
        </w:rPr>
        <w:t xml:space="preserve">and agreed that more </w:t>
      </w:r>
      <w:r w:rsidR="00EC0552" w:rsidRPr="004926F8">
        <w:rPr>
          <w:rFonts w:ascii="Arial" w:hAnsi="Arial" w:cs="Arial"/>
        </w:rPr>
        <w:t xml:space="preserve">to be </w:t>
      </w:r>
      <w:r w:rsidR="00F21500" w:rsidRPr="004926F8">
        <w:rPr>
          <w:rFonts w:ascii="Arial" w:hAnsi="Arial" w:cs="Arial"/>
        </w:rPr>
        <w:t>learned on my timing.</w:t>
      </w:r>
      <w:r w:rsidRPr="004926F8">
        <w:rPr>
          <w:rFonts w:ascii="Arial" w:hAnsi="Arial" w:cs="Arial"/>
        </w:rPr>
        <w:t xml:space="preserve"> I’m missing a critical efficiency aspect. The capacity to strike a balance between all the obligations and requirements and to fit them into my daily routine, week, month and even year is an essential component of effective time management that I need. Liu, (2020) suggests </w:t>
      </w:r>
      <w:r w:rsidRPr="004926F8">
        <w:rPr>
          <w:rFonts w:ascii="Arial" w:hAnsi="Arial" w:cs="Arial"/>
        </w:rPr>
        <w:lastRenderedPageBreak/>
        <w:t xml:space="preserve">that the process of managing one’s time should begin with the establishment of one’s life objectives and then move from hour to hour, with the understanding that each activity should be a step towards the achievement of the goal. </w:t>
      </w:r>
    </w:p>
    <w:p w14:paraId="7578F781" w14:textId="47611F4D" w:rsidR="00F20C0A" w:rsidRPr="004926F8" w:rsidRDefault="0032422A" w:rsidP="006E12B2">
      <w:pPr>
        <w:spacing w:after="0" w:line="360" w:lineRule="auto"/>
        <w:ind w:left="720" w:hanging="720"/>
        <w:contextualSpacing/>
        <w:jc w:val="both"/>
        <w:rPr>
          <w:rFonts w:ascii="Arial" w:hAnsi="Arial" w:cs="Arial"/>
        </w:rPr>
      </w:pPr>
      <w:r w:rsidRPr="004926F8">
        <w:rPr>
          <w:rFonts w:ascii="Arial" w:hAnsi="Arial" w:cs="Arial"/>
        </w:rPr>
        <w:t xml:space="preserve">           </w:t>
      </w:r>
      <w:r w:rsidR="00AF6EC7" w:rsidRPr="004926F8">
        <w:rPr>
          <w:rFonts w:ascii="Arial" w:hAnsi="Arial" w:cs="Arial"/>
        </w:rPr>
        <w:t>It m</w:t>
      </w:r>
      <w:r w:rsidR="00E22CBE" w:rsidRPr="004926F8">
        <w:rPr>
          <w:rFonts w:ascii="Arial" w:hAnsi="Arial" w:cs="Arial"/>
        </w:rPr>
        <w:t xml:space="preserve">ade me reflected </w:t>
      </w:r>
      <w:r w:rsidR="00DB5EBB" w:rsidRPr="004926F8">
        <w:rPr>
          <w:rFonts w:ascii="Arial" w:hAnsi="Arial" w:cs="Arial"/>
        </w:rPr>
        <w:t xml:space="preserve">much more after the </w:t>
      </w:r>
      <w:r w:rsidRPr="004926F8">
        <w:rPr>
          <w:rFonts w:ascii="Arial" w:hAnsi="Arial" w:cs="Arial"/>
        </w:rPr>
        <w:t xml:space="preserve">presentation that </w:t>
      </w:r>
      <w:r w:rsidR="004E6CCD" w:rsidRPr="004926F8">
        <w:rPr>
          <w:rFonts w:ascii="Arial" w:hAnsi="Arial" w:cs="Arial"/>
        </w:rPr>
        <w:t xml:space="preserve">it is essential </w:t>
      </w:r>
      <w:r w:rsidR="00624136" w:rsidRPr="004926F8">
        <w:rPr>
          <w:rFonts w:ascii="Arial" w:hAnsi="Arial" w:cs="Arial"/>
        </w:rPr>
        <w:t>for on</w:t>
      </w:r>
      <w:r w:rsidR="00FE16C6" w:rsidRPr="004926F8">
        <w:rPr>
          <w:rFonts w:ascii="Arial" w:hAnsi="Arial" w:cs="Arial"/>
        </w:rPr>
        <w:t>e</w:t>
      </w:r>
      <w:r w:rsidR="00624136" w:rsidRPr="004926F8">
        <w:rPr>
          <w:rFonts w:ascii="Arial" w:hAnsi="Arial" w:cs="Arial"/>
        </w:rPr>
        <w:t xml:space="preserve"> to be </w:t>
      </w:r>
      <w:r w:rsidR="009F4967" w:rsidRPr="004926F8">
        <w:rPr>
          <w:rFonts w:ascii="Arial" w:hAnsi="Arial" w:cs="Arial"/>
        </w:rPr>
        <w:t>organ</w:t>
      </w:r>
      <w:r w:rsidR="00F362DF" w:rsidRPr="004926F8">
        <w:rPr>
          <w:rFonts w:ascii="Arial" w:hAnsi="Arial" w:cs="Arial"/>
        </w:rPr>
        <w:t>i</w:t>
      </w:r>
      <w:r w:rsidR="009F4967" w:rsidRPr="004926F8">
        <w:rPr>
          <w:rFonts w:ascii="Arial" w:hAnsi="Arial" w:cs="Arial"/>
        </w:rPr>
        <w:t>s</w:t>
      </w:r>
      <w:r w:rsidR="00652237" w:rsidRPr="004926F8">
        <w:rPr>
          <w:rFonts w:ascii="Arial" w:hAnsi="Arial" w:cs="Arial"/>
        </w:rPr>
        <w:t>e</w:t>
      </w:r>
      <w:r w:rsidR="00FE16C6" w:rsidRPr="004926F8">
        <w:rPr>
          <w:rFonts w:ascii="Arial" w:hAnsi="Arial" w:cs="Arial"/>
        </w:rPr>
        <w:t xml:space="preserve">, it </w:t>
      </w:r>
      <w:r w:rsidR="00AE1597" w:rsidRPr="004926F8">
        <w:rPr>
          <w:rFonts w:ascii="Arial" w:hAnsi="Arial" w:cs="Arial"/>
        </w:rPr>
        <w:t xml:space="preserve">will go a long way with </w:t>
      </w:r>
      <w:r w:rsidR="005870A0" w:rsidRPr="004926F8">
        <w:rPr>
          <w:rFonts w:ascii="Arial" w:hAnsi="Arial" w:cs="Arial"/>
        </w:rPr>
        <w:t>every</w:t>
      </w:r>
      <w:r w:rsidR="00E77EEA" w:rsidRPr="004926F8">
        <w:rPr>
          <w:rFonts w:ascii="Arial" w:hAnsi="Arial" w:cs="Arial"/>
        </w:rPr>
        <w:t>day life</w:t>
      </w:r>
      <w:r w:rsidR="00EF333F" w:rsidRPr="004926F8">
        <w:rPr>
          <w:rFonts w:ascii="Arial" w:hAnsi="Arial" w:cs="Arial"/>
        </w:rPr>
        <w:t xml:space="preserve"> such as jobs, business </w:t>
      </w:r>
      <w:r w:rsidR="00F057E2" w:rsidRPr="004926F8">
        <w:rPr>
          <w:rFonts w:ascii="Arial" w:hAnsi="Arial" w:cs="Arial"/>
        </w:rPr>
        <w:t xml:space="preserve">family </w:t>
      </w:r>
      <w:r w:rsidR="006C7271" w:rsidRPr="004926F8">
        <w:rPr>
          <w:rFonts w:ascii="Arial" w:hAnsi="Arial" w:cs="Arial"/>
        </w:rPr>
        <w:t>etc.</w:t>
      </w:r>
      <w:r w:rsidR="00DA4E04" w:rsidRPr="004926F8">
        <w:rPr>
          <w:rFonts w:ascii="Arial" w:hAnsi="Arial" w:cs="Arial"/>
        </w:rPr>
        <w:t>.</w:t>
      </w:r>
    </w:p>
    <w:p w14:paraId="6FADE86E" w14:textId="66453E04" w:rsidR="008D583D" w:rsidRPr="004926F8" w:rsidRDefault="0085148C" w:rsidP="006E12B2">
      <w:pPr>
        <w:spacing w:after="0" w:line="360" w:lineRule="auto"/>
        <w:ind w:left="720" w:hanging="720"/>
        <w:contextualSpacing/>
        <w:jc w:val="both"/>
        <w:rPr>
          <w:rFonts w:ascii="Arial" w:hAnsi="Arial" w:cs="Arial"/>
          <w:b/>
          <w:bCs/>
          <w:shd w:val="clear" w:color="auto" w:fill="FFFFFF"/>
        </w:rPr>
      </w:pPr>
      <w:r w:rsidRPr="004926F8">
        <w:rPr>
          <w:rFonts w:ascii="Arial" w:hAnsi="Arial" w:cs="Arial"/>
          <w:b/>
          <w:bCs/>
        </w:rPr>
        <w:t>Feeling</w:t>
      </w:r>
    </w:p>
    <w:p w14:paraId="628DD2AC" w14:textId="691013BD" w:rsidR="008D583D" w:rsidRPr="004926F8" w:rsidRDefault="008D583D" w:rsidP="006E12B2">
      <w:pPr>
        <w:spacing w:after="0" w:line="360" w:lineRule="auto"/>
        <w:ind w:firstLine="720"/>
        <w:contextualSpacing/>
        <w:jc w:val="both"/>
        <w:rPr>
          <w:rFonts w:ascii="Arial" w:hAnsi="Arial" w:cs="Arial"/>
        </w:rPr>
      </w:pPr>
      <w:r w:rsidRPr="004926F8">
        <w:rPr>
          <w:rFonts w:ascii="Arial" w:hAnsi="Arial" w:cs="Arial"/>
        </w:rPr>
        <w:t xml:space="preserve">I feel that planning for many time frames is an essential component of efficient time management. Each activity’s strategic planning should include planning for the long term, the medium term, and the short term respectively (Khalil, et al., 2020). A smart strategy for managing one’s time should involve both the translation of goals into activities and the provision of the flexibility necessary to respond to unforeseen possibilities and the challenges faced by beauty therapists. Additionally, it provides me with the time necessary to cope with unforeseen situations and the ability to both works and do my things. Hamilton, (2019) suggests that all aspect of one’s life, including free time and leisure activities, should be organised with greater life objectives in mind. To put it more simply, successful time management involves formulating a strategy for achieving </w:t>
      </w:r>
      <w:r w:rsidR="009D0204" w:rsidRPr="004926F8">
        <w:rPr>
          <w:rFonts w:ascii="Arial" w:hAnsi="Arial" w:cs="Arial"/>
        </w:rPr>
        <w:t>all</w:t>
      </w:r>
      <w:r w:rsidRPr="004926F8">
        <w:rPr>
          <w:rFonts w:ascii="Arial" w:hAnsi="Arial" w:cs="Arial"/>
        </w:rPr>
        <w:t xml:space="preserve"> the major and little milestones linked with one’s life objectives. </w:t>
      </w:r>
    </w:p>
    <w:p w14:paraId="75D7F5A2" w14:textId="1464D5E8" w:rsidR="008D583D" w:rsidRPr="004926F8" w:rsidRDefault="008D583D" w:rsidP="006E12B2">
      <w:pPr>
        <w:spacing w:after="0" w:line="360" w:lineRule="auto"/>
        <w:ind w:firstLine="720"/>
        <w:contextualSpacing/>
        <w:jc w:val="both"/>
        <w:rPr>
          <w:rFonts w:ascii="Arial" w:hAnsi="Arial" w:cs="Arial"/>
        </w:rPr>
      </w:pPr>
      <w:r w:rsidRPr="004926F8">
        <w:rPr>
          <w:rFonts w:ascii="Arial" w:hAnsi="Arial" w:cs="Arial"/>
        </w:rPr>
        <w:t xml:space="preserve">In my academic and personal achievements, I have always been curious about the inner workings of contemporary beauty therapies as well as their impact on the wider world. </w:t>
      </w:r>
      <w:r w:rsidR="000503BA" w:rsidRPr="004926F8">
        <w:rPr>
          <w:rFonts w:ascii="Arial" w:hAnsi="Arial" w:cs="Arial"/>
        </w:rPr>
        <w:t>Considering</w:t>
      </w:r>
      <w:r w:rsidRPr="004926F8">
        <w:rPr>
          <w:rFonts w:ascii="Arial" w:hAnsi="Arial" w:cs="Arial"/>
        </w:rPr>
        <w:t xml:space="preserve"> this, I have a strong conviction that taking this degree will assist me in acquiring new information, as well as developing my personal and professional abilities in the field of beauty therapy. As the course is taught by some of the most prominent authorities in the state, I will have access to highly educated and experienced individuals who can assist me in finding the answers and acquiring the required information. In the end, I want to put my talents to work so that I may improve conditions not just for myself but also for my family.</w:t>
      </w:r>
    </w:p>
    <w:p w14:paraId="6043306C" w14:textId="19C6DDCA" w:rsidR="00AC2E41" w:rsidRPr="004926F8" w:rsidRDefault="008D583D" w:rsidP="006E12B2">
      <w:pPr>
        <w:spacing w:after="0" w:line="360" w:lineRule="auto"/>
        <w:ind w:firstLine="720"/>
        <w:contextualSpacing/>
        <w:jc w:val="both"/>
        <w:rPr>
          <w:rFonts w:ascii="Arial" w:hAnsi="Arial" w:cs="Arial"/>
        </w:rPr>
      </w:pPr>
      <w:r w:rsidRPr="004926F8">
        <w:rPr>
          <w:rFonts w:ascii="Arial" w:hAnsi="Arial" w:cs="Arial"/>
        </w:rPr>
        <w:t>I first became interested in actively participating in, and learning about, beauty therapies. A few years ago, due to the enthusiasm I have for this field, I can finish my undergraduate degree in beauty therapy with flying colours. After I receive my degree, I will go straight into the professional line and begin working as a beauty therapist. It is a fantastic chance for me to “perfect” my academic knowledge even more by using it in the actual world. My former position as a beauty therapist allowed me to interact with customers and provide a variety of beauty recommendations to them according to their requirements.</w:t>
      </w:r>
    </w:p>
    <w:p w14:paraId="7D37538A" w14:textId="77777777" w:rsidR="00D52EA5" w:rsidRPr="004926F8" w:rsidRDefault="00D52EA5" w:rsidP="006E12B2">
      <w:pPr>
        <w:spacing w:after="0" w:line="360" w:lineRule="auto"/>
        <w:ind w:firstLine="720"/>
        <w:contextualSpacing/>
        <w:jc w:val="both"/>
        <w:rPr>
          <w:rFonts w:ascii="Arial" w:hAnsi="Arial" w:cs="Arial"/>
        </w:rPr>
      </w:pPr>
    </w:p>
    <w:p w14:paraId="6914AD2D" w14:textId="6F83DD38" w:rsidR="005A0F34" w:rsidRPr="004926F8" w:rsidRDefault="00557F4E" w:rsidP="006E12B2">
      <w:pPr>
        <w:spacing w:after="0" w:line="360" w:lineRule="auto"/>
        <w:contextualSpacing/>
        <w:jc w:val="both"/>
        <w:rPr>
          <w:rFonts w:ascii="Arial" w:hAnsi="Arial" w:cs="Arial"/>
          <w:b/>
          <w:bCs/>
        </w:rPr>
      </w:pPr>
      <w:r w:rsidRPr="004926F8">
        <w:rPr>
          <w:rFonts w:ascii="Arial" w:hAnsi="Arial" w:cs="Arial"/>
          <w:b/>
          <w:bCs/>
        </w:rPr>
        <w:t>Evaluation</w:t>
      </w:r>
      <w:r w:rsidR="00474572" w:rsidRPr="004926F8">
        <w:rPr>
          <w:rFonts w:ascii="Arial" w:hAnsi="Arial" w:cs="Arial"/>
          <w:b/>
          <w:bCs/>
        </w:rPr>
        <w:t>/A</w:t>
      </w:r>
      <w:r w:rsidRPr="004926F8">
        <w:rPr>
          <w:rFonts w:ascii="Arial" w:hAnsi="Arial" w:cs="Arial"/>
          <w:b/>
          <w:bCs/>
        </w:rPr>
        <w:t>nalysis</w:t>
      </w:r>
      <w:r w:rsidR="005A0F34" w:rsidRPr="004926F8">
        <w:rPr>
          <w:rFonts w:ascii="Arial" w:hAnsi="Arial" w:cs="Arial"/>
          <w:b/>
          <w:bCs/>
        </w:rPr>
        <w:t xml:space="preserve"> </w:t>
      </w:r>
    </w:p>
    <w:p w14:paraId="59447E5F" w14:textId="77777777" w:rsidR="005A0F34" w:rsidRPr="004926F8" w:rsidRDefault="005A0F34" w:rsidP="006E12B2">
      <w:pPr>
        <w:spacing w:after="0" w:line="360" w:lineRule="auto"/>
        <w:contextualSpacing/>
        <w:jc w:val="both"/>
        <w:rPr>
          <w:rFonts w:ascii="Arial" w:hAnsi="Arial" w:cs="Arial"/>
        </w:rPr>
      </w:pPr>
      <w:r w:rsidRPr="004926F8">
        <w:rPr>
          <w:rFonts w:ascii="Arial" w:hAnsi="Arial" w:cs="Arial"/>
        </w:rPr>
        <w:t xml:space="preserve">As I do not have enough spare time to work on improving my planning abilities, my time management skills aren’t very good. My parents, my instructors, and the officials at the schools I attended all had a hand in determining my schedule over most of my childhood. When I </w:t>
      </w:r>
      <w:r w:rsidRPr="004926F8">
        <w:rPr>
          <w:rFonts w:ascii="Arial" w:hAnsi="Arial" w:cs="Arial"/>
        </w:rPr>
        <w:lastRenderedPageBreak/>
        <w:t xml:space="preserve">started college, I was immediately confronted with a whole host of new obligations and demands, including preparing my meals, doing laundry, managing my finances, scheduling my leisure time, and completing my assignments. Even though I always have plans for the short term, they are not significant to the bigger picture since I never have plans for the year or even the month. I never have a problem fitting both work and leisure into my calendar, and I have no trouble turning my plans into reality. However, since I tend to neglect the likelihood of unforeseen occurrences, my timetable is not very flexible. In a nutshell, my failure to reserve time for unanticipated events is the primary cause of my poor time management abilities. </w:t>
      </w:r>
    </w:p>
    <w:p w14:paraId="10574CC3" w14:textId="12AF90D8" w:rsidR="00130F15" w:rsidRPr="004926F8" w:rsidRDefault="005A0F34" w:rsidP="006E12B2">
      <w:pPr>
        <w:spacing w:after="0" w:line="360" w:lineRule="auto"/>
        <w:ind w:firstLine="720"/>
        <w:contextualSpacing/>
        <w:jc w:val="both"/>
        <w:rPr>
          <w:rFonts w:ascii="Arial" w:hAnsi="Arial" w:cs="Arial"/>
        </w:rPr>
      </w:pPr>
      <w:r w:rsidRPr="004926F8">
        <w:rPr>
          <w:rFonts w:ascii="Arial" w:hAnsi="Arial" w:cs="Arial"/>
        </w:rPr>
        <w:t xml:space="preserve">My extensive academic background together with my years of work experience has provided me with a strong foundation. I became familiar with the theoretical underpinnings of therapies that enhance beauty as well as their practical applications in this field. My objective is to put my talents to work to finish the course and advance in level. To tell you the truth, I understand there is still an opportunity for both improvement and learning on my part. As part of my efforts to advance professionally and academically, I must make certain that the outcomes prescribed by the class are accomplished. </w:t>
      </w:r>
      <w:r w:rsidR="00685843" w:rsidRPr="004926F8">
        <w:rPr>
          <w:rFonts w:ascii="Arial" w:hAnsi="Arial" w:cs="Arial"/>
          <w:color w:val="000000" w:themeColor="text1"/>
        </w:rPr>
        <w:t>To accomplish this goal, I plan to draw upon my prior experience and put up the necessary work and drive to acquire further knowledge. I planned to participate in the comfort and theory courses that my teacher was teaching. As I evaluated, the advantages that I will receive as a beauty therapist that I can start my own business and can be able to make my schedule. There are some disadvantages like physical issues and a competitive market in this field (Hamilton, 2019).</w:t>
      </w:r>
    </w:p>
    <w:p w14:paraId="74F4F088" w14:textId="77777777" w:rsidR="001003C7" w:rsidRPr="004926F8" w:rsidRDefault="001003C7" w:rsidP="006E12B2">
      <w:pPr>
        <w:spacing w:line="360" w:lineRule="auto"/>
        <w:rPr>
          <w:rFonts w:ascii="Arial" w:hAnsi="Arial" w:cs="Arial"/>
        </w:rPr>
      </w:pPr>
    </w:p>
    <w:p w14:paraId="15077855" w14:textId="52D6AA7D" w:rsidR="00EE045D" w:rsidRPr="004926F8" w:rsidRDefault="00685843" w:rsidP="006E12B2">
      <w:pPr>
        <w:pStyle w:val="Heading2"/>
        <w:spacing w:before="0" w:line="360" w:lineRule="auto"/>
        <w:contextualSpacing/>
        <w:rPr>
          <w:rFonts w:ascii="Arial" w:hAnsi="Arial" w:cs="Arial"/>
          <w:b/>
          <w:bCs/>
          <w:color w:val="000000" w:themeColor="text1"/>
          <w:sz w:val="22"/>
          <w:szCs w:val="22"/>
        </w:rPr>
      </w:pPr>
      <w:r w:rsidRPr="004926F8">
        <w:rPr>
          <w:rFonts w:ascii="Arial" w:hAnsi="Arial" w:cs="Arial"/>
          <w:b/>
          <w:bCs/>
          <w:color w:val="000000" w:themeColor="text1"/>
          <w:sz w:val="22"/>
          <w:szCs w:val="22"/>
        </w:rPr>
        <w:t xml:space="preserve"> </w:t>
      </w:r>
      <w:bookmarkStart w:id="2" w:name="_Toc112077688"/>
      <w:r w:rsidR="00EE045D" w:rsidRPr="004926F8">
        <w:rPr>
          <w:rFonts w:ascii="Arial" w:hAnsi="Arial" w:cs="Arial"/>
          <w:b/>
          <w:bCs/>
          <w:color w:val="000000" w:themeColor="text1"/>
          <w:sz w:val="22"/>
          <w:szCs w:val="22"/>
        </w:rPr>
        <w:t>Conclusion</w:t>
      </w:r>
      <w:bookmarkEnd w:id="2"/>
      <w:r w:rsidR="00EE045D" w:rsidRPr="004926F8">
        <w:rPr>
          <w:rFonts w:ascii="Arial" w:hAnsi="Arial" w:cs="Arial"/>
          <w:b/>
          <w:bCs/>
          <w:color w:val="000000" w:themeColor="text1"/>
          <w:sz w:val="22"/>
          <w:szCs w:val="22"/>
        </w:rPr>
        <w:t xml:space="preserve"> </w:t>
      </w:r>
    </w:p>
    <w:p w14:paraId="5AA00BA6" w14:textId="23BC498D" w:rsidR="00EE045D" w:rsidRPr="004926F8" w:rsidRDefault="00EE045D" w:rsidP="006E12B2">
      <w:pPr>
        <w:spacing w:after="0" w:line="360" w:lineRule="auto"/>
        <w:ind w:firstLine="720"/>
        <w:contextualSpacing/>
        <w:jc w:val="both"/>
        <w:rPr>
          <w:rFonts w:ascii="Arial" w:hAnsi="Arial" w:cs="Arial"/>
        </w:rPr>
      </w:pPr>
      <w:r w:rsidRPr="004926F8">
        <w:rPr>
          <w:rFonts w:ascii="Arial" w:hAnsi="Arial" w:cs="Arial"/>
        </w:rPr>
        <w:t xml:space="preserve">Time is a vital resource that </w:t>
      </w:r>
      <w:r w:rsidR="001003C7" w:rsidRPr="004926F8">
        <w:rPr>
          <w:rFonts w:ascii="Arial" w:hAnsi="Arial" w:cs="Arial"/>
        </w:rPr>
        <w:t>must</w:t>
      </w:r>
      <w:r w:rsidRPr="004926F8">
        <w:rPr>
          <w:rFonts w:ascii="Arial" w:hAnsi="Arial" w:cs="Arial"/>
        </w:rPr>
        <w:t xml:space="preserve"> be handled with care as a result of its potential to assist me in gaining a greater sense of control over my life. However, to have total control over time, knowledge alone is not sufficient; the information and intentions must be turned into action. Although I have a lot of time to enhance my planning abilities, I still have a long way to go before I can become an expert in the art of time management. I must make as much of an effort as I can to publicise my academic responsibilities if I want to be effective in managing and supervising my studies. </w:t>
      </w:r>
    </w:p>
    <w:p w14:paraId="5A82F133" w14:textId="71D641BC" w:rsidR="00161686" w:rsidRPr="004926F8" w:rsidRDefault="00EE045D" w:rsidP="006E12B2">
      <w:pPr>
        <w:spacing w:after="0" w:line="360" w:lineRule="auto"/>
        <w:contextualSpacing/>
        <w:rPr>
          <w:rFonts w:ascii="Arial" w:hAnsi="Arial" w:cs="Arial"/>
        </w:rPr>
      </w:pPr>
      <w:r w:rsidRPr="004926F8">
        <w:rPr>
          <w:rFonts w:ascii="Arial" w:hAnsi="Arial" w:cs="Arial"/>
        </w:rPr>
        <w:t xml:space="preserve">This calls for more reading, an awareness of beauty therapies, as well as participation in webinars, conferences, and other activities of a similar kind. I feel that I will be able to complete </w:t>
      </w:r>
      <w:r w:rsidR="00C1687A" w:rsidRPr="004926F8">
        <w:rPr>
          <w:rFonts w:ascii="Arial" w:hAnsi="Arial" w:cs="Arial"/>
        </w:rPr>
        <w:t>all</w:t>
      </w:r>
      <w:r w:rsidRPr="004926F8">
        <w:rPr>
          <w:rFonts w:ascii="Arial" w:hAnsi="Arial" w:cs="Arial"/>
        </w:rPr>
        <w:t xml:space="preserve"> the requirements for the course if I consult with my professors and listen to their recommendations related to it. The monitoring process will consist of looking at my grades and engaging in various forms of self-reflection to identify any weak spots in my performance. Peter F. Drucker gives us a definition of what it means to engage in self-</w:t>
      </w:r>
      <w:r w:rsidRPr="004926F8">
        <w:rPr>
          <w:rFonts w:ascii="Arial" w:hAnsi="Arial" w:cs="Arial"/>
        </w:rPr>
        <w:lastRenderedPageBreak/>
        <w:t>reflection. From there, silent reflection leads to more effective action, which is why self-reflection is so important (Gregg, 2018).</w:t>
      </w:r>
    </w:p>
    <w:p w14:paraId="1152BB82" w14:textId="77777777" w:rsidR="002A68F5" w:rsidRPr="004926F8" w:rsidRDefault="002A68F5" w:rsidP="006E12B2">
      <w:pPr>
        <w:spacing w:after="0" w:line="360" w:lineRule="auto"/>
        <w:contextualSpacing/>
        <w:rPr>
          <w:rFonts w:ascii="Arial" w:hAnsi="Arial" w:cs="Arial"/>
        </w:rPr>
      </w:pPr>
    </w:p>
    <w:p w14:paraId="6C6C1E78" w14:textId="715814AA" w:rsidR="00161686" w:rsidRPr="004926F8" w:rsidRDefault="00161686" w:rsidP="006E12B2">
      <w:pPr>
        <w:pStyle w:val="Heading2"/>
        <w:spacing w:before="0" w:line="360" w:lineRule="auto"/>
        <w:contextualSpacing/>
        <w:rPr>
          <w:rFonts w:ascii="Arial" w:hAnsi="Arial" w:cs="Arial"/>
          <w:b/>
          <w:bCs/>
          <w:color w:val="000000" w:themeColor="text1"/>
          <w:sz w:val="22"/>
          <w:szCs w:val="22"/>
        </w:rPr>
      </w:pPr>
      <w:bookmarkStart w:id="3" w:name="_Toc112077689"/>
      <w:r w:rsidRPr="004926F8">
        <w:rPr>
          <w:rFonts w:ascii="Arial" w:hAnsi="Arial" w:cs="Arial"/>
          <w:b/>
          <w:bCs/>
          <w:color w:val="000000" w:themeColor="text1"/>
          <w:sz w:val="22"/>
          <w:szCs w:val="22"/>
        </w:rPr>
        <w:t>Action Plan</w:t>
      </w:r>
      <w:bookmarkEnd w:id="3"/>
    </w:p>
    <w:p w14:paraId="0AD9E5D9" w14:textId="77777777" w:rsidR="00161686" w:rsidRPr="004926F8" w:rsidRDefault="00161686" w:rsidP="006E12B2">
      <w:pPr>
        <w:spacing w:after="0" w:line="360" w:lineRule="auto"/>
        <w:ind w:firstLine="720"/>
        <w:contextualSpacing/>
        <w:jc w:val="both"/>
        <w:rPr>
          <w:rFonts w:ascii="Arial" w:hAnsi="Arial" w:cs="Arial"/>
        </w:rPr>
      </w:pPr>
      <w:r w:rsidRPr="004926F8">
        <w:rPr>
          <w:rFonts w:ascii="Arial" w:hAnsi="Arial" w:cs="Arial"/>
        </w:rPr>
        <w:t xml:space="preserve">I have a bad habit of putting off critical jobs, which makes it harder for me to manage the amount of time I spend on them. I still need to employ effective preventative strategies to acquire efficient time management skills. Procrastination is a behaviour that is rather widespread amongst students (Di Pietro, 2020); nonetheless, it is something that should be avoided by me possible. My inner traits may be strengthened, and my hopes, desires, and aspirations can become a reality if I put my attention to my development plan. I see this class as a chance for growth in both my professional and personal life. I am certain that the decisions I make concerning my education will shape the path that I take professionally. </w:t>
      </w:r>
    </w:p>
    <w:p w14:paraId="645359DF" w14:textId="74AC1797" w:rsidR="00161686" w:rsidRPr="004926F8" w:rsidRDefault="00161686" w:rsidP="006E12B2">
      <w:pPr>
        <w:spacing w:after="0" w:line="360" w:lineRule="auto"/>
        <w:ind w:firstLine="720"/>
        <w:contextualSpacing/>
        <w:jc w:val="both"/>
        <w:rPr>
          <w:rFonts w:ascii="Arial" w:hAnsi="Arial" w:cs="Arial"/>
        </w:rPr>
      </w:pPr>
      <w:r w:rsidRPr="004926F8">
        <w:rPr>
          <w:rFonts w:ascii="Arial" w:hAnsi="Arial" w:cs="Arial"/>
        </w:rPr>
        <w:t>My primary goal of mine is to put my education and experience to work by launching a brand-new beauty therapy practice in my home country. My education has given me the confidence that it will offer me an advantage over other candidates when applying to beauty care centres in the UK. I will be able to exhibit a new level of excellence in beauty services by using both my academic knowledge and the practical expertise I have gained over the years. When it came to the objectives for the class that I intended to establish, I decided to base them on both the short-term and the long-term outcomes. My immediate objectives are to cultivate my processes for self-reflection, get a more profound comprehension of the complexities of beauty therapies, and build up both my practical and social abilities. I want to utilise this class to get a deeper understanding of business fundamentals as well as other important components that I may include in my work.</w:t>
      </w:r>
    </w:p>
    <w:p w14:paraId="19662C90" w14:textId="77777777" w:rsidR="00E5156A" w:rsidRPr="004926F8" w:rsidRDefault="00E5156A" w:rsidP="006E12B2">
      <w:pPr>
        <w:pStyle w:val="Heading1"/>
        <w:spacing w:before="0" w:line="360" w:lineRule="auto"/>
        <w:contextualSpacing/>
        <w:rPr>
          <w:rFonts w:ascii="Arial" w:hAnsi="Arial" w:cs="Arial"/>
          <w:b/>
          <w:bCs/>
          <w:sz w:val="22"/>
          <w:szCs w:val="22"/>
        </w:rPr>
      </w:pPr>
      <w:bookmarkStart w:id="4" w:name="_Toc112077690"/>
      <w:r w:rsidRPr="004926F8">
        <w:rPr>
          <w:rFonts w:ascii="Arial" w:hAnsi="Arial" w:cs="Arial"/>
          <w:b/>
          <w:bCs/>
          <w:color w:val="000000" w:themeColor="text1"/>
          <w:sz w:val="22"/>
          <w:szCs w:val="22"/>
        </w:rPr>
        <w:t>Conclusion</w:t>
      </w:r>
      <w:bookmarkEnd w:id="4"/>
      <w:r w:rsidRPr="004926F8">
        <w:rPr>
          <w:rFonts w:ascii="Arial" w:hAnsi="Arial" w:cs="Arial"/>
          <w:b/>
          <w:bCs/>
          <w:sz w:val="22"/>
          <w:szCs w:val="22"/>
        </w:rPr>
        <w:t xml:space="preserve"> </w:t>
      </w:r>
    </w:p>
    <w:p w14:paraId="053D0819" w14:textId="77777777" w:rsidR="00B466F6" w:rsidRPr="004926F8" w:rsidRDefault="00E5156A" w:rsidP="006E12B2">
      <w:pPr>
        <w:spacing w:after="0" w:line="360" w:lineRule="auto"/>
        <w:contextualSpacing/>
        <w:rPr>
          <w:rFonts w:ascii="Arial" w:eastAsia="Times New Roman" w:hAnsi="Arial" w:cs="Arial"/>
          <w:shd w:val="clear" w:color="auto" w:fill="FFFFFF"/>
        </w:rPr>
      </w:pPr>
      <w:r w:rsidRPr="004926F8">
        <w:rPr>
          <w:rFonts w:ascii="Arial" w:hAnsi="Arial" w:cs="Arial"/>
        </w:rPr>
        <w:t xml:space="preserve">I concluded that, </w:t>
      </w:r>
      <w:r w:rsidRPr="004926F8">
        <w:rPr>
          <w:rFonts w:ascii="Arial" w:eastAsia="Times New Roman" w:hAnsi="Arial" w:cs="Arial"/>
          <w:shd w:val="clear" w:color="auto" w:fill="FFFFFF"/>
        </w:rPr>
        <w:t>in the long run, one of my goals is to build up my business knowledge to the point where I can launch my beauty therapy centre. In addition, I want to acquire sufficient theoretical and practical knowledge by the completion of this course to enable me to function autonomously in the modern world. This includes being familiar with a variety of approaches to leadership and decision-making, as well as cultivating your emotional intelligence, communication skills, and understanding of social dynamics. For me to accomplish my long-term objectives and operate a successful firm, each of these components will be of great assistance.</w:t>
      </w:r>
    </w:p>
    <w:p w14:paraId="116C4D60" w14:textId="77777777" w:rsidR="00B466F6" w:rsidRPr="004926F8" w:rsidRDefault="00B466F6" w:rsidP="006E12B2">
      <w:pPr>
        <w:pStyle w:val="Heading1"/>
        <w:spacing w:before="0" w:line="360" w:lineRule="auto"/>
        <w:contextualSpacing/>
        <w:jc w:val="center"/>
        <w:rPr>
          <w:rFonts w:ascii="Arial" w:hAnsi="Arial" w:cs="Arial"/>
          <w:b/>
          <w:bCs/>
          <w:i/>
          <w:color w:val="000000" w:themeColor="text1"/>
          <w:sz w:val="22"/>
          <w:szCs w:val="22"/>
          <w:shd w:val="clear" w:color="auto" w:fill="FFFFFF"/>
        </w:rPr>
      </w:pPr>
      <w:bookmarkStart w:id="5" w:name="_Toc112077691"/>
      <w:r w:rsidRPr="004926F8">
        <w:rPr>
          <w:rFonts w:ascii="Arial" w:hAnsi="Arial" w:cs="Arial"/>
          <w:b/>
          <w:bCs/>
          <w:color w:val="000000" w:themeColor="text1"/>
          <w:sz w:val="22"/>
          <w:szCs w:val="22"/>
          <w:shd w:val="clear" w:color="auto" w:fill="FFFFFF"/>
        </w:rPr>
        <w:t>References</w:t>
      </w:r>
      <w:bookmarkEnd w:id="5"/>
    </w:p>
    <w:p w14:paraId="02E10863" w14:textId="77777777" w:rsidR="00B466F6" w:rsidRPr="004926F8" w:rsidRDefault="00B466F6" w:rsidP="006E12B2">
      <w:pPr>
        <w:spacing w:after="0" w:line="360" w:lineRule="auto"/>
        <w:contextualSpacing/>
        <w:rPr>
          <w:rFonts w:ascii="Arial" w:hAnsi="Arial" w:cs="Arial"/>
        </w:rPr>
      </w:pPr>
    </w:p>
    <w:p w14:paraId="0E0B6D66" w14:textId="77777777" w:rsidR="00B466F6" w:rsidRPr="004926F8" w:rsidRDefault="00B466F6" w:rsidP="006E12B2">
      <w:pPr>
        <w:spacing w:after="0" w:line="360" w:lineRule="auto"/>
        <w:ind w:left="720" w:hanging="720"/>
        <w:contextualSpacing/>
        <w:jc w:val="both"/>
        <w:rPr>
          <w:rFonts w:ascii="Arial" w:hAnsi="Arial" w:cs="Arial"/>
          <w:shd w:val="clear" w:color="auto" w:fill="FFFFFF"/>
        </w:rPr>
      </w:pPr>
      <w:r w:rsidRPr="004926F8">
        <w:rPr>
          <w:rFonts w:ascii="Arial" w:hAnsi="Arial" w:cs="Arial"/>
          <w:shd w:val="clear" w:color="auto" w:fill="FFFFFF"/>
        </w:rPr>
        <w:t xml:space="preserve">Di Pietro, G., </w:t>
      </w:r>
      <w:proofErr w:type="spellStart"/>
      <w:r w:rsidRPr="004926F8">
        <w:rPr>
          <w:rFonts w:ascii="Arial" w:hAnsi="Arial" w:cs="Arial"/>
          <w:shd w:val="clear" w:color="auto" w:fill="FFFFFF"/>
        </w:rPr>
        <w:t>Biagi</w:t>
      </w:r>
      <w:proofErr w:type="spellEnd"/>
      <w:r w:rsidRPr="004926F8">
        <w:rPr>
          <w:rFonts w:ascii="Arial" w:hAnsi="Arial" w:cs="Arial"/>
          <w:shd w:val="clear" w:color="auto" w:fill="FFFFFF"/>
        </w:rPr>
        <w:t xml:space="preserve">, F., Costa, P., </w:t>
      </w:r>
      <w:proofErr w:type="spellStart"/>
      <w:r w:rsidRPr="004926F8">
        <w:rPr>
          <w:rFonts w:ascii="Arial" w:hAnsi="Arial" w:cs="Arial"/>
          <w:shd w:val="clear" w:color="auto" w:fill="FFFFFF"/>
        </w:rPr>
        <w:t>Karpiński</w:t>
      </w:r>
      <w:proofErr w:type="spellEnd"/>
      <w:r w:rsidRPr="004926F8">
        <w:rPr>
          <w:rFonts w:ascii="Arial" w:hAnsi="Arial" w:cs="Arial"/>
          <w:shd w:val="clear" w:color="auto" w:fill="FFFFFF"/>
        </w:rPr>
        <w:t>, Z. and Mazza, J., 2020. </w:t>
      </w:r>
      <w:r w:rsidRPr="004926F8">
        <w:rPr>
          <w:rFonts w:ascii="Arial" w:hAnsi="Arial" w:cs="Arial"/>
          <w:i/>
          <w:iCs/>
          <w:shd w:val="clear" w:color="auto" w:fill="FFFFFF"/>
        </w:rPr>
        <w:t xml:space="preserve">The likely impact of COVID-19 on education: Reflections based on the existing literature and recent </w:t>
      </w:r>
      <w:r w:rsidRPr="004926F8">
        <w:rPr>
          <w:rFonts w:ascii="Arial" w:hAnsi="Arial" w:cs="Arial"/>
          <w:i/>
          <w:iCs/>
          <w:shd w:val="clear" w:color="auto" w:fill="FFFFFF"/>
        </w:rPr>
        <w:lastRenderedPageBreak/>
        <w:t>international datasets</w:t>
      </w:r>
      <w:r w:rsidRPr="004926F8">
        <w:rPr>
          <w:rFonts w:ascii="Arial" w:hAnsi="Arial" w:cs="Arial"/>
          <w:shd w:val="clear" w:color="auto" w:fill="FFFFFF"/>
        </w:rPr>
        <w:t> (Vol. 30275). Luxembourg: Publications Office of the European Union.</w:t>
      </w:r>
    </w:p>
    <w:p w14:paraId="677094B5" w14:textId="77777777" w:rsidR="00B466F6" w:rsidRPr="004926F8" w:rsidRDefault="00B466F6" w:rsidP="006E12B2">
      <w:pPr>
        <w:spacing w:after="0" w:line="360" w:lineRule="auto"/>
        <w:ind w:left="720" w:hanging="720"/>
        <w:contextualSpacing/>
        <w:jc w:val="both"/>
        <w:rPr>
          <w:rFonts w:ascii="Arial" w:hAnsi="Arial" w:cs="Arial"/>
          <w:shd w:val="clear" w:color="auto" w:fill="FFFFFF"/>
        </w:rPr>
      </w:pPr>
      <w:r w:rsidRPr="004926F8">
        <w:rPr>
          <w:rFonts w:ascii="Arial" w:hAnsi="Arial" w:cs="Arial"/>
          <w:shd w:val="clear" w:color="auto" w:fill="FFFFFF"/>
        </w:rPr>
        <w:t>Gregg, M., 2018. </w:t>
      </w:r>
      <w:r w:rsidRPr="004926F8">
        <w:rPr>
          <w:rFonts w:ascii="Arial" w:hAnsi="Arial" w:cs="Arial"/>
          <w:i/>
          <w:iCs/>
          <w:shd w:val="clear" w:color="auto" w:fill="FFFFFF"/>
        </w:rPr>
        <w:t>Counterproductive: Time management in the knowledge economy</w:t>
      </w:r>
      <w:r w:rsidRPr="004926F8">
        <w:rPr>
          <w:rFonts w:ascii="Arial" w:hAnsi="Arial" w:cs="Arial"/>
          <w:shd w:val="clear" w:color="auto" w:fill="FFFFFF"/>
        </w:rPr>
        <w:t>. Duke University Press.</w:t>
      </w:r>
    </w:p>
    <w:p w14:paraId="6505CC80" w14:textId="77777777" w:rsidR="00B466F6" w:rsidRPr="004926F8" w:rsidRDefault="00B466F6" w:rsidP="006E12B2">
      <w:pPr>
        <w:spacing w:after="0" w:line="360" w:lineRule="auto"/>
        <w:ind w:left="720" w:hanging="720"/>
        <w:contextualSpacing/>
        <w:jc w:val="both"/>
        <w:rPr>
          <w:rFonts w:ascii="Arial" w:hAnsi="Arial" w:cs="Arial"/>
          <w:shd w:val="clear" w:color="auto" w:fill="FFFFFF"/>
        </w:rPr>
      </w:pPr>
      <w:r w:rsidRPr="004926F8">
        <w:rPr>
          <w:rFonts w:ascii="Arial" w:hAnsi="Arial" w:cs="Arial"/>
          <w:shd w:val="clear" w:color="auto" w:fill="FFFFFF"/>
        </w:rPr>
        <w:t xml:space="preserve">Hamilton, A., Rubin, D., Tarrant, M. and Gleason, M., 2019. Digital storytelling is a tool for fostering reflection. </w:t>
      </w:r>
      <w:r w:rsidRPr="004926F8">
        <w:rPr>
          <w:rFonts w:ascii="Arial" w:hAnsi="Arial" w:cs="Arial"/>
          <w:i/>
          <w:iCs/>
          <w:shd w:val="clear" w:color="auto" w:fill="FFFFFF"/>
        </w:rPr>
        <w:t>Frontiers: The Interdisciplinary Journal of Study Abroad</w:t>
      </w:r>
      <w:r w:rsidRPr="004926F8">
        <w:rPr>
          <w:rFonts w:ascii="Arial" w:hAnsi="Arial" w:cs="Arial"/>
          <w:shd w:val="clear" w:color="auto" w:fill="FFFFFF"/>
        </w:rPr>
        <w:t>, </w:t>
      </w:r>
      <w:r w:rsidRPr="004926F8">
        <w:rPr>
          <w:rFonts w:ascii="Arial" w:hAnsi="Arial" w:cs="Arial"/>
          <w:i/>
          <w:iCs/>
          <w:shd w:val="clear" w:color="auto" w:fill="FFFFFF"/>
        </w:rPr>
        <w:t>31</w:t>
      </w:r>
      <w:r w:rsidRPr="004926F8">
        <w:rPr>
          <w:rFonts w:ascii="Arial" w:hAnsi="Arial" w:cs="Arial"/>
          <w:shd w:val="clear" w:color="auto" w:fill="FFFFFF"/>
        </w:rPr>
        <w:t>(1), pp.59-73.</w:t>
      </w:r>
    </w:p>
    <w:p w14:paraId="2A834828" w14:textId="77777777" w:rsidR="00B466F6" w:rsidRPr="004926F8" w:rsidRDefault="00B466F6" w:rsidP="006E12B2">
      <w:pPr>
        <w:spacing w:after="0" w:line="360" w:lineRule="auto"/>
        <w:ind w:left="720" w:hanging="720"/>
        <w:contextualSpacing/>
        <w:jc w:val="both"/>
        <w:rPr>
          <w:rFonts w:ascii="Arial" w:hAnsi="Arial" w:cs="Arial"/>
          <w:shd w:val="clear" w:color="auto" w:fill="FFFFFF"/>
        </w:rPr>
      </w:pPr>
      <w:r w:rsidRPr="004926F8">
        <w:rPr>
          <w:rFonts w:ascii="Arial" w:hAnsi="Arial" w:cs="Arial"/>
          <w:shd w:val="clear" w:color="auto" w:fill="FFFFFF"/>
        </w:rPr>
        <w:t xml:space="preserve">Khalil, R., Mansour, A.E., Fadda, W.A., </w:t>
      </w:r>
      <w:proofErr w:type="spellStart"/>
      <w:r w:rsidRPr="004926F8">
        <w:rPr>
          <w:rFonts w:ascii="Arial" w:hAnsi="Arial" w:cs="Arial"/>
          <w:shd w:val="clear" w:color="auto" w:fill="FFFFFF"/>
        </w:rPr>
        <w:t>Almisnid</w:t>
      </w:r>
      <w:proofErr w:type="spellEnd"/>
      <w:r w:rsidRPr="004926F8">
        <w:rPr>
          <w:rFonts w:ascii="Arial" w:hAnsi="Arial" w:cs="Arial"/>
          <w:shd w:val="clear" w:color="auto" w:fill="FFFFFF"/>
        </w:rPr>
        <w:t xml:space="preserve">, K., </w:t>
      </w:r>
      <w:proofErr w:type="spellStart"/>
      <w:r w:rsidRPr="004926F8">
        <w:rPr>
          <w:rFonts w:ascii="Arial" w:hAnsi="Arial" w:cs="Arial"/>
          <w:shd w:val="clear" w:color="auto" w:fill="FFFFFF"/>
        </w:rPr>
        <w:t>Aldamegh</w:t>
      </w:r>
      <w:proofErr w:type="spellEnd"/>
      <w:r w:rsidRPr="004926F8">
        <w:rPr>
          <w:rFonts w:ascii="Arial" w:hAnsi="Arial" w:cs="Arial"/>
          <w:shd w:val="clear" w:color="auto" w:fill="FFFFFF"/>
        </w:rPr>
        <w:t>, M., Al-</w:t>
      </w:r>
      <w:proofErr w:type="spellStart"/>
      <w:r w:rsidRPr="004926F8">
        <w:rPr>
          <w:rFonts w:ascii="Arial" w:hAnsi="Arial" w:cs="Arial"/>
          <w:shd w:val="clear" w:color="auto" w:fill="FFFFFF"/>
        </w:rPr>
        <w:t>Nafeesah</w:t>
      </w:r>
      <w:proofErr w:type="spellEnd"/>
      <w:r w:rsidRPr="004926F8">
        <w:rPr>
          <w:rFonts w:ascii="Arial" w:hAnsi="Arial" w:cs="Arial"/>
          <w:shd w:val="clear" w:color="auto" w:fill="FFFFFF"/>
        </w:rPr>
        <w:t xml:space="preserve">, A., </w:t>
      </w:r>
      <w:proofErr w:type="spellStart"/>
      <w:r w:rsidRPr="004926F8">
        <w:rPr>
          <w:rFonts w:ascii="Arial" w:hAnsi="Arial" w:cs="Arial"/>
          <w:shd w:val="clear" w:color="auto" w:fill="FFFFFF"/>
        </w:rPr>
        <w:t>Alkhalifah</w:t>
      </w:r>
      <w:proofErr w:type="spellEnd"/>
      <w:r w:rsidRPr="004926F8">
        <w:rPr>
          <w:rFonts w:ascii="Arial" w:hAnsi="Arial" w:cs="Arial"/>
          <w:shd w:val="clear" w:color="auto" w:fill="FFFFFF"/>
        </w:rPr>
        <w:t>, A. and Al-</w:t>
      </w:r>
      <w:proofErr w:type="spellStart"/>
      <w:r w:rsidRPr="004926F8">
        <w:rPr>
          <w:rFonts w:ascii="Arial" w:hAnsi="Arial" w:cs="Arial"/>
          <w:shd w:val="clear" w:color="auto" w:fill="FFFFFF"/>
        </w:rPr>
        <w:t>Wutayd</w:t>
      </w:r>
      <w:proofErr w:type="spellEnd"/>
      <w:r w:rsidRPr="004926F8">
        <w:rPr>
          <w:rFonts w:ascii="Arial" w:hAnsi="Arial" w:cs="Arial"/>
          <w:shd w:val="clear" w:color="auto" w:fill="FFFFFF"/>
        </w:rPr>
        <w:t>, O., 2020. The sudden transition to synchronized online learning during the COVID-19 pandemic in Saudi Arabia: a qualitative study exploring medical students’ perspectives. </w:t>
      </w:r>
      <w:r w:rsidRPr="004926F8">
        <w:rPr>
          <w:rFonts w:ascii="Arial" w:hAnsi="Arial" w:cs="Arial"/>
          <w:i/>
          <w:iCs/>
          <w:shd w:val="clear" w:color="auto" w:fill="FFFFFF"/>
        </w:rPr>
        <w:t>BMC medical education</w:t>
      </w:r>
      <w:r w:rsidRPr="004926F8">
        <w:rPr>
          <w:rFonts w:ascii="Arial" w:hAnsi="Arial" w:cs="Arial"/>
          <w:shd w:val="clear" w:color="auto" w:fill="FFFFFF"/>
        </w:rPr>
        <w:t>, </w:t>
      </w:r>
      <w:r w:rsidRPr="004926F8">
        <w:rPr>
          <w:rFonts w:ascii="Arial" w:hAnsi="Arial" w:cs="Arial"/>
          <w:i/>
          <w:iCs/>
          <w:shd w:val="clear" w:color="auto" w:fill="FFFFFF"/>
        </w:rPr>
        <w:t>20</w:t>
      </w:r>
      <w:r w:rsidRPr="004926F8">
        <w:rPr>
          <w:rFonts w:ascii="Arial" w:hAnsi="Arial" w:cs="Arial"/>
          <w:shd w:val="clear" w:color="auto" w:fill="FFFFFF"/>
        </w:rPr>
        <w:t>(1), pp.1-10.</w:t>
      </w:r>
    </w:p>
    <w:p w14:paraId="0973F177" w14:textId="75CB8748" w:rsidR="00B466F6" w:rsidRPr="004926F8" w:rsidRDefault="00B466F6" w:rsidP="006E12B2">
      <w:pPr>
        <w:spacing w:after="0" w:line="360" w:lineRule="auto"/>
        <w:ind w:left="720" w:hanging="720"/>
        <w:contextualSpacing/>
        <w:jc w:val="both"/>
        <w:rPr>
          <w:rFonts w:ascii="Arial" w:hAnsi="Arial" w:cs="Arial"/>
        </w:rPr>
      </w:pPr>
      <w:r w:rsidRPr="004926F8">
        <w:rPr>
          <w:rFonts w:ascii="Arial" w:hAnsi="Arial" w:cs="Arial"/>
          <w:shd w:val="clear" w:color="auto" w:fill="FFFFFF"/>
        </w:rPr>
        <w:t>Liu, J., 2020. Online Teaching Practice and Reflection Based on the Perspective of Learners. </w:t>
      </w:r>
    </w:p>
    <w:p w14:paraId="400307EB" w14:textId="66531BEA" w:rsidR="00B466F6" w:rsidRPr="004926F8" w:rsidRDefault="00B466F6" w:rsidP="006E12B2">
      <w:pPr>
        <w:spacing w:after="0" w:line="360" w:lineRule="auto"/>
        <w:ind w:left="720" w:hanging="720"/>
        <w:contextualSpacing/>
        <w:jc w:val="both"/>
        <w:rPr>
          <w:rFonts w:ascii="Arial" w:hAnsi="Arial" w:cs="Arial"/>
          <w:shd w:val="clear" w:color="auto" w:fill="FFFFFF"/>
        </w:rPr>
      </w:pPr>
      <w:r w:rsidRPr="004926F8">
        <w:rPr>
          <w:rFonts w:ascii="Arial" w:hAnsi="Arial" w:cs="Arial"/>
          <w:shd w:val="clear" w:color="auto" w:fill="FFFFFF"/>
        </w:rPr>
        <w:t>Miller, J.M., Ford, S.F. and Yang, A., 2020. Elevation through reflection: closing the circle</w:t>
      </w:r>
    </w:p>
    <w:p w14:paraId="0F601DC7" w14:textId="77777777" w:rsidR="006611B5" w:rsidRPr="004926F8" w:rsidRDefault="00B466F6" w:rsidP="006E12B2">
      <w:pPr>
        <w:spacing w:after="0" w:line="360" w:lineRule="auto"/>
        <w:ind w:left="720" w:hanging="720"/>
        <w:contextualSpacing/>
        <w:jc w:val="both"/>
        <w:rPr>
          <w:rFonts w:ascii="Arial" w:hAnsi="Arial" w:cs="Arial"/>
          <w:shd w:val="clear" w:color="auto" w:fill="FFFFFF"/>
        </w:rPr>
      </w:pPr>
      <w:r w:rsidRPr="004926F8">
        <w:rPr>
          <w:rFonts w:ascii="Arial" w:hAnsi="Arial" w:cs="Arial"/>
          <w:shd w:val="clear" w:color="auto" w:fill="FFFFFF"/>
        </w:rPr>
        <w:t xml:space="preserve">Hulme, A.K., Johnson, I.P., Meyer, A.J. and Morley, J.W., 2020. </w:t>
      </w:r>
      <w:r w:rsidR="006611B5" w:rsidRPr="004926F8">
        <w:rPr>
          <w:rFonts w:ascii="Arial" w:hAnsi="Arial" w:cs="Arial"/>
          <w:shd w:val="clear" w:color="auto" w:fill="FFFFFF"/>
        </w:rPr>
        <w:t xml:space="preserve">Forced </w:t>
      </w:r>
    </w:p>
    <w:p w14:paraId="4F53AA39" w14:textId="064E92BD" w:rsidR="00B466F6" w:rsidRPr="004926F8" w:rsidRDefault="006611B5" w:rsidP="006E12B2">
      <w:pPr>
        <w:spacing w:after="0" w:line="360" w:lineRule="auto"/>
        <w:ind w:left="720" w:hanging="720"/>
        <w:contextualSpacing/>
        <w:jc w:val="both"/>
        <w:rPr>
          <w:rFonts w:ascii="Arial" w:hAnsi="Arial" w:cs="Arial"/>
          <w:shd w:val="clear" w:color="auto" w:fill="FFFFFF"/>
        </w:rPr>
      </w:pPr>
      <w:r w:rsidRPr="004926F8">
        <w:rPr>
          <w:rFonts w:ascii="Arial" w:hAnsi="Arial" w:cs="Arial"/>
          <w:shd w:val="clear" w:color="auto" w:fill="FFFFFF"/>
        </w:rPr>
        <w:t>Australia</w:t>
      </w:r>
      <w:r w:rsidR="00B466F6" w:rsidRPr="004926F8">
        <w:rPr>
          <w:rFonts w:ascii="Arial" w:hAnsi="Arial" w:cs="Arial"/>
          <w:shd w:val="clear" w:color="auto" w:fill="FFFFFF"/>
        </w:rPr>
        <w:t xml:space="preserve"> and New Zealand: An acute response to the Covid</w:t>
      </w:r>
      <w:r w:rsidR="00B466F6" w:rsidRPr="004926F8">
        <w:rPr>
          <w:rFonts w:ascii="Cambria Math" w:hAnsi="Cambria Math" w:cs="Cambria Math"/>
          <w:shd w:val="clear" w:color="auto" w:fill="FFFFFF"/>
        </w:rPr>
        <w:t>‐</w:t>
      </w:r>
      <w:r w:rsidR="00B466F6" w:rsidRPr="004926F8">
        <w:rPr>
          <w:rFonts w:ascii="Arial" w:hAnsi="Arial" w:cs="Arial"/>
          <w:shd w:val="clear" w:color="auto" w:fill="FFFFFF"/>
        </w:rPr>
        <w:t>1</w:t>
      </w:r>
      <w:r w:rsidR="00F4299A" w:rsidRPr="004926F8">
        <w:rPr>
          <w:rFonts w:ascii="Arial" w:hAnsi="Arial" w:cs="Arial"/>
          <w:shd w:val="clear" w:color="auto" w:fill="FFFFFF"/>
        </w:rPr>
        <w:t>9</w:t>
      </w:r>
    </w:p>
    <w:p w14:paraId="7FC848E1" w14:textId="57B61D1B" w:rsidR="00E5156A" w:rsidRPr="004926F8" w:rsidRDefault="00B466F6" w:rsidP="006E12B2">
      <w:pPr>
        <w:spacing w:after="0" w:line="360" w:lineRule="auto"/>
        <w:ind w:firstLine="720"/>
        <w:contextualSpacing/>
        <w:jc w:val="both"/>
        <w:rPr>
          <w:rFonts w:ascii="Arial" w:eastAsia="Times New Roman" w:hAnsi="Arial" w:cs="Arial"/>
          <w:shd w:val="clear" w:color="auto" w:fill="FFFFFF"/>
        </w:rPr>
      </w:pPr>
      <w:r w:rsidRPr="004926F8">
        <w:rPr>
          <w:rFonts w:ascii="Arial" w:hAnsi="Arial" w:cs="Arial"/>
          <w:shd w:val="clear" w:color="auto" w:fill="FFFFFF"/>
        </w:rPr>
        <w:t xml:space="preserve">Yang, H., </w:t>
      </w:r>
      <w:proofErr w:type="spellStart"/>
      <w:r w:rsidRPr="004926F8">
        <w:rPr>
          <w:rFonts w:ascii="Arial" w:hAnsi="Arial" w:cs="Arial"/>
          <w:shd w:val="clear" w:color="auto" w:fill="FFFFFF"/>
        </w:rPr>
        <w:t>Xiong</w:t>
      </w:r>
      <w:proofErr w:type="spellEnd"/>
      <w:r w:rsidRPr="004926F8">
        <w:rPr>
          <w:rFonts w:ascii="Arial" w:hAnsi="Arial" w:cs="Arial"/>
          <w:shd w:val="clear" w:color="auto" w:fill="FFFFFF"/>
        </w:rPr>
        <w:t xml:space="preserve">, Z., Zhao, J., </w:t>
      </w:r>
      <w:proofErr w:type="spellStart"/>
      <w:r w:rsidRPr="004926F8">
        <w:rPr>
          <w:rFonts w:ascii="Arial" w:hAnsi="Arial" w:cs="Arial"/>
          <w:shd w:val="clear" w:color="auto" w:fill="FFFFFF"/>
        </w:rPr>
        <w:t>Niyato</w:t>
      </w:r>
      <w:proofErr w:type="spellEnd"/>
      <w:r w:rsidRPr="004926F8">
        <w:rPr>
          <w:rFonts w:ascii="Arial" w:hAnsi="Arial" w:cs="Arial"/>
          <w:shd w:val="clear" w:color="auto" w:fill="FFFFFF"/>
        </w:rPr>
        <w:t>, D., Xiao, L. and Wu, Q., 2020. Deep reinforcement learning-based intelligent reflecting surface for secure wireless communications. </w:t>
      </w:r>
      <w:r w:rsidRPr="004926F8">
        <w:rPr>
          <w:rFonts w:ascii="Arial" w:hAnsi="Arial" w:cs="Arial"/>
          <w:i/>
          <w:iCs/>
          <w:shd w:val="clear" w:color="auto" w:fill="FFFFFF"/>
        </w:rPr>
        <w:t>IEEE Transactions on Wireless Communications</w:t>
      </w:r>
      <w:r w:rsidRPr="004926F8">
        <w:rPr>
          <w:rFonts w:ascii="Arial" w:hAnsi="Arial" w:cs="Arial"/>
          <w:shd w:val="clear" w:color="auto" w:fill="FFFFFF"/>
        </w:rPr>
        <w:t>, </w:t>
      </w:r>
      <w:r w:rsidRPr="004926F8">
        <w:rPr>
          <w:rFonts w:ascii="Arial" w:hAnsi="Arial" w:cs="Arial"/>
          <w:i/>
          <w:iCs/>
          <w:shd w:val="clear" w:color="auto" w:fill="FFFFFF"/>
        </w:rPr>
        <w:t>20</w:t>
      </w:r>
      <w:r w:rsidRPr="004926F8">
        <w:rPr>
          <w:rFonts w:ascii="Arial" w:hAnsi="Arial" w:cs="Arial"/>
          <w:shd w:val="clear" w:color="auto" w:fill="FFFFFF"/>
        </w:rPr>
        <w:t>(1), pp.375-388</w:t>
      </w:r>
    </w:p>
    <w:p w14:paraId="15055FC4" w14:textId="23197F2E" w:rsidR="00B466F6" w:rsidRDefault="00B466F6" w:rsidP="00E5156A">
      <w:pPr>
        <w:spacing w:after="0" w:line="480" w:lineRule="auto"/>
        <w:ind w:firstLine="720"/>
        <w:contextualSpacing/>
        <w:jc w:val="both"/>
        <w:rPr>
          <w:rFonts w:ascii="Times New Roman" w:eastAsia="Times New Roman" w:hAnsi="Times New Roman" w:cs="Times New Roman"/>
          <w:sz w:val="24"/>
          <w:szCs w:val="24"/>
          <w:shd w:val="clear" w:color="auto" w:fill="FFFFFF"/>
        </w:rPr>
      </w:pPr>
    </w:p>
    <w:p w14:paraId="2430DA6F" w14:textId="77777777" w:rsidR="00B466F6" w:rsidRPr="00765B3A" w:rsidRDefault="00B466F6" w:rsidP="00E5156A">
      <w:pPr>
        <w:spacing w:after="0" w:line="480" w:lineRule="auto"/>
        <w:ind w:firstLine="720"/>
        <w:contextualSpacing/>
        <w:jc w:val="both"/>
        <w:rPr>
          <w:rFonts w:ascii="Times New Roman" w:eastAsia="Times New Roman" w:hAnsi="Times New Roman" w:cs="Times New Roman"/>
          <w:sz w:val="24"/>
          <w:szCs w:val="24"/>
          <w:shd w:val="clear" w:color="auto" w:fill="FFFFFF"/>
        </w:rPr>
      </w:pPr>
    </w:p>
    <w:p w14:paraId="0911E5BC" w14:textId="77777777" w:rsidR="00D5215F" w:rsidRPr="00765B3A" w:rsidRDefault="00D5215F" w:rsidP="00161686">
      <w:pPr>
        <w:spacing w:after="0" w:line="480" w:lineRule="auto"/>
        <w:ind w:firstLine="720"/>
        <w:contextualSpacing/>
        <w:jc w:val="both"/>
        <w:rPr>
          <w:rFonts w:ascii="Times New Roman" w:hAnsi="Times New Roman" w:cs="Times New Roman"/>
          <w:sz w:val="24"/>
          <w:szCs w:val="24"/>
        </w:rPr>
      </w:pPr>
    </w:p>
    <w:p w14:paraId="48EBD70A" w14:textId="6CABA803" w:rsidR="00EE045D" w:rsidRDefault="00EE045D" w:rsidP="00EE045D">
      <w:pPr>
        <w:spacing w:after="0" w:line="480" w:lineRule="auto"/>
        <w:ind w:firstLine="720"/>
        <w:contextualSpacing/>
        <w:jc w:val="both"/>
        <w:rPr>
          <w:rFonts w:ascii="Times New Roman" w:hAnsi="Times New Roman" w:cs="Times New Roman"/>
          <w:sz w:val="24"/>
          <w:szCs w:val="24"/>
        </w:rPr>
      </w:pPr>
    </w:p>
    <w:p w14:paraId="1A97774D" w14:textId="77777777" w:rsidR="00161686" w:rsidRPr="00765B3A" w:rsidRDefault="00161686" w:rsidP="00EE045D">
      <w:pPr>
        <w:spacing w:after="0" w:line="480" w:lineRule="auto"/>
        <w:ind w:firstLine="720"/>
        <w:contextualSpacing/>
        <w:jc w:val="both"/>
        <w:rPr>
          <w:rFonts w:ascii="Times New Roman" w:hAnsi="Times New Roman" w:cs="Times New Roman"/>
          <w:sz w:val="24"/>
          <w:szCs w:val="24"/>
        </w:rPr>
      </w:pPr>
    </w:p>
    <w:p w14:paraId="5E80FB1D" w14:textId="1AA57E84" w:rsidR="00685843" w:rsidRDefault="00685843" w:rsidP="00685843">
      <w:pPr>
        <w:spacing w:after="0" w:line="480" w:lineRule="auto"/>
        <w:contextualSpacing/>
        <w:jc w:val="both"/>
        <w:rPr>
          <w:rFonts w:ascii="Times New Roman" w:hAnsi="Times New Roman" w:cs="Times New Roman"/>
          <w:sz w:val="24"/>
          <w:szCs w:val="24"/>
        </w:rPr>
      </w:pPr>
    </w:p>
    <w:p w14:paraId="4E48D61F" w14:textId="77777777" w:rsidR="00EE045D" w:rsidRPr="00765B3A" w:rsidRDefault="00EE045D" w:rsidP="00685843">
      <w:pPr>
        <w:spacing w:after="0" w:line="480" w:lineRule="auto"/>
        <w:contextualSpacing/>
        <w:jc w:val="both"/>
        <w:rPr>
          <w:rFonts w:ascii="Times New Roman" w:hAnsi="Times New Roman" w:cs="Times New Roman"/>
          <w:sz w:val="24"/>
          <w:szCs w:val="24"/>
        </w:rPr>
      </w:pPr>
    </w:p>
    <w:p w14:paraId="1A0B681F" w14:textId="77777777" w:rsidR="00685843" w:rsidRDefault="00685843" w:rsidP="005A0F34">
      <w:pPr>
        <w:spacing w:after="0" w:line="480" w:lineRule="auto"/>
        <w:ind w:firstLine="720"/>
        <w:contextualSpacing/>
        <w:jc w:val="both"/>
        <w:rPr>
          <w:rFonts w:ascii="Times New Roman" w:hAnsi="Times New Roman" w:cs="Times New Roman"/>
          <w:sz w:val="24"/>
          <w:szCs w:val="24"/>
        </w:rPr>
      </w:pPr>
    </w:p>
    <w:p w14:paraId="3B4E806E" w14:textId="658475BA" w:rsidR="00961FFA" w:rsidRDefault="00961FFA" w:rsidP="00974E23">
      <w:pPr>
        <w:spacing w:after="0" w:line="480" w:lineRule="auto"/>
        <w:contextualSpacing/>
        <w:jc w:val="both"/>
        <w:rPr>
          <w:rFonts w:ascii="Times New Roman" w:hAnsi="Times New Roman" w:cs="Times New Roman"/>
          <w:sz w:val="24"/>
          <w:szCs w:val="24"/>
        </w:rPr>
      </w:pPr>
    </w:p>
    <w:p w14:paraId="25A53EE8" w14:textId="77777777" w:rsidR="008D583D" w:rsidRDefault="008D583D" w:rsidP="00525E88">
      <w:pPr>
        <w:spacing w:after="0" w:line="480" w:lineRule="auto"/>
        <w:ind w:firstLine="720"/>
        <w:contextualSpacing/>
        <w:jc w:val="both"/>
        <w:rPr>
          <w:rFonts w:ascii="Times New Roman" w:hAnsi="Times New Roman" w:cs="Times New Roman"/>
          <w:sz w:val="24"/>
          <w:szCs w:val="24"/>
        </w:rPr>
      </w:pPr>
    </w:p>
    <w:p w14:paraId="1912A558" w14:textId="4C45A66D" w:rsidR="00EE3698" w:rsidRPr="001F3617" w:rsidRDefault="008B07E4" w:rsidP="009B449A">
      <w:pPr>
        <w:rPr>
          <w:b/>
          <w:bCs/>
          <w:color w:val="FF0000"/>
          <w:sz w:val="32"/>
          <w:szCs w:val="32"/>
        </w:rPr>
      </w:pPr>
      <w:r>
        <w:rPr>
          <w:rFonts w:ascii="Times New Roman" w:hAnsi="Times New Roman" w:cs="Times New Roman"/>
          <w:sz w:val="24"/>
          <w:szCs w:val="24"/>
        </w:rPr>
        <w:tab/>
      </w:r>
      <w:r>
        <w:rPr>
          <w:rFonts w:ascii="Times New Roman" w:hAnsi="Times New Roman" w:cs="Times New Roman"/>
          <w:sz w:val="24"/>
          <w:szCs w:val="24"/>
        </w:rPr>
        <w:tab/>
      </w:r>
    </w:p>
    <w:sectPr w:rsidR="00EE3698" w:rsidRPr="001F3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0AF"/>
    <w:rsid w:val="0000577A"/>
    <w:rsid w:val="000503BA"/>
    <w:rsid w:val="000642D2"/>
    <w:rsid w:val="000868AF"/>
    <w:rsid w:val="000B257B"/>
    <w:rsid w:val="000E316D"/>
    <w:rsid w:val="001003C7"/>
    <w:rsid w:val="00114D09"/>
    <w:rsid w:val="0012422B"/>
    <w:rsid w:val="00130F15"/>
    <w:rsid w:val="00160458"/>
    <w:rsid w:val="00161686"/>
    <w:rsid w:val="001900B4"/>
    <w:rsid w:val="001F3617"/>
    <w:rsid w:val="00200C0D"/>
    <w:rsid w:val="00214F15"/>
    <w:rsid w:val="00234A34"/>
    <w:rsid w:val="002452B2"/>
    <w:rsid w:val="00261831"/>
    <w:rsid w:val="002A68F5"/>
    <w:rsid w:val="002C40AF"/>
    <w:rsid w:val="002E2E92"/>
    <w:rsid w:val="00306E58"/>
    <w:rsid w:val="00317865"/>
    <w:rsid w:val="0032422A"/>
    <w:rsid w:val="003C62A8"/>
    <w:rsid w:val="003C743E"/>
    <w:rsid w:val="00426058"/>
    <w:rsid w:val="00467BE1"/>
    <w:rsid w:val="00474572"/>
    <w:rsid w:val="004926F8"/>
    <w:rsid w:val="004B6027"/>
    <w:rsid w:val="004C20DC"/>
    <w:rsid w:val="004E6CCD"/>
    <w:rsid w:val="005219F7"/>
    <w:rsid w:val="00525E88"/>
    <w:rsid w:val="005569B6"/>
    <w:rsid w:val="00557F4E"/>
    <w:rsid w:val="00560508"/>
    <w:rsid w:val="005870A0"/>
    <w:rsid w:val="005A0F34"/>
    <w:rsid w:val="005A1046"/>
    <w:rsid w:val="005A2A89"/>
    <w:rsid w:val="00624136"/>
    <w:rsid w:val="00652237"/>
    <w:rsid w:val="006611B5"/>
    <w:rsid w:val="00667ED7"/>
    <w:rsid w:val="00683292"/>
    <w:rsid w:val="00685843"/>
    <w:rsid w:val="006C4DCC"/>
    <w:rsid w:val="006C7271"/>
    <w:rsid w:val="006E12B2"/>
    <w:rsid w:val="006E64D0"/>
    <w:rsid w:val="006F2196"/>
    <w:rsid w:val="007066E3"/>
    <w:rsid w:val="007302AF"/>
    <w:rsid w:val="007727D4"/>
    <w:rsid w:val="0085148C"/>
    <w:rsid w:val="0088012E"/>
    <w:rsid w:val="008B044F"/>
    <w:rsid w:val="008B07E4"/>
    <w:rsid w:val="008D583D"/>
    <w:rsid w:val="008F131E"/>
    <w:rsid w:val="00961FFA"/>
    <w:rsid w:val="00964B7A"/>
    <w:rsid w:val="00974E23"/>
    <w:rsid w:val="00977F12"/>
    <w:rsid w:val="00993AD0"/>
    <w:rsid w:val="009A7977"/>
    <w:rsid w:val="009B3B52"/>
    <w:rsid w:val="009B449A"/>
    <w:rsid w:val="009D0204"/>
    <w:rsid w:val="009D302E"/>
    <w:rsid w:val="009F0A44"/>
    <w:rsid w:val="009F4967"/>
    <w:rsid w:val="00A01808"/>
    <w:rsid w:val="00A45C8D"/>
    <w:rsid w:val="00A574B2"/>
    <w:rsid w:val="00A80F0F"/>
    <w:rsid w:val="00AC2E41"/>
    <w:rsid w:val="00AD5467"/>
    <w:rsid w:val="00AD79E1"/>
    <w:rsid w:val="00AE1597"/>
    <w:rsid w:val="00AE1F7E"/>
    <w:rsid w:val="00AF6EC7"/>
    <w:rsid w:val="00B25B1F"/>
    <w:rsid w:val="00B466F6"/>
    <w:rsid w:val="00B81DD9"/>
    <w:rsid w:val="00BA7DE0"/>
    <w:rsid w:val="00BB6BCE"/>
    <w:rsid w:val="00BD4F74"/>
    <w:rsid w:val="00BD6D86"/>
    <w:rsid w:val="00C04E98"/>
    <w:rsid w:val="00C1687A"/>
    <w:rsid w:val="00C31329"/>
    <w:rsid w:val="00C3306C"/>
    <w:rsid w:val="00CB721A"/>
    <w:rsid w:val="00CD3746"/>
    <w:rsid w:val="00D33446"/>
    <w:rsid w:val="00D46939"/>
    <w:rsid w:val="00D5215F"/>
    <w:rsid w:val="00D52EA5"/>
    <w:rsid w:val="00D5739F"/>
    <w:rsid w:val="00D6020C"/>
    <w:rsid w:val="00D75B7F"/>
    <w:rsid w:val="00DA4E04"/>
    <w:rsid w:val="00DA73DF"/>
    <w:rsid w:val="00DB5634"/>
    <w:rsid w:val="00DB5EBB"/>
    <w:rsid w:val="00DB5FCC"/>
    <w:rsid w:val="00DE3D47"/>
    <w:rsid w:val="00E01EF7"/>
    <w:rsid w:val="00E22CBE"/>
    <w:rsid w:val="00E27173"/>
    <w:rsid w:val="00E32198"/>
    <w:rsid w:val="00E5156A"/>
    <w:rsid w:val="00E77EEA"/>
    <w:rsid w:val="00E90140"/>
    <w:rsid w:val="00E904D6"/>
    <w:rsid w:val="00E90CEE"/>
    <w:rsid w:val="00EB4C08"/>
    <w:rsid w:val="00EB57D8"/>
    <w:rsid w:val="00EC0552"/>
    <w:rsid w:val="00EE045D"/>
    <w:rsid w:val="00EE3698"/>
    <w:rsid w:val="00EF333F"/>
    <w:rsid w:val="00F057E2"/>
    <w:rsid w:val="00F1084A"/>
    <w:rsid w:val="00F10FA7"/>
    <w:rsid w:val="00F20C0A"/>
    <w:rsid w:val="00F21500"/>
    <w:rsid w:val="00F260DA"/>
    <w:rsid w:val="00F362DF"/>
    <w:rsid w:val="00F4299A"/>
    <w:rsid w:val="00FE16C6"/>
    <w:rsid w:val="00FF08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62FE5"/>
  <w15:chartTrackingRefBased/>
  <w15:docId w15:val="{B109D4A4-4C89-4FC8-A929-7B846ECC8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5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5E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5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0508"/>
    <w:pPr>
      <w:outlineLvl w:val="9"/>
    </w:pPr>
    <w:rPr>
      <w:lang w:val="en-US"/>
    </w:rPr>
  </w:style>
  <w:style w:type="paragraph" w:styleId="TOC1">
    <w:name w:val="toc 1"/>
    <w:basedOn w:val="Normal"/>
    <w:next w:val="Normal"/>
    <w:autoRedefine/>
    <w:uiPriority w:val="39"/>
    <w:unhideWhenUsed/>
    <w:rsid w:val="00560508"/>
    <w:pPr>
      <w:spacing w:after="100"/>
    </w:pPr>
  </w:style>
  <w:style w:type="paragraph" w:styleId="TOC2">
    <w:name w:val="toc 2"/>
    <w:basedOn w:val="Normal"/>
    <w:next w:val="Normal"/>
    <w:autoRedefine/>
    <w:uiPriority w:val="39"/>
    <w:unhideWhenUsed/>
    <w:rsid w:val="00560508"/>
    <w:pPr>
      <w:spacing w:after="100"/>
      <w:ind w:left="220"/>
    </w:pPr>
  </w:style>
  <w:style w:type="character" w:styleId="Hyperlink">
    <w:name w:val="Hyperlink"/>
    <w:basedOn w:val="DefaultParagraphFont"/>
    <w:uiPriority w:val="99"/>
    <w:unhideWhenUsed/>
    <w:rsid w:val="00560508"/>
    <w:rPr>
      <w:color w:val="0563C1" w:themeColor="hyperlink"/>
      <w:u w:val="single"/>
    </w:rPr>
  </w:style>
  <w:style w:type="character" w:customStyle="1" w:styleId="Heading2Char">
    <w:name w:val="Heading 2 Char"/>
    <w:basedOn w:val="DefaultParagraphFont"/>
    <w:link w:val="Heading2"/>
    <w:uiPriority w:val="9"/>
    <w:semiHidden/>
    <w:rsid w:val="00525E8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Esienna</dc:creator>
  <cp:keywords/>
  <dc:description/>
  <cp:lastModifiedBy>Manuela Dineva</cp:lastModifiedBy>
  <cp:revision>2</cp:revision>
  <dcterms:created xsi:type="dcterms:W3CDTF">2022-09-06T13:58:00Z</dcterms:created>
  <dcterms:modified xsi:type="dcterms:W3CDTF">2022-09-06T13:58:00Z</dcterms:modified>
</cp:coreProperties>
</file>