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0"/>
      </w:tblGrid>
      <w:tr w:rsidR="00F927A1" w:rsidRPr="005D3F07" w:rsidTr="00CE6F04">
        <w:tc>
          <w:tcPr>
            <w:tcW w:w="10940"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57968">
              <w:rPr>
                <w:rFonts w:ascii="Times New Roman" w:hAnsi="Times New Roman" w:cs="Times New Roman"/>
                <w:b/>
                <w:color w:val="auto"/>
                <w:sz w:val="48"/>
              </w:rPr>
              <w:t>Charlotte Walters</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57968">
              <w:rPr>
                <w:rFonts w:ascii="Times New Roman" w:hAnsi="Times New Roman" w:cs="Times New Roman"/>
                <w:b/>
                <w:color w:val="auto"/>
                <w:sz w:val="48"/>
              </w:rPr>
              <w:t xml:space="preserve"> 0701452@student.uwtsd.ac.uk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57968">
              <w:rPr>
                <w:rFonts w:ascii="Times New Roman" w:hAnsi="Times New Roman" w:cs="Times New Roman"/>
                <w:b/>
                <w:color w:val="auto"/>
                <w:sz w:val="48"/>
              </w:rPr>
              <w:t xml:space="preserve"> </w:t>
            </w:r>
            <w:r w:rsidR="00CE6F04">
              <w:rPr>
                <w:rFonts w:ascii="Times New Roman" w:hAnsi="Times New Roman" w:cs="Times New Roman"/>
                <w:b/>
                <w:color w:val="auto"/>
                <w:sz w:val="48"/>
              </w:rPr>
              <w:t>0701452</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C337F">
              <w:rPr>
                <w:rFonts w:ascii="Times New Roman" w:hAnsi="Times New Roman" w:cs="Times New Roman"/>
                <w:b/>
                <w:color w:val="auto"/>
                <w:sz w:val="48"/>
              </w:rPr>
              <w:t>, 16, 17</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rsidR="0019496C" w:rsidRPr="00FF07C3" w:rsidRDefault="008F127E" w:rsidP="0019496C">
      <w:pPr>
        <w:numPr>
          <w:ilvl w:val="0"/>
          <w:numId w:val="52"/>
        </w:numPr>
        <w:jc w:val="both"/>
        <w:rPr>
          <w:sz w:val="24"/>
          <w:szCs w:val="24"/>
        </w:rPr>
      </w:pPr>
      <w:proofErr w:type="gramStart"/>
      <w:r>
        <w:rPr>
          <w:sz w:val="24"/>
          <w:szCs w:val="24"/>
        </w:rPr>
        <w:t>i</w:t>
      </w:r>
      <w:r w:rsidR="0019496C" w:rsidRPr="00FF07C3">
        <w:rPr>
          <w:sz w:val="24"/>
          <w:szCs w:val="24"/>
        </w:rPr>
        <w:t>ntervention</w:t>
      </w:r>
      <w:proofErr w:type="gramEnd"/>
      <w:r w:rsidR="0019496C" w:rsidRPr="00FF07C3">
        <w:rPr>
          <w:sz w:val="24"/>
          <w:szCs w:val="24"/>
        </w:rPr>
        <w:t xml:space="preserve"> and application of professional judgement in increasingly complex situations</w:t>
      </w:r>
      <w:r>
        <w:rPr>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w:t>
      </w:r>
      <w:proofErr w:type="spellStart"/>
      <w:r w:rsidR="001C50B8">
        <w:rPr>
          <w:color w:val="auto"/>
          <w:sz w:val="24"/>
          <w:szCs w:val="24"/>
        </w:rPr>
        <w:t>proforma</w:t>
      </w:r>
      <w:proofErr w:type="spellEnd"/>
      <w:r w:rsidR="001C50B8">
        <w:rPr>
          <w:color w:val="auto"/>
          <w:sz w:val="24"/>
          <w:szCs w:val="24"/>
        </w:rPr>
        <w:t xml:space="preserve">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0E37C2" w:rsidRDefault="000E37C2" w:rsidP="006B5E67">
      <w:pPr>
        <w:overflowPunct/>
        <w:autoSpaceDE/>
        <w:autoSpaceDN/>
        <w:adjustRightInd/>
        <w:jc w:val="both"/>
        <w:textAlignment w:val="auto"/>
        <w:rPr>
          <w:color w:val="auto"/>
          <w:sz w:val="24"/>
          <w:szCs w:val="24"/>
        </w:rPr>
      </w:pPr>
    </w:p>
    <w:p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rsidR="000E37C2" w:rsidRPr="00EE5BC3" w:rsidRDefault="000E37C2" w:rsidP="006B5E67">
      <w:pPr>
        <w:overflowPunct/>
        <w:autoSpaceDE/>
        <w:autoSpaceDN/>
        <w:adjustRightInd/>
        <w:jc w:val="both"/>
        <w:textAlignment w:val="auto"/>
        <w:rPr>
          <w:b/>
          <w:color w:val="auto"/>
          <w:sz w:val="24"/>
          <w:szCs w:val="24"/>
        </w:rPr>
      </w:pPr>
    </w:p>
    <w:p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rsidR="000E37C2" w:rsidRPr="00E35112" w:rsidRDefault="000E37C2"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rsidR="00DC2924" w:rsidRDefault="00DC2924" w:rsidP="00FF7EBB">
      <w:pPr>
        <w:jc w:val="both"/>
        <w:rPr>
          <w:color w:val="auto"/>
          <w:sz w:val="24"/>
          <w:szCs w:val="24"/>
        </w:rPr>
      </w:pPr>
    </w:p>
    <w:p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rsidR="00FF7EBB" w:rsidRPr="00467F66" w:rsidRDefault="00FF7EBB" w:rsidP="00FF7EBB">
      <w:pPr>
        <w:jc w:val="both"/>
        <w:rPr>
          <w:color w:val="auto"/>
          <w:sz w:val="24"/>
          <w:szCs w:val="24"/>
        </w:rPr>
      </w:pPr>
    </w:p>
    <w:p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rsidR="00373A36" w:rsidRDefault="00373A36" w:rsidP="00FF7EBB">
      <w:pPr>
        <w:jc w:val="both"/>
        <w:rPr>
          <w:b/>
          <w:i/>
          <w:color w:val="FF0000"/>
          <w:sz w:val="24"/>
          <w:szCs w:val="24"/>
        </w:rPr>
      </w:pP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F030D4" w:rsidRDefault="00F030D4" w:rsidP="00FF7EBB">
      <w:pPr>
        <w:jc w:val="both"/>
        <w:rPr>
          <w:color w:val="FF0000"/>
          <w:sz w:val="24"/>
          <w:szCs w:val="24"/>
        </w:rPr>
      </w:pP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rsidR="007C1D94" w:rsidRPr="00C56D09" w:rsidRDefault="008F127E" w:rsidP="00FF7EBB">
      <w:pPr>
        <w:numPr>
          <w:ilvl w:val="0"/>
          <w:numId w:val="19"/>
        </w:numPr>
        <w:jc w:val="both"/>
        <w:rPr>
          <w:i/>
          <w:color w:val="auto"/>
          <w:sz w:val="24"/>
          <w:szCs w:val="24"/>
        </w:rPr>
      </w:pPr>
      <w:proofErr w:type="gramStart"/>
      <w:r>
        <w:rPr>
          <w:i/>
          <w:color w:val="auto"/>
          <w:sz w:val="24"/>
          <w:szCs w:val="24"/>
        </w:rPr>
        <w:t>p</w:t>
      </w:r>
      <w:r w:rsidR="007C1D94" w:rsidRPr="00C56D09">
        <w:rPr>
          <w:i/>
          <w:color w:val="auto"/>
          <w:sz w:val="24"/>
          <w:szCs w:val="24"/>
        </w:rPr>
        <w:t>lease</w:t>
      </w:r>
      <w:proofErr w:type="gramEnd"/>
      <w:r w:rsidR="007C1D94" w:rsidRPr="00C56D09">
        <w:rPr>
          <w:i/>
          <w:color w:val="auto"/>
          <w:sz w:val="24"/>
          <w:szCs w:val="24"/>
        </w:rPr>
        <w:t xml:space="preserv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rsidR="00B12295" w:rsidRPr="00E97171" w:rsidRDefault="00B12295" w:rsidP="00FF7EBB">
      <w:pPr>
        <w:jc w:val="both"/>
        <w:rPr>
          <w:b/>
          <w:color w:val="auto"/>
          <w:sz w:val="24"/>
          <w:szCs w:val="24"/>
        </w:rPr>
      </w:pPr>
    </w:p>
    <w:p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rsidTr="364AF8A5">
        <w:tc>
          <w:tcPr>
            <w:tcW w:w="7038" w:type="dxa"/>
            <w:shd w:val="clear" w:color="auto" w:fill="auto"/>
          </w:tcPr>
          <w:p w:rsidR="000E37C2" w:rsidRPr="00FF07C3" w:rsidRDefault="000E37C2" w:rsidP="00C368FA">
            <w:pPr>
              <w:jc w:val="both"/>
              <w:rPr>
                <w:b/>
                <w:color w:val="auto"/>
                <w:sz w:val="24"/>
                <w:szCs w:val="24"/>
              </w:rPr>
            </w:pPr>
            <w:r w:rsidRPr="00FF07C3">
              <w:rPr>
                <w:b/>
                <w:color w:val="auto"/>
                <w:sz w:val="24"/>
                <w:szCs w:val="24"/>
              </w:rPr>
              <w:t>Topic</w:t>
            </w:r>
          </w:p>
          <w:p w:rsidR="000E37C2" w:rsidRPr="00FF07C3" w:rsidRDefault="000E37C2" w:rsidP="00C368FA">
            <w:pPr>
              <w:jc w:val="both"/>
              <w:rPr>
                <w:b/>
                <w:color w:val="auto"/>
                <w:sz w:val="24"/>
                <w:szCs w:val="24"/>
              </w:rPr>
            </w:pPr>
          </w:p>
        </w:tc>
        <w:tc>
          <w:tcPr>
            <w:tcW w:w="1512" w:type="dxa"/>
          </w:tcPr>
          <w:p w:rsidR="000E37C2" w:rsidRPr="00FF07C3" w:rsidRDefault="000E37C2" w:rsidP="00C368FA">
            <w:pPr>
              <w:jc w:val="both"/>
              <w:rPr>
                <w:b/>
                <w:color w:val="auto"/>
                <w:sz w:val="24"/>
                <w:szCs w:val="24"/>
              </w:rPr>
            </w:pPr>
            <w:r>
              <w:rPr>
                <w:b/>
                <w:color w:val="auto"/>
                <w:sz w:val="24"/>
                <w:szCs w:val="24"/>
              </w:rPr>
              <w:t>Task no.</w:t>
            </w:r>
          </w:p>
        </w:tc>
      </w:tr>
      <w:tr w:rsidR="000E37C2" w:rsidRPr="00E35112" w:rsidTr="364AF8A5">
        <w:tc>
          <w:tcPr>
            <w:tcW w:w="7038" w:type="dxa"/>
            <w:shd w:val="clear" w:color="auto" w:fill="auto"/>
          </w:tcPr>
          <w:p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rsidR="000E37C2" w:rsidRPr="00FF07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rsidR="000E37C2" w:rsidRDefault="000E37C2" w:rsidP="00C368FA">
            <w:pPr>
              <w:spacing w:line="360" w:lineRule="auto"/>
              <w:jc w:val="both"/>
              <w:rPr>
                <w:color w:val="auto"/>
                <w:sz w:val="24"/>
                <w:szCs w:val="24"/>
              </w:rPr>
            </w:pPr>
            <w:r>
              <w:rPr>
                <w:color w:val="auto"/>
                <w:sz w:val="24"/>
                <w:szCs w:val="24"/>
              </w:rPr>
              <w:t>4</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rsidTr="364AF8A5">
        <w:tc>
          <w:tcPr>
            <w:tcW w:w="7038" w:type="dxa"/>
            <w:shd w:val="clear" w:color="auto" w:fill="auto"/>
          </w:tcPr>
          <w:p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Default="000E37C2" w:rsidP="00C368FA">
            <w:pPr>
              <w:spacing w:line="360" w:lineRule="auto"/>
              <w:jc w:val="both"/>
              <w:rPr>
                <w:color w:val="auto"/>
                <w:sz w:val="24"/>
                <w:szCs w:val="24"/>
              </w:rPr>
            </w:pPr>
            <w:r>
              <w:rPr>
                <w:color w:val="auto"/>
                <w:sz w:val="24"/>
                <w:szCs w:val="24"/>
              </w:rPr>
              <w:t>Details of Workshops Attended</w:t>
            </w:r>
          </w:p>
          <w:p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rsidR="000E37C2" w:rsidRDefault="000E37C2" w:rsidP="00C368FA">
            <w:pPr>
              <w:spacing w:line="360" w:lineRule="auto"/>
              <w:jc w:val="both"/>
              <w:rPr>
                <w:color w:val="auto"/>
                <w:sz w:val="24"/>
                <w:szCs w:val="24"/>
              </w:rPr>
            </w:pPr>
          </w:p>
        </w:tc>
      </w:tr>
    </w:tbl>
    <w:p w:rsidR="00E83F91" w:rsidRDefault="00E83F91" w:rsidP="00FF7EBB">
      <w:pPr>
        <w:jc w:val="both"/>
        <w:rPr>
          <w:b/>
          <w:sz w:val="24"/>
          <w:szCs w:val="24"/>
        </w:rPr>
      </w:pPr>
    </w:p>
    <w:p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rsidR="000A469A" w:rsidRPr="00DA5682" w:rsidRDefault="000A469A" w:rsidP="00DA5682">
      <w:pPr>
        <w:jc w:val="center"/>
        <w:rPr>
          <w:b/>
          <w:sz w:val="28"/>
          <w:szCs w:val="28"/>
        </w:rPr>
      </w:pPr>
    </w:p>
    <w:p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rsidR="004046F0" w:rsidRPr="008B28E7" w:rsidRDefault="004046F0" w:rsidP="00FF7EBB">
      <w:pPr>
        <w:jc w:val="both"/>
        <w:rPr>
          <w:b/>
          <w:sz w:val="24"/>
          <w:szCs w:val="24"/>
        </w:rPr>
      </w:pPr>
    </w:p>
    <w:p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rsidR="00687016" w:rsidRPr="00706BB5" w:rsidRDefault="00E41A6A">
      <w:pPr>
        <w:jc w:val="both"/>
        <w:rPr>
          <w:i/>
          <w:iCs/>
          <w:sz w:val="24"/>
          <w:szCs w:val="24"/>
        </w:rPr>
      </w:pPr>
      <w:r w:rsidRPr="00F15354">
        <w:rPr>
          <w:i/>
          <w:iCs/>
          <w:sz w:val="24"/>
          <w:szCs w:val="24"/>
        </w:rPr>
        <w:t xml:space="preserve">Please answer the question below. </w:t>
      </w:r>
    </w:p>
    <w:p w:rsidR="00CD5089" w:rsidRPr="00706BB5" w:rsidRDefault="00CD5089">
      <w:pPr>
        <w:jc w:val="both"/>
        <w:rPr>
          <w:i/>
          <w:iCs/>
          <w:sz w:val="24"/>
          <w:szCs w:val="24"/>
        </w:rPr>
      </w:pPr>
    </w:p>
    <w:p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5C371BFF">
        <w:tc>
          <w:tcPr>
            <w:tcW w:w="10278" w:type="dxa"/>
            <w:shd w:val="clear" w:color="auto" w:fill="auto"/>
          </w:tcPr>
          <w:p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rsidR="00E41A6A" w:rsidRPr="00706BB5" w:rsidRDefault="00E41A6A">
            <w:pPr>
              <w:jc w:val="both"/>
              <w:rPr>
                <w:i/>
                <w:iCs/>
                <w:sz w:val="24"/>
                <w:szCs w:val="24"/>
              </w:rPr>
            </w:pPr>
          </w:p>
          <w:p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rsidR="00D0274B" w:rsidRDefault="00D0274B" w:rsidP="00E35112">
            <w:pPr>
              <w:jc w:val="both"/>
              <w:rPr>
                <w:sz w:val="24"/>
                <w:szCs w:val="24"/>
              </w:rPr>
            </w:pPr>
          </w:p>
          <w:p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rsidR="00E35112" w:rsidRDefault="00E35112" w:rsidP="00E35112">
            <w:pPr>
              <w:jc w:val="both"/>
              <w:rPr>
                <w:sz w:val="24"/>
                <w:szCs w:val="24"/>
              </w:rPr>
            </w:pPr>
          </w:p>
          <w:p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rsidR="0033771E" w:rsidRDefault="0033771E">
            <w:pPr>
              <w:jc w:val="both"/>
              <w:rPr>
                <w:i/>
                <w:iCs/>
                <w:sz w:val="24"/>
                <w:szCs w:val="24"/>
              </w:rPr>
            </w:pPr>
          </w:p>
          <w:p w:rsidR="006260ED" w:rsidRDefault="006260ED" w:rsidP="00DE77EB">
            <w:pPr>
              <w:spacing w:line="360" w:lineRule="auto"/>
              <w:jc w:val="both"/>
              <w:rPr>
                <w:iCs/>
                <w:sz w:val="24"/>
                <w:szCs w:val="24"/>
              </w:rPr>
            </w:pPr>
          </w:p>
          <w:p w:rsidR="006260ED" w:rsidRPr="00FB0355" w:rsidRDefault="00DE77EB" w:rsidP="00DE77EB">
            <w:pPr>
              <w:spacing w:line="360" w:lineRule="auto"/>
              <w:jc w:val="both"/>
              <w:rPr>
                <w:iCs/>
                <w:sz w:val="24"/>
                <w:szCs w:val="24"/>
              </w:rPr>
            </w:pPr>
            <w:r>
              <w:rPr>
                <w:iCs/>
                <w:sz w:val="24"/>
                <w:szCs w:val="24"/>
              </w:rPr>
              <w:t xml:space="preserve">Critical reflection is a key element of Social Work practice that enables growth and accountability within the role. </w:t>
            </w:r>
            <w:r w:rsidR="006260ED">
              <w:rPr>
                <w:iCs/>
                <w:sz w:val="24"/>
                <w:szCs w:val="24"/>
              </w:rPr>
              <w:t>I have found reflective practice to be an essenti</w:t>
            </w:r>
            <w:r>
              <w:rPr>
                <w:iCs/>
                <w:sz w:val="24"/>
                <w:szCs w:val="24"/>
              </w:rPr>
              <w:t>al tool within supervision that</w:t>
            </w:r>
            <w:r w:rsidR="006260ED">
              <w:rPr>
                <w:iCs/>
                <w:sz w:val="24"/>
                <w:szCs w:val="24"/>
              </w:rPr>
              <w:t xml:space="preserve"> has helped</w:t>
            </w:r>
            <w:r>
              <w:rPr>
                <w:iCs/>
                <w:sz w:val="24"/>
                <w:szCs w:val="24"/>
              </w:rPr>
              <w:t xml:space="preserve"> me develop resilience, </w:t>
            </w:r>
            <w:r w:rsidR="006260ED">
              <w:rPr>
                <w:iCs/>
                <w:sz w:val="24"/>
                <w:szCs w:val="24"/>
              </w:rPr>
              <w:t xml:space="preserve">my practice, identify learning needs and also helped me to process difficult situations as well as reflecting on things that have gone well. Reflection within supervision also ensures accountability for my practice, and provides a space for me to reflect on decision making. </w:t>
            </w:r>
            <w:r w:rsidR="00FB0355">
              <w:rPr>
                <w:iCs/>
                <w:sz w:val="24"/>
                <w:szCs w:val="24"/>
              </w:rPr>
              <w:t>Horner (2004) suggests that in order to be an effective Social Worker, one must use reflection in order to consider our thoughts, experiences and actions, which in turn changes the way we think, feel and behave in order to best meet the needs of the people we work with (Constable, J.,</w:t>
            </w:r>
            <w:r w:rsidR="00FB0355">
              <w:t xml:space="preserve"> </w:t>
            </w:r>
            <w:r w:rsidR="00FB0355">
              <w:rPr>
                <w:iCs/>
                <w:sz w:val="24"/>
                <w:szCs w:val="24"/>
              </w:rPr>
              <w:t xml:space="preserve">in Knott and </w:t>
            </w:r>
            <w:proofErr w:type="spellStart"/>
            <w:r w:rsidR="00FB0355">
              <w:rPr>
                <w:iCs/>
                <w:sz w:val="24"/>
                <w:szCs w:val="24"/>
              </w:rPr>
              <w:t>Scragg</w:t>
            </w:r>
            <w:proofErr w:type="spellEnd"/>
            <w:r w:rsidR="00FB0355">
              <w:rPr>
                <w:iCs/>
                <w:sz w:val="24"/>
                <w:szCs w:val="24"/>
              </w:rPr>
              <w:t>, 2011).</w:t>
            </w:r>
          </w:p>
          <w:p w:rsidR="006260ED" w:rsidRDefault="006260ED" w:rsidP="00DE77EB">
            <w:pPr>
              <w:spacing w:line="360" w:lineRule="auto"/>
              <w:jc w:val="both"/>
              <w:rPr>
                <w:iCs/>
                <w:sz w:val="24"/>
                <w:szCs w:val="24"/>
              </w:rPr>
            </w:pPr>
          </w:p>
          <w:p w:rsidR="00DE77EB" w:rsidRDefault="006260ED" w:rsidP="00DE77EB">
            <w:pPr>
              <w:spacing w:line="360" w:lineRule="auto"/>
              <w:jc w:val="both"/>
              <w:rPr>
                <w:iCs/>
                <w:color w:val="auto"/>
                <w:sz w:val="24"/>
                <w:szCs w:val="24"/>
              </w:rPr>
            </w:pPr>
            <w:r>
              <w:rPr>
                <w:iCs/>
                <w:sz w:val="24"/>
                <w:szCs w:val="24"/>
              </w:rPr>
              <w:lastRenderedPageBreak/>
              <w:t xml:space="preserve">Within my role as a Child and Family Social Worker in an area safeguarding team, I feel that reflection has been essential </w:t>
            </w:r>
            <w:r w:rsidR="00DE77EB">
              <w:rPr>
                <w:iCs/>
                <w:sz w:val="24"/>
                <w:szCs w:val="24"/>
              </w:rPr>
              <w:t>not only to developing my practice, but also to identifying learning needs. I</w:t>
            </w:r>
            <w:r>
              <w:rPr>
                <w:iCs/>
                <w:sz w:val="24"/>
                <w:szCs w:val="24"/>
              </w:rPr>
              <w:t xml:space="preserve"> have used </w:t>
            </w:r>
            <w:r w:rsidR="00DE77EB">
              <w:rPr>
                <w:iCs/>
                <w:color w:val="auto"/>
                <w:sz w:val="24"/>
                <w:szCs w:val="24"/>
              </w:rPr>
              <w:t xml:space="preserve">Jasper’s 2013 ERA model </w:t>
            </w:r>
            <w:r w:rsidR="00EF7453">
              <w:rPr>
                <w:iCs/>
                <w:color w:val="auto"/>
                <w:sz w:val="24"/>
                <w:szCs w:val="24"/>
              </w:rPr>
              <w:t>of reflection</w:t>
            </w:r>
            <w:r>
              <w:rPr>
                <w:iCs/>
                <w:color w:val="FF0000"/>
                <w:sz w:val="24"/>
                <w:szCs w:val="24"/>
              </w:rPr>
              <w:t xml:space="preserve"> </w:t>
            </w:r>
            <w:r w:rsidR="00160448">
              <w:rPr>
                <w:iCs/>
                <w:color w:val="auto"/>
                <w:sz w:val="24"/>
                <w:szCs w:val="24"/>
              </w:rPr>
              <w:t xml:space="preserve">within supervision </w:t>
            </w:r>
            <w:r>
              <w:rPr>
                <w:iCs/>
                <w:color w:val="auto"/>
                <w:sz w:val="24"/>
                <w:szCs w:val="24"/>
              </w:rPr>
              <w:t>to enable me to do this.</w:t>
            </w:r>
            <w:r w:rsidR="00FB0355">
              <w:rPr>
                <w:iCs/>
                <w:color w:val="auto"/>
                <w:sz w:val="24"/>
                <w:szCs w:val="24"/>
              </w:rPr>
              <w:t xml:space="preserve"> This model is based on the notion that we learn from experiences by thinking about them, which in turn expands our knowledge and understanding (</w:t>
            </w:r>
            <w:proofErr w:type="spellStart"/>
            <w:r w:rsidR="00FB0355">
              <w:rPr>
                <w:iCs/>
                <w:color w:val="auto"/>
                <w:sz w:val="24"/>
                <w:szCs w:val="24"/>
              </w:rPr>
              <w:t>Bassott</w:t>
            </w:r>
            <w:proofErr w:type="spellEnd"/>
            <w:r w:rsidR="00FB0355">
              <w:rPr>
                <w:iCs/>
                <w:color w:val="auto"/>
                <w:sz w:val="24"/>
                <w:szCs w:val="24"/>
              </w:rPr>
              <w:t>, 2020).</w:t>
            </w:r>
            <w:r>
              <w:rPr>
                <w:iCs/>
                <w:color w:val="auto"/>
                <w:sz w:val="24"/>
                <w:szCs w:val="24"/>
              </w:rPr>
              <w:t xml:space="preserve"> </w:t>
            </w:r>
            <w:r w:rsidR="00DE77EB">
              <w:rPr>
                <w:iCs/>
                <w:color w:val="auto"/>
                <w:sz w:val="24"/>
                <w:szCs w:val="24"/>
              </w:rPr>
              <w:t xml:space="preserve">ERA stands for ‘Experience, Reflection and Action’, and I have found this to be an effective model that I have been able to embed into my practice both in formal supervision and day-to-day practice. </w:t>
            </w:r>
          </w:p>
          <w:p w:rsidR="00DE77EB" w:rsidRDefault="00DE77EB" w:rsidP="00DE77EB">
            <w:pPr>
              <w:spacing w:line="360" w:lineRule="auto"/>
              <w:jc w:val="both"/>
              <w:rPr>
                <w:iCs/>
                <w:color w:val="auto"/>
                <w:sz w:val="24"/>
                <w:szCs w:val="24"/>
              </w:rPr>
            </w:pPr>
          </w:p>
          <w:p w:rsidR="006260ED" w:rsidRDefault="00EF7453" w:rsidP="00DE77EB">
            <w:pPr>
              <w:spacing w:line="360" w:lineRule="auto"/>
              <w:jc w:val="both"/>
              <w:rPr>
                <w:iCs/>
                <w:color w:val="auto"/>
                <w:sz w:val="24"/>
                <w:szCs w:val="24"/>
              </w:rPr>
            </w:pPr>
            <w:r>
              <w:rPr>
                <w:iCs/>
                <w:color w:val="auto"/>
                <w:sz w:val="24"/>
                <w:szCs w:val="24"/>
              </w:rPr>
              <w:t xml:space="preserve">Furthermore, as part of the team I work in we have had the opportunity to be a part of </w:t>
            </w:r>
            <w:r w:rsidR="00DE77EB">
              <w:rPr>
                <w:iCs/>
                <w:color w:val="auto"/>
                <w:sz w:val="24"/>
                <w:szCs w:val="24"/>
              </w:rPr>
              <w:t xml:space="preserve">team </w:t>
            </w:r>
            <w:r>
              <w:rPr>
                <w:iCs/>
                <w:color w:val="auto"/>
                <w:sz w:val="24"/>
                <w:szCs w:val="24"/>
              </w:rPr>
              <w:t xml:space="preserve">reflective sessions, guided by a member of the Local Authority’s Internal Therapy Team. As </w:t>
            </w:r>
            <w:proofErr w:type="spellStart"/>
            <w:r>
              <w:rPr>
                <w:iCs/>
                <w:color w:val="auto"/>
                <w:sz w:val="24"/>
                <w:szCs w:val="24"/>
              </w:rPr>
              <w:t>Bassott</w:t>
            </w:r>
            <w:proofErr w:type="spellEnd"/>
            <w:r>
              <w:rPr>
                <w:iCs/>
                <w:color w:val="auto"/>
                <w:sz w:val="24"/>
                <w:szCs w:val="24"/>
              </w:rPr>
              <w:t xml:space="preserve"> (2016) explains, there are many benefits to reflecting in groups as it provides a safe and supportive space to explore aspects of practice by drawing on the knowledge and experience of colleagues, to help us think in different ways and critique our practice in an in-depth manner. </w:t>
            </w:r>
          </w:p>
          <w:p w:rsidR="00160448" w:rsidRDefault="00160448" w:rsidP="00DE77EB">
            <w:pPr>
              <w:spacing w:line="360" w:lineRule="auto"/>
              <w:jc w:val="both"/>
              <w:rPr>
                <w:iCs/>
                <w:color w:val="FF0000"/>
                <w:sz w:val="24"/>
                <w:szCs w:val="24"/>
              </w:rPr>
            </w:pPr>
          </w:p>
          <w:p w:rsidR="00D3203C" w:rsidRPr="00EF7453" w:rsidRDefault="00EF7453" w:rsidP="00DE77EB">
            <w:pPr>
              <w:spacing w:line="360" w:lineRule="auto"/>
              <w:jc w:val="both"/>
              <w:rPr>
                <w:iCs/>
                <w:color w:val="auto"/>
                <w:sz w:val="24"/>
                <w:szCs w:val="24"/>
              </w:rPr>
            </w:pPr>
            <w:r>
              <w:rPr>
                <w:iCs/>
                <w:sz w:val="24"/>
                <w:szCs w:val="24"/>
              </w:rPr>
              <w:t xml:space="preserve">Utilising </w:t>
            </w:r>
            <w:r w:rsidR="00DE77EB">
              <w:rPr>
                <w:iCs/>
                <w:sz w:val="24"/>
                <w:szCs w:val="24"/>
              </w:rPr>
              <w:t>Jasper’s 2013 ERA model of reflection</w:t>
            </w:r>
            <w:r>
              <w:rPr>
                <w:iCs/>
                <w:sz w:val="24"/>
                <w:szCs w:val="24"/>
              </w:rPr>
              <w:t xml:space="preserve"> within supervision has enabled me to identify key learning needs to support my professional development. My first identified learning need is in relation to working collaboratively with parents of children and young people in need of care and support, who can be volatile, resistant and challenging. Within my role as Social Worker in an area safeguarding team, I often have difficult conversations with parents, and there are times when parents disagree with my decision-making and present as hostile and aggressive. </w:t>
            </w:r>
            <w:r>
              <w:rPr>
                <w:iCs/>
                <w:color w:val="auto"/>
                <w:sz w:val="24"/>
                <w:szCs w:val="24"/>
              </w:rPr>
              <w:t>In order to meet this learning need, I will utilise supervision to reflect on how best to approach these situations, and I will observe more experienced Social Workers in their conversations with parents</w:t>
            </w:r>
            <w:r w:rsidR="00DE77EB">
              <w:rPr>
                <w:iCs/>
                <w:color w:val="auto"/>
                <w:sz w:val="24"/>
                <w:szCs w:val="24"/>
              </w:rPr>
              <w:t>.</w:t>
            </w:r>
            <w:r>
              <w:rPr>
                <w:iCs/>
                <w:color w:val="auto"/>
                <w:sz w:val="24"/>
                <w:szCs w:val="24"/>
              </w:rPr>
              <w:t xml:space="preserve">  </w:t>
            </w:r>
          </w:p>
          <w:p w:rsidR="00EF7453" w:rsidRDefault="00EF7453" w:rsidP="00DE77EB">
            <w:pPr>
              <w:spacing w:line="360" w:lineRule="auto"/>
              <w:jc w:val="both"/>
              <w:rPr>
                <w:iCs/>
                <w:color w:val="auto"/>
                <w:sz w:val="24"/>
                <w:szCs w:val="24"/>
              </w:rPr>
            </w:pPr>
          </w:p>
          <w:p w:rsidR="00EF7453" w:rsidRDefault="00EF7453" w:rsidP="00DE77EB">
            <w:pPr>
              <w:spacing w:line="360" w:lineRule="auto"/>
              <w:jc w:val="both"/>
              <w:rPr>
                <w:iCs/>
                <w:color w:val="auto"/>
                <w:sz w:val="24"/>
                <w:szCs w:val="24"/>
              </w:rPr>
            </w:pPr>
            <w:r>
              <w:rPr>
                <w:iCs/>
                <w:color w:val="auto"/>
                <w:sz w:val="24"/>
                <w:szCs w:val="24"/>
              </w:rPr>
              <w:t>The next learning need I have identified relates to increasing my confidence with respect of analysis in assessments to inform interventions for families. Analysis is a key element of all work I do with families, be that in Single Assessments, Public Law Outline</w:t>
            </w:r>
            <w:r w:rsidR="00DE77EB">
              <w:rPr>
                <w:iCs/>
                <w:color w:val="auto"/>
                <w:sz w:val="24"/>
                <w:szCs w:val="24"/>
              </w:rPr>
              <w:t xml:space="preserve"> (PLO)</w:t>
            </w:r>
            <w:r>
              <w:rPr>
                <w:iCs/>
                <w:color w:val="auto"/>
                <w:sz w:val="24"/>
                <w:szCs w:val="24"/>
              </w:rPr>
              <w:t xml:space="preserve"> assessments or parenting assessments in the court arena</w:t>
            </w:r>
            <w:r w:rsidR="00DE77EB">
              <w:rPr>
                <w:iCs/>
                <w:color w:val="auto"/>
                <w:sz w:val="24"/>
                <w:szCs w:val="24"/>
              </w:rPr>
              <w:t>.</w:t>
            </w:r>
            <w:r w:rsidRPr="00DE77EB">
              <w:rPr>
                <w:iCs/>
                <w:color w:val="auto"/>
                <w:sz w:val="24"/>
                <w:szCs w:val="24"/>
              </w:rPr>
              <w:t xml:space="preserve"> </w:t>
            </w:r>
            <w:r w:rsidR="00DE77EB" w:rsidRPr="00DE77EB">
              <w:rPr>
                <w:iCs/>
                <w:color w:val="auto"/>
                <w:sz w:val="24"/>
                <w:szCs w:val="24"/>
              </w:rPr>
              <w:t xml:space="preserve">In </w:t>
            </w:r>
            <w:r w:rsidRPr="00DE77EB">
              <w:rPr>
                <w:iCs/>
                <w:color w:val="auto"/>
                <w:sz w:val="24"/>
                <w:szCs w:val="24"/>
              </w:rPr>
              <w:t xml:space="preserve">order </w:t>
            </w:r>
            <w:r>
              <w:rPr>
                <w:iCs/>
                <w:color w:val="auto"/>
                <w:sz w:val="24"/>
                <w:szCs w:val="24"/>
              </w:rPr>
              <w:t>to meet this learning need, I will undertake independent reading around the key aspects of critical analysis in Social Work assessments, and read examples</w:t>
            </w:r>
            <w:r w:rsidR="00DE77EB">
              <w:rPr>
                <w:iCs/>
                <w:color w:val="auto"/>
                <w:sz w:val="24"/>
                <w:szCs w:val="24"/>
              </w:rPr>
              <w:t xml:space="preserve"> of court assessments, PLO assessments and Single Assessments</w:t>
            </w:r>
            <w:r>
              <w:rPr>
                <w:iCs/>
                <w:color w:val="auto"/>
                <w:sz w:val="24"/>
                <w:szCs w:val="24"/>
              </w:rPr>
              <w:t xml:space="preserve"> </w:t>
            </w:r>
            <w:r>
              <w:rPr>
                <w:iCs/>
                <w:color w:val="auto"/>
                <w:sz w:val="24"/>
                <w:szCs w:val="24"/>
              </w:rPr>
              <w:lastRenderedPageBreak/>
              <w:t xml:space="preserve">completed by more experienced Social Workers. </w:t>
            </w:r>
            <w:r w:rsidR="00DE77EB">
              <w:rPr>
                <w:iCs/>
                <w:color w:val="auto"/>
                <w:sz w:val="24"/>
                <w:szCs w:val="24"/>
              </w:rPr>
              <w:t>I will also seek feedback from managers on analyses I have written on how to improve and develop my skill in this area.</w:t>
            </w:r>
          </w:p>
          <w:p w:rsidR="00EF7453" w:rsidRDefault="00EF7453" w:rsidP="00DE77EB">
            <w:pPr>
              <w:spacing w:line="360" w:lineRule="auto"/>
              <w:jc w:val="both"/>
              <w:rPr>
                <w:iCs/>
                <w:color w:val="auto"/>
                <w:sz w:val="24"/>
                <w:szCs w:val="24"/>
              </w:rPr>
            </w:pPr>
          </w:p>
          <w:p w:rsidR="00EF7453" w:rsidRPr="00EF7453" w:rsidRDefault="00EF7453" w:rsidP="00DE77EB">
            <w:pPr>
              <w:spacing w:line="360" w:lineRule="auto"/>
              <w:jc w:val="both"/>
              <w:rPr>
                <w:iCs/>
                <w:color w:val="auto"/>
                <w:sz w:val="24"/>
                <w:szCs w:val="24"/>
              </w:rPr>
            </w:pPr>
            <w:r>
              <w:rPr>
                <w:iCs/>
                <w:color w:val="auto"/>
                <w:sz w:val="24"/>
                <w:szCs w:val="24"/>
              </w:rPr>
              <w:t>The third learning need I have identified relates to intervention and application of professional judgement, specifically my confidence in my decision-making. There have been many occasions where parents have disagreed or challenged the decisions I have made based on my professional judgement, and there are times where I have questioned my own professional judgement when I have made decisions based on the information available, then further information has come to light that calls that decision into question. As a Newly Qualified Social Worker, this has affected my confidence in the decisions I make in relation to safeguarding the children and young people I work with, leading me to second-guess myself. I also feel that my own emotions su</w:t>
            </w:r>
            <w:r w:rsidR="00DE77EB">
              <w:rPr>
                <w:iCs/>
                <w:color w:val="auto"/>
                <w:sz w:val="24"/>
                <w:szCs w:val="24"/>
              </w:rPr>
              <w:t xml:space="preserve">rrounding this issue could </w:t>
            </w:r>
            <w:r>
              <w:rPr>
                <w:iCs/>
                <w:color w:val="auto"/>
                <w:sz w:val="24"/>
                <w:szCs w:val="24"/>
              </w:rPr>
              <w:t xml:space="preserve">impact on my professional judgement and decision-making. In order to meet this learning need, I will utilise supervision to discuss any decisions I am unsure of with my Practice Lead, and undertake independent reading around the impact of emotions on professional judgement. </w:t>
            </w:r>
            <w:r w:rsidR="00DE77EB">
              <w:rPr>
                <w:iCs/>
                <w:color w:val="auto"/>
                <w:sz w:val="24"/>
                <w:szCs w:val="24"/>
              </w:rPr>
              <w:t>I will also utilise informal supervision, and discuss cases with more experienced members of the team, and using the opportunity of discussing cases within the team reflective sessions.</w:t>
            </w:r>
          </w:p>
          <w:p w:rsidR="008C7770" w:rsidRDefault="008C7770" w:rsidP="00DE77EB">
            <w:pPr>
              <w:spacing w:line="360" w:lineRule="auto"/>
              <w:jc w:val="both"/>
              <w:rPr>
                <w:i/>
                <w:iCs/>
                <w:sz w:val="24"/>
                <w:szCs w:val="24"/>
              </w:rPr>
            </w:pPr>
          </w:p>
          <w:p w:rsidR="00DE77EB" w:rsidRDefault="00DE77EB" w:rsidP="00DE77EB">
            <w:pPr>
              <w:spacing w:line="360" w:lineRule="auto"/>
              <w:jc w:val="both"/>
              <w:rPr>
                <w:iCs/>
                <w:sz w:val="24"/>
                <w:szCs w:val="24"/>
              </w:rPr>
            </w:pPr>
            <w:r>
              <w:rPr>
                <w:iCs/>
                <w:sz w:val="24"/>
                <w:szCs w:val="24"/>
              </w:rPr>
              <w:t xml:space="preserve">I have found the ERA model of reflection to be very useful thus far within my practice, and I intend to continue using this model to aid my personal and professional development as a Social Worker. </w:t>
            </w:r>
          </w:p>
          <w:p w:rsidR="00DE77EB" w:rsidRDefault="00DE77EB" w:rsidP="00DE77EB">
            <w:pPr>
              <w:spacing w:line="360" w:lineRule="auto"/>
              <w:jc w:val="both"/>
              <w:rPr>
                <w:iCs/>
                <w:sz w:val="24"/>
                <w:szCs w:val="24"/>
              </w:rPr>
            </w:pPr>
          </w:p>
          <w:p w:rsidR="00DE77EB" w:rsidRPr="00DE77EB" w:rsidRDefault="003708FB" w:rsidP="00DE77EB">
            <w:pPr>
              <w:spacing w:line="360" w:lineRule="auto"/>
              <w:jc w:val="both"/>
              <w:rPr>
                <w:i/>
                <w:iCs/>
                <w:sz w:val="24"/>
                <w:szCs w:val="24"/>
              </w:rPr>
            </w:pPr>
            <w:r>
              <w:rPr>
                <w:i/>
                <w:iCs/>
                <w:sz w:val="24"/>
                <w:szCs w:val="24"/>
              </w:rPr>
              <w:t>Word count 790</w:t>
            </w:r>
          </w:p>
        </w:tc>
      </w:tr>
    </w:tbl>
    <w:p w:rsidR="00FF7784" w:rsidRPr="008B28E7" w:rsidRDefault="00FF7784" w:rsidP="00FF7EBB">
      <w:pPr>
        <w:jc w:val="both"/>
        <w:rPr>
          <w:sz w:val="24"/>
          <w:szCs w:val="24"/>
        </w:rPr>
      </w:pPr>
    </w:p>
    <w:p w:rsidR="00E559CE" w:rsidRDefault="00E559CE" w:rsidP="0093018C">
      <w:pPr>
        <w:jc w:val="center"/>
        <w:rPr>
          <w:b/>
          <w:sz w:val="24"/>
          <w:szCs w:val="24"/>
        </w:rPr>
      </w:pPr>
    </w:p>
    <w:p w:rsidR="00337FEF" w:rsidRDefault="00337FEF" w:rsidP="00243DB0">
      <w:pPr>
        <w:rPr>
          <w:b/>
          <w:sz w:val="24"/>
          <w:szCs w:val="24"/>
        </w:rPr>
      </w:pPr>
    </w:p>
    <w:p w:rsidR="00214047" w:rsidRDefault="00214047" w:rsidP="00243DB0">
      <w:pPr>
        <w:rPr>
          <w:b/>
          <w:sz w:val="24"/>
          <w:szCs w:val="24"/>
        </w:rPr>
      </w:pPr>
    </w:p>
    <w:p w:rsidR="007F312E" w:rsidRDefault="007F312E" w:rsidP="005F64AA">
      <w:pPr>
        <w:jc w:val="center"/>
        <w:rPr>
          <w:b/>
          <w:sz w:val="28"/>
          <w:szCs w:val="28"/>
        </w:rPr>
      </w:pPr>
    </w:p>
    <w:p w:rsidR="00F22AC5" w:rsidRPr="00EE5BC3" w:rsidRDefault="00337FEF" w:rsidP="00EE5BC3">
      <w:pPr>
        <w:jc w:val="center"/>
        <w:rPr>
          <w:b/>
          <w:sz w:val="28"/>
          <w:szCs w:val="28"/>
        </w:rPr>
      </w:pPr>
      <w:r w:rsidRPr="00EE5BC3">
        <w:rPr>
          <w:b/>
          <w:sz w:val="28"/>
          <w:szCs w:val="28"/>
        </w:rPr>
        <w:t>Task 2</w:t>
      </w:r>
    </w:p>
    <w:p w:rsidR="004046F0" w:rsidRPr="00EE5BC3" w:rsidRDefault="004046F0" w:rsidP="00EE5BC3">
      <w:pPr>
        <w:jc w:val="center"/>
        <w:rPr>
          <w:b/>
          <w:sz w:val="28"/>
          <w:szCs w:val="28"/>
        </w:rPr>
      </w:pPr>
    </w:p>
    <w:p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rsidR="002D65D2" w:rsidRDefault="00130119" w:rsidP="00FF7EBB">
      <w:pPr>
        <w:jc w:val="both"/>
        <w:rPr>
          <w:b/>
          <w:i/>
          <w:sz w:val="24"/>
          <w:szCs w:val="24"/>
        </w:rPr>
      </w:pPr>
      <w:r w:rsidRPr="00243DB0">
        <w:rPr>
          <w:b/>
          <w:i/>
          <w:sz w:val="24"/>
          <w:szCs w:val="24"/>
        </w:rPr>
        <w:t xml:space="preserve">Guidance: </w:t>
      </w:r>
    </w:p>
    <w:p w:rsidR="000D2ED2" w:rsidRPr="00243DB0" w:rsidRDefault="000D2ED2" w:rsidP="00FF7EBB">
      <w:pPr>
        <w:jc w:val="both"/>
        <w:rPr>
          <w:b/>
          <w:i/>
          <w:sz w:val="24"/>
          <w:szCs w:val="24"/>
        </w:rPr>
      </w:pPr>
    </w:p>
    <w:p w:rsidR="006E481E" w:rsidRDefault="006E481E" w:rsidP="00FF7EBB">
      <w:pPr>
        <w:jc w:val="both"/>
        <w:rPr>
          <w:i/>
          <w:sz w:val="24"/>
          <w:szCs w:val="24"/>
        </w:rPr>
      </w:pPr>
      <w:r w:rsidRPr="00130119">
        <w:rPr>
          <w:i/>
          <w:sz w:val="24"/>
          <w:szCs w:val="24"/>
        </w:rPr>
        <w:lastRenderedPageBreak/>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rsidR="00986B43" w:rsidRDefault="00986B43" w:rsidP="00FF7EBB">
      <w:pPr>
        <w:jc w:val="both"/>
        <w:rPr>
          <w:i/>
          <w:sz w:val="24"/>
          <w:szCs w:val="24"/>
        </w:rPr>
      </w:pPr>
    </w:p>
    <w:p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rsidR="009C53E7" w:rsidRPr="00706BB5" w:rsidRDefault="009C53E7" w:rsidP="00FF7EBB">
      <w:pPr>
        <w:jc w:val="both"/>
        <w:rPr>
          <w:b/>
          <w:i/>
          <w:color w:val="FF0000"/>
          <w:sz w:val="24"/>
          <w:szCs w:val="24"/>
        </w:rPr>
      </w:pPr>
    </w:p>
    <w:p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rsidR="000F42AE" w:rsidRPr="00EE5BC3" w:rsidRDefault="000F42AE" w:rsidP="00FF7EBB">
      <w:pPr>
        <w:jc w:val="both"/>
        <w:rPr>
          <w:i/>
          <w:color w:val="FF0000"/>
          <w:sz w:val="24"/>
          <w:szCs w:val="24"/>
        </w:rPr>
      </w:pPr>
    </w:p>
    <w:p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rsidR="00BC4ED3" w:rsidRDefault="00BC4ED3" w:rsidP="00FF7EBB">
      <w:pPr>
        <w:jc w:val="both"/>
        <w:rPr>
          <w:i/>
          <w:color w:val="auto"/>
          <w:sz w:val="24"/>
          <w:szCs w:val="24"/>
        </w:rPr>
      </w:pPr>
    </w:p>
    <w:p w:rsidR="00BC4ED3" w:rsidRPr="00D55DE0" w:rsidRDefault="00BC4ED3" w:rsidP="00FF7EBB">
      <w:pPr>
        <w:jc w:val="both"/>
        <w:rPr>
          <w:i/>
          <w:color w:val="auto"/>
          <w:sz w:val="24"/>
          <w:szCs w:val="24"/>
        </w:rPr>
      </w:pPr>
      <w:r>
        <w:rPr>
          <w:i/>
          <w:color w:val="auto"/>
          <w:sz w:val="24"/>
          <w:szCs w:val="24"/>
        </w:rPr>
        <w:t>Please answer the questions below.</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3775AD">
        <w:rPr>
          <w:sz w:val="24"/>
          <w:szCs w:val="24"/>
        </w:rPr>
        <w:t>30/09/22</w:t>
      </w:r>
      <w:r w:rsidR="00C7108B">
        <w:rPr>
          <w:sz w:val="24"/>
          <w:szCs w:val="24"/>
        </w:rPr>
        <w:t xml:space="preserve"> _ _ _ _ _ _ _ _ _ _ _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257092">
        <w:trPr>
          <w:trHeight w:val="54"/>
        </w:trPr>
        <w:tc>
          <w:tcPr>
            <w:tcW w:w="10278" w:type="dxa"/>
            <w:shd w:val="clear" w:color="auto" w:fill="auto"/>
          </w:tcPr>
          <w:p w:rsidR="00243DB0" w:rsidRPr="00706BB5" w:rsidRDefault="00243DB0">
            <w:pPr>
              <w:jc w:val="both"/>
              <w:rPr>
                <w:b/>
                <w:bCs/>
                <w:sz w:val="24"/>
                <w:szCs w:val="24"/>
              </w:rPr>
            </w:pPr>
            <w:r w:rsidRPr="00F15354">
              <w:rPr>
                <w:b/>
                <w:bCs/>
                <w:sz w:val="24"/>
                <w:szCs w:val="24"/>
              </w:rPr>
              <w:t>Question</w:t>
            </w:r>
            <w:r w:rsidR="002F2185">
              <w:rPr>
                <w:b/>
                <w:bCs/>
                <w:sz w:val="24"/>
                <w:szCs w:val="24"/>
              </w:rPr>
              <w:t>:</w:t>
            </w:r>
          </w:p>
          <w:p w:rsidR="00243DB0" w:rsidRDefault="2CDFB560" w:rsidP="00FF7EBB">
            <w:pPr>
              <w:jc w:val="both"/>
              <w:rPr>
                <w:sz w:val="24"/>
                <w:szCs w:val="24"/>
              </w:rPr>
            </w:pPr>
            <w:r w:rsidRPr="00706BB5">
              <w:rPr>
                <w:sz w:val="24"/>
                <w:szCs w:val="24"/>
              </w:rPr>
              <w:t>Context</w:t>
            </w:r>
          </w:p>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8C7770" w:rsidRDefault="00085699" w:rsidP="00D3203C">
            <w:pPr>
              <w:jc w:val="both"/>
              <w:rPr>
                <w:i/>
                <w:sz w:val="24"/>
                <w:szCs w:val="24"/>
              </w:rPr>
            </w:pPr>
            <w:r w:rsidRPr="00C7108B">
              <w:rPr>
                <w:i/>
                <w:sz w:val="24"/>
                <w:szCs w:val="24"/>
              </w:rPr>
              <w:lastRenderedPageBreak/>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rsidR="00D3203C" w:rsidRDefault="00D3203C" w:rsidP="00D3203C">
            <w:pPr>
              <w:jc w:val="both"/>
              <w:rPr>
                <w:i/>
                <w:sz w:val="24"/>
                <w:szCs w:val="24"/>
              </w:rPr>
            </w:pPr>
          </w:p>
          <w:p w:rsidR="00D3203C" w:rsidRDefault="003775AD" w:rsidP="003775AD">
            <w:pPr>
              <w:spacing w:line="360" w:lineRule="auto"/>
              <w:jc w:val="both"/>
              <w:rPr>
                <w:sz w:val="24"/>
                <w:szCs w:val="24"/>
              </w:rPr>
            </w:pPr>
            <w:r>
              <w:rPr>
                <w:sz w:val="24"/>
                <w:szCs w:val="24"/>
              </w:rPr>
              <w:t xml:space="preserve">My direct observation involved an initial visit to a family I was newly allocated. The family had been allocated a Social Worker prior to me, however due to sickness the family were reallocated to me. </w:t>
            </w:r>
          </w:p>
          <w:p w:rsidR="003775AD" w:rsidRDefault="003775AD" w:rsidP="003775AD">
            <w:pPr>
              <w:spacing w:line="360" w:lineRule="auto"/>
              <w:jc w:val="both"/>
              <w:rPr>
                <w:sz w:val="24"/>
                <w:szCs w:val="24"/>
              </w:rPr>
            </w:pPr>
          </w:p>
          <w:p w:rsidR="00150C5A" w:rsidRDefault="003775AD" w:rsidP="003775AD">
            <w:pPr>
              <w:spacing w:line="360" w:lineRule="auto"/>
              <w:jc w:val="both"/>
              <w:rPr>
                <w:sz w:val="24"/>
                <w:szCs w:val="24"/>
              </w:rPr>
            </w:pPr>
            <w:r>
              <w:rPr>
                <w:sz w:val="24"/>
                <w:szCs w:val="24"/>
              </w:rPr>
              <w:t xml:space="preserve">Mother is pregnant with her fifth child, and baby will be father’s fourth child. The case is being managed within the Public Law Outline, due to concerns about both </w:t>
            </w:r>
            <w:proofErr w:type="gramStart"/>
            <w:r>
              <w:rPr>
                <w:sz w:val="24"/>
                <w:szCs w:val="24"/>
              </w:rPr>
              <w:t>parents</w:t>
            </w:r>
            <w:proofErr w:type="gramEnd"/>
            <w:r>
              <w:rPr>
                <w:sz w:val="24"/>
                <w:szCs w:val="24"/>
              </w:rPr>
              <w:t xml:space="preserve"> substance misuse, domestic violence, and criminal history. Prior to the visit, I had a telephone conversation with mother to introduce myself and explain the reason for the change in Social Worker. </w:t>
            </w:r>
            <w:r w:rsidR="00257092">
              <w:rPr>
                <w:sz w:val="24"/>
                <w:szCs w:val="24"/>
              </w:rPr>
              <w:t xml:space="preserve">I explained that the initial visit would be to introduce myself and provide updates on the progress of the PLO assessment and outstanding tasks. </w:t>
            </w:r>
            <w:r>
              <w:rPr>
                <w:sz w:val="24"/>
                <w:szCs w:val="24"/>
              </w:rPr>
              <w:t xml:space="preserve">The previous Social Worker had established that mother would like all work support, communication and assessment be undertaken in English, through offering the option of English or Welsh communication in line with the Social Services and Wellbeing (Wales) Act 2014.  The family live in an urban area with access to public transport and local amenities. </w:t>
            </w:r>
            <w:r w:rsidR="00150C5A">
              <w:rPr>
                <w:sz w:val="24"/>
                <w:szCs w:val="24"/>
              </w:rPr>
              <w:t>The area in which the family live is the 5</w:t>
            </w:r>
            <w:r w:rsidR="00150C5A" w:rsidRPr="00150C5A">
              <w:rPr>
                <w:sz w:val="24"/>
                <w:szCs w:val="24"/>
                <w:vertAlign w:val="superscript"/>
              </w:rPr>
              <w:t>th</w:t>
            </w:r>
            <w:r w:rsidR="00150C5A">
              <w:rPr>
                <w:sz w:val="24"/>
                <w:szCs w:val="24"/>
              </w:rPr>
              <w:t xml:space="preserve"> highest was population of the Local Authority (Local Authority X, 2022), and is an affluent residential area with a high proportion of social housing provision. </w:t>
            </w:r>
          </w:p>
          <w:p w:rsidR="003775AD" w:rsidRDefault="003775AD" w:rsidP="003775AD">
            <w:pPr>
              <w:spacing w:line="360" w:lineRule="auto"/>
              <w:jc w:val="both"/>
              <w:rPr>
                <w:sz w:val="24"/>
                <w:szCs w:val="24"/>
              </w:rPr>
            </w:pPr>
          </w:p>
          <w:p w:rsidR="003775AD" w:rsidRDefault="003775AD" w:rsidP="003775AD">
            <w:pPr>
              <w:spacing w:line="360" w:lineRule="auto"/>
              <w:jc w:val="both"/>
              <w:rPr>
                <w:sz w:val="24"/>
                <w:szCs w:val="24"/>
              </w:rPr>
            </w:pPr>
            <w:r>
              <w:rPr>
                <w:sz w:val="24"/>
                <w:szCs w:val="24"/>
              </w:rPr>
              <w:t>I had seen from previous assessments of the family that mother has a d</w:t>
            </w:r>
            <w:r w:rsidR="00150C5A">
              <w:rPr>
                <w:sz w:val="24"/>
                <w:szCs w:val="24"/>
              </w:rPr>
              <w:t>iagnosis of ADHD and Asperger’s; this could have implications for the observation as individuals with Asperger’s may need longer to understand information and find simple, straightforward language (National Autistic Society, 2022). Therefore,</w:t>
            </w:r>
            <w:r>
              <w:rPr>
                <w:sz w:val="24"/>
                <w:szCs w:val="24"/>
              </w:rPr>
              <w:t xml:space="preserve"> during the telephone conversation I asked mother how best I could support her through my communication to ensure she understands information (SCW 1.1, 2.2, 3.1</w:t>
            </w:r>
            <w:r w:rsidR="00150C5A">
              <w:rPr>
                <w:sz w:val="24"/>
                <w:szCs w:val="24"/>
              </w:rPr>
              <w:t>, Social Care Wales, 2017</w:t>
            </w:r>
            <w:r>
              <w:rPr>
                <w:sz w:val="24"/>
                <w:szCs w:val="24"/>
              </w:rPr>
              <w:t>). Mother advised me to use simple language, and assured me that should there be anything she didn’t understand, she would ask me to clarify.</w:t>
            </w:r>
          </w:p>
          <w:p w:rsidR="003775AD" w:rsidRDefault="003775AD" w:rsidP="003775AD">
            <w:pPr>
              <w:spacing w:line="360" w:lineRule="auto"/>
              <w:jc w:val="both"/>
              <w:rPr>
                <w:sz w:val="24"/>
                <w:szCs w:val="24"/>
              </w:rPr>
            </w:pPr>
          </w:p>
          <w:p w:rsidR="003775AD" w:rsidRDefault="003775AD" w:rsidP="003775AD">
            <w:pPr>
              <w:spacing w:line="360" w:lineRule="auto"/>
              <w:jc w:val="both"/>
              <w:rPr>
                <w:sz w:val="24"/>
                <w:szCs w:val="24"/>
              </w:rPr>
            </w:pPr>
            <w:r>
              <w:rPr>
                <w:sz w:val="24"/>
                <w:szCs w:val="24"/>
              </w:rPr>
              <w:t xml:space="preserve">I asked mother whether she would consent to my line manager attending the visit with me for the purpose of this direct observation, mother gave verbal consent.  </w:t>
            </w:r>
          </w:p>
          <w:p w:rsidR="003775AD" w:rsidRDefault="003775AD" w:rsidP="003775AD">
            <w:pPr>
              <w:spacing w:line="360" w:lineRule="auto"/>
              <w:jc w:val="both"/>
              <w:rPr>
                <w:sz w:val="24"/>
                <w:szCs w:val="24"/>
              </w:rPr>
            </w:pPr>
          </w:p>
          <w:p w:rsidR="003775AD" w:rsidRDefault="003775AD" w:rsidP="003775AD">
            <w:pPr>
              <w:spacing w:line="360" w:lineRule="auto"/>
              <w:jc w:val="both"/>
              <w:rPr>
                <w:sz w:val="24"/>
                <w:szCs w:val="24"/>
              </w:rPr>
            </w:pPr>
            <w:r>
              <w:rPr>
                <w:sz w:val="24"/>
                <w:szCs w:val="24"/>
              </w:rPr>
              <w:lastRenderedPageBreak/>
              <w:t xml:space="preserve">Prior to asking mother for consent, I took into consideration the fact that this was my initial visit and the family had not had any involvement with me previously, however, as my line manager had met the family before and mother felt comfortable with her, I felt that this would ameliorate this concern. </w:t>
            </w:r>
          </w:p>
          <w:p w:rsidR="003775AD" w:rsidRDefault="003775AD" w:rsidP="003775AD">
            <w:pPr>
              <w:spacing w:line="360" w:lineRule="auto"/>
              <w:jc w:val="both"/>
              <w:rPr>
                <w:sz w:val="24"/>
                <w:szCs w:val="24"/>
              </w:rPr>
            </w:pPr>
          </w:p>
          <w:p w:rsidR="003775AD" w:rsidRPr="003775AD" w:rsidRDefault="00257092" w:rsidP="00D3203C">
            <w:pPr>
              <w:jc w:val="both"/>
              <w:rPr>
                <w:i/>
                <w:sz w:val="24"/>
                <w:szCs w:val="24"/>
              </w:rPr>
            </w:pPr>
            <w:r>
              <w:rPr>
                <w:i/>
                <w:sz w:val="24"/>
                <w:szCs w:val="24"/>
              </w:rPr>
              <w:t>323</w:t>
            </w:r>
            <w:r w:rsidR="003775AD">
              <w:rPr>
                <w:i/>
                <w:sz w:val="24"/>
                <w:szCs w:val="24"/>
              </w:rPr>
              <w:t xml:space="preserve"> words.</w:t>
            </w:r>
          </w:p>
          <w:p w:rsidR="003775AD" w:rsidRDefault="003775AD" w:rsidP="00D3203C">
            <w:pPr>
              <w:jc w:val="both"/>
              <w:rPr>
                <w:sz w:val="24"/>
                <w:szCs w:val="24"/>
              </w:rPr>
            </w:pPr>
          </w:p>
          <w:p w:rsidR="00D3203C" w:rsidRPr="00257092" w:rsidRDefault="00D3203C" w:rsidP="00257092">
            <w:pPr>
              <w:spacing w:line="480" w:lineRule="auto"/>
              <w:jc w:val="both"/>
              <w:rPr>
                <w:sz w:val="24"/>
                <w:szCs w:val="24"/>
              </w:rPr>
            </w:pPr>
          </w:p>
          <w:p w:rsidR="00D3203C" w:rsidRDefault="00D3203C" w:rsidP="00D3203C">
            <w:pPr>
              <w:jc w:val="both"/>
              <w:rPr>
                <w:i/>
                <w:sz w:val="24"/>
                <w:szCs w:val="24"/>
              </w:rPr>
            </w:pPr>
          </w:p>
          <w:p w:rsidR="00D3203C" w:rsidRPr="008B28E7" w:rsidRDefault="00D3203C" w:rsidP="00D3203C">
            <w:pPr>
              <w:jc w:val="both"/>
              <w:rPr>
                <w:i/>
                <w:sz w:val="24"/>
                <w:szCs w:val="24"/>
              </w:rPr>
            </w:pPr>
          </w:p>
        </w:tc>
      </w:tr>
    </w:tbl>
    <w:p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rsidTr="00257092">
        <w:trPr>
          <w:trHeight w:val="7503"/>
        </w:trPr>
        <w:tc>
          <w:tcPr>
            <w:tcW w:w="10188" w:type="dxa"/>
            <w:shd w:val="clear" w:color="auto" w:fill="auto"/>
          </w:tcPr>
          <w:p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rsidR="00C56D09" w:rsidRPr="00243DB0" w:rsidRDefault="00C56D09" w:rsidP="00243DB0">
            <w:pPr>
              <w:jc w:val="both"/>
              <w:rPr>
                <w:b/>
                <w:sz w:val="24"/>
                <w:szCs w:val="24"/>
              </w:rPr>
            </w:pPr>
          </w:p>
          <w:p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rsidR="00243DB0" w:rsidRDefault="00243DB0" w:rsidP="00243DB0">
            <w:pPr>
              <w:jc w:val="both"/>
              <w:rPr>
                <w:sz w:val="24"/>
                <w:szCs w:val="24"/>
              </w:rPr>
            </w:pPr>
          </w:p>
          <w:p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rsidR="00243DB0" w:rsidRPr="00392F73" w:rsidRDefault="00243DB0" w:rsidP="00243DB0">
            <w:pPr>
              <w:jc w:val="both"/>
              <w:rPr>
                <w:b/>
                <w:i/>
                <w:sz w:val="24"/>
                <w:szCs w:val="24"/>
              </w:rPr>
            </w:pPr>
          </w:p>
          <w:p w:rsidR="00243DB0" w:rsidRDefault="00243DB0" w:rsidP="00243DB0">
            <w:pPr>
              <w:jc w:val="both"/>
              <w:rPr>
                <w:sz w:val="24"/>
                <w:szCs w:val="24"/>
              </w:rPr>
            </w:pPr>
          </w:p>
          <w:p w:rsidR="00243DB0" w:rsidRPr="008B28E7" w:rsidRDefault="00243DB0" w:rsidP="00243DB0">
            <w:pPr>
              <w:jc w:val="both"/>
              <w:rPr>
                <w:sz w:val="24"/>
                <w:szCs w:val="24"/>
              </w:rPr>
            </w:pPr>
          </w:p>
          <w:p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rsidR="002F2185" w:rsidRDefault="002F2185" w:rsidP="00243DB0">
            <w:pPr>
              <w:jc w:val="both"/>
              <w:rPr>
                <w:sz w:val="24"/>
                <w:szCs w:val="24"/>
              </w:rPr>
            </w:pPr>
          </w:p>
          <w:p w:rsidR="00257092" w:rsidRDefault="00257092" w:rsidP="00257092">
            <w:pPr>
              <w:spacing w:line="360" w:lineRule="auto"/>
              <w:jc w:val="both"/>
              <w:rPr>
                <w:sz w:val="24"/>
                <w:szCs w:val="24"/>
              </w:rPr>
            </w:pPr>
            <w:r>
              <w:rPr>
                <w:i/>
                <w:sz w:val="24"/>
                <w:szCs w:val="24"/>
              </w:rPr>
              <w:t>“</w:t>
            </w:r>
            <w:r w:rsidRPr="00257092">
              <w:rPr>
                <w:i/>
                <w:sz w:val="24"/>
                <w:szCs w:val="24"/>
              </w:rPr>
              <w:t>Without effective communication skills, a social worker may not be able to obtain or convey that information, thereby causing detrimental effects to clients.</w:t>
            </w:r>
            <w:r>
              <w:rPr>
                <w:i/>
                <w:sz w:val="24"/>
                <w:szCs w:val="24"/>
              </w:rPr>
              <w:t xml:space="preserve">”  </w:t>
            </w:r>
            <w:proofErr w:type="spellStart"/>
            <w:r>
              <w:rPr>
                <w:sz w:val="24"/>
                <w:szCs w:val="24"/>
              </w:rPr>
              <w:t>Zeiger</w:t>
            </w:r>
            <w:proofErr w:type="spellEnd"/>
            <w:r>
              <w:rPr>
                <w:sz w:val="24"/>
                <w:szCs w:val="24"/>
              </w:rPr>
              <w:t>, 2018.</w:t>
            </w:r>
          </w:p>
          <w:p w:rsidR="00257092" w:rsidRDefault="00257092" w:rsidP="00257092">
            <w:pPr>
              <w:spacing w:line="360" w:lineRule="auto"/>
              <w:jc w:val="both"/>
              <w:rPr>
                <w:sz w:val="24"/>
                <w:szCs w:val="24"/>
              </w:rPr>
            </w:pPr>
          </w:p>
          <w:p w:rsidR="00257092" w:rsidRDefault="00257092" w:rsidP="00257092">
            <w:pPr>
              <w:spacing w:line="360" w:lineRule="auto"/>
              <w:jc w:val="both"/>
              <w:rPr>
                <w:sz w:val="24"/>
                <w:szCs w:val="24"/>
              </w:rPr>
            </w:pPr>
            <w:r>
              <w:rPr>
                <w:sz w:val="24"/>
                <w:szCs w:val="24"/>
              </w:rPr>
              <w:t xml:space="preserve">Based on my knowledge of mother’s additional learning needs and the telephone conversation I had with mother prior to my visit, I ensured that I communicated using simple language throughout my visit, ensuring that I spoke at a slower pace as I am aware that I usually talk quite fast. It was important that I took this into consideration for this visit as I wanted to ensure mother understood everything I said and did not want to have an immediate communication barrier. </w:t>
            </w:r>
          </w:p>
          <w:p w:rsidR="00257092" w:rsidRDefault="00257092" w:rsidP="00257092">
            <w:pPr>
              <w:spacing w:line="360" w:lineRule="auto"/>
              <w:jc w:val="both"/>
              <w:rPr>
                <w:sz w:val="24"/>
                <w:szCs w:val="24"/>
              </w:rPr>
            </w:pPr>
          </w:p>
          <w:p w:rsidR="00257092" w:rsidRDefault="00257092" w:rsidP="00257092">
            <w:pPr>
              <w:spacing w:line="360" w:lineRule="auto"/>
              <w:jc w:val="both"/>
              <w:rPr>
                <w:sz w:val="24"/>
                <w:szCs w:val="24"/>
              </w:rPr>
            </w:pPr>
            <w:r>
              <w:rPr>
                <w:sz w:val="24"/>
                <w:szCs w:val="24"/>
              </w:rPr>
              <w:t>As the Local Authority I work for is in Wales, Social Workers need to be aware of and put into practice the ‘Active Offer’, within More than Just Words (Welsh Government, 2012). It entails creating</w:t>
            </w:r>
            <w:r w:rsidRPr="00257092">
              <w:rPr>
                <w:sz w:val="24"/>
                <w:szCs w:val="24"/>
              </w:rPr>
              <w:t xml:space="preserve"> a culture wherein health and social care practitioners are held accountable for making a proactive language offer so that individuals can access care as equal partners through the medium of Welsh.</w:t>
            </w:r>
            <w:r>
              <w:rPr>
                <w:sz w:val="24"/>
                <w:szCs w:val="24"/>
              </w:rPr>
              <w:t xml:space="preserve"> Despite knowing that the previous Social Worker had spoken with mother about her language preference, as a fluent Welsh speaker I was confident in offering support, communication and assessment through the medium of Welsh should mother wish, and offered this to mother during this observation. The Code of Professional Practice also states the importance of actively supporting people to communicate using their preferred language. However, as mother is not a Welsh speaker she requested I continue in English. I also asked mother if she had a preference on how she would like to receive communication. Mother </w:t>
            </w:r>
            <w:r>
              <w:rPr>
                <w:sz w:val="24"/>
                <w:szCs w:val="24"/>
              </w:rPr>
              <w:lastRenderedPageBreak/>
              <w:t xml:space="preserve">explained that she likes to receive information electronically so that she is able to store all documents in one place safely rather than having paper documents which could be lost or damaged. </w:t>
            </w:r>
          </w:p>
          <w:p w:rsidR="00257092" w:rsidRDefault="00257092" w:rsidP="00257092">
            <w:pPr>
              <w:spacing w:line="360" w:lineRule="auto"/>
              <w:jc w:val="both"/>
              <w:rPr>
                <w:sz w:val="24"/>
                <w:szCs w:val="24"/>
              </w:rPr>
            </w:pPr>
          </w:p>
          <w:p w:rsidR="00257092" w:rsidRDefault="00257092" w:rsidP="00257092">
            <w:pPr>
              <w:spacing w:line="360" w:lineRule="auto"/>
              <w:jc w:val="both"/>
              <w:rPr>
                <w:sz w:val="24"/>
                <w:szCs w:val="24"/>
              </w:rPr>
            </w:pPr>
            <w:r w:rsidRPr="00257092">
              <w:rPr>
                <w:sz w:val="24"/>
                <w:szCs w:val="24"/>
              </w:rPr>
              <w:t xml:space="preserve">The </w:t>
            </w:r>
            <w:r>
              <w:rPr>
                <w:sz w:val="24"/>
                <w:szCs w:val="24"/>
              </w:rPr>
              <w:t xml:space="preserve">Social Services and Wellbeing (Wales) </w:t>
            </w:r>
            <w:r w:rsidRPr="00257092">
              <w:rPr>
                <w:sz w:val="24"/>
                <w:szCs w:val="24"/>
              </w:rPr>
              <w:t xml:space="preserve">Act </w:t>
            </w:r>
            <w:r>
              <w:rPr>
                <w:sz w:val="24"/>
                <w:szCs w:val="24"/>
              </w:rPr>
              <w:t xml:space="preserve">2014 </w:t>
            </w:r>
            <w:r w:rsidRPr="00257092">
              <w:rPr>
                <w:sz w:val="24"/>
                <w:szCs w:val="24"/>
              </w:rPr>
              <w:t>emphasises how crucial it is for practitioners to adopt a person-centred approach, acknowledge that the rights of the individual and best interests come first, and take into account their opinions, wishes, and feelings.</w:t>
            </w:r>
            <w:r>
              <w:rPr>
                <w:sz w:val="24"/>
                <w:szCs w:val="24"/>
              </w:rPr>
              <w:t xml:space="preserve"> </w:t>
            </w:r>
          </w:p>
          <w:p w:rsidR="00257092" w:rsidRDefault="00257092" w:rsidP="00257092">
            <w:pPr>
              <w:spacing w:line="360" w:lineRule="auto"/>
              <w:jc w:val="both"/>
              <w:rPr>
                <w:sz w:val="24"/>
                <w:szCs w:val="24"/>
              </w:rPr>
            </w:pPr>
          </w:p>
          <w:p w:rsidR="00257092" w:rsidRPr="00257092" w:rsidRDefault="00257092" w:rsidP="00257092">
            <w:pPr>
              <w:spacing w:line="360" w:lineRule="auto"/>
              <w:jc w:val="both"/>
              <w:rPr>
                <w:sz w:val="24"/>
                <w:szCs w:val="24"/>
              </w:rPr>
            </w:pPr>
            <w:r>
              <w:rPr>
                <w:sz w:val="24"/>
                <w:szCs w:val="24"/>
              </w:rPr>
              <w:t xml:space="preserve">Reflecting on this observation, I feel that my interactions and communication with mother were person-centred, in line with the Codes of Practice, in particular codes 2 and 3. Code 2 outlines the importance of </w:t>
            </w:r>
            <w:r w:rsidRPr="00257092">
              <w:rPr>
                <w:sz w:val="24"/>
                <w:szCs w:val="24"/>
              </w:rPr>
              <w:t>c</w:t>
            </w:r>
            <w:r>
              <w:rPr>
                <w:sz w:val="24"/>
                <w:szCs w:val="24"/>
              </w:rPr>
              <w:t xml:space="preserve">ommunicating in an appropriate, </w:t>
            </w:r>
            <w:r w:rsidRPr="00257092">
              <w:rPr>
                <w:sz w:val="24"/>
                <w:szCs w:val="24"/>
              </w:rPr>
              <w:t>open, accurate and straightforward way</w:t>
            </w:r>
            <w:r>
              <w:rPr>
                <w:sz w:val="24"/>
                <w:szCs w:val="24"/>
              </w:rPr>
              <w:t xml:space="preserve">, and </w:t>
            </w:r>
            <w:r w:rsidRPr="00257092">
              <w:rPr>
                <w:sz w:val="24"/>
                <w:szCs w:val="24"/>
              </w:rPr>
              <w:t>acti</w:t>
            </w:r>
            <w:r>
              <w:rPr>
                <w:sz w:val="24"/>
                <w:szCs w:val="24"/>
              </w:rPr>
              <w:t xml:space="preserve">vely supporting individuals and </w:t>
            </w:r>
            <w:r w:rsidRPr="00257092">
              <w:rPr>
                <w:sz w:val="24"/>
                <w:szCs w:val="24"/>
              </w:rPr>
              <w:t>ca</w:t>
            </w:r>
            <w:r>
              <w:rPr>
                <w:sz w:val="24"/>
                <w:szCs w:val="24"/>
              </w:rPr>
              <w:t xml:space="preserve">rers to communicate their views and preferences </w:t>
            </w:r>
            <w:r w:rsidRPr="00257092">
              <w:rPr>
                <w:sz w:val="24"/>
                <w:szCs w:val="24"/>
              </w:rPr>
              <w:t>usi</w:t>
            </w:r>
            <w:r>
              <w:rPr>
                <w:sz w:val="24"/>
                <w:szCs w:val="24"/>
              </w:rPr>
              <w:t xml:space="preserve">ng their preferred </w:t>
            </w:r>
            <w:r w:rsidRPr="00257092">
              <w:rPr>
                <w:sz w:val="24"/>
                <w:szCs w:val="24"/>
              </w:rPr>
              <w:t>method and language</w:t>
            </w:r>
            <w:r>
              <w:rPr>
                <w:sz w:val="24"/>
                <w:szCs w:val="24"/>
              </w:rPr>
              <w:t xml:space="preserve">. Code 3 pertains to </w:t>
            </w:r>
            <w:r w:rsidRPr="00257092">
              <w:rPr>
                <w:sz w:val="24"/>
                <w:szCs w:val="24"/>
              </w:rPr>
              <w:t>promote the well-being, voice</w:t>
            </w:r>
          </w:p>
          <w:p w:rsidR="00257092" w:rsidRDefault="00257092" w:rsidP="00257092">
            <w:pPr>
              <w:spacing w:line="360" w:lineRule="auto"/>
              <w:jc w:val="both"/>
              <w:rPr>
                <w:sz w:val="24"/>
                <w:szCs w:val="24"/>
              </w:rPr>
            </w:pPr>
            <w:proofErr w:type="gramStart"/>
            <w:r w:rsidRPr="00257092">
              <w:rPr>
                <w:sz w:val="24"/>
                <w:szCs w:val="24"/>
              </w:rPr>
              <w:t>and</w:t>
            </w:r>
            <w:proofErr w:type="gramEnd"/>
            <w:r w:rsidRPr="00257092">
              <w:rPr>
                <w:sz w:val="24"/>
                <w:szCs w:val="24"/>
              </w:rPr>
              <w:t xml:space="preserve"> control </w:t>
            </w:r>
            <w:r>
              <w:rPr>
                <w:sz w:val="24"/>
                <w:szCs w:val="24"/>
              </w:rPr>
              <w:t xml:space="preserve">of individuals and carers while </w:t>
            </w:r>
            <w:r w:rsidRPr="00257092">
              <w:rPr>
                <w:sz w:val="24"/>
                <w:szCs w:val="24"/>
              </w:rPr>
              <w:t>supporting them to stay safe.</w:t>
            </w:r>
            <w:r>
              <w:rPr>
                <w:sz w:val="24"/>
                <w:szCs w:val="24"/>
              </w:rPr>
              <w:t xml:space="preserve"> </w:t>
            </w:r>
          </w:p>
          <w:p w:rsidR="00257092" w:rsidRDefault="00257092" w:rsidP="00257092">
            <w:pPr>
              <w:spacing w:line="360" w:lineRule="auto"/>
              <w:jc w:val="both"/>
              <w:rPr>
                <w:sz w:val="24"/>
                <w:szCs w:val="24"/>
              </w:rPr>
            </w:pPr>
          </w:p>
          <w:p w:rsidR="00257092" w:rsidRDefault="00257092" w:rsidP="00257092">
            <w:pPr>
              <w:spacing w:line="360" w:lineRule="auto"/>
              <w:jc w:val="both"/>
              <w:rPr>
                <w:sz w:val="24"/>
                <w:szCs w:val="24"/>
              </w:rPr>
            </w:pPr>
            <w:r>
              <w:rPr>
                <w:sz w:val="24"/>
                <w:szCs w:val="24"/>
              </w:rPr>
              <w:t xml:space="preserve">I ensured that I asked open ended questions, giving mother the opportunity to express her views, wishes and feelings throughout the visit. I ensured that I clearly explained the expectations of the Local Authority in relation to next steps, and explained the current plan for when baby is born. </w:t>
            </w:r>
          </w:p>
          <w:p w:rsidR="00257092" w:rsidRDefault="00257092" w:rsidP="00257092">
            <w:pPr>
              <w:spacing w:line="360" w:lineRule="auto"/>
              <w:jc w:val="both"/>
              <w:rPr>
                <w:sz w:val="24"/>
                <w:szCs w:val="24"/>
              </w:rPr>
            </w:pPr>
          </w:p>
          <w:p w:rsidR="00257092" w:rsidRDefault="00257092" w:rsidP="00257092">
            <w:pPr>
              <w:spacing w:line="360" w:lineRule="auto"/>
              <w:jc w:val="both"/>
              <w:rPr>
                <w:sz w:val="24"/>
                <w:szCs w:val="24"/>
              </w:rPr>
            </w:pPr>
            <w:r>
              <w:rPr>
                <w:sz w:val="24"/>
                <w:szCs w:val="24"/>
              </w:rPr>
              <w:t xml:space="preserve">The Local Authority began working with the family early on in the pregnancy. This was a recommendation of the Born into Care Wales research, which provides insights about ways to ensure that more babies can be safely cared for by their parents, with support and intervention provided at the earliest opportunity to promote the best outcome for the child (Nuffield Foundation, 2019). </w:t>
            </w:r>
          </w:p>
          <w:p w:rsidR="00257092" w:rsidRDefault="00257092" w:rsidP="00257092">
            <w:pPr>
              <w:spacing w:line="360" w:lineRule="auto"/>
              <w:jc w:val="both"/>
              <w:rPr>
                <w:sz w:val="24"/>
                <w:szCs w:val="24"/>
              </w:rPr>
            </w:pPr>
          </w:p>
          <w:p w:rsidR="00257092" w:rsidRDefault="00257092" w:rsidP="00257092">
            <w:pPr>
              <w:spacing w:line="360" w:lineRule="auto"/>
              <w:jc w:val="both"/>
              <w:rPr>
                <w:sz w:val="24"/>
                <w:szCs w:val="24"/>
              </w:rPr>
            </w:pPr>
            <w:r>
              <w:rPr>
                <w:sz w:val="24"/>
                <w:szCs w:val="24"/>
              </w:rPr>
              <w:t xml:space="preserve">Both parents have had their previous children removed from their care, however since becoming pregnant with this baby both parents had made significant positive change to their lifestyles. Parents had stopped misusing substances and alcohol, and there had been no further domestic violence or offending behaviour. As father is subject to a Sexual Harm Prevention Order, in order for the Local Authority to assess whether he poses a risk to his </w:t>
            </w:r>
            <w:r>
              <w:rPr>
                <w:sz w:val="24"/>
                <w:szCs w:val="24"/>
              </w:rPr>
              <w:lastRenderedPageBreak/>
              <w:t xml:space="preserve">unborn child, a Sexual Harm Risk Assessment of father is being completed alongside an Ability to Protect Assessment of mother. Mother was aware of these upcoming assessments prior to my involvement with the family, however I talked through both assessments again to ensure mother had a full understanding of what these assessments will entail. Furthermore, due to mother’s additional learning needs, the Local Authority have commissioned a CUBAS assessment to be undertaken as part of the PLO process. A CUBAS assessment is dynamic and provides </w:t>
            </w:r>
            <w:r w:rsidRPr="00257092">
              <w:rPr>
                <w:sz w:val="24"/>
                <w:szCs w:val="24"/>
              </w:rPr>
              <w:t>an objecti</w:t>
            </w:r>
            <w:r>
              <w:rPr>
                <w:sz w:val="24"/>
                <w:szCs w:val="24"/>
              </w:rPr>
              <w:t>ve and comprehensive evaluation, which provides enough time and lots of ways to consider what is really important (CUBAS, 2022).</w:t>
            </w:r>
          </w:p>
          <w:p w:rsidR="00257092" w:rsidRDefault="00257092" w:rsidP="00257092">
            <w:pPr>
              <w:spacing w:line="360" w:lineRule="auto"/>
              <w:jc w:val="both"/>
              <w:rPr>
                <w:sz w:val="24"/>
                <w:szCs w:val="24"/>
              </w:rPr>
            </w:pPr>
          </w:p>
          <w:p w:rsidR="00257092" w:rsidRDefault="00257092" w:rsidP="00257092">
            <w:pPr>
              <w:spacing w:line="360" w:lineRule="auto"/>
              <w:jc w:val="both"/>
              <w:rPr>
                <w:sz w:val="24"/>
                <w:szCs w:val="24"/>
              </w:rPr>
            </w:pPr>
            <w:r>
              <w:rPr>
                <w:sz w:val="24"/>
                <w:szCs w:val="24"/>
              </w:rPr>
              <w:t xml:space="preserve">I discussed with mother that the hope is for a parent and child foster placement upon baby’s birth, in order for the family to have the benefit of 24hour support while parenting assessments are ongoing. I had to explain to mother the possibility that should the Sexual Harm Risk assessment not be completed by baby’s birth or should there be some concerns arising from her Ability to Protect assessment and </w:t>
            </w:r>
            <w:proofErr w:type="gramStart"/>
            <w:r>
              <w:rPr>
                <w:sz w:val="24"/>
                <w:szCs w:val="24"/>
              </w:rPr>
              <w:t>CUBAS</w:t>
            </w:r>
            <w:proofErr w:type="gramEnd"/>
            <w:r>
              <w:rPr>
                <w:sz w:val="24"/>
                <w:szCs w:val="24"/>
              </w:rPr>
              <w:t xml:space="preserve"> assessment, consideration would need to be given as to whether mother would agree to go into a parent and child placement without father. This would allow for further support and assessment to determine whether it is safe for him to also be in the placement. Mother said that she understood this and she is prepared to do whatever it takes to be with her baby, and accepts that she may need to be in a placement without father. </w:t>
            </w:r>
          </w:p>
          <w:p w:rsidR="00257092" w:rsidRDefault="00257092" w:rsidP="00257092">
            <w:pPr>
              <w:spacing w:line="360" w:lineRule="auto"/>
              <w:jc w:val="both"/>
              <w:rPr>
                <w:sz w:val="24"/>
                <w:szCs w:val="24"/>
              </w:rPr>
            </w:pPr>
          </w:p>
          <w:p w:rsidR="00257092" w:rsidRDefault="00257092" w:rsidP="00257092">
            <w:pPr>
              <w:shd w:val="clear" w:color="auto" w:fill="FFFFFF"/>
              <w:overflowPunct/>
              <w:autoSpaceDE/>
              <w:autoSpaceDN/>
              <w:adjustRightInd/>
              <w:spacing w:line="360" w:lineRule="auto"/>
              <w:jc w:val="both"/>
              <w:textAlignment w:val="auto"/>
              <w:rPr>
                <w:sz w:val="24"/>
                <w:szCs w:val="24"/>
              </w:rPr>
            </w:pPr>
            <w:r>
              <w:rPr>
                <w:sz w:val="24"/>
                <w:szCs w:val="24"/>
              </w:rPr>
              <w:t xml:space="preserve">I was very aware during this observation that communication is not just verbal, and was careful to ensure my body language was open, keeping good eye contact and showing active listening skills. </w:t>
            </w:r>
            <w:proofErr w:type="spellStart"/>
            <w:r>
              <w:rPr>
                <w:sz w:val="24"/>
                <w:szCs w:val="24"/>
              </w:rPr>
              <w:t>Rodat</w:t>
            </w:r>
            <w:proofErr w:type="spellEnd"/>
            <w:r>
              <w:rPr>
                <w:sz w:val="24"/>
                <w:szCs w:val="24"/>
              </w:rPr>
              <w:t xml:space="preserve"> (2020) highlights that active listening and empathy are vital concepts within many models of Social Work. As such, I ensured that I demonstrated active listening skills during this visit, by using positive reinforcement to things mother was saying, and rephrasing things back to her to show that I understood what she was saying. It was important for me to listen carefully to mother’s views during this visit, as she had very strong thoughts and feelings about the concerns the Local Authority had which let to PLO being initiated; mother fully accepted these concerns but wanted to show that both she and father had made significant positive change during this pregnancy. </w:t>
            </w:r>
          </w:p>
          <w:p w:rsidR="00257092" w:rsidRDefault="00257092" w:rsidP="00257092">
            <w:pPr>
              <w:shd w:val="clear" w:color="auto" w:fill="FFFFFF"/>
              <w:overflowPunct/>
              <w:autoSpaceDE/>
              <w:autoSpaceDN/>
              <w:adjustRightInd/>
              <w:spacing w:line="360" w:lineRule="auto"/>
              <w:jc w:val="both"/>
              <w:textAlignment w:val="auto"/>
              <w:rPr>
                <w:sz w:val="24"/>
                <w:szCs w:val="24"/>
              </w:rPr>
            </w:pPr>
          </w:p>
          <w:p w:rsidR="00257092" w:rsidRDefault="00257092" w:rsidP="00257092">
            <w:pPr>
              <w:shd w:val="clear" w:color="auto" w:fill="FFFFFF"/>
              <w:overflowPunct/>
              <w:autoSpaceDE/>
              <w:autoSpaceDN/>
              <w:adjustRightInd/>
              <w:spacing w:line="360" w:lineRule="auto"/>
              <w:jc w:val="both"/>
              <w:textAlignment w:val="auto"/>
              <w:rPr>
                <w:sz w:val="24"/>
                <w:szCs w:val="24"/>
              </w:rPr>
            </w:pPr>
            <w:r>
              <w:rPr>
                <w:sz w:val="24"/>
                <w:szCs w:val="24"/>
              </w:rPr>
              <w:lastRenderedPageBreak/>
              <w:t xml:space="preserve">I explained to mother that during my next visit, we would work through her birth plan together. I explained to mother that while it has to contain the worries we have about baby, it is really important that her wishes and feelings on what she would like to happen in the hospital are equally as important. Mother explained that she was worried about how she comes across when communicating at times, as due to her Asperger’s and ADHD mother feels people misunderstand her tone and think she is being confrontational or aggressive. I explained to mother that we could work together to make a communication chart for her midwifery file, so that any medical professionals interacting with her in the hospital are aware of her communication needs and how best to support her. </w:t>
            </w:r>
          </w:p>
          <w:p w:rsidR="00257092" w:rsidRDefault="00257092" w:rsidP="00257092">
            <w:pPr>
              <w:shd w:val="clear" w:color="auto" w:fill="FFFFFF"/>
              <w:overflowPunct/>
              <w:autoSpaceDE/>
              <w:autoSpaceDN/>
              <w:adjustRightInd/>
              <w:spacing w:line="360" w:lineRule="auto"/>
              <w:jc w:val="both"/>
              <w:textAlignment w:val="auto"/>
              <w:rPr>
                <w:sz w:val="24"/>
                <w:szCs w:val="24"/>
              </w:rPr>
            </w:pPr>
          </w:p>
          <w:p w:rsidR="00257092" w:rsidRDefault="00257092" w:rsidP="00257092">
            <w:pPr>
              <w:shd w:val="clear" w:color="auto" w:fill="FFFFFF"/>
              <w:overflowPunct/>
              <w:autoSpaceDE/>
              <w:autoSpaceDN/>
              <w:adjustRightInd/>
              <w:spacing w:line="360" w:lineRule="auto"/>
              <w:jc w:val="both"/>
              <w:textAlignment w:val="auto"/>
              <w:rPr>
                <w:sz w:val="24"/>
                <w:szCs w:val="24"/>
              </w:rPr>
            </w:pPr>
            <w:r>
              <w:rPr>
                <w:sz w:val="24"/>
                <w:szCs w:val="24"/>
              </w:rPr>
              <w:t xml:space="preserve">Prior to leaving the family home, I asked mother if she had any questions about anything that we had discussed, and if she had understood what would be happening next. Mother assured me that she had fully understood, and was looking forward to working together. </w:t>
            </w:r>
          </w:p>
          <w:p w:rsidR="00257092" w:rsidRDefault="00257092" w:rsidP="00257092">
            <w:pPr>
              <w:shd w:val="clear" w:color="auto" w:fill="FFFFFF"/>
              <w:overflowPunct/>
              <w:autoSpaceDE/>
              <w:autoSpaceDN/>
              <w:adjustRightInd/>
              <w:spacing w:line="360" w:lineRule="auto"/>
              <w:jc w:val="both"/>
              <w:textAlignment w:val="auto"/>
              <w:rPr>
                <w:sz w:val="24"/>
                <w:szCs w:val="24"/>
              </w:rPr>
            </w:pPr>
          </w:p>
          <w:p w:rsidR="00257092" w:rsidRDefault="00257092" w:rsidP="00257092">
            <w:pPr>
              <w:shd w:val="clear" w:color="auto" w:fill="FFFFFF"/>
              <w:overflowPunct/>
              <w:autoSpaceDE/>
              <w:autoSpaceDN/>
              <w:adjustRightInd/>
              <w:spacing w:line="360" w:lineRule="auto"/>
              <w:jc w:val="both"/>
              <w:textAlignment w:val="auto"/>
              <w:rPr>
                <w:sz w:val="24"/>
                <w:szCs w:val="24"/>
              </w:rPr>
            </w:pPr>
          </w:p>
          <w:p w:rsidR="00257092" w:rsidRPr="00EB7F61" w:rsidRDefault="00EB7F61" w:rsidP="00257092">
            <w:pPr>
              <w:spacing w:line="360" w:lineRule="auto"/>
              <w:jc w:val="both"/>
              <w:rPr>
                <w:i/>
                <w:sz w:val="24"/>
                <w:szCs w:val="24"/>
              </w:rPr>
            </w:pPr>
            <w:r>
              <w:rPr>
                <w:i/>
                <w:sz w:val="24"/>
                <w:szCs w:val="24"/>
              </w:rPr>
              <w:t>1181 words.</w:t>
            </w:r>
          </w:p>
          <w:p w:rsidR="00257092" w:rsidRDefault="00257092" w:rsidP="00257092">
            <w:pPr>
              <w:spacing w:line="360" w:lineRule="auto"/>
              <w:jc w:val="both"/>
              <w:rPr>
                <w:sz w:val="24"/>
                <w:szCs w:val="24"/>
              </w:rPr>
            </w:pPr>
          </w:p>
          <w:p w:rsidR="00257092" w:rsidRPr="008B28E7" w:rsidRDefault="00257092" w:rsidP="00257092">
            <w:pPr>
              <w:spacing w:line="360" w:lineRule="auto"/>
              <w:jc w:val="both"/>
              <w:rPr>
                <w:sz w:val="24"/>
                <w:szCs w:val="24"/>
              </w:rPr>
            </w:pPr>
          </w:p>
        </w:tc>
      </w:tr>
    </w:tbl>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rsidR="00214047" w:rsidRDefault="00214047" w:rsidP="00FF7EBB">
      <w:pPr>
        <w:jc w:val="both"/>
        <w:rPr>
          <w:b/>
          <w:sz w:val="24"/>
          <w:szCs w:val="24"/>
        </w:rPr>
      </w:pPr>
    </w:p>
    <w:p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rsidR="00696A88" w:rsidRPr="003C3C67" w:rsidRDefault="00696A88" w:rsidP="00FF7EBB">
      <w:pPr>
        <w:jc w:val="both"/>
        <w:rPr>
          <w:i/>
          <w:sz w:val="24"/>
          <w:szCs w:val="24"/>
        </w:rPr>
      </w:pPr>
    </w:p>
    <w:p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rsidR="00CD7E1F" w:rsidRPr="00E3288D" w:rsidRDefault="00CD7E1F" w:rsidP="00FF7EBB">
      <w:pPr>
        <w:jc w:val="both"/>
        <w:rPr>
          <w:i/>
          <w:sz w:val="24"/>
          <w:szCs w:val="24"/>
        </w:rPr>
      </w:pPr>
    </w:p>
    <w:p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rsidR="00390074" w:rsidRPr="00E3288D" w:rsidRDefault="00390074" w:rsidP="00FF7EBB">
      <w:pPr>
        <w:jc w:val="both"/>
        <w:rPr>
          <w:i/>
          <w:sz w:val="24"/>
          <w:szCs w:val="24"/>
        </w:rPr>
      </w:pPr>
    </w:p>
    <w:p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rsidR="005C28D3" w:rsidRPr="00E3288D" w:rsidRDefault="005C28D3" w:rsidP="00FF7EBB">
      <w:pPr>
        <w:jc w:val="both"/>
        <w:rPr>
          <w:i/>
          <w:sz w:val="24"/>
          <w:szCs w:val="24"/>
        </w:rPr>
      </w:pPr>
    </w:p>
    <w:p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837DDE" w:rsidP="00FF7EBB">
            <w:pPr>
              <w:jc w:val="both"/>
              <w:rPr>
                <w:sz w:val="24"/>
                <w:szCs w:val="24"/>
              </w:rPr>
            </w:pPr>
            <w:r>
              <w:rPr>
                <w:sz w:val="24"/>
                <w:szCs w:val="24"/>
              </w:rPr>
              <w:t>Yes she arrived at the time we arranged</w:t>
            </w:r>
          </w:p>
        </w:tc>
      </w:tr>
      <w:tr w:rsidR="00CA3593" w:rsidRPr="008B28E7" w:rsidTr="3EE31E8D">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837DDE" w:rsidP="00FF7EBB">
            <w:pPr>
              <w:jc w:val="both"/>
              <w:rPr>
                <w:sz w:val="24"/>
                <w:szCs w:val="24"/>
              </w:rPr>
            </w:pPr>
            <w:r>
              <w:rPr>
                <w:sz w:val="24"/>
                <w:szCs w:val="24"/>
              </w:rPr>
              <w:t>Yes she did. She phoned me to ask if it was okay and I agreed.</w:t>
            </w:r>
          </w:p>
        </w:tc>
      </w:tr>
      <w:tr w:rsidR="00CA3593" w:rsidRPr="008B28E7" w:rsidTr="3EE31E8D">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837DDE" w:rsidP="00FF7EBB">
            <w:pPr>
              <w:jc w:val="both"/>
              <w:rPr>
                <w:sz w:val="24"/>
                <w:szCs w:val="24"/>
              </w:rPr>
            </w:pPr>
            <w:r>
              <w:rPr>
                <w:sz w:val="24"/>
                <w:szCs w:val="24"/>
              </w:rPr>
              <w:t xml:space="preserve">Yes, it was to </w:t>
            </w:r>
            <w:r w:rsidR="00EB5353">
              <w:rPr>
                <w:sz w:val="24"/>
                <w:szCs w:val="24"/>
              </w:rPr>
              <w:t>introduce</w:t>
            </w:r>
            <w:r>
              <w:rPr>
                <w:sz w:val="24"/>
                <w:szCs w:val="24"/>
              </w:rPr>
              <w:t xml:space="preserve"> herself as the new worker and that she was bringing her practice lead with her. She explained that she was taking over the case and wanted to speak with me about the next steps and to put my mind at ease.</w:t>
            </w:r>
          </w:p>
        </w:tc>
      </w:tr>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837DDE" w:rsidP="00FF7EBB">
            <w:pPr>
              <w:jc w:val="both"/>
              <w:rPr>
                <w:sz w:val="24"/>
                <w:szCs w:val="24"/>
              </w:rPr>
            </w:pPr>
            <w:r>
              <w:rPr>
                <w:sz w:val="24"/>
                <w:szCs w:val="24"/>
              </w:rPr>
              <w:t>She already looked through my files and already had spoken to her manager about what is happening.</w:t>
            </w:r>
          </w:p>
        </w:tc>
      </w:tr>
      <w:tr w:rsidR="00CA3593" w:rsidRPr="008B28E7" w:rsidTr="3EE31E8D">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837DDE" w:rsidP="00FF7EBB">
            <w:pPr>
              <w:jc w:val="both"/>
              <w:rPr>
                <w:sz w:val="24"/>
                <w:szCs w:val="24"/>
              </w:rPr>
            </w:pPr>
            <w:r>
              <w:rPr>
                <w:sz w:val="24"/>
                <w:szCs w:val="24"/>
              </w:rPr>
              <w:t>She was nice, polite and helped us understand what is happening and what needs to happen next. I was anxious about the drugs tests and Charlotte put our minds at ease.</w:t>
            </w:r>
          </w:p>
        </w:tc>
      </w:tr>
      <w:tr w:rsidR="00A12F22" w:rsidRPr="008B28E7" w:rsidTr="3EE31E8D">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837DDE" w:rsidP="00FF7EBB">
            <w:pPr>
              <w:jc w:val="both"/>
              <w:rPr>
                <w:sz w:val="24"/>
                <w:szCs w:val="24"/>
              </w:rPr>
            </w:pPr>
            <w:r>
              <w:rPr>
                <w:sz w:val="24"/>
                <w:szCs w:val="24"/>
              </w:rPr>
              <w:t>Yes she did. She explained everything. I explained to her that I have ASD and that I need things said clearly and that sometimes I say things that come across differently. Charlotte said that she would always check with me that what I said was what I meant which is good.</w:t>
            </w:r>
          </w:p>
        </w:tc>
      </w:tr>
    </w:tbl>
    <w:p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rsidTr="00D0503D">
        <w:tc>
          <w:tcPr>
            <w:tcW w:w="2718" w:type="dxa"/>
            <w:shd w:val="clear" w:color="auto" w:fill="auto"/>
          </w:tcPr>
          <w:p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rsidR="00D0503D" w:rsidRPr="008B28E7" w:rsidRDefault="00837DDE" w:rsidP="00D0503D">
            <w:pPr>
              <w:jc w:val="both"/>
              <w:rPr>
                <w:sz w:val="24"/>
                <w:szCs w:val="24"/>
              </w:rPr>
            </w:pPr>
            <w:r>
              <w:rPr>
                <w:sz w:val="24"/>
                <w:szCs w:val="24"/>
              </w:rPr>
              <w:t>Yes, she was nice for the first visit. We will see how it goes.</w:t>
            </w:r>
          </w:p>
        </w:tc>
      </w:tr>
      <w:tr w:rsidR="00D0503D" w:rsidRPr="008B28E7" w:rsidTr="00D0503D">
        <w:tc>
          <w:tcPr>
            <w:tcW w:w="2718" w:type="dxa"/>
            <w:shd w:val="clear" w:color="auto" w:fill="auto"/>
          </w:tcPr>
          <w:p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D0503D" w:rsidRPr="008B28E7" w:rsidRDefault="00837DDE" w:rsidP="00D0503D">
            <w:pPr>
              <w:jc w:val="both"/>
              <w:rPr>
                <w:sz w:val="24"/>
                <w:szCs w:val="24"/>
              </w:rPr>
            </w:pPr>
            <w:r>
              <w:rPr>
                <w:sz w:val="24"/>
                <w:szCs w:val="24"/>
              </w:rPr>
              <w:t>I am glad to have a social worker for my child who seems nice and listens to me.</w:t>
            </w:r>
          </w:p>
        </w:tc>
      </w:tr>
      <w:tr w:rsidR="00837DDE" w:rsidRPr="008B28E7" w:rsidTr="00D0503D">
        <w:tc>
          <w:tcPr>
            <w:tcW w:w="2718" w:type="dxa"/>
            <w:shd w:val="clear" w:color="auto" w:fill="auto"/>
          </w:tcPr>
          <w:p w:rsidR="00837DDE" w:rsidRDefault="00837DDE" w:rsidP="00D0503D">
            <w:pPr>
              <w:tabs>
                <w:tab w:val="left" w:pos="0"/>
                <w:tab w:val="left" w:pos="851"/>
              </w:tabs>
              <w:overflowPunct/>
              <w:autoSpaceDE/>
              <w:autoSpaceDN/>
              <w:adjustRightInd/>
              <w:textAlignment w:val="auto"/>
              <w:rPr>
                <w:sz w:val="22"/>
                <w:szCs w:val="22"/>
              </w:rPr>
            </w:pPr>
          </w:p>
        </w:tc>
        <w:tc>
          <w:tcPr>
            <w:tcW w:w="7470" w:type="dxa"/>
            <w:shd w:val="clear" w:color="auto" w:fill="auto"/>
          </w:tcPr>
          <w:p w:rsidR="00837DDE" w:rsidRDefault="00837DDE" w:rsidP="00D0503D">
            <w:pPr>
              <w:jc w:val="both"/>
              <w:rPr>
                <w:sz w:val="24"/>
                <w:szCs w:val="24"/>
              </w:rPr>
            </w:pPr>
          </w:p>
        </w:tc>
      </w:tr>
      <w:tr w:rsidR="00837DDE" w:rsidRPr="008B28E7" w:rsidTr="00D0503D">
        <w:tc>
          <w:tcPr>
            <w:tcW w:w="2718" w:type="dxa"/>
            <w:shd w:val="clear" w:color="auto" w:fill="auto"/>
          </w:tcPr>
          <w:p w:rsidR="00837DDE" w:rsidRDefault="00837DDE" w:rsidP="00D0503D">
            <w:pPr>
              <w:tabs>
                <w:tab w:val="left" w:pos="0"/>
                <w:tab w:val="left" w:pos="851"/>
              </w:tabs>
              <w:overflowPunct/>
              <w:autoSpaceDE/>
              <w:autoSpaceDN/>
              <w:adjustRightInd/>
              <w:textAlignment w:val="auto"/>
              <w:rPr>
                <w:sz w:val="22"/>
                <w:szCs w:val="22"/>
              </w:rPr>
            </w:pPr>
          </w:p>
        </w:tc>
        <w:tc>
          <w:tcPr>
            <w:tcW w:w="7470" w:type="dxa"/>
            <w:shd w:val="clear" w:color="auto" w:fill="auto"/>
          </w:tcPr>
          <w:p w:rsidR="00837DDE" w:rsidRDefault="00837DDE" w:rsidP="00D0503D">
            <w:pPr>
              <w:jc w:val="both"/>
              <w:rPr>
                <w:sz w:val="24"/>
                <w:szCs w:val="24"/>
              </w:rPr>
            </w:pPr>
          </w:p>
        </w:tc>
      </w:tr>
    </w:tbl>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7374EF" w:rsidRDefault="007374EF" w:rsidP="007374EF"/>
    <w:p w:rsidR="007374EF" w:rsidRDefault="007374EF" w:rsidP="007374EF">
      <w:pPr>
        <w:rPr>
          <w:b/>
          <w:sz w:val="24"/>
          <w:szCs w:val="24"/>
        </w:rPr>
      </w:pPr>
    </w:p>
    <w:p w:rsidR="00214047" w:rsidRDefault="00214047" w:rsidP="007374EF">
      <w:pPr>
        <w:rPr>
          <w:b/>
          <w:sz w:val="24"/>
          <w:szCs w:val="24"/>
        </w:rPr>
      </w:pPr>
    </w:p>
    <w:p w:rsidR="00214047" w:rsidRDefault="00214047" w:rsidP="007374EF">
      <w:pPr>
        <w:rPr>
          <w:b/>
          <w:sz w:val="24"/>
          <w:szCs w:val="24"/>
        </w:rPr>
      </w:pPr>
    </w:p>
    <w:p w:rsidR="002A1A44" w:rsidRDefault="002A1A44" w:rsidP="007374EF">
      <w:pPr>
        <w:rPr>
          <w:b/>
          <w:sz w:val="24"/>
          <w:szCs w:val="24"/>
        </w:rPr>
      </w:pPr>
    </w:p>
    <w:p w:rsidR="002A1A44" w:rsidRDefault="002A1A44" w:rsidP="007374EF">
      <w:pPr>
        <w:rPr>
          <w:b/>
          <w:sz w:val="24"/>
          <w:szCs w:val="24"/>
        </w:rPr>
      </w:pPr>
    </w:p>
    <w:p w:rsidR="00D3203C" w:rsidRDefault="00D3203C" w:rsidP="00EE5BC3">
      <w:pPr>
        <w:jc w:val="center"/>
        <w:rPr>
          <w:b/>
          <w:sz w:val="24"/>
          <w:szCs w:val="24"/>
        </w:rPr>
      </w:pPr>
    </w:p>
    <w:p w:rsidR="00F546D1" w:rsidRPr="00EE5BC3" w:rsidRDefault="007374EF" w:rsidP="00EE5BC3">
      <w:pPr>
        <w:jc w:val="center"/>
        <w:rPr>
          <w:sz w:val="28"/>
          <w:szCs w:val="28"/>
        </w:rPr>
      </w:pPr>
      <w:r w:rsidRPr="00EE5BC3">
        <w:rPr>
          <w:b/>
          <w:sz w:val="28"/>
          <w:szCs w:val="28"/>
        </w:rPr>
        <w:t>Task 3</w:t>
      </w:r>
    </w:p>
    <w:p w:rsidR="00F546D1" w:rsidRPr="00EE5BC3" w:rsidRDefault="00F546D1" w:rsidP="00EE5BC3">
      <w:pPr>
        <w:jc w:val="center"/>
        <w:rPr>
          <w:b/>
          <w:sz w:val="28"/>
          <w:szCs w:val="28"/>
        </w:rPr>
      </w:pPr>
    </w:p>
    <w:p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rsidR="007C5ABE" w:rsidRDefault="007C5ABE" w:rsidP="0093018C">
      <w:pPr>
        <w:rPr>
          <w:b/>
          <w:color w:val="auto"/>
          <w:sz w:val="24"/>
          <w:szCs w:val="24"/>
        </w:rPr>
      </w:pPr>
    </w:p>
    <w:p w:rsidR="00D0503D" w:rsidRDefault="00D0503D" w:rsidP="0093018C">
      <w:pPr>
        <w:rPr>
          <w:b/>
          <w:color w:val="auto"/>
          <w:sz w:val="24"/>
          <w:szCs w:val="24"/>
        </w:rPr>
      </w:pPr>
      <w:r>
        <w:rPr>
          <w:b/>
          <w:color w:val="auto"/>
          <w:sz w:val="24"/>
          <w:szCs w:val="24"/>
        </w:rPr>
        <w:lastRenderedPageBreak/>
        <w:t>Guidance</w:t>
      </w:r>
      <w:r w:rsidR="00084DA6">
        <w:rPr>
          <w:b/>
          <w:color w:val="auto"/>
          <w:sz w:val="24"/>
          <w:szCs w:val="24"/>
        </w:rPr>
        <w:t>;</w:t>
      </w:r>
    </w:p>
    <w:p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rsidTr="7B2CF1A9">
        <w:tc>
          <w:tcPr>
            <w:tcW w:w="10031" w:type="dxa"/>
            <w:shd w:val="clear" w:color="auto" w:fill="auto"/>
          </w:tcPr>
          <w:p w:rsidR="006872A0" w:rsidRPr="006872A0" w:rsidRDefault="006872A0" w:rsidP="00064063">
            <w:pPr>
              <w:jc w:val="both"/>
              <w:rPr>
                <w:b/>
                <w:sz w:val="24"/>
                <w:szCs w:val="24"/>
              </w:rPr>
            </w:pPr>
            <w:r w:rsidRPr="006872A0">
              <w:rPr>
                <w:b/>
                <w:sz w:val="24"/>
                <w:szCs w:val="24"/>
              </w:rPr>
              <w:t>Question</w:t>
            </w:r>
            <w:r w:rsidR="007A628F">
              <w:rPr>
                <w:b/>
                <w:sz w:val="24"/>
                <w:szCs w:val="24"/>
              </w:rPr>
              <w:t>:</w:t>
            </w:r>
          </w:p>
          <w:p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rsidR="008D5999" w:rsidRDefault="008D5999" w:rsidP="00064063">
            <w:pPr>
              <w:jc w:val="both"/>
              <w:rPr>
                <w:sz w:val="24"/>
                <w:szCs w:val="24"/>
              </w:rPr>
            </w:pPr>
          </w:p>
          <w:p w:rsidR="008D5999" w:rsidRDefault="008D5999" w:rsidP="00064063">
            <w:pPr>
              <w:jc w:val="both"/>
              <w:rPr>
                <w:sz w:val="24"/>
                <w:szCs w:val="24"/>
              </w:rPr>
            </w:pPr>
          </w:p>
          <w:p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rsidR="00D3203C" w:rsidRDefault="00D3203C" w:rsidP="00FF7EBB">
            <w:pPr>
              <w:jc w:val="both"/>
              <w:rPr>
                <w:i/>
                <w:sz w:val="24"/>
                <w:szCs w:val="24"/>
              </w:rPr>
            </w:pPr>
          </w:p>
          <w:p w:rsidR="00D3203C" w:rsidRDefault="00D3203C" w:rsidP="00FF7EBB">
            <w:pPr>
              <w:jc w:val="both"/>
              <w:rPr>
                <w:i/>
                <w:sz w:val="24"/>
                <w:szCs w:val="24"/>
              </w:rPr>
            </w:pPr>
          </w:p>
          <w:p w:rsidR="00D3203C" w:rsidRDefault="00BD749F" w:rsidP="00B041A8">
            <w:pPr>
              <w:spacing w:line="360" w:lineRule="auto"/>
              <w:jc w:val="both"/>
              <w:rPr>
                <w:i/>
                <w:sz w:val="24"/>
                <w:szCs w:val="24"/>
              </w:rPr>
            </w:pPr>
            <w:r>
              <w:rPr>
                <w:sz w:val="24"/>
                <w:szCs w:val="24"/>
              </w:rPr>
              <w:t xml:space="preserve">The NSPCC (2022) define safeguarding as </w:t>
            </w:r>
            <w:r w:rsidR="00954B2C">
              <w:rPr>
                <w:sz w:val="24"/>
                <w:szCs w:val="24"/>
              </w:rPr>
              <w:t>“</w:t>
            </w:r>
            <w:r w:rsidR="00954B2C">
              <w:rPr>
                <w:i/>
                <w:sz w:val="24"/>
                <w:szCs w:val="24"/>
              </w:rPr>
              <w:t xml:space="preserve">the action that is taken to promote the welfare of children and protect them from harm. Safeguarding means: protecting children from abuse and maltreatment, preventing harm to children’s health or development, ensuring children grow up with the provision of safe and effective care and taking action to enable all children and young people to have the best outcomes”. </w:t>
            </w:r>
          </w:p>
          <w:p w:rsidR="007016F2" w:rsidRDefault="007016F2" w:rsidP="00B041A8">
            <w:pPr>
              <w:spacing w:line="360" w:lineRule="auto"/>
              <w:jc w:val="both"/>
              <w:rPr>
                <w:i/>
                <w:sz w:val="24"/>
                <w:szCs w:val="24"/>
              </w:rPr>
            </w:pPr>
          </w:p>
          <w:p w:rsidR="007016F2" w:rsidRDefault="007016F2" w:rsidP="00B041A8">
            <w:pPr>
              <w:spacing w:line="360" w:lineRule="auto"/>
              <w:jc w:val="both"/>
              <w:rPr>
                <w:sz w:val="24"/>
                <w:szCs w:val="24"/>
              </w:rPr>
            </w:pPr>
            <w:r>
              <w:rPr>
                <w:sz w:val="24"/>
                <w:szCs w:val="24"/>
              </w:rPr>
              <w:t>My role since qualifying as a Social Worker has been within a children’s safeguarding team, managing cases subject to child protection procedures, and more recently, Public Law Outline and care proceedings. Underpinning the duties and roles of a Local Authority within child protection are key pieces of legislation that form the basis of social work involvement. The bedrock of this legislation is The Children Act 1989. As a Welsh Local Authority, there are additional key pieces of legislation and policy that are integral to Social Services and child protection, due to the devolution of primary legislation in certain areas which apply to Wales following the Wales Act 2014. These policies and procedures include the Social Services and Well-being (Wales) Act 2014 (</w:t>
            </w:r>
            <w:proofErr w:type="gramStart"/>
            <w:r>
              <w:rPr>
                <w:sz w:val="24"/>
                <w:szCs w:val="24"/>
              </w:rPr>
              <w:t>SSWB(</w:t>
            </w:r>
            <w:proofErr w:type="gramEnd"/>
            <w:r>
              <w:rPr>
                <w:sz w:val="24"/>
                <w:szCs w:val="24"/>
              </w:rPr>
              <w:t>W)A), Wales Safeguarding Procedures 2019, Well-being of Future Generations (Wales) Act 2015, and the Rights of Children and Young Persons (Wales) Measure 2011. The Wales Safeguarding Procedures replaced the All Wales Child Protection Procedures 2008. In 2004,</w:t>
            </w:r>
            <w:r w:rsidRPr="007016F2">
              <w:rPr>
                <w:sz w:val="24"/>
                <w:szCs w:val="24"/>
              </w:rPr>
              <w:t xml:space="preserve"> Welsh government adopted the </w:t>
            </w:r>
            <w:r>
              <w:rPr>
                <w:sz w:val="24"/>
                <w:szCs w:val="24"/>
              </w:rPr>
              <w:t xml:space="preserve">United Nations </w:t>
            </w:r>
            <w:r>
              <w:rPr>
                <w:sz w:val="24"/>
                <w:szCs w:val="24"/>
              </w:rPr>
              <w:lastRenderedPageBreak/>
              <w:t>Convention on the Rights of the Child</w:t>
            </w:r>
            <w:r w:rsidRPr="007016F2">
              <w:rPr>
                <w:sz w:val="24"/>
                <w:szCs w:val="24"/>
              </w:rPr>
              <w:t xml:space="preserve"> as the foundation for its child and youth policymaking</w:t>
            </w:r>
            <w:r>
              <w:rPr>
                <w:sz w:val="24"/>
                <w:szCs w:val="24"/>
              </w:rPr>
              <w:t xml:space="preserve"> (Children’s Commissioner for Wales, 2017)</w:t>
            </w:r>
            <w:r w:rsidRPr="007016F2">
              <w:rPr>
                <w:sz w:val="24"/>
                <w:szCs w:val="24"/>
              </w:rPr>
              <w:t>.</w:t>
            </w:r>
            <w:r>
              <w:rPr>
                <w:sz w:val="24"/>
                <w:szCs w:val="24"/>
              </w:rPr>
              <w:t xml:space="preserve"> Under the </w:t>
            </w:r>
            <w:proofErr w:type="gramStart"/>
            <w:r>
              <w:rPr>
                <w:sz w:val="24"/>
                <w:szCs w:val="24"/>
              </w:rPr>
              <w:t>SSWB(</w:t>
            </w:r>
            <w:proofErr w:type="gramEnd"/>
            <w:r>
              <w:rPr>
                <w:sz w:val="24"/>
                <w:szCs w:val="24"/>
              </w:rPr>
              <w:t xml:space="preserve">W)A 2014, the National Independent Safeguarding Board was introduced, the primary duties of which involve ensuring that safeguarding procedures in Wales are robust and effective. The Wales Safeguarding Procedures 2019 provide guidance on the application of the </w:t>
            </w:r>
            <w:proofErr w:type="gramStart"/>
            <w:r>
              <w:rPr>
                <w:sz w:val="24"/>
                <w:szCs w:val="24"/>
              </w:rPr>
              <w:t>SSWB(</w:t>
            </w:r>
            <w:proofErr w:type="gramEnd"/>
            <w:r>
              <w:rPr>
                <w:sz w:val="24"/>
                <w:szCs w:val="24"/>
              </w:rPr>
              <w:t xml:space="preserve">W)A 2014, with a view to standardise safeguarding practices across Wales (NSPCC, 2019). </w:t>
            </w:r>
            <w:r w:rsidR="008B3388">
              <w:rPr>
                <w:sz w:val="24"/>
                <w:szCs w:val="24"/>
              </w:rPr>
              <w:t xml:space="preserve">The </w:t>
            </w:r>
            <w:proofErr w:type="gramStart"/>
            <w:r w:rsidR="008B3388">
              <w:rPr>
                <w:sz w:val="24"/>
                <w:szCs w:val="24"/>
              </w:rPr>
              <w:t>SSWB(</w:t>
            </w:r>
            <w:proofErr w:type="gramEnd"/>
            <w:r w:rsidR="008B3388">
              <w:rPr>
                <w:sz w:val="24"/>
                <w:szCs w:val="24"/>
              </w:rPr>
              <w:t>W)A 2014 introduced</w:t>
            </w:r>
            <w:r w:rsidR="008B3388" w:rsidRPr="008B3388">
              <w:rPr>
                <w:sz w:val="24"/>
                <w:szCs w:val="24"/>
              </w:rPr>
              <w:t xml:space="preserve"> a new duty to report to the local authority any child suspected of being at danger of, or already experiencing, abuse or neglect strengthens the Act's existing safeguarding provisions for children</w:t>
            </w:r>
            <w:r w:rsidR="008B3388">
              <w:rPr>
                <w:sz w:val="24"/>
                <w:szCs w:val="24"/>
              </w:rPr>
              <w:t xml:space="preserve"> (</w:t>
            </w:r>
            <w:proofErr w:type="spellStart"/>
            <w:r w:rsidR="008B3388">
              <w:rPr>
                <w:sz w:val="24"/>
                <w:szCs w:val="24"/>
              </w:rPr>
              <w:t>Drakeford</w:t>
            </w:r>
            <w:proofErr w:type="spellEnd"/>
            <w:r w:rsidR="008B3388">
              <w:rPr>
                <w:sz w:val="24"/>
                <w:szCs w:val="24"/>
              </w:rPr>
              <w:t>, 2015)</w:t>
            </w:r>
            <w:r w:rsidR="008B3388" w:rsidRPr="008B3388">
              <w:rPr>
                <w:sz w:val="24"/>
                <w:szCs w:val="24"/>
              </w:rPr>
              <w:t>.</w:t>
            </w:r>
          </w:p>
          <w:p w:rsidR="007016F2" w:rsidRDefault="007016F2" w:rsidP="00B041A8">
            <w:pPr>
              <w:spacing w:line="360" w:lineRule="auto"/>
              <w:jc w:val="both"/>
              <w:rPr>
                <w:sz w:val="24"/>
                <w:szCs w:val="24"/>
              </w:rPr>
            </w:pPr>
          </w:p>
          <w:p w:rsidR="007016F2" w:rsidRDefault="007016F2" w:rsidP="00B041A8">
            <w:pPr>
              <w:spacing w:line="360" w:lineRule="auto"/>
              <w:jc w:val="both"/>
              <w:rPr>
                <w:sz w:val="24"/>
                <w:szCs w:val="24"/>
              </w:rPr>
            </w:pPr>
            <w:r>
              <w:rPr>
                <w:sz w:val="24"/>
                <w:szCs w:val="24"/>
              </w:rPr>
              <w:t>Within this piece of work, I will discuss and critically reflect upon a case I have managed within my role as Social Worker in an area children’s safeguarding team. The case was allocated to me following the initiation of child protection procedures, at the point of the P</w:t>
            </w:r>
            <w:r w:rsidR="00EA29A2">
              <w:rPr>
                <w:sz w:val="24"/>
                <w:szCs w:val="24"/>
              </w:rPr>
              <w:t xml:space="preserve">ublic </w:t>
            </w:r>
            <w:r>
              <w:rPr>
                <w:sz w:val="24"/>
                <w:szCs w:val="24"/>
              </w:rPr>
              <w:t>L</w:t>
            </w:r>
            <w:r w:rsidR="00EA29A2">
              <w:rPr>
                <w:sz w:val="24"/>
                <w:szCs w:val="24"/>
              </w:rPr>
              <w:t xml:space="preserve">aw </w:t>
            </w:r>
            <w:r>
              <w:rPr>
                <w:sz w:val="24"/>
                <w:szCs w:val="24"/>
              </w:rPr>
              <w:t>O</w:t>
            </w:r>
            <w:r w:rsidR="00EA29A2">
              <w:rPr>
                <w:sz w:val="24"/>
                <w:szCs w:val="24"/>
              </w:rPr>
              <w:t>utline (PLO)</w:t>
            </w:r>
            <w:r>
              <w:rPr>
                <w:sz w:val="24"/>
                <w:szCs w:val="24"/>
              </w:rPr>
              <w:t xml:space="preserve"> process being agreed, and I continued to manage this case up to and including care proceedings. The family composition of this case comprised of mother, father, mother’s partner (X), child 1 aged 15 months, child 2 aged 3 years and unborn baby</w:t>
            </w:r>
            <w:r w:rsidR="002F544A">
              <w:rPr>
                <w:sz w:val="24"/>
                <w:szCs w:val="24"/>
              </w:rPr>
              <w:t>, child</w:t>
            </w:r>
            <w:r>
              <w:rPr>
                <w:sz w:val="24"/>
                <w:szCs w:val="24"/>
              </w:rPr>
              <w:t xml:space="preserve"> 4. The family were known to me as they had previously been open to another Social Worker within my team.</w:t>
            </w:r>
          </w:p>
          <w:p w:rsidR="007016F2" w:rsidRDefault="007016F2" w:rsidP="00B041A8">
            <w:pPr>
              <w:spacing w:line="360" w:lineRule="auto"/>
              <w:jc w:val="both"/>
              <w:rPr>
                <w:sz w:val="24"/>
                <w:szCs w:val="24"/>
              </w:rPr>
            </w:pPr>
          </w:p>
          <w:p w:rsidR="007016F2" w:rsidRDefault="007016F2" w:rsidP="00B041A8">
            <w:pPr>
              <w:spacing w:line="360" w:lineRule="auto"/>
              <w:jc w:val="both"/>
              <w:rPr>
                <w:sz w:val="24"/>
                <w:szCs w:val="24"/>
              </w:rPr>
            </w:pPr>
            <w:r>
              <w:rPr>
                <w:sz w:val="24"/>
                <w:szCs w:val="24"/>
              </w:rPr>
              <w:t xml:space="preserve">Out of the 26 small areas of deep-rooted depravation in Wales across 10 Local Authorities, the Local Authority within which I work contains 8, which are classed as an Urban area (Welsh Government, 2019). Whilst the family did not have access to a care, the home was situated close to local amenities and public transport. Mother and father had separated the previous year. Mother was unemployed and relied upon state benefits as her income to provide for herself and her daughter. Child 2 had been removed from mother and father’s care immediately following birth, and placed with maternal grandmother under the auspices of a Special Guardianship Order. Mother had retained care of child 1 until a section 47 child protection investigation resulted in the police utilising their powers of protection to place child 1 in Foster Care. </w:t>
            </w:r>
          </w:p>
          <w:p w:rsidR="007016F2" w:rsidRDefault="007016F2" w:rsidP="00B041A8">
            <w:pPr>
              <w:spacing w:line="360" w:lineRule="auto"/>
              <w:jc w:val="both"/>
              <w:rPr>
                <w:sz w:val="24"/>
                <w:szCs w:val="24"/>
              </w:rPr>
            </w:pPr>
          </w:p>
          <w:p w:rsidR="007016F2" w:rsidRDefault="007016F2" w:rsidP="00B041A8">
            <w:pPr>
              <w:spacing w:line="360" w:lineRule="auto"/>
              <w:jc w:val="both"/>
              <w:rPr>
                <w:sz w:val="24"/>
                <w:szCs w:val="24"/>
              </w:rPr>
            </w:pPr>
            <w:r>
              <w:rPr>
                <w:sz w:val="24"/>
                <w:szCs w:val="24"/>
              </w:rPr>
              <w:t xml:space="preserve">As a fluent Welsh Speaker, I am confident in implementing the ‘Active Offer’ principle outlined within the </w:t>
            </w:r>
            <w:proofErr w:type="gramStart"/>
            <w:r>
              <w:rPr>
                <w:sz w:val="24"/>
                <w:szCs w:val="24"/>
              </w:rPr>
              <w:t>SSWB(</w:t>
            </w:r>
            <w:proofErr w:type="gramEnd"/>
            <w:r>
              <w:rPr>
                <w:sz w:val="24"/>
                <w:szCs w:val="24"/>
              </w:rPr>
              <w:t xml:space="preserve">W)A 2014 and the More Than Just Words Strategic Framework 2012. When </w:t>
            </w:r>
            <w:r>
              <w:rPr>
                <w:sz w:val="24"/>
                <w:szCs w:val="24"/>
              </w:rPr>
              <w:lastRenderedPageBreak/>
              <w:t xml:space="preserve">my involvement with the family commenced, I offered the opportunity of working with them using the Welsh language, however, as the family were not Welsh speaking they declined this offer. </w:t>
            </w:r>
          </w:p>
          <w:p w:rsidR="007016F2" w:rsidRDefault="007016F2" w:rsidP="00B041A8">
            <w:pPr>
              <w:spacing w:line="360" w:lineRule="auto"/>
              <w:jc w:val="both"/>
              <w:rPr>
                <w:sz w:val="24"/>
                <w:szCs w:val="24"/>
              </w:rPr>
            </w:pPr>
          </w:p>
          <w:p w:rsidR="00EA29A2" w:rsidRDefault="007016F2" w:rsidP="00B041A8">
            <w:pPr>
              <w:spacing w:line="360" w:lineRule="auto"/>
              <w:jc w:val="both"/>
              <w:rPr>
                <w:sz w:val="24"/>
                <w:szCs w:val="24"/>
              </w:rPr>
            </w:pPr>
            <w:r>
              <w:rPr>
                <w:sz w:val="24"/>
                <w:szCs w:val="24"/>
              </w:rPr>
              <w:t>When I began working with the family, child 1 was already in a foster placement due to the concerns about mother’s ability to keep her safe from harm and meet her basic care needs.</w:t>
            </w:r>
            <w:r w:rsidR="00EA29A2">
              <w:rPr>
                <w:sz w:val="24"/>
                <w:szCs w:val="24"/>
              </w:rPr>
              <w:t xml:space="preserve"> Child 1 was removed from mother’s care as part of section 47 child protection investigations a month prior to the family being allocated to me. As stated within the Children Act 1989, section 47 investigations are initiated when a local authority have reasonable cause to suspect that a child who lives, or is found, in their area is suffering, or is likely to suffer, significant harm. During the investigation, mother became so hostile and volatile and unwilling to work with the duty social worker to develop a safe plan for child 1, the police used their powers of protection in order to place child 1 in foster care. Under section 46 of the Children Act 1989, if a police officer has good reason to suspect that a child would otherwise be likely to suffer significant harm, they have the legal power to remove a child to place them in suitable and safe accommodation.  </w:t>
            </w:r>
          </w:p>
          <w:p w:rsidR="00EA29A2" w:rsidRDefault="00EA29A2" w:rsidP="00B041A8">
            <w:pPr>
              <w:spacing w:line="360" w:lineRule="auto"/>
              <w:jc w:val="both"/>
              <w:rPr>
                <w:sz w:val="24"/>
                <w:szCs w:val="24"/>
              </w:rPr>
            </w:pPr>
          </w:p>
          <w:p w:rsidR="007016F2" w:rsidRDefault="007016F2" w:rsidP="00B041A8">
            <w:pPr>
              <w:spacing w:line="360" w:lineRule="auto"/>
              <w:jc w:val="both"/>
              <w:rPr>
                <w:sz w:val="24"/>
                <w:szCs w:val="24"/>
              </w:rPr>
            </w:pPr>
            <w:r>
              <w:rPr>
                <w:sz w:val="24"/>
                <w:szCs w:val="24"/>
              </w:rPr>
              <w:t>The concerns</w:t>
            </w:r>
            <w:r w:rsidR="00EA29A2">
              <w:rPr>
                <w:sz w:val="24"/>
                <w:szCs w:val="24"/>
              </w:rPr>
              <w:t xml:space="preserve"> leading to section 47 investigations</w:t>
            </w:r>
            <w:r>
              <w:rPr>
                <w:sz w:val="24"/>
                <w:szCs w:val="24"/>
              </w:rPr>
              <w:t xml:space="preserve"> centred </w:t>
            </w:r>
            <w:r w:rsidR="00EA29A2">
              <w:rPr>
                <w:sz w:val="24"/>
                <w:szCs w:val="24"/>
              </w:rPr>
              <w:t>upon</w:t>
            </w:r>
            <w:r>
              <w:rPr>
                <w:sz w:val="24"/>
                <w:szCs w:val="24"/>
              </w:rPr>
              <w:t xml:space="preserve"> mother’s volatile and violent relationship with X, mother’s substance misuse,</w:t>
            </w:r>
            <w:r w:rsidR="00EA29A2">
              <w:rPr>
                <w:sz w:val="24"/>
                <w:szCs w:val="24"/>
              </w:rPr>
              <w:t xml:space="preserve"> chaotic lifestyle</w:t>
            </w:r>
            <w:r>
              <w:rPr>
                <w:sz w:val="24"/>
                <w:szCs w:val="24"/>
              </w:rPr>
              <w:t xml:space="preserve"> and difficulty in working openly and honestly with professionals. </w:t>
            </w:r>
            <w:r w:rsidR="00EA29A2">
              <w:rPr>
                <w:sz w:val="24"/>
                <w:szCs w:val="24"/>
              </w:rPr>
              <w:t xml:space="preserve">Within the PLO process, I was required to undertake a parenting assessment of mother. The purpose of this assessment was to determine whether or not there had been sufficient positive change which would ameliorate the Local Authority’s concerns, or whether the concerns remain or have escalated and a discussion with senior management and legal </w:t>
            </w:r>
            <w:r w:rsidR="00F0185F">
              <w:rPr>
                <w:sz w:val="24"/>
                <w:szCs w:val="24"/>
              </w:rPr>
              <w:t xml:space="preserve">team needs to be held to determine whether the Local Authority should proceed to care proceedings being initiated. </w:t>
            </w:r>
          </w:p>
          <w:p w:rsidR="00F0185F" w:rsidRDefault="00F0185F" w:rsidP="00B041A8">
            <w:pPr>
              <w:spacing w:line="360" w:lineRule="auto"/>
              <w:jc w:val="both"/>
              <w:rPr>
                <w:sz w:val="24"/>
                <w:szCs w:val="24"/>
              </w:rPr>
            </w:pPr>
          </w:p>
          <w:p w:rsidR="00F0185F" w:rsidRDefault="00F0185F" w:rsidP="00B041A8">
            <w:pPr>
              <w:spacing w:line="360" w:lineRule="auto"/>
              <w:jc w:val="both"/>
              <w:rPr>
                <w:sz w:val="24"/>
                <w:szCs w:val="24"/>
              </w:rPr>
            </w:pPr>
            <w:r>
              <w:rPr>
                <w:sz w:val="24"/>
                <w:szCs w:val="24"/>
              </w:rPr>
              <w:t>The Local Authority in which I am employed uses the Signs of Safety model, which is embedded in the way we practice.  The Signs of Safety</w:t>
            </w:r>
            <w:r w:rsidRPr="00F0185F">
              <w:rPr>
                <w:sz w:val="24"/>
                <w:szCs w:val="24"/>
              </w:rPr>
              <w:t xml:space="preserve"> approach was developed via research into what helps professionals and families create meaningful safety for vuln</w:t>
            </w:r>
            <w:r>
              <w:rPr>
                <w:sz w:val="24"/>
                <w:szCs w:val="24"/>
              </w:rPr>
              <w:t xml:space="preserve">erable and at-risk children. The model </w:t>
            </w:r>
            <w:r w:rsidRPr="00F0185F">
              <w:rPr>
                <w:sz w:val="24"/>
                <w:szCs w:val="24"/>
              </w:rPr>
              <w:t xml:space="preserve">is founded on humanistic, strength-based, and solution-focused principles that place a strong emphasis on establishing clients' </w:t>
            </w:r>
            <w:r>
              <w:rPr>
                <w:sz w:val="24"/>
                <w:szCs w:val="24"/>
              </w:rPr>
              <w:t xml:space="preserve">perspectives on their own lives </w:t>
            </w:r>
            <w:r>
              <w:rPr>
                <w:sz w:val="24"/>
                <w:szCs w:val="24"/>
              </w:rPr>
              <w:lastRenderedPageBreak/>
              <w:t>(</w:t>
            </w:r>
            <w:proofErr w:type="spellStart"/>
            <w:r>
              <w:rPr>
                <w:sz w:val="24"/>
                <w:szCs w:val="24"/>
              </w:rPr>
              <w:t>Keddell</w:t>
            </w:r>
            <w:proofErr w:type="spellEnd"/>
            <w:r>
              <w:rPr>
                <w:sz w:val="24"/>
                <w:szCs w:val="24"/>
              </w:rPr>
              <w:t>, 2014)</w:t>
            </w:r>
            <w:r w:rsidRPr="00F0185F">
              <w:rPr>
                <w:sz w:val="24"/>
                <w:szCs w:val="24"/>
              </w:rPr>
              <w:t>.</w:t>
            </w:r>
            <w:r>
              <w:rPr>
                <w:sz w:val="24"/>
                <w:szCs w:val="24"/>
              </w:rPr>
              <w:t xml:space="preserve"> Solution-focused practice focuses on what families are doing right, while many theories and models focus on what families are doing wrong (</w:t>
            </w:r>
            <w:proofErr w:type="spellStart"/>
            <w:r>
              <w:rPr>
                <w:sz w:val="24"/>
                <w:szCs w:val="24"/>
              </w:rPr>
              <w:t>Kondrat</w:t>
            </w:r>
            <w:proofErr w:type="spellEnd"/>
            <w:r>
              <w:rPr>
                <w:sz w:val="24"/>
                <w:szCs w:val="24"/>
              </w:rPr>
              <w:t xml:space="preserve">, D in </w:t>
            </w:r>
            <w:proofErr w:type="spellStart"/>
            <w:r>
              <w:rPr>
                <w:sz w:val="24"/>
                <w:szCs w:val="24"/>
              </w:rPr>
              <w:t>Teater</w:t>
            </w:r>
            <w:proofErr w:type="spellEnd"/>
            <w:r>
              <w:rPr>
                <w:sz w:val="24"/>
                <w:szCs w:val="24"/>
              </w:rPr>
              <w:t>, B, 2014). Using the Signs of Safety approach enables practitioners to elicit the perspectives of the family on their competencies, any existing safety and their goals, whilst expecting the local authority to be explicit in its own safety goals (</w:t>
            </w:r>
            <w:proofErr w:type="spellStart"/>
            <w:r>
              <w:rPr>
                <w:sz w:val="24"/>
                <w:szCs w:val="24"/>
              </w:rPr>
              <w:t>Turnell</w:t>
            </w:r>
            <w:proofErr w:type="spellEnd"/>
            <w:r>
              <w:rPr>
                <w:sz w:val="24"/>
                <w:szCs w:val="24"/>
              </w:rPr>
              <w:t xml:space="preserve"> &amp; Edwards, 1997). </w:t>
            </w:r>
            <w:r w:rsidR="004120A7">
              <w:rPr>
                <w:sz w:val="24"/>
                <w:szCs w:val="24"/>
              </w:rPr>
              <w:t>Furthermore, the model is in-keeping with the British Association of Social Worker code of ethics 2.1 which states</w:t>
            </w:r>
            <w:r w:rsidR="004120A7" w:rsidRPr="004120A7">
              <w:rPr>
                <w:i/>
                <w:sz w:val="24"/>
                <w:szCs w:val="24"/>
              </w:rPr>
              <w:t xml:space="preserve"> “Social workers should focus on the capacity and strengths of all individuals, groups and communities and thus aim to challenge stigma and promote empowerment.”</w:t>
            </w:r>
            <w:r w:rsidR="004120A7">
              <w:rPr>
                <w:i/>
                <w:sz w:val="24"/>
                <w:szCs w:val="24"/>
              </w:rPr>
              <w:t xml:space="preserve"> </w:t>
            </w:r>
            <w:r w:rsidR="004120A7">
              <w:rPr>
                <w:sz w:val="24"/>
                <w:szCs w:val="24"/>
              </w:rPr>
              <w:t>(BASW, 2021).</w:t>
            </w:r>
          </w:p>
          <w:p w:rsidR="00F0185F" w:rsidRDefault="00F0185F" w:rsidP="00B041A8">
            <w:pPr>
              <w:spacing w:line="360" w:lineRule="auto"/>
              <w:jc w:val="both"/>
              <w:rPr>
                <w:sz w:val="24"/>
                <w:szCs w:val="24"/>
              </w:rPr>
            </w:pPr>
            <w:r>
              <w:rPr>
                <w:sz w:val="24"/>
                <w:szCs w:val="24"/>
              </w:rPr>
              <w:t xml:space="preserve">In order to complete the PLO assessment period of mother, along with using the Signs of Safety model, I followed the </w:t>
            </w:r>
            <w:r w:rsidRPr="00F0185F">
              <w:rPr>
                <w:sz w:val="24"/>
                <w:szCs w:val="24"/>
              </w:rPr>
              <w:t>Department of Health Framework for the Assessment of Children in Need and their Families (2000).</w:t>
            </w:r>
            <w:r>
              <w:rPr>
                <w:sz w:val="24"/>
                <w:szCs w:val="24"/>
              </w:rPr>
              <w:t xml:space="preserve"> This framework not only assesses the needs of the child and parent’s capacity to meet those needs, but also determines parent’s capacity to care, and whether any family or environmental factors impact upon the child’s needs or </w:t>
            </w:r>
            <w:proofErr w:type="gramStart"/>
            <w:r>
              <w:rPr>
                <w:sz w:val="24"/>
                <w:szCs w:val="24"/>
              </w:rPr>
              <w:t>parents</w:t>
            </w:r>
            <w:proofErr w:type="gramEnd"/>
            <w:r>
              <w:rPr>
                <w:sz w:val="24"/>
                <w:szCs w:val="24"/>
              </w:rPr>
              <w:t xml:space="preserve"> capacity to meet those needs (</w:t>
            </w:r>
            <w:proofErr w:type="spellStart"/>
            <w:r>
              <w:rPr>
                <w:sz w:val="24"/>
                <w:szCs w:val="24"/>
              </w:rPr>
              <w:t>Turney</w:t>
            </w:r>
            <w:proofErr w:type="spellEnd"/>
            <w:r>
              <w:rPr>
                <w:sz w:val="24"/>
                <w:szCs w:val="24"/>
              </w:rPr>
              <w:t xml:space="preserve">, Platt, Selwyn &amp; Farmer, 2011). </w:t>
            </w:r>
          </w:p>
          <w:p w:rsidR="00F0185F" w:rsidRDefault="00F0185F" w:rsidP="00B041A8">
            <w:pPr>
              <w:spacing w:line="360" w:lineRule="auto"/>
              <w:jc w:val="both"/>
              <w:rPr>
                <w:sz w:val="24"/>
                <w:szCs w:val="24"/>
              </w:rPr>
            </w:pPr>
            <w:r>
              <w:rPr>
                <w:sz w:val="24"/>
                <w:szCs w:val="24"/>
              </w:rPr>
              <w:t xml:space="preserve"> </w:t>
            </w:r>
          </w:p>
          <w:p w:rsidR="00F0185F" w:rsidRDefault="00F0185F" w:rsidP="00B041A8">
            <w:pPr>
              <w:spacing w:line="360" w:lineRule="auto"/>
              <w:jc w:val="both"/>
              <w:rPr>
                <w:sz w:val="24"/>
                <w:szCs w:val="24"/>
              </w:rPr>
            </w:pPr>
            <w:r>
              <w:rPr>
                <w:sz w:val="24"/>
                <w:szCs w:val="24"/>
              </w:rPr>
              <w:t xml:space="preserve">During the PLO assessment period, mother appeared to show good insight into the concerns the Local Authority held, and was seemingly motivated to change. However, towards the latter stages of the assessment, it became apparent that mother had been showing disguised compliance, as further police reports were submitted to the department which evidenced that mother had not ended her relationship with X, and had gone against the advice of the local authority given to safeguard both her and her unborn baby. This made me question whether any safety plan would be effective in seeking to rehabilitate child 1 to mother’s care. </w:t>
            </w:r>
          </w:p>
          <w:p w:rsidR="00F0185F" w:rsidRDefault="00F0185F" w:rsidP="00B041A8">
            <w:pPr>
              <w:spacing w:line="360" w:lineRule="auto"/>
              <w:jc w:val="both"/>
              <w:rPr>
                <w:sz w:val="24"/>
                <w:szCs w:val="24"/>
              </w:rPr>
            </w:pPr>
          </w:p>
          <w:p w:rsidR="00F0185F" w:rsidRDefault="00F0185F" w:rsidP="00B041A8">
            <w:pPr>
              <w:spacing w:line="360" w:lineRule="auto"/>
              <w:jc w:val="both"/>
              <w:rPr>
                <w:sz w:val="24"/>
                <w:szCs w:val="24"/>
              </w:rPr>
            </w:pPr>
            <w:r>
              <w:rPr>
                <w:sz w:val="24"/>
                <w:szCs w:val="24"/>
              </w:rPr>
              <w:t xml:space="preserve">Following a legal gateway meeting with senior managers and the allocated Local Authority legal representative, it was agreed that the worries could not be managed under the auspices of PLO, and care proceedings should be initiated to ensure child 1’s safety and well-being. </w:t>
            </w:r>
          </w:p>
          <w:p w:rsidR="00F0185F" w:rsidRDefault="00F0185F" w:rsidP="00B041A8">
            <w:pPr>
              <w:spacing w:line="360" w:lineRule="auto"/>
              <w:jc w:val="both"/>
              <w:rPr>
                <w:sz w:val="24"/>
                <w:szCs w:val="24"/>
              </w:rPr>
            </w:pPr>
          </w:p>
          <w:p w:rsidR="00F0185F" w:rsidRDefault="00F0185F" w:rsidP="00B041A8">
            <w:pPr>
              <w:spacing w:line="360" w:lineRule="auto"/>
              <w:jc w:val="both"/>
              <w:rPr>
                <w:sz w:val="24"/>
                <w:szCs w:val="24"/>
              </w:rPr>
            </w:pPr>
            <w:r>
              <w:rPr>
                <w:sz w:val="24"/>
                <w:szCs w:val="24"/>
              </w:rPr>
              <w:t xml:space="preserve">The Codes of Professional Practice (2017) state that social workers must strive to establish and maintain the trust and confidence of individuals and carers, which includes being honest and trustworthy, and communicating in an appropriate, open, accurate and straightforward </w:t>
            </w:r>
            <w:r>
              <w:rPr>
                <w:sz w:val="24"/>
                <w:szCs w:val="24"/>
              </w:rPr>
              <w:lastRenderedPageBreak/>
              <w:t xml:space="preserve">way. When I met with mother to inform her of the outcome of the PLO assessment, I ensured that I was open and honest as I had been throughout the assessment period, and explaining the continued and escalating worries the local authority had which meant that we were going to make an application to court to initiate care proceedings. </w:t>
            </w:r>
          </w:p>
          <w:p w:rsidR="00F0185F" w:rsidRDefault="00F0185F" w:rsidP="00B041A8">
            <w:pPr>
              <w:spacing w:line="360" w:lineRule="auto"/>
              <w:jc w:val="both"/>
              <w:rPr>
                <w:sz w:val="24"/>
                <w:szCs w:val="24"/>
              </w:rPr>
            </w:pPr>
          </w:p>
          <w:p w:rsidR="00F0185F" w:rsidRDefault="00F0185F" w:rsidP="00B041A8">
            <w:pPr>
              <w:spacing w:line="360" w:lineRule="auto"/>
              <w:jc w:val="both"/>
              <w:rPr>
                <w:sz w:val="24"/>
                <w:szCs w:val="24"/>
              </w:rPr>
            </w:pPr>
            <w:r>
              <w:rPr>
                <w:sz w:val="24"/>
                <w:szCs w:val="24"/>
              </w:rPr>
              <w:t xml:space="preserve">Child 1 had, until this time, been cared for by Local Authority foster carers under section 76 of the </w:t>
            </w:r>
            <w:proofErr w:type="gramStart"/>
            <w:r>
              <w:rPr>
                <w:sz w:val="24"/>
                <w:szCs w:val="24"/>
              </w:rPr>
              <w:t>SSWB(</w:t>
            </w:r>
            <w:proofErr w:type="gramEnd"/>
            <w:r>
              <w:rPr>
                <w:sz w:val="24"/>
                <w:szCs w:val="24"/>
              </w:rPr>
              <w:t xml:space="preserve">W) Act 2014. Mother had given consent for child 1 to be placed in Local Authority accommodation the day after child 1 was removed from her care and placed under police protection. Upon hearing that the PLO assessment had concluded negatively, mother became hostile, aggressive and verbally abusive, advising me that she was withdrawing her consent under section 76. This resulted in the police utilising their powers of protection, which would remain in place until the Local Authority could be listed for an urgent court hearing with a view to obtaining an Interim Care Order in order to secure child 1’s safety. </w:t>
            </w:r>
          </w:p>
          <w:p w:rsidR="00F0185F" w:rsidRDefault="00F0185F" w:rsidP="00B041A8">
            <w:pPr>
              <w:spacing w:line="360" w:lineRule="auto"/>
              <w:jc w:val="both"/>
              <w:rPr>
                <w:sz w:val="24"/>
                <w:szCs w:val="24"/>
              </w:rPr>
            </w:pPr>
          </w:p>
          <w:p w:rsidR="00F0185F" w:rsidRDefault="00F0185F" w:rsidP="00B041A8">
            <w:pPr>
              <w:spacing w:line="360" w:lineRule="auto"/>
              <w:jc w:val="both"/>
              <w:rPr>
                <w:sz w:val="24"/>
                <w:szCs w:val="24"/>
              </w:rPr>
            </w:pPr>
            <w:r>
              <w:rPr>
                <w:sz w:val="24"/>
                <w:szCs w:val="24"/>
              </w:rPr>
              <w:t xml:space="preserve">An urgent court hearing was commenced with an Interim Care Order being granted under section 38 of the Children Act 1989. The order was granted on the basis that the court was satisfied there were reasonable grounds for believing the child has suffered or is likely to suffer significant harm. </w:t>
            </w:r>
            <w:r w:rsidR="00B041A8">
              <w:rPr>
                <w:sz w:val="24"/>
                <w:szCs w:val="24"/>
              </w:rPr>
              <w:t xml:space="preserve">An Interim Care Plan was required as stated within section 83 of the </w:t>
            </w:r>
            <w:proofErr w:type="gramStart"/>
            <w:r w:rsidR="00B041A8">
              <w:rPr>
                <w:sz w:val="24"/>
                <w:szCs w:val="24"/>
              </w:rPr>
              <w:t>SSWB(</w:t>
            </w:r>
            <w:proofErr w:type="gramEnd"/>
            <w:r w:rsidR="00B041A8">
              <w:rPr>
                <w:sz w:val="24"/>
                <w:szCs w:val="24"/>
              </w:rPr>
              <w:t xml:space="preserve">W)A 2014. This care plan was to remain in place for the duration of proceedings until a final decision was made by the court regarding child 1’s permanency. The interim care plan is a fluid document which is reviewed regularly within Looked After Children’s Reviews. </w:t>
            </w:r>
          </w:p>
          <w:p w:rsidR="00B041A8" w:rsidRDefault="00B041A8" w:rsidP="00B041A8">
            <w:pPr>
              <w:spacing w:line="360" w:lineRule="auto"/>
              <w:jc w:val="both"/>
              <w:rPr>
                <w:sz w:val="24"/>
                <w:szCs w:val="24"/>
              </w:rPr>
            </w:pPr>
          </w:p>
          <w:p w:rsidR="00B041A8" w:rsidRDefault="00B041A8" w:rsidP="00B041A8">
            <w:pPr>
              <w:spacing w:line="360" w:lineRule="auto"/>
              <w:jc w:val="both"/>
              <w:rPr>
                <w:sz w:val="24"/>
                <w:szCs w:val="24"/>
              </w:rPr>
            </w:pPr>
            <w:r>
              <w:rPr>
                <w:sz w:val="24"/>
                <w:szCs w:val="24"/>
              </w:rPr>
              <w:t xml:space="preserve">In accordance with section 41 of the Children Act 1989, child 1 was allocated a court appointed Guardian. </w:t>
            </w:r>
            <w:r w:rsidRPr="00B041A8">
              <w:rPr>
                <w:sz w:val="24"/>
                <w:szCs w:val="24"/>
              </w:rPr>
              <w:t>The role of the children's guardian is t</w:t>
            </w:r>
            <w:r>
              <w:rPr>
                <w:sz w:val="24"/>
                <w:szCs w:val="24"/>
              </w:rPr>
              <w:t>o protect the welfare of the child</w:t>
            </w:r>
            <w:r w:rsidRPr="00B041A8">
              <w:rPr>
                <w:sz w:val="24"/>
                <w:szCs w:val="24"/>
              </w:rPr>
              <w:t xml:space="preserve"> and make sure that the decisions made on his or her behalf are in the child's best interests</w:t>
            </w:r>
            <w:r>
              <w:rPr>
                <w:sz w:val="24"/>
                <w:szCs w:val="24"/>
              </w:rPr>
              <w:t xml:space="preserve"> (CAFCASS, 2017)</w:t>
            </w:r>
            <w:r w:rsidRPr="00B041A8">
              <w:rPr>
                <w:sz w:val="24"/>
                <w:szCs w:val="24"/>
              </w:rPr>
              <w:t>.</w:t>
            </w:r>
            <w:r>
              <w:rPr>
                <w:sz w:val="24"/>
                <w:szCs w:val="24"/>
              </w:rPr>
              <w:t xml:space="preserve"> Throughout proceedings, I ensured that I regularly liaised with the appointed Guardian, ensuring up to date sharing of relevant information. </w:t>
            </w:r>
          </w:p>
          <w:p w:rsidR="00F0185F" w:rsidRDefault="00F0185F" w:rsidP="00B041A8">
            <w:pPr>
              <w:spacing w:line="360" w:lineRule="auto"/>
              <w:jc w:val="both"/>
              <w:rPr>
                <w:sz w:val="24"/>
                <w:szCs w:val="24"/>
              </w:rPr>
            </w:pPr>
          </w:p>
          <w:p w:rsidR="00F0185F" w:rsidRDefault="00F0185F" w:rsidP="00B041A8">
            <w:pPr>
              <w:spacing w:line="360" w:lineRule="auto"/>
              <w:jc w:val="both"/>
              <w:rPr>
                <w:sz w:val="24"/>
                <w:szCs w:val="24"/>
              </w:rPr>
            </w:pPr>
            <w:r>
              <w:rPr>
                <w:sz w:val="24"/>
                <w:szCs w:val="24"/>
              </w:rPr>
              <w:t xml:space="preserve">The court requested that I undertake an addendum parenting assessment of mother prior to a final hearing, in addition to mother undergoing drug and alcohol hair strand analysis. The </w:t>
            </w:r>
            <w:r>
              <w:rPr>
                <w:sz w:val="24"/>
                <w:szCs w:val="24"/>
              </w:rPr>
              <w:lastRenderedPageBreak/>
              <w:t xml:space="preserve">court made it clear to mother that she should have no further contact with X, and that any updates relating to their unborn child could be communicated to him via me. </w:t>
            </w:r>
          </w:p>
          <w:p w:rsidR="00B041A8" w:rsidRDefault="00B041A8" w:rsidP="00B041A8">
            <w:pPr>
              <w:spacing w:line="360" w:lineRule="auto"/>
              <w:jc w:val="both"/>
              <w:rPr>
                <w:sz w:val="24"/>
                <w:szCs w:val="24"/>
              </w:rPr>
            </w:pPr>
          </w:p>
          <w:p w:rsidR="00B041A8" w:rsidRDefault="00B041A8" w:rsidP="00B041A8">
            <w:pPr>
              <w:spacing w:line="360" w:lineRule="auto"/>
              <w:jc w:val="both"/>
              <w:rPr>
                <w:sz w:val="24"/>
                <w:szCs w:val="24"/>
              </w:rPr>
            </w:pPr>
            <w:r>
              <w:rPr>
                <w:sz w:val="24"/>
                <w:szCs w:val="24"/>
              </w:rPr>
              <w:t xml:space="preserve">Section 95, Part 7 of the </w:t>
            </w:r>
            <w:proofErr w:type="gramStart"/>
            <w:r>
              <w:rPr>
                <w:sz w:val="24"/>
                <w:szCs w:val="24"/>
              </w:rPr>
              <w:t>SSWB(</w:t>
            </w:r>
            <w:proofErr w:type="gramEnd"/>
            <w:r>
              <w:rPr>
                <w:sz w:val="24"/>
                <w:szCs w:val="24"/>
              </w:rPr>
              <w:t xml:space="preserve">W)A 2014, places a duty on Local Authority’s to promote contact between the child and their parents when the child is Looked After. Furthermore, it makes provision for continued contact with other family members who are important to the child. Therefore, in addition to regular contact between child 1 and mother, wider maternal family such as grandmother, great-grandmother and aunt were also offered weekly contact with child 1. In order to maintain the sibling relationship between child 1 and child 2, regular contact was arranged which was managed by maternal grandmother. Whilst child 1 and 2 had never lived together, they had an established sibling relationship and prior to child 1 becoming looked after, would have regular contact with each other.  </w:t>
            </w:r>
          </w:p>
          <w:p w:rsidR="00F0185F" w:rsidRDefault="00F0185F" w:rsidP="00B041A8">
            <w:pPr>
              <w:spacing w:line="360" w:lineRule="auto"/>
              <w:jc w:val="both"/>
              <w:rPr>
                <w:sz w:val="24"/>
                <w:szCs w:val="24"/>
              </w:rPr>
            </w:pPr>
          </w:p>
          <w:p w:rsidR="00A93813" w:rsidRDefault="00F0185F" w:rsidP="00B041A8">
            <w:pPr>
              <w:spacing w:line="360" w:lineRule="auto"/>
              <w:jc w:val="both"/>
              <w:rPr>
                <w:sz w:val="24"/>
                <w:szCs w:val="24"/>
              </w:rPr>
            </w:pPr>
            <w:r>
              <w:rPr>
                <w:sz w:val="24"/>
                <w:szCs w:val="24"/>
              </w:rPr>
              <w:t xml:space="preserve">Within my addendum parenting assessment, in addition to Signs of Safety, the Framework for the Assessment of Children in Need and their Families, I used the Motivational Interviewing method. Motivational Interviewing aims to raise a person’s internal motivation by resolving incongruity. Within this method, I found the use of </w:t>
            </w:r>
            <w:proofErr w:type="spellStart"/>
            <w:r>
              <w:rPr>
                <w:sz w:val="24"/>
                <w:szCs w:val="24"/>
              </w:rPr>
              <w:t>DiClemente</w:t>
            </w:r>
            <w:proofErr w:type="spellEnd"/>
            <w:r>
              <w:rPr>
                <w:sz w:val="24"/>
                <w:szCs w:val="24"/>
              </w:rPr>
              <w:t xml:space="preserve"> and </w:t>
            </w:r>
            <w:proofErr w:type="spellStart"/>
            <w:r>
              <w:rPr>
                <w:sz w:val="24"/>
                <w:szCs w:val="24"/>
              </w:rPr>
              <w:t>Proshaska’s</w:t>
            </w:r>
            <w:proofErr w:type="spellEnd"/>
            <w:r>
              <w:rPr>
                <w:sz w:val="24"/>
                <w:szCs w:val="24"/>
              </w:rPr>
              <w:t xml:space="preserve"> Cycle of Change model (1998). Using this model helped me to identify that mother was in the ‘</w:t>
            </w:r>
            <w:proofErr w:type="spellStart"/>
            <w:r>
              <w:rPr>
                <w:sz w:val="24"/>
                <w:szCs w:val="24"/>
              </w:rPr>
              <w:t>Precontemplation</w:t>
            </w:r>
            <w:proofErr w:type="spellEnd"/>
            <w:r>
              <w:rPr>
                <w:sz w:val="24"/>
                <w:szCs w:val="24"/>
              </w:rPr>
              <w:t xml:space="preserve">’ stage. </w:t>
            </w:r>
            <w:proofErr w:type="spellStart"/>
            <w:r w:rsidRPr="00F0185F">
              <w:rPr>
                <w:sz w:val="24"/>
                <w:szCs w:val="24"/>
              </w:rPr>
              <w:t>Precontemplation</w:t>
            </w:r>
            <w:proofErr w:type="spellEnd"/>
            <w:r w:rsidRPr="00F0185F">
              <w:rPr>
                <w:sz w:val="24"/>
                <w:szCs w:val="24"/>
              </w:rPr>
              <w:t xml:space="preserve"> is the phase in which people do not even recognise that</w:t>
            </w:r>
            <w:r>
              <w:rPr>
                <w:sz w:val="24"/>
                <w:szCs w:val="24"/>
              </w:rPr>
              <w:t xml:space="preserve"> there is a problem </w:t>
            </w:r>
            <w:r w:rsidRPr="00F0185F">
              <w:rPr>
                <w:sz w:val="24"/>
                <w:szCs w:val="24"/>
              </w:rPr>
              <w:t>to be addressed.</w:t>
            </w:r>
            <w:r>
              <w:rPr>
                <w:sz w:val="24"/>
                <w:szCs w:val="24"/>
              </w:rPr>
              <w:t xml:space="preserve"> Mother was of the view that it is not her that needed to change, that it was not her fault that X was a risk, and could not understand that the Local Authority were worried about her ability to make and sustain safe decisions, and her difficulty in working openly and honestly. </w:t>
            </w:r>
            <w:r w:rsidR="00F3036E">
              <w:rPr>
                <w:sz w:val="24"/>
                <w:szCs w:val="24"/>
              </w:rPr>
              <w:t xml:space="preserve">As </w:t>
            </w:r>
            <w:proofErr w:type="spellStart"/>
            <w:r w:rsidR="00F3036E">
              <w:rPr>
                <w:sz w:val="24"/>
                <w:szCs w:val="24"/>
              </w:rPr>
              <w:t>Teater</w:t>
            </w:r>
            <w:proofErr w:type="spellEnd"/>
            <w:r w:rsidR="00F3036E">
              <w:rPr>
                <w:sz w:val="24"/>
                <w:szCs w:val="24"/>
              </w:rPr>
              <w:t xml:space="preserve"> (2018) states, “Sometimes clients in this stage may quickly respond to work with the social worker, due to the pressure from outside sources, but once the work together subsides, clients will resume their original behaviour”. In this case, mother would often display good insight into the worries and would agree safety plans, however once my visit had ended mother would resume her contact with X and continued to mislead the local authority about the relationship. </w:t>
            </w:r>
          </w:p>
          <w:p w:rsidR="002F544A" w:rsidRDefault="002F544A" w:rsidP="00B041A8">
            <w:pPr>
              <w:spacing w:line="360" w:lineRule="auto"/>
              <w:jc w:val="both"/>
              <w:rPr>
                <w:sz w:val="24"/>
                <w:szCs w:val="24"/>
              </w:rPr>
            </w:pPr>
          </w:p>
          <w:p w:rsidR="002F544A" w:rsidRDefault="002F544A" w:rsidP="00B041A8">
            <w:pPr>
              <w:spacing w:line="360" w:lineRule="auto"/>
              <w:jc w:val="both"/>
              <w:rPr>
                <w:sz w:val="24"/>
                <w:szCs w:val="24"/>
              </w:rPr>
            </w:pPr>
            <w:r>
              <w:rPr>
                <w:sz w:val="24"/>
                <w:szCs w:val="24"/>
              </w:rPr>
              <w:t xml:space="preserve">The drug and alcohol hair strand analysis undertaken of mother evidenced chronic excessive alcohol use over a 3 month period. Mother had known she was pregnant with child 4 </w:t>
            </w:r>
            <w:r>
              <w:rPr>
                <w:sz w:val="24"/>
                <w:szCs w:val="24"/>
              </w:rPr>
              <w:lastRenderedPageBreak/>
              <w:t xml:space="preserve">throughout the test period. This caused significant concerns not only for child 1 should she be returned to mothers care, but concerns for child 4 in utero. Not only did I have concerns about the impact of alcohol use during the pregnancy, but also the domestic violence from X, coupled with mothers self-reported cannabis use. Clever, </w:t>
            </w:r>
            <w:proofErr w:type="spellStart"/>
            <w:r>
              <w:rPr>
                <w:sz w:val="24"/>
                <w:szCs w:val="24"/>
              </w:rPr>
              <w:t>Unell</w:t>
            </w:r>
            <w:proofErr w:type="spellEnd"/>
            <w:r>
              <w:rPr>
                <w:sz w:val="24"/>
                <w:szCs w:val="24"/>
              </w:rPr>
              <w:t xml:space="preserve"> and Aldgate (2011) highlight that excessive alcohol use in pregnancy is linked with a higher risk of miscarriage, and can lead to Foetal Alcohol Syndrome. Clever </w:t>
            </w:r>
            <w:r>
              <w:rPr>
                <w:i/>
                <w:sz w:val="24"/>
                <w:szCs w:val="24"/>
              </w:rPr>
              <w:t xml:space="preserve">et al. </w:t>
            </w:r>
            <w:r>
              <w:rPr>
                <w:sz w:val="24"/>
                <w:szCs w:val="24"/>
              </w:rPr>
              <w:t xml:space="preserve">(2011) also highlight that the THC chemical in cannabis can cross the placental barrier, which reduces the amount of oxygen within baby’s blood. Furthermore, they highlight that there are three ways in which domestic violence can impact upon an unborn child, these being inherited traits, physical damage to the baby in utero and the effects of maternal stress.  </w:t>
            </w:r>
          </w:p>
          <w:p w:rsidR="007016F2" w:rsidRDefault="007016F2" w:rsidP="00B041A8">
            <w:pPr>
              <w:spacing w:line="360" w:lineRule="auto"/>
              <w:jc w:val="both"/>
              <w:rPr>
                <w:sz w:val="24"/>
                <w:szCs w:val="24"/>
              </w:rPr>
            </w:pPr>
          </w:p>
          <w:p w:rsidR="00A93813" w:rsidRDefault="00A93813" w:rsidP="00B041A8">
            <w:pPr>
              <w:spacing w:line="360" w:lineRule="auto"/>
              <w:jc w:val="both"/>
              <w:rPr>
                <w:sz w:val="24"/>
                <w:szCs w:val="24"/>
              </w:rPr>
            </w:pPr>
            <w:r>
              <w:rPr>
                <w:sz w:val="24"/>
                <w:szCs w:val="24"/>
              </w:rPr>
              <w:t xml:space="preserve">Throughout the assessment period, I ensured that I communicated with mother in an open and appropriate way (SCW 2.2), ensuring that she understood the questions I asked as part of the assessment, and exploring all of the concerns held by the Local Authority in relation to child 1. </w:t>
            </w:r>
            <w:r w:rsidR="00257DBC">
              <w:rPr>
                <w:sz w:val="24"/>
                <w:szCs w:val="24"/>
              </w:rPr>
              <w:t>As it was an updating assessment, I revisited all of the domains within the Framework for the Assessment of Children in Need and their Families, exploring what, if anything, had changed. The Children Act 2004 emphasises the importance of co-operative working between Local Authority’s and partner agencies. As such, a key element of my assessment involved collaboration with all other professionals involved with the family, gathering their views and observations to inform the outcome of the assessment</w:t>
            </w:r>
            <w:r w:rsidR="004120A7">
              <w:rPr>
                <w:sz w:val="24"/>
                <w:szCs w:val="24"/>
              </w:rPr>
              <w:t xml:space="preserve"> SCW 6.8)</w:t>
            </w:r>
            <w:r w:rsidR="00257DBC">
              <w:rPr>
                <w:sz w:val="24"/>
                <w:szCs w:val="24"/>
              </w:rPr>
              <w:t xml:space="preserve">. This ensured a robust, holistic assessment taking into account all available information. </w:t>
            </w:r>
          </w:p>
          <w:p w:rsidR="00A93813" w:rsidRDefault="00A93813" w:rsidP="00B041A8">
            <w:pPr>
              <w:spacing w:line="360" w:lineRule="auto"/>
              <w:jc w:val="both"/>
              <w:rPr>
                <w:sz w:val="24"/>
                <w:szCs w:val="24"/>
              </w:rPr>
            </w:pPr>
          </w:p>
          <w:p w:rsidR="008B3388" w:rsidRDefault="00A93813" w:rsidP="00B041A8">
            <w:pPr>
              <w:spacing w:line="360" w:lineRule="auto"/>
              <w:jc w:val="both"/>
              <w:rPr>
                <w:sz w:val="24"/>
                <w:szCs w:val="24"/>
              </w:rPr>
            </w:pPr>
            <w:r>
              <w:rPr>
                <w:sz w:val="24"/>
                <w:szCs w:val="24"/>
              </w:rPr>
              <w:t>When writing the analysis section of the addendum court parenting assessment, it was essential that I provided a balanced view, considering all factors and analysing the risk to child 1</w:t>
            </w:r>
            <w:r w:rsidR="004120A7">
              <w:rPr>
                <w:sz w:val="24"/>
                <w:szCs w:val="24"/>
              </w:rPr>
              <w:t xml:space="preserve"> (SCW 4.2)</w:t>
            </w:r>
            <w:r>
              <w:rPr>
                <w:sz w:val="24"/>
                <w:szCs w:val="24"/>
              </w:rPr>
              <w:t xml:space="preserve">. </w:t>
            </w:r>
            <w:r w:rsidR="008B3388">
              <w:rPr>
                <w:sz w:val="24"/>
                <w:szCs w:val="24"/>
              </w:rPr>
              <w:t xml:space="preserve">Cottrell (2017) explains analysis as the weighing up of strengths and weaknesses within the evidence, leading to a clear understanding of how judgements and conclusions have been reached. I utilised supervision with my practice lead in order to reflect on mother’s assessment to assist me in writing my analysis. </w:t>
            </w:r>
            <w:proofErr w:type="spellStart"/>
            <w:r w:rsidR="008B3388">
              <w:rPr>
                <w:sz w:val="24"/>
                <w:szCs w:val="24"/>
              </w:rPr>
              <w:t>Mainstone</w:t>
            </w:r>
            <w:proofErr w:type="spellEnd"/>
            <w:r w:rsidR="008B3388">
              <w:rPr>
                <w:sz w:val="24"/>
                <w:szCs w:val="24"/>
              </w:rPr>
              <w:t xml:space="preserve"> (2014) highlights that each social worker</w:t>
            </w:r>
            <w:r w:rsidR="008B3388" w:rsidRPr="008B3388">
              <w:rPr>
                <w:sz w:val="24"/>
                <w:szCs w:val="24"/>
              </w:rPr>
              <w:t>'s ability for critical reflection is increased through the process of discussing and debating theories about the family before coming to conclusions.</w:t>
            </w:r>
          </w:p>
          <w:p w:rsidR="00257DBC" w:rsidRPr="00257DBC" w:rsidRDefault="00257DBC" w:rsidP="00B041A8">
            <w:pPr>
              <w:spacing w:line="360" w:lineRule="auto"/>
              <w:jc w:val="both"/>
              <w:rPr>
                <w:sz w:val="24"/>
                <w:szCs w:val="24"/>
              </w:rPr>
            </w:pPr>
            <w:r>
              <w:rPr>
                <w:sz w:val="24"/>
                <w:szCs w:val="24"/>
              </w:rPr>
              <w:lastRenderedPageBreak/>
              <w:t>In order to complete my analysis, I utilised Heron’s model of inquiry (Heron</w:t>
            </w:r>
            <w:proofErr w:type="gramStart"/>
            <w:r>
              <w:rPr>
                <w:sz w:val="24"/>
                <w:szCs w:val="24"/>
              </w:rPr>
              <w:t>,1996</w:t>
            </w:r>
            <w:proofErr w:type="gramEnd"/>
            <w:r>
              <w:rPr>
                <w:sz w:val="24"/>
                <w:szCs w:val="24"/>
              </w:rPr>
              <w:t xml:space="preserve"> </w:t>
            </w:r>
            <w:r>
              <w:rPr>
                <w:i/>
                <w:sz w:val="24"/>
                <w:szCs w:val="24"/>
              </w:rPr>
              <w:t xml:space="preserve">in </w:t>
            </w:r>
            <w:r>
              <w:rPr>
                <w:sz w:val="24"/>
                <w:szCs w:val="24"/>
              </w:rPr>
              <w:t xml:space="preserve">Adams, 2017). As Adams (2017) explains, this model of inquiry is a cyclical process of reflection, review, and active participation. I reflected upon, and reviewed information gathered from my own observations and assessment sessions with mother, but also information gathered from other professionals working with the family. </w:t>
            </w:r>
          </w:p>
          <w:p w:rsidR="00257DBC" w:rsidRDefault="00257DBC" w:rsidP="00B041A8">
            <w:pPr>
              <w:spacing w:line="360" w:lineRule="auto"/>
              <w:jc w:val="both"/>
              <w:rPr>
                <w:sz w:val="24"/>
                <w:szCs w:val="24"/>
              </w:rPr>
            </w:pPr>
          </w:p>
          <w:p w:rsidR="00A93813" w:rsidRDefault="00257DBC" w:rsidP="00B041A8">
            <w:pPr>
              <w:spacing w:line="360" w:lineRule="auto"/>
              <w:jc w:val="both"/>
              <w:rPr>
                <w:sz w:val="24"/>
                <w:szCs w:val="24"/>
              </w:rPr>
            </w:pPr>
            <w:r>
              <w:rPr>
                <w:sz w:val="24"/>
                <w:szCs w:val="24"/>
              </w:rPr>
              <w:t>Whilst considering the domains of the assessment framework, I also applied Maslow’s Hierarchy of Needs (1943).</w:t>
            </w:r>
            <w:r w:rsidR="008B3388">
              <w:rPr>
                <w:sz w:val="24"/>
                <w:szCs w:val="24"/>
              </w:rPr>
              <w:t xml:space="preserve"> Application of this theory greatly assisted me with decisions based on my professional judgement and informing my assessment. </w:t>
            </w:r>
            <w:r>
              <w:rPr>
                <w:sz w:val="24"/>
                <w:szCs w:val="24"/>
              </w:rPr>
              <w:t xml:space="preserve">Using my professional judgement, based on the evidence gathered from assessment sessions with mother, historic information and consultation with professionals, mother was seen to meet the first level of the hierarchy, physiological needs. However, mother was not meeting child 1’s security needs, the second level of the hierarchy. Furthermore, in relation to Adverse Childhood Experiences (ACE’s), child 1 had already had many of these in her short life to date. Research tells us that children who have experienced 4 or more ACE’s are at higher risk of developing behaviours detrimental to their health, when compared with children who have experienced no ACE’s (Public Health Wales, 2015). </w:t>
            </w:r>
            <w:r w:rsidR="00B041A8">
              <w:rPr>
                <w:sz w:val="24"/>
                <w:szCs w:val="24"/>
              </w:rPr>
              <w:t>In addition, ACE’s can cause children to have difficulties in forming healthy attachment relationships (</w:t>
            </w:r>
            <w:r w:rsidR="00B041A8" w:rsidRPr="00B041A8">
              <w:rPr>
                <w:sz w:val="24"/>
                <w:szCs w:val="24"/>
              </w:rPr>
              <w:t>Manchester University NHS Foundation Trust</w:t>
            </w:r>
            <w:r w:rsidR="00B041A8">
              <w:rPr>
                <w:sz w:val="24"/>
                <w:szCs w:val="24"/>
              </w:rPr>
              <w:t>, 2022).</w:t>
            </w:r>
          </w:p>
          <w:p w:rsidR="00257DBC" w:rsidRDefault="00257DBC" w:rsidP="00B041A8">
            <w:pPr>
              <w:spacing w:line="360" w:lineRule="auto"/>
              <w:jc w:val="both"/>
              <w:rPr>
                <w:sz w:val="24"/>
                <w:szCs w:val="24"/>
              </w:rPr>
            </w:pPr>
          </w:p>
          <w:p w:rsidR="004120A7" w:rsidRDefault="00257DBC" w:rsidP="00B041A8">
            <w:pPr>
              <w:spacing w:line="360" w:lineRule="auto"/>
              <w:jc w:val="both"/>
              <w:rPr>
                <w:sz w:val="24"/>
                <w:szCs w:val="24"/>
              </w:rPr>
            </w:pPr>
            <w:r>
              <w:rPr>
                <w:sz w:val="24"/>
                <w:szCs w:val="24"/>
              </w:rPr>
              <w:t>I was also faced with an ethical dilemma during the course of completing the court parenting assessment, when considering mother’s relationship with X. On the one hand, I was mindful of Article 8 of the Human Rights Act 1998, which states that everyone has the right to respect for their private and family life. Despite being at risk herself from X, and many opportunities to access refuge, mother continued her relationship with X who had shown no concern over child 1 being in mothers care for many of the incidents involving police. However, I balanced this with Article 3 and 19 of the UNCRC, which state that the best interests of the child should always be priority, and that children should be protected from violence, abuse and neglect. Not only were there concerns about X, but mother’s alcohol and substance misuse which could impact on her ability to consistently and appropriately meet child 1’s needs, and to be consistently emotionally available to her. This in turn could impact on child 1’s attachment</w:t>
            </w:r>
            <w:r w:rsidR="004120A7">
              <w:rPr>
                <w:sz w:val="24"/>
                <w:szCs w:val="24"/>
              </w:rPr>
              <w:t xml:space="preserve">. As </w:t>
            </w:r>
            <w:r w:rsidR="004120A7">
              <w:rPr>
                <w:sz w:val="24"/>
                <w:szCs w:val="24"/>
              </w:rPr>
              <w:lastRenderedPageBreak/>
              <w:t xml:space="preserve">outlined by </w:t>
            </w:r>
            <w:proofErr w:type="spellStart"/>
            <w:r w:rsidR="004120A7">
              <w:rPr>
                <w:sz w:val="24"/>
                <w:szCs w:val="24"/>
              </w:rPr>
              <w:t>Faubion</w:t>
            </w:r>
            <w:proofErr w:type="spellEnd"/>
            <w:r w:rsidR="004120A7">
              <w:rPr>
                <w:sz w:val="24"/>
                <w:szCs w:val="24"/>
              </w:rPr>
              <w:t xml:space="preserve"> (2022), infants rely on their primary care giver to help them regulate their emotions as they are unable to do this or soothe themselves at such a young age. As such, parents who cannot manage their own emotions or stress would find it difficult to do so for their child. </w:t>
            </w:r>
          </w:p>
          <w:p w:rsidR="004120A7" w:rsidRDefault="004120A7" w:rsidP="00B041A8">
            <w:pPr>
              <w:spacing w:line="360" w:lineRule="auto"/>
              <w:jc w:val="both"/>
              <w:rPr>
                <w:sz w:val="24"/>
                <w:szCs w:val="24"/>
              </w:rPr>
            </w:pPr>
          </w:p>
          <w:p w:rsidR="00D3203C" w:rsidRDefault="004120A7" w:rsidP="00B041A8">
            <w:pPr>
              <w:spacing w:line="360" w:lineRule="auto"/>
              <w:jc w:val="both"/>
              <w:rPr>
                <w:sz w:val="24"/>
                <w:szCs w:val="24"/>
              </w:rPr>
            </w:pPr>
            <w:r>
              <w:rPr>
                <w:sz w:val="24"/>
                <w:szCs w:val="24"/>
              </w:rPr>
              <w:t>Despite the intensive support in place for mother throughout the Local Authority’s involvement, mother was unable to demonstrate sufficient positive change during care proceedings, with her assessment concluding negatively. When the outcome of the assessment was communicated to mother, she became hostile and aggressive, and making threats towards me. I found this difficult as although I empathised with how difficult this information must have been for mother to hear, it was challenging hearing personal threats made towards me.</w:t>
            </w:r>
          </w:p>
          <w:p w:rsidR="004120A7" w:rsidRDefault="004120A7" w:rsidP="00B041A8">
            <w:pPr>
              <w:spacing w:line="360" w:lineRule="auto"/>
              <w:jc w:val="both"/>
              <w:rPr>
                <w:sz w:val="24"/>
                <w:szCs w:val="24"/>
              </w:rPr>
            </w:pPr>
          </w:p>
          <w:p w:rsidR="004120A7" w:rsidRDefault="004120A7" w:rsidP="00B041A8">
            <w:pPr>
              <w:spacing w:line="360" w:lineRule="auto"/>
              <w:jc w:val="both"/>
              <w:rPr>
                <w:sz w:val="24"/>
                <w:szCs w:val="24"/>
              </w:rPr>
            </w:pPr>
            <w:r>
              <w:rPr>
                <w:sz w:val="24"/>
                <w:szCs w:val="24"/>
              </w:rPr>
              <w:t xml:space="preserve">In preparation for the Final Hearing, I completed a Final Evidence Statement and proposed Final Care Plan for child 1 (SCW 6.1).  Based on the wealth </w:t>
            </w:r>
            <w:r w:rsidR="00B041A8">
              <w:rPr>
                <w:sz w:val="24"/>
                <w:szCs w:val="24"/>
              </w:rPr>
              <w:t>of information before the court and there being no alternative family or friends able to care for child 1 in the event mother’s assessment was negative,</w:t>
            </w:r>
            <w:r>
              <w:rPr>
                <w:sz w:val="24"/>
                <w:szCs w:val="24"/>
              </w:rPr>
              <w:t xml:space="preserve"> the final care plan proposed by the Local Authority following a legal gateway meeting, was for a Care </w:t>
            </w:r>
            <w:r w:rsidR="00E7358A">
              <w:rPr>
                <w:sz w:val="24"/>
                <w:szCs w:val="24"/>
              </w:rPr>
              <w:t>and Placement Order for child 1.</w:t>
            </w:r>
            <w:r w:rsidR="00B041A8">
              <w:rPr>
                <w:sz w:val="24"/>
                <w:szCs w:val="24"/>
              </w:rPr>
              <w:t xml:space="preserve"> The Adoption and Children Act 2002 makes provisions for Placement Orders to be granted in respect of children where the only option is for a child to be placed for adoption, where there are no family members or friends able to care for the child until adulthood. </w:t>
            </w:r>
          </w:p>
          <w:p w:rsidR="00B041A8" w:rsidRDefault="00B041A8" w:rsidP="00B041A8">
            <w:pPr>
              <w:spacing w:line="360" w:lineRule="auto"/>
              <w:jc w:val="both"/>
              <w:rPr>
                <w:sz w:val="24"/>
                <w:szCs w:val="24"/>
              </w:rPr>
            </w:pPr>
          </w:p>
          <w:p w:rsidR="00B041A8" w:rsidRDefault="00B041A8" w:rsidP="00B041A8">
            <w:pPr>
              <w:spacing w:line="360" w:lineRule="auto"/>
              <w:jc w:val="both"/>
              <w:rPr>
                <w:sz w:val="24"/>
                <w:szCs w:val="24"/>
              </w:rPr>
            </w:pPr>
            <w:r>
              <w:rPr>
                <w:sz w:val="24"/>
                <w:szCs w:val="24"/>
              </w:rPr>
              <w:t>I was very aware when writing my final care plan and evidence that adoption can be considered as a draconian order, and a fundamental principle within the Children Act 1989 is that it is in a child’s best interests to be cared for by their family wherever possible. It was felt by both myself and senior managers that mother had not made sufficient changes to date, and was unlikely to do so within reasonable timescales for child 1. In accordance with</w:t>
            </w:r>
            <w:r>
              <w:rPr>
                <w:sz w:val="19"/>
                <w:szCs w:val="19"/>
              </w:rPr>
              <w:t xml:space="preserve"> </w:t>
            </w:r>
            <w:r w:rsidRPr="00B041A8">
              <w:rPr>
                <w:sz w:val="24"/>
                <w:szCs w:val="24"/>
              </w:rPr>
              <w:t>section 32(1</w:t>
            </w:r>
            <w:proofErr w:type="gramStart"/>
            <w:r w:rsidRPr="00B041A8">
              <w:rPr>
                <w:sz w:val="24"/>
                <w:szCs w:val="24"/>
              </w:rPr>
              <w:t>)(</w:t>
            </w:r>
            <w:proofErr w:type="gramEnd"/>
            <w:r w:rsidRPr="00B041A8">
              <w:rPr>
                <w:sz w:val="24"/>
                <w:szCs w:val="24"/>
              </w:rPr>
              <w:t xml:space="preserve">a)(ii) of the Children Act 1989, </w:t>
            </w:r>
            <w:r>
              <w:rPr>
                <w:sz w:val="24"/>
                <w:szCs w:val="24"/>
              </w:rPr>
              <w:t xml:space="preserve">the timetable for care proceedings should conclude within 26 weeks from the date the application was issued to court. As such, given that insufficient or no positive change had been made by mother to date, in order to secure permanency for child 1, a Care and Placement Order was the only viable and realistic option for child 1. </w:t>
            </w:r>
          </w:p>
          <w:p w:rsidR="00B041A8" w:rsidRDefault="00B041A8" w:rsidP="00B041A8">
            <w:pPr>
              <w:spacing w:line="360" w:lineRule="auto"/>
              <w:jc w:val="both"/>
              <w:rPr>
                <w:sz w:val="24"/>
                <w:szCs w:val="24"/>
              </w:rPr>
            </w:pPr>
          </w:p>
          <w:p w:rsidR="00B041A8" w:rsidRDefault="00B041A8" w:rsidP="00B041A8">
            <w:pPr>
              <w:spacing w:line="360" w:lineRule="auto"/>
              <w:jc w:val="both"/>
              <w:rPr>
                <w:sz w:val="24"/>
                <w:szCs w:val="24"/>
              </w:rPr>
            </w:pPr>
            <w:r>
              <w:rPr>
                <w:sz w:val="24"/>
                <w:szCs w:val="24"/>
              </w:rPr>
              <w:lastRenderedPageBreak/>
              <w:t xml:space="preserve">At the Final Hearing, the judge granted a Care and Placement Order in respect of child 1, having determined that mother was unable to care, with adoption being in child 1’s best interests to secure permanency and ensure safety. </w:t>
            </w:r>
          </w:p>
          <w:p w:rsidR="00B041A8" w:rsidRDefault="00B041A8" w:rsidP="00B041A8">
            <w:pPr>
              <w:spacing w:line="360" w:lineRule="auto"/>
              <w:jc w:val="both"/>
              <w:rPr>
                <w:sz w:val="24"/>
                <w:szCs w:val="24"/>
              </w:rPr>
            </w:pPr>
          </w:p>
          <w:p w:rsidR="00B041A8" w:rsidRPr="004120A7" w:rsidRDefault="00B041A8" w:rsidP="00B041A8">
            <w:pPr>
              <w:spacing w:line="360" w:lineRule="auto"/>
              <w:jc w:val="both"/>
              <w:rPr>
                <w:sz w:val="24"/>
                <w:szCs w:val="24"/>
              </w:rPr>
            </w:pPr>
            <w:r>
              <w:rPr>
                <w:sz w:val="24"/>
                <w:szCs w:val="24"/>
              </w:rPr>
              <w:t xml:space="preserve">Throughout my involvement with this family, from the point of completing the PLO assessment to the concluding of proceedings, I faced many challenges in terms of managing mother’s volatile behaviour, having confidence in my professional judgement and in my decision making. Through regular supervision, the use of Social Work theories and methods alongside the underpinning frameworks of my practice, I felt that the recommendation of a Care and Placement Order was in the best interest of child 1. As such, I was able to have confidence in my final evidence and care plan placed before the court. My work with this family strengthened my knowledge on the legislation in place to safeguard children, and increased my confidence in integrating analysis within assessments and collaboration with families and professionals.  </w:t>
            </w: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F66B91" w:rsidP="00FF7EBB">
            <w:pPr>
              <w:jc w:val="both"/>
              <w:rPr>
                <w:i/>
                <w:sz w:val="24"/>
                <w:szCs w:val="24"/>
              </w:rPr>
            </w:pPr>
            <w:r>
              <w:rPr>
                <w:i/>
                <w:sz w:val="24"/>
                <w:szCs w:val="24"/>
              </w:rPr>
              <w:t>3534</w:t>
            </w:r>
            <w:r w:rsidR="008B3388">
              <w:rPr>
                <w:i/>
                <w:sz w:val="24"/>
                <w:szCs w:val="24"/>
              </w:rPr>
              <w:t xml:space="preserve"> words.</w:t>
            </w:r>
          </w:p>
          <w:p w:rsidR="00D3203C" w:rsidRDefault="00D3203C" w:rsidP="00FF7EBB">
            <w:pPr>
              <w:jc w:val="both"/>
              <w:rPr>
                <w:i/>
                <w:sz w:val="24"/>
                <w:szCs w:val="24"/>
              </w:rPr>
            </w:pPr>
          </w:p>
          <w:p w:rsidR="00D3203C" w:rsidRDefault="00D3203C" w:rsidP="00FF7EBB">
            <w:pPr>
              <w:jc w:val="both"/>
              <w:rPr>
                <w:i/>
                <w:sz w:val="24"/>
                <w:szCs w:val="24"/>
              </w:rPr>
            </w:pPr>
          </w:p>
          <w:p w:rsidR="007A628F" w:rsidRPr="008B28E7" w:rsidRDefault="007A628F" w:rsidP="00FF7EBB">
            <w:pPr>
              <w:jc w:val="both"/>
              <w:rPr>
                <w:sz w:val="24"/>
                <w:szCs w:val="24"/>
              </w:rPr>
            </w:pPr>
          </w:p>
        </w:tc>
      </w:tr>
    </w:tbl>
    <w:p w:rsidR="00D3442D" w:rsidRDefault="00D3442D" w:rsidP="00D3442D">
      <w:pPr>
        <w:jc w:val="both"/>
        <w:rPr>
          <w:sz w:val="24"/>
          <w:szCs w:val="24"/>
        </w:rPr>
      </w:pPr>
    </w:p>
    <w:p w:rsidR="00DD31C5" w:rsidRDefault="00DD31C5" w:rsidP="00064063">
      <w:pPr>
        <w:ind w:firstLine="720"/>
        <w:jc w:val="both"/>
        <w:rPr>
          <w:b/>
          <w:sz w:val="24"/>
          <w:szCs w:val="24"/>
        </w:rPr>
      </w:pPr>
    </w:p>
    <w:p w:rsidR="00DD31C5" w:rsidRPr="008B28E7" w:rsidRDefault="00DD31C5" w:rsidP="00064063">
      <w:pPr>
        <w:ind w:firstLine="720"/>
        <w:jc w:val="both"/>
        <w:rPr>
          <w:b/>
          <w:sz w:val="24"/>
          <w:szCs w:val="24"/>
        </w:rPr>
      </w:pPr>
    </w:p>
    <w:p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rsidR="00002C7A" w:rsidRPr="00EE5BC3" w:rsidRDefault="00002C7A" w:rsidP="00EE5BC3">
      <w:pPr>
        <w:jc w:val="center"/>
        <w:rPr>
          <w:b/>
          <w:sz w:val="28"/>
          <w:szCs w:val="28"/>
        </w:rPr>
      </w:pPr>
    </w:p>
    <w:p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rsidR="000D0BB6" w:rsidRPr="008B28E7" w:rsidRDefault="000D0BB6" w:rsidP="00FF7EBB">
      <w:pPr>
        <w:jc w:val="both"/>
        <w:rPr>
          <w:b/>
          <w:sz w:val="24"/>
          <w:szCs w:val="24"/>
        </w:rPr>
      </w:pPr>
    </w:p>
    <w:p w:rsidR="00337FEF" w:rsidRPr="00EE5BC3" w:rsidRDefault="008B28E7" w:rsidP="00FF7EBB">
      <w:pPr>
        <w:ind w:left="-90"/>
        <w:jc w:val="both"/>
        <w:rPr>
          <w:b/>
          <w:i/>
          <w:sz w:val="24"/>
          <w:szCs w:val="24"/>
        </w:rPr>
      </w:pPr>
      <w:r w:rsidRPr="00EE5BC3">
        <w:rPr>
          <w:b/>
          <w:i/>
          <w:sz w:val="24"/>
          <w:szCs w:val="24"/>
        </w:rPr>
        <w:t xml:space="preserve">Guidance: </w:t>
      </w:r>
    </w:p>
    <w:p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Default="006108C9" w:rsidP="00FF7EBB">
            <w:pPr>
              <w:jc w:val="both"/>
              <w:rPr>
                <w:sz w:val="24"/>
                <w:szCs w:val="24"/>
              </w:rPr>
            </w:pPr>
          </w:p>
          <w:p w:rsidR="00FC0334" w:rsidRDefault="00FC0334" w:rsidP="00BB2341">
            <w:pPr>
              <w:spacing w:line="360" w:lineRule="auto"/>
              <w:jc w:val="both"/>
              <w:rPr>
                <w:sz w:val="24"/>
                <w:szCs w:val="24"/>
              </w:rPr>
            </w:pPr>
          </w:p>
          <w:p w:rsidR="00FC0334" w:rsidRDefault="00BB2341" w:rsidP="00BB2341">
            <w:pPr>
              <w:spacing w:line="360" w:lineRule="auto"/>
              <w:jc w:val="both"/>
              <w:rPr>
                <w:sz w:val="24"/>
                <w:szCs w:val="24"/>
              </w:rPr>
            </w:pPr>
            <w:r>
              <w:rPr>
                <w:sz w:val="24"/>
                <w:szCs w:val="24"/>
              </w:rPr>
              <w:t xml:space="preserve">The Social Services and Wellbeing (Wales) Act 2014 </w:t>
            </w:r>
            <w:r w:rsidRPr="00BB2341">
              <w:rPr>
                <w:sz w:val="24"/>
                <w:szCs w:val="24"/>
              </w:rPr>
              <w:t>offers the basis for changing social services in Wales and enhancing the well-being of those who need care and support as well as carers who need support.</w:t>
            </w:r>
          </w:p>
          <w:p w:rsidR="00BB2341" w:rsidRDefault="00BB2341" w:rsidP="00BB2341">
            <w:pPr>
              <w:spacing w:line="360" w:lineRule="auto"/>
              <w:jc w:val="both"/>
              <w:rPr>
                <w:sz w:val="24"/>
                <w:szCs w:val="24"/>
              </w:rPr>
            </w:pPr>
          </w:p>
          <w:p w:rsidR="00BB2341" w:rsidRDefault="00BB2341" w:rsidP="00BB2341">
            <w:pPr>
              <w:spacing w:line="360" w:lineRule="auto"/>
              <w:jc w:val="both"/>
              <w:rPr>
                <w:sz w:val="24"/>
                <w:szCs w:val="24"/>
              </w:rPr>
            </w:pPr>
            <w:r w:rsidRPr="00BB2341">
              <w:rPr>
                <w:sz w:val="24"/>
                <w:szCs w:val="24"/>
              </w:rPr>
              <w:t>Section 126</w:t>
            </w:r>
            <w:r>
              <w:rPr>
                <w:sz w:val="24"/>
                <w:szCs w:val="24"/>
              </w:rPr>
              <w:t xml:space="preserve"> in part 7</w:t>
            </w:r>
            <w:r w:rsidRPr="00BB2341">
              <w:rPr>
                <w:sz w:val="24"/>
                <w:szCs w:val="24"/>
              </w:rPr>
              <w:t xml:space="preserve"> of the SSWBA (2014) defines an “adult at risk” as the following, </w:t>
            </w:r>
          </w:p>
          <w:p w:rsidR="00BB2341" w:rsidRPr="00BB2341" w:rsidRDefault="00BB2341" w:rsidP="00BB2341">
            <w:pPr>
              <w:spacing w:line="360" w:lineRule="auto"/>
              <w:jc w:val="both"/>
              <w:rPr>
                <w:i/>
                <w:sz w:val="24"/>
                <w:szCs w:val="24"/>
              </w:rPr>
            </w:pPr>
            <w:r w:rsidRPr="00BB2341">
              <w:rPr>
                <w:i/>
                <w:sz w:val="24"/>
                <w:szCs w:val="24"/>
              </w:rPr>
              <w:t>“(a) is experiencing or is at risk of abuse or neglect, (b)has needs for care and support (whether or not the authority is meeting any of those needs), and (c) as a result of those needs is unable to protect himself or herself against the abuse or neglect or the risk of it.”</w:t>
            </w:r>
          </w:p>
          <w:p w:rsidR="00BB2341" w:rsidRDefault="00BB2341" w:rsidP="00BB2341">
            <w:pPr>
              <w:spacing w:line="360" w:lineRule="auto"/>
              <w:jc w:val="both"/>
              <w:rPr>
                <w:color w:val="FF0000"/>
                <w:sz w:val="24"/>
                <w:szCs w:val="24"/>
              </w:rPr>
            </w:pPr>
          </w:p>
          <w:p w:rsidR="00BB2341" w:rsidRPr="00BB2341" w:rsidRDefault="00BB2341" w:rsidP="00BB2341">
            <w:pPr>
              <w:spacing w:line="360" w:lineRule="auto"/>
              <w:jc w:val="both"/>
              <w:rPr>
                <w:color w:val="auto"/>
                <w:sz w:val="24"/>
                <w:szCs w:val="24"/>
              </w:rPr>
            </w:pPr>
            <w:r w:rsidRPr="00BB2341">
              <w:rPr>
                <w:color w:val="auto"/>
                <w:sz w:val="24"/>
                <w:szCs w:val="24"/>
              </w:rPr>
              <w:t>The Local Authority follows</w:t>
            </w:r>
            <w:r>
              <w:rPr>
                <w:color w:val="auto"/>
                <w:sz w:val="24"/>
                <w:szCs w:val="24"/>
              </w:rPr>
              <w:t xml:space="preserve"> the</w:t>
            </w:r>
            <w:r w:rsidRPr="00BB2341">
              <w:rPr>
                <w:color w:val="auto"/>
                <w:sz w:val="24"/>
                <w:szCs w:val="24"/>
              </w:rPr>
              <w:t xml:space="preserve"> Wales Safeguardi</w:t>
            </w:r>
            <w:r>
              <w:rPr>
                <w:color w:val="auto"/>
                <w:sz w:val="24"/>
                <w:szCs w:val="24"/>
              </w:rPr>
              <w:t>ng Procedures (2019). The Mental Capacity Act 2005</w:t>
            </w:r>
            <w:r w:rsidRPr="00BB2341">
              <w:rPr>
                <w:color w:val="auto"/>
                <w:sz w:val="24"/>
                <w:szCs w:val="24"/>
              </w:rPr>
              <w:t xml:space="preserve"> Deprivation of Liberty Safeguards (</w:t>
            </w:r>
            <w:proofErr w:type="spellStart"/>
            <w:r w:rsidRPr="00BB2341">
              <w:rPr>
                <w:color w:val="auto"/>
                <w:sz w:val="24"/>
                <w:szCs w:val="24"/>
              </w:rPr>
              <w:t>DoLS</w:t>
            </w:r>
            <w:proofErr w:type="spellEnd"/>
            <w:r w:rsidRPr="00BB2341">
              <w:rPr>
                <w:color w:val="auto"/>
                <w:sz w:val="24"/>
                <w:szCs w:val="24"/>
              </w:rPr>
              <w:t>) govern how local governments deal with adults</w:t>
            </w:r>
            <w:r>
              <w:rPr>
                <w:color w:val="auto"/>
                <w:sz w:val="24"/>
                <w:szCs w:val="24"/>
              </w:rPr>
              <w:t xml:space="preserve"> who lack mental capacity</w:t>
            </w:r>
            <w:r w:rsidRPr="00BB2341">
              <w:rPr>
                <w:color w:val="auto"/>
                <w:sz w:val="24"/>
                <w:szCs w:val="24"/>
              </w:rPr>
              <w:t>. The local government advises anyone with concerns about an adult's safety to get in touch with their Common Access Point or call the police in case of an emergency. In order to broaden its workforce's understanding of adult safeguarding, the local authority also provides Level 2 Adult Safeguarding training.</w:t>
            </w:r>
          </w:p>
          <w:p w:rsidR="00FC0334" w:rsidRDefault="00FC0334" w:rsidP="00FF7EBB">
            <w:pPr>
              <w:jc w:val="both"/>
              <w:rPr>
                <w:sz w:val="24"/>
                <w:szCs w:val="24"/>
              </w:rPr>
            </w:pPr>
          </w:p>
          <w:p w:rsidR="00FC0334" w:rsidRDefault="00BB2341" w:rsidP="00BB2341">
            <w:pPr>
              <w:spacing w:line="360" w:lineRule="auto"/>
              <w:jc w:val="both"/>
              <w:rPr>
                <w:sz w:val="24"/>
                <w:szCs w:val="24"/>
              </w:rPr>
            </w:pPr>
            <w:r w:rsidRPr="00BB2341">
              <w:rPr>
                <w:sz w:val="24"/>
                <w:szCs w:val="24"/>
              </w:rPr>
              <w:t xml:space="preserve">Adults who are deemed capable but who are in danger due to worries about domestic violence are also included in the scope of adult protection. Having worked in the Child and Family services field, I can attest to the prevalence of domestic violence. When working with a child whose parent or relative is at risk of harm due to domestic violence, it may become apparent </w:t>
            </w:r>
            <w:r w:rsidRPr="00BB2341">
              <w:rPr>
                <w:sz w:val="24"/>
                <w:szCs w:val="24"/>
              </w:rPr>
              <w:lastRenderedPageBreak/>
              <w:t>that adults need to be protected from that abuse. The Violence against Women, Domestic Abuse and Sexual Violence (Wales) Act (2015) seeks to enhance the systems in place for the prevention of gender-based violence, domestic abuse and sexual violence, the systems in place for the protection of victims of such violence, and the systems in place for the support of those affected by such violence.</w:t>
            </w:r>
          </w:p>
          <w:p w:rsidR="00FC0334" w:rsidRDefault="00FC0334" w:rsidP="00FF7EBB">
            <w:pPr>
              <w:jc w:val="both"/>
              <w:rPr>
                <w:sz w:val="24"/>
                <w:szCs w:val="24"/>
              </w:rPr>
            </w:pPr>
          </w:p>
          <w:p w:rsidR="00FC0334" w:rsidRDefault="00BB2341" w:rsidP="00BB2341">
            <w:pPr>
              <w:spacing w:line="360" w:lineRule="auto"/>
              <w:jc w:val="both"/>
              <w:rPr>
                <w:sz w:val="24"/>
                <w:szCs w:val="24"/>
              </w:rPr>
            </w:pPr>
            <w:r w:rsidRPr="00BB2341">
              <w:rPr>
                <w:sz w:val="24"/>
                <w:szCs w:val="24"/>
              </w:rPr>
              <w:t xml:space="preserve">The National Safeguarding Board was established under Part 7 of the </w:t>
            </w:r>
            <w:proofErr w:type="gramStart"/>
            <w:r w:rsidRPr="00BB2341">
              <w:rPr>
                <w:sz w:val="24"/>
                <w:szCs w:val="24"/>
              </w:rPr>
              <w:t>SSWB(</w:t>
            </w:r>
            <w:proofErr w:type="gramEnd"/>
            <w:r w:rsidRPr="00BB2341">
              <w:rPr>
                <w:sz w:val="24"/>
                <w:szCs w:val="24"/>
              </w:rPr>
              <w:t>W)A (2014) and has three main responsibilities: first, it must ensure that the boards are effective; second, it must report on the sufficiency of the current safeguarding arrangements for adults and children; and third, it must make recommendations to the Welsh minister regarding changes that should be made to the existing safeguarding arrangements. Additionally, regional safeguarding boards have guidelines and rules for high-risk behaviours including hoarding and self-neglect.</w:t>
            </w:r>
          </w:p>
          <w:p w:rsidR="00BB2341" w:rsidRDefault="00BB2341" w:rsidP="00BB2341">
            <w:pPr>
              <w:spacing w:line="360" w:lineRule="auto"/>
              <w:jc w:val="both"/>
              <w:rPr>
                <w:sz w:val="24"/>
                <w:szCs w:val="24"/>
              </w:rPr>
            </w:pPr>
          </w:p>
          <w:p w:rsidR="00BB2341" w:rsidRDefault="00BB2341" w:rsidP="00BB2341">
            <w:pPr>
              <w:spacing w:line="360" w:lineRule="auto"/>
              <w:jc w:val="both"/>
              <w:rPr>
                <w:sz w:val="24"/>
                <w:szCs w:val="24"/>
              </w:rPr>
            </w:pPr>
            <w:r w:rsidRPr="00BB2341">
              <w:rPr>
                <w:sz w:val="24"/>
                <w:szCs w:val="24"/>
              </w:rPr>
              <w:t>The national, local, and organisational policies and procedures for safeguarding reaffirm that everyone is responsible for safeguarding. Therefore, it is essential that social work practitioners have a thorough understanding of all safeguarding processes, independent of the department where they work.</w:t>
            </w:r>
          </w:p>
          <w:p w:rsidR="00FC0334" w:rsidRPr="006108C9" w:rsidRDefault="00FC0334" w:rsidP="00FF7EBB">
            <w:pPr>
              <w:jc w:val="both"/>
              <w:rPr>
                <w:sz w:val="24"/>
                <w:szCs w:val="24"/>
              </w:rPr>
            </w:pPr>
          </w:p>
          <w:p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rsidR="007A628F" w:rsidRPr="008B28E7" w:rsidRDefault="007A628F" w:rsidP="00FF7EBB">
            <w:pPr>
              <w:jc w:val="both"/>
              <w:rPr>
                <w:b/>
                <w:sz w:val="24"/>
                <w:szCs w:val="24"/>
              </w:rPr>
            </w:pP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rsidTr="00FC0334">
        <w:tc>
          <w:tcPr>
            <w:tcW w:w="10278" w:type="dxa"/>
            <w:shd w:val="clear" w:color="auto" w:fill="auto"/>
          </w:tcPr>
          <w:p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rsidR="00FC0334" w:rsidRDefault="00FC0334" w:rsidP="00FC0334">
            <w:pPr>
              <w:jc w:val="both"/>
              <w:rPr>
                <w:sz w:val="24"/>
                <w:szCs w:val="24"/>
              </w:rPr>
            </w:pPr>
          </w:p>
          <w:p w:rsidR="00FC0334" w:rsidRDefault="00BB2341" w:rsidP="00BB2341">
            <w:pPr>
              <w:spacing w:line="360" w:lineRule="auto"/>
              <w:jc w:val="both"/>
              <w:rPr>
                <w:sz w:val="24"/>
                <w:szCs w:val="24"/>
              </w:rPr>
            </w:pPr>
            <w:r>
              <w:rPr>
                <w:sz w:val="24"/>
                <w:szCs w:val="24"/>
              </w:rPr>
              <w:t xml:space="preserve">The </w:t>
            </w:r>
            <w:r w:rsidRPr="00BB2341">
              <w:rPr>
                <w:sz w:val="24"/>
                <w:szCs w:val="24"/>
              </w:rPr>
              <w:t>Wales Safeguarding Procedures (2019) and the Social Services and Wellbeing (Wales) Act (2014) both guarantee the protection of both children and adults, but there are also important pieces of legislation that distinguish between protecting adults and children.</w:t>
            </w:r>
          </w:p>
          <w:p w:rsidR="00BB2341" w:rsidRDefault="00BB2341" w:rsidP="00BB2341">
            <w:pPr>
              <w:spacing w:line="360" w:lineRule="auto"/>
              <w:jc w:val="both"/>
              <w:rPr>
                <w:sz w:val="24"/>
                <w:szCs w:val="24"/>
              </w:rPr>
            </w:pPr>
          </w:p>
          <w:p w:rsidR="00BB2341" w:rsidRDefault="00BB2341" w:rsidP="00BB2341">
            <w:pPr>
              <w:spacing w:line="360" w:lineRule="auto"/>
              <w:jc w:val="both"/>
              <w:rPr>
                <w:sz w:val="24"/>
                <w:szCs w:val="24"/>
              </w:rPr>
            </w:pPr>
            <w:r w:rsidRPr="00BB2341">
              <w:rPr>
                <w:sz w:val="24"/>
                <w:szCs w:val="24"/>
              </w:rPr>
              <w:t xml:space="preserve">Capacity is one important crucial distinction. According to the Human Rights Act of 1989, decisions made by adults who are found to have capacity must be endorsed. This confirms </w:t>
            </w:r>
            <w:r w:rsidRPr="00BB2341">
              <w:rPr>
                <w:sz w:val="24"/>
                <w:szCs w:val="24"/>
              </w:rPr>
              <w:lastRenderedPageBreak/>
              <w:t>that adults with ability have the freedom to decline assessments, support, or intervention, and that professionals do not have the power to determine their requirements.</w:t>
            </w:r>
          </w:p>
          <w:p w:rsidR="00BB2341" w:rsidRDefault="00BB2341" w:rsidP="00BB2341">
            <w:pPr>
              <w:spacing w:line="360" w:lineRule="auto"/>
              <w:jc w:val="both"/>
              <w:rPr>
                <w:sz w:val="24"/>
                <w:szCs w:val="24"/>
              </w:rPr>
            </w:pPr>
          </w:p>
          <w:p w:rsidR="00BB2341" w:rsidRDefault="00BB2341" w:rsidP="00BB2341">
            <w:pPr>
              <w:spacing w:line="360" w:lineRule="auto"/>
              <w:jc w:val="both"/>
              <w:rPr>
                <w:sz w:val="24"/>
                <w:szCs w:val="24"/>
              </w:rPr>
            </w:pPr>
            <w:r w:rsidRPr="00BB2341">
              <w:rPr>
                <w:sz w:val="24"/>
                <w:szCs w:val="24"/>
              </w:rPr>
              <w:t>The Mental Capacity Act of 2005, which was passed in 2007, provides the legal foundation for persons who lack capacity to make decisions on their behalf if they are over the age of 16 and live in Wales.</w:t>
            </w:r>
          </w:p>
          <w:p w:rsidR="00BB2341" w:rsidRDefault="00BB2341" w:rsidP="00BB2341">
            <w:pPr>
              <w:spacing w:line="360" w:lineRule="auto"/>
              <w:jc w:val="both"/>
              <w:rPr>
                <w:sz w:val="24"/>
                <w:szCs w:val="24"/>
              </w:rPr>
            </w:pPr>
          </w:p>
          <w:p w:rsidR="00BB2341" w:rsidRDefault="00BB2341" w:rsidP="00BB2341">
            <w:pPr>
              <w:spacing w:line="360" w:lineRule="auto"/>
              <w:jc w:val="both"/>
              <w:rPr>
                <w:sz w:val="24"/>
                <w:szCs w:val="24"/>
              </w:rPr>
            </w:pPr>
            <w:r w:rsidRPr="00BB2341">
              <w:rPr>
                <w:sz w:val="24"/>
                <w:szCs w:val="24"/>
              </w:rPr>
              <w:t>Liberty Protection Safeguards, which will shortly replace Deprivation of Liberty Safeguards (</w:t>
            </w:r>
            <w:proofErr w:type="spellStart"/>
            <w:r w:rsidRPr="00BB2341">
              <w:rPr>
                <w:sz w:val="24"/>
                <w:szCs w:val="24"/>
              </w:rPr>
              <w:t>DoLS</w:t>
            </w:r>
            <w:proofErr w:type="spellEnd"/>
            <w:r w:rsidRPr="00BB2341">
              <w:rPr>
                <w:sz w:val="24"/>
                <w:szCs w:val="24"/>
              </w:rPr>
              <w:t>), will permit the administration of care or treatment to a person who lacks capacity and is unable to give consent under the circumstances. The Mental Capacity Act of 2005 outlines five fundamental criteria for acting in the best interests of a person who lacks capacity. An incorrect option cannot be viewed as a wrong decision, best interests must be at the centre of all decision-making, and any involvement must be with the least amount of limitation feasible.</w:t>
            </w:r>
          </w:p>
          <w:p w:rsidR="00BB2341" w:rsidRDefault="00BB2341" w:rsidP="00BB2341">
            <w:pPr>
              <w:spacing w:line="360" w:lineRule="auto"/>
              <w:jc w:val="both"/>
              <w:rPr>
                <w:sz w:val="24"/>
                <w:szCs w:val="24"/>
              </w:rPr>
            </w:pPr>
          </w:p>
          <w:p w:rsidR="00BB2341" w:rsidRDefault="00BB2341" w:rsidP="00BB2341">
            <w:pPr>
              <w:spacing w:line="360" w:lineRule="auto"/>
              <w:jc w:val="both"/>
              <w:rPr>
                <w:sz w:val="24"/>
                <w:szCs w:val="24"/>
              </w:rPr>
            </w:pPr>
            <w:r w:rsidRPr="00BB2341">
              <w:rPr>
                <w:sz w:val="24"/>
                <w:szCs w:val="24"/>
              </w:rPr>
              <w:t>The be</w:t>
            </w:r>
            <w:r>
              <w:rPr>
                <w:sz w:val="24"/>
                <w:szCs w:val="24"/>
              </w:rPr>
              <w:t>st practise would advise professionals</w:t>
            </w:r>
            <w:r w:rsidRPr="00BB2341">
              <w:rPr>
                <w:sz w:val="24"/>
                <w:szCs w:val="24"/>
              </w:rPr>
              <w:t xml:space="preserve"> to ask parents for permission before speakin</w:t>
            </w:r>
            <w:r>
              <w:rPr>
                <w:sz w:val="24"/>
                <w:szCs w:val="24"/>
              </w:rPr>
              <w:t>g to a child. However, if the child</w:t>
            </w:r>
            <w:r w:rsidRPr="00BB2341">
              <w:rPr>
                <w:sz w:val="24"/>
                <w:szCs w:val="24"/>
              </w:rPr>
              <w:t>'s safety is in danger, Section 47 of the Children's Act (1989) supersedes this and permits the authorities to speak to the child without the parents' permission. The Child</w:t>
            </w:r>
            <w:r>
              <w:rPr>
                <w:sz w:val="24"/>
                <w:szCs w:val="24"/>
              </w:rPr>
              <w:t>ren Act (1989), later updated by</w:t>
            </w:r>
            <w:r w:rsidRPr="00BB2341">
              <w:rPr>
                <w:sz w:val="24"/>
                <w:szCs w:val="24"/>
              </w:rPr>
              <w:t xml:space="preserve"> the Children Act (2004), continues to offer practitioners direction with regard to child protection. The </w:t>
            </w:r>
            <w:proofErr w:type="spellStart"/>
            <w:r w:rsidRPr="00BB2341">
              <w:rPr>
                <w:sz w:val="24"/>
                <w:szCs w:val="24"/>
              </w:rPr>
              <w:t>Gillick</w:t>
            </w:r>
            <w:proofErr w:type="spellEnd"/>
            <w:r w:rsidRPr="00BB2341">
              <w:rPr>
                <w:sz w:val="24"/>
                <w:szCs w:val="24"/>
              </w:rPr>
              <w:t xml:space="preserve"> competency and Fraser criteria assist professionals dealing with children to balance the needs and feelings of the child with the responsibility to keep them safe when determining a kid's capacity in relation to their decision-making.</w:t>
            </w:r>
          </w:p>
          <w:p w:rsidR="00FC0334" w:rsidRDefault="00FC0334" w:rsidP="00FC0334">
            <w:pPr>
              <w:jc w:val="both"/>
              <w:rPr>
                <w:sz w:val="24"/>
                <w:szCs w:val="24"/>
              </w:rPr>
            </w:pPr>
          </w:p>
          <w:p w:rsidR="004927A9" w:rsidRDefault="004927A9" w:rsidP="00FC0334">
            <w:pPr>
              <w:jc w:val="both"/>
              <w:rPr>
                <w:sz w:val="24"/>
                <w:szCs w:val="24"/>
              </w:rPr>
            </w:pPr>
          </w:p>
          <w:p w:rsidR="00FC0334" w:rsidRPr="006108C9" w:rsidRDefault="00FC0334" w:rsidP="00FC0334">
            <w:pPr>
              <w:jc w:val="both"/>
              <w:rPr>
                <w:sz w:val="24"/>
                <w:szCs w:val="24"/>
              </w:rPr>
            </w:pPr>
          </w:p>
          <w:p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rsidR="00FC0334" w:rsidRPr="006108C9" w:rsidRDefault="00FC0334" w:rsidP="00FC0334">
            <w:pPr>
              <w:jc w:val="both"/>
              <w:rPr>
                <w:sz w:val="24"/>
                <w:szCs w:val="24"/>
              </w:rPr>
            </w:pPr>
          </w:p>
        </w:tc>
      </w:tr>
    </w:tbl>
    <w:p w:rsidR="008B28E7" w:rsidRDefault="008B28E7" w:rsidP="00FF7EBB">
      <w:pPr>
        <w:jc w:val="both"/>
        <w:rPr>
          <w:sz w:val="24"/>
          <w:szCs w:val="24"/>
        </w:rPr>
      </w:pPr>
    </w:p>
    <w:p w:rsidR="008B28E7" w:rsidRDefault="008B28E7" w:rsidP="00FF7EBB">
      <w:pPr>
        <w:jc w:val="both"/>
        <w:rPr>
          <w:sz w:val="24"/>
          <w:szCs w:val="24"/>
        </w:rPr>
      </w:pPr>
    </w:p>
    <w:p w:rsidR="00FC0334" w:rsidRDefault="00FC0334" w:rsidP="00FC0334">
      <w:pPr>
        <w:rPr>
          <w:sz w:val="24"/>
          <w:szCs w:val="24"/>
        </w:rPr>
      </w:pPr>
    </w:p>
    <w:p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rsidR="00822B44" w:rsidRDefault="00822B44" w:rsidP="007F312E">
      <w:pPr>
        <w:rPr>
          <w:b/>
          <w:sz w:val="24"/>
          <w:szCs w:val="24"/>
        </w:rPr>
      </w:pPr>
    </w:p>
    <w:p w:rsidR="007F312E" w:rsidRPr="00EE5BC3" w:rsidRDefault="00EA7ADF" w:rsidP="007F312E">
      <w:pPr>
        <w:rPr>
          <w:b/>
          <w:sz w:val="24"/>
          <w:szCs w:val="24"/>
        </w:rPr>
      </w:pPr>
      <w:r w:rsidRPr="00EE5BC3">
        <w:rPr>
          <w:b/>
          <w:sz w:val="24"/>
          <w:szCs w:val="24"/>
        </w:rPr>
        <w:t>Guidance</w:t>
      </w:r>
      <w:r w:rsidR="007F312E" w:rsidRPr="00EE5BC3">
        <w:rPr>
          <w:b/>
          <w:sz w:val="24"/>
          <w:szCs w:val="24"/>
        </w:rPr>
        <w:t>:</w:t>
      </w:r>
    </w:p>
    <w:p w:rsidR="00EA7ADF" w:rsidRPr="00706BB5" w:rsidRDefault="007F312E">
      <w:pPr>
        <w:rPr>
          <w:i/>
          <w:iCs/>
          <w:sz w:val="24"/>
          <w:szCs w:val="24"/>
        </w:rPr>
      </w:pPr>
      <w:r w:rsidRPr="00F15354">
        <w:rPr>
          <w:i/>
          <w:iCs/>
          <w:sz w:val="24"/>
          <w:szCs w:val="24"/>
        </w:rPr>
        <w:lastRenderedPageBreak/>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24D4E93A">
        <w:tc>
          <w:tcPr>
            <w:tcW w:w="10188" w:type="dxa"/>
            <w:shd w:val="clear" w:color="auto" w:fill="auto"/>
          </w:tcPr>
          <w:p w:rsidR="00F030D4" w:rsidRPr="00064063" w:rsidRDefault="00F030D4" w:rsidP="00FF7EBB">
            <w:pPr>
              <w:jc w:val="both"/>
              <w:rPr>
                <w:b/>
                <w:sz w:val="24"/>
                <w:szCs w:val="24"/>
              </w:rPr>
            </w:pPr>
            <w:r w:rsidRPr="00064063">
              <w:rPr>
                <w:b/>
                <w:sz w:val="24"/>
                <w:szCs w:val="24"/>
              </w:rPr>
              <w:t>Question</w:t>
            </w:r>
            <w:r w:rsidR="007A628F">
              <w:rPr>
                <w:b/>
                <w:sz w:val="24"/>
                <w:szCs w:val="24"/>
              </w:rPr>
              <w:t>:</w:t>
            </w:r>
          </w:p>
          <w:p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rsidR="00FC0334" w:rsidRDefault="00FC0334" w:rsidP="00FF7EBB">
            <w:pPr>
              <w:jc w:val="both"/>
              <w:rPr>
                <w:sz w:val="24"/>
                <w:szCs w:val="24"/>
              </w:rPr>
            </w:pPr>
          </w:p>
          <w:p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rsidR="00D3203C" w:rsidRDefault="00D3203C" w:rsidP="00FF7EBB">
            <w:pPr>
              <w:jc w:val="both"/>
              <w:rPr>
                <w:i/>
                <w:sz w:val="24"/>
                <w:szCs w:val="24"/>
              </w:rPr>
            </w:pPr>
          </w:p>
          <w:p w:rsidR="00D3203C" w:rsidRDefault="00D3203C" w:rsidP="00FF7EBB">
            <w:pPr>
              <w:jc w:val="both"/>
              <w:rPr>
                <w:i/>
                <w:sz w:val="24"/>
                <w:szCs w:val="24"/>
              </w:rPr>
            </w:pPr>
          </w:p>
          <w:p w:rsidR="00D3203C" w:rsidRDefault="004927A9" w:rsidP="004927A9">
            <w:pPr>
              <w:spacing w:line="360" w:lineRule="auto"/>
              <w:jc w:val="both"/>
              <w:rPr>
                <w:iCs/>
                <w:sz w:val="24"/>
                <w:szCs w:val="24"/>
              </w:rPr>
            </w:pPr>
            <w:r w:rsidRPr="004927A9">
              <w:rPr>
                <w:sz w:val="24"/>
                <w:szCs w:val="24"/>
              </w:rPr>
              <w:t>I explained in Part A how I had applied the ERA reflective model (Jasper 2013), which allowed me to recognise events, consider them in depth, and take appropriate action. This reflective paradigm has been quite helpful for me so far in my practise.</w:t>
            </w:r>
            <w:r>
              <w:rPr>
                <w:sz w:val="24"/>
                <w:szCs w:val="24"/>
              </w:rPr>
              <w:t xml:space="preserve"> The three learning outcomes I identified were: </w:t>
            </w:r>
            <w:r>
              <w:rPr>
                <w:iCs/>
                <w:sz w:val="24"/>
                <w:szCs w:val="24"/>
              </w:rPr>
              <w:t xml:space="preserve">working collaboratively with parents of children and young people in need of care and support, who can be volatile, resistant and challenging; </w:t>
            </w:r>
            <w:r w:rsidRPr="004927A9">
              <w:rPr>
                <w:iCs/>
                <w:sz w:val="24"/>
                <w:szCs w:val="24"/>
              </w:rPr>
              <w:t>to increasing my confidence with respect of analysis in assessments to inform interventions for families</w:t>
            </w:r>
            <w:r>
              <w:rPr>
                <w:iCs/>
                <w:sz w:val="24"/>
                <w:szCs w:val="24"/>
              </w:rPr>
              <w:t xml:space="preserve">; </w:t>
            </w:r>
            <w:r w:rsidRPr="004927A9">
              <w:rPr>
                <w:iCs/>
                <w:sz w:val="24"/>
                <w:szCs w:val="24"/>
              </w:rPr>
              <w:t>intervention and application of professional judgement, specifically my confidence in my decision-making</w:t>
            </w:r>
            <w:r>
              <w:rPr>
                <w:iCs/>
                <w:sz w:val="24"/>
                <w:szCs w:val="24"/>
              </w:rPr>
              <w:t xml:space="preserve">. </w:t>
            </w:r>
          </w:p>
          <w:p w:rsidR="004927A9" w:rsidRDefault="004927A9" w:rsidP="004927A9">
            <w:pPr>
              <w:spacing w:line="360" w:lineRule="auto"/>
              <w:jc w:val="both"/>
              <w:rPr>
                <w:iCs/>
                <w:sz w:val="24"/>
                <w:szCs w:val="24"/>
              </w:rPr>
            </w:pPr>
          </w:p>
          <w:p w:rsidR="004927A9" w:rsidRDefault="004927A9" w:rsidP="004927A9">
            <w:pPr>
              <w:spacing w:line="360" w:lineRule="auto"/>
              <w:jc w:val="both"/>
              <w:rPr>
                <w:sz w:val="24"/>
                <w:szCs w:val="24"/>
              </w:rPr>
            </w:pPr>
            <w:r w:rsidRPr="004927A9">
              <w:rPr>
                <w:sz w:val="24"/>
                <w:szCs w:val="24"/>
              </w:rPr>
              <w:t xml:space="preserve">I have </w:t>
            </w:r>
            <w:r w:rsidR="00221EAE">
              <w:rPr>
                <w:sz w:val="24"/>
                <w:szCs w:val="24"/>
              </w:rPr>
              <w:t>reflected</w:t>
            </w:r>
            <w:r w:rsidRPr="004927A9">
              <w:rPr>
                <w:sz w:val="24"/>
                <w:szCs w:val="24"/>
              </w:rPr>
              <w:t xml:space="preserve"> on these learning needs and determine</w:t>
            </w:r>
            <w:r w:rsidR="00221EAE">
              <w:rPr>
                <w:sz w:val="24"/>
                <w:szCs w:val="24"/>
              </w:rPr>
              <w:t>d whether/</w:t>
            </w:r>
            <w:r w:rsidRPr="004927A9">
              <w:rPr>
                <w:sz w:val="24"/>
                <w:szCs w:val="24"/>
              </w:rPr>
              <w:t>how I have developed in the</w:t>
            </w:r>
            <w:r w:rsidR="00221EAE">
              <w:rPr>
                <w:sz w:val="24"/>
                <w:szCs w:val="24"/>
              </w:rPr>
              <w:t xml:space="preserve">se areas, </w:t>
            </w:r>
            <w:r w:rsidRPr="004927A9">
              <w:rPr>
                <w:sz w:val="24"/>
                <w:szCs w:val="24"/>
              </w:rPr>
              <w:t>using the ERA reflective approach (Jasper 2013)</w:t>
            </w:r>
            <w:r>
              <w:rPr>
                <w:sz w:val="24"/>
                <w:szCs w:val="24"/>
              </w:rPr>
              <w:t>. I believe that through completing</w:t>
            </w:r>
            <w:r w:rsidRPr="004927A9">
              <w:rPr>
                <w:sz w:val="24"/>
                <w:szCs w:val="24"/>
              </w:rPr>
              <w:t xml:space="preserve"> this</w:t>
            </w:r>
            <w:r>
              <w:rPr>
                <w:sz w:val="24"/>
                <w:szCs w:val="24"/>
              </w:rPr>
              <w:t xml:space="preserve"> consolidation programme, I have grown</w:t>
            </w:r>
            <w:r w:rsidRPr="004927A9">
              <w:rPr>
                <w:sz w:val="24"/>
                <w:szCs w:val="24"/>
              </w:rPr>
              <w:t xml:space="preserve"> and changed to support these learning demands.</w:t>
            </w:r>
          </w:p>
          <w:p w:rsidR="004927A9" w:rsidRDefault="004927A9" w:rsidP="004927A9">
            <w:pPr>
              <w:spacing w:line="360" w:lineRule="auto"/>
              <w:jc w:val="both"/>
              <w:rPr>
                <w:sz w:val="24"/>
                <w:szCs w:val="24"/>
              </w:rPr>
            </w:pPr>
          </w:p>
          <w:p w:rsidR="004927A9" w:rsidRDefault="004927A9" w:rsidP="004927A9">
            <w:pPr>
              <w:spacing w:line="360" w:lineRule="auto"/>
              <w:jc w:val="both"/>
              <w:rPr>
                <w:sz w:val="24"/>
                <w:szCs w:val="24"/>
              </w:rPr>
            </w:pPr>
            <w:r>
              <w:rPr>
                <w:sz w:val="24"/>
                <w:szCs w:val="24"/>
              </w:rPr>
              <w:t>In order to develop in the three identified areas, I utilised formal and informal supervision, with my line manager and more experienced colleagues. I observed senior practitioners undertaking sect</w:t>
            </w:r>
            <w:r w:rsidR="00221EAE">
              <w:rPr>
                <w:sz w:val="24"/>
                <w:szCs w:val="24"/>
              </w:rPr>
              <w:t xml:space="preserve">ion 47 investigations where </w:t>
            </w:r>
            <w:r>
              <w:rPr>
                <w:sz w:val="24"/>
                <w:szCs w:val="24"/>
              </w:rPr>
              <w:t>parents were sometimes hostile and aggressive towards professionals, and how the worker mana</w:t>
            </w:r>
            <w:r w:rsidR="00221EAE">
              <w:rPr>
                <w:sz w:val="24"/>
                <w:szCs w:val="24"/>
              </w:rPr>
              <w:t xml:space="preserve">ged these situations. I </w:t>
            </w:r>
            <w:r>
              <w:rPr>
                <w:sz w:val="24"/>
                <w:szCs w:val="24"/>
              </w:rPr>
              <w:t>attended Dyadic Development</w:t>
            </w:r>
            <w:r w:rsidR="00221EAE">
              <w:rPr>
                <w:sz w:val="24"/>
                <w:szCs w:val="24"/>
              </w:rPr>
              <w:t xml:space="preserve">al Practice (DDP) training, which </w:t>
            </w:r>
            <w:r>
              <w:rPr>
                <w:sz w:val="24"/>
                <w:szCs w:val="24"/>
              </w:rPr>
              <w:t xml:space="preserve">provided me with tools to help de-escalate situations by getting alongside the individual, acknowledging their feelings and showing </w:t>
            </w:r>
            <w:r>
              <w:rPr>
                <w:sz w:val="24"/>
                <w:szCs w:val="24"/>
              </w:rPr>
              <w:lastRenderedPageBreak/>
              <w:t>empathy. I have found this to be a v</w:t>
            </w:r>
            <w:r w:rsidR="00221EAE">
              <w:rPr>
                <w:sz w:val="24"/>
                <w:szCs w:val="24"/>
              </w:rPr>
              <w:t>ery useful,</w:t>
            </w:r>
            <w:r>
              <w:rPr>
                <w:sz w:val="24"/>
                <w:szCs w:val="24"/>
              </w:rPr>
              <w:t xml:space="preserve"> effective tool in my repertoir</w:t>
            </w:r>
            <w:r w:rsidR="00EB5353">
              <w:rPr>
                <w:sz w:val="24"/>
                <w:szCs w:val="24"/>
              </w:rPr>
              <w:t xml:space="preserve">e to support me in my practise. An example of this was when a mother became hostile and verbally abusive when I shared the Local Authority’s care plan for her child. By using the skills I developed through </w:t>
            </w:r>
            <w:r w:rsidR="00221EAE">
              <w:rPr>
                <w:sz w:val="24"/>
                <w:szCs w:val="24"/>
              </w:rPr>
              <w:t>DDP</w:t>
            </w:r>
            <w:r w:rsidR="00EB5353">
              <w:rPr>
                <w:sz w:val="24"/>
                <w:szCs w:val="24"/>
              </w:rPr>
              <w:t>, I remained calm</w:t>
            </w:r>
            <w:r w:rsidR="00221EAE">
              <w:rPr>
                <w:sz w:val="24"/>
                <w:szCs w:val="24"/>
              </w:rPr>
              <w:t>, acknowledging</w:t>
            </w:r>
            <w:r w:rsidR="00EB5353">
              <w:rPr>
                <w:sz w:val="24"/>
                <w:szCs w:val="24"/>
              </w:rPr>
              <w:t xml:space="preserve"> mother’s feelings. The following day, the mother contacted me to say that she appreciated the way I had spoken with her and that I had not ended the call.</w:t>
            </w:r>
            <w:r w:rsidR="00221EAE">
              <w:rPr>
                <w:sz w:val="24"/>
                <w:szCs w:val="24"/>
              </w:rPr>
              <w:t xml:space="preserve"> Another</w:t>
            </w:r>
            <w:r w:rsidR="00EB5353">
              <w:rPr>
                <w:sz w:val="24"/>
                <w:szCs w:val="24"/>
              </w:rPr>
              <w:t xml:space="preserve"> example of this was during the observation in Task 2, where the mother was heightened due to anxiety over drug testing and I was able to reassure her and explain the next steps, which helped to put her mind at ease. </w:t>
            </w:r>
            <w:r w:rsidR="00915139">
              <w:rPr>
                <w:sz w:val="24"/>
                <w:szCs w:val="24"/>
              </w:rPr>
              <w:t xml:space="preserve">I also attended Family Network Meetings with more experienced practitioners to observe how they managed meetings with a number of family members where there may be hostility towards professionals </w:t>
            </w:r>
            <w:r w:rsidR="00221EAE">
              <w:rPr>
                <w:sz w:val="24"/>
                <w:szCs w:val="24"/>
              </w:rPr>
              <w:t>or</w:t>
            </w:r>
            <w:r w:rsidR="00915139">
              <w:rPr>
                <w:sz w:val="24"/>
                <w:szCs w:val="24"/>
              </w:rPr>
              <w:t xml:space="preserve"> each other.</w:t>
            </w:r>
            <w:r w:rsidR="00EB5353">
              <w:rPr>
                <w:sz w:val="24"/>
                <w:szCs w:val="24"/>
              </w:rPr>
              <w:t xml:space="preserve"> </w:t>
            </w:r>
          </w:p>
          <w:p w:rsidR="004927A9" w:rsidRDefault="004927A9" w:rsidP="004927A9">
            <w:pPr>
              <w:spacing w:line="360" w:lineRule="auto"/>
              <w:jc w:val="both"/>
              <w:rPr>
                <w:sz w:val="24"/>
                <w:szCs w:val="24"/>
              </w:rPr>
            </w:pPr>
          </w:p>
          <w:p w:rsidR="004927A9" w:rsidRDefault="004927A9" w:rsidP="004927A9">
            <w:pPr>
              <w:spacing w:line="360" w:lineRule="auto"/>
              <w:jc w:val="both"/>
              <w:rPr>
                <w:sz w:val="24"/>
                <w:szCs w:val="24"/>
              </w:rPr>
            </w:pPr>
            <w:r>
              <w:rPr>
                <w:sz w:val="24"/>
                <w:szCs w:val="24"/>
              </w:rPr>
              <w:t>I have completed assessments for P</w:t>
            </w:r>
            <w:r w:rsidR="00221EAE">
              <w:rPr>
                <w:sz w:val="24"/>
                <w:szCs w:val="24"/>
              </w:rPr>
              <w:t>ublic Law Outline cases and the court arena. T</w:t>
            </w:r>
            <w:r>
              <w:rPr>
                <w:sz w:val="24"/>
                <w:szCs w:val="24"/>
              </w:rPr>
              <w:t xml:space="preserve">o do this, I read examples from more experienced colleagues, and sent drafts of my work to my line manager to read and provide feedback. </w:t>
            </w:r>
            <w:r w:rsidRPr="004927A9">
              <w:rPr>
                <w:sz w:val="24"/>
                <w:szCs w:val="24"/>
              </w:rPr>
              <w:t xml:space="preserve">By doing </w:t>
            </w:r>
            <w:r>
              <w:rPr>
                <w:sz w:val="24"/>
                <w:szCs w:val="24"/>
              </w:rPr>
              <w:t>this, I was able to read, reflect</w:t>
            </w:r>
            <w:r w:rsidRPr="004927A9">
              <w:rPr>
                <w:sz w:val="24"/>
                <w:szCs w:val="24"/>
              </w:rPr>
              <w:t xml:space="preserve">, and then act by </w:t>
            </w:r>
            <w:r>
              <w:rPr>
                <w:sz w:val="24"/>
                <w:szCs w:val="24"/>
              </w:rPr>
              <w:t>adjusting my</w:t>
            </w:r>
            <w:r w:rsidRPr="004927A9">
              <w:rPr>
                <w:sz w:val="24"/>
                <w:szCs w:val="24"/>
              </w:rPr>
              <w:t xml:space="preserve"> judgments by considering the recommendations</w:t>
            </w:r>
            <w:r>
              <w:rPr>
                <w:sz w:val="24"/>
                <w:szCs w:val="24"/>
              </w:rPr>
              <w:t xml:space="preserve"> of my line manager</w:t>
            </w:r>
            <w:r w:rsidRPr="004927A9">
              <w:rPr>
                <w:sz w:val="24"/>
                <w:szCs w:val="24"/>
              </w:rPr>
              <w:t>, which allowed me t</w:t>
            </w:r>
            <w:r>
              <w:rPr>
                <w:sz w:val="24"/>
                <w:szCs w:val="24"/>
              </w:rPr>
              <w:t>o offer work of a higher quality</w:t>
            </w:r>
            <w:r w:rsidRPr="004927A9">
              <w:rPr>
                <w:sz w:val="24"/>
                <w:szCs w:val="24"/>
              </w:rPr>
              <w:t>.</w:t>
            </w:r>
            <w:r>
              <w:rPr>
                <w:sz w:val="24"/>
                <w:szCs w:val="24"/>
              </w:rPr>
              <w:t xml:space="preserve"> I also attended a Court Skills training course to develop my skills for giving evidence. I have had feedback from the </w:t>
            </w:r>
            <w:r w:rsidR="00221EAE">
              <w:rPr>
                <w:sz w:val="24"/>
                <w:szCs w:val="24"/>
              </w:rPr>
              <w:t>department’s legal team</w:t>
            </w:r>
            <w:r>
              <w:rPr>
                <w:sz w:val="24"/>
                <w:szCs w:val="24"/>
              </w:rPr>
              <w:t xml:space="preserve"> praising me for my evidence in court, my thorough assessments and robust analysis. This has made me proud of my development and has increased my confidence in this area moving forward. My development in this area is reflected in the complexity of the cases I am now managing. </w:t>
            </w:r>
          </w:p>
          <w:p w:rsidR="004927A9" w:rsidRDefault="004927A9" w:rsidP="004927A9">
            <w:pPr>
              <w:spacing w:line="360" w:lineRule="auto"/>
              <w:jc w:val="both"/>
              <w:rPr>
                <w:sz w:val="24"/>
                <w:szCs w:val="24"/>
              </w:rPr>
            </w:pPr>
          </w:p>
          <w:p w:rsidR="004927A9" w:rsidRDefault="004927A9" w:rsidP="004927A9">
            <w:pPr>
              <w:spacing w:line="360" w:lineRule="auto"/>
              <w:jc w:val="both"/>
              <w:rPr>
                <w:sz w:val="24"/>
                <w:szCs w:val="24"/>
              </w:rPr>
            </w:pPr>
            <w:r>
              <w:rPr>
                <w:sz w:val="24"/>
                <w:szCs w:val="24"/>
              </w:rPr>
              <w:t>In order to develop my confidence in my decision making and application of professional judgement, I undertook independent reading around the influence of emotions on professional judgement. I also accompanied experienced practitioners on Section 47 investigations, observing how they applied professional judgement in action.</w:t>
            </w:r>
            <w:r w:rsidR="00915139">
              <w:rPr>
                <w:sz w:val="24"/>
                <w:szCs w:val="24"/>
              </w:rPr>
              <w:t xml:space="preserve"> </w:t>
            </w:r>
            <w:r w:rsidR="00915139" w:rsidRPr="00915139">
              <w:rPr>
                <w:sz w:val="24"/>
                <w:szCs w:val="24"/>
              </w:rPr>
              <w:t>I spent time reviewing section 47 assessments that had been completed by senior social workers</w:t>
            </w:r>
            <w:r w:rsidR="00915139">
              <w:rPr>
                <w:sz w:val="24"/>
                <w:szCs w:val="24"/>
              </w:rPr>
              <w:t>, in order to develop my skills in analysing risks and evidencing my decision making.</w:t>
            </w:r>
            <w:r>
              <w:rPr>
                <w:sz w:val="24"/>
                <w:szCs w:val="24"/>
              </w:rPr>
              <w:t xml:space="preserve"> I then began leading section 47 investigations myself, accompanied by a senior social worker for support. </w:t>
            </w:r>
            <w:r w:rsidR="00915139">
              <w:rPr>
                <w:sz w:val="24"/>
                <w:szCs w:val="24"/>
              </w:rPr>
              <w:t>When</w:t>
            </w:r>
            <w:r w:rsidR="00221EAE">
              <w:rPr>
                <w:sz w:val="24"/>
                <w:szCs w:val="24"/>
              </w:rPr>
              <w:t xml:space="preserve"> both my line manager and I</w:t>
            </w:r>
            <w:r w:rsidR="00915139">
              <w:rPr>
                <w:sz w:val="24"/>
                <w:szCs w:val="24"/>
              </w:rPr>
              <w:t xml:space="preserve"> felt that it was appropriate, I was added to the section 47 D</w:t>
            </w:r>
            <w:r w:rsidR="00221EAE">
              <w:rPr>
                <w:sz w:val="24"/>
                <w:szCs w:val="24"/>
              </w:rPr>
              <w:t xml:space="preserve">uty rota which would involve </w:t>
            </w:r>
            <w:r w:rsidR="00915139">
              <w:rPr>
                <w:sz w:val="24"/>
                <w:szCs w:val="24"/>
              </w:rPr>
              <w:t xml:space="preserve">undertaking section 47 investigations independently. </w:t>
            </w:r>
            <w:r>
              <w:rPr>
                <w:sz w:val="24"/>
                <w:szCs w:val="24"/>
              </w:rPr>
              <w:t xml:space="preserve">With time, my confidence grew </w:t>
            </w:r>
            <w:r>
              <w:rPr>
                <w:sz w:val="24"/>
                <w:szCs w:val="24"/>
              </w:rPr>
              <w:lastRenderedPageBreak/>
              <w:t>in this area. I learned that it is essential to gather all available information prior to visiting the family, so that any decisions would be informed and evidence based.</w:t>
            </w:r>
            <w:r w:rsidR="00221EAE">
              <w:rPr>
                <w:sz w:val="24"/>
                <w:szCs w:val="24"/>
              </w:rPr>
              <w:t xml:space="preserve"> I had positive feedback from a family I completed a section 47 investigation for, saying that they could tell I had read about the case which meant they didn’t have to repeat their story and that I had an understanding of their background.</w:t>
            </w:r>
            <w:r>
              <w:rPr>
                <w:sz w:val="24"/>
                <w:szCs w:val="24"/>
              </w:rPr>
              <w:t xml:space="preserve"> I gained experience in accompanying children for child protection medicals, and in working with families to devise safety plans which would provide immediate safety for the child whilst investigations are ongoing. </w:t>
            </w:r>
            <w:r w:rsidR="00915139">
              <w:rPr>
                <w:sz w:val="24"/>
                <w:szCs w:val="24"/>
              </w:rPr>
              <w:t>Furthermore, I gained experience of single-agency child protection investigations, als</w:t>
            </w:r>
            <w:r w:rsidR="00221EAE">
              <w:rPr>
                <w:sz w:val="24"/>
                <w:szCs w:val="24"/>
              </w:rPr>
              <w:t xml:space="preserve">o completing joint visits </w:t>
            </w:r>
            <w:r w:rsidR="00915139">
              <w:rPr>
                <w:sz w:val="24"/>
                <w:szCs w:val="24"/>
              </w:rPr>
              <w:t xml:space="preserve">with police. I gained experience in liaising with the police in order to ensure children were safeguarded, working collaboratively to create as much safety as possible around the child. </w:t>
            </w:r>
          </w:p>
          <w:p w:rsidR="004927A9" w:rsidRDefault="004927A9" w:rsidP="004927A9">
            <w:pPr>
              <w:spacing w:line="360" w:lineRule="auto"/>
              <w:jc w:val="both"/>
              <w:rPr>
                <w:sz w:val="24"/>
                <w:szCs w:val="24"/>
              </w:rPr>
            </w:pPr>
          </w:p>
          <w:p w:rsidR="004927A9" w:rsidRDefault="004927A9" w:rsidP="004927A9">
            <w:pPr>
              <w:spacing w:line="360" w:lineRule="auto"/>
              <w:jc w:val="both"/>
              <w:rPr>
                <w:sz w:val="24"/>
                <w:szCs w:val="24"/>
              </w:rPr>
            </w:pPr>
            <w:r>
              <w:rPr>
                <w:sz w:val="24"/>
                <w:szCs w:val="24"/>
              </w:rPr>
              <w:t xml:space="preserve">I </w:t>
            </w:r>
            <w:r w:rsidRPr="004927A9">
              <w:rPr>
                <w:sz w:val="24"/>
                <w:szCs w:val="24"/>
              </w:rPr>
              <w:t>feel that I have grown significantly over the course of completing this</w:t>
            </w:r>
            <w:r w:rsidR="00221EAE">
              <w:rPr>
                <w:sz w:val="24"/>
                <w:szCs w:val="24"/>
              </w:rPr>
              <w:t xml:space="preserve"> consolidation programme, and </w:t>
            </w:r>
            <w:r w:rsidRPr="004927A9">
              <w:rPr>
                <w:sz w:val="24"/>
                <w:szCs w:val="24"/>
              </w:rPr>
              <w:t>have determined tha</w:t>
            </w:r>
            <w:r>
              <w:rPr>
                <w:sz w:val="24"/>
                <w:szCs w:val="24"/>
              </w:rPr>
              <w:t>t as my career continues, I will</w:t>
            </w:r>
            <w:r w:rsidRPr="004927A9">
              <w:rPr>
                <w:sz w:val="24"/>
                <w:szCs w:val="24"/>
              </w:rPr>
              <w:t xml:space="preserve"> </w:t>
            </w:r>
            <w:r w:rsidR="00221EAE">
              <w:rPr>
                <w:sz w:val="24"/>
                <w:szCs w:val="24"/>
              </w:rPr>
              <w:t>continue to learn</w:t>
            </w:r>
            <w:r w:rsidRPr="004927A9">
              <w:rPr>
                <w:sz w:val="24"/>
                <w:szCs w:val="24"/>
              </w:rPr>
              <w:t xml:space="preserve"> within these three areas, using the ETA reflective model (Jasper, 2013).</w:t>
            </w:r>
          </w:p>
          <w:p w:rsidR="004927A9" w:rsidRDefault="004927A9" w:rsidP="004927A9">
            <w:pPr>
              <w:spacing w:line="360" w:lineRule="auto"/>
              <w:jc w:val="both"/>
              <w:rPr>
                <w:sz w:val="24"/>
                <w:szCs w:val="24"/>
              </w:rPr>
            </w:pPr>
          </w:p>
          <w:p w:rsidR="004927A9" w:rsidRPr="004927A9" w:rsidRDefault="004927A9" w:rsidP="004927A9">
            <w:pPr>
              <w:spacing w:line="360" w:lineRule="auto"/>
              <w:jc w:val="both"/>
              <w:rPr>
                <w:sz w:val="24"/>
                <w:szCs w:val="24"/>
              </w:rPr>
            </w:pPr>
          </w:p>
          <w:p w:rsidR="00D3203C" w:rsidRDefault="00221EAE" w:rsidP="00FF7EBB">
            <w:pPr>
              <w:jc w:val="both"/>
              <w:rPr>
                <w:i/>
                <w:sz w:val="24"/>
                <w:szCs w:val="24"/>
              </w:rPr>
            </w:pPr>
            <w:r>
              <w:rPr>
                <w:i/>
                <w:sz w:val="24"/>
                <w:szCs w:val="24"/>
              </w:rPr>
              <w:t>824</w:t>
            </w:r>
            <w:bookmarkStart w:id="3" w:name="_GoBack"/>
            <w:bookmarkEnd w:id="3"/>
            <w:r w:rsidR="00915139">
              <w:rPr>
                <w:i/>
                <w:sz w:val="24"/>
                <w:szCs w:val="24"/>
              </w:rPr>
              <w:t xml:space="preserve"> words.</w:t>
            </w: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7A628F" w:rsidRPr="008B28E7" w:rsidRDefault="007A628F" w:rsidP="00FF7EBB">
            <w:pPr>
              <w:jc w:val="both"/>
              <w:rPr>
                <w:i/>
                <w:sz w:val="24"/>
                <w:szCs w:val="24"/>
              </w:rPr>
            </w:pPr>
          </w:p>
        </w:tc>
      </w:tr>
    </w:tbl>
    <w:p w:rsidR="00AA666E" w:rsidRPr="008B28E7" w:rsidRDefault="00AA666E" w:rsidP="00FF7EBB">
      <w:pPr>
        <w:jc w:val="both"/>
        <w:rPr>
          <w:sz w:val="24"/>
          <w:szCs w:val="24"/>
        </w:rPr>
      </w:pPr>
    </w:p>
    <w:p w:rsidR="002A1A44" w:rsidRDefault="002A1A44" w:rsidP="00F030D4">
      <w:pPr>
        <w:keepNext/>
        <w:spacing w:before="240" w:after="60"/>
        <w:jc w:val="both"/>
        <w:rPr>
          <w:b/>
          <w:sz w:val="24"/>
          <w:szCs w:val="24"/>
        </w:rPr>
      </w:pPr>
    </w:p>
    <w:p w:rsidR="002A1A44" w:rsidRDefault="002A1A44" w:rsidP="00F030D4">
      <w:pPr>
        <w:keepNext/>
        <w:spacing w:before="240" w:after="60"/>
        <w:jc w:val="both"/>
        <w:rPr>
          <w:b/>
          <w:sz w:val="24"/>
          <w:szCs w:val="24"/>
        </w:rPr>
      </w:pPr>
    </w:p>
    <w:p w:rsidR="0065645C" w:rsidRDefault="0065645C" w:rsidP="00F030D4">
      <w:pPr>
        <w:keepNext/>
        <w:spacing w:before="240" w:after="60"/>
        <w:jc w:val="both"/>
        <w:rPr>
          <w:b/>
          <w:sz w:val="24"/>
          <w:szCs w:val="24"/>
        </w:rPr>
      </w:pPr>
    </w:p>
    <w:p w:rsidR="0065645C" w:rsidRDefault="0065645C" w:rsidP="00F030D4">
      <w:pPr>
        <w:keepNext/>
        <w:spacing w:before="240" w:after="60"/>
        <w:jc w:val="both"/>
        <w:rPr>
          <w:b/>
          <w:sz w:val="24"/>
          <w:szCs w:val="24"/>
        </w:rPr>
      </w:pPr>
    </w:p>
    <w:p w:rsidR="0065645C" w:rsidRDefault="0065645C" w:rsidP="00F030D4">
      <w:pPr>
        <w:keepNext/>
        <w:spacing w:before="240" w:after="60"/>
        <w:jc w:val="both"/>
        <w:rPr>
          <w:b/>
          <w:sz w:val="24"/>
          <w:szCs w:val="24"/>
        </w:rPr>
      </w:pPr>
    </w:p>
    <w:p w:rsidR="0065645C" w:rsidRDefault="0065645C" w:rsidP="00F030D4">
      <w:pPr>
        <w:keepNext/>
        <w:spacing w:before="240" w:after="60"/>
        <w:jc w:val="both"/>
        <w:rPr>
          <w:b/>
          <w:sz w:val="24"/>
          <w:szCs w:val="24"/>
        </w:rPr>
      </w:pPr>
    </w:p>
    <w:p w:rsidR="0065645C" w:rsidRDefault="0065645C" w:rsidP="00F030D4">
      <w:pPr>
        <w:keepNext/>
        <w:spacing w:before="240" w:after="60"/>
        <w:jc w:val="both"/>
        <w:rPr>
          <w:b/>
          <w:sz w:val="24"/>
          <w:szCs w:val="24"/>
        </w:rPr>
      </w:pPr>
    </w:p>
    <w:p w:rsidR="0065645C" w:rsidRDefault="0065645C" w:rsidP="00F030D4">
      <w:pPr>
        <w:keepNext/>
        <w:spacing w:before="240" w:after="60"/>
        <w:jc w:val="both"/>
        <w:rPr>
          <w:b/>
          <w:sz w:val="24"/>
          <w:szCs w:val="24"/>
        </w:rPr>
      </w:pPr>
    </w:p>
    <w:p w:rsidR="0065645C" w:rsidRDefault="0065645C" w:rsidP="00F030D4">
      <w:pPr>
        <w:keepNext/>
        <w:spacing w:before="240" w:after="60"/>
        <w:jc w:val="both"/>
        <w:rPr>
          <w:b/>
          <w:sz w:val="24"/>
          <w:szCs w:val="24"/>
        </w:rPr>
      </w:pPr>
    </w:p>
    <w:p w:rsidR="00822B44" w:rsidRDefault="00822B44" w:rsidP="00FF7EBB">
      <w:pPr>
        <w:jc w:val="both"/>
        <w:rPr>
          <w:sz w:val="24"/>
          <w:szCs w:val="24"/>
        </w:rPr>
      </w:pPr>
    </w:p>
    <w:p w:rsidR="00151DA6" w:rsidRDefault="00151DA6" w:rsidP="002A1A44">
      <w:pPr>
        <w:keepNext/>
        <w:spacing w:before="240" w:after="60"/>
        <w:jc w:val="both"/>
        <w:rPr>
          <w:b/>
          <w:sz w:val="28"/>
          <w:szCs w:val="28"/>
        </w:rPr>
      </w:pPr>
      <w:r>
        <w:rPr>
          <w:b/>
          <w:sz w:val="28"/>
          <w:szCs w:val="28"/>
        </w:rPr>
        <w:t>Reference List</w:t>
      </w:r>
    </w:p>
    <w:p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EB695F" w:rsidRDefault="00EB695F" w:rsidP="00FF7EBB">
      <w:pPr>
        <w:jc w:val="both"/>
        <w:rPr>
          <w:sz w:val="24"/>
          <w:szCs w:val="24"/>
        </w:rPr>
      </w:pPr>
    </w:p>
    <w:p w:rsidR="0065645C" w:rsidRDefault="0065645C" w:rsidP="0065645C">
      <w:pPr>
        <w:pStyle w:val="NormalWeb"/>
        <w:spacing w:before="0" w:beforeAutospacing="0" w:after="240" w:afterAutospacing="0" w:line="360" w:lineRule="auto"/>
        <w:rPr>
          <w:sz w:val="36"/>
          <w:szCs w:val="36"/>
        </w:rPr>
      </w:pPr>
      <w:r>
        <w:rPr>
          <w:sz w:val="36"/>
          <w:szCs w:val="36"/>
        </w:rPr>
        <w:t>Reference list</w:t>
      </w:r>
    </w:p>
    <w:p w:rsidR="0065645C" w:rsidRDefault="0065645C" w:rsidP="0065645C">
      <w:pPr>
        <w:pStyle w:val="NormalWeb"/>
        <w:spacing w:before="0" w:beforeAutospacing="0" w:after="240" w:afterAutospacing="0" w:line="360" w:lineRule="auto"/>
      </w:pPr>
      <w:r>
        <w:t xml:space="preserve">Adams, R. (2017). </w:t>
      </w:r>
      <w:r>
        <w:rPr>
          <w:i/>
          <w:iCs/>
        </w:rPr>
        <w:t xml:space="preserve">SOCIAL </w:t>
      </w:r>
      <w:proofErr w:type="gramStart"/>
      <w:r>
        <w:rPr>
          <w:i/>
          <w:iCs/>
        </w:rPr>
        <w:t>WORK :</w:t>
      </w:r>
      <w:proofErr w:type="gramEnd"/>
      <w:r>
        <w:rPr>
          <w:i/>
          <w:iCs/>
        </w:rPr>
        <w:t xml:space="preserve"> themes, issues and critical debates.</w:t>
      </w:r>
      <w:r>
        <w:t xml:space="preserve"> S.L.: Red Globe Press.</w:t>
      </w:r>
    </w:p>
    <w:p w:rsidR="00150C5A" w:rsidRDefault="0065645C" w:rsidP="0065645C">
      <w:pPr>
        <w:pStyle w:val="NormalWeb"/>
        <w:spacing w:before="0" w:beforeAutospacing="0" w:after="240" w:afterAutospacing="0" w:line="360" w:lineRule="auto"/>
      </w:pPr>
      <w:proofErr w:type="spellStart"/>
      <w:r>
        <w:t>Alrouh</w:t>
      </w:r>
      <w:proofErr w:type="spellEnd"/>
      <w:r>
        <w:t xml:space="preserve">, B., </w:t>
      </w:r>
      <w:proofErr w:type="spellStart"/>
      <w:r>
        <w:t>Broadhurst</w:t>
      </w:r>
      <w:proofErr w:type="spellEnd"/>
      <w:r>
        <w:t xml:space="preserve">, K., </w:t>
      </w:r>
      <w:proofErr w:type="spellStart"/>
      <w:r>
        <w:t>Cusworth</w:t>
      </w:r>
      <w:proofErr w:type="spellEnd"/>
      <w:r>
        <w:t xml:space="preserve">, L., Griffiths, L., Johnson, R., Akbari, A. and Ford, D. (2021). </w:t>
      </w:r>
      <w:r>
        <w:rPr>
          <w:i/>
          <w:iCs/>
        </w:rPr>
        <w:t xml:space="preserve">Report focus </w:t>
      </w:r>
      <w:proofErr w:type="gramStart"/>
      <w:r>
        <w:rPr>
          <w:i/>
          <w:iCs/>
        </w:rPr>
        <w:t>New</w:t>
      </w:r>
      <w:proofErr w:type="gramEnd"/>
      <w:r>
        <w:rPr>
          <w:i/>
          <w:iCs/>
        </w:rPr>
        <w:t xml:space="preserve"> empirical evidence concerning infants and </w:t>
      </w:r>
      <w:proofErr w:type="spellStart"/>
      <w:r>
        <w:rPr>
          <w:i/>
          <w:iCs/>
        </w:rPr>
        <w:t>newborns</w:t>
      </w:r>
      <w:proofErr w:type="spellEnd"/>
      <w:r>
        <w:rPr>
          <w:i/>
          <w:iCs/>
        </w:rPr>
        <w:t xml:space="preserve"> in the family justice system in Wales Born into care: </w:t>
      </w:r>
      <w:proofErr w:type="spellStart"/>
      <w:r>
        <w:rPr>
          <w:i/>
          <w:iCs/>
        </w:rPr>
        <w:t>newborns</w:t>
      </w:r>
      <w:proofErr w:type="spellEnd"/>
      <w:r>
        <w:rPr>
          <w:i/>
          <w:iCs/>
        </w:rPr>
        <w:t xml:space="preserve"> and infants in care proceedings in Wales Summary report</w:t>
      </w:r>
      <w:r>
        <w:t>. [</w:t>
      </w:r>
      <w:proofErr w:type="gramStart"/>
      <w:r>
        <w:t>online</w:t>
      </w:r>
      <w:proofErr w:type="gramEnd"/>
      <w:r>
        <w:t>] Available at: https://www.nuffieldfjo.org.uk/wp-content/uploads/2021/05/Born-into-care-Wales-summary_English_final_web.pdf [Accessed 12 Oct. 2022].</w:t>
      </w:r>
    </w:p>
    <w:p w:rsidR="00FB0355" w:rsidRDefault="00FB0355" w:rsidP="0065645C">
      <w:pPr>
        <w:pStyle w:val="NormalWeb"/>
        <w:spacing w:before="0" w:beforeAutospacing="0" w:after="240" w:afterAutospacing="0" w:line="360" w:lineRule="auto"/>
      </w:pPr>
      <w:proofErr w:type="spellStart"/>
      <w:r w:rsidRPr="00FB0355">
        <w:t>Bassot</w:t>
      </w:r>
      <w:proofErr w:type="spellEnd"/>
      <w:r w:rsidRPr="00FB0355">
        <w:t>, B. (2016). Reflective journal. London: Palgrave Macmillan.</w:t>
      </w:r>
    </w:p>
    <w:p w:rsidR="00FB0355" w:rsidRDefault="00FB0355" w:rsidP="0065645C">
      <w:pPr>
        <w:pStyle w:val="NormalWeb"/>
        <w:spacing w:before="0" w:beforeAutospacing="0" w:after="240" w:afterAutospacing="0" w:line="360" w:lineRule="auto"/>
      </w:pPr>
      <w:proofErr w:type="spellStart"/>
      <w:r w:rsidRPr="00FB0355">
        <w:t>Bassot</w:t>
      </w:r>
      <w:proofErr w:type="spellEnd"/>
      <w:r w:rsidRPr="00FB0355">
        <w:t xml:space="preserve">, B 2020, </w:t>
      </w:r>
      <w:proofErr w:type="gramStart"/>
      <w:r w:rsidRPr="00FB0355">
        <w:t>The</w:t>
      </w:r>
      <w:proofErr w:type="gramEnd"/>
      <w:r w:rsidRPr="00FB0355">
        <w:t xml:space="preserve"> Reflective Journal, Bloomsbury Publishing Plc, London. Available from: ProQuest </w:t>
      </w:r>
      <w:proofErr w:type="spellStart"/>
      <w:r w:rsidRPr="00FB0355">
        <w:t>Ebook</w:t>
      </w:r>
      <w:proofErr w:type="spellEnd"/>
      <w:r w:rsidRPr="00FB0355">
        <w:t xml:space="preserve"> Central. </w:t>
      </w:r>
    </w:p>
    <w:p w:rsidR="0065645C" w:rsidRDefault="0065645C" w:rsidP="0065645C">
      <w:pPr>
        <w:pStyle w:val="NormalWeb"/>
        <w:spacing w:before="0" w:beforeAutospacing="0" w:after="240" w:afterAutospacing="0" w:line="360" w:lineRule="auto"/>
      </w:pPr>
      <w:r>
        <w:lastRenderedPageBreak/>
        <w:t xml:space="preserve">BASW (2021). </w:t>
      </w:r>
      <w:r>
        <w:rPr>
          <w:i/>
          <w:iCs/>
        </w:rPr>
        <w:t>The BASW Code of Ethics for Social Work</w:t>
      </w:r>
      <w:r>
        <w:t>. [</w:t>
      </w:r>
      <w:proofErr w:type="gramStart"/>
      <w:r>
        <w:t>online</w:t>
      </w:r>
      <w:proofErr w:type="gramEnd"/>
      <w:r>
        <w:t xml:space="preserve">] </w:t>
      </w:r>
      <w:r>
        <w:rPr>
          <w:i/>
          <w:iCs/>
        </w:rPr>
        <w:t>British association of Social Workers</w:t>
      </w:r>
      <w:r>
        <w:t>, p.6. Available at: https://www.basw.co.uk/system/files/resources/basw_code_of_ethics_-_2021.pdf.</w:t>
      </w:r>
    </w:p>
    <w:p w:rsidR="0065645C" w:rsidRDefault="0065645C" w:rsidP="0065645C">
      <w:pPr>
        <w:pStyle w:val="NormalWeb"/>
        <w:spacing w:before="0" w:beforeAutospacing="0" w:after="240" w:afterAutospacing="0" w:line="360" w:lineRule="auto"/>
      </w:pPr>
      <w:r>
        <w:t>CAFCASS (</w:t>
      </w:r>
      <w:proofErr w:type="spellStart"/>
      <w:r>
        <w:t>n.d.</w:t>
      </w:r>
      <w:proofErr w:type="spellEnd"/>
      <w:r>
        <w:t xml:space="preserve">). </w:t>
      </w:r>
      <w:r>
        <w:rPr>
          <w:i/>
          <w:iCs/>
        </w:rPr>
        <w:t>Public law cases</w:t>
      </w:r>
      <w:r>
        <w:t>. [</w:t>
      </w:r>
      <w:proofErr w:type="gramStart"/>
      <w:r>
        <w:t>online</w:t>
      </w:r>
      <w:proofErr w:type="gramEnd"/>
      <w:r>
        <w:t xml:space="preserve">] </w:t>
      </w:r>
      <w:proofErr w:type="spellStart"/>
      <w:r>
        <w:t>Cafcass</w:t>
      </w:r>
      <w:proofErr w:type="spellEnd"/>
      <w:r>
        <w:t xml:space="preserve"> - Children and Family Court Advisory and Support Service. Available at: https://www.cafcass.gov.uk/grown-ups/professionals/public-law-cases/.</w:t>
      </w:r>
    </w:p>
    <w:p w:rsidR="0065645C" w:rsidRDefault="0065645C" w:rsidP="0065645C">
      <w:pPr>
        <w:pStyle w:val="NormalWeb"/>
        <w:spacing w:before="0" w:beforeAutospacing="0" w:after="240" w:afterAutospacing="0" w:line="360" w:lineRule="auto"/>
      </w:pPr>
      <w:r>
        <w:t xml:space="preserve">Child Law Advice (2019). </w:t>
      </w:r>
      <w:r>
        <w:rPr>
          <w:i/>
          <w:iCs/>
        </w:rPr>
        <w:t>Police powers of protection &amp; Emergency protection orders</w:t>
      </w:r>
      <w:r>
        <w:t>. [</w:t>
      </w:r>
      <w:proofErr w:type="gramStart"/>
      <w:r>
        <w:t>online</w:t>
      </w:r>
      <w:proofErr w:type="gramEnd"/>
      <w:r>
        <w:t>] Childlawadvice.org.uk. Available at: https://childlawadvice.org.uk/information-pages/police-powers-of-protection-emergency-protection-orders/.</w:t>
      </w:r>
    </w:p>
    <w:p w:rsidR="0065645C" w:rsidRDefault="0065645C" w:rsidP="0065645C">
      <w:pPr>
        <w:pStyle w:val="NormalWeb"/>
        <w:spacing w:before="0" w:beforeAutospacing="0" w:after="240" w:afterAutospacing="0" w:line="360" w:lineRule="auto"/>
      </w:pPr>
      <w:r>
        <w:t>CHILDHOOD HOUSEHOLD INCLUDED. (</w:t>
      </w:r>
      <w:proofErr w:type="spellStart"/>
      <w:r>
        <w:t>n.d.</w:t>
      </w:r>
      <w:proofErr w:type="spellEnd"/>
      <w:r>
        <w:t>). [</w:t>
      </w:r>
      <w:proofErr w:type="gramStart"/>
      <w:r>
        <w:t>online</w:t>
      </w:r>
      <w:proofErr w:type="gramEnd"/>
      <w:r>
        <w:t>] Available at: https://phw.nhs.wales/files/aces/infographic-aces-and-their-impact-on-health-harming-behaviours-in-the-welsh-adult-population/.</w:t>
      </w:r>
    </w:p>
    <w:p w:rsidR="0065645C" w:rsidRDefault="0065645C" w:rsidP="0065645C">
      <w:pPr>
        <w:pStyle w:val="NormalWeb"/>
        <w:spacing w:before="0" w:beforeAutospacing="0" w:after="240" w:afterAutospacing="0" w:line="360" w:lineRule="auto"/>
      </w:pPr>
      <w:r>
        <w:t xml:space="preserve">Cleaver, H. (2012). </w:t>
      </w:r>
      <w:r>
        <w:rPr>
          <w:i/>
          <w:iCs/>
        </w:rPr>
        <w:t xml:space="preserve">Children’s needs - parenting capacity - child </w:t>
      </w:r>
      <w:proofErr w:type="gramStart"/>
      <w:r>
        <w:rPr>
          <w:i/>
          <w:iCs/>
        </w:rPr>
        <w:t>abuse :</w:t>
      </w:r>
      <w:proofErr w:type="gramEnd"/>
      <w:r>
        <w:rPr>
          <w:i/>
          <w:iCs/>
        </w:rPr>
        <w:t xml:space="preserve"> parental mental illness, learning disability, substance misuse and domestic violence</w:t>
      </w:r>
      <w:r>
        <w:t xml:space="preserve">. London: Tso, </w:t>
      </w:r>
      <w:proofErr w:type="gramStart"/>
      <w:r>
        <w:t>The</w:t>
      </w:r>
      <w:proofErr w:type="gramEnd"/>
      <w:r>
        <w:t xml:space="preserve"> Stationery Office.</w:t>
      </w:r>
    </w:p>
    <w:p w:rsidR="0065645C" w:rsidRDefault="0065645C" w:rsidP="0065645C">
      <w:pPr>
        <w:pStyle w:val="NormalWeb"/>
        <w:spacing w:before="0" w:beforeAutospacing="0" w:after="240" w:afterAutospacing="0" w:line="360" w:lineRule="auto"/>
      </w:pPr>
      <w:r>
        <w:t xml:space="preserve">Adams, R. (2017). SOCIAL </w:t>
      </w:r>
      <w:proofErr w:type="gramStart"/>
      <w:r>
        <w:t>WORK :</w:t>
      </w:r>
      <w:proofErr w:type="gramEnd"/>
      <w:r>
        <w:t xml:space="preserve"> themes, issues and critical debates. S.L.: Red Globe Press.</w:t>
      </w:r>
    </w:p>
    <w:p w:rsidR="0065645C" w:rsidRDefault="0065645C" w:rsidP="0065645C">
      <w:pPr>
        <w:pStyle w:val="NormalWeb"/>
        <w:spacing w:before="0" w:beforeAutospacing="0" w:after="240" w:afterAutospacing="0" w:line="360" w:lineRule="auto"/>
      </w:pPr>
      <w:r>
        <w:t xml:space="preserve">Cottrell, S. (2017). </w:t>
      </w:r>
      <w:r>
        <w:rPr>
          <w:i/>
          <w:iCs/>
        </w:rPr>
        <w:t xml:space="preserve">Critical thinking </w:t>
      </w:r>
      <w:proofErr w:type="gramStart"/>
      <w:r>
        <w:rPr>
          <w:i/>
          <w:iCs/>
        </w:rPr>
        <w:t>skills :</w:t>
      </w:r>
      <w:proofErr w:type="gramEnd"/>
      <w:r>
        <w:rPr>
          <w:i/>
          <w:iCs/>
        </w:rPr>
        <w:t xml:space="preserve"> developing effective analysis and argument</w:t>
      </w:r>
      <w:r>
        <w:t>. 3rd ed. Basingstoke: Palgrave Macmillan.</w:t>
      </w:r>
    </w:p>
    <w:p w:rsidR="0065645C" w:rsidRDefault="0065645C" w:rsidP="0065645C">
      <w:pPr>
        <w:pStyle w:val="NormalWeb"/>
        <w:spacing w:before="0" w:beforeAutospacing="0" w:after="240" w:afterAutospacing="0" w:line="360" w:lineRule="auto"/>
      </w:pPr>
      <w:r>
        <w:t xml:space="preserve">CUBAS Training. (2022). </w:t>
      </w:r>
      <w:r>
        <w:rPr>
          <w:i/>
          <w:iCs/>
        </w:rPr>
        <w:t xml:space="preserve">CUBAS </w:t>
      </w:r>
      <w:proofErr w:type="gramStart"/>
      <w:r>
        <w:rPr>
          <w:i/>
          <w:iCs/>
        </w:rPr>
        <w:t>For</w:t>
      </w:r>
      <w:proofErr w:type="gramEnd"/>
      <w:r>
        <w:rPr>
          <w:i/>
          <w:iCs/>
        </w:rPr>
        <w:t xml:space="preserve"> Parents - CUBAS Dynamic Parenting Assessment Tool</w:t>
      </w:r>
      <w:r>
        <w:t>. [</w:t>
      </w:r>
      <w:proofErr w:type="gramStart"/>
      <w:r>
        <w:t>online</w:t>
      </w:r>
      <w:proofErr w:type="gramEnd"/>
      <w:r>
        <w:t>] Available at: https://cubas.co.uk/cubas-for-parents/ [Accessed 12 Oct. 2022].</w:t>
      </w:r>
    </w:p>
    <w:p w:rsidR="0065645C" w:rsidRDefault="0065645C" w:rsidP="0065645C">
      <w:pPr>
        <w:pStyle w:val="NormalWeb"/>
        <w:spacing w:before="0" w:beforeAutospacing="0" w:after="240" w:afterAutospacing="0" w:line="360" w:lineRule="auto"/>
      </w:pPr>
      <w:proofErr w:type="spellStart"/>
      <w:r>
        <w:t>Drakeford</w:t>
      </w:r>
      <w:proofErr w:type="spellEnd"/>
      <w:r>
        <w:t xml:space="preserve">, M. (2015). </w:t>
      </w:r>
      <w:r>
        <w:rPr>
          <w:i/>
          <w:iCs/>
        </w:rPr>
        <w:t>Written Statement - Social Services and Well-being (Wales) Act – Children and Young People (30 June 2015)</w:t>
      </w:r>
      <w:r>
        <w:t>. [</w:t>
      </w:r>
      <w:proofErr w:type="gramStart"/>
      <w:r>
        <w:t>online</w:t>
      </w:r>
      <w:proofErr w:type="gramEnd"/>
      <w:r>
        <w:t>] GOV.WALES. Available at: https://gov.wales/written-statement-social-services-and-well-being-wales-act-children-and-young-people [Accessed 13 Oct. 2022].</w:t>
      </w:r>
    </w:p>
    <w:p w:rsidR="0065645C" w:rsidRDefault="0065645C" w:rsidP="0065645C">
      <w:pPr>
        <w:pStyle w:val="NormalWeb"/>
        <w:spacing w:before="0" w:beforeAutospacing="0" w:after="240" w:afterAutospacing="0" w:line="360" w:lineRule="auto"/>
      </w:pPr>
      <w:proofErr w:type="spellStart"/>
      <w:r>
        <w:t>Faubion</w:t>
      </w:r>
      <w:proofErr w:type="spellEnd"/>
      <w:r>
        <w:t xml:space="preserve">, D. (2022). </w:t>
      </w:r>
      <w:r>
        <w:rPr>
          <w:i/>
          <w:iCs/>
        </w:rPr>
        <w:t xml:space="preserve">What Is Secure Attachment? Psychology, Definition, </w:t>
      </w:r>
      <w:proofErr w:type="gramStart"/>
      <w:r>
        <w:rPr>
          <w:i/>
          <w:iCs/>
        </w:rPr>
        <w:t>And</w:t>
      </w:r>
      <w:proofErr w:type="gramEnd"/>
      <w:r>
        <w:rPr>
          <w:i/>
          <w:iCs/>
        </w:rPr>
        <w:t xml:space="preserve"> Applications | </w:t>
      </w:r>
      <w:proofErr w:type="spellStart"/>
      <w:r>
        <w:rPr>
          <w:i/>
          <w:iCs/>
        </w:rPr>
        <w:t>Betterhelp</w:t>
      </w:r>
      <w:proofErr w:type="spellEnd"/>
      <w:r>
        <w:t>. [</w:t>
      </w:r>
      <w:proofErr w:type="gramStart"/>
      <w:r>
        <w:t>online</w:t>
      </w:r>
      <w:proofErr w:type="gramEnd"/>
      <w:r>
        <w:t>] www.betterhelp.com. Available at: https://www.betterhelp.com/advice/psychologists/what-is-secure-attachment-psychology-definition-and-applications/.</w:t>
      </w:r>
    </w:p>
    <w:p w:rsidR="0065645C" w:rsidRDefault="0065645C" w:rsidP="0065645C">
      <w:pPr>
        <w:pStyle w:val="NormalWeb"/>
        <w:spacing w:before="0" w:beforeAutospacing="0" w:after="240" w:afterAutospacing="0" w:line="360" w:lineRule="auto"/>
      </w:pPr>
      <w:r>
        <w:lastRenderedPageBreak/>
        <w:t xml:space="preserve">HM Government (2018). </w:t>
      </w:r>
      <w:r>
        <w:rPr>
          <w:i/>
          <w:iCs/>
        </w:rPr>
        <w:t>Working Together to Safeguard Children</w:t>
      </w:r>
      <w:r>
        <w:t>. [</w:t>
      </w:r>
      <w:proofErr w:type="gramStart"/>
      <w:r>
        <w:t>online</w:t>
      </w:r>
      <w:proofErr w:type="gramEnd"/>
      <w:r>
        <w:t xml:space="preserve">] </w:t>
      </w:r>
      <w:r>
        <w:rPr>
          <w:i/>
          <w:iCs/>
        </w:rPr>
        <w:t>gov.uk</w:t>
      </w:r>
      <w:r>
        <w:t>. HM Government. Available at: https://assets.publishing.service.gov.uk/government/uploads/system/uploads/attachment_data/file/942454/Working_together_to_safeguard_children_inter_agency_guidance.pdf.</w:t>
      </w:r>
    </w:p>
    <w:p w:rsidR="0065645C" w:rsidRDefault="0065645C" w:rsidP="0065645C">
      <w:pPr>
        <w:pStyle w:val="NormalWeb"/>
        <w:spacing w:before="0" w:beforeAutospacing="0" w:after="240" w:afterAutospacing="0" w:line="360" w:lineRule="auto"/>
      </w:pPr>
      <w:proofErr w:type="spellStart"/>
      <w:r>
        <w:t>Keddell</w:t>
      </w:r>
      <w:proofErr w:type="spellEnd"/>
      <w:r>
        <w:t xml:space="preserve">, E. (2014). Theorising the signs of safety approach to child protection social work: Positioning, codes and power. </w:t>
      </w:r>
      <w:r>
        <w:rPr>
          <w:i/>
          <w:iCs/>
        </w:rPr>
        <w:t>Children and Youth Services Review</w:t>
      </w:r>
      <w:r>
        <w:t>, 47, pp.70–77. doi:10.1016/j.childyouth.2014.03.011.</w:t>
      </w:r>
    </w:p>
    <w:p w:rsidR="00FB0355" w:rsidRDefault="00FB0355" w:rsidP="0065645C">
      <w:pPr>
        <w:pStyle w:val="NormalWeb"/>
        <w:spacing w:before="0" w:beforeAutospacing="0" w:after="240" w:afterAutospacing="0" w:line="360" w:lineRule="auto"/>
      </w:pPr>
      <w:r w:rsidRPr="00FB0355">
        <w:t xml:space="preserve">Knott, C. and </w:t>
      </w:r>
      <w:proofErr w:type="spellStart"/>
      <w:r w:rsidRPr="00FB0355">
        <w:t>Scragg</w:t>
      </w:r>
      <w:proofErr w:type="spellEnd"/>
      <w:r w:rsidRPr="00FB0355">
        <w:t>, T. (2011). Reflective Practice in Social Work. Second ed. Learning Matters Ltd.</w:t>
      </w:r>
    </w:p>
    <w:p w:rsidR="0065645C" w:rsidRDefault="0065645C" w:rsidP="0065645C">
      <w:pPr>
        <w:pStyle w:val="NormalWeb"/>
        <w:spacing w:before="0" w:beforeAutospacing="0" w:after="240" w:afterAutospacing="0" w:line="360" w:lineRule="auto"/>
      </w:pPr>
      <w:r w:rsidRPr="0065645C">
        <w:t xml:space="preserve">Lindsay, T, McGinnis, E, &amp; </w:t>
      </w:r>
      <w:proofErr w:type="spellStart"/>
      <w:r w:rsidRPr="0065645C">
        <w:t>Jayat</w:t>
      </w:r>
      <w:proofErr w:type="spellEnd"/>
      <w:r w:rsidRPr="0065645C">
        <w:t>, C (</w:t>
      </w:r>
      <w:proofErr w:type="spellStart"/>
      <w:proofErr w:type="gramStart"/>
      <w:r w:rsidRPr="0065645C">
        <w:t>eds</w:t>
      </w:r>
      <w:proofErr w:type="spellEnd"/>
      <w:proofErr w:type="gramEnd"/>
      <w:r w:rsidRPr="0065645C">
        <w:t>) 2013, Social Work Intervention, SAGE Publications, Limited, London.</w:t>
      </w:r>
    </w:p>
    <w:p w:rsidR="00150C5A" w:rsidRDefault="00150C5A" w:rsidP="0065645C">
      <w:pPr>
        <w:pStyle w:val="NormalWeb"/>
        <w:spacing w:before="0" w:beforeAutospacing="0" w:after="240" w:afterAutospacing="0" w:line="360" w:lineRule="auto"/>
      </w:pPr>
      <w:r>
        <w:t xml:space="preserve">Local Authority X (2022) Ward Profile. </w:t>
      </w:r>
      <w:r w:rsidRPr="00150C5A">
        <w:t>file:///C:/Users/ch</w:t>
      </w:r>
      <w:r>
        <w:t>arlotte.walters/Downloads/X</w:t>
      </w:r>
      <w:r w:rsidRPr="00150C5A">
        <w:t>_Ward_Profile_Apr22.pdf</w:t>
      </w:r>
    </w:p>
    <w:p w:rsidR="00150C5A" w:rsidRDefault="00150C5A" w:rsidP="0065645C">
      <w:pPr>
        <w:pStyle w:val="NormalWeb"/>
        <w:spacing w:before="0" w:beforeAutospacing="0" w:after="240" w:afterAutospacing="0" w:line="360" w:lineRule="auto"/>
      </w:pPr>
      <w:r w:rsidRPr="00150C5A">
        <w:t>National Autistic Society (2022). Asperger syndrome. [</w:t>
      </w:r>
      <w:proofErr w:type="gramStart"/>
      <w:r w:rsidRPr="00150C5A">
        <w:t>online</w:t>
      </w:r>
      <w:proofErr w:type="gramEnd"/>
      <w:r w:rsidRPr="00150C5A">
        <w:t>] www.autism.org.uk. Available at: https://www.autism.org.uk/advice-and-guidance/what-is-autism/asperger-syndrome#:~:text=Differences%20in%20communication.</w:t>
      </w:r>
    </w:p>
    <w:p w:rsidR="0065645C" w:rsidRDefault="0065645C" w:rsidP="0065645C">
      <w:pPr>
        <w:pStyle w:val="NormalWeb"/>
        <w:spacing w:before="0" w:beforeAutospacing="0" w:after="240" w:afterAutospacing="0" w:line="360" w:lineRule="auto"/>
      </w:pPr>
      <w:r>
        <w:t xml:space="preserve">NHS (2021). </w:t>
      </w:r>
      <w:r>
        <w:rPr>
          <w:i/>
          <w:iCs/>
        </w:rPr>
        <w:t>Adverse Childhood Experiences (ACEs) and Attachment</w:t>
      </w:r>
      <w:r>
        <w:t>. [</w:t>
      </w:r>
      <w:proofErr w:type="gramStart"/>
      <w:r>
        <w:t>online</w:t>
      </w:r>
      <w:proofErr w:type="gramEnd"/>
      <w:r>
        <w:t>] Royal Manchester Children’s Hospital. Available at: https://mft.nhs.uk/rmch/services/camhs/young-people/adverse-childhood-experiences-aces-and-attachment/.</w:t>
      </w:r>
    </w:p>
    <w:p w:rsidR="0065645C" w:rsidRDefault="0065645C" w:rsidP="0065645C">
      <w:pPr>
        <w:pStyle w:val="NormalWeb"/>
        <w:spacing w:before="0" w:beforeAutospacing="0" w:after="240" w:afterAutospacing="0" w:line="360" w:lineRule="auto"/>
      </w:pPr>
      <w:proofErr w:type="spellStart"/>
      <w:r>
        <w:t>Pichère</w:t>
      </w:r>
      <w:proofErr w:type="spellEnd"/>
      <w:r>
        <w:t xml:space="preserve">, P., Anne-Christine </w:t>
      </w:r>
      <w:proofErr w:type="spellStart"/>
      <w:r>
        <w:t>Cadiat</w:t>
      </w:r>
      <w:proofErr w:type="spellEnd"/>
      <w:r>
        <w:t xml:space="preserve"> and Probert, C. (2015). </w:t>
      </w:r>
      <w:r>
        <w:rPr>
          <w:i/>
          <w:iCs/>
        </w:rPr>
        <w:t>Maslow’s hierarchy of needs</w:t>
      </w:r>
      <w:r>
        <w:t xml:space="preserve">. </w:t>
      </w:r>
      <w:proofErr w:type="spellStart"/>
      <w:r>
        <w:t>Namur</w:t>
      </w:r>
      <w:proofErr w:type="gramStart"/>
      <w:r>
        <w:t>,Belgium</w:t>
      </w:r>
      <w:proofErr w:type="spellEnd"/>
      <w:proofErr w:type="gramEnd"/>
      <w:r>
        <w:t>? 50Minutes.com.</w:t>
      </w:r>
    </w:p>
    <w:p w:rsidR="0065645C" w:rsidRDefault="0065645C" w:rsidP="0065645C">
      <w:pPr>
        <w:pStyle w:val="NormalWeb"/>
        <w:spacing w:before="0" w:beforeAutospacing="0" w:after="240" w:afterAutospacing="0" w:line="360" w:lineRule="auto"/>
      </w:pPr>
      <w:proofErr w:type="spellStart"/>
      <w:r>
        <w:t>Rodat</w:t>
      </w:r>
      <w:proofErr w:type="spellEnd"/>
      <w:r>
        <w:t xml:space="preserve">, S. (2020). </w:t>
      </w:r>
      <w:r>
        <w:rPr>
          <w:i/>
          <w:iCs/>
        </w:rPr>
        <w:t>Empathy and active listening in the humanistic social work</w:t>
      </w:r>
      <w:r>
        <w:t>. [</w:t>
      </w:r>
      <w:proofErr w:type="gramStart"/>
      <w:r>
        <w:t>online</w:t>
      </w:r>
      <w:proofErr w:type="gramEnd"/>
      <w:r>
        <w:t xml:space="preserve">] </w:t>
      </w:r>
      <w:proofErr w:type="spellStart"/>
      <w:r>
        <w:t>ResearchGate</w:t>
      </w:r>
      <w:proofErr w:type="spellEnd"/>
      <w:r>
        <w:t>. Available at: https://www.researchgate.net/publication/344443250_Empathy_and_active_listening_in_the_humanistic_social_work.</w:t>
      </w:r>
    </w:p>
    <w:p w:rsidR="0065645C" w:rsidRDefault="0065645C" w:rsidP="0065645C">
      <w:pPr>
        <w:pStyle w:val="NormalWeb"/>
        <w:spacing w:before="0" w:beforeAutospacing="0" w:after="240" w:afterAutospacing="0" w:line="360" w:lineRule="auto"/>
      </w:pPr>
      <w:r>
        <w:t>Safeguarding Board Wales. (</w:t>
      </w:r>
      <w:proofErr w:type="spellStart"/>
      <w:r>
        <w:t>n.d.</w:t>
      </w:r>
      <w:proofErr w:type="spellEnd"/>
      <w:r>
        <w:t xml:space="preserve">). </w:t>
      </w:r>
      <w:r>
        <w:rPr>
          <w:i/>
          <w:iCs/>
        </w:rPr>
        <w:t>About The Board</w:t>
      </w:r>
      <w:r>
        <w:t>. [</w:t>
      </w:r>
      <w:proofErr w:type="gramStart"/>
      <w:r>
        <w:t>online</w:t>
      </w:r>
      <w:proofErr w:type="gramEnd"/>
      <w:r>
        <w:t xml:space="preserve">] Available at: </w:t>
      </w:r>
      <w:hyperlink r:id="rId11" w:history="1">
        <w:r w:rsidR="00150C5A" w:rsidRPr="00FF22BD">
          <w:rPr>
            <w:rStyle w:val="Hyperlink"/>
          </w:rPr>
          <w:t>https://safeguardingboard.wales/about-the-board/</w:t>
        </w:r>
      </w:hyperlink>
      <w:r>
        <w:t>.</w:t>
      </w:r>
    </w:p>
    <w:p w:rsidR="00150C5A" w:rsidRDefault="00150C5A" w:rsidP="0065645C">
      <w:pPr>
        <w:pStyle w:val="NormalWeb"/>
        <w:spacing w:before="0" w:beforeAutospacing="0" w:after="240" w:afterAutospacing="0" w:line="360" w:lineRule="auto"/>
      </w:pPr>
      <w:r w:rsidRPr="00150C5A">
        <w:lastRenderedPageBreak/>
        <w:t>Social Care Wales (2017). Code of Professional Practice for Social Care. [</w:t>
      </w:r>
      <w:proofErr w:type="gramStart"/>
      <w:r w:rsidRPr="00150C5A">
        <w:t>online</w:t>
      </w:r>
      <w:proofErr w:type="gramEnd"/>
      <w:r w:rsidRPr="00150C5A">
        <w:t>] Available at: https://socialcare.wales/cms-assets/documents/Code-of-Professional-Practice-for-Social-Care-web-version.pdf.</w:t>
      </w:r>
    </w:p>
    <w:p w:rsidR="0065645C" w:rsidRDefault="0065645C" w:rsidP="0065645C">
      <w:pPr>
        <w:pStyle w:val="NormalWeb"/>
        <w:spacing w:before="0" w:beforeAutospacing="0" w:after="240" w:afterAutospacing="0" w:line="360" w:lineRule="auto"/>
      </w:pPr>
      <w:proofErr w:type="spellStart"/>
      <w:r>
        <w:t>Turney</w:t>
      </w:r>
      <w:proofErr w:type="spellEnd"/>
      <w:r>
        <w:t xml:space="preserve">, D., Platt, D., Selwyn, J. and Farmer, E. (2011). </w:t>
      </w:r>
      <w:r>
        <w:rPr>
          <w:i/>
          <w:iCs/>
        </w:rPr>
        <w:t>Social work assessment of children in need: what do we know? Messages from research</w:t>
      </w:r>
      <w:r>
        <w:t>. [</w:t>
      </w:r>
      <w:proofErr w:type="gramStart"/>
      <w:r>
        <w:t>online</w:t>
      </w:r>
      <w:proofErr w:type="gramEnd"/>
      <w:r>
        <w:t>] Available at: https://assets.publishing.service.gov.uk/government/uploads/system/uploads/attachment_data/file/182302/DFE-RBX-10-08.pdf.</w:t>
      </w:r>
    </w:p>
    <w:p w:rsidR="0065645C" w:rsidRDefault="0065645C" w:rsidP="0065645C">
      <w:pPr>
        <w:pStyle w:val="NormalWeb"/>
        <w:spacing w:before="0" w:beforeAutospacing="0" w:after="240" w:afterAutospacing="0" w:line="360" w:lineRule="auto"/>
      </w:pPr>
      <w:r>
        <w:t xml:space="preserve">UK Government (2010). </w:t>
      </w:r>
      <w:r>
        <w:rPr>
          <w:i/>
          <w:iCs/>
        </w:rPr>
        <w:t>Children Act 1989</w:t>
      </w:r>
      <w:r>
        <w:t>. [</w:t>
      </w:r>
      <w:proofErr w:type="gramStart"/>
      <w:r>
        <w:t>online</w:t>
      </w:r>
      <w:proofErr w:type="gramEnd"/>
      <w:r>
        <w:t>] Legislation.gov.uk. Available at: https://www.legislation.gov.uk/ukpga/1989/41/section/47.</w:t>
      </w:r>
    </w:p>
    <w:p w:rsidR="0065645C" w:rsidRDefault="0065645C" w:rsidP="0065645C">
      <w:pPr>
        <w:pStyle w:val="NormalWeb"/>
        <w:spacing w:before="0" w:beforeAutospacing="0" w:after="240" w:afterAutospacing="0" w:line="360" w:lineRule="auto"/>
      </w:pPr>
      <w:r>
        <w:t>UNICEF (2019). [</w:t>
      </w:r>
      <w:proofErr w:type="gramStart"/>
      <w:r>
        <w:t>online</w:t>
      </w:r>
      <w:proofErr w:type="gramEnd"/>
      <w:r>
        <w:t xml:space="preserve">] Available at: </w:t>
      </w:r>
      <w:hyperlink r:id="rId12" w:history="1">
        <w:r w:rsidRPr="00472D90">
          <w:rPr>
            <w:rStyle w:val="Hyperlink"/>
          </w:rPr>
          <w:t>https://www.unicef.org.uk/wp-content/uploads/2019/10/UNCRC_summary-1_1.pdf</w:t>
        </w:r>
      </w:hyperlink>
      <w:r>
        <w:t>.</w:t>
      </w:r>
    </w:p>
    <w:p w:rsidR="0065645C" w:rsidRDefault="0065645C" w:rsidP="0065645C">
      <w:pPr>
        <w:pStyle w:val="NormalWeb"/>
        <w:spacing w:before="0" w:beforeAutospacing="0" w:after="240" w:afterAutospacing="0" w:line="360" w:lineRule="auto"/>
      </w:pPr>
      <w:r w:rsidRPr="0065645C">
        <w:t xml:space="preserve">Victoria </w:t>
      </w:r>
      <w:proofErr w:type="spellStart"/>
      <w:r w:rsidRPr="0065645C">
        <w:t>Climbe</w:t>
      </w:r>
      <w:proofErr w:type="spellEnd"/>
      <w:r w:rsidRPr="0065645C">
        <w:t xml:space="preserve"> Inquiry (2003). THE INQUIRY VICTORIA CLIMBIÉ. [</w:t>
      </w:r>
      <w:proofErr w:type="gramStart"/>
      <w:r w:rsidRPr="0065645C">
        <w:t>online</w:t>
      </w:r>
      <w:proofErr w:type="gramEnd"/>
      <w:r w:rsidRPr="0065645C">
        <w:t>] Available at: https://lx.iriss.org.uk/sites/default/files/resources/113A.%20The%20Victoria%20Climbie%20Inquiry%20-%20Summary-Report.pdf.</w:t>
      </w:r>
    </w:p>
    <w:p w:rsidR="0065645C" w:rsidRDefault="0065645C" w:rsidP="0065645C">
      <w:pPr>
        <w:pStyle w:val="NormalWeb"/>
        <w:spacing w:before="0" w:beforeAutospacing="0" w:after="240" w:afterAutospacing="0" w:line="360" w:lineRule="auto"/>
      </w:pPr>
      <w:r>
        <w:t xml:space="preserve">Welsh Government (2018). </w:t>
      </w:r>
      <w:r>
        <w:rPr>
          <w:i/>
          <w:iCs/>
        </w:rPr>
        <w:t>Working Together to Safeguard People Volume 5 -Handling Individual Cases to Protect Children at Risk Social Services and Well-being (Wales) Act 2014 Handling Individual Cases to Protect Children at Risk</w:t>
      </w:r>
      <w:r>
        <w:t>. [</w:t>
      </w:r>
      <w:proofErr w:type="gramStart"/>
      <w:r>
        <w:t>online</w:t>
      </w:r>
      <w:proofErr w:type="gramEnd"/>
      <w:r>
        <w:t>] Available at: https://gov.wales/sites/default/files/publications/2019-05/working-together-to-safeguard-people-volume-5-handling-individual-cases-to-protect-children-at-risk.pdf.</w:t>
      </w:r>
    </w:p>
    <w:p w:rsidR="0065645C" w:rsidRDefault="0065645C" w:rsidP="0065645C">
      <w:pPr>
        <w:pStyle w:val="NormalWeb"/>
        <w:spacing w:before="0" w:beforeAutospacing="0" w:after="240" w:afterAutospacing="0" w:line="360" w:lineRule="auto"/>
      </w:pPr>
      <w:r>
        <w:t xml:space="preserve">Welsh Government (2019a). </w:t>
      </w:r>
      <w:proofErr w:type="spellStart"/>
      <w:r>
        <w:rPr>
          <w:i/>
          <w:iCs/>
        </w:rPr>
        <w:t>Cafcass</w:t>
      </w:r>
      <w:proofErr w:type="spellEnd"/>
      <w:r>
        <w:rPr>
          <w:i/>
          <w:iCs/>
        </w:rPr>
        <w:t xml:space="preserve"> </w:t>
      </w:r>
      <w:proofErr w:type="spellStart"/>
      <w:r>
        <w:rPr>
          <w:i/>
          <w:iCs/>
        </w:rPr>
        <w:t>Cymru</w:t>
      </w:r>
      <w:proofErr w:type="spellEnd"/>
      <w:r>
        <w:rPr>
          <w:i/>
          <w:iCs/>
        </w:rPr>
        <w:t xml:space="preserve"> Impact On Children </w:t>
      </w:r>
      <w:proofErr w:type="gramStart"/>
      <w:r>
        <w:rPr>
          <w:i/>
          <w:iCs/>
        </w:rPr>
        <w:t>Of</w:t>
      </w:r>
      <w:proofErr w:type="gramEnd"/>
      <w:r>
        <w:rPr>
          <w:i/>
          <w:iCs/>
        </w:rPr>
        <w:t xml:space="preserve"> Experiencing Domestic Abuse</w:t>
      </w:r>
      <w:r>
        <w:t>. [</w:t>
      </w:r>
      <w:proofErr w:type="gramStart"/>
      <w:r>
        <w:t>online</w:t>
      </w:r>
      <w:proofErr w:type="gramEnd"/>
      <w:r>
        <w:t>] Available at: https://gov.wales/sites/default/files/publications/2019-08/cafcass-cymru-impact-on%20children-experiencing-domestic-abuse.pdf.</w:t>
      </w:r>
    </w:p>
    <w:p w:rsidR="0065645C" w:rsidRDefault="0065645C" w:rsidP="0065645C">
      <w:pPr>
        <w:pStyle w:val="NormalWeb"/>
        <w:spacing w:before="0" w:beforeAutospacing="0" w:after="240" w:afterAutospacing="0" w:line="360" w:lineRule="auto"/>
      </w:pPr>
      <w:r>
        <w:t xml:space="preserve">Welsh Government (2019b). </w:t>
      </w:r>
      <w:r>
        <w:rPr>
          <w:i/>
          <w:iCs/>
        </w:rPr>
        <w:t>Welsh Index of Multiple Deprivation</w:t>
      </w:r>
      <w:r>
        <w:t>. [</w:t>
      </w:r>
      <w:proofErr w:type="gramStart"/>
      <w:r>
        <w:t>online</w:t>
      </w:r>
      <w:proofErr w:type="gramEnd"/>
      <w:r>
        <w:t>] Available at: https://gov.wales/sites/default/files/statistics-and-research/2019-11/welsh-index-multiple-deprivation-2019-results-report-024.pdf.</w:t>
      </w:r>
    </w:p>
    <w:p w:rsidR="0065645C" w:rsidRDefault="0065645C" w:rsidP="0065645C">
      <w:pPr>
        <w:pStyle w:val="NormalWeb"/>
        <w:spacing w:before="0" w:beforeAutospacing="0" w:after="240" w:afterAutospacing="0" w:line="360" w:lineRule="auto"/>
      </w:pPr>
      <w:proofErr w:type="spellStart"/>
      <w:r>
        <w:t>Zeiger</w:t>
      </w:r>
      <w:proofErr w:type="spellEnd"/>
      <w:r>
        <w:t xml:space="preserve">, S. (2012). </w:t>
      </w:r>
      <w:r>
        <w:rPr>
          <w:i/>
          <w:iCs/>
        </w:rPr>
        <w:t>Effective Communication Skills for Social Workers</w:t>
      </w:r>
      <w:r>
        <w:t>. [</w:t>
      </w:r>
      <w:proofErr w:type="gramStart"/>
      <w:r>
        <w:t>online</w:t>
      </w:r>
      <w:proofErr w:type="gramEnd"/>
      <w:r>
        <w:t>] Chron.com. Available at: https://work.chron.com/effective-communication-skills-social-workers-7168.html.</w:t>
      </w: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CE6F04" w:rsidP="00B94443">
            <w:pPr>
              <w:jc w:val="both"/>
              <w:rPr>
                <w:sz w:val="24"/>
                <w:szCs w:val="24"/>
              </w:rPr>
            </w:pPr>
            <w:r>
              <w:rPr>
                <w:sz w:val="24"/>
                <w:szCs w:val="24"/>
              </w:rPr>
              <w:t>02.03.21</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CE6F04" w:rsidP="00B94443">
            <w:pPr>
              <w:jc w:val="both"/>
              <w:rPr>
                <w:sz w:val="24"/>
                <w:szCs w:val="24"/>
              </w:rPr>
            </w:pPr>
            <w:r>
              <w:rPr>
                <w:sz w:val="24"/>
                <w:szCs w:val="24"/>
              </w:rPr>
              <w:t>30.03.21</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CE6F04" w:rsidP="00B94443">
            <w:pPr>
              <w:jc w:val="both"/>
              <w:rPr>
                <w:sz w:val="24"/>
                <w:szCs w:val="24"/>
              </w:rPr>
            </w:pPr>
            <w:r>
              <w:rPr>
                <w:sz w:val="24"/>
                <w:szCs w:val="24"/>
              </w:rPr>
              <w:t>30.06.21</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CE6F04" w:rsidP="00B94443">
            <w:pPr>
              <w:jc w:val="both"/>
              <w:rPr>
                <w:sz w:val="24"/>
                <w:szCs w:val="24"/>
              </w:rPr>
            </w:pPr>
            <w:r>
              <w:rPr>
                <w:sz w:val="24"/>
                <w:szCs w:val="24"/>
              </w:rPr>
              <w:t>28.09.21</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1661DBBC" w:rsidRPr="00706BB5" w:rsidRDefault="1661DBBC" w:rsidP="00706BB5">
      <w:pPr>
        <w:jc w:val="both"/>
        <w:rPr>
          <w:sz w:val="24"/>
          <w:szCs w:val="24"/>
        </w:rPr>
      </w:pP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C743AA" w:rsidRDefault="00C743AA" w:rsidP="005D4F72">
            <w:pPr>
              <w:jc w:val="both"/>
              <w:rPr>
                <w:color w:val="auto"/>
                <w:sz w:val="24"/>
                <w:szCs w:val="24"/>
              </w:rPr>
            </w:pPr>
          </w:p>
          <w:p w:rsidR="00C743AA" w:rsidRDefault="00C743AA" w:rsidP="005D4F72">
            <w:pPr>
              <w:jc w:val="both"/>
              <w:rPr>
                <w:color w:val="auto"/>
                <w:sz w:val="24"/>
                <w:szCs w:val="24"/>
              </w:rPr>
            </w:pPr>
            <w:r>
              <w:rPr>
                <w:color w:val="auto"/>
                <w:sz w:val="24"/>
                <w:szCs w:val="24"/>
              </w:rPr>
              <w:t xml:space="preserve">Throughout Charlotte’s practice within the team, she is often faced with parents/ carers/ children/ young people who present with some challenging behaviours towards her and others. Charlotte wanted to work on how to manage situations whereby parents are volatile, hostile and aggressive. Charlotte is aware that the codes of practice state that she should use her power responsibly, and should uphold public confidence in her work. Charlotte has always clearly had good values and is mindful of always being respectful to others. She has also expressed in supervision that she understands and empathises with individuals who are displaying distress, anger and upset, and so is mindful not to take this personally, however worried that she was not coming across as firm or assertive as she would like, due to not wishing to upset people further. </w:t>
            </w:r>
          </w:p>
          <w:p w:rsidR="00C743AA" w:rsidRDefault="00C743AA" w:rsidP="005D4F72">
            <w:pPr>
              <w:jc w:val="both"/>
              <w:rPr>
                <w:color w:val="auto"/>
                <w:sz w:val="24"/>
                <w:szCs w:val="24"/>
              </w:rPr>
            </w:pPr>
          </w:p>
          <w:p w:rsidR="00C743AA" w:rsidRDefault="00C743AA" w:rsidP="005D4F72">
            <w:pPr>
              <w:jc w:val="both"/>
              <w:rPr>
                <w:color w:val="auto"/>
                <w:sz w:val="24"/>
                <w:szCs w:val="24"/>
              </w:rPr>
            </w:pPr>
            <w:r>
              <w:rPr>
                <w:color w:val="auto"/>
                <w:sz w:val="24"/>
                <w:szCs w:val="24"/>
              </w:rPr>
              <w:t>Charlotte has identified that this is an area of development that would be beneficial for her and her practice. Through supervision, Charlotte has expressed that she would like to develop these skills and therefore, it was agreed for her to attend Dyadic Developmental Practice training</w:t>
            </w:r>
            <w:r w:rsidR="00EE53C7">
              <w:rPr>
                <w:color w:val="auto"/>
                <w:sz w:val="24"/>
                <w:szCs w:val="24"/>
              </w:rPr>
              <w:t xml:space="preserve"> which she attended. Charlotte shares that she learned some valuable skills during this training such as how to effectively de-escalate situations whereby parents are volatile, by </w:t>
            </w:r>
            <w:r w:rsidR="00EE53C7">
              <w:rPr>
                <w:color w:val="auto"/>
                <w:sz w:val="24"/>
                <w:szCs w:val="24"/>
              </w:rPr>
              <w:lastRenderedPageBreak/>
              <w:t>remaining calm whilst matching their level of volume, steadily reducing this, with the intention of assisting the parent to regulate their presentation to an appropriate and effective manner.</w:t>
            </w:r>
          </w:p>
          <w:p w:rsidR="00EE53C7" w:rsidRDefault="00EE53C7" w:rsidP="005D4F72">
            <w:pPr>
              <w:jc w:val="both"/>
              <w:rPr>
                <w:color w:val="auto"/>
                <w:sz w:val="24"/>
                <w:szCs w:val="24"/>
              </w:rPr>
            </w:pPr>
          </w:p>
          <w:p w:rsidR="00EE53C7" w:rsidRDefault="00EE53C7" w:rsidP="005D4F72">
            <w:pPr>
              <w:jc w:val="both"/>
              <w:rPr>
                <w:color w:val="auto"/>
                <w:sz w:val="24"/>
                <w:szCs w:val="24"/>
              </w:rPr>
            </w:pPr>
            <w:r>
              <w:rPr>
                <w:color w:val="auto"/>
                <w:sz w:val="24"/>
                <w:szCs w:val="24"/>
              </w:rPr>
              <w:t>Charlotte has had plenty of opportunity to shadow more experienced social workers during S47 child protection enquiries whereby she says that she has learned ways to manage tricky situations, whilst ensuring that she is calm and respectful to people in their difficult circumstances. Charlotte has reflected in supervision that her confidence is building in this respect and now she is leading S47’s and supporting others to build upon their skills. Feedback from other workers is that Charlotte remained calm and took control of the situation in a respectful and appropriate manner and made them feel at ease in such a difficult situation by assisting others to be calm and discuss next steps.</w:t>
            </w:r>
          </w:p>
          <w:p w:rsidR="00837DDE" w:rsidRDefault="00837DDE" w:rsidP="005D4F72">
            <w:pPr>
              <w:jc w:val="both"/>
              <w:rPr>
                <w:color w:val="auto"/>
                <w:sz w:val="24"/>
                <w:szCs w:val="24"/>
              </w:rPr>
            </w:pPr>
          </w:p>
          <w:p w:rsidR="00EE53C7" w:rsidRDefault="00EE53C7" w:rsidP="005D4F72">
            <w:pPr>
              <w:jc w:val="both"/>
              <w:rPr>
                <w:color w:val="auto"/>
                <w:sz w:val="24"/>
                <w:szCs w:val="24"/>
              </w:rPr>
            </w:pPr>
          </w:p>
          <w:p w:rsidR="00EE53C7" w:rsidRDefault="00EE53C7" w:rsidP="005D4F72">
            <w:pPr>
              <w:jc w:val="both"/>
              <w:rPr>
                <w:color w:val="auto"/>
                <w:sz w:val="24"/>
                <w:szCs w:val="24"/>
              </w:rPr>
            </w:pPr>
            <w:r>
              <w:rPr>
                <w:color w:val="auto"/>
                <w:sz w:val="24"/>
                <w:szCs w:val="24"/>
              </w:rPr>
              <w:t>Charlotte has always provided thorough and succinct written work that uses non-</w:t>
            </w:r>
            <w:proofErr w:type="spellStart"/>
            <w:r>
              <w:rPr>
                <w:color w:val="auto"/>
                <w:sz w:val="24"/>
                <w:szCs w:val="24"/>
              </w:rPr>
              <w:t>jarganistic</w:t>
            </w:r>
            <w:proofErr w:type="spellEnd"/>
            <w:r>
              <w:rPr>
                <w:color w:val="auto"/>
                <w:sz w:val="24"/>
                <w:szCs w:val="24"/>
              </w:rPr>
              <w:t xml:space="preserve"> language that can be understood by the reader, including parents of all abilities. Charlotte has reflected that the areas she felt needing developing </w:t>
            </w:r>
            <w:r w:rsidR="009D7DF8">
              <w:rPr>
                <w:color w:val="auto"/>
                <w:sz w:val="24"/>
                <w:szCs w:val="24"/>
              </w:rPr>
              <w:t>were around concluding her assessments with an analysis that brings everything together in a way that encapsulates the worries and strengths in a balanced way.</w:t>
            </w:r>
          </w:p>
          <w:p w:rsidR="009D7DF8" w:rsidRDefault="009D7DF8" w:rsidP="005D4F72">
            <w:pPr>
              <w:jc w:val="both"/>
              <w:rPr>
                <w:color w:val="auto"/>
                <w:sz w:val="24"/>
                <w:szCs w:val="24"/>
              </w:rPr>
            </w:pPr>
          </w:p>
          <w:p w:rsidR="009D7DF8" w:rsidRDefault="009D7DF8" w:rsidP="005D4F72">
            <w:pPr>
              <w:jc w:val="both"/>
              <w:rPr>
                <w:color w:val="auto"/>
                <w:sz w:val="24"/>
                <w:szCs w:val="24"/>
              </w:rPr>
            </w:pPr>
            <w:r>
              <w:rPr>
                <w:color w:val="auto"/>
                <w:sz w:val="24"/>
                <w:szCs w:val="24"/>
              </w:rPr>
              <w:t xml:space="preserve">Charlotte has address this by speaking about it in supervision and asking for support in developing these skills. She takes constructive feedback well and will always strive to work on improving. </w:t>
            </w:r>
          </w:p>
          <w:p w:rsidR="009D7DF8" w:rsidRDefault="009D7DF8" w:rsidP="005D4F72">
            <w:pPr>
              <w:jc w:val="both"/>
              <w:rPr>
                <w:color w:val="auto"/>
                <w:sz w:val="24"/>
                <w:szCs w:val="24"/>
              </w:rPr>
            </w:pPr>
          </w:p>
          <w:p w:rsidR="009D7DF8" w:rsidRDefault="009D7DF8" w:rsidP="005D4F72">
            <w:pPr>
              <w:jc w:val="both"/>
              <w:rPr>
                <w:color w:val="auto"/>
                <w:sz w:val="24"/>
                <w:szCs w:val="24"/>
              </w:rPr>
            </w:pPr>
            <w:r>
              <w:rPr>
                <w:color w:val="auto"/>
                <w:sz w:val="24"/>
                <w:szCs w:val="24"/>
              </w:rPr>
              <w:t>Charlotte has had complex cases which have included writing PLO assessments, Court assessments and CARBS, where she has analysed the needs of the child, who is going into the adoption process. Charlotte’s written work is child focussed and the voice of the child is highlighted throughout the assessments from beginning to end. Charlotte has received positive feedback from the adoption agency manager to this effect.</w:t>
            </w:r>
          </w:p>
          <w:p w:rsidR="00EE53C7" w:rsidRDefault="00EE53C7" w:rsidP="005D4F72">
            <w:pPr>
              <w:jc w:val="both"/>
              <w:rPr>
                <w:color w:val="auto"/>
                <w:sz w:val="24"/>
                <w:szCs w:val="24"/>
              </w:rPr>
            </w:pPr>
          </w:p>
          <w:p w:rsidR="00EE53C7" w:rsidRDefault="009D7DF8" w:rsidP="005D4F72">
            <w:pPr>
              <w:jc w:val="both"/>
              <w:rPr>
                <w:color w:val="auto"/>
                <w:sz w:val="24"/>
                <w:szCs w:val="24"/>
              </w:rPr>
            </w:pPr>
            <w:r>
              <w:rPr>
                <w:color w:val="auto"/>
                <w:sz w:val="24"/>
                <w:szCs w:val="24"/>
              </w:rPr>
              <w:t>Charlotte has engaged in C</w:t>
            </w:r>
            <w:r w:rsidR="00EE53C7">
              <w:rPr>
                <w:color w:val="auto"/>
                <w:sz w:val="24"/>
                <w:szCs w:val="24"/>
              </w:rPr>
              <w:t>ourt skills training course</w:t>
            </w:r>
            <w:r>
              <w:rPr>
                <w:color w:val="auto"/>
                <w:sz w:val="24"/>
                <w:szCs w:val="24"/>
              </w:rPr>
              <w:t xml:space="preserve"> which she says is beneficial in both her written and verbal skills. She has </w:t>
            </w:r>
            <w:proofErr w:type="spellStart"/>
            <w:r>
              <w:rPr>
                <w:color w:val="auto"/>
                <w:sz w:val="24"/>
                <w:szCs w:val="24"/>
              </w:rPr>
              <w:t>recieved</w:t>
            </w:r>
            <w:proofErr w:type="spellEnd"/>
            <w:r>
              <w:rPr>
                <w:color w:val="auto"/>
                <w:sz w:val="24"/>
                <w:szCs w:val="24"/>
              </w:rPr>
              <w:t xml:space="preserve"> praise from the Local Authority’s legal department for her verbal evidence which was described as fair and balanced and delivered with empathy and assertiveness. </w:t>
            </w:r>
          </w:p>
          <w:p w:rsidR="00547429" w:rsidRDefault="00547429" w:rsidP="005D4F72">
            <w:pPr>
              <w:jc w:val="both"/>
              <w:rPr>
                <w:color w:val="auto"/>
                <w:sz w:val="24"/>
                <w:szCs w:val="24"/>
              </w:rPr>
            </w:pPr>
          </w:p>
          <w:p w:rsidR="009D7DF8" w:rsidRDefault="00547429" w:rsidP="005D4F72">
            <w:pPr>
              <w:jc w:val="both"/>
              <w:rPr>
                <w:color w:val="auto"/>
                <w:sz w:val="24"/>
                <w:szCs w:val="24"/>
              </w:rPr>
            </w:pPr>
            <w:r>
              <w:rPr>
                <w:color w:val="auto"/>
                <w:sz w:val="24"/>
                <w:szCs w:val="24"/>
              </w:rPr>
              <w:t xml:space="preserve">Charlotte has developed her skills in decision making overtime whereby her confidence has grown in this area. Charlotte has always utilised supervision effectively and will ask for advice or guidance on her cases. We have discussed in supervision recently, that Charlotte, instead of asking what tasks she should carry out, will instead inform her practice lead of the situation, and is able to reflect and inform of what next steps she should make. </w:t>
            </w:r>
          </w:p>
          <w:p w:rsidR="00547429" w:rsidRDefault="00547429" w:rsidP="005D4F72">
            <w:pPr>
              <w:jc w:val="both"/>
              <w:rPr>
                <w:color w:val="auto"/>
                <w:sz w:val="24"/>
                <w:szCs w:val="24"/>
              </w:rPr>
            </w:pPr>
          </w:p>
          <w:p w:rsidR="00547429" w:rsidRDefault="00547429" w:rsidP="005D4F72">
            <w:pPr>
              <w:jc w:val="both"/>
              <w:rPr>
                <w:color w:val="auto"/>
                <w:sz w:val="24"/>
                <w:szCs w:val="24"/>
              </w:rPr>
            </w:pPr>
            <w:r>
              <w:rPr>
                <w:color w:val="auto"/>
                <w:sz w:val="24"/>
                <w:szCs w:val="24"/>
              </w:rPr>
              <w:t xml:space="preserve">Charlotte is able to slow down her thinking and utilise the support of others to reflect and make decisions. Charlotte, in turn is able to assist families to make positive decisions by encouraging them to develop their own safety plans and to think about ways that they can ensure the safety of the children, without being told what to do. Charlotte, through her S47 work is able to make quick decisions in order to manage crisis situations, with the child’s safety at the forefront. </w:t>
            </w:r>
            <w:r>
              <w:rPr>
                <w:color w:val="auto"/>
                <w:sz w:val="24"/>
                <w:szCs w:val="24"/>
              </w:rPr>
              <w:lastRenderedPageBreak/>
              <w:t xml:space="preserve">Charlotte’s development of her written skills to this effect match her confidence in this area, making for thorough and concise work. </w:t>
            </w:r>
          </w:p>
          <w:p w:rsidR="00547429" w:rsidRDefault="00547429" w:rsidP="005D4F72">
            <w:pPr>
              <w:jc w:val="both"/>
              <w:rPr>
                <w:color w:val="auto"/>
                <w:sz w:val="24"/>
                <w:szCs w:val="24"/>
              </w:rPr>
            </w:pPr>
          </w:p>
          <w:p w:rsidR="00FC0334" w:rsidRDefault="00547429" w:rsidP="005D4F72">
            <w:pPr>
              <w:jc w:val="both"/>
              <w:rPr>
                <w:color w:val="auto"/>
                <w:sz w:val="24"/>
                <w:szCs w:val="24"/>
              </w:rPr>
            </w:pPr>
            <w:r>
              <w:rPr>
                <w:color w:val="auto"/>
                <w:sz w:val="24"/>
                <w:szCs w:val="24"/>
              </w:rPr>
              <w:t xml:space="preserve">I am confident that Charlotte will continue to seek advice and guidance with regard to her future work as a social worker, and that her reflection and confidence will grow throughout her practice. </w:t>
            </w:r>
          </w:p>
          <w:p w:rsidR="00FC0334" w:rsidRPr="008B28E7" w:rsidRDefault="00FC0334" w:rsidP="005D4F72">
            <w:pPr>
              <w:jc w:val="both"/>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tr w:rsidR="00837DDE" w:rsidRPr="008B28E7" w:rsidTr="00D3203C">
        <w:tc>
          <w:tcPr>
            <w:tcW w:w="10070" w:type="dxa"/>
          </w:tcPr>
          <w:p w:rsidR="00837DDE" w:rsidRPr="00D3203C" w:rsidRDefault="00837DDE" w:rsidP="005D4F72">
            <w:pPr>
              <w:jc w:val="both"/>
              <w:rPr>
                <w:b/>
                <w:bCs/>
                <w:color w:val="auto"/>
                <w:sz w:val="24"/>
                <w:szCs w:val="24"/>
              </w:rPr>
            </w:pPr>
          </w:p>
        </w:tc>
      </w:tr>
      <w:bookmarkEnd w:id="4"/>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r w:rsidRPr="00EE5BC3">
        <w:rPr>
          <w:b/>
          <w:sz w:val="28"/>
          <w:szCs w:val="28"/>
        </w:rPr>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E6F04">
        <w:rPr>
          <w:b/>
          <w:sz w:val="24"/>
          <w:szCs w:val="24"/>
        </w:rPr>
        <w:t>Charlotte Walters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E6F04">
        <w:rPr>
          <w:b/>
          <w:sz w:val="24"/>
          <w:szCs w:val="24"/>
        </w:rPr>
        <w:t xml:space="preserve"> 0701452</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E6F04">
        <w:rPr>
          <w:b/>
          <w:sz w:val="24"/>
          <w:szCs w:val="24"/>
        </w:rPr>
        <w:t xml:space="preserve"> 552, Neath Road, Morriston, Swansea, SA6 8HG</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E6F04">
        <w:rPr>
          <w:b/>
          <w:sz w:val="24"/>
          <w:szCs w:val="24"/>
        </w:rPr>
        <w:t xml:space="preserve"> 07496268233</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E6F04">
        <w:rPr>
          <w:b/>
          <w:sz w:val="24"/>
          <w:szCs w:val="24"/>
        </w:rPr>
        <w:t xml:space="preserve"> </w:t>
      </w:r>
      <w:hyperlink r:id="rId13" w:history="1">
        <w:r w:rsidR="00CE6F04" w:rsidRPr="004516DD">
          <w:rPr>
            <w:rStyle w:val="Hyperlink"/>
            <w:b/>
            <w:sz w:val="24"/>
            <w:szCs w:val="24"/>
          </w:rPr>
          <w:t>charlotte_may86@outlook.com</w:t>
        </w:r>
      </w:hyperlink>
      <w:r w:rsidR="00CE6F04">
        <w:rPr>
          <w:b/>
          <w:sz w:val="24"/>
          <w:szCs w:val="24"/>
        </w:rPr>
        <w:t xml:space="preserve"> / charlotte.walters@swansea.gov.uk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E6F04">
        <w:rPr>
          <w:b/>
          <w:sz w:val="24"/>
          <w:szCs w:val="24"/>
        </w:rPr>
        <w:t>July 2019</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E6F04">
        <w:rPr>
          <w:b/>
          <w:sz w:val="24"/>
          <w:szCs w:val="24"/>
        </w:rPr>
        <w:t xml:space="preserve"> September 2017</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E6F04">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E6F04">
        <w:rPr>
          <w:b/>
          <w:sz w:val="24"/>
          <w:szCs w:val="24"/>
        </w:rPr>
        <w:t xml:space="preserve"> </w:t>
      </w:r>
      <w:r w:rsidR="00CE6F04" w:rsidRPr="00CE6F04">
        <w:rPr>
          <w:b/>
          <w:sz w:val="24"/>
          <w:szCs w:val="24"/>
        </w:rPr>
        <w:t>Child and Family Services, Swansea Council</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E6F04">
        <w:rPr>
          <w:b/>
          <w:sz w:val="24"/>
          <w:szCs w:val="24"/>
        </w:rPr>
        <w:t xml:space="preserve"> 4</w:t>
      </w:r>
      <w:r w:rsidR="00CE6F04" w:rsidRPr="00CE6F04">
        <w:rPr>
          <w:b/>
          <w:sz w:val="24"/>
          <w:szCs w:val="24"/>
          <w:vertAlign w:val="superscript"/>
        </w:rPr>
        <w:t>th</w:t>
      </w:r>
      <w:r w:rsidR="00CE6F04">
        <w:rPr>
          <w:b/>
          <w:sz w:val="24"/>
          <w:szCs w:val="24"/>
        </w:rPr>
        <w:t xml:space="preserve"> Floor, </w:t>
      </w:r>
      <w:proofErr w:type="gramStart"/>
      <w:r w:rsidR="00CE6F04">
        <w:rPr>
          <w:b/>
          <w:sz w:val="24"/>
          <w:szCs w:val="24"/>
        </w:rPr>
        <w:t>The</w:t>
      </w:r>
      <w:proofErr w:type="gramEnd"/>
      <w:r w:rsidR="00CE6F04">
        <w:rPr>
          <w:b/>
          <w:sz w:val="24"/>
          <w:szCs w:val="24"/>
        </w:rPr>
        <w:t xml:space="preserve"> Guildhall, Swansea</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E6F04">
        <w:rPr>
          <w:b/>
          <w:sz w:val="24"/>
          <w:szCs w:val="24"/>
        </w:rPr>
        <w:t xml:space="preserve"> 01792635180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CE6F04">
        <w:rPr>
          <w:b/>
          <w:sz w:val="24"/>
          <w:szCs w:val="24"/>
        </w:rPr>
        <w:sym w:font="Wingdings" w:char="F078"/>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47429">
        <w:rPr>
          <w:b/>
          <w:sz w:val="24"/>
          <w:szCs w:val="24"/>
        </w:rPr>
        <w:t xml:space="preserve"> Rachael Morris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47429">
        <w:rPr>
          <w:b/>
          <w:sz w:val="24"/>
          <w:szCs w:val="24"/>
        </w:rPr>
        <w:t xml:space="preserve"> Floor 4, Guildhall, Swansea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47429">
        <w:rPr>
          <w:b/>
          <w:sz w:val="24"/>
          <w:szCs w:val="24"/>
        </w:rPr>
        <w:t xml:space="preserve"> Rachael.morris@swansea.gov.uk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F81FEC" w:rsidRDefault="00F81FEC" w:rsidP="00F81FEC">
      <w:pPr>
        <w:jc w:val="both"/>
        <w:rPr>
          <w:b/>
          <w:sz w:val="24"/>
          <w:szCs w:val="24"/>
        </w:rPr>
      </w:pP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E533EB">
              <w:rPr>
                <w:b/>
                <w:sz w:val="24"/>
                <w:szCs w:val="24"/>
              </w:rPr>
              <w:t xml:space="preserve"> as above – Rachael Morris</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p>
          <w:p w:rsidR="009D59C2" w:rsidRDefault="009D59C2" w:rsidP="00FF7EBB">
            <w:pPr>
              <w:jc w:val="both"/>
              <w:rPr>
                <w:b/>
                <w:sz w:val="24"/>
                <w:szCs w:val="24"/>
              </w:rPr>
            </w:pPr>
          </w:p>
          <w:p w:rsidR="009D59C2" w:rsidRDefault="009D59C2" w:rsidP="00FF7EBB">
            <w:pPr>
              <w:jc w:val="both"/>
              <w:rPr>
                <w:b/>
                <w:sz w:val="24"/>
                <w:szCs w:val="24"/>
              </w:rPr>
            </w:pP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Professional Qualification and date of qualification:</w:t>
            </w:r>
            <w:r w:rsidR="00E533EB">
              <w:rPr>
                <w:b/>
                <w:sz w:val="24"/>
                <w:szCs w:val="24"/>
              </w:rPr>
              <w:t xml:space="preserve"> Social Work degree BSC – May 2013</w:t>
            </w:r>
          </w:p>
          <w:p w:rsidR="004923DA" w:rsidRDefault="004923DA" w:rsidP="00FF7EBB">
            <w:pPr>
              <w:jc w:val="both"/>
              <w:rPr>
                <w:b/>
                <w:sz w:val="24"/>
                <w:szCs w:val="24"/>
              </w:rPr>
            </w:pPr>
          </w:p>
          <w:p w:rsidR="004923DA" w:rsidRDefault="009D59C2" w:rsidP="00FF7EBB">
            <w:pPr>
              <w:jc w:val="both"/>
              <w:rPr>
                <w:b/>
                <w:sz w:val="24"/>
                <w:szCs w:val="24"/>
              </w:rPr>
            </w:pPr>
            <w:r>
              <w:rPr>
                <w:b/>
                <w:sz w:val="24"/>
                <w:szCs w:val="24"/>
              </w:rPr>
              <w:t>T</w:t>
            </w:r>
            <w:r w:rsidR="004923DA" w:rsidRPr="008B28E7">
              <w:rPr>
                <w:b/>
                <w:sz w:val="24"/>
                <w:szCs w:val="24"/>
              </w:rPr>
              <w:t>elephone number:</w:t>
            </w:r>
          </w:p>
          <w:p w:rsidR="009D59C2" w:rsidRDefault="009D59C2" w:rsidP="00FF7EBB">
            <w:pPr>
              <w:jc w:val="both"/>
              <w:rPr>
                <w:b/>
                <w:sz w:val="24"/>
                <w:szCs w:val="24"/>
              </w:rPr>
            </w:pPr>
          </w:p>
          <w:p w:rsidR="009D59C2" w:rsidRPr="008B28E7" w:rsidRDefault="009D59C2" w:rsidP="00FF7EBB">
            <w:pPr>
              <w:jc w:val="both"/>
              <w:rPr>
                <w:b/>
                <w:sz w:val="24"/>
                <w:szCs w:val="24"/>
              </w:rPr>
            </w:pPr>
            <w:r>
              <w:rPr>
                <w:b/>
                <w:sz w:val="24"/>
                <w:szCs w:val="24"/>
              </w:rPr>
              <w:t>Email address:</w:t>
            </w:r>
          </w:p>
          <w:p w:rsidR="00B17FA0" w:rsidRPr="008B28E7" w:rsidRDefault="00B17FA0" w:rsidP="000E38C3">
            <w:pPr>
              <w:jc w:val="both"/>
              <w:rPr>
                <w:b/>
                <w:sz w:val="24"/>
                <w:szCs w:val="24"/>
              </w:rPr>
            </w:pPr>
          </w:p>
        </w:tc>
      </w:tr>
    </w:tbl>
    <w:p w:rsidR="00830DD1" w:rsidRPr="00830DD1" w:rsidRDefault="00830DD1" w:rsidP="00830DD1"/>
    <w:p w:rsidR="00830DD1" w:rsidRPr="00830DD1" w:rsidRDefault="00830DD1" w:rsidP="00830DD1"/>
    <w:p w:rsidR="00830DD1" w:rsidRPr="00830DD1" w:rsidRDefault="00830DD1" w:rsidP="00830DD1"/>
    <w:p w:rsidR="00830DD1" w:rsidRPr="00830DD1" w:rsidRDefault="00830DD1" w:rsidP="00830DD1"/>
    <w:p w:rsidR="00830DD1" w:rsidRDefault="00830DD1" w:rsidP="00830DD1">
      <w:pPr>
        <w:rPr>
          <w:sz w:val="28"/>
          <w:szCs w:val="28"/>
        </w:rPr>
      </w:pPr>
    </w:p>
    <w:p w:rsidR="00830DD1" w:rsidRDefault="00830DD1" w:rsidP="00830DD1">
      <w:pPr>
        <w:rPr>
          <w:sz w:val="28"/>
          <w:szCs w:val="28"/>
        </w:rPr>
      </w:pPr>
    </w:p>
    <w:p w:rsidR="00830DD1" w:rsidRDefault="00830DD1" w:rsidP="00830DD1">
      <w:pPr>
        <w:rPr>
          <w:sz w:val="28"/>
          <w:szCs w:val="28"/>
        </w:rPr>
      </w:pPr>
    </w:p>
    <w:p w:rsidR="004923DA" w:rsidRPr="00EE5BC3" w:rsidRDefault="004923DA" w:rsidP="00EE5BC3">
      <w:pPr>
        <w:keepNext/>
        <w:jc w:val="center"/>
        <w:rPr>
          <w:b/>
          <w:sz w:val="28"/>
          <w:szCs w:val="28"/>
        </w:rPr>
      </w:pPr>
      <w:r w:rsidRPr="00EE5BC3">
        <w:rPr>
          <w:b/>
          <w:sz w:val="28"/>
          <w:szCs w:val="28"/>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w:t>
      </w:r>
      <w:r w:rsidR="00CE6F04" w:rsidRPr="00CE6F04">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CE6F04" w:rsidRPr="00CE6F04">
        <w:rPr>
          <w:noProof/>
          <w:sz w:val="24"/>
          <w:szCs w:val="24"/>
        </w:rPr>
        <w:drawing>
          <wp:inline distT="0" distB="0" distL="0" distR="0">
            <wp:extent cx="1181686" cy="363071"/>
            <wp:effectExtent l="0" t="0" r="0" b="0"/>
            <wp:docPr id="4" name="Picture 4" descr="C:\Users\charlotte.walters\OneDrive - Swansea Council - Cyngor Abertawe\Lottie Work stuff\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arlotte.walters\OneDrive - Swansea Council - Cyngor Abertawe\Lottie Work stuff\Signature.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34251" cy="379222"/>
                    </a:xfrm>
                    <a:prstGeom prst="rect">
                      <a:avLst/>
                    </a:prstGeom>
                    <a:noFill/>
                    <a:ln>
                      <a:noFill/>
                    </a:ln>
                  </pic:spPr>
                </pic:pic>
              </a:graphicData>
            </a:graphic>
          </wp:inline>
        </w:drawing>
      </w:r>
      <w:r>
        <w:rPr>
          <w:sz w:val="24"/>
          <w:szCs w:val="24"/>
        </w:rPr>
        <w:t xml:space="preserve"> _ _ _ _ _ _ _ _ _ _ _ _ _  </w:t>
      </w:r>
      <w:r w:rsidR="009D59C2">
        <w:rPr>
          <w:sz w:val="24"/>
          <w:szCs w:val="2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CE6F04">
        <w:rPr>
          <w:sz w:val="24"/>
          <w:szCs w:val="24"/>
        </w:rPr>
        <w:t>13.10.22</w:t>
      </w:r>
      <w:r>
        <w:rPr>
          <w:sz w:val="24"/>
          <w:szCs w:val="24"/>
        </w:rPr>
        <w:t xml:space="preserve">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E533E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Pr>
          <w:noProof/>
          <w:sz w:val="24"/>
          <w:szCs w:val="24"/>
        </w:rPr>
        <w:drawing>
          <wp:inline distT="0" distB="0" distL="0" distR="0" wp14:anchorId="11CCE955" wp14:editId="7D2028AF">
            <wp:extent cx="1176793" cy="350492"/>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48251" cy="371775"/>
                    </a:xfrm>
                    <a:prstGeom prst="rect">
                      <a:avLst/>
                    </a:prstGeom>
                    <a:noFill/>
                    <a:ln>
                      <a:noFill/>
                    </a:ln>
                  </pic:spPr>
                </pic:pic>
              </a:graphicData>
            </a:graphic>
          </wp:inline>
        </w:drawing>
      </w: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r w:rsidR="00E533EB">
        <w:rPr>
          <w:sz w:val="24"/>
          <w:szCs w:val="24"/>
        </w:rPr>
        <w:t xml:space="preserve"> R L Morris</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E533EB">
        <w:rPr>
          <w:sz w:val="24"/>
          <w:szCs w:val="24"/>
        </w:rPr>
        <w:t>13/10/2022</w:t>
      </w:r>
      <w:r>
        <w:rPr>
          <w:sz w:val="24"/>
          <w:szCs w:val="24"/>
        </w:rPr>
        <w:t xml:space="preserve">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Signed____</w:t>
            </w:r>
            <w:r w:rsidR="00E533EB">
              <w:rPr>
                <w:noProof/>
                <w:sz w:val="24"/>
                <w:szCs w:val="24"/>
              </w:rPr>
              <w:drawing>
                <wp:inline distT="0" distB="0" distL="0" distR="0" wp14:anchorId="11CCE955" wp14:editId="7D2028AF">
                  <wp:extent cx="1176793" cy="350492"/>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48251" cy="371775"/>
                          </a:xfrm>
                          <a:prstGeom prst="rect">
                            <a:avLst/>
                          </a:prstGeom>
                          <a:noFill/>
                          <a:ln>
                            <a:noFill/>
                          </a:ln>
                        </pic:spPr>
                      </pic:pic>
                    </a:graphicData>
                  </a:graphic>
                </wp:inline>
              </w:drawing>
            </w:r>
            <w:r w:rsidRPr="00D3203C">
              <w:rPr>
                <w:sz w:val="24"/>
                <w:szCs w:val="24"/>
              </w:rPr>
              <w:t>____________________ (Mentor)</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Date ______</w:t>
            </w:r>
            <w:r w:rsidR="00E533EB">
              <w:rPr>
                <w:sz w:val="24"/>
                <w:szCs w:val="24"/>
              </w:rPr>
              <w:t>13/10/2022</w:t>
            </w:r>
            <w:r w:rsidRPr="00D3203C">
              <w:rPr>
                <w:sz w:val="24"/>
                <w:szCs w:val="24"/>
              </w:rPr>
              <w:t>_____________</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w:t>
      </w:r>
      <w:r w:rsidR="7331E4ED" w:rsidRPr="003E54CF">
        <w:rPr>
          <w:color w:val="auto"/>
          <w:sz w:val="24"/>
          <w:szCs w:val="24"/>
        </w:rPr>
        <w:lastRenderedPageBreak/>
        <w:t xml:space="preserve">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rsidR="5329D3D3" w:rsidRPr="003E54CF" w:rsidRDefault="5329D3D3" w:rsidP="003E54CF">
      <w:pPr>
        <w:overflowPunct/>
        <w:autoSpaceDE/>
        <w:autoSpaceDN/>
        <w:adjustRightInd/>
        <w:ind w:left="720"/>
        <w:jc w:val="both"/>
        <w:textAlignment w:val="auto"/>
        <w:rPr>
          <w:color w:val="auto"/>
          <w:sz w:val="24"/>
          <w:szCs w:val="24"/>
        </w:rPr>
      </w:pPr>
    </w:p>
    <w:p w:rsidR="0F2B140F" w:rsidRPr="00706BB5" w:rsidRDefault="0F2B140F" w:rsidP="00706BB5">
      <w:pPr>
        <w:jc w:val="both"/>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E533EB">
        <w:rPr>
          <w:caps/>
          <w:sz w:val="24"/>
          <w:szCs w:val="24"/>
        </w:rPr>
        <w:t>Rachael Morris</w:t>
      </w:r>
      <w:r w:rsidR="00B577D3">
        <w:rPr>
          <w:caps/>
          <w:sz w:val="24"/>
          <w:szCs w:val="24"/>
        </w:rPr>
        <w:t>_ _ _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w:t>
      </w:r>
      <w:r w:rsidR="00E533EB">
        <w:rPr>
          <w:noProof/>
          <w:sz w:val="24"/>
          <w:szCs w:val="24"/>
        </w:rPr>
        <w:drawing>
          <wp:inline distT="0" distB="0" distL="0" distR="0" wp14:anchorId="11CCE955" wp14:editId="7D2028AF">
            <wp:extent cx="1176793" cy="350492"/>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48251" cy="371775"/>
                    </a:xfrm>
                    <a:prstGeom prst="rect">
                      <a:avLst/>
                    </a:prstGeom>
                    <a:noFill/>
                    <a:ln>
                      <a:noFill/>
                    </a:ln>
                  </pic:spPr>
                </pic:pic>
              </a:graphicData>
            </a:graphic>
          </wp:inline>
        </w:drawing>
      </w:r>
      <w:r w:rsidR="00B577D3" w:rsidRPr="00B577D3">
        <w:rPr>
          <w:sz w:val="24"/>
          <w:szCs w:val="24"/>
        </w:rPr>
        <w:t>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w:t>
      </w:r>
      <w:r w:rsidR="00E533EB">
        <w:rPr>
          <w:sz w:val="24"/>
          <w:szCs w:val="24"/>
        </w:rPr>
        <w:t>13/10/2022</w:t>
      </w:r>
      <w:r w:rsidR="00B577D3" w:rsidRPr="00B577D3">
        <w:rPr>
          <w:sz w:val="24"/>
          <w:szCs w:val="24"/>
        </w:rPr>
        <w:t xml:space="preserve"> _ _ _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E6F04">
            <w:pPr>
              <w:rPr>
                <w:sz w:val="24"/>
                <w:szCs w:val="24"/>
              </w:rPr>
            </w:pPr>
            <w:r>
              <w:rPr>
                <w:sz w:val="24"/>
                <w:szCs w:val="24"/>
              </w:rPr>
              <w:t>Charlotte Walters</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E6F04">
            <w:pPr>
              <w:rPr>
                <w:sz w:val="24"/>
                <w:szCs w:val="24"/>
              </w:rPr>
            </w:pPr>
            <w:r>
              <w:rPr>
                <w:sz w:val="24"/>
                <w:szCs w:val="24"/>
              </w:rPr>
              <w:t>West Pod 2 – Swansea Child and Family Services</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E6F04">
            <w:pPr>
              <w:rPr>
                <w:sz w:val="24"/>
                <w:szCs w:val="24"/>
              </w:rPr>
            </w:pPr>
            <w:r>
              <w:rPr>
                <w:sz w:val="24"/>
                <w:szCs w:val="24"/>
              </w:rPr>
              <w:t>Rachael Morris</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E6F04">
            <w:pPr>
              <w:rPr>
                <w:sz w:val="24"/>
                <w:szCs w:val="24"/>
              </w:rPr>
            </w:pPr>
            <w:r>
              <w:rPr>
                <w:sz w:val="24"/>
                <w:szCs w:val="24"/>
              </w:rPr>
              <w:t>Rachael Morris</w:t>
            </w:r>
          </w:p>
        </w:tc>
      </w:tr>
    </w:tbl>
    <w:p w:rsidR="00986C0B" w:rsidRPr="00DA5682" w:rsidRDefault="00986C0B" w:rsidP="00986C0B">
      <w:pPr>
        <w:rPr>
          <w:sz w:val="24"/>
          <w:szCs w:val="24"/>
        </w:rPr>
      </w:pPr>
    </w:p>
    <w:p w:rsidR="00986C0B" w:rsidRPr="00DA5682" w:rsidRDefault="00986C0B" w:rsidP="00986C0B">
      <w:pPr>
        <w:rPr>
          <w:sz w:val="24"/>
          <w:szCs w:val="24"/>
        </w:rPr>
      </w:pPr>
      <w:r w:rsidRPr="00DA5682">
        <w:rPr>
          <w:b/>
          <w:sz w:val="24"/>
          <w:szCs w:val="24"/>
        </w:rPr>
        <w:t>Study Duty</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DA5682" w:rsidRDefault="00986C0B" w:rsidP="00986C0B">
      <w:pPr>
        <w:pStyle w:val="Title"/>
        <w:ind w:right="-1"/>
        <w:jc w:val="left"/>
        <w:rPr>
          <w:rFonts w:cs="Arial"/>
          <w:b w:val="0"/>
          <w:szCs w:val="24"/>
        </w:rPr>
      </w:pPr>
    </w:p>
    <w:p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377884" w:rsidRDefault="00986C0B" w:rsidP="00986C0B">
      <w:pPr>
        <w:rPr>
          <w:sz w:val="24"/>
          <w:szCs w:val="24"/>
        </w:rPr>
      </w:pPr>
    </w:p>
    <w:p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rsidR="00986C0B" w:rsidRPr="00DA5682" w:rsidRDefault="00986C0B" w:rsidP="00986C0B">
      <w:pPr>
        <w:rPr>
          <w:sz w:val="24"/>
          <w:szCs w:val="24"/>
        </w:rPr>
      </w:pPr>
    </w:p>
    <w:p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986C0B">
      <w:pPr>
        <w:rPr>
          <w:sz w:val="24"/>
          <w:szCs w:val="24"/>
        </w:rPr>
      </w:pPr>
    </w:p>
    <w:p w:rsidR="00AA7960" w:rsidRDefault="00AA7960" w:rsidP="00986C0B">
      <w:pPr>
        <w:rPr>
          <w:b/>
          <w:sz w:val="24"/>
          <w:szCs w:val="24"/>
        </w:rPr>
      </w:pPr>
    </w:p>
    <w:p w:rsidR="001359EE" w:rsidRDefault="001359EE" w:rsidP="00986C0B">
      <w:pPr>
        <w:rPr>
          <w:b/>
          <w:sz w:val="24"/>
          <w:szCs w:val="24"/>
        </w:rPr>
      </w:pPr>
    </w:p>
    <w:p w:rsidR="00AA7960" w:rsidRDefault="00AA7960" w:rsidP="00986C0B">
      <w:pPr>
        <w:rPr>
          <w:b/>
          <w:sz w:val="24"/>
          <w:szCs w:val="24"/>
        </w:rPr>
      </w:pPr>
    </w:p>
    <w:p w:rsidR="00425160" w:rsidRDefault="00425160" w:rsidP="00986C0B">
      <w:pPr>
        <w:rPr>
          <w:b/>
          <w:sz w:val="24"/>
          <w:szCs w:val="24"/>
        </w:rPr>
      </w:pPr>
    </w:p>
    <w:p w:rsidR="00986C0B" w:rsidRPr="00DA5682" w:rsidRDefault="00986C0B" w:rsidP="00986C0B">
      <w:pPr>
        <w:rPr>
          <w:b/>
          <w:sz w:val="24"/>
          <w:szCs w:val="24"/>
        </w:rPr>
      </w:pPr>
      <w:r w:rsidRPr="00DA5682">
        <w:rPr>
          <w:b/>
          <w:sz w:val="24"/>
          <w:szCs w:val="24"/>
        </w:rPr>
        <w:lastRenderedPageBreak/>
        <w:t xml:space="preserve">Resources </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DA5682" w:rsidRDefault="00986C0B" w:rsidP="00986C0B">
      <w:pPr>
        <w:rPr>
          <w:sz w:val="24"/>
          <w:szCs w:val="24"/>
        </w:rPr>
      </w:pPr>
    </w:p>
    <w:p w:rsidR="000766EC" w:rsidRPr="00DA5682" w:rsidRDefault="000766EC" w:rsidP="00986C0B">
      <w:pPr>
        <w:rPr>
          <w:sz w:val="24"/>
          <w:szCs w:val="24"/>
        </w:rPr>
      </w:pPr>
    </w:p>
    <w:p w:rsidR="00986C0B" w:rsidRPr="00DA5682" w:rsidRDefault="00986C0B" w:rsidP="00986C0B">
      <w:pPr>
        <w:rPr>
          <w:b/>
          <w:sz w:val="24"/>
          <w:szCs w:val="24"/>
        </w:rPr>
      </w:pPr>
      <w:r w:rsidRPr="00DA5682">
        <w:rPr>
          <w:b/>
          <w:sz w:val="24"/>
          <w:szCs w:val="24"/>
        </w:rPr>
        <w:t xml:space="preserve">The employer’s training department agrees to: </w:t>
      </w:r>
    </w:p>
    <w:p w:rsidR="00986C0B" w:rsidRPr="00DA5682" w:rsidRDefault="00986C0B" w:rsidP="00986C0B">
      <w:pPr>
        <w:rPr>
          <w:sz w:val="24"/>
          <w:szCs w:val="24"/>
        </w:rPr>
      </w:pPr>
      <w:r w:rsidRPr="00DA5682">
        <w:rPr>
          <w:sz w:val="24"/>
          <w:szCs w:val="24"/>
        </w:rPr>
        <w:t xml:space="preserve"> </w:t>
      </w:r>
    </w:p>
    <w:p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rsidR="00986C0B" w:rsidRPr="00DA5682" w:rsidRDefault="00986C0B" w:rsidP="00986C0B">
      <w:pPr>
        <w:rPr>
          <w:sz w:val="24"/>
          <w:szCs w:val="24"/>
        </w:rPr>
      </w:pP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986C0B">
      <w:pPr>
        <w:tabs>
          <w:tab w:val="left" w:pos="360"/>
        </w:tabs>
        <w:rPr>
          <w:sz w:val="24"/>
          <w:szCs w:val="24"/>
        </w:rPr>
      </w:pPr>
    </w:p>
    <w:p w:rsidR="00986C0B" w:rsidRPr="00DA5682" w:rsidRDefault="00986C0B" w:rsidP="00986C0B">
      <w:pPr>
        <w:rPr>
          <w:b/>
          <w:sz w:val="24"/>
          <w:szCs w:val="24"/>
        </w:rPr>
      </w:pPr>
      <w:r w:rsidRPr="00DA5682">
        <w:rPr>
          <w:b/>
          <w:sz w:val="24"/>
          <w:szCs w:val="24"/>
        </w:rPr>
        <w:t xml:space="preserve">The learner agrees to: </w:t>
      </w:r>
    </w:p>
    <w:p w:rsidR="00986C0B" w:rsidRPr="00DA5682" w:rsidRDefault="00986C0B" w:rsidP="00986C0B">
      <w:pPr>
        <w:rPr>
          <w:sz w:val="24"/>
          <w:szCs w:val="24"/>
        </w:rPr>
      </w:pP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986C0B" w:rsidRPr="00DA5682" w:rsidRDefault="00986C0B" w:rsidP="00986C0B">
      <w:pPr>
        <w:rPr>
          <w:sz w:val="24"/>
          <w:szCs w:val="24"/>
        </w:rPr>
      </w:pPr>
    </w:p>
    <w:p w:rsidR="00986C0B" w:rsidRPr="00DA5682" w:rsidRDefault="00986C0B" w:rsidP="00986C0B">
      <w:pPr>
        <w:rPr>
          <w:b/>
          <w:sz w:val="24"/>
          <w:szCs w:val="24"/>
        </w:rPr>
      </w:pPr>
    </w:p>
    <w:p w:rsidR="00986C0B" w:rsidRPr="00DA5682" w:rsidRDefault="00986C0B" w:rsidP="00986C0B">
      <w:pPr>
        <w:rPr>
          <w:b/>
          <w:sz w:val="24"/>
          <w:szCs w:val="24"/>
        </w:rPr>
      </w:pPr>
    </w:p>
    <w:p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rsidR="001359EE" w:rsidRPr="00B436BF" w:rsidRDefault="001359EE" w:rsidP="00986C0B">
      <w:pPr>
        <w:rPr>
          <w:b/>
          <w:sz w:val="24"/>
          <w:szCs w:val="24"/>
        </w:rPr>
      </w:pPr>
    </w:p>
    <w:p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986C0B">
      <w:pPr>
        <w:rPr>
          <w:sz w:val="24"/>
          <w:szCs w:val="24"/>
        </w:rPr>
      </w:pP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EE5BC3" w:rsidRDefault="00EE5BC3" w:rsidP="00986C0B">
      <w:pPr>
        <w:rPr>
          <w:b/>
          <w:sz w:val="24"/>
          <w:szCs w:val="24"/>
        </w:rPr>
      </w:pPr>
    </w:p>
    <w:p w:rsidR="00986C0B" w:rsidRPr="00DA5682" w:rsidRDefault="00986C0B" w:rsidP="00986C0B">
      <w:pPr>
        <w:rPr>
          <w:b/>
          <w:sz w:val="24"/>
          <w:szCs w:val="24"/>
        </w:rPr>
      </w:pPr>
      <w:r w:rsidRPr="00DA5682">
        <w:rPr>
          <w:b/>
          <w:sz w:val="24"/>
          <w:szCs w:val="24"/>
        </w:rPr>
        <w:t>Completion and submission of portfolio</w:t>
      </w:r>
    </w:p>
    <w:p w:rsidR="00986C0B" w:rsidRPr="00DA5682" w:rsidRDefault="00986C0B" w:rsidP="00986C0B">
      <w:pPr>
        <w:rPr>
          <w:b/>
          <w:sz w:val="24"/>
          <w:szCs w:val="24"/>
        </w:rPr>
      </w:pPr>
    </w:p>
    <w:p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986C0B">
      <w:pPr>
        <w:ind w:right="72"/>
        <w:rPr>
          <w:sz w:val="24"/>
          <w:szCs w:val="24"/>
        </w:rPr>
      </w:pPr>
    </w:p>
    <w:p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I understand and accept the terms and conditions of this learning agreement as stated above.</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CE6F04" w:rsidRPr="00CE6F04">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CE6F04" w:rsidRPr="00CE6F04">
        <w:rPr>
          <w:noProof/>
          <w:sz w:val="24"/>
          <w:szCs w:val="24"/>
        </w:rPr>
        <w:drawing>
          <wp:inline distT="0" distB="0" distL="0" distR="0">
            <wp:extent cx="777729" cy="238956"/>
            <wp:effectExtent l="0" t="0" r="3810" b="8890"/>
            <wp:docPr id="5" name="Picture 5" descr="C:\Users\charlotte.walters\OneDrive - Swansea Council - Cyngor Abertawe\Lottie Work stuff\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harlotte.walters\OneDrive - Swansea Council - Cyngor Abertawe\Lottie Work stuff\Signature.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89421" cy="273273"/>
                    </a:xfrm>
                    <a:prstGeom prst="rect">
                      <a:avLst/>
                    </a:prstGeom>
                    <a:noFill/>
                    <a:ln>
                      <a:noFill/>
                    </a:ln>
                  </pic:spPr>
                </pic:pic>
              </a:graphicData>
            </a:graphic>
          </wp:inline>
        </w:drawing>
      </w:r>
      <w:r w:rsidR="00CE6F04" w:rsidRPr="00DA5682">
        <w:rPr>
          <w:sz w:val="24"/>
          <w:szCs w:val="24"/>
        </w:rPr>
        <w:t xml:space="preserve"> </w:t>
      </w:r>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00CE6F04">
        <w:rPr>
          <w:sz w:val="24"/>
          <w:szCs w:val="24"/>
        </w:rPr>
        <w:t>Charlotte Walters</w:t>
      </w:r>
      <w:r w:rsidRPr="00DA5682">
        <w:rPr>
          <w:sz w:val="24"/>
          <w:szCs w:val="24"/>
        </w:rPr>
        <w:t>… Date</w:t>
      </w:r>
      <w:proofErr w:type="gramStart"/>
      <w:r w:rsidRPr="00DA5682">
        <w:rPr>
          <w:sz w:val="24"/>
          <w:szCs w:val="24"/>
        </w:rPr>
        <w:t>:…</w:t>
      </w:r>
      <w:proofErr w:type="gramEnd"/>
      <w:r w:rsidR="00CE6F04">
        <w:rPr>
          <w:sz w:val="24"/>
          <w:szCs w:val="24"/>
        </w:rPr>
        <w:t>3.3.21</w:t>
      </w:r>
      <w:r w:rsidRPr="00DA5682">
        <w:rPr>
          <w:sz w:val="24"/>
          <w:szCs w:val="24"/>
        </w:rPr>
        <w:t xml:space="preserve">……. </w:t>
      </w:r>
    </w:p>
    <w:p w:rsidR="00986C0B" w:rsidRPr="00DA5682" w:rsidRDefault="00986C0B" w:rsidP="00986C0B">
      <w:pPr>
        <w:rPr>
          <w:sz w:val="24"/>
          <w:szCs w:val="24"/>
        </w:rPr>
      </w:pPr>
      <w:r w:rsidRPr="00DA5682">
        <w:rPr>
          <w:sz w:val="24"/>
          <w:szCs w:val="24"/>
        </w:rPr>
        <w:t>(Learner)</w:t>
      </w:r>
    </w:p>
    <w:p w:rsidR="00986C0B" w:rsidRPr="00DA5682" w:rsidRDefault="00CE6F04" w:rsidP="00CE6F04">
      <w:pPr>
        <w:tabs>
          <w:tab w:val="left" w:pos="1252"/>
        </w:tabs>
        <w:rPr>
          <w:sz w:val="24"/>
          <w:szCs w:val="24"/>
        </w:rPr>
      </w:pPr>
      <w:r>
        <w:rPr>
          <w:sz w:val="24"/>
          <w:szCs w:val="24"/>
        </w:rPr>
        <w:tab/>
      </w:r>
      <w:r>
        <w:rPr>
          <w:noProof/>
          <w:sz w:val="24"/>
          <w:szCs w:val="24"/>
        </w:rPr>
        <w:drawing>
          <wp:inline distT="0" distB="0" distL="0" distR="0" wp14:anchorId="2B31D8DC">
            <wp:extent cx="1176655" cy="34734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76655" cy="347345"/>
                    </a:xfrm>
                    <a:prstGeom prst="rect">
                      <a:avLst/>
                    </a:prstGeom>
                    <a:noFill/>
                  </pic:spPr>
                </pic:pic>
              </a:graphicData>
            </a:graphic>
          </wp:inline>
        </w:drawing>
      </w:r>
    </w:p>
    <w:p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00CE6F04">
        <w:rPr>
          <w:sz w:val="24"/>
          <w:szCs w:val="24"/>
        </w:rPr>
        <w:t>Rachael Morris</w:t>
      </w:r>
      <w:r w:rsidRPr="00DA5682">
        <w:rPr>
          <w:sz w:val="24"/>
          <w:szCs w:val="24"/>
        </w:rPr>
        <w:t>…….Date:</w:t>
      </w:r>
      <w:r w:rsidR="00CE6F04">
        <w:rPr>
          <w:sz w:val="24"/>
          <w:szCs w:val="24"/>
        </w:rPr>
        <w:t>3.3.21</w:t>
      </w:r>
      <w:r w:rsidRPr="00DA5682">
        <w:rPr>
          <w:sz w:val="24"/>
          <w:szCs w:val="24"/>
        </w:rPr>
        <w:t xml:space="preserve">………. </w:t>
      </w:r>
    </w:p>
    <w:p w:rsidR="00986C0B" w:rsidRPr="00DA5682" w:rsidRDefault="00986C0B" w:rsidP="00986C0B">
      <w:pPr>
        <w:rPr>
          <w:sz w:val="24"/>
          <w:szCs w:val="24"/>
        </w:rPr>
      </w:pPr>
      <w:r w:rsidRPr="00DA5682">
        <w:rPr>
          <w:sz w:val="24"/>
          <w:szCs w:val="24"/>
        </w:rPr>
        <w:t>(Line Manager/Mentor)</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rsidR="00986C0B" w:rsidRPr="00DA5682" w:rsidRDefault="00986C0B" w:rsidP="00986C0B">
      <w:pPr>
        <w:rPr>
          <w:sz w:val="24"/>
          <w:szCs w:val="24"/>
        </w:rPr>
      </w:pPr>
      <w:r w:rsidRPr="00DA5682">
        <w:rPr>
          <w:sz w:val="24"/>
          <w:szCs w:val="24"/>
        </w:rPr>
        <w:t>(Mentor, if different to above)</w:t>
      </w:r>
    </w:p>
    <w:p w:rsidR="00986C0B" w:rsidRPr="00DA5682" w:rsidRDefault="00986C0B" w:rsidP="00986C0B">
      <w:pPr>
        <w:rPr>
          <w:sz w:val="24"/>
          <w:szCs w:val="24"/>
        </w:rPr>
      </w:pPr>
    </w:p>
    <w:p w:rsidR="00986C0B" w:rsidRPr="00DA5682" w:rsidRDefault="00986C0B" w:rsidP="00986C0B">
      <w:pPr>
        <w:rPr>
          <w:sz w:val="24"/>
          <w:szCs w:val="24"/>
        </w:rPr>
      </w:pPr>
    </w:p>
    <w:p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35B5" w:rsidRDefault="009E35B5">
      <w:r>
        <w:separator/>
      </w:r>
    </w:p>
  </w:endnote>
  <w:endnote w:type="continuationSeparator" w:id="0">
    <w:p w:rsidR="009E35B5" w:rsidRDefault="009E3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7DDE" w:rsidRDefault="00837DDE">
    <w:pPr>
      <w:pStyle w:val="Footer"/>
      <w:jc w:val="right"/>
    </w:pPr>
    <w:r>
      <w:fldChar w:fldCharType="begin"/>
    </w:r>
    <w:r>
      <w:instrText xml:space="preserve"> PAGE   \* MERGEFORMAT </w:instrText>
    </w:r>
    <w:r>
      <w:fldChar w:fldCharType="separate"/>
    </w:r>
    <w:r w:rsidR="00221EAE">
      <w:rPr>
        <w:noProof/>
      </w:rPr>
      <w:t>33</w:t>
    </w:r>
    <w:r>
      <w:rPr>
        <w:noProof/>
      </w:rPr>
      <w:fldChar w:fldCharType="end"/>
    </w:r>
  </w:p>
  <w:p w:rsidR="00837DDE" w:rsidRPr="00E60F42" w:rsidRDefault="00837DDE"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35B5" w:rsidRDefault="009E35B5">
      <w:r>
        <w:separator/>
      </w:r>
    </w:p>
  </w:footnote>
  <w:footnote w:type="continuationSeparator" w:id="0">
    <w:p w:rsidR="009E35B5" w:rsidRDefault="009E35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7DDE" w:rsidRDefault="00837DDE">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02C665F"/>
    <w:multiLevelType w:val="hybridMultilevel"/>
    <w:tmpl w:val="C9BCBD1A"/>
    <w:lvl w:ilvl="0" w:tplc="3F82CADA">
      <w:start w:val="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7C6D2820"/>
    <w:multiLevelType w:val="hybridMultilevel"/>
    <w:tmpl w:val="F5F8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50"/>
  </w:num>
  <w:num w:numId="55">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62DC"/>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5026"/>
    <w:rsid w:val="0010662B"/>
    <w:rsid w:val="00106DC7"/>
    <w:rsid w:val="00112391"/>
    <w:rsid w:val="00114F52"/>
    <w:rsid w:val="00130119"/>
    <w:rsid w:val="00132812"/>
    <w:rsid w:val="00133863"/>
    <w:rsid w:val="001347F8"/>
    <w:rsid w:val="001359EE"/>
    <w:rsid w:val="00137BB5"/>
    <w:rsid w:val="00137E05"/>
    <w:rsid w:val="001447F6"/>
    <w:rsid w:val="00147DE3"/>
    <w:rsid w:val="00150794"/>
    <w:rsid w:val="00150C5A"/>
    <w:rsid w:val="00151DA6"/>
    <w:rsid w:val="00160448"/>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1EAE"/>
    <w:rsid w:val="002246A0"/>
    <w:rsid w:val="00230439"/>
    <w:rsid w:val="00232A09"/>
    <w:rsid w:val="00235176"/>
    <w:rsid w:val="00236061"/>
    <w:rsid w:val="0024100E"/>
    <w:rsid w:val="00241C1B"/>
    <w:rsid w:val="0024288B"/>
    <w:rsid w:val="00243DB0"/>
    <w:rsid w:val="00247265"/>
    <w:rsid w:val="00257092"/>
    <w:rsid w:val="00257DBC"/>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44A"/>
    <w:rsid w:val="003015C3"/>
    <w:rsid w:val="003106DB"/>
    <w:rsid w:val="0031187A"/>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08FB"/>
    <w:rsid w:val="00372DB4"/>
    <w:rsid w:val="00373A36"/>
    <w:rsid w:val="0037419E"/>
    <w:rsid w:val="00375AF5"/>
    <w:rsid w:val="003761BD"/>
    <w:rsid w:val="00377448"/>
    <w:rsid w:val="003775AD"/>
    <w:rsid w:val="00377884"/>
    <w:rsid w:val="003826BD"/>
    <w:rsid w:val="00385414"/>
    <w:rsid w:val="00390074"/>
    <w:rsid w:val="00392BA2"/>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0A7"/>
    <w:rsid w:val="00412677"/>
    <w:rsid w:val="00425160"/>
    <w:rsid w:val="00430DE3"/>
    <w:rsid w:val="004348AE"/>
    <w:rsid w:val="004376C0"/>
    <w:rsid w:val="0044223A"/>
    <w:rsid w:val="00442351"/>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7A9"/>
    <w:rsid w:val="00492EEB"/>
    <w:rsid w:val="00493434"/>
    <w:rsid w:val="004968E2"/>
    <w:rsid w:val="004A2A49"/>
    <w:rsid w:val="004A5A64"/>
    <w:rsid w:val="004B5553"/>
    <w:rsid w:val="004B600B"/>
    <w:rsid w:val="004B6822"/>
    <w:rsid w:val="004B69F6"/>
    <w:rsid w:val="004C2117"/>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C72"/>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429"/>
    <w:rsid w:val="00547B11"/>
    <w:rsid w:val="00557968"/>
    <w:rsid w:val="00557D77"/>
    <w:rsid w:val="00562EAA"/>
    <w:rsid w:val="00563B58"/>
    <w:rsid w:val="005640C4"/>
    <w:rsid w:val="0056684C"/>
    <w:rsid w:val="0057431A"/>
    <w:rsid w:val="00574A0C"/>
    <w:rsid w:val="0057780F"/>
    <w:rsid w:val="00581E0A"/>
    <w:rsid w:val="00586D89"/>
    <w:rsid w:val="005877C8"/>
    <w:rsid w:val="00587923"/>
    <w:rsid w:val="00594F9F"/>
    <w:rsid w:val="005A1B4C"/>
    <w:rsid w:val="005A545C"/>
    <w:rsid w:val="005B271A"/>
    <w:rsid w:val="005C1567"/>
    <w:rsid w:val="005C28D3"/>
    <w:rsid w:val="005C6CE5"/>
    <w:rsid w:val="005D3F07"/>
    <w:rsid w:val="005D47D7"/>
    <w:rsid w:val="005D4A1E"/>
    <w:rsid w:val="005D4F72"/>
    <w:rsid w:val="005E13EA"/>
    <w:rsid w:val="005E17F1"/>
    <w:rsid w:val="005F64AA"/>
    <w:rsid w:val="005F7851"/>
    <w:rsid w:val="00606E27"/>
    <w:rsid w:val="006108C9"/>
    <w:rsid w:val="00614DF7"/>
    <w:rsid w:val="006179BB"/>
    <w:rsid w:val="0062158D"/>
    <w:rsid w:val="006223FD"/>
    <w:rsid w:val="006260ED"/>
    <w:rsid w:val="006326D1"/>
    <w:rsid w:val="00632E0A"/>
    <w:rsid w:val="00633165"/>
    <w:rsid w:val="0063433C"/>
    <w:rsid w:val="006447DE"/>
    <w:rsid w:val="00644889"/>
    <w:rsid w:val="0065276E"/>
    <w:rsid w:val="00654329"/>
    <w:rsid w:val="00654CEC"/>
    <w:rsid w:val="00655507"/>
    <w:rsid w:val="0065645C"/>
    <w:rsid w:val="00656D49"/>
    <w:rsid w:val="006579FD"/>
    <w:rsid w:val="006635E3"/>
    <w:rsid w:val="006669F3"/>
    <w:rsid w:val="006712A7"/>
    <w:rsid w:val="00672CED"/>
    <w:rsid w:val="00674FC2"/>
    <w:rsid w:val="00676E35"/>
    <w:rsid w:val="00677E42"/>
    <w:rsid w:val="00682334"/>
    <w:rsid w:val="00683DCE"/>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16F2"/>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CC5"/>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DDE"/>
    <w:rsid w:val="00841F9D"/>
    <w:rsid w:val="008420E1"/>
    <w:rsid w:val="00844D98"/>
    <w:rsid w:val="008468C6"/>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388"/>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139"/>
    <w:rsid w:val="00916FB2"/>
    <w:rsid w:val="00920E5B"/>
    <w:rsid w:val="00926436"/>
    <w:rsid w:val="00926C53"/>
    <w:rsid w:val="0093018C"/>
    <w:rsid w:val="0094495F"/>
    <w:rsid w:val="009544C0"/>
    <w:rsid w:val="00954B2C"/>
    <w:rsid w:val="00954FA4"/>
    <w:rsid w:val="00956AE9"/>
    <w:rsid w:val="00962B1E"/>
    <w:rsid w:val="00964CC6"/>
    <w:rsid w:val="00967BFA"/>
    <w:rsid w:val="0098262C"/>
    <w:rsid w:val="0098427C"/>
    <w:rsid w:val="00986B43"/>
    <w:rsid w:val="00986C0B"/>
    <w:rsid w:val="00986D46"/>
    <w:rsid w:val="00991B51"/>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D7DF8"/>
    <w:rsid w:val="009E122F"/>
    <w:rsid w:val="009E1982"/>
    <w:rsid w:val="009E35B5"/>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157"/>
    <w:rsid w:val="00A732EA"/>
    <w:rsid w:val="00A7489E"/>
    <w:rsid w:val="00A8015F"/>
    <w:rsid w:val="00A85039"/>
    <w:rsid w:val="00A906AA"/>
    <w:rsid w:val="00A93813"/>
    <w:rsid w:val="00A94C5E"/>
    <w:rsid w:val="00AA252C"/>
    <w:rsid w:val="00AA666E"/>
    <w:rsid w:val="00AA7960"/>
    <w:rsid w:val="00AB5518"/>
    <w:rsid w:val="00AC3A0E"/>
    <w:rsid w:val="00AC4A04"/>
    <w:rsid w:val="00AC5679"/>
    <w:rsid w:val="00AD336F"/>
    <w:rsid w:val="00AD33D9"/>
    <w:rsid w:val="00AD4045"/>
    <w:rsid w:val="00AE134C"/>
    <w:rsid w:val="00AE1868"/>
    <w:rsid w:val="00AE2564"/>
    <w:rsid w:val="00AE301F"/>
    <w:rsid w:val="00AE3302"/>
    <w:rsid w:val="00AE5BA6"/>
    <w:rsid w:val="00AE7077"/>
    <w:rsid w:val="00AF61C2"/>
    <w:rsid w:val="00AF6CC6"/>
    <w:rsid w:val="00B0296A"/>
    <w:rsid w:val="00B041A8"/>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341"/>
    <w:rsid w:val="00BB261F"/>
    <w:rsid w:val="00BB2887"/>
    <w:rsid w:val="00BB3B56"/>
    <w:rsid w:val="00BB5EAA"/>
    <w:rsid w:val="00BB5F11"/>
    <w:rsid w:val="00BB6638"/>
    <w:rsid w:val="00BB7FD2"/>
    <w:rsid w:val="00BC04FA"/>
    <w:rsid w:val="00BC1C22"/>
    <w:rsid w:val="00BC460B"/>
    <w:rsid w:val="00BC4ED3"/>
    <w:rsid w:val="00BC5725"/>
    <w:rsid w:val="00BD30B1"/>
    <w:rsid w:val="00BD749F"/>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8D2"/>
    <w:rsid w:val="00C65921"/>
    <w:rsid w:val="00C7108B"/>
    <w:rsid w:val="00C731DE"/>
    <w:rsid w:val="00C743AA"/>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F04"/>
    <w:rsid w:val="00CE7DA2"/>
    <w:rsid w:val="00CE7EC3"/>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09CA"/>
    <w:rsid w:val="00D71201"/>
    <w:rsid w:val="00D720C7"/>
    <w:rsid w:val="00D74C1D"/>
    <w:rsid w:val="00D84841"/>
    <w:rsid w:val="00D876E6"/>
    <w:rsid w:val="00D90958"/>
    <w:rsid w:val="00DA1025"/>
    <w:rsid w:val="00DA22EC"/>
    <w:rsid w:val="00DA495D"/>
    <w:rsid w:val="00DA5682"/>
    <w:rsid w:val="00DA5860"/>
    <w:rsid w:val="00DA5C0C"/>
    <w:rsid w:val="00DB2767"/>
    <w:rsid w:val="00DC1B10"/>
    <w:rsid w:val="00DC2924"/>
    <w:rsid w:val="00DC4729"/>
    <w:rsid w:val="00DD31C5"/>
    <w:rsid w:val="00DD5020"/>
    <w:rsid w:val="00DD63BE"/>
    <w:rsid w:val="00DE4296"/>
    <w:rsid w:val="00DE77EB"/>
    <w:rsid w:val="00DF2469"/>
    <w:rsid w:val="00DF7899"/>
    <w:rsid w:val="00E0524C"/>
    <w:rsid w:val="00E15751"/>
    <w:rsid w:val="00E17160"/>
    <w:rsid w:val="00E17D41"/>
    <w:rsid w:val="00E231D1"/>
    <w:rsid w:val="00E3288D"/>
    <w:rsid w:val="00E35112"/>
    <w:rsid w:val="00E35BEC"/>
    <w:rsid w:val="00E41A6A"/>
    <w:rsid w:val="00E50821"/>
    <w:rsid w:val="00E51F91"/>
    <w:rsid w:val="00E533EB"/>
    <w:rsid w:val="00E5498A"/>
    <w:rsid w:val="00E559CE"/>
    <w:rsid w:val="00E5728D"/>
    <w:rsid w:val="00E60F42"/>
    <w:rsid w:val="00E6746C"/>
    <w:rsid w:val="00E7086E"/>
    <w:rsid w:val="00E71248"/>
    <w:rsid w:val="00E7358A"/>
    <w:rsid w:val="00E73C41"/>
    <w:rsid w:val="00E75911"/>
    <w:rsid w:val="00E7598F"/>
    <w:rsid w:val="00E76F60"/>
    <w:rsid w:val="00E812B5"/>
    <w:rsid w:val="00E83D90"/>
    <w:rsid w:val="00E83F91"/>
    <w:rsid w:val="00E86299"/>
    <w:rsid w:val="00E90711"/>
    <w:rsid w:val="00E9107A"/>
    <w:rsid w:val="00E91F62"/>
    <w:rsid w:val="00E929FD"/>
    <w:rsid w:val="00E93240"/>
    <w:rsid w:val="00E9479B"/>
    <w:rsid w:val="00E94E22"/>
    <w:rsid w:val="00E95F08"/>
    <w:rsid w:val="00E97171"/>
    <w:rsid w:val="00EA29A2"/>
    <w:rsid w:val="00EA4D48"/>
    <w:rsid w:val="00EA7ADF"/>
    <w:rsid w:val="00EB2173"/>
    <w:rsid w:val="00EB5353"/>
    <w:rsid w:val="00EB62E6"/>
    <w:rsid w:val="00EB695F"/>
    <w:rsid w:val="00EB7F61"/>
    <w:rsid w:val="00EC3A85"/>
    <w:rsid w:val="00EC4B89"/>
    <w:rsid w:val="00EC59A5"/>
    <w:rsid w:val="00EC6E15"/>
    <w:rsid w:val="00ED1B30"/>
    <w:rsid w:val="00ED5D03"/>
    <w:rsid w:val="00EE01ED"/>
    <w:rsid w:val="00EE1AC1"/>
    <w:rsid w:val="00EE39D6"/>
    <w:rsid w:val="00EE52AD"/>
    <w:rsid w:val="00EE53C7"/>
    <w:rsid w:val="00EE5BC3"/>
    <w:rsid w:val="00EE6FAB"/>
    <w:rsid w:val="00EF328C"/>
    <w:rsid w:val="00EF68BB"/>
    <w:rsid w:val="00EF7453"/>
    <w:rsid w:val="00F0185F"/>
    <w:rsid w:val="00F01F92"/>
    <w:rsid w:val="00F030D4"/>
    <w:rsid w:val="00F04053"/>
    <w:rsid w:val="00F06573"/>
    <w:rsid w:val="00F10A08"/>
    <w:rsid w:val="00F15354"/>
    <w:rsid w:val="00F22AC5"/>
    <w:rsid w:val="00F254D1"/>
    <w:rsid w:val="00F3036E"/>
    <w:rsid w:val="00F32B82"/>
    <w:rsid w:val="00F34C86"/>
    <w:rsid w:val="00F4043E"/>
    <w:rsid w:val="00F41795"/>
    <w:rsid w:val="00F41BBC"/>
    <w:rsid w:val="00F444F0"/>
    <w:rsid w:val="00F446FF"/>
    <w:rsid w:val="00F45521"/>
    <w:rsid w:val="00F50847"/>
    <w:rsid w:val="00F53F27"/>
    <w:rsid w:val="00F546D1"/>
    <w:rsid w:val="00F60281"/>
    <w:rsid w:val="00F66272"/>
    <w:rsid w:val="00F66B91"/>
    <w:rsid w:val="00F709C0"/>
    <w:rsid w:val="00F81FEC"/>
    <w:rsid w:val="00F927A1"/>
    <w:rsid w:val="00F92E4D"/>
    <w:rsid w:val="00F95D08"/>
    <w:rsid w:val="00FA23BD"/>
    <w:rsid w:val="00FA3764"/>
    <w:rsid w:val="00FA41C7"/>
    <w:rsid w:val="00FA4A79"/>
    <w:rsid w:val="00FA56ED"/>
    <w:rsid w:val="00FB0355"/>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91E8D8"/>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4C2117"/>
    <w:pPr>
      <w:ind w:left="720"/>
      <w:contextualSpacing/>
    </w:pPr>
  </w:style>
  <w:style w:type="paragraph" w:styleId="NormalWeb">
    <w:name w:val="Normal (Web)"/>
    <w:basedOn w:val="Normal"/>
    <w:uiPriority w:val="99"/>
    <w:semiHidden/>
    <w:unhideWhenUsed/>
    <w:rsid w:val="00F0185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257092"/>
  </w:style>
  <w:style w:type="character" w:customStyle="1" w:styleId="eop">
    <w:name w:val="eop"/>
    <w:basedOn w:val="DefaultParagraphFont"/>
    <w:rsid w:val="00257092"/>
  </w:style>
  <w:style w:type="character" w:customStyle="1" w:styleId="a">
    <w:name w:val="_"/>
    <w:basedOn w:val="DefaultParagraphFont"/>
    <w:rsid w:val="00257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285948">
      <w:bodyDiv w:val="1"/>
      <w:marLeft w:val="0"/>
      <w:marRight w:val="0"/>
      <w:marTop w:val="0"/>
      <w:marBottom w:val="0"/>
      <w:divBdr>
        <w:top w:val="none" w:sz="0" w:space="0" w:color="auto"/>
        <w:left w:val="none" w:sz="0" w:space="0" w:color="auto"/>
        <w:bottom w:val="none" w:sz="0" w:space="0" w:color="auto"/>
        <w:right w:val="none" w:sz="0" w:space="0" w:color="auto"/>
      </w:divBdr>
      <w:divsChild>
        <w:div w:id="500510326">
          <w:marLeft w:val="0"/>
          <w:marRight w:val="0"/>
          <w:marTop w:val="0"/>
          <w:marBottom w:val="0"/>
          <w:divBdr>
            <w:top w:val="none" w:sz="0" w:space="0" w:color="auto"/>
            <w:left w:val="none" w:sz="0" w:space="0" w:color="auto"/>
            <w:bottom w:val="none" w:sz="0" w:space="0" w:color="auto"/>
            <w:right w:val="none" w:sz="0" w:space="0" w:color="auto"/>
          </w:divBdr>
        </w:div>
      </w:divsChild>
    </w:div>
    <w:div w:id="110248795">
      <w:bodyDiv w:val="1"/>
      <w:marLeft w:val="0"/>
      <w:marRight w:val="0"/>
      <w:marTop w:val="0"/>
      <w:marBottom w:val="0"/>
      <w:divBdr>
        <w:top w:val="none" w:sz="0" w:space="0" w:color="auto"/>
        <w:left w:val="none" w:sz="0" w:space="0" w:color="auto"/>
        <w:bottom w:val="none" w:sz="0" w:space="0" w:color="auto"/>
        <w:right w:val="none" w:sz="0" w:space="0" w:color="auto"/>
      </w:divBdr>
      <w:divsChild>
        <w:div w:id="384136647">
          <w:marLeft w:val="0"/>
          <w:marRight w:val="0"/>
          <w:marTop w:val="0"/>
          <w:marBottom w:val="0"/>
          <w:divBdr>
            <w:top w:val="none" w:sz="0" w:space="0" w:color="auto"/>
            <w:left w:val="none" w:sz="0" w:space="0" w:color="auto"/>
            <w:bottom w:val="none" w:sz="0" w:space="0" w:color="auto"/>
            <w:right w:val="none" w:sz="0" w:space="0" w:color="auto"/>
          </w:divBdr>
        </w:div>
      </w:divsChild>
    </w:div>
    <w:div w:id="444427837">
      <w:bodyDiv w:val="1"/>
      <w:marLeft w:val="0"/>
      <w:marRight w:val="0"/>
      <w:marTop w:val="0"/>
      <w:marBottom w:val="0"/>
      <w:divBdr>
        <w:top w:val="none" w:sz="0" w:space="0" w:color="auto"/>
        <w:left w:val="none" w:sz="0" w:space="0" w:color="auto"/>
        <w:bottom w:val="none" w:sz="0" w:space="0" w:color="auto"/>
        <w:right w:val="none" w:sz="0" w:space="0" w:color="auto"/>
      </w:divBdr>
      <w:divsChild>
        <w:div w:id="497160417">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3762722">
      <w:bodyDiv w:val="1"/>
      <w:marLeft w:val="0"/>
      <w:marRight w:val="0"/>
      <w:marTop w:val="0"/>
      <w:marBottom w:val="0"/>
      <w:divBdr>
        <w:top w:val="none" w:sz="0" w:space="0" w:color="auto"/>
        <w:left w:val="none" w:sz="0" w:space="0" w:color="auto"/>
        <w:bottom w:val="none" w:sz="0" w:space="0" w:color="auto"/>
        <w:right w:val="none" w:sz="0" w:space="0" w:color="auto"/>
      </w:divBdr>
      <w:divsChild>
        <w:div w:id="1893694805">
          <w:marLeft w:val="0"/>
          <w:marRight w:val="0"/>
          <w:marTop w:val="0"/>
          <w:marBottom w:val="0"/>
          <w:divBdr>
            <w:top w:val="none" w:sz="0" w:space="0" w:color="auto"/>
            <w:left w:val="none" w:sz="0" w:space="0" w:color="auto"/>
            <w:bottom w:val="none" w:sz="0" w:space="0" w:color="auto"/>
            <w:right w:val="none" w:sz="0" w:space="0" w:color="auto"/>
          </w:divBdr>
        </w:div>
      </w:divsChild>
    </w:div>
    <w:div w:id="1556233760">
      <w:bodyDiv w:val="1"/>
      <w:marLeft w:val="0"/>
      <w:marRight w:val="0"/>
      <w:marTop w:val="0"/>
      <w:marBottom w:val="0"/>
      <w:divBdr>
        <w:top w:val="none" w:sz="0" w:space="0" w:color="auto"/>
        <w:left w:val="none" w:sz="0" w:space="0" w:color="auto"/>
        <w:bottom w:val="none" w:sz="0" w:space="0" w:color="auto"/>
        <w:right w:val="none" w:sz="0" w:space="0" w:color="auto"/>
      </w:divBdr>
      <w:divsChild>
        <w:div w:id="495733070">
          <w:marLeft w:val="0"/>
          <w:marRight w:val="0"/>
          <w:marTop w:val="0"/>
          <w:marBottom w:val="0"/>
          <w:divBdr>
            <w:top w:val="none" w:sz="0" w:space="0" w:color="auto"/>
            <w:left w:val="none" w:sz="0" w:space="0" w:color="auto"/>
            <w:bottom w:val="none" w:sz="0" w:space="0" w:color="auto"/>
            <w:right w:val="none" w:sz="0" w:space="0" w:color="auto"/>
          </w:divBdr>
        </w:div>
      </w:divsChild>
    </w:div>
    <w:div w:id="1588878740">
      <w:bodyDiv w:val="1"/>
      <w:marLeft w:val="0"/>
      <w:marRight w:val="0"/>
      <w:marTop w:val="0"/>
      <w:marBottom w:val="0"/>
      <w:divBdr>
        <w:top w:val="none" w:sz="0" w:space="0" w:color="auto"/>
        <w:left w:val="none" w:sz="0" w:space="0" w:color="auto"/>
        <w:bottom w:val="none" w:sz="0" w:space="0" w:color="auto"/>
        <w:right w:val="none" w:sz="0" w:space="0" w:color="auto"/>
      </w:divBdr>
    </w:div>
    <w:div w:id="1718818571">
      <w:bodyDiv w:val="1"/>
      <w:marLeft w:val="0"/>
      <w:marRight w:val="0"/>
      <w:marTop w:val="0"/>
      <w:marBottom w:val="0"/>
      <w:divBdr>
        <w:top w:val="none" w:sz="0" w:space="0" w:color="auto"/>
        <w:left w:val="none" w:sz="0" w:space="0" w:color="auto"/>
        <w:bottom w:val="none" w:sz="0" w:space="0" w:color="auto"/>
        <w:right w:val="none" w:sz="0" w:space="0" w:color="auto"/>
      </w:divBdr>
      <w:divsChild>
        <w:div w:id="1189877190">
          <w:marLeft w:val="0"/>
          <w:marRight w:val="0"/>
          <w:marTop w:val="0"/>
          <w:marBottom w:val="0"/>
          <w:divBdr>
            <w:top w:val="none" w:sz="0" w:space="0" w:color="auto"/>
            <w:left w:val="none" w:sz="0" w:space="0" w:color="auto"/>
            <w:bottom w:val="none" w:sz="0" w:space="0" w:color="auto"/>
            <w:right w:val="none" w:sz="0" w:space="0" w:color="auto"/>
          </w:divBdr>
        </w:div>
      </w:divsChild>
    </w:div>
    <w:div w:id="1749418489">
      <w:bodyDiv w:val="1"/>
      <w:marLeft w:val="0"/>
      <w:marRight w:val="0"/>
      <w:marTop w:val="0"/>
      <w:marBottom w:val="0"/>
      <w:divBdr>
        <w:top w:val="none" w:sz="0" w:space="0" w:color="auto"/>
        <w:left w:val="none" w:sz="0" w:space="0" w:color="auto"/>
        <w:bottom w:val="none" w:sz="0" w:space="0" w:color="auto"/>
        <w:right w:val="none" w:sz="0" w:space="0" w:color="auto"/>
      </w:divBdr>
      <w:divsChild>
        <w:div w:id="1909611849">
          <w:marLeft w:val="0"/>
          <w:marRight w:val="0"/>
          <w:marTop w:val="0"/>
          <w:marBottom w:val="0"/>
          <w:divBdr>
            <w:top w:val="none" w:sz="0" w:space="0" w:color="auto"/>
            <w:left w:val="none" w:sz="0" w:space="0" w:color="auto"/>
            <w:bottom w:val="none" w:sz="0" w:space="0" w:color="auto"/>
            <w:right w:val="none" w:sz="0" w:space="0" w:color="auto"/>
          </w:divBdr>
        </w:div>
      </w:divsChild>
    </w:div>
    <w:div w:id="1749500297">
      <w:bodyDiv w:val="1"/>
      <w:marLeft w:val="0"/>
      <w:marRight w:val="0"/>
      <w:marTop w:val="0"/>
      <w:marBottom w:val="0"/>
      <w:divBdr>
        <w:top w:val="none" w:sz="0" w:space="0" w:color="auto"/>
        <w:left w:val="none" w:sz="0" w:space="0" w:color="auto"/>
        <w:bottom w:val="none" w:sz="0" w:space="0" w:color="auto"/>
        <w:right w:val="none" w:sz="0" w:space="0" w:color="auto"/>
      </w:divBdr>
      <w:divsChild>
        <w:div w:id="205855353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charlotte_may86@outlook.com"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unicef.org.uk/wp-content/uploads/2019/10/UNCRC_summary-1_1.pdf"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afeguardingboard.wales/about-the-board/" TargetMode="Externa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86B5CFD-3AF3-47CA-A2FC-8358368DF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49</Pages>
  <Words>13276</Words>
  <Characters>75674</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Charlotte Walters (0701452)</dc:creator>
  <cp:keywords/>
  <cp:lastModifiedBy>Charlotte Walters</cp:lastModifiedBy>
  <cp:revision>9</cp:revision>
  <cp:lastPrinted>2022-11-25T14:54:00Z</cp:lastPrinted>
  <dcterms:created xsi:type="dcterms:W3CDTF">2022-10-13T10:37:00Z</dcterms:created>
  <dcterms:modified xsi:type="dcterms:W3CDTF">2023-03-03T09:54:00Z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