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8386C" w14:textId="72F13C28" w:rsidR="00ED0D70" w:rsidRDefault="00ED0D70">
      <w:pPr>
        <w:pStyle w:val="TOCHeading"/>
        <w:rPr>
          <w:rFonts w:asciiTheme="minorHAnsi" w:eastAsiaTheme="minorHAnsi" w:hAnsiTheme="minorHAnsi" w:cstheme="minorBidi"/>
          <w:color w:val="auto"/>
          <w:kern w:val="2"/>
          <w:sz w:val="22"/>
          <w:szCs w:val="22"/>
          <w:lang w:val="en-GB"/>
          <w14:ligatures w14:val="standardContextual"/>
        </w:rPr>
      </w:pPr>
      <w:r>
        <w:rPr>
          <w:rFonts w:asciiTheme="minorHAnsi" w:eastAsiaTheme="minorHAnsi" w:hAnsiTheme="minorHAnsi" w:cstheme="minorBidi"/>
          <w:color w:val="auto"/>
          <w:kern w:val="2"/>
          <w:sz w:val="22"/>
          <w:szCs w:val="22"/>
          <w:lang w:val="en-GB"/>
          <w14:ligatures w14:val="standardContextual"/>
        </w:rPr>
        <w:t xml:space="preserve">                                                                 </w:t>
      </w:r>
      <w:r>
        <w:rPr>
          <w:rFonts w:asciiTheme="minorHAnsi" w:eastAsiaTheme="minorHAnsi" w:hAnsiTheme="minorHAnsi" w:cstheme="minorBidi"/>
          <w:noProof/>
          <w:color w:val="auto"/>
          <w:kern w:val="2"/>
          <w:sz w:val="22"/>
          <w:szCs w:val="22"/>
          <w:lang w:val="en-GB"/>
          <w14:ligatures w14:val="standardContextual"/>
        </w:rPr>
        <w:drawing>
          <wp:inline distT="0" distB="0" distL="0" distR="0" wp14:anchorId="1837135F" wp14:editId="4AF49698">
            <wp:extent cx="2158365" cy="865505"/>
            <wp:effectExtent l="0" t="0" r="0" b="0"/>
            <wp:docPr id="1763587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19CD8556" w14:textId="77777777" w:rsidR="00A27A75" w:rsidRDefault="00A27A75" w:rsidP="00A27A75"/>
    <w:p w14:paraId="7A9954BE" w14:textId="77777777" w:rsidR="00A27A75" w:rsidRDefault="00A27A75" w:rsidP="00A27A75"/>
    <w:p w14:paraId="157E6B5A" w14:textId="77777777" w:rsidR="00C11040" w:rsidRDefault="00C11040" w:rsidP="00A27A75">
      <w:pPr>
        <w:rPr>
          <w:rFonts w:ascii="Algerian" w:hAnsi="Algerian"/>
          <w:sz w:val="48"/>
          <w:szCs w:val="48"/>
        </w:rPr>
      </w:pPr>
      <w:r>
        <w:rPr>
          <w:rFonts w:ascii="Algerian" w:hAnsi="Algerian"/>
          <w:sz w:val="48"/>
          <w:szCs w:val="48"/>
        </w:rPr>
        <w:t xml:space="preserve">               </w:t>
      </w:r>
    </w:p>
    <w:p w14:paraId="41193C1D" w14:textId="58A40BC5" w:rsidR="00A27A75" w:rsidRPr="0094598E" w:rsidRDefault="00C11040" w:rsidP="00C11040">
      <w:pPr>
        <w:jc w:val="center"/>
        <w:rPr>
          <w:rFonts w:ascii="Algerian" w:hAnsi="Algerian"/>
          <w:sz w:val="44"/>
          <w:szCs w:val="44"/>
        </w:rPr>
      </w:pPr>
      <w:r w:rsidRPr="0094598E">
        <w:rPr>
          <w:rFonts w:ascii="Algerian" w:hAnsi="Algerian"/>
          <w:sz w:val="44"/>
          <w:szCs w:val="44"/>
        </w:rPr>
        <w:t xml:space="preserve">International </w:t>
      </w:r>
      <w:r w:rsidR="00DF2987" w:rsidRPr="0094598E">
        <w:rPr>
          <w:rFonts w:ascii="Algerian" w:hAnsi="Algerian"/>
          <w:sz w:val="44"/>
          <w:szCs w:val="44"/>
        </w:rPr>
        <w:t>Marketing (LCMB</w:t>
      </w:r>
      <w:r w:rsidR="0094598E" w:rsidRPr="0094598E">
        <w:rPr>
          <w:rFonts w:ascii="Algerian" w:hAnsi="Algerian"/>
          <w:sz w:val="44"/>
          <w:szCs w:val="44"/>
        </w:rPr>
        <w:t>7006)</w:t>
      </w:r>
    </w:p>
    <w:p w14:paraId="7E306E12" w14:textId="77777777" w:rsidR="00A27A75" w:rsidRDefault="00A27A75" w:rsidP="00A27A75"/>
    <w:p w14:paraId="602F6A00" w14:textId="77777777" w:rsidR="00C11040" w:rsidRDefault="00C11040" w:rsidP="00A27A75"/>
    <w:p w14:paraId="75A68076" w14:textId="77777777" w:rsidR="00C11040" w:rsidRDefault="00C11040" w:rsidP="00A27A75"/>
    <w:p w14:paraId="4E38E4FE" w14:textId="77777777" w:rsidR="00C11040" w:rsidRDefault="00C11040" w:rsidP="00A27A75"/>
    <w:p w14:paraId="2CB8F33F" w14:textId="77777777" w:rsidR="00A27A75" w:rsidRDefault="00A27A75" w:rsidP="00A27A75"/>
    <w:p w14:paraId="5142404C" w14:textId="22FBB0C3" w:rsidR="00A27A75" w:rsidRPr="00A27A75" w:rsidRDefault="00A27A75" w:rsidP="00A27A75">
      <w:pPr>
        <w:rPr>
          <w:rFonts w:ascii="Times New Roman" w:hAnsi="Times New Roman" w:cs="Times New Roman"/>
          <w:sz w:val="36"/>
          <w:szCs w:val="36"/>
        </w:rPr>
      </w:pPr>
      <w:r w:rsidRPr="00A27A75">
        <w:rPr>
          <w:rFonts w:ascii="Times New Roman" w:hAnsi="Times New Roman" w:cs="Times New Roman"/>
          <w:sz w:val="36"/>
          <w:szCs w:val="36"/>
        </w:rPr>
        <w:t>Student name: Alexandra Kazandjieva</w:t>
      </w:r>
    </w:p>
    <w:p w14:paraId="75A9877C" w14:textId="77777777" w:rsidR="00A27A75" w:rsidRPr="00A27A75" w:rsidRDefault="00A27A75" w:rsidP="00A27A75">
      <w:pPr>
        <w:rPr>
          <w:rFonts w:ascii="Times New Roman" w:hAnsi="Times New Roman" w:cs="Times New Roman"/>
          <w:sz w:val="36"/>
          <w:szCs w:val="36"/>
        </w:rPr>
      </w:pPr>
      <w:r w:rsidRPr="00A27A75">
        <w:rPr>
          <w:rFonts w:ascii="Times New Roman" w:hAnsi="Times New Roman" w:cs="Times New Roman"/>
          <w:sz w:val="36"/>
          <w:szCs w:val="36"/>
        </w:rPr>
        <w:t>Student Number: 2235019</w:t>
      </w:r>
    </w:p>
    <w:p w14:paraId="6A2E6083" w14:textId="17CE68AF" w:rsidR="00A27A75" w:rsidRPr="00A27A75" w:rsidRDefault="00A27A75" w:rsidP="00A27A75">
      <w:pPr>
        <w:rPr>
          <w:rFonts w:ascii="Times New Roman" w:hAnsi="Times New Roman" w:cs="Times New Roman"/>
          <w:sz w:val="36"/>
          <w:szCs w:val="36"/>
        </w:rPr>
      </w:pPr>
      <w:r w:rsidRPr="00A27A75">
        <w:rPr>
          <w:rFonts w:ascii="Times New Roman" w:hAnsi="Times New Roman" w:cs="Times New Roman"/>
          <w:sz w:val="36"/>
          <w:szCs w:val="36"/>
        </w:rPr>
        <w:t xml:space="preserve">Lecturer: </w:t>
      </w:r>
      <w:proofErr w:type="spellStart"/>
      <w:r w:rsidR="000862B7">
        <w:rPr>
          <w:rFonts w:ascii="Times New Roman" w:hAnsi="Times New Roman" w:cs="Times New Roman"/>
          <w:sz w:val="36"/>
          <w:szCs w:val="36"/>
        </w:rPr>
        <w:t>Tushara</w:t>
      </w:r>
      <w:proofErr w:type="spellEnd"/>
      <w:r w:rsidR="000862B7">
        <w:rPr>
          <w:rFonts w:ascii="Times New Roman" w:hAnsi="Times New Roman" w:cs="Times New Roman"/>
          <w:sz w:val="36"/>
          <w:szCs w:val="36"/>
        </w:rPr>
        <w:t xml:space="preserve"> </w:t>
      </w:r>
      <w:proofErr w:type="spellStart"/>
      <w:r w:rsidR="000862B7">
        <w:rPr>
          <w:rFonts w:ascii="Times New Roman" w:hAnsi="Times New Roman" w:cs="Times New Roman"/>
          <w:sz w:val="36"/>
          <w:szCs w:val="36"/>
        </w:rPr>
        <w:t>B</w:t>
      </w:r>
      <w:r w:rsidR="00205F89">
        <w:rPr>
          <w:rFonts w:ascii="Times New Roman" w:hAnsi="Times New Roman" w:cs="Times New Roman"/>
          <w:sz w:val="36"/>
          <w:szCs w:val="36"/>
        </w:rPr>
        <w:t>alendran</w:t>
      </w:r>
      <w:proofErr w:type="spellEnd"/>
    </w:p>
    <w:p w14:paraId="46441CC1" w14:textId="02AC9A99" w:rsidR="00A27A75" w:rsidRPr="00A27A75" w:rsidRDefault="00A27A75" w:rsidP="00A27A75">
      <w:pPr>
        <w:rPr>
          <w:rFonts w:ascii="Times New Roman" w:hAnsi="Times New Roman" w:cs="Times New Roman"/>
          <w:sz w:val="36"/>
          <w:szCs w:val="36"/>
        </w:rPr>
      </w:pPr>
      <w:r w:rsidRPr="00A27A75">
        <w:rPr>
          <w:rFonts w:ascii="Times New Roman" w:hAnsi="Times New Roman" w:cs="Times New Roman"/>
          <w:sz w:val="36"/>
          <w:szCs w:val="36"/>
        </w:rPr>
        <w:t>Submission Date:</w:t>
      </w:r>
      <w:r w:rsidR="001968E1">
        <w:rPr>
          <w:rFonts w:ascii="Times New Roman" w:hAnsi="Times New Roman" w:cs="Times New Roman"/>
          <w:sz w:val="36"/>
          <w:szCs w:val="36"/>
        </w:rPr>
        <w:t xml:space="preserve"> 21/08/2023</w:t>
      </w:r>
    </w:p>
    <w:p w14:paraId="3C0EAAA5" w14:textId="77777777" w:rsidR="00A27A75" w:rsidRDefault="00A27A75" w:rsidP="00A27A75"/>
    <w:p w14:paraId="5969F0B4" w14:textId="77777777" w:rsidR="00A27A75" w:rsidRDefault="00A27A75" w:rsidP="00A27A75"/>
    <w:p w14:paraId="5C6D9DE8" w14:textId="77777777" w:rsidR="00A27A75" w:rsidRDefault="00A27A75" w:rsidP="00A27A75"/>
    <w:p w14:paraId="2FB9B733" w14:textId="77777777" w:rsidR="00A27A75" w:rsidRDefault="00A27A75" w:rsidP="00A27A75"/>
    <w:p w14:paraId="1A9997E9" w14:textId="77777777" w:rsidR="00A27A75" w:rsidRDefault="00A27A75" w:rsidP="00A27A75"/>
    <w:p w14:paraId="7C5A8924" w14:textId="77777777" w:rsidR="00A27A75" w:rsidRDefault="00A27A75" w:rsidP="00A27A75"/>
    <w:p w14:paraId="5C77C3E8" w14:textId="77777777" w:rsidR="00A27A75" w:rsidRDefault="00A27A75" w:rsidP="00A27A75"/>
    <w:p w14:paraId="4BC3ED75" w14:textId="77777777" w:rsidR="00A27A75" w:rsidRDefault="00A27A75" w:rsidP="00A27A75"/>
    <w:p w14:paraId="414A9881" w14:textId="74A31CEF" w:rsidR="00582829" w:rsidRDefault="00582829"/>
    <w:sdt>
      <w:sdtPr>
        <w:rPr>
          <w:rFonts w:asciiTheme="minorHAnsi" w:eastAsiaTheme="minorHAnsi" w:hAnsiTheme="minorHAnsi" w:cstheme="minorBidi"/>
          <w:color w:val="auto"/>
          <w:kern w:val="2"/>
          <w:sz w:val="22"/>
          <w:szCs w:val="22"/>
          <w:lang w:val="en-GB"/>
          <w14:ligatures w14:val="standardContextual"/>
        </w:rPr>
        <w:id w:val="-1992014984"/>
        <w:docPartObj>
          <w:docPartGallery w:val="Table of Contents"/>
          <w:docPartUnique/>
        </w:docPartObj>
      </w:sdtPr>
      <w:sdtEndPr>
        <w:rPr>
          <w:b/>
          <w:bCs/>
          <w:noProof/>
        </w:rPr>
      </w:sdtEndPr>
      <w:sdtContent>
        <w:p w14:paraId="07398677" w14:textId="1F02AC8D" w:rsidR="00EF700A" w:rsidRDefault="00EF700A">
          <w:pPr>
            <w:pStyle w:val="TOCHeading"/>
          </w:pPr>
          <w:r>
            <w:t>Contents</w:t>
          </w:r>
        </w:p>
        <w:p w14:paraId="4B80F7C0" w14:textId="2980C3E3" w:rsidR="00EF700A" w:rsidRDefault="00EF700A">
          <w:pPr>
            <w:pStyle w:val="TOC1"/>
            <w:tabs>
              <w:tab w:val="left" w:pos="440"/>
              <w:tab w:val="right" w:leader="dot" w:pos="9350"/>
            </w:tabs>
            <w:rPr>
              <w:rFonts w:eastAsiaTheme="minorEastAsia" w:cstheme="minorBidi"/>
              <w:noProof/>
              <w:lang w:eastAsia="en-GB"/>
              <w14:ligatures w14:val="standardContextual"/>
            </w:rPr>
          </w:pPr>
          <w:r>
            <w:fldChar w:fldCharType="begin"/>
          </w:r>
          <w:r>
            <w:instrText xml:space="preserve"> TOC \o "1-3" \h \z \u </w:instrText>
          </w:r>
          <w:r>
            <w:fldChar w:fldCharType="separate"/>
          </w:r>
          <w:hyperlink w:anchor="_Toc141986226" w:history="1">
            <w:r w:rsidRPr="00FE523A">
              <w:rPr>
                <w:rStyle w:val="Hyperlink"/>
                <w:rFonts w:ascii="Times New Roman" w:eastAsiaTheme="majorEastAsia" w:hAnsi="Times New Roman"/>
                <w:noProof/>
              </w:rPr>
              <w:t>1.</w:t>
            </w:r>
            <w:r>
              <w:rPr>
                <w:rFonts w:eastAsiaTheme="minorEastAsia" w:cstheme="minorBidi"/>
                <w:noProof/>
                <w:lang w:eastAsia="en-GB"/>
                <w14:ligatures w14:val="standardContextual"/>
              </w:rPr>
              <w:tab/>
            </w:r>
            <w:r w:rsidRPr="00FE523A">
              <w:rPr>
                <w:rStyle w:val="Hyperlink"/>
                <w:rFonts w:ascii="Times New Roman" w:eastAsiaTheme="majorEastAsia" w:hAnsi="Times New Roman"/>
                <w:noProof/>
              </w:rPr>
              <w:t>Introduction</w:t>
            </w:r>
            <w:r>
              <w:rPr>
                <w:noProof/>
                <w:webHidden/>
              </w:rPr>
              <w:tab/>
            </w:r>
            <w:r>
              <w:rPr>
                <w:noProof/>
                <w:webHidden/>
              </w:rPr>
              <w:fldChar w:fldCharType="begin"/>
            </w:r>
            <w:r>
              <w:rPr>
                <w:noProof/>
                <w:webHidden/>
              </w:rPr>
              <w:instrText xml:space="preserve"> PAGEREF _Toc141986226 \h </w:instrText>
            </w:r>
            <w:r>
              <w:rPr>
                <w:noProof/>
                <w:webHidden/>
              </w:rPr>
            </w:r>
            <w:r>
              <w:rPr>
                <w:noProof/>
                <w:webHidden/>
              </w:rPr>
              <w:fldChar w:fldCharType="separate"/>
            </w:r>
            <w:r>
              <w:rPr>
                <w:noProof/>
                <w:webHidden/>
              </w:rPr>
              <w:t>4</w:t>
            </w:r>
            <w:r>
              <w:rPr>
                <w:noProof/>
                <w:webHidden/>
              </w:rPr>
              <w:fldChar w:fldCharType="end"/>
            </w:r>
          </w:hyperlink>
        </w:p>
        <w:p w14:paraId="2DAD6DEC" w14:textId="001A5C8E"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27" w:history="1">
            <w:r w:rsidR="00EF700A" w:rsidRPr="00FE523A">
              <w:rPr>
                <w:rStyle w:val="Hyperlink"/>
                <w:rFonts w:ascii="Times New Roman" w:eastAsiaTheme="majorEastAsia" w:hAnsi="Times New Roman"/>
                <w:noProof/>
              </w:rPr>
              <w:t>2.</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Company Background</w:t>
            </w:r>
            <w:r w:rsidR="00EF700A">
              <w:rPr>
                <w:noProof/>
                <w:webHidden/>
              </w:rPr>
              <w:tab/>
            </w:r>
            <w:r w:rsidR="00EF700A">
              <w:rPr>
                <w:noProof/>
                <w:webHidden/>
              </w:rPr>
              <w:fldChar w:fldCharType="begin"/>
            </w:r>
            <w:r w:rsidR="00EF700A">
              <w:rPr>
                <w:noProof/>
                <w:webHidden/>
              </w:rPr>
              <w:instrText xml:space="preserve"> PAGEREF _Toc141986227 \h </w:instrText>
            </w:r>
            <w:r w:rsidR="00EF700A">
              <w:rPr>
                <w:noProof/>
                <w:webHidden/>
              </w:rPr>
            </w:r>
            <w:r w:rsidR="00EF700A">
              <w:rPr>
                <w:noProof/>
                <w:webHidden/>
              </w:rPr>
              <w:fldChar w:fldCharType="separate"/>
            </w:r>
            <w:r w:rsidR="00EF700A">
              <w:rPr>
                <w:noProof/>
                <w:webHidden/>
              </w:rPr>
              <w:t>4</w:t>
            </w:r>
            <w:r w:rsidR="00EF700A">
              <w:rPr>
                <w:noProof/>
                <w:webHidden/>
              </w:rPr>
              <w:fldChar w:fldCharType="end"/>
            </w:r>
          </w:hyperlink>
        </w:p>
        <w:p w14:paraId="715EC329" w14:textId="19DE5EF3"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28" w:history="1">
            <w:r w:rsidR="00EF700A" w:rsidRPr="00FE523A">
              <w:rPr>
                <w:rStyle w:val="Hyperlink"/>
                <w:rFonts w:ascii="Times New Roman" w:eastAsiaTheme="majorEastAsia" w:hAnsi="Times New Roman"/>
                <w:noProof/>
              </w:rPr>
              <w:t>3.</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Analysis of Allianz Macro Environment</w:t>
            </w:r>
            <w:r w:rsidR="00EF700A">
              <w:rPr>
                <w:noProof/>
                <w:webHidden/>
              </w:rPr>
              <w:tab/>
            </w:r>
            <w:r w:rsidR="00EF700A">
              <w:rPr>
                <w:noProof/>
                <w:webHidden/>
              </w:rPr>
              <w:fldChar w:fldCharType="begin"/>
            </w:r>
            <w:r w:rsidR="00EF700A">
              <w:rPr>
                <w:noProof/>
                <w:webHidden/>
              </w:rPr>
              <w:instrText xml:space="preserve"> PAGEREF _Toc141986228 \h </w:instrText>
            </w:r>
            <w:r w:rsidR="00EF700A">
              <w:rPr>
                <w:noProof/>
                <w:webHidden/>
              </w:rPr>
            </w:r>
            <w:r w:rsidR="00EF700A">
              <w:rPr>
                <w:noProof/>
                <w:webHidden/>
              </w:rPr>
              <w:fldChar w:fldCharType="separate"/>
            </w:r>
            <w:r w:rsidR="00EF700A">
              <w:rPr>
                <w:noProof/>
                <w:webHidden/>
              </w:rPr>
              <w:t>4</w:t>
            </w:r>
            <w:r w:rsidR="00EF700A">
              <w:rPr>
                <w:noProof/>
                <w:webHidden/>
              </w:rPr>
              <w:fldChar w:fldCharType="end"/>
            </w:r>
          </w:hyperlink>
        </w:p>
        <w:p w14:paraId="5B71E039" w14:textId="21293D96" w:rsidR="00EF700A" w:rsidRDefault="002D2393">
          <w:pPr>
            <w:pStyle w:val="TOC1"/>
            <w:tabs>
              <w:tab w:val="right" w:leader="dot" w:pos="9350"/>
            </w:tabs>
            <w:rPr>
              <w:rFonts w:eastAsiaTheme="minorEastAsia" w:cstheme="minorBidi"/>
              <w:noProof/>
              <w:lang w:eastAsia="en-GB"/>
              <w14:ligatures w14:val="standardContextual"/>
            </w:rPr>
          </w:pPr>
          <w:hyperlink w:anchor="_Toc141986229" w:history="1">
            <w:r w:rsidR="00EF700A" w:rsidRPr="00FE523A">
              <w:rPr>
                <w:rStyle w:val="Hyperlink"/>
                <w:rFonts w:ascii="Times New Roman" w:eastAsiaTheme="majorEastAsia" w:hAnsi="Times New Roman"/>
                <w:noProof/>
              </w:rPr>
              <w:t>Table1:  Macro Environment</w:t>
            </w:r>
            <w:r w:rsidR="00EF700A">
              <w:rPr>
                <w:noProof/>
                <w:webHidden/>
              </w:rPr>
              <w:tab/>
            </w:r>
            <w:r w:rsidR="00EF700A">
              <w:rPr>
                <w:noProof/>
                <w:webHidden/>
              </w:rPr>
              <w:fldChar w:fldCharType="begin"/>
            </w:r>
            <w:r w:rsidR="00EF700A">
              <w:rPr>
                <w:noProof/>
                <w:webHidden/>
              </w:rPr>
              <w:instrText xml:space="preserve"> PAGEREF _Toc141986229 \h </w:instrText>
            </w:r>
            <w:r w:rsidR="00EF700A">
              <w:rPr>
                <w:noProof/>
                <w:webHidden/>
              </w:rPr>
            </w:r>
            <w:r w:rsidR="00EF700A">
              <w:rPr>
                <w:noProof/>
                <w:webHidden/>
              </w:rPr>
              <w:fldChar w:fldCharType="separate"/>
            </w:r>
            <w:r w:rsidR="00EF700A">
              <w:rPr>
                <w:noProof/>
                <w:webHidden/>
              </w:rPr>
              <w:t>4</w:t>
            </w:r>
            <w:r w:rsidR="00EF700A">
              <w:rPr>
                <w:noProof/>
                <w:webHidden/>
              </w:rPr>
              <w:fldChar w:fldCharType="end"/>
            </w:r>
          </w:hyperlink>
        </w:p>
        <w:p w14:paraId="3AB3CCF0" w14:textId="69CED2D3"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30" w:history="1">
            <w:r w:rsidR="00EF700A" w:rsidRPr="00FE523A">
              <w:rPr>
                <w:rStyle w:val="Hyperlink"/>
                <w:rFonts w:ascii="Times New Roman" w:eastAsiaTheme="majorEastAsia" w:hAnsi="Times New Roman"/>
                <w:noProof/>
              </w:rPr>
              <w:t>4.</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Pestel Analysis</w:t>
            </w:r>
            <w:r w:rsidR="00EF700A">
              <w:rPr>
                <w:noProof/>
                <w:webHidden/>
              </w:rPr>
              <w:tab/>
            </w:r>
            <w:r w:rsidR="00EF700A">
              <w:rPr>
                <w:noProof/>
                <w:webHidden/>
              </w:rPr>
              <w:fldChar w:fldCharType="begin"/>
            </w:r>
            <w:r w:rsidR="00EF700A">
              <w:rPr>
                <w:noProof/>
                <w:webHidden/>
              </w:rPr>
              <w:instrText xml:space="preserve"> PAGEREF _Toc141986230 \h </w:instrText>
            </w:r>
            <w:r w:rsidR="00EF700A">
              <w:rPr>
                <w:noProof/>
                <w:webHidden/>
              </w:rPr>
            </w:r>
            <w:r w:rsidR="00EF700A">
              <w:rPr>
                <w:noProof/>
                <w:webHidden/>
              </w:rPr>
              <w:fldChar w:fldCharType="separate"/>
            </w:r>
            <w:r w:rsidR="00EF700A">
              <w:rPr>
                <w:noProof/>
                <w:webHidden/>
              </w:rPr>
              <w:t>4</w:t>
            </w:r>
            <w:r w:rsidR="00EF700A">
              <w:rPr>
                <w:noProof/>
                <w:webHidden/>
              </w:rPr>
              <w:fldChar w:fldCharType="end"/>
            </w:r>
          </w:hyperlink>
        </w:p>
        <w:p w14:paraId="1EC9F20D" w14:textId="73A26CF1"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31" w:history="1">
            <w:r w:rsidR="00EF700A" w:rsidRPr="00FE523A">
              <w:rPr>
                <w:rStyle w:val="Hyperlink"/>
                <w:rFonts w:ascii="Times New Roman" w:eastAsiaTheme="majorEastAsia" w:hAnsi="Times New Roman"/>
                <w:noProof/>
              </w:rPr>
              <w:t>4.1.</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Political Factors</w:t>
            </w:r>
            <w:r w:rsidR="00EF700A">
              <w:rPr>
                <w:noProof/>
                <w:webHidden/>
              </w:rPr>
              <w:tab/>
            </w:r>
            <w:r w:rsidR="00EF700A">
              <w:rPr>
                <w:noProof/>
                <w:webHidden/>
              </w:rPr>
              <w:fldChar w:fldCharType="begin"/>
            </w:r>
            <w:r w:rsidR="00EF700A">
              <w:rPr>
                <w:noProof/>
                <w:webHidden/>
              </w:rPr>
              <w:instrText xml:space="preserve"> PAGEREF _Toc141986231 \h </w:instrText>
            </w:r>
            <w:r w:rsidR="00EF700A">
              <w:rPr>
                <w:noProof/>
                <w:webHidden/>
              </w:rPr>
            </w:r>
            <w:r w:rsidR="00EF700A">
              <w:rPr>
                <w:noProof/>
                <w:webHidden/>
              </w:rPr>
              <w:fldChar w:fldCharType="separate"/>
            </w:r>
            <w:r w:rsidR="00EF700A">
              <w:rPr>
                <w:noProof/>
                <w:webHidden/>
              </w:rPr>
              <w:t>5</w:t>
            </w:r>
            <w:r w:rsidR="00EF700A">
              <w:rPr>
                <w:noProof/>
                <w:webHidden/>
              </w:rPr>
              <w:fldChar w:fldCharType="end"/>
            </w:r>
          </w:hyperlink>
        </w:p>
        <w:p w14:paraId="44578E8D" w14:textId="6810FEFA" w:rsidR="00EF700A" w:rsidRDefault="002D2393">
          <w:pPr>
            <w:pStyle w:val="TOC1"/>
            <w:tabs>
              <w:tab w:val="right" w:leader="dot" w:pos="9350"/>
            </w:tabs>
            <w:rPr>
              <w:rFonts w:eastAsiaTheme="minorEastAsia" w:cstheme="minorBidi"/>
              <w:noProof/>
              <w:lang w:eastAsia="en-GB"/>
              <w14:ligatures w14:val="standardContextual"/>
            </w:rPr>
          </w:pPr>
          <w:hyperlink w:anchor="_Toc141986232" w:history="1">
            <w:r w:rsidR="00EF700A" w:rsidRPr="00FE523A">
              <w:rPr>
                <w:rStyle w:val="Hyperlink"/>
                <w:rFonts w:ascii="Times New Roman" w:eastAsiaTheme="majorEastAsia" w:hAnsi="Times New Roman"/>
                <w:noProof/>
              </w:rPr>
              <w:t>UK.</w:t>
            </w:r>
            <w:r w:rsidR="00EF700A">
              <w:rPr>
                <w:noProof/>
                <w:webHidden/>
              </w:rPr>
              <w:tab/>
            </w:r>
            <w:r w:rsidR="00EF700A">
              <w:rPr>
                <w:noProof/>
                <w:webHidden/>
              </w:rPr>
              <w:fldChar w:fldCharType="begin"/>
            </w:r>
            <w:r w:rsidR="00EF700A">
              <w:rPr>
                <w:noProof/>
                <w:webHidden/>
              </w:rPr>
              <w:instrText xml:space="preserve"> PAGEREF _Toc141986232 \h </w:instrText>
            </w:r>
            <w:r w:rsidR="00EF700A">
              <w:rPr>
                <w:noProof/>
                <w:webHidden/>
              </w:rPr>
            </w:r>
            <w:r w:rsidR="00EF700A">
              <w:rPr>
                <w:noProof/>
                <w:webHidden/>
              </w:rPr>
              <w:fldChar w:fldCharType="separate"/>
            </w:r>
            <w:r w:rsidR="00EF700A">
              <w:rPr>
                <w:noProof/>
                <w:webHidden/>
              </w:rPr>
              <w:t>5</w:t>
            </w:r>
            <w:r w:rsidR="00EF700A">
              <w:rPr>
                <w:noProof/>
                <w:webHidden/>
              </w:rPr>
              <w:fldChar w:fldCharType="end"/>
            </w:r>
          </w:hyperlink>
        </w:p>
        <w:p w14:paraId="6E04890B" w14:textId="7B674669" w:rsidR="00EF700A" w:rsidRDefault="002D2393">
          <w:pPr>
            <w:pStyle w:val="TOC1"/>
            <w:tabs>
              <w:tab w:val="right" w:leader="dot" w:pos="9350"/>
            </w:tabs>
            <w:rPr>
              <w:rFonts w:eastAsiaTheme="minorEastAsia" w:cstheme="minorBidi"/>
              <w:noProof/>
              <w:lang w:eastAsia="en-GB"/>
              <w14:ligatures w14:val="standardContextual"/>
            </w:rPr>
          </w:pPr>
          <w:hyperlink w:anchor="_Toc141986233" w:history="1">
            <w:r w:rsidR="00EF700A" w:rsidRPr="00FE523A">
              <w:rPr>
                <w:rStyle w:val="Hyperlink"/>
                <w:rFonts w:ascii="Times New Roman" w:eastAsiaTheme="majorEastAsia"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_Toc141986233 \h </w:instrText>
            </w:r>
            <w:r w:rsidR="00EF700A">
              <w:rPr>
                <w:noProof/>
                <w:webHidden/>
              </w:rPr>
            </w:r>
            <w:r w:rsidR="00EF700A">
              <w:rPr>
                <w:noProof/>
                <w:webHidden/>
              </w:rPr>
              <w:fldChar w:fldCharType="separate"/>
            </w:r>
            <w:r w:rsidR="00EF700A">
              <w:rPr>
                <w:noProof/>
                <w:webHidden/>
              </w:rPr>
              <w:t>6</w:t>
            </w:r>
            <w:r w:rsidR="00EF700A">
              <w:rPr>
                <w:noProof/>
                <w:webHidden/>
              </w:rPr>
              <w:fldChar w:fldCharType="end"/>
            </w:r>
          </w:hyperlink>
        </w:p>
        <w:p w14:paraId="3F0A5253" w14:textId="1A68ADAD"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34" w:history="1">
            <w:r w:rsidR="00EF700A" w:rsidRPr="00FE523A">
              <w:rPr>
                <w:rStyle w:val="Hyperlink"/>
                <w:rFonts w:ascii="Times New Roman" w:eastAsiaTheme="majorEastAsia" w:hAnsi="Times New Roman"/>
                <w:noProof/>
              </w:rPr>
              <w:t>4.2.</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Economic Factors</w:t>
            </w:r>
            <w:r w:rsidR="00EF700A">
              <w:rPr>
                <w:noProof/>
                <w:webHidden/>
              </w:rPr>
              <w:tab/>
            </w:r>
            <w:r w:rsidR="00EF700A">
              <w:rPr>
                <w:noProof/>
                <w:webHidden/>
              </w:rPr>
              <w:fldChar w:fldCharType="begin"/>
            </w:r>
            <w:r w:rsidR="00EF700A">
              <w:rPr>
                <w:noProof/>
                <w:webHidden/>
              </w:rPr>
              <w:instrText xml:space="preserve"> PAGEREF _Toc141986234 \h </w:instrText>
            </w:r>
            <w:r w:rsidR="00EF700A">
              <w:rPr>
                <w:noProof/>
                <w:webHidden/>
              </w:rPr>
            </w:r>
            <w:r w:rsidR="00EF700A">
              <w:rPr>
                <w:noProof/>
                <w:webHidden/>
              </w:rPr>
              <w:fldChar w:fldCharType="separate"/>
            </w:r>
            <w:r w:rsidR="00EF700A">
              <w:rPr>
                <w:noProof/>
                <w:webHidden/>
              </w:rPr>
              <w:t>7</w:t>
            </w:r>
            <w:r w:rsidR="00EF700A">
              <w:rPr>
                <w:noProof/>
                <w:webHidden/>
              </w:rPr>
              <w:fldChar w:fldCharType="end"/>
            </w:r>
          </w:hyperlink>
        </w:p>
        <w:p w14:paraId="0A050037" w14:textId="2919CDE4" w:rsidR="00EF700A" w:rsidRDefault="002D2393">
          <w:pPr>
            <w:pStyle w:val="TOC1"/>
            <w:tabs>
              <w:tab w:val="right" w:leader="dot" w:pos="9350"/>
            </w:tabs>
            <w:rPr>
              <w:rFonts w:eastAsiaTheme="minorEastAsia" w:cstheme="minorBidi"/>
              <w:noProof/>
              <w:lang w:eastAsia="en-GB"/>
              <w14:ligatures w14:val="standardContextual"/>
            </w:rPr>
          </w:pPr>
          <w:hyperlink w:anchor="_Toc141986235" w:history="1">
            <w:r w:rsidR="00EF700A" w:rsidRPr="00FE523A">
              <w:rPr>
                <w:rStyle w:val="Hyperlink"/>
                <w:rFonts w:ascii="Times New Roman" w:eastAsiaTheme="majorEastAsia" w:hAnsi="Times New Roman"/>
                <w:noProof/>
              </w:rPr>
              <w:t>UK</w:t>
            </w:r>
            <w:r w:rsidR="00EF700A">
              <w:rPr>
                <w:noProof/>
                <w:webHidden/>
              </w:rPr>
              <w:tab/>
            </w:r>
            <w:r w:rsidR="00EF700A">
              <w:rPr>
                <w:noProof/>
                <w:webHidden/>
              </w:rPr>
              <w:fldChar w:fldCharType="begin"/>
            </w:r>
            <w:r w:rsidR="00EF700A">
              <w:rPr>
                <w:noProof/>
                <w:webHidden/>
              </w:rPr>
              <w:instrText xml:space="preserve"> PAGEREF _Toc141986235 \h </w:instrText>
            </w:r>
            <w:r w:rsidR="00EF700A">
              <w:rPr>
                <w:noProof/>
                <w:webHidden/>
              </w:rPr>
            </w:r>
            <w:r w:rsidR="00EF700A">
              <w:rPr>
                <w:noProof/>
                <w:webHidden/>
              </w:rPr>
              <w:fldChar w:fldCharType="separate"/>
            </w:r>
            <w:r w:rsidR="00EF700A">
              <w:rPr>
                <w:noProof/>
                <w:webHidden/>
              </w:rPr>
              <w:t>8</w:t>
            </w:r>
            <w:r w:rsidR="00EF700A">
              <w:rPr>
                <w:noProof/>
                <w:webHidden/>
              </w:rPr>
              <w:fldChar w:fldCharType="end"/>
            </w:r>
          </w:hyperlink>
        </w:p>
        <w:p w14:paraId="7CE5EB15" w14:textId="2A3C294A" w:rsidR="00EF700A" w:rsidRDefault="002D2393">
          <w:pPr>
            <w:pStyle w:val="TOC1"/>
            <w:tabs>
              <w:tab w:val="right" w:leader="dot" w:pos="9350"/>
            </w:tabs>
            <w:rPr>
              <w:rFonts w:eastAsiaTheme="minorEastAsia" w:cstheme="minorBidi"/>
              <w:noProof/>
              <w:lang w:eastAsia="en-GB"/>
              <w14:ligatures w14:val="standardContextual"/>
            </w:rPr>
          </w:pPr>
          <w:hyperlink w:anchor="_Toc141986236" w:history="1">
            <w:r w:rsidR="00EF700A" w:rsidRPr="00FE523A">
              <w:rPr>
                <w:rStyle w:val="Hyperlink"/>
                <w:rFonts w:ascii="Times New Roman" w:hAnsi="Times New Roman"/>
                <w:noProof/>
              </w:rPr>
              <w:t>Table 2: GDP UK 2013-2022</w:t>
            </w:r>
            <w:r w:rsidR="00EF700A">
              <w:rPr>
                <w:noProof/>
                <w:webHidden/>
              </w:rPr>
              <w:tab/>
            </w:r>
            <w:r w:rsidR="00EF700A">
              <w:rPr>
                <w:noProof/>
                <w:webHidden/>
              </w:rPr>
              <w:fldChar w:fldCharType="begin"/>
            </w:r>
            <w:r w:rsidR="00EF700A">
              <w:rPr>
                <w:noProof/>
                <w:webHidden/>
              </w:rPr>
              <w:instrText xml:space="preserve"> PAGEREF _Toc141986236 \h </w:instrText>
            </w:r>
            <w:r w:rsidR="00EF700A">
              <w:rPr>
                <w:noProof/>
                <w:webHidden/>
              </w:rPr>
            </w:r>
            <w:r w:rsidR="00EF700A">
              <w:rPr>
                <w:noProof/>
                <w:webHidden/>
              </w:rPr>
              <w:fldChar w:fldCharType="separate"/>
            </w:r>
            <w:r w:rsidR="00EF700A">
              <w:rPr>
                <w:noProof/>
                <w:webHidden/>
              </w:rPr>
              <w:t>8</w:t>
            </w:r>
            <w:r w:rsidR="00EF700A">
              <w:rPr>
                <w:noProof/>
                <w:webHidden/>
              </w:rPr>
              <w:fldChar w:fldCharType="end"/>
            </w:r>
          </w:hyperlink>
        </w:p>
        <w:p w14:paraId="1B78922C" w14:textId="3B1535F1" w:rsidR="00EF700A" w:rsidRDefault="002D2393">
          <w:pPr>
            <w:pStyle w:val="TOC1"/>
            <w:tabs>
              <w:tab w:val="right" w:leader="dot" w:pos="9350"/>
            </w:tabs>
            <w:rPr>
              <w:rFonts w:eastAsiaTheme="minorEastAsia" w:cstheme="minorBidi"/>
              <w:noProof/>
              <w:lang w:eastAsia="en-GB"/>
              <w14:ligatures w14:val="standardContextual"/>
            </w:rPr>
          </w:pPr>
          <w:hyperlink w:anchor="_Toc141986237"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_Toc141986237 \h </w:instrText>
            </w:r>
            <w:r w:rsidR="00EF700A">
              <w:rPr>
                <w:noProof/>
                <w:webHidden/>
              </w:rPr>
            </w:r>
            <w:r w:rsidR="00EF700A">
              <w:rPr>
                <w:noProof/>
                <w:webHidden/>
              </w:rPr>
              <w:fldChar w:fldCharType="separate"/>
            </w:r>
            <w:r w:rsidR="00EF700A">
              <w:rPr>
                <w:noProof/>
                <w:webHidden/>
              </w:rPr>
              <w:t>9</w:t>
            </w:r>
            <w:r w:rsidR="00EF700A">
              <w:rPr>
                <w:noProof/>
                <w:webHidden/>
              </w:rPr>
              <w:fldChar w:fldCharType="end"/>
            </w:r>
          </w:hyperlink>
        </w:p>
        <w:p w14:paraId="7B8C5A1A" w14:textId="1438E768"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38" w:history="1">
            <w:r w:rsidR="00EF700A" w:rsidRPr="00FE523A">
              <w:rPr>
                <w:rStyle w:val="Hyperlink"/>
                <w:rFonts w:ascii="Times New Roman" w:eastAsiaTheme="majorEastAsia" w:hAnsi="Times New Roman"/>
                <w:noProof/>
              </w:rPr>
              <w:t>4.3.</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Social Factors</w:t>
            </w:r>
            <w:r w:rsidR="00EF700A">
              <w:rPr>
                <w:noProof/>
                <w:webHidden/>
              </w:rPr>
              <w:tab/>
            </w:r>
            <w:r w:rsidR="00EF700A">
              <w:rPr>
                <w:noProof/>
                <w:webHidden/>
              </w:rPr>
              <w:fldChar w:fldCharType="begin"/>
            </w:r>
            <w:r w:rsidR="00EF700A">
              <w:rPr>
                <w:noProof/>
                <w:webHidden/>
              </w:rPr>
              <w:instrText xml:space="preserve"> PAGEREF _Toc141986238 \h </w:instrText>
            </w:r>
            <w:r w:rsidR="00EF700A">
              <w:rPr>
                <w:noProof/>
                <w:webHidden/>
              </w:rPr>
            </w:r>
            <w:r w:rsidR="00EF700A">
              <w:rPr>
                <w:noProof/>
                <w:webHidden/>
              </w:rPr>
              <w:fldChar w:fldCharType="separate"/>
            </w:r>
            <w:r w:rsidR="00EF700A">
              <w:rPr>
                <w:noProof/>
                <w:webHidden/>
              </w:rPr>
              <w:t>9</w:t>
            </w:r>
            <w:r w:rsidR="00EF700A">
              <w:rPr>
                <w:noProof/>
                <w:webHidden/>
              </w:rPr>
              <w:fldChar w:fldCharType="end"/>
            </w:r>
          </w:hyperlink>
        </w:p>
        <w:p w14:paraId="52699985" w14:textId="048039BC" w:rsidR="00EF700A" w:rsidRDefault="002D2393">
          <w:pPr>
            <w:pStyle w:val="TOC1"/>
            <w:tabs>
              <w:tab w:val="right" w:leader="dot" w:pos="9350"/>
            </w:tabs>
            <w:rPr>
              <w:rFonts w:eastAsiaTheme="minorEastAsia" w:cstheme="minorBidi"/>
              <w:noProof/>
              <w:lang w:eastAsia="en-GB"/>
              <w14:ligatures w14:val="standardContextual"/>
            </w:rPr>
          </w:pPr>
          <w:hyperlink w:anchor="_Toc141986239"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_Toc141986239 \h </w:instrText>
            </w:r>
            <w:r w:rsidR="00EF700A">
              <w:rPr>
                <w:noProof/>
                <w:webHidden/>
              </w:rPr>
            </w:r>
            <w:r w:rsidR="00EF700A">
              <w:rPr>
                <w:noProof/>
                <w:webHidden/>
              </w:rPr>
              <w:fldChar w:fldCharType="separate"/>
            </w:r>
            <w:r w:rsidR="00EF700A">
              <w:rPr>
                <w:noProof/>
                <w:webHidden/>
              </w:rPr>
              <w:t>9</w:t>
            </w:r>
            <w:r w:rsidR="00EF700A">
              <w:rPr>
                <w:noProof/>
                <w:webHidden/>
              </w:rPr>
              <w:fldChar w:fldCharType="end"/>
            </w:r>
          </w:hyperlink>
        </w:p>
        <w:p w14:paraId="383369BF" w14:textId="32343C6F" w:rsidR="00EF700A" w:rsidRDefault="002D2393">
          <w:pPr>
            <w:pStyle w:val="TOC1"/>
            <w:tabs>
              <w:tab w:val="right" w:leader="dot" w:pos="9350"/>
            </w:tabs>
            <w:rPr>
              <w:rFonts w:eastAsiaTheme="minorEastAsia" w:cstheme="minorBidi"/>
              <w:noProof/>
              <w:lang w:eastAsia="en-GB"/>
              <w14:ligatures w14:val="standardContextual"/>
            </w:rPr>
          </w:pPr>
          <w:hyperlink w:anchor="_Toc141986240" w:history="1">
            <w:r w:rsidR="00EF700A" w:rsidRPr="00FE523A">
              <w:rPr>
                <w:rStyle w:val="Hyperlink"/>
                <w:noProof/>
              </w:rPr>
              <w:t>Bulgaria</w:t>
            </w:r>
            <w:r w:rsidR="00EF700A">
              <w:rPr>
                <w:noProof/>
                <w:webHidden/>
              </w:rPr>
              <w:tab/>
            </w:r>
            <w:r w:rsidR="00EF700A">
              <w:rPr>
                <w:noProof/>
                <w:webHidden/>
              </w:rPr>
              <w:fldChar w:fldCharType="begin"/>
            </w:r>
            <w:r w:rsidR="00EF700A">
              <w:rPr>
                <w:noProof/>
                <w:webHidden/>
              </w:rPr>
              <w:instrText xml:space="preserve"> PAGEREF _Toc141986240 \h </w:instrText>
            </w:r>
            <w:r w:rsidR="00EF700A">
              <w:rPr>
                <w:noProof/>
                <w:webHidden/>
              </w:rPr>
            </w:r>
            <w:r w:rsidR="00EF700A">
              <w:rPr>
                <w:noProof/>
                <w:webHidden/>
              </w:rPr>
              <w:fldChar w:fldCharType="separate"/>
            </w:r>
            <w:r w:rsidR="00EF700A">
              <w:rPr>
                <w:noProof/>
                <w:webHidden/>
              </w:rPr>
              <w:t>10</w:t>
            </w:r>
            <w:r w:rsidR="00EF700A">
              <w:rPr>
                <w:noProof/>
                <w:webHidden/>
              </w:rPr>
              <w:fldChar w:fldCharType="end"/>
            </w:r>
          </w:hyperlink>
        </w:p>
        <w:p w14:paraId="276C837A" w14:textId="7248ED5A" w:rsidR="00EF700A" w:rsidRDefault="002D2393">
          <w:pPr>
            <w:pStyle w:val="TOC1"/>
            <w:tabs>
              <w:tab w:val="right" w:leader="dot" w:pos="9350"/>
            </w:tabs>
            <w:rPr>
              <w:rFonts w:eastAsiaTheme="minorEastAsia" w:cstheme="minorBidi"/>
              <w:noProof/>
              <w:lang w:eastAsia="en-GB"/>
              <w14:ligatures w14:val="standardContextual"/>
            </w:rPr>
          </w:pPr>
          <w:hyperlink w:anchor="_Toc141986241" w:history="1">
            <w:r w:rsidR="00EF700A" w:rsidRPr="00FE523A">
              <w:rPr>
                <w:rStyle w:val="Hyperlink"/>
                <w:rFonts w:ascii="Times New Roman" w:hAnsi="Times New Roman"/>
                <w:noProof/>
              </w:rPr>
              <w:t>Hofstede Method of Cultural Dimension</w:t>
            </w:r>
            <w:r w:rsidR="00EF700A">
              <w:rPr>
                <w:noProof/>
                <w:webHidden/>
              </w:rPr>
              <w:tab/>
            </w:r>
            <w:r w:rsidR="00EF700A">
              <w:rPr>
                <w:noProof/>
                <w:webHidden/>
              </w:rPr>
              <w:fldChar w:fldCharType="begin"/>
            </w:r>
            <w:r w:rsidR="00EF700A">
              <w:rPr>
                <w:noProof/>
                <w:webHidden/>
              </w:rPr>
              <w:instrText xml:space="preserve"> PAGEREF _Toc141986241 \h </w:instrText>
            </w:r>
            <w:r w:rsidR="00EF700A">
              <w:rPr>
                <w:noProof/>
                <w:webHidden/>
              </w:rPr>
            </w:r>
            <w:r w:rsidR="00EF700A">
              <w:rPr>
                <w:noProof/>
                <w:webHidden/>
              </w:rPr>
              <w:fldChar w:fldCharType="separate"/>
            </w:r>
            <w:r w:rsidR="00EF700A">
              <w:rPr>
                <w:noProof/>
                <w:webHidden/>
              </w:rPr>
              <w:t>11</w:t>
            </w:r>
            <w:r w:rsidR="00EF700A">
              <w:rPr>
                <w:noProof/>
                <w:webHidden/>
              </w:rPr>
              <w:fldChar w:fldCharType="end"/>
            </w:r>
          </w:hyperlink>
        </w:p>
        <w:p w14:paraId="08FCB6EA" w14:textId="5795B2FB" w:rsidR="00EF700A" w:rsidRDefault="002D2393">
          <w:pPr>
            <w:pStyle w:val="TOC1"/>
            <w:tabs>
              <w:tab w:val="right" w:leader="dot" w:pos="9350"/>
            </w:tabs>
            <w:rPr>
              <w:rFonts w:eastAsiaTheme="minorEastAsia" w:cstheme="minorBidi"/>
              <w:noProof/>
              <w:lang w:eastAsia="en-GB"/>
              <w14:ligatures w14:val="standardContextual"/>
            </w:rPr>
          </w:pPr>
          <w:hyperlink w:anchor="_Toc141986242" w:history="1">
            <w:r w:rsidR="00EF700A" w:rsidRPr="00FE523A">
              <w:rPr>
                <w:rStyle w:val="Hyperlink"/>
                <w:rFonts w:ascii="Times New Roman" w:hAnsi="Times New Roman"/>
                <w:noProof/>
              </w:rPr>
              <w:t>Table 3: Country comparison of the UK and Bulgaria</w:t>
            </w:r>
            <w:r w:rsidR="00EF700A">
              <w:rPr>
                <w:noProof/>
                <w:webHidden/>
              </w:rPr>
              <w:tab/>
            </w:r>
            <w:r w:rsidR="00EF700A">
              <w:rPr>
                <w:noProof/>
                <w:webHidden/>
              </w:rPr>
              <w:fldChar w:fldCharType="begin"/>
            </w:r>
            <w:r w:rsidR="00EF700A">
              <w:rPr>
                <w:noProof/>
                <w:webHidden/>
              </w:rPr>
              <w:instrText xml:space="preserve"> PAGEREF _Toc141986242 \h </w:instrText>
            </w:r>
            <w:r w:rsidR="00EF700A">
              <w:rPr>
                <w:noProof/>
                <w:webHidden/>
              </w:rPr>
            </w:r>
            <w:r w:rsidR="00EF700A">
              <w:rPr>
                <w:noProof/>
                <w:webHidden/>
              </w:rPr>
              <w:fldChar w:fldCharType="separate"/>
            </w:r>
            <w:r w:rsidR="00EF700A">
              <w:rPr>
                <w:noProof/>
                <w:webHidden/>
              </w:rPr>
              <w:t>11</w:t>
            </w:r>
            <w:r w:rsidR="00EF700A">
              <w:rPr>
                <w:noProof/>
                <w:webHidden/>
              </w:rPr>
              <w:fldChar w:fldCharType="end"/>
            </w:r>
          </w:hyperlink>
        </w:p>
        <w:p w14:paraId="6201EF72" w14:textId="5E3713A2" w:rsidR="00EF700A" w:rsidRDefault="002D2393">
          <w:pPr>
            <w:pStyle w:val="TOC1"/>
            <w:tabs>
              <w:tab w:val="right" w:leader="dot" w:pos="9350"/>
            </w:tabs>
            <w:rPr>
              <w:rFonts w:eastAsiaTheme="minorEastAsia" w:cstheme="minorBidi"/>
              <w:noProof/>
              <w:lang w:eastAsia="en-GB"/>
              <w14:ligatures w14:val="standardContextual"/>
            </w:rPr>
          </w:pPr>
          <w:hyperlink w:anchor="_Toc141986243" w:history="1">
            <w:r w:rsidR="00EF700A" w:rsidRPr="00FE523A">
              <w:rPr>
                <w:rStyle w:val="Hyperlink"/>
                <w:rFonts w:ascii="Times New Roman" w:hAnsi="Times New Roman"/>
                <w:noProof/>
              </w:rPr>
              <w:t>Power Distance</w:t>
            </w:r>
            <w:r w:rsidR="00EF700A">
              <w:rPr>
                <w:noProof/>
                <w:webHidden/>
              </w:rPr>
              <w:tab/>
            </w:r>
            <w:r w:rsidR="00EF700A">
              <w:rPr>
                <w:noProof/>
                <w:webHidden/>
              </w:rPr>
              <w:fldChar w:fldCharType="begin"/>
            </w:r>
            <w:r w:rsidR="00EF700A">
              <w:rPr>
                <w:noProof/>
                <w:webHidden/>
              </w:rPr>
              <w:instrText xml:space="preserve"> PAGEREF _Toc141986243 \h </w:instrText>
            </w:r>
            <w:r w:rsidR="00EF700A">
              <w:rPr>
                <w:noProof/>
                <w:webHidden/>
              </w:rPr>
            </w:r>
            <w:r w:rsidR="00EF700A">
              <w:rPr>
                <w:noProof/>
                <w:webHidden/>
              </w:rPr>
              <w:fldChar w:fldCharType="separate"/>
            </w:r>
            <w:r w:rsidR="00EF700A">
              <w:rPr>
                <w:noProof/>
                <w:webHidden/>
              </w:rPr>
              <w:t>11</w:t>
            </w:r>
            <w:r w:rsidR="00EF700A">
              <w:rPr>
                <w:noProof/>
                <w:webHidden/>
              </w:rPr>
              <w:fldChar w:fldCharType="end"/>
            </w:r>
          </w:hyperlink>
        </w:p>
        <w:p w14:paraId="7F4BCA58" w14:textId="5197FE09" w:rsidR="00EF700A" w:rsidRDefault="002D2393">
          <w:pPr>
            <w:pStyle w:val="TOC1"/>
            <w:tabs>
              <w:tab w:val="right" w:leader="dot" w:pos="9350"/>
            </w:tabs>
            <w:rPr>
              <w:rFonts w:eastAsiaTheme="minorEastAsia" w:cstheme="minorBidi"/>
              <w:noProof/>
              <w:lang w:eastAsia="en-GB"/>
              <w14:ligatures w14:val="standardContextual"/>
            </w:rPr>
          </w:pPr>
          <w:hyperlink w:anchor="_Toc141986244"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_Toc141986244 \h </w:instrText>
            </w:r>
            <w:r w:rsidR="00EF700A">
              <w:rPr>
                <w:noProof/>
                <w:webHidden/>
              </w:rPr>
            </w:r>
            <w:r w:rsidR="00EF700A">
              <w:rPr>
                <w:noProof/>
                <w:webHidden/>
              </w:rPr>
              <w:fldChar w:fldCharType="separate"/>
            </w:r>
            <w:r w:rsidR="00EF700A">
              <w:rPr>
                <w:noProof/>
                <w:webHidden/>
              </w:rPr>
              <w:t>12</w:t>
            </w:r>
            <w:r w:rsidR="00EF700A">
              <w:rPr>
                <w:noProof/>
                <w:webHidden/>
              </w:rPr>
              <w:fldChar w:fldCharType="end"/>
            </w:r>
          </w:hyperlink>
        </w:p>
        <w:p w14:paraId="199E7B52" w14:textId="544FD22C" w:rsidR="00EF700A" w:rsidRDefault="002D2393">
          <w:pPr>
            <w:pStyle w:val="TOC1"/>
            <w:tabs>
              <w:tab w:val="right" w:leader="dot" w:pos="9350"/>
            </w:tabs>
            <w:rPr>
              <w:rFonts w:eastAsiaTheme="minorEastAsia" w:cstheme="minorBidi"/>
              <w:noProof/>
              <w:lang w:eastAsia="en-GB"/>
              <w14:ligatures w14:val="standardContextual"/>
            </w:rPr>
          </w:pPr>
          <w:hyperlink w:anchor="_Toc141986245"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_Toc141986245 \h </w:instrText>
            </w:r>
            <w:r w:rsidR="00EF700A">
              <w:rPr>
                <w:noProof/>
                <w:webHidden/>
              </w:rPr>
            </w:r>
            <w:r w:rsidR="00EF700A">
              <w:rPr>
                <w:noProof/>
                <w:webHidden/>
              </w:rPr>
              <w:fldChar w:fldCharType="separate"/>
            </w:r>
            <w:r w:rsidR="00EF700A">
              <w:rPr>
                <w:noProof/>
                <w:webHidden/>
              </w:rPr>
              <w:t>12</w:t>
            </w:r>
            <w:r w:rsidR="00EF700A">
              <w:rPr>
                <w:noProof/>
                <w:webHidden/>
              </w:rPr>
              <w:fldChar w:fldCharType="end"/>
            </w:r>
          </w:hyperlink>
        </w:p>
        <w:p w14:paraId="6FEDBB3F" w14:textId="510F3B10" w:rsidR="00EF700A" w:rsidRDefault="002D2393">
          <w:pPr>
            <w:pStyle w:val="TOC1"/>
            <w:tabs>
              <w:tab w:val="right" w:leader="dot" w:pos="9350"/>
            </w:tabs>
            <w:rPr>
              <w:rFonts w:eastAsiaTheme="minorEastAsia" w:cstheme="minorBidi"/>
              <w:noProof/>
              <w:lang w:eastAsia="en-GB"/>
              <w14:ligatures w14:val="standardContextual"/>
            </w:rPr>
          </w:pPr>
          <w:hyperlink w:anchor="_Toc141986246" w:history="1">
            <w:r w:rsidR="00EF700A" w:rsidRPr="00FE523A">
              <w:rPr>
                <w:rStyle w:val="Hyperlink"/>
                <w:rFonts w:ascii="Times New Roman" w:hAnsi="Times New Roman"/>
                <w:noProof/>
              </w:rPr>
              <w:t>Individualism</w:t>
            </w:r>
            <w:r w:rsidR="00EF700A">
              <w:rPr>
                <w:noProof/>
                <w:webHidden/>
              </w:rPr>
              <w:tab/>
            </w:r>
            <w:r w:rsidR="00EF700A">
              <w:rPr>
                <w:noProof/>
                <w:webHidden/>
              </w:rPr>
              <w:fldChar w:fldCharType="begin"/>
            </w:r>
            <w:r w:rsidR="00EF700A">
              <w:rPr>
                <w:noProof/>
                <w:webHidden/>
              </w:rPr>
              <w:instrText xml:space="preserve"> PAGEREF _Toc141986246 \h </w:instrText>
            </w:r>
            <w:r w:rsidR="00EF700A">
              <w:rPr>
                <w:noProof/>
                <w:webHidden/>
              </w:rPr>
            </w:r>
            <w:r w:rsidR="00EF700A">
              <w:rPr>
                <w:noProof/>
                <w:webHidden/>
              </w:rPr>
              <w:fldChar w:fldCharType="separate"/>
            </w:r>
            <w:r w:rsidR="00EF700A">
              <w:rPr>
                <w:noProof/>
                <w:webHidden/>
              </w:rPr>
              <w:t>12</w:t>
            </w:r>
            <w:r w:rsidR="00EF700A">
              <w:rPr>
                <w:noProof/>
                <w:webHidden/>
              </w:rPr>
              <w:fldChar w:fldCharType="end"/>
            </w:r>
          </w:hyperlink>
        </w:p>
        <w:p w14:paraId="0E356483" w14:textId="08BA3C86" w:rsidR="00EF700A" w:rsidRDefault="002D2393">
          <w:pPr>
            <w:pStyle w:val="TOC1"/>
            <w:tabs>
              <w:tab w:val="right" w:leader="dot" w:pos="9350"/>
            </w:tabs>
            <w:rPr>
              <w:rFonts w:eastAsiaTheme="minorEastAsia" w:cstheme="minorBidi"/>
              <w:noProof/>
              <w:lang w:eastAsia="en-GB"/>
              <w14:ligatures w14:val="standardContextual"/>
            </w:rPr>
          </w:pPr>
          <w:hyperlink w:anchor="_Toc141986247" w:history="1">
            <w:r w:rsidR="00EF700A" w:rsidRPr="00FE523A">
              <w:rPr>
                <w:rStyle w:val="Hyperlink"/>
                <w:rFonts w:ascii="Times New Roman" w:hAnsi="Times New Roman"/>
                <w:noProof/>
              </w:rPr>
              <w:t>Masculinity</w:t>
            </w:r>
            <w:r w:rsidR="00EF700A">
              <w:rPr>
                <w:noProof/>
                <w:webHidden/>
              </w:rPr>
              <w:tab/>
            </w:r>
            <w:r w:rsidR="00EF700A">
              <w:rPr>
                <w:noProof/>
                <w:webHidden/>
              </w:rPr>
              <w:fldChar w:fldCharType="begin"/>
            </w:r>
            <w:r w:rsidR="00EF700A">
              <w:rPr>
                <w:noProof/>
                <w:webHidden/>
              </w:rPr>
              <w:instrText xml:space="preserve"> PAGEREF _Toc141986247 \h </w:instrText>
            </w:r>
            <w:r w:rsidR="00EF700A">
              <w:rPr>
                <w:noProof/>
                <w:webHidden/>
              </w:rPr>
            </w:r>
            <w:r w:rsidR="00EF700A">
              <w:rPr>
                <w:noProof/>
                <w:webHidden/>
              </w:rPr>
              <w:fldChar w:fldCharType="separate"/>
            </w:r>
            <w:r w:rsidR="00EF700A">
              <w:rPr>
                <w:noProof/>
                <w:webHidden/>
              </w:rPr>
              <w:t>12</w:t>
            </w:r>
            <w:r w:rsidR="00EF700A">
              <w:rPr>
                <w:noProof/>
                <w:webHidden/>
              </w:rPr>
              <w:fldChar w:fldCharType="end"/>
            </w:r>
          </w:hyperlink>
        </w:p>
        <w:p w14:paraId="315DBC8C" w14:textId="106E2CF9" w:rsidR="00EF700A" w:rsidRDefault="002D2393">
          <w:pPr>
            <w:pStyle w:val="TOC1"/>
            <w:tabs>
              <w:tab w:val="right" w:leader="dot" w:pos="9350"/>
            </w:tabs>
            <w:rPr>
              <w:rFonts w:eastAsiaTheme="minorEastAsia" w:cstheme="minorBidi"/>
              <w:noProof/>
              <w:lang w:eastAsia="en-GB"/>
              <w14:ligatures w14:val="standardContextual"/>
            </w:rPr>
          </w:pPr>
          <w:hyperlink w:anchor="_Toc141986248"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_Toc141986248 \h </w:instrText>
            </w:r>
            <w:r w:rsidR="00EF700A">
              <w:rPr>
                <w:noProof/>
                <w:webHidden/>
              </w:rPr>
            </w:r>
            <w:r w:rsidR="00EF700A">
              <w:rPr>
                <w:noProof/>
                <w:webHidden/>
              </w:rPr>
              <w:fldChar w:fldCharType="separate"/>
            </w:r>
            <w:r w:rsidR="00EF700A">
              <w:rPr>
                <w:noProof/>
                <w:webHidden/>
              </w:rPr>
              <w:t>12</w:t>
            </w:r>
            <w:r w:rsidR="00EF700A">
              <w:rPr>
                <w:noProof/>
                <w:webHidden/>
              </w:rPr>
              <w:fldChar w:fldCharType="end"/>
            </w:r>
          </w:hyperlink>
        </w:p>
        <w:p w14:paraId="74172138" w14:textId="00E8C642" w:rsidR="00EF700A" w:rsidRDefault="002D2393">
          <w:pPr>
            <w:pStyle w:val="TOC1"/>
            <w:tabs>
              <w:tab w:val="right" w:leader="dot" w:pos="9350"/>
            </w:tabs>
            <w:rPr>
              <w:rFonts w:eastAsiaTheme="minorEastAsia" w:cstheme="minorBidi"/>
              <w:noProof/>
              <w:lang w:eastAsia="en-GB"/>
              <w14:ligatures w14:val="standardContextual"/>
            </w:rPr>
          </w:pPr>
          <w:hyperlink w:anchor="_Toc141986249"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_Toc141986249 \h </w:instrText>
            </w:r>
            <w:r w:rsidR="00EF700A">
              <w:rPr>
                <w:noProof/>
                <w:webHidden/>
              </w:rPr>
            </w:r>
            <w:r w:rsidR="00EF700A">
              <w:rPr>
                <w:noProof/>
                <w:webHidden/>
              </w:rPr>
              <w:fldChar w:fldCharType="separate"/>
            </w:r>
            <w:r w:rsidR="00EF700A">
              <w:rPr>
                <w:noProof/>
                <w:webHidden/>
              </w:rPr>
              <w:t>13</w:t>
            </w:r>
            <w:r w:rsidR="00EF700A">
              <w:rPr>
                <w:noProof/>
                <w:webHidden/>
              </w:rPr>
              <w:fldChar w:fldCharType="end"/>
            </w:r>
          </w:hyperlink>
        </w:p>
        <w:p w14:paraId="366263CB" w14:textId="5275E3ED" w:rsidR="00EF700A" w:rsidRDefault="002D2393">
          <w:pPr>
            <w:pStyle w:val="TOC1"/>
            <w:tabs>
              <w:tab w:val="right" w:leader="dot" w:pos="9350"/>
            </w:tabs>
            <w:rPr>
              <w:rFonts w:eastAsiaTheme="minorEastAsia" w:cstheme="minorBidi"/>
              <w:noProof/>
              <w:lang w:eastAsia="en-GB"/>
              <w14:ligatures w14:val="standardContextual"/>
            </w:rPr>
          </w:pPr>
          <w:hyperlink w:anchor="_Toc141986250" w:history="1">
            <w:r w:rsidR="00EF700A" w:rsidRPr="00FE523A">
              <w:rPr>
                <w:rStyle w:val="Hyperlink"/>
                <w:rFonts w:ascii="Times New Roman" w:hAnsi="Times New Roman"/>
                <w:noProof/>
              </w:rPr>
              <w:t>Uncertainty Avoidance</w:t>
            </w:r>
            <w:r w:rsidR="00EF700A">
              <w:rPr>
                <w:noProof/>
                <w:webHidden/>
              </w:rPr>
              <w:tab/>
            </w:r>
            <w:r w:rsidR="00EF700A">
              <w:rPr>
                <w:noProof/>
                <w:webHidden/>
              </w:rPr>
              <w:fldChar w:fldCharType="begin"/>
            </w:r>
            <w:r w:rsidR="00EF700A">
              <w:rPr>
                <w:noProof/>
                <w:webHidden/>
              </w:rPr>
              <w:instrText xml:space="preserve"> PAGEREF _Toc141986250 \h </w:instrText>
            </w:r>
            <w:r w:rsidR="00EF700A">
              <w:rPr>
                <w:noProof/>
                <w:webHidden/>
              </w:rPr>
            </w:r>
            <w:r w:rsidR="00EF700A">
              <w:rPr>
                <w:noProof/>
                <w:webHidden/>
              </w:rPr>
              <w:fldChar w:fldCharType="separate"/>
            </w:r>
            <w:r w:rsidR="00EF700A">
              <w:rPr>
                <w:noProof/>
                <w:webHidden/>
              </w:rPr>
              <w:t>13</w:t>
            </w:r>
            <w:r w:rsidR="00EF700A">
              <w:rPr>
                <w:noProof/>
                <w:webHidden/>
              </w:rPr>
              <w:fldChar w:fldCharType="end"/>
            </w:r>
          </w:hyperlink>
        </w:p>
        <w:p w14:paraId="779B45B9" w14:textId="43B12AFC" w:rsidR="00EF700A" w:rsidRDefault="002D2393">
          <w:pPr>
            <w:pStyle w:val="TOC1"/>
            <w:tabs>
              <w:tab w:val="right" w:leader="dot" w:pos="9350"/>
            </w:tabs>
            <w:rPr>
              <w:rFonts w:eastAsiaTheme="minorEastAsia" w:cstheme="minorBidi"/>
              <w:noProof/>
              <w:lang w:eastAsia="en-GB"/>
              <w14:ligatures w14:val="standardContextual"/>
            </w:rPr>
          </w:pPr>
          <w:hyperlink w:anchor="_Toc141986251"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_Toc141986251 \h </w:instrText>
            </w:r>
            <w:r w:rsidR="00EF700A">
              <w:rPr>
                <w:noProof/>
                <w:webHidden/>
              </w:rPr>
            </w:r>
            <w:r w:rsidR="00EF700A">
              <w:rPr>
                <w:noProof/>
                <w:webHidden/>
              </w:rPr>
              <w:fldChar w:fldCharType="separate"/>
            </w:r>
            <w:r w:rsidR="00EF700A">
              <w:rPr>
                <w:noProof/>
                <w:webHidden/>
              </w:rPr>
              <w:t>13</w:t>
            </w:r>
            <w:r w:rsidR="00EF700A">
              <w:rPr>
                <w:noProof/>
                <w:webHidden/>
              </w:rPr>
              <w:fldChar w:fldCharType="end"/>
            </w:r>
          </w:hyperlink>
        </w:p>
        <w:p w14:paraId="1ACEC864" w14:textId="7565200F" w:rsidR="00EF700A" w:rsidRDefault="002D2393">
          <w:pPr>
            <w:pStyle w:val="TOC1"/>
            <w:tabs>
              <w:tab w:val="right" w:leader="dot" w:pos="9350"/>
            </w:tabs>
            <w:rPr>
              <w:rFonts w:eastAsiaTheme="minorEastAsia" w:cstheme="minorBidi"/>
              <w:noProof/>
              <w:lang w:eastAsia="en-GB"/>
              <w14:ligatures w14:val="standardContextual"/>
            </w:rPr>
          </w:pPr>
          <w:hyperlink w:anchor="_Toc141986252"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_Toc141986252 \h </w:instrText>
            </w:r>
            <w:r w:rsidR="00EF700A">
              <w:rPr>
                <w:noProof/>
                <w:webHidden/>
              </w:rPr>
            </w:r>
            <w:r w:rsidR="00EF700A">
              <w:rPr>
                <w:noProof/>
                <w:webHidden/>
              </w:rPr>
              <w:fldChar w:fldCharType="separate"/>
            </w:r>
            <w:r w:rsidR="00EF700A">
              <w:rPr>
                <w:noProof/>
                <w:webHidden/>
              </w:rPr>
              <w:t>13</w:t>
            </w:r>
            <w:r w:rsidR="00EF700A">
              <w:rPr>
                <w:noProof/>
                <w:webHidden/>
              </w:rPr>
              <w:fldChar w:fldCharType="end"/>
            </w:r>
          </w:hyperlink>
        </w:p>
        <w:p w14:paraId="09EA5350" w14:textId="223540E8" w:rsidR="00EF700A" w:rsidRDefault="002D2393">
          <w:pPr>
            <w:pStyle w:val="TOC1"/>
            <w:tabs>
              <w:tab w:val="right" w:leader="dot" w:pos="9350"/>
            </w:tabs>
            <w:rPr>
              <w:rFonts w:eastAsiaTheme="minorEastAsia" w:cstheme="minorBidi"/>
              <w:noProof/>
              <w:lang w:eastAsia="en-GB"/>
              <w14:ligatures w14:val="standardContextual"/>
            </w:rPr>
          </w:pPr>
          <w:hyperlink w:anchor="_Toc141986253" w:history="1">
            <w:r w:rsidR="00EF700A" w:rsidRPr="00FE523A">
              <w:rPr>
                <w:rStyle w:val="Hyperlink"/>
                <w:rFonts w:ascii="Times New Roman" w:hAnsi="Times New Roman"/>
                <w:noProof/>
              </w:rPr>
              <w:t>Long-term orientation</w:t>
            </w:r>
            <w:r w:rsidR="00EF700A">
              <w:rPr>
                <w:noProof/>
                <w:webHidden/>
              </w:rPr>
              <w:tab/>
            </w:r>
            <w:r w:rsidR="00EF700A">
              <w:rPr>
                <w:noProof/>
                <w:webHidden/>
              </w:rPr>
              <w:fldChar w:fldCharType="begin"/>
            </w:r>
            <w:r w:rsidR="00EF700A">
              <w:rPr>
                <w:noProof/>
                <w:webHidden/>
              </w:rPr>
              <w:instrText xml:space="preserve"> PAGEREF _Toc141986253 \h </w:instrText>
            </w:r>
            <w:r w:rsidR="00EF700A">
              <w:rPr>
                <w:noProof/>
                <w:webHidden/>
              </w:rPr>
            </w:r>
            <w:r w:rsidR="00EF700A">
              <w:rPr>
                <w:noProof/>
                <w:webHidden/>
              </w:rPr>
              <w:fldChar w:fldCharType="separate"/>
            </w:r>
            <w:r w:rsidR="00EF700A">
              <w:rPr>
                <w:noProof/>
                <w:webHidden/>
              </w:rPr>
              <w:t>13</w:t>
            </w:r>
            <w:r w:rsidR="00EF700A">
              <w:rPr>
                <w:noProof/>
                <w:webHidden/>
              </w:rPr>
              <w:fldChar w:fldCharType="end"/>
            </w:r>
          </w:hyperlink>
        </w:p>
        <w:p w14:paraId="7D8AD344" w14:textId="2F254D0A" w:rsidR="00EF700A" w:rsidRDefault="002D2393">
          <w:pPr>
            <w:pStyle w:val="TOC1"/>
            <w:tabs>
              <w:tab w:val="right" w:leader="dot" w:pos="9350"/>
            </w:tabs>
            <w:rPr>
              <w:rFonts w:eastAsiaTheme="minorEastAsia" w:cstheme="minorBidi"/>
              <w:noProof/>
              <w:lang w:eastAsia="en-GB"/>
              <w14:ligatures w14:val="standardContextual"/>
            </w:rPr>
          </w:pPr>
          <w:hyperlink w:anchor="_Toc141986254"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_Toc141986254 \h </w:instrText>
            </w:r>
            <w:r w:rsidR="00EF700A">
              <w:rPr>
                <w:noProof/>
                <w:webHidden/>
              </w:rPr>
            </w:r>
            <w:r w:rsidR="00EF700A">
              <w:rPr>
                <w:noProof/>
                <w:webHidden/>
              </w:rPr>
              <w:fldChar w:fldCharType="separate"/>
            </w:r>
            <w:r w:rsidR="00EF700A">
              <w:rPr>
                <w:noProof/>
                <w:webHidden/>
              </w:rPr>
              <w:t>14</w:t>
            </w:r>
            <w:r w:rsidR="00EF700A">
              <w:rPr>
                <w:noProof/>
                <w:webHidden/>
              </w:rPr>
              <w:fldChar w:fldCharType="end"/>
            </w:r>
          </w:hyperlink>
        </w:p>
        <w:p w14:paraId="51D7C22D" w14:textId="7B3329ED" w:rsidR="00EF700A" w:rsidRDefault="002D2393">
          <w:pPr>
            <w:pStyle w:val="TOC1"/>
            <w:tabs>
              <w:tab w:val="right" w:leader="dot" w:pos="9350"/>
            </w:tabs>
            <w:rPr>
              <w:rFonts w:eastAsiaTheme="minorEastAsia" w:cstheme="minorBidi"/>
              <w:noProof/>
              <w:lang w:eastAsia="en-GB"/>
              <w14:ligatures w14:val="standardContextual"/>
            </w:rPr>
          </w:pPr>
          <w:hyperlink w:anchor="_Toc141986255"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_Toc141986255 \h </w:instrText>
            </w:r>
            <w:r w:rsidR="00EF700A">
              <w:rPr>
                <w:noProof/>
                <w:webHidden/>
              </w:rPr>
            </w:r>
            <w:r w:rsidR="00EF700A">
              <w:rPr>
                <w:noProof/>
                <w:webHidden/>
              </w:rPr>
              <w:fldChar w:fldCharType="separate"/>
            </w:r>
            <w:r w:rsidR="00EF700A">
              <w:rPr>
                <w:noProof/>
                <w:webHidden/>
              </w:rPr>
              <w:t>14</w:t>
            </w:r>
            <w:r w:rsidR="00EF700A">
              <w:rPr>
                <w:noProof/>
                <w:webHidden/>
              </w:rPr>
              <w:fldChar w:fldCharType="end"/>
            </w:r>
          </w:hyperlink>
        </w:p>
        <w:p w14:paraId="5D411688" w14:textId="1559F1AC" w:rsidR="00EF700A" w:rsidRDefault="002D2393">
          <w:pPr>
            <w:pStyle w:val="TOC1"/>
            <w:tabs>
              <w:tab w:val="right" w:leader="dot" w:pos="9350"/>
            </w:tabs>
            <w:rPr>
              <w:rFonts w:eastAsiaTheme="minorEastAsia" w:cstheme="minorBidi"/>
              <w:noProof/>
              <w:lang w:eastAsia="en-GB"/>
              <w14:ligatures w14:val="standardContextual"/>
            </w:rPr>
          </w:pPr>
          <w:hyperlink w:anchor="_Toc141986256" w:history="1">
            <w:r w:rsidR="00EF700A" w:rsidRPr="00FE523A">
              <w:rPr>
                <w:rStyle w:val="Hyperlink"/>
                <w:rFonts w:ascii="Times New Roman" w:hAnsi="Times New Roman"/>
                <w:noProof/>
              </w:rPr>
              <w:t>Indulgence</w:t>
            </w:r>
            <w:r w:rsidR="00EF700A">
              <w:rPr>
                <w:noProof/>
                <w:webHidden/>
              </w:rPr>
              <w:tab/>
            </w:r>
            <w:r w:rsidR="00EF700A">
              <w:rPr>
                <w:noProof/>
                <w:webHidden/>
              </w:rPr>
              <w:fldChar w:fldCharType="begin"/>
            </w:r>
            <w:r w:rsidR="00EF700A">
              <w:rPr>
                <w:noProof/>
                <w:webHidden/>
              </w:rPr>
              <w:instrText xml:space="preserve"> PAGEREF _Toc141986256 \h </w:instrText>
            </w:r>
            <w:r w:rsidR="00EF700A">
              <w:rPr>
                <w:noProof/>
                <w:webHidden/>
              </w:rPr>
            </w:r>
            <w:r w:rsidR="00EF700A">
              <w:rPr>
                <w:noProof/>
                <w:webHidden/>
              </w:rPr>
              <w:fldChar w:fldCharType="separate"/>
            </w:r>
            <w:r w:rsidR="00EF700A">
              <w:rPr>
                <w:noProof/>
                <w:webHidden/>
              </w:rPr>
              <w:t>14</w:t>
            </w:r>
            <w:r w:rsidR="00EF700A">
              <w:rPr>
                <w:noProof/>
                <w:webHidden/>
              </w:rPr>
              <w:fldChar w:fldCharType="end"/>
            </w:r>
          </w:hyperlink>
        </w:p>
        <w:p w14:paraId="250A459C" w14:textId="05CC1C25" w:rsidR="00EF700A" w:rsidRDefault="002D2393">
          <w:pPr>
            <w:pStyle w:val="TOC1"/>
            <w:tabs>
              <w:tab w:val="right" w:leader="dot" w:pos="9350"/>
            </w:tabs>
            <w:rPr>
              <w:rFonts w:eastAsiaTheme="minorEastAsia" w:cstheme="minorBidi"/>
              <w:noProof/>
              <w:lang w:eastAsia="en-GB"/>
              <w14:ligatures w14:val="standardContextual"/>
            </w:rPr>
          </w:pPr>
          <w:hyperlink w:anchor="_Toc141986257"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_Toc141986257 \h </w:instrText>
            </w:r>
            <w:r w:rsidR="00EF700A">
              <w:rPr>
                <w:noProof/>
                <w:webHidden/>
              </w:rPr>
            </w:r>
            <w:r w:rsidR="00EF700A">
              <w:rPr>
                <w:noProof/>
                <w:webHidden/>
              </w:rPr>
              <w:fldChar w:fldCharType="separate"/>
            </w:r>
            <w:r w:rsidR="00EF700A">
              <w:rPr>
                <w:noProof/>
                <w:webHidden/>
              </w:rPr>
              <w:t>14</w:t>
            </w:r>
            <w:r w:rsidR="00EF700A">
              <w:rPr>
                <w:noProof/>
                <w:webHidden/>
              </w:rPr>
              <w:fldChar w:fldCharType="end"/>
            </w:r>
          </w:hyperlink>
        </w:p>
        <w:p w14:paraId="161D4239" w14:textId="1934B3E5" w:rsidR="00EF700A" w:rsidRDefault="002D2393">
          <w:pPr>
            <w:pStyle w:val="TOC1"/>
            <w:tabs>
              <w:tab w:val="right" w:leader="dot" w:pos="9350"/>
            </w:tabs>
            <w:rPr>
              <w:rFonts w:eastAsiaTheme="minorEastAsia" w:cstheme="minorBidi"/>
              <w:noProof/>
              <w:lang w:eastAsia="en-GB"/>
              <w14:ligatures w14:val="standardContextual"/>
            </w:rPr>
          </w:pPr>
          <w:hyperlink w:anchor="_Toc141986258"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_Toc141986258 \h </w:instrText>
            </w:r>
            <w:r w:rsidR="00EF700A">
              <w:rPr>
                <w:noProof/>
                <w:webHidden/>
              </w:rPr>
            </w:r>
            <w:r w:rsidR="00EF700A">
              <w:rPr>
                <w:noProof/>
                <w:webHidden/>
              </w:rPr>
              <w:fldChar w:fldCharType="separate"/>
            </w:r>
            <w:r w:rsidR="00EF700A">
              <w:rPr>
                <w:noProof/>
                <w:webHidden/>
              </w:rPr>
              <w:t>14</w:t>
            </w:r>
            <w:r w:rsidR="00EF700A">
              <w:rPr>
                <w:noProof/>
                <w:webHidden/>
              </w:rPr>
              <w:fldChar w:fldCharType="end"/>
            </w:r>
          </w:hyperlink>
        </w:p>
        <w:p w14:paraId="7B82424B" w14:textId="1AA79805" w:rsidR="00EF700A" w:rsidRDefault="002D2393">
          <w:pPr>
            <w:pStyle w:val="TOC1"/>
            <w:tabs>
              <w:tab w:val="right" w:leader="dot" w:pos="9350"/>
            </w:tabs>
            <w:rPr>
              <w:rFonts w:eastAsiaTheme="minorEastAsia" w:cstheme="minorBidi"/>
              <w:noProof/>
              <w:lang w:eastAsia="en-GB"/>
              <w14:ligatures w14:val="standardContextual"/>
            </w:rPr>
          </w:pPr>
          <w:hyperlink w:anchor="_Toc141986259" w:history="1">
            <w:r w:rsidR="00EF700A" w:rsidRPr="00FE523A">
              <w:rPr>
                <w:rStyle w:val="Hyperlink"/>
                <w:rFonts w:ascii="Times New Roman" w:eastAsiaTheme="majorEastAsia" w:hAnsi="Times New Roman"/>
                <w:noProof/>
              </w:rPr>
              <w:t>Advantages of Hofstede's Cultural Model</w:t>
            </w:r>
            <w:r w:rsidR="00EF700A">
              <w:rPr>
                <w:noProof/>
                <w:webHidden/>
              </w:rPr>
              <w:tab/>
            </w:r>
            <w:r w:rsidR="00EF700A">
              <w:rPr>
                <w:noProof/>
                <w:webHidden/>
              </w:rPr>
              <w:fldChar w:fldCharType="begin"/>
            </w:r>
            <w:r w:rsidR="00EF700A">
              <w:rPr>
                <w:noProof/>
                <w:webHidden/>
              </w:rPr>
              <w:instrText xml:space="preserve"> PAGEREF _Toc141986259 \h </w:instrText>
            </w:r>
            <w:r w:rsidR="00EF700A">
              <w:rPr>
                <w:noProof/>
                <w:webHidden/>
              </w:rPr>
            </w:r>
            <w:r w:rsidR="00EF700A">
              <w:rPr>
                <w:noProof/>
                <w:webHidden/>
              </w:rPr>
              <w:fldChar w:fldCharType="separate"/>
            </w:r>
            <w:r w:rsidR="00EF700A">
              <w:rPr>
                <w:noProof/>
                <w:webHidden/>
              </w:rPr>
              <w:t>14</w:t>
            </w:r>
            <w:r w:rsidR="00EF700A">
              <w:rPr>
                <w:noProof/>
                <w:webHidden/>
              </w:rPr>
              <w:fldChar w:fldCharType="end"/>
            </w:r>
          </w:hyperlink>
        </w:p>
        <w:p w14:paraId="4F364349" w14:textId="5D0FB316"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60" w:history="1">
            <w:r w:rsidR="00EF700A" w:rsidRPr="00FE523A">
              <w:rPr>
                <w:rStyle w:val="Hyperlink"/>
                <w:rFonts w:ascii="Times New Roman" w:hAnsi="Times New Roman"/>
                <w:noProof/>
              </w:rPr>
              <w:t>5.</w:t>
            </w:r>
            <w:r w:rsidR="00EF700A">
              <w:rPr>
                <w:rFonts w:eastAsiaTheme="minorEastAsia" w:cstheme="minorBidi"/>
                <w:noProof/>
                <w:lang w:eastAsia="en-GB"/>
                <w14:ligatures w14:val="standardContextual"/>
              </w:rPr>
              <w:tab/>
            </w:r>
            <w:r w:rsidR="00EF700A" w:rsidRPr="00FE523A">
              <w:rPr>
                <w:rStyle w:val="Hyperlink"/>
                <w:rFonts w:ascii="Times New Roman" w:hAnsi="Times New Roman"/>
                <w:noProof/>
              </w:rPr>
              <w:t>Technological Factors</w:t>
            </w:r>
            <w:r w:rsidR="00EF700A">
              <w:rPr>
                <w:noProof/>
                <w:webHidden/>
              </w:rPr>
              <w:tab/>
            </w:r>
            <w:r w:rsidR="00EF700A">
              <w:rPr>
                <w:noProof/>
                <w:webHidden/>
              </w:rPr>
              <w:fldChar w:fldCharType="begin"/>
            </w:r>
            <w:r w:rsidR="00EF700A">
              <w:rPr>
                <w:noProof/>
                <w:webHidden/>
              </w:rPr>
              <w:instrText xml:space="preserve"> PAGEREF _Toc141986260 \h </w:instrText>
            </w:r>
            <w:r w:rsidR="00EF700A">
              <w:rPr>
                <w:noProof/>
                <w:webHidden/>
              </w:rPr>
            </w:r>
            <w:r w:rsidR="00EF700A">
              <w:rPr>
                <w:noProof/>
                <w:webHidden/>
              </w:rPr>
              <w:fldChar w:fldCharType="separate"/>
            </w:r>
            <w:r w:rsidR="00EF700A">
              <w:rPr>
                <w:noProof/>
                <w:webHidden/>
              </w:rPr>
              <w:t>15</w:t>
            </w:r>
            <w:r w:rsidR="00EF700A">
              <w:rPr>
                <w:noProof/>
                <w:webHidden/>
              </w:rPr>
              <w:fldChar w:fldCharType="end"/>
            </w:r>
          </w:hyperlink>
        </w:p>
        <w:p w14:paraId="6FC03417" w14:textId="591BEE7D" w:rsidR="00EF700A" w:rsidRDefault="002D2393">
          <w:pPr>
            <w:pStyle w:val="TOC1"/>
            <w:tabs>
              <w:tab w:val="right" w:leader="dot" w:pos="9350"/>
            </w:tabs>
            <w:rPr>
              <w:rFonts w:eastAsiaTheme="minorEastAsia" w:cstheme="minorBidi"/>
              <w:noProof/>
              <w:lang w:eastAsia="en-GB"/>
              <w14:ligatures w14:val="standardContextual"/>
            </w:rPr>
          </w:pPr>
          <w:hyperlink w:anchor="_Toc141986261" w:history="1">
            <w:r w:rsidR="00EF700A" w:rsidRPr="00FE523A">
              <w:rPr>
                <w:rStyle w:val="Hyperlink"/>
                <w:rFonts w:ascii="Times New Roman" w:hAnsi="Times New Roman"/>
                <w:noProof/>
              </w:rPr>
              <w:t>The UK</w:t>
            </w:r>
            <w:r w:rsidR="00EF700A">
              <w:rPr>
                <w:noProof/>
                <w:webHidden/>
              </w:rPr>
              <w:tab/>
            </w:r>
            <w:r w:rsidR="00EF700A">
              <w:rPr>
                <w:noProof/>
                <w:webHidden/>
              </w:rPr>
              <w:fldChar w:fldCharType="begin"/>
            </w:r>
            <w:r w:rsidR="00EF700A">
              <w:rPr>
                <w:noProof/>
                <w:webHidden/>
              </w:rPr>
              <w:instrText xml:space="preserve"> PAGEREF _Toc141986261 \h </w:instrText>
            </w:r>
            <w:r w:rsidR="00EF700A">
              <w:rPr>
                <w:noProof/>
                <w:webHidden/>
              </w:rPr>
            </w:r>
            <w:r w:rsidR="00EF700A">
              <w:rPr>
                <w:noProof/>
                <w:webHidden/>
              </w:rPr>
              <w:fldChar w:fldCharType="separate"/>
            </w:r>
            <w:r w:rsidR="00EF700A">
              <w:rPr>
                <w:noProof/>
                <w:webHidden/>
              </w:rPr>
              <w:t>15</w:t>
            </w:r>
            <w:r w:rsidR="00EF700A">
              <w:rPr>
                <w:noProof/>
                <w:webHidden/>
              </w:rPr>
              <w:fldChar w:fldCharType="end"/>
            </w:r>
          </w:hyperlink>
        </w:p>
        <w:p w14:paraId="3B9B37C3" w14:textId="336C27F4" w:rsidR="00EF700A" w:rsidRDefault="002D2393">
          <w:pPr>
            <w:pStyle w:val="TOC1"/>
            <w:tabs>
              <w:tab w:val="right" w:leader="dot" w:pos="9350"/>
            </w:tabs>
            <w:rPr>
              <w:rFonts w:eastAsiaTheme="minorEastAsia" w:cstheme="minorBidi"/>
              <w:noProof/>
              <w:lang w:eastAsia="en-GB"/>
              <w14:ligatures w14:val="standardContextual"/>
            </w:rPr>
          </w:pPr>
          <w:hyperlink w:anchor="_Toc141986262"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_Toc141986262 \h </w:instrText>
            </w:r>
            <w:r w:rsidR="00EF700A">
              <w:rPr>
                <w:noProof/>
                <w:webHidden/>
              </w:rPr>
            </w:r>
            <w:r w:rsidR="00EF700A">
              <w:rPr>
                <w:noProof/>
                <w:webHidden/>
              </w:rPr>
              <w:fldChar w:fldCharType="separate"/>
            </w:r>
            <w:r w:rsidR="00EF700A">
              <w:rPr>
                <w:noProof/>
                <w:webHidden/>
              </w:rPr>
              <w:t>16</w:t>
            </w:r>
            <w:r w:rsidR="00EF700A">
              <w:rPr>
                <w:noProof/>
                <w:webHidden/>
              </w:rPr>
              <w:fldChar w:fldCharType="end"/>
            </w:r>
          </w:hyperlink>
        </w:p>
        <w:p w14:paraId="4CB712C6" w14:textId="01D33989" w:rsidR="00EF700A" w:rsidRDefault="002D2393">
          <w:pPr>
            <w:pStyle w:val="TOC1"/>
            <w:tabs>
              <w:tab w:val="right" w:leader="dot" w:pos="9350"/>
            </w:tabs>
            <w:rPr>
              <w:rFonts w:eastAsiaTheme="minorEastAsia" w:cstheme="minorBidi"/>
              <w:noProof/>
              <w:lang w:eastAsia="en-GB"/>
              <w14:ligatures w14:val="standardContextual"/>
            </w:rPr>
          </w:pPr>
          <w:hyperlink w:anchor="_Toc141986263" w:history="1">
            <w:r w:rsidR="00EF700A" w:rsidRPr="00FE523A">
              <w:rPr>
                <w:rStyle w:val="Hyperlink"/>
                <w:rFonts w:ascii="Times New Roman" w:hAnsi="Times New Roman"/>
                <w:noProof/>
              </w:rPr>
              <w:t>Legal Factors</w:t>
            </w:r>
            <w:r w:rsidR="00EF700A">
              <w:rPr>
                <w:noProof/>
                <w:webHidden/>
              </w:rPr>
              <w:tab/>
            </w:r>
            <w:r w:rsidR="00EF700A">
              <w:rPr>
                <w:noProof/>
                <w:webHidden/>
              </w:rPr>
              <w:fldChar w:fldCharType="begin"/>
            </w:r>
            <w:r w:rsidR="00EF700A">
              <w:rPr>
                <w:noProof/>
                <w:webHidden/>
              </w:rPr>
              <w:instrText xml:space="preserve"> PAGEREF _Toc141986263 \h </w:instrText>
            </w:r>
            <w:r w:rsidR="00EF700A">
              <w:rPr>
                <w:noProof/>
                <w:webHidden/>
              </w:rPr>
            </w:r>
            <w:r w:rsidR="00EF700A">
              <w:rPr>
                <w:noProof/>
                <w:webHidden/>
              </w:rPr>
              <w:fldChar w:fldCharType="separate"/>
            </w:r>
            <w:r w:rsidR="00EF700A">
              <w:rPr>
                <w:noProof/>
                <w:webHidden/>
              </w:rPr>
              <w:t>16</w:t>
            </w:r>
            <w:r w:rsidR="00EF700A">
              <w:rPr>
                <w:noProof/>
                <w:webHidden/>
              </w:rPr>
              <w:fldChar w:fldCharType="end"/>
            </w:r>
          </w:hyperlink>
        </w:p>
        <w:p w14:paraId="26581517" w14:textId="435583C1" w:rsidR="00EF700A" w:rsidRDefault="002D2393">
          <w:pPr>
            <w:pStyle w:val="TOC1"/>
            <w:tabs>
              <w:tab w:val="right" w:leader="dot" w:pos="9350"/>
            </w:tabs>
            <w:rPr>
              <w:rFonts w:eastAsiaTheme="minorEastAsia" w:cstheme="minorBidi"/>
              <w:noProof/>
              <w:lang w:eastAsia="en-GB"/>
              <w14:ligatures w14:val="standardContextual"/>
            </w:rPr>
          </w:pPr>
          <w:hyperlink w:anchor="_Toc141986264"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_Toc141986264 \h </w:instrText>
            </w:r>
            <w:r w:rsidR="00EF700A">
              <w:rPr>
                <w:noProof/>
                <w:webHidden/>
              </w:rPr>
            </w:r>
            <w:r w:rsidR="00EF700A">
              <w:rPr>
                <w:noProof/>
                <w:webHidden/>
              </w:rPr>
              <w:fldChar w:fldCharType="separate"/>
            </w:r>
            <w:r w:rsidR="00EF700A">
              <w:rPr>
                <w:noProof/>
                <w:webHidden/>
              </w:rPr>
              <w:t>16</w:t>
            </w:r>
            <w:r w:rsidR="00EF700A">
              <w:rPr>
                <w:noProof/>
                <w:webHidden/>
              </w:rPr>
              <w:fldChar w:fldCharType="end"/>
            </w:r>
          </w:hyperlink>
        </w:p>
        <w:p w14:paraId="1C2DE10F" w14:textId="707483BE" w:rsidR="00EF700A" w:rsidRDefault="002D2393">
          <w:pPr>
            <w:pStyle w:val="TOC1"/>
            <w:tabs>
              <w:tab w:val="right" w:leader="dot" w:pos="9350"/>
            </w:tabs>
            <w:rPr>
              <w:rFonts w:eastAsiaTheme="minorEastAsia" w:cstheme="minorBidi"/>
              <w:noProof/>
              <w:lang w:eastAsia="en-GB"/>
              <w14:ligatures w14:val="standardContextual"/>
            </w:rPr>
          </w:pPr>
          <w:hyperlink w:anchor="_Toc141986265"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_Toc141986265 \h </w:instrText>
            </w:r>
            <w:r w:rsidR="00EF700A">
              <w:rPr>
                <w:noProof/>
                <w:webHidden/>
              </w:rPr>
            </w:r>
            <w:r w:rsidR="00EF700A">
              <w:rPr>
                <w:noProof/>
                <w:webHidden/>
              </w:rPr>
              <w:fldChar w:fldCharType="separate"/>
            </w:r>
            <w:r w:rsidR="00EF700A">
              <w:rPr>
                <w:noProof/>
                <w:webHidden/>
              </w:rPr>
              <w:t>17</w:t>
            </w:r>
            <w:r w:rsidR="00EF700A">
              <w:rPr>
                <w:noProof/>
                <w:webHidden/>
              </w:rPr>
              <w:fldChar w:fldCharType="end"/>
            </w:r>
          </w:hyperlink>
        </w:p>
        <w:p w14:paraId="271FBDCA" w14:textId="4317DBB8" w:rsidR="00EF700A" w:rsidRDefault="002D2393">
          <w:pPr>
            <w:pStyle w:val="TOC1"/>
            <w:tabs>
              <w:tab w:val="right" w:leader="dot" w:pos="9350"/>
            </w:tabs>
            <w:rPr>
              <w:rFonts w:eastAsiaTheme="minorEastAsia" w:cstheme="minorBidi"/>
              <w:noProof/>
              <w:lang w:eastAsia="en-GB"/>
              <w14:ligatures w14:val="standardContextual"/>
            </w:rPr>
          </w:pPr>
          <w:hyperlink w:anchor="_Toc141986266" w:history="1">
            <w:r w:rsidR="00EF700A" w:rsidRPr="00FE523A">
              <w:rPr>
                <w:rStyle w:val="Hyperlink"/>
                <w:rFonts w:ascii="Times New Roman" w:hAnsi="Times New Roman"/>
                <w:noProof/>
              </w:rPr>
              <w:t>Environmental Factors</w:t>
            </w:r>
            <w:r w:rsidR="00EF700A">
              <w:rPr>
                <w:noProof/>
                <w:webHidden/>
              </w:rPr>
              <w:tab/>
            </w:r>
            <w:r w:rsidR="00EF700A">
              <w:rPr>
                <w:noProof/>
                <w:webHidden/>
              </w:rPr>
              <w:fldChar w:fldCharType="begin"/>
            </w:r>
            <w:r w:rsidR="00EF700A">
              <w:rPr>
                <w:noProof/>
                <w:webHidden/>
              </w:rPr>
              <w:instrText xml:space="preserve"> PAGEREF _Toc141986266 \h </w:instrText>
            </w:r>
            <w:r w:rsidR="00EF700A">
              <w:rPr>
                <w:noProof/>
                <w:webHidden/>
              </w:rPr>
            </w:r>
            <w:r w:rsidR="00EF700A">
              <w:rPr>
                <w:noProof/>
                <w:webHidden/>
              </w:rPr>
              <w:fldChar w:fldCharType="separate"/>
            </w:r>
            <w:r w:rsidR="00EF700A">
              <w:rPr>
                <w:noProof/>
                <w:webHidden/>
              </w:rPr>
              <w:t>17</w:t>
            </w:r>
            <w:r w:rsidR="00EF700A">
              <w:rPr>
                <w:noProof/>
                <w:webHidden/>
              </w:rPr>
              <w:fldChar w:fldCharType="end"/>
            </w:r>
          </w:hyperlink>
        </w:p>
        <w:p w14:paraId="07C0B0D9" w14:textId="177BA46F" w:rsidR="00EF700A" w:rsidRDefault="002D2393">
          <w:pPr>
            <w:pStyle w:val="TOC1"/>
            <w:tabs>
              <w:tab w:val="right" w:leader="dot" w:pos="9350"/>
            </w:tabs>
            <w:rPr>
              <w:rFonts w:eastAsiaTheme="minorEastAsia" w:cstheme="minorBidi"/>
              <w:noProof/>
              <w:lang w:eastAsia="en-GB"/>
              <w14:ligatures w14:val="standardContextual"/>
            </w:rPr>
          </w:pPr>
          <w:hyperlink w:anchor="_Toc141986267"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_Toc141986267 \h </w:instrText>
            </w:r>
            <w:r w:rsidR="00EF700A">
              <w:rPr>
                <w:noProof/>
                <w:webHidden/>
              </w:rPr>
            </w:r>
            <w:r w:rsidR="00EF700A">
              <w:rPr>
                <w:noProof/>
                <w:webHidden/>
              </w:rPr>
              <w:fldChar w:fldCharType="separate"/>
            </w:r>
            <w:r w:rsidR="00EF700A">
              <w:rPr>
                <w:noProof/>
                <w:webHidden/>
              </w:rPr>
              <w:t>17</w:t>
            </w:r>
            <w:r w:rsidR="00EF700A">
              <w:rPr>
                <w:noProof/>
                <w:webHidden/>
              </w:rPr>
              <w:fldChar w:fldCharType="end"/>
            </w:r>
          </w:hyperlink>
        </w:p>
        <w:p w14:paraId="064D2CBB" w14:textId="76A18BA5" w:rsidR="00EF700A" w:rsidRDefault="002D2393">
          <w:pPr>
            <w:pStyle w:val="TOC1"/>
            <w:tabs>
              <w:tab w:val="right" w:leader="dot" w:pos="9350"/>
            </w:tabs>
            <w:rPr>
              <w:rFonts w:eastAsiaTheme="minorEastAsia" w:cstheme="minorBidi"/>
              <w:noProof/>
              <w:lang w:eastAsia="en-GB"/>
              <w14:ligatures w14:val="standardContextual"/>
            </w:rPr>
          </w:pPr>
          <w:hyperlink w:anchor="_Toc141986268"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_Toc141986268 \h </w:instrText>
            </w:r>
            <w:r w:rsidR="00EF700A">
              <w:rPr>
                <w:noProof/>
                <w:webHidden/>
              </w:rPr>
            </w:r>
            <w:r w:rsidR="00EF700A">
              <w:rPr>
                <w:noProof/>
                <w:webHidden/>
              </w:rPr>
              <w:fldChar w:fldCharType="separate"/>
            </w:r>
            <w:r w:rsidR="00EF700A">
              <w:rPr>
                <w:noProof/>
                <w:webHidden/>
              </w:rPr>
              <w:t>18</w:t>
            </w:r>
            <w:r w:rsidR="00EF700A">
              <w:rPr>
                <w:noProof/>
                <w:webHidden/>
              </w:rPr>
              <w:fldChar w:fldCharType="end"/>
            </w:r>
          </w:hyperlink>
        </w:p>
        <w:p w14:paraId="59B9C8BD" w14:textId="1331E95F" w:rsidR="00EF700A" w:rsidRDefault="002D2393">
          <w:pPr>
            <w:pStyle w:val="TOC1"/>
            <w:tabs>
              <w:tab w:val="right" w:leader="dot" w:pos="9350"/>
            </w:tabs>
            <w:rPr>
              <w:rFonts w:eastAsiaTheme="minorEastAsia" w:cstheme="minorBidi"/>
              <w:noProof/>
              <w:lang w:eastAsia="en-GB"/>
              <w14:ligatures w14:val="standardContextual"/>
            </w:rPr>
          </w:pPr>
          <w:hyperlink w:anchor="_Toc141986269" w:history="1">
            <w:r w:rsidR="00EF700A" w:rsidRPr="00FE523A">
              <w:rPr>
                <w:rStyle w:val="Hyperlink"/>
                <w:rFonts w:ascii="Times New Roman" w:eastAsiaTheme="majorEastAsia" w:hAnsi="Times New Roman"/>
                <w:noProof/>
              </w:rPr>
              <w:t>Similarities and differences in the Macro analysis of Allianz</w:t>
            </w:r>
            <w:r w:rsidR="00EF700A">
              <w:rPr>
                <w:noProof/>
                <w:webHidden/>
              </w:rPr>
              <w:tab/>
            </w:r>
            <w:r w:rsidR="00EF700A">
              <w:rPr>
                <w:noProof/>
                <w:webHidden/>
              </w:rPr>
              <w:fldChar w:fldCharType="begin"/>
            </w:r>
            <w:r w:rsidR="00EF700A">
              <w:rPr>
                <w:noProof/>
                <w:webHidden/>
              </w:rPr>
              <w:instrText xml:space="preserve"> PAGEREF _Toc141986269 \h </w:instrText>
            </w:r>
            <w:r w:rsidR="00EF700A">
              <w:rPr>
                <w:noProof/>
                <w:webHidden/>
              </w:rPr>
            </w:r>
            <w:r w:rsidR="00EF700A">
              <w:rPr>
                <w:noProof/>
                <w:webHidden/>
              </w:rPr>
              <w:fldChar w:fldCharType="separate"/>
            </w:r>
            <w:r w:rsidR="00EF700A">
              <w:rPr>
                <w:noProof/>
                <w:webHidden/>
              </w:rPr>
              <w:t>18</w:t>
            </w:r>
            <w:r w:rsidR="00EF700A">
              <w:rPr>
                <w:noProof/>
                <w:webHidden/>
              </w:rPr>
              <w:fldChar w:fldCharType="end"/>
            </w:r>
          </w:hyperlink>
        </w:p>
        <w:p w14:paraId="4756ED73" w14:textId="2F956EBE"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70" w:history="1">
            <w:r w:rsidR="00EF700A" w:rsidRPr="00FE523A">
              <w:rPr>
                <w:rStyle w:val="Hyperlink"/>
                <w:rFonts w:ascii="Times New Roman" w:eastAsiaTheme="majorEastAsia" w:hAnsi="Times New Roman"/>
                <w:noProof/>
              </w:rPr>
              <w:t>6.</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Insurance Industry Attractiveness for Allianz</w:t>
            </w:r>
            <w:r w:rsidR="00EF700A">
              <w:rPr>
                <w:noProof/>
                <w:webHidden/>
              </w:rPr>
              <w:tab/>
            </w:r>
            <w:r w:rsidR="00EF700A">
              <w:rPr>
                <w:noProof/>
                <w:webHidden/>
              </w:rPr>
              <w:fldChar w:fldCharType="begin"/>
            </w:r>
            <w:r w:rsidR="00EF700A">
              <w:rPr>
                <w:noProof/>
                <w:webHidden/>
              </w:rPr>
              <w:instrText xml:space="preserve"> PAGEREF _Toc141986270 \h </w:instrText>
            </w:r>
            <w:r w:rsidR="00EF700A">
              <w:rPr>
                <w:noProof/>
                <w:webHidden/>
              </w:rPr>
            </w:r>
            <w:r w:rsidR="00EF700A">
              <w:rPr>
                <w:noProof/>
                <w:webHidden/>
              </w:rPr>
              <w:fldChar w:fldCharType="separate"/>
            </w:r>
            <w:r w:rsidR="00EF700A">
              <w:rPr>
                <w:noProof/>
                <w:webHidden/>
              </w:rPr>
              <w:t>19</w:t>
            </w:r>
            <w:r w:rsidR="00EF700A">
              <w:rPr>
                <w:noProof/>
                <w:webHidden/>
              </w:rPr>
              <w:fldChar w:fldCharType="end"/>
            </w:r>
          </w:hyperlink>
        </w:p>
        <w:p w14:paraId="6CE0391B" w14:textId="35049D71" w:rsidR="00EF700A" w:rsidRDefault="002D2393">
          <w:pPr>
            <w:pStyle w:val="TOC1"/>
            <w:tabs>
              <w:tab w:val="right" w:leader="dot" w:pos="9350"/>
            </w:tabs>
            <w:rPr>
              <w:rFonts w:eastAsiaTheme="minorEastAsia" w:cstheme="minorBidi"/>
              <w:noProof/>
              <w:lang w:eastAsia="en-GB"/>
              <w14:ligatures w14:val="standardContextual"/>
            </w:rPr>
          </w:pPr>
          <w:hyperlink w:anchor="_Toc141986271" w:history="1">
            <w:r w:rsidR="00EF700A" w:rsidRPr="00FE523A">
              <w:rPr>
                <w:rStyle w:val="Hyperlink"/>
                <w:rFonts w:ascii="Times New Roman" w:eastAsiaTheme="majorEastAsia" w:hAnsi="Times New Roman"/>
                <w:noProof/>
              </w:rPr>
              <w:t>Porters Five Forces</w:t>
            </w:r>
            <w:r w:rsidR="00EF700A">
              <w:rPr>
                <w:noProof/>
                <w:webHidden/>
              </w:rPr>
              <w:tab/>
            </w:r>
            <w:r w:rsidR="00EF700A">
              <w:rPr>
                <w:noProof/>
                <w:webHidden/>
              </w:rPr>
              <w:fldChar w:fldCharType="begin"/>
            </w:r>
            <w:r w:rsidR="00EF700A">
              <w:rPr>
                <w:noProof/>
                <w:webHidden/>
              </w:rPr>
              <w:instrText xml:space="preserve"> PAGEREF _Toc141986271 \h </w:instrText>
            </w:r>
            <w:r w:rsidR="00EF700A">
              <w:rPr>
                <w:noProof/>
                <w:webHidden/>
              </w:rPr>
            </w:r>
            <w:r w:rsidR="00EF700A">
              <w:rPr>
                <w:noProof/>
                <w:webHidden/>
              </w:rPr>
              <w:fldChar w:fldCharType="separate"/>
            </w:r>
            <w:r w:rsidR="00EF700A">
              <w:rPr>
                <w:noProof/>
                <w:webHidden/>
              </w:rPr>
              <w:t>19</w:t>
            </w:r>
            <w:r w:rsidR="00EF700A">
              <w:rPr>
                <w:noProof/>
                <w:webHidden/>
              </w:rPr>
              <w:fldChar w:fldCharType="end"/>
            </w:r>
          </w:hyperlink>
        </w:p>
        <w:p w14:paraId="70FBA2F6" w14:textId="08DE0A11" w:rsidR="00EF700A" w:rsidRDefault="002D2393">
          <w:pPr>
            <w:pStyle w:val="TOC1"/>
            <w:tabs>
              <w:tab w:val="right" w:leader="dot" w:pos="9350"/>
            </w:tabs>
            <w:rPr>
              <w:rFonts w:eastAsiaTheme="minorEastAsia" w:cstheme="minorBidi"/>
              <w:noProof/>
              <w:lang w:eastAsia="en-GB"/>
              <w14:ligatures w14:val="standardContextual"/>
            </w:rPr>
          </w:pPr>
          <w:hyperlink w:anchor="_Toc141986272" w:history="1">
            <w:r w:rsidR="00EF700A" w:rsidRPr="00FE523A">
              <w:rPr>
                <w:rStyle w:val="Hyperlink"/>
                <w:rFonts w:ascii="Times New Roman" w:hAnsi="Times New Roman"/>
                <w:noProof/>
              </w:rPr>
              <w:t>Table 4: Porter's Five Forces</w:t>
            </w:r>
            <w:r w:rsidR="00EF700A">
              <w:rPr>
                <w:noProof/>
                <w:webHidden/>
              </w:rPr>
              <w:tab/>
            </w:r>
            <w:r w:rsidR="00EF700A">
              <w:rPr>
                <w:noProof/>
                <w:webHidden/>
              </w:rPr>
              <w:fldChar w:fldCharType="begin"/>
            </w:r>
            <w:r w:rsidR="00EF700A">
              <w:rPr>
                <w:noProof/>
                <w:webHidden/>
              </w:rPr>
              <w:instrText xml:space="preserve"> PAGEREF _Toc141986272 \h </w:instrText>
            </w:r>
            <w:r w:rsidR="00EF700A">
              <w:rPr>
                <w:noProof/>
                <w:webHidden/>
              </w:rPr>
            </w:r>
            <w:r w:rsidR="00EF700A">
              <w:rPr>
                <w:noProof/>
                <w:webHidden/>
              </w:rPr>
              <w:fldChar w:fldCharType="separate"/>
            </w:r>
            <w:r w:rsidR="00EF700A">
              <w:rPr>
                <w:noProof/>
                <w:webHidden/>
              </w:rPr>
              <w:t>20</w:t>
            </w:r>
            <w:r w:rsidR="00EF700A">
              <w:rPr>
                <w:noProof/>
                <w:webHidden/>
              </w:rPr>
              <w:fldChar w:fldCharType="end"/>
            </w:r>
          </w:hyperlink>
        </w:p>
        <w:p w14:paraId="00A7B5C7" w14:textId="5671335C" w:rsidR="00EF700A" w:rsidRDefault="002D2393">
          <w:pPr>
            <w:pStyle w:val="TOC1"/>
            <w:tabs>
              <w:tab w:val="right" w:leader="dot" w:pos="9350"/>
            </w:tabs>
            <w:rPr>
              <w:rFonts w:eastAsiaTheme="minorEastAsia" w:cstheme="minorBidi"/>
              <w:noProof/>
              <w:lang w:eastAsia="en-GB"/>
              <w14:ligatures w14:val="standardContextual"/>
            </w:rPr>
          </w:pPr>
          <w:hyperlink w:anchor="_Toc141986273" w:history="1">
            <w:r w:rsidR="00EF700A">
              <w:rPr>
                <w:noProof/>
                <w:webHidden/>
              </w:rPr>
              <w:tab/>
            </w:r>
            <w:r w:rsidR="00EF700A">
              <w:rPr>
                <w:noProof/>
                <w:webHidden/>
              </w:rPr>
              <w:fldChar w:fldCharType="begin"/>
            </w:r>
            <w:r w:rsidR="00EF700A">
              <w:rPr>
                <w:noProof/>
                <w:webHidden/>
              </w:rPr>
              <w:instrText xml:space="preserve"> PAGEREF _Toc141986273 \h </w:instrText>
            </w:r>
            <w:r w:rsidR="00EF700A">
              <w:rPr>
                <w:noProof/>
                <w:webHidden/>
              </w:rPr>
            </w:r>
            <w:r w:rsidR="00EF700A">
              <w:rPr>
                <w:noProof/>
                <w:webHidden/>
              </w:rPr>
              <w:fldChar w:fldCharType="separate"/>
            </w:r>
            <w:r w:rsidR="00EF700A">
              <w:rPr>
                <w:noProof/>
                <w:webHidden/>
              </w:rPr>
              <w:t>20</w:t>
            </w:r>
            <w:r w:rsidR="00EF700A">
              <w:rPr>
                <w:noProof/>
                <w:webHidden/>
              </w:rPr>
              <w:fldChar w:fldCharType="end"/>
            </w:r>
          </w:hyperlink>
        </w:p>
        <w:p w14:paraId="3CF530E4" w14:textId="54A1F18D"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74" w:history="1">
            <w:r w:rsidR="00EF700A" w:rsidRPr="00FE523A">
              <w:rPr>
                <w:rStyle w:val="Hyperlink"/>
                <w:rFonts w:ascii="Times New Roman" w:eastAsiaTheme="majorEastAsia" w:hAnsi="Times New Roman"/>
                <w:noProof/>
              </w:rPr>
              <w:t>6.1.</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Threats of new entrants</w:t>
            </w:r>
            <w:r w:rsidR="00EF700A">
              <w:rPr>
                <w:noProof/>
                <w:webHidden/>
              </w:rPr>
              <w:tab/>
            </w:r>
            <w:r w:rsidR="00EF700A">
              <w:rPr>
                <w:noProof/>
                <w:webHidden/>
              </w:rPr>
              <w:fldChar w:fldCharType="begin"/>
            </w:r>
            <w:r w:rsidR="00EF700A">
              <w:rPr>
                <w:noProof/>
                <w:webHidden/>
              </w:rPr>
              <w:instrText xml:space="preserve"> PAGEREF _Toc141986274 \h </w:instrText>
            </w:r>
            <w:r w:rsidR="00EF700A">
              <w:rPr>
                <w:noProof/>
                <w:webHidden/>
              </w:rPr>
            </w:r>
            <w:r w:rsidR="00EF700A">
              <w:rPr>
                <w:noProof/>
                <w:webHidden/>
              </w:rPr>
              <w:fldChar w:fldCharType="separate"/>
            </w:r>
            <w:r w:rsidR="00EF700A">
              <w:rPr>
                <w:noProof/>
                <w:webHidden/>
              </w:rPr>
              <w:t>20</w:t>
            </w:r>
            <w:r w:rsidR="00EF700A">
              <w:rPr>
                <w:noProof/>
                <w:webHidden/>
              </w:rPr>
              <w:fldChar w:fldCharType="end"/>
            </w:r>
          </w:hyperlink>
        </w:p>
        <w:p w14:paraId="25616B01" w14:textId="20C9D56F"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75" w:history="1">
            <w:r w:rsidR="00EF700A" w:rsidRPr="00FE523A">
              <w:rPr>
                <w:rStyle w:val="Hyperlink"/>
                <w:rFonts w:ascii="Times New Roman" w:eastAsiaTheme="majorEastAsia" w:hAnsi="Times New Roman"/>
                <w:noProof/>
              </w:rPr>
              <w:t>6.2.</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The Bargaining power of suppliers</w:t>
            </w:r>
            <w:r w:rsidR="00EF700A">
              <w:rPr>
                <w:noProof/>
                <w:webHidden/>
              </w:rPr>
              <w:tab/>
            </w:r>
            <w:r w:rsidR="00EF700A">
              <w:rPr>
                <w:noProof/>
                <w:webHidden/>
              </w:rPr>
              <w:fldChar w:fldCharType="begin"/>
            </w:r>
            <w:r w:rsidR="00EF700A">
              <w:rPr>
                <w:noProof/>
                <w:webHidden/>
              </w:rPr>
              <w:instrText xml:space="preserve"> PAGEREF _Toc141986275 \h </w:instrText>
            </w:r>
            <w:r w:rsidR="00EF700A">
              <w:rPr>
                <w:noProof/>
                <w:webHidden/>
              </w:rPr>
            </w:r>
            <w:r w:rsidR="00EF700A">
              <w:rPr>
                <w:noProof/>
                <w:webHidden/>
              </w:rPr>
              <w:fldChar w:fldCharType="separate"/>
            </w:r>
            <w:r w:rsidR="00EF700A">
              <w:rPr>
                <w:noProof/>
                <w:webHidden/>
              </w:rPr>
              <w:t>21</w:t>
            </w:r>
            <w:r w:rsidR="00EF700A">
              <w:rPr>
                <w:noProof/>
                <w:webHidden/>
              </w:rPr>
              <w:fldChar w:fldCharType="end"/>
            </w:r>
          </w:hyperlink>
        </w:p>
        <w:p w14:paraId="2552D1F1" w14:textId="25ECF3DF" w:rsidR="00EF700A" w:rsidRDefault="002D2393">
          <w:pPr>
            <w:pStyle w:val="TOC1"/>
            <w:tabs>
              <w:tab w:val="right" w:leader="dot" w:pos="9350"/>
            </w:tabs>
            <w:rPr>
              <w:rFonts w:eastAsiaTheme="minorEastAsia" w:cstheme="minorBidi"/>
              <w:noProof/>
              <w:lang w:eastAsia="en-GB"/>
              <w14:ligatures w14:val="standardContextual"/>
            </w:rPr>
          </w:pPr>
          <w:hyperlink w:anchor="_Toc141986276"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_Toc141986276 \h </w:instrText>
            </w:r>
            <w:r w:rsidR="00EF700A">
              <w:rPr>
                <w:noProof/>
                <w:webHidden/>
              </w:rPr>
            </w:r>
            <w:r w:rsidR="00EF700A">
              <w:rPr>
                <w:noProof/>
                <w:webHidden/>
              </w:rPr>
              <w:fldChar w:fldCharType="separate"/>
            </w:r>
            <w:r w:rsidR="00EF700A">
              <w:rPr>
                <w:noProof/>
                <w:webHidden/>
              </w:rPr>
              <w:t>21</w:t>
            </w:r>
            <w:r w:rsidR="00EF700A">
              <w:rPr>
                <w:noProof/>
                <w:webHidden/>
              </w:rPr>
              <w:fldChar w:fldCharType="end"/>
            </w:r>
          </w:hyperlink>
        </w:p>
        <w:p w14:paraId="754CD673" w14:textId="05B40BE9" w:rsidR="00EF700A" w:rsidRDefault="002D2393">
          <w:pPr>
            <w:pStyle w:val="TOC1"/>
            <w:tabs>
              <w:tab w:val="right" w:leader="dot" w:pos="9350"/>
            </w:tabs>
            <w:rPr>
              <w:rFonts w:eastAsiaTheme="minorEastAsia" w:cstheme="minorBidi"/>
              <w:noProof/>
              <w:lang w:eastAsia="en-GB"/>
              <w14:ligatures w14:val="standardContextual"/>
            </w:rPr>
          </w:pPr>
          <w:hyperlink w:anchor="_Toc141986277"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_Toc141986277 \h </w:instrText>
            </w:r>
            <w:r w:rsidR="00EF700A">
              <w:rPr>
                <w:noProof/>
                <w:webHidden/>
              </w:rPr>
            </w:r>
            <w:r w:rsidR="00EF700A">
              <w:rPr>
                <w:noProof/>
                <w:webHidden/>
              </w:rPr>
              <w:fldChar w:fldCharType="separate"/>
            </w:r>
            <w:r w:rsidR="00EF700A">
              <w:rPr>
                <w:noProof/>
                <w:webHidden/>
              </w:rPr>
              <w:t>21</w:t>
            </w:r>
            <w:r w:rsidR="00EF700A">
              <w:rPr>
                <w:noProof/>
                <w:webHidden/>
              </w:rPr>
              <w:fldChar w:fldCharType="end"/>
            </w:r>
          </w:hyperlink>
        </w:p>
        <w:p w14:paraId="1FCBFA0F" w14:textId="2A2DFA8D"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78" w:history="1">
            <w:r w:rsidR="00EF700A" w:rsidRPr="00FE523A">
              <w:rPr>
                <w:rStyle w:val="Hyperlink"/>
                <w:rFonts w:ascii="Times New Roman" w:eastAsiaTheme="majorEastAsia" w:hAnsi="Times New Roman"/>
                <w:noProof/>
              </w:rPr>
              <w:t>6.3.</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The bargaining power of buyers</w:t>
            </w:r>
            <w:r w:rsidR="00EF700A">
              <w:rPr>
                <w:noProof/>
                <w:webHidden/>
              </w:rPr>
              <w:tab/>
            </w:r>
            <w:r w:rsidR="00EF700A">
              <w:rPr>
                <w:noProof/>
                <w:webHidden/>
              </w:rPr>
              <w:fldChar w:fldCharType="begin"/>
            </w:r>
            <w:r w:rsidR="00EF700A">
              <w:rPr>
                <w:noProof/>
                <w:webHidden/>
              </w:rPr>
              <w:instrText xml:space="preserve"> PAGEREF _Toc141986278 \h </w:instrText>
            </w:r>
            <w:r w:rsidR="00EF700A">
              <w:rPr>
                <w:noProof/>
                <w:webHidden/>
              </w:rPr>
            </w:r>
            <w:r w:rsidR="00EF700A">
              <w:rPr>
                <w:noProof/>
                <w:webHidden/>
              </w:rPr>
              <w:fldChar w:fldCharType="separate"/>
            </w:r>
            <w:r w:rsidR="00EF700A">
              <w:rPr>
                <w:noProof/>
                <w:webHidden/>
              </w:rPr>
              <w:t>21</w:t>
            </w:r>
            <w:r w:rsidR="00EF700A">
              <w:rPr>
                <w:noProof/>
                <w:webHidden/>
              </w:rPr>
              <w:fldChar w:fldCharType="end"/>
            </w:r>
          </w:hyperlink>
        </w:p>
        <w:p w14:paraId="6F44C3B9" w14:textId="5AA69405" w:rsidR="00EF700A" w:rsidRDefault="002D2393">
          <w:pPr>
            <w:pStyle w:val="TOC1"/>
            <w:tabs>
              <w:tab w:val="right" w:leader="dot" w:pos="9350"/>
            </w:tabs>
            <w:rPr>
              <w:rFonts w:eastAsiaTheme="minorEastAsia" w:cstheme="minorBidi"/>
              <w:noProof/>
              <w:lang w:eastAsia="en-GB"/>
              <w14:ligatures w14:val="standardContextual"/>
            </w:rPr>
          </w:pPr>
          <w:hyperlink w:anchor="_Toc141986279" w:history="1">
            <w:r w:rsidR="00EF700A" w:rsidRPr="00FE523A">
              <w:rPr>
                <w:rStyle w:val="Hyperlink"/>
                <w:rFonts w:ascii="Times New Roman" w:eastAsiaTheme="majorEastAsia" w:hAnsi="Times New Roman"/>
                <w:noProof/>
              </w:rPr>
              <w:t>UK</w:t>
            </w:r>
            <w:r w:rsidR="00EF700A">
              <w:rPr>
                <w:noProof/>
                <w:webHidden/>
              </w:rPr>
              <w:tab/>
            </w:r>
            <w:r w:rsidR="00EF700A">
              <w:rPr>
                <w:noProof/>
                <w:webHidden/>
              </w:rPr>
              <w:fldChar w:fldCharType="begin"/>
            </w:r>
            <w:r w:rsidR="00EF700A">
              <w:rPr>
                <w:noProof/>
                <w:webHidden/>
              </w:rPr>
              <w:instrText xml:space="preserve"> PAGEREF _Toc141986279 \h </w:instrText>
            </w:r>
            <w:r w:rsidR="00EF700A">
              <w:rPr>
                <w:noProof/>
                <w:webHidden/>
              </w:rPr>
            </w:r>
            <w:r w:rsidR="00EF700A">
              <w:rPr>
                <w:noProof/>
                <w:webHidden/>
              </w:rPr>
              <w:fldChar w:fldCharType="separate"/>
            </w:r>
            <w:r w:rsidR="00EF700A">
              <w:rPr>
                <w:noProof/>
                <w:webHidden/>
              </w:rPr>
              <w:t>21</w:t>
            </w:r>
            <w:r w:rsidR="00EF700A">
              <w:rPr>
                <w:noProof/>
                <w:webHidden/>
              </w:rPr>
              <w:fldChar w:fldCharType="end"/>
            </w:r>
          </w:hyperlink>
        </w:p>
        <w:p w14:paraId="3C158BD7" w14:textId="533564B6" w:rsidR="00EF700A" w:rsidRDefault="002D2393">
          <w:pPr>
            <w:pStyle w:val="TOC1"/>
            <w:tabs>
              <w:tab w:val="right" w:leader="dot" w:pos="9350"/>
            </w:tabs>
            <w:rPr>
              <w:rFonts w:eastAsiaTheme="minorEastAsia" w:cstheme="minorBidi"/>
              <w:noProof/>
              <w:lang w:eastAsia="en-GB"/>
              <w14:ligatures w14:val="standardContextual"/>
            </w:rPr>
          </w:pPr>
          <w:hyperlink w:anchor="_Toc141986280" w:history="1">
            <w:r w:rsidR="00EF700A" w:rsidRPr="00FE523A">
              <w:rPr>
                <w:rStyle w:val="Hyperlink"/>
                <w:rFonts w:ascii="Times New Roman" w:hAnsi="Times New Roman"/>
                <w:noProof/>
              </w:rPr>
              <w:t>Table 5: Allianz's performance in the UK for 2021-2022</w:t>
            </w:r>
            <w:r w:rsidR="00EF700A">
              <w:rPr>
                <w:noProof/>
                <w:webHidden/>
              </w:rPr>
              <w:tab/>
            </w:r>
            <w:r w:rsidR="00EF700A">
              <w:rPr>
                <w:noProof/>
                <w:webHidden/>
              </w:rPr>
              <w:fldChar w:fldCharType="begin"/>
            </w:r>
            <w:r w:rsidR="00EF700A">
              <w:rPr>
                <w:noProof/>
                <w:webHidden/>
              </w:rPr>
              <w:instrText xml:space="preserve"> PAGEREF _Toc141986280 \h </w:instrText>
            </w:r>
            <w:r w:rsidR="00EF700A">
              <w:rPr>
                <w:noProof/>
                <w:webHidden/>
              </w:rPr>
            </w:r>
            <w:r w:rsidR="00EF700A">
              <w:rPr>
                <w:noProof/>
                <w:webHidden/>
              </w:rPr>
              <w:fldChar w:fldCharType="separate"/>
            </w:r>
            <w:r w:rsidR="00EF700A">
              <w:rPr>
                <w:noProof/>
                <w:webHidden/>
              </w:rPr>
              <w:t>21</w:t>
            </w:r>
            <w:r w:rsidR="00EF700A">
              <w:rPr>
                <w:noProof/>
                <w:webHidden/>
              </w:rPr>
              <w:fldChar w:fldCharType="end"/>
            </w:r>
          </w:hyperlink>
        </w:p>
        <w:p w14:paraId="21A285DB" w14:textId="40C82ECC" w:rsidR="00EF700A" w:rsidRDefault="002D2393">
          <w:pPr>
            <w:pStyle w:val="TOC1"/>
            <w:tabs>
              <w:tab w:val="right" w:leader="dot" w:pos="9350"/>
            </w:tabs>
            <w:rPr>
              <w:rFonts w:eastAsiaTheme="minorEastAsia" w:cstheme="minorBidi"/>
              <w:noProof/>
              <w:lang w:eastAsia="en-GB"/>
              <w14:ligatures w14:val="standardContextual"/>
            </w:rPr>
          </w:pPr>
          <w:hyperlink w:anchor="_Toc141986281" w:history="1">
            <w:r w:rsidR="00EF700A" w:rsidRPr="00FE523A">
              <w:rPr>
                <w:rStyle w:val="Hyperlink"/>
                <w:rFonts w:ascii="Times New Roman" w:eastAsiaTheme="majorEastAsia"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_Toc141986281 \h </w:instrText>
            </w:r>
            <w:r w:rsidR="00EF700A">
              <w:rPr>
                <w:noProof/>
                <w:webHidden/>
              </w:rPr>
            </w:r>
            <w:r w:rsidR="00EF700A">
              <w:rPr>
                <w:noProof/>
                <w:webHidden/>
              </w:rPr>
              <w:fldChar w:fldCharType="separate"/>
            </w:r>
            <w:r w:rsidR="00EF700A">
              <w:rPr>
                <w:noProof/>
                <w:webHidden/>
              </w:rPr>
              <w:t>22</w:t>
            </w:r>
            <w:r w:rsidR="00EF700A">
              <w:rPr>
                <w:noProof/>
                <w:webHidden/>
              </w:rPr>
              <w:fldChar w:fldCharType="end"/>
            </w:r>
          </w:hyperlink>
        </w:p>
        <w:p w14:paraId="72F5F8B9" w14:textId="4A6DD26C"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82" w:history="1">
            <w:r w:rsidR="00EF700A" w:rsidRPr="00FE523A">
              <w:rPr>
                <w:rStyle w:val="Hyperlink"/>
                <w:rFonts w:ascii="Times New Roman" w:eastAsiaTheme="majorEastAsia" w:hAnsi="Times New Roman"/>
                <w:noProof/>
              </w:rPr>
              <w:t>6.4.</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Treats of new substitutes</w:t>
            </w:r>
            <w:r w:rsidR="00EF700A">
              <w:rPr>
                <w:noProof/>
                <w:webHidden/>
              </w:rPr>
              <w:tab/>
            </w:r>
            <w:r w:rsidR="00EF700A">
              <w:rPr>
                <w:noProof/>
                <w:webHidden/>
              </w:rPr>
              <w:fldChar w:fldCharType="begin"/>
            </w:r>
            <w:r w:rsidR="00EF700A">
              <w:rPr>
                <w:noProof/>
                <w:webHidden/>
              </w:rPr>
              <w:instrText xml:space="preserve"> PAGEREF _Toc141986282 \h </w:instrText>
            </w:r>
            <w:r w:rsidR="00EF700A">
              <w:rPr>
                <w:noProof/>
                <w:webHidden/>
              </w:rPr>
            </w:r>
            <w:r w:rsidR="00EF700A">
              <w:rPr>
                <w:noProof/>
                <w:webHidden/>
              </w:rPr>
              <w:fldChar w:fldCharType="separate"/>
            </w:r>
            <w:r w:rsidR="00EF700A">
              <w:rPr>
                <w:noProof/>
                <w:webHidden/>
              </w:rPr>
              <w:t>22</w:t>
            </w:r>
            <w:r w:rsidR="00EF700A">
              <w:rPr>
                <w:noProof/>
                <w:webHidden/>
              </w:rPr>
              <w:fldChar w:fldCharType="end"/>
            </w:r>
          </w:hyperlink>
        </w:p>
        <w:p w14:paraId="6153CD10" w14:textId="77DD1A93"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83" w:history="1">
            <w:r w:rsidR="00EF700A" w:rsidRPr="00FE523A">
              <w:rPr>
                <w:rStyle w:val="Hyperlink"/>
                <w:rFonts w:ascii="Times New Roman" w:eastAsiaTheme="majorEastAsia" w:hAnsi="Times New Roman"/>
                <w:noProof/>
              </w:rPr>
              <w:t>6.5.</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Competitive rivalry</w:t>
            </w:r>
            <w:r w:rsidR="00EF700A">
              <w:rPr>
                <w:noProof/>
                <w:webHidden/>
              </w:rPr>
              <w:tab/>
            </w:r>
            <w:r w:rsidR="00EF700A">
              <w:rPr>
                <w:noProof/>
                <w:webHidden/>
              </w:rPr>
              <w:fldChar w:fldCharType="begin"/>
            </w:r>
            <w:r w:rsidR="00EF700A">
              <w:rPr>
                <w:noProof/>
                <w:webHidden/>
              </w:rPr>
              <w:instrText xml:space="preserve"> PAGEREF _Toc141986283 \h </w:instrText>
            </w:r>
            <w:r w:rsidR="00EF700A">
              <w:rPr>
                <w:noProof/>
                <w:webHidden/>
              </w:rPr>
            </w:r>
            <w:r w:rsidR="00EF700A">
              <w:rPr>
                <w:noProof/>
                <w:webHidden/>
              </w:rPr>
              <w:fldChar w:fldCharType="separate"/>
            </w:r>
            <w:r w:rsidR="00EF700A">
              <w:rPr>
                <w:noProof/>
                <w:webHidden/>
              </w:rPr>
              <w:t>23</w:t>
            </w:r>
            <w:r w:rsidR="00EF700A">
              <w:rPr>
                <w:noProof/>
                <w:webHidden/>
              </w:rPr>
              <w:fldChar w:fldCharType="end"/>
            </w:r>
          </w:hyperlink>
        </w:p>
        <w:p w14:paraId="66EEC264" w14:textId="79D15B41" w:rsidR="00EF700A" w:rsidRDefault="002D2393">
          <w:pPr>
            <w:pStyle w:val="TOC1"/>
            <w:tabs>
              <w:tab w:val="right" w:leader="dot" w:pos="9350"/>
            </w:tabs>
            <w:rPr>
              <w:rFonts w:eastAsiaTheme="minorEastAsia" w:cstheme="minorBidi"/>
              <w:noProof/>
              <w:lang w:eastAsia="en-GB"/>
              <w14:ligatures w14:val="standardContextual"/>
            </w:rPr>
          </w:pPr>
          <w:hyperlink w:anchor="_Toc141986284" w:history="1">
            <w:r w:rsidR="00EF700A" w:rsidRPr="00FE523A">
              <w:rPr>
                <w:rStyle w:val="Hyperlink"/>
                <w:rFonts w:ascii="Times New Roman" w:eastAsiaTheme="majorEastAsia" w:hAnsi="Times New Roman"/>
                <w:noProof/>
              </w:rPr>
              <w:t>Table: 6 Some Competitors of Allianz in the UK</w:t>
            </w:r>
            <w:r w:rsidR="00EF700A">
              <w:rPr>
                <w:noProof/>
                <w:webHidden/>
              </w:rPr>
              <w:tab/>
            </w:r>
            <w:r w:rsidR="00EF700A">
              <w:rPr>
                <w:noProof/>
                <w:webHidden/>
              </w:rPr>
              <w:fldChar w:fldCharType="begin"/>
            </w:r>
            <w:r w:rsidR="00EF700A">
              <w:rPr>
                <w:noProof/>
                <w:webHidden/>
              </w:rPr>
              <w:instrText xml:space="preserve"> PAGEREF _Toc141986284 \h </w:instrText>
            </w:r>
            <w:r w:rsidR="00EF700A">
              <w:rPr>
                <w:noProof/>
                <w:webHidden/>
              </w:rPr>
            </w:r>
            <w:r w:rsidR="00EF700A">
              <w:rPr>
                <w:noProof/>
                <w:webHidden/>
              </w:rPr>
              <w:fldChar w:fldCharType="separate"/>
            </w:r>
            <w:r w:rsidR="00EF700A">
              <w:rPr>
                <w:noProof/>
                <w:webHidden/>
              </w:rPr>
              <w:t>23</w:t>
            </w:r>
            <w:r w:rsidR="00EF700A">
              <w:rPr>
                <w:noProof/>
                <w:webHidden/>
              </w:rPr>
              <w:fldChar w:fldCharType="end"/>
            </w:r>
          </w:hyperlink>
        </w:p>
        <w:p w14:paraId="70A45F86" w14:textId="1D07B96B" w:rsidR="00EF700A" w:rsidRDefault="002D2393">
          <w:pPr>
            <w:pStyle w:val="TOC1"/>
            <w:tabs>
              <w:tab w:val="right" w:leader="dot" w:pos="9350"/>
            </w:tabs>
            <w:rPr>
              <w:rFonts w:eastAsiaTheme="minorEastAsia" w:cstheme="minorBidi"/>
              <w:noProof/>
              <w:lang w:eastAsia="en-GB"/>
              <w14:ligatures w14:val="standardContextual"/>
            </w:rPr>
          </w:pPr>
          <w:hyperlink w:anchor="_Toc141986285" w:history="1">
            <w:r w:rsidR="00EF700A">
              <w:rPr>
                <w:noProof/>
                <w:webHidden/>
              </w:rPr>
              <w:tab/>
            </w:r>
            <w:r w:rsidR="00EF700A">
              <w:rPr>
                <w:noProof/>
                <w:webHidden/>
              </w:rPr>
              <w:fldChar w:fldCharType="begin"/>
            </w:r>
            <w:r w:rsidR="00EF700A">
              <w:rPr>
                <w:noProof/>
                <w:webHidden/>
              </w:rPr>
              <w:instrText xml:space="preserve"> PAGEREF _Toc141986285 \h </w:instrText>
            </w:r>
            <w:r w:rsidR="00EF700A">
              <w:rPr>
                <w:noProof/>
                <w:webHidden/>
              </w:rPr>
            </w:r>
            <w:r w:rsidR="00EF700A">
              <w:rPr>
                <w:noProof/>
                <w:webHidden/>
              </w:rPr>
              <w:fldChar w:fldCharType="separate"/>
            </w:r>
            <w:r w:rsidR="00EF700A">
              <w:rPr>
                <w:noProof/>
                <w:webHidden/>
              </w:rPr>
              <w:t>23</w:t>
            </w:r>
            <w:r w:rsidR="00EF700A">
              <w:rPr>
                <w:noProof/>
                <w:webHidden/>
              </w:rPr>
              <w:fldChar w:fldCharType="end"/>
            </w:r>
          </w:hyperlink>
        </w:p>
        <w:p w14:paraId="6CF198C7" w14:textId="408AD6EE" w:rsidR="00EF700A" w:rsidRDefault="002D2393">
          <w:pPr>
            <w:pStyle w:val="TOC1"/>
            <w:tabs>
              <w:tab w:val="right" w:leader="dot" w:pos="9350"/>
            </w:tabs>
            <w:rPr>
              <w:rFonts w:eastAsiaTheme="minorEastAsia" w:cstheme="minorBidi"/>
              <w:noProof/>
              <w:lang w:eastAsia="en-GB"/>
              <w14:ligatures w14:val="standardContextual"/>
            </w:rPr>
          </w:pPr>
          <w:hyperlink w:anchor="_Toc141986286" w:history="1">
            <w:r w:rsidR="00EF700A" w:rsidRPr="00FE523A">
              <w:rPr>
                <w:rStyle w:val="Hyperlink"/>
                <w:rFonts w:ascii="Times New Roman" w:eastAsiaTheme="majorEastAsia" w:hAnsi="Times New Roman"/>
                <w:noProof/>
              </w:rPr>
              <w:t>Source: Author of the report</w:t>
            </w:r>
            <w:r w:rsidR="00EF700A">
              <w:rPr>
                <w:noProof/>
                <w:webHidden/>
              </w:rPr>
              <w:tab/>
            </w:r>
            <w:r w:rsidR="00EF700A">
              <w:rPr>
                <w:noProof/>
                <w:webHidden/>
              </w:rPr>
              <w:fldChar w:fldCharType="begin"/>
            </w:r>
            <w:r w:rsidR="00EF700A">
              <w:rPr>
                <w:noProof/>
                <w:webHidden/>
              </w:rPr>
              <w:instrText xml:space="preserve"> PAGEREF _Toc141986286 \h </w:instrText>
            </w:r>
            <w:r w:rsidR="00EF700A">
              <w:rPr>
                <w:noProof/>
                <w:webHidden/>
              </w:rPr>
            </w:r>
            <w:r w:rsidR="00EF700A">
              <w:rPr>
                <w:noProof/>
                <w:webHidden/>
              </w:rPr>
              <w:fldChar w:fldCharType="separate"/>
            </w:r>
            <w:r w:rsidR="00EF700A">
              <w:rPr>
                <w:noProof/>
                <w:webHidden/>
              </w:rPr>
              <w:t>23</w:t>
            </w:r>
            <w:r w:rsidR="00EF700A">
              <w:rPr>
                <w:noProof/>
                <w:webHidden/>
              </w:rPr>
              <w:fldChar w:fldCharType="end"/>
            </w:r>
          </w:hyperlink>
        </w:p>
        <w:p w14:paraId="0B7F094D" w14:textId="24350CD6" w:rsidR="00EF700A" w:rsidRDefault="002D2393">
          <w:pPr>
            <w:pStyle w:val="TOC1"/>
            <w:tabs>
              <w:tab w:val="right" w:leader="dot" w:pos="9350"/>
            </w:tabs>
            <w:rPr>
              <w:rFonts w:eastAsiaTheme="minorEastAsia" w:cstheme="minorBidi"/>
              <w:noProof/>
              <w:lang w:eastAsia="en-GB"/>
              <w14:ligatures w14:val="standardContextual"/>
            </w:rPr>
          </w:pPr>
          <w:hyperlink w:anchor="_Toc141986287" w:history="1">
            <w:r w:rsidR="00EF700A" w:rsidRPr="00FE523A">
              <w:rPr>
                <w:rStyle w:val="Hyperlink"/>
                <w:rFonts w:ascii="Times New Roman" w:eastAsiaTheme="majorEastAsia" w:hAnsi="Times New Roman"/>
                <w:noProof/>
              </w:rPr>
              <w:t>UK</w:t>
            </w:r>
            <w:r w:rsidR="00EF700A">
              <w:rPr>
                <w:noProof/>
                <w:webHidden/>
              </w:rPr>
              <w:tab/>
            </w:r>
            <w:r w:rsidR="00EF700A">
              <w:rPr>
                <w:noProof/>
                <w:webHidden/>
              </w:rPr>
              <w:fldChar w:fldCharType="begin"/>
            </w:r>
            <w:r w:rsidR="00EF700A">
              <w:rPr>
                <w:noProof/>
                <w:webHidden/>
              </w:rPr>
              <w:instrText xml:space="preserve"> PAGEREF _Toc141986287 \h </w:instrText>
            </w:r>
            <w:r w:rsidR="00EF700A">
              <w:rPr>
                <w:noProof/>
                <w:webHidden/>
              </w:rPr>
            </w:r>
            <w:r w:rsidR="00EF700A">
              <w:rPr>
                <w:noProof/>
                <w:webHidden/>
              </w:rPr>
              <w:fldChar w:fldCharType="separate"/>
            </w:r>
            <w:r w:rsidR="00EF700A">
              <w:rPr>
                <w:noProof/>
                <w:webHidden/>
              </w:rPr>
              <w:t>23</w:t>
            </w:r>
            <w:r w:rsidR="00EF700A">
              <w:rPr>
                <w:noProof/>
                <w:webHidden/>
              </w:rPr>
              <w:fldChar w:fldCharType="end"/>
            </w:r>
          </w:hyperlink>
        </w:p>
        <w:p w14:paraId="23947DF4" w14:textId="09336FB2" w:rsidR="00EF700A" w:rsidRDefault="002D2393">
          <w:pPr>
            <w:pStyle w:val="TOC1"/>
            <w:tabs>
              <w:tab w:val="right" w:leader="dot" w:pos="9350"/>
            </w:tabs>
            <w:rPr>
              <w:rFonts w:eastAsiaTheme="minorEastAsia" w:cstheme="minorBidi"/>
              <w:noProof/>
              <w:lang w:eastAsia="en-GB"/>
              <w14:ligatures w14:val="standardContextual"/>
            </w:rPr>
          </w:pPr>
          <w:hyperlink w:anchor="_Toc141986288" w:history="1">
            <w:r w:rsidR="00EF700A" w:rsidRPr="00FE523A">
              <w:rPr>
                <w:rStyle w:val="Hyperlink"/>
                <w:rFonts w:ascii="Times New Roman" w:eastAsiaTheme="majorEastAsia"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_Toc141986288 \h </w:instrText>
            </w:r>
            <w:r w:rsidR="00EF700A">
              <w:rPr>
                <w:noProof/>
                <w:webHidden/>
              </w:rPr>
            </w:r>
            <w:r w:rsidR="00EF700A">
              <w:rPr>
                <w:noProof/>
                <w:webHidden/>
              </w:rPr>
              <w:fldChar w:fldCharType="separate"/>
            </w:r>
            <w:r w:rsidR="00EF700A">
              <w:rPr>
                <w:noProof/>
                <w:webHidden/>
              </w:rPr>
              <w:t>24</w:t>
            </w:r>
            <w:r w:rsidR="00EF700A">
              <w:rPr>
                <w:noProof/>
                <w:webHidden/>
              </w:rPr>
              <w:fldChar w:fldCharType="end"/>
            </w:r>
          </w:hyperlink>
        </w:p>
        <w:p w14:paraId="12B0CF36" w14:textId="53724389" w:rsidR="00EF700A" w:rsidRDefault="002D2393">
          <w:pPr>
            <w:pStyle w:val="TOC1"/>
            <w:tabs>
              <w:tab w:val="right" w:leader="dot" w:pos="9350"/>
            </w:tabs>
            <w:rPr>
              <w:rFonts w:eastAsiaTheme="minorEastAsia" w:cstheme="minorBidi"/>
              <w:noProof/>
              <w:lang w:eastAsia="en-GB"/>
              <w14:ligatures w14:val="standardContextual"/>
            </w:rPr>
          </w:pPr>
          <w:hyperlink w:anchor="_Toc141986289" w:history="1">
            <w:r w:rsidR="00EF700A" w:rsidRPr="00FE523A">
              <w:rPr>
                <w:rStyle w:val="Hyperlink"/>
                <w:rFonts w:ascii="Times New Roman" w:eastAsiaTheme="majorEastAsia" w:hAnsi="Times New Roman"/>
                <w:noProof/>
              </w:rPr>
              <w:t>Table: 7 Allianz competitors in Bulgaria</w:t>
            </w:r>
            <w:r w:rsidR="00EF700A">
              <w:rPr>
                <w:noProof/>
                <w:webHidden/>
              </w:rPr>
              <w:tab/>
            </w:r>
            <w:r w:rsidR="00EF700A">
              <w:rPr>
                <w:noProof/>
                <w:webHidden/>
              </w:rPr>
              <w:fldChar w:fldCharType="begin"/>
            </w:r>
            <w:r w:rsidR="00EF700A">
              <w:rPr>
                <w:noProof/>
                <w:webHidden/>
              </w:rPr>
              <w:instrText xml:space="preserve"> PAGEREF _Toc141986289 \h </w:instrText>
            </w:r>
            <w:r w:rsidR="00EF700A">
              <w:rPr>
                <w:noProof/>
                <w:webHidden/>
              </w:rPr>
            </w:r>
            <w:r w:rsidR="00EF700A">
              <w:rPr>
                <w:noProof/>
                <w:webHidden/>
              </w:rPr>
              <w:fldChar w:fldCharType="separate"/>
            </w:r>
            <w:r w:rsidR="00EF700A">
              <w:rPr>
                <w:noProof/>
                <w:webHidden/>
              </w:rPr>
              <w:t>24</w:t>
            </w:r>
            <w:r w:rsidR="00EF700A">
              <w:rPr>
                <w:noProof/>
                <w:webHidden/>
              </w:rPr>
              <w:fldChar w:fldCharType="end"/>
            </w:r>
          </w:hyperlink>
        </w:p>
        <w:p w14:paraId="240A0EBB" w14:textId="3D9C4F5B"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90" w:history="1">
            <w:r w:rsidR="00EF700A" w:rsidRPr="00FE523A">
              <w:rPr>
                <w:rStyle w:val="Hyperlink"/>
                <w:rFonts w:ascii="Times New Roman" w:eastAsiaTheme="majorEastAsia" w:hAnsi="Times New Roman"/>
                <w:noProof/>
              </w:rPr>
              <w:t>7.</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Similarities and differences between the UK and Bulgaria based on Porter's Five Forces Model</w:t>
            </w:r>
            <w:r w:rsidR="00EF700A">
              <w:rPr>
                <w:noProof/>
                <w:webHidden/>
              </w:rPr>
              <w:tab/>
            </w:r>
            <w:r w:rsidR="00EF700A">
              <w:rPr>
                <w:noProof/>
                <w:webHidden/>
              </w:rPr>
              <w:fldChar w:fldCharType="begin"/>
            </w:r>
            <w:r w:rsidR="00EF700A">
              <w:rPr>
                <w:noProof/>
                <w:webHidden/>
              </w:rPr>
              <w:instrText xml:space="preserve"> PAGEREF _Toc141986290 \h </w:instrText>
            </w:r>
            <w:r w:rsidR="00EF700A">
              <w:rPr>
                <w:noProof/>
                <w:webHidden/>
              </w:rPr>
            </w:r>
            <w:r w:rsidR="00EF700A">
              <w:rPr>
                <w:noProof/>
                <w:webHidden/>
              </w:rPr>
              <w:fldChar w:fldCharType="separate"/>
            </w:r>
            <w:r w:rsidR="00EF700A">
              <w:rPr>
                <w:noProof/>
                <w:webHidden/>
              </w:rPr>
              <w:t>24</w:t>
            </w:r>
            <w:r w:rsidR="00EF700A">
              <w:rPr>
                <w:noProof/>
                <w:webHidden/>
              </w:rPr>
              <w:fldChar w:fldCharType="end"/>
            </w:r>
          </w:hyperlink>
        </w:p>
        <w:p w14:paraId="30E3D3AE" w14:textId="32CDB555" w:rsidR="00EF700A" w:rsidRDefault="002D2393">
          <w:pPr>
            <w:pStyle w:val="TOC1"/>
            <w:tabs>
              <w:tab w:val="right" w:leader="dot" w:pos="9350"/>
            </w:tabs>
            <w:rPr>
              <w:rFonts w:eastAsiaTheme="minorEastAsia" w:cstheme="minorBidi"/>
              <w:noProof/>
              <w:lang w:eastAsia="en-GB"/>
              <w14:ligatures w14:val="standardContextual"/>
            </w:rPr>
          </w:pPr>
          <w:hyperlink w:anchor="_Toc141986291" w:history="1">
            <w:r w:rsidR="00EF700A" w:rsidRPr="00FE523A">
              <w:rPr>
                <w:rStyle w:val="Hyperlink"/>
                <w:rFonts w:ascii="Times New Roman" w:hAnsi="Times New Roman"/>
                <w:noProof/>
              </w:rPr>
              <w:t>Similarities:</w:t>
            </w:r>
            <w:r w:rsidR="00EF700A">
              <w:rPr>
                <w:noProof/>
                <w:webHidden/>
              </w:rPr>
              <w:tab/>
            </w:r>
            <w:r w:rsidR="00EF700A">
              <w:rPr>
                <w:noProof/>
                <w:webHidden/>
              </w:rPr>
              <w:fldChar w:fldCharType="begin"/>
            </w:r>
            <w:r w:rsidR="00EF700A">
              <w:rPr>
                <w:noProof/>
                <w:webHidden/>
              </w:rPr>
              <w:instrText xml:space="preserve"> PAGEREF _Toc141986291 \h </w:instrText>
            </w:r>
            <w:r w:rsidR="00EF700A">
              <w:rPr>
                <w:noProof/>
                <w:webHidden/>
              </w:rPr>
            </w:r>
            <w:r w:rsidR="00EF700A">
              <w:rPr>
                <w:noProof/>
                <w:webHidden/>
              </w:rPr>
              <w:fldChar w:fldCharType="separate"/>
            </w:r>
            <w:r w:rsidR="00EF700A">
              <w:rPr>
                <w:noProof/>
                <w:webHidden/>
              </w:rPr>
              <w:t>24</w:t>
            </w:r>
            <w:r w:rsidR="00EF700A">
              <w:rPr>
                <w:noProof/>
                <w:webHidden/>
              </w:rPr>
              <w:fldChar w:fldCharType="end"/>
            </w:r>
          </w:hyperlink>
        </w:p>
        <w:p w14:paraId="2F3C9972" w14:textId="4C0EA9A8" w:rsidR="00EF700A" w:rsidRDefault="002D2393">
          <w:pPr>
            <w:pStyle w:val="TOC1"/>
            <w:tabs>
              <w:tab w:val="right" w:leader="dot" w:pos="9350"/>
            </w:tabs>
            <w:rPr>
              <w:rFonts w:eastAsiaTheme="minorEastAsia" w:cstheme="minorBidi"/>
              <w:noProof/>
              <w:lang w:eastAsia="en-GB"/>
              <w14:ligatures w14:val="standardContextual"/>
            </w:rPr>
          </w:pPr>
          <w:hyperlink w:anchor="_Toc141986292" w:history="1">
            <w:r w:rsidR="00EF700A" w:rsidRPr="00FE523A">
              <w:rPr>
                <w:rStyle w:val="Hyperlink"/>
                <w:rFonts w:ascii="Times New Roman" w:hAnsi="Times New Roman"/>
                <w:noProof/>
              </w:rPr>
              <w:t>Differences:</w:t>
            </w:r>
            <w:r w:rsidR="00EF700A">
              <w:rPr>
                <w:noProof/>
                <w:webHidden/>
              </w:rPr>
              <w:tab/>
            </w:r>
            <w:r w:rsidR="00EF700A">
              <w:rPr>
                <w:noProof/>
                <w:webHidden/>
              </w:rPr>
              <w:fldChar w:fldCharType="begin"/>
            </w:r>
            <w:r w:rsidR="00EF700A">
              <w:rPr>
                <w:noProof/>
                <w:webHidden/>
              </w:rPr>
              <w:instrText xml:space="preserve"> PAGEREF _Toc141986292 \h </w:instrText>
            </w:r>
            <w:r w:rsidR="00EF700A">
              <w:rPr>
                <w:noProof/>
                <w:webHidden/>
              </w:rPr>
            </w:r>
            <w:r w:rsidR="00EF700A">
              <w:rPr>
                <w:noProof/>
                <w:webHidden/>
              </w:rPr>
              <w:fldChar w:fldCharType="separate"/>
            </w:r>
            <w:r w:rsidR="00EF700A">
              <w:rPr>
                <w:noProof/>
                <w:webHidden/>
              </w:rPr>
              <w:t>25</w:t>
            </w:r>
            <w:r w:rsidR="00EF700A">
              <w:rPr>
                <w:noProof/>
                <w:webHidden/>
              </w:rPr>
              <w:fldChar w:fldCharType="end"/>
            </w:r>
          </w:hyperlink>
        </w:p>
        <w:p w14:paraId="42D77F15" w14:textId="30EBDF92"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93" w:history="1">
            <w:r w:rsidR="00EF700A" w:rsidRPr="00FE523A">
              <w:rPr>
                <w:rStyle w:val="Hyperlink"/>
                <w:rFonts w:ascii="Times New Roman" w:eastAsiaTheme="majorEastAsia" w:hAnsi="Times New Roman"/>
                <w:noProof/>
              </w:rPr>
              <w:t>8.</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SWOT analysis</w:t>
            </w:r>
            <w:r w:rsidR="00EF700A">
              <w:rPr>
                <w:noProof/>
                <w:webHidden/>
              </w:rPr>
              <w:tab/>
            </w:r>
            <w:r w:rsidR="00EF700A">
              <w:rPr>
                <w:noProof/>
                <w:webHidden/>
              </w:rPr>
              <w:fldChar w:fldCharType="begin"/>
            </w:r>
            <w:r w:rsidR="00EF700A">
              <w:rPr>
                <w:noProof/>
                <w:webHidden/>
              </w:rPr>
              <w:instrText xml:space="preserve"> PAGEREF _Toc141986293 \h </w:instrText>
            </w:r>
            <w:r w:rsidR="00EF700A">
              <w:rPr>
                <w:noProof/>
                <w:webHidden/>
              </w:rPr>
            </w:r>
            <w:r w:rsidR="00EF700A">
              <w:rPr>
                <w:noProof/>
                <w:webHidden/>
              </w:rPr>
              <w:fldChar w:fldCharType="separate"/>
            </w:r>
            <w:r w:rsidR="00EF700A">
              <w:rPr>
                <w:noProof/>
                <w:webHidden/>
              </w:rPr>
              <w:t>25</w:t>
            </w:r>
            <w:r w:rsidR="00EF700A">
              <w:rPr>
                <w:noProof/>
                <w:webHidden/>
              </w:rPr>
              <w:fldChar w:fldCharType="end"/>
            </w:r>
          </w:hyperlink>
        </w:p>
        <w:p w14:paraId="60332C35" w14:textId="79F93E71" w:rsidR="00EF700A" w:rsidRDefault="002D2393">
          <w:pPr>
            <w:pStyle w:val="TOC1"/>
            <w:tabs>
              <w:tab w:val="right" w:leader="dot" w:pos="9350"/>
            </w:tabs>
            <w:rPr>
              <w:rFonts w:eastAsiaTheme="minorEastAsia" w:cstheme="minorBidi"/>
              <w:noProof/>
              <w:lang w:eastAsia="en-GB"/>
              <w14:ligatures w14:val="standardContextual"/>
            </w:rPr>
          </w:pPr>
          <w:hyperlink w:anchor="_Toc141986294" w:history="1">
            <w:r w:rsidR="00EF700A" w:rsidRPr="00FE523A">
              <w:rPr>
                <w:rStyle w:val="Hyperlink"/>
                <w:rFonts w:ascii="Times New Roman" w:hAnsi="Times New Roman"/>
                <w:noProof/>
              </w:rPr>
              <w:t>Table8.SWOT Analysis of Allianz compare the UK and Bulgaria</w:t>
            </w:r>
            <w:r w:rsidR="00EF700A">
              <w:rPr>
                <w:noProof/>
                <w:webHidden/>
              </w:rPr>
              <w:tab/>
            </w:r>
            <w:r w:rsidR="00EF700A">
              <w:rPr>
                <w:noProof/>
                <w:webHidden/>
              </w:rPr>
              <w:fldChar w:fldCharType="begin"/>
            </w:r>
            <w:r w:rsidR="00EF700A">
              <w:rPr>
                <w:noProof/>
                <w:webHidden/>
              </w:rPr>
              <w:instrText xml:space="preserve"> PAGEREF _Toc141986294 \h </w:instrText>
            </w:r>
            <w:r w:rsidR="00EF700A">
              <w:rPr>
                <w:noProof/>
                <w:webHidden/>
              </w:rPr>
            </w:r>
            <w:r w:rsidR="00EF700A">
              <w:rPr>
                <w:noProof/>
                <w:webHidden/>
              </w:rPr>
              <w:fldChar w:fldCharType="separate"/>
            </w:r>
            <w:r w:rsidR="00EF700A">
              <w:rPr>
                <w:noProof/>
                <w:webHidden/>
              </w:rPr>
              <w:t>26</w:t>
            </w:r>
            <w:r w:rsidR="00EF700A">
              <w:rPr>
                <w:noProof/>
                <w:webHidden/>
              </w:rPr>
              <w:fldChar w:fldCharType="end"/>
            </w:r>
          </w:hyperlink>
        </w:p>
        <w:p w14:paraId="2633D675" w14:textId="4AAD2F56"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95" w:history="1">
            <w:r w:rsidR="00EF700A" w:rsidRPr="00FE523A">
              <w:rPr>
                <w:rStyle w:val="Hyperlink"/>
                <w:rFonts w:ascii="Times New Roman" w:eastAsiaTheme="majorEastAsia" w:hAnsi="Times New Roman"/>
                <w:noProof/>
              </w:rPr>
              <w:t>8.1.</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Similarities and differences in SWOT for Allianz in the UK and Bulgaria market</w:t>
            </w:r>
            <w:r w:rsidR="00EF700A">
              <w:rPr>
                <w:noProof/>
                <w:webHidden/>
              </w:rPr>
              <w:tab/>
            </w:r>
            <w:r w:rsidR="00EF700A">
              <w:rPr>
                <w:noProof/>
                <w:webHidden/>
              </w:rPr>
              <w:fldChar w:fldCharType="begin"/>
            </w:r>
            <w:r w:rsidR="00EF700A">
              <w:rPr>
                <w:noProof/>
                <w:webHidden/>
              </w:rPr>
              <w:instrText xml:space="preserve"> PAGEREF _Toc141986295 \h </w:instrText>
            </w:r>
            <w:r w:rsidR="00EF700A">
              <w:rPr>
                <w:noProof/>
                <w:webHidden/>
              </w:rPr>
            </w:r>
            <w:r w:rsidR="00EF700A">
              <w:rPr>
                <w:noProof/>
                <w:webHidden/>
              </w:rPr>
              <w:fldChar w:fldCharType="separate"/>
            </w:r>
            <w:r w:rsidR="00EF700A">
              <w:rPr>
                <w:noProof/>
                <w:webHidden/>
              </w:rPr>
              <w:t>28</w:t>
            </w:r>
            <w:r w:rsidR="00EF700A">
              <w:rPr>
                <w:noProof/>
                <w:webHidden/>
              </w:rPr>
              <w:fldChar w:fldCharType="end"/>
            </w:r>
          </w:hyperlink>
        </w:p>
        <w:p w14:paraId="2DB6FAE1" w14:textId="06508116" w:rsidR="00EF700A" w:rsidRDefault="002D2393">
          <w:pPr>
            <w:pStyle w:val="TOC1"/>
            <w:tabs>
              <w:tab w:val="left" w:pos="440"/>
              <w:tab w:val="right" w:leader="dot" w:pos="9350"/>
            </w:tabs>
            <w:rPr>
              <w:rFonts w:eastAsiaTheme="minorEastAsia" w:cstheme="minorBidi"/>
              <w:noProof/>
              <w:lang w:eastAsia="en-GB"/>
              <w14:ligatures w14:val="standardContextual"/>
            </w:rPr>
          </w:pPr>
          <w:hyperlink w:anchor="_Toc141986296" w:history="1">
            <w:r w:rsidR="00EF700A" w:rsidRPr="00FE523A">
              <w:rPr>
                <w:rStyle w:val="Hyperlink"/>
                <w:rFonts w:ascii="Times New Roman" w:eastAsiaTheme="majorEastAsia" w:hAnsi="Times New Roman"/>
                <w:noProof/>
              </w:rPr>
              <w:t>9.</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Segmentation, Targeting and Positioning in Allianz</w:t>
            </w:r>
            <w:r w:rsidR="00EF700A">
              <w:rPr>
                <w:noProof/>
                <w:webHidden/>
              </w:rPr>
              <w:tab/>
            </w:r>
            <w:r w:rsidR="00EF700A">
              <w:rPr>
                <w:noProof/>
                <w:webHidden/>
              </w:rPr>
              <w:fldChar w:fldCharType="begin"/>
            </w:r>
            <w:r w:rsidR="00EF700A">
              <w:rPr>
                <w:noProof/>
                <w:webHidden/>
              </w:rPr>
              <w:instrText xml:space="preserve"> PAGEREF _Toc141986296 \h </w:instrText>
            </w:r>
            <w:r w:rsidR="00EF700A">
              <w:rPr>
                <w:noProof/>
                <w:webHidden/>
              </w:rPr>
            </w:r>
            <w:r w:rsidR="00EF700A">
              <w:rPr>
                <w:noProof/>
                <w:webHidden/>
              </w:rPr>
              <w:fldChar w:fldCharType="separate"/>
            </w:r>
            <w:r w:rsidR="00EF700A">
              <w:rPr>
                <w:noProof/>
                <w:webHidden/>
              </w:rPr>
              <w:t>29</w:t>
            </w:r>
            <w:r w:rsidR="00EF700A">
              <w:rPr>
                <w:noProof/>
                <w:webHidden/>
              </w:rPr>
              <w:fldChar w:fldCharType="end"/>
            </w:r>
          </w:hyperlink>
        </w:p>
        <w:p w14:paraId="5FC3624D" w14:textId="154EDE84" w:rsidR="00EF700A" w:rsidRDefault="002D2393">
          <w:pPr>
            <w:pStyle w:val="TOC1"/>
            <w:tabs>
              <w:tab w:val="right" w:leader="dot" w:pos="9350"/>
            </w:tabs>
            <w:rPr>
              <w:rFonts w:eastAsiaTheme="minorEastAsia" w:cstheme="minorBidi"/>
              <w:noProof/>
              <w:lang w:eastAsia="en-GB"/>
              <w14:ligatures w14:val="standardContextual"/>
            </w:rPr>
          </w:pPr>
          <w:hyperlink w:anchor="_Toc141986297" w:history="1">
            <w:r w:rsidR="00EF700A" w:rsidRPr="00FE523A">
              <w:rPr>
                <w:rStyle w:val="Hyperlink"/>
                <w:rFonts w:ascii="Times New Roman" w:hAnsi="Times New Roman"/>
                <w:noProof/>
              </w:rPr>
              <w:t>Table: 9 Segmentation, Targeting, Positioning</w:t>
            </w:r>
            <w:r w:rsidR="00EF700A">
              <w:rPr>
                <w:noProof/>
                <w:webHidden/>
              </w:rPr>
              <w:tab/>
            </w:r>
            <w:r w:rsidR="00EF700A">
              <w:rPr>
                <w:noProof/>
                <w:webHidden/>
              </w:rPr>
              <w:fldChar w:fldCharType="begin"/>
            </w:r>
            <w:r w:rsidR="00EF700A">
              <w:rPr>
                <w:noProof/>
                <w:webHidden/>
              </w:rPr>
              <w:instrText xml:space="preserve"> PAGEREF _Toc141986297 \h </w:instrText>
            </w:r>
            <w:r w:rsidR="00EF700A">
              <w:rPr>
                <w:noProof/>
                <w:webHidden/>
              </w:rPr>
            </w:r>
            <w:r w:rsidR="00EF700A">
              <w:rPr>
                <w:noProof/>
                <w:webHidden/>
              </w:rPr>
              <w:fldChar w:fldCharType="separate"/>
            </w:r>
            <w:r w:rsidR="00EF700A">
              <w:rPr>
                <w:noProof/>
                <w:webHidden/>
              </w:rPr>
              <w:t>29</w:t>
            </w:r>
            <w:r w:rsidR="00EF700A">
              <w:rPr>
                <w:noProof/>
                <w:webHidden/>
              </w:rPr>
              <w:fldChar w:fldCharType="end"/>
            </w:r>
          </w:hyperlink>
        </w:p>
        <w:p w14:paraId="659F18A2" w14:textId="24D2CA51"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98" w:history="1">
            <w:r w:rsidR="00EF700A" w:rsidRPr="00FE523A">
              <w:rPr>
                <w:rStyle w:val="Hyperlink"/>
                <w:rFonts w:ascii="Times New Roman" w:eastAsiaTheme="majorEastAsia" w:hAnsi="Times New Roman"/>
                <w:noProof/>
              </w:rPr>
              <w:t>9.1.</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Segmentation</w:t>
            </w:r>
            <w:r w:rsidR="00EF700A">
              <w:rPr>
                <w:noProof/>
                <w:webHidden/>
              </w:rPr>
              <w:tab/>
            </w:r>
            <w:r w:rsidR="00EF700A">
              <w:rPr>
                <w:noProof/>
                <w:webHidden/>
              </w:rPr>
              <w:fldChar w:fldCharType="begin"/>
            </w:r>
            <w:r w:rsidR="00EF700A">
              <w:rPr>
                <w:noProof/>
                <w:webHidden/>
              </w:rPr>
              <w:instrText xml:space="preserve"> PAGEREF _Toc141986298 \h </w:instrText>
            </w:r>
            <w:r w:rsidR="00EF700A">
              <w:rPr>
                <w:noProof/>
                <w:webHidden/>
              </w:rPr>
            </w:r>
            <w:r w:rsidR="00EF700A">
              <w:rPr>
                <w:noProof/>
                <w:webHidden/>
              </w:rPr>
              <w:fldChar w:fldCharType="separate"/>
            </w:r>
            <w:r w:rsidR="00EF700A">
              <w:rPr>
                <w:noProof/>
                <w:webHidden/>
              </w:rPr>
              <w:t>29</w:t>
            </w:r>
            <w:r w:rsidR="00EF700A">
              <w:rPr>
                <w:noProof/>
                <w:webHidden/>
              </w:rPr>
              <w:fldChar w:fldCharType="end"/>
            </w:r>
          </w:hyperlink>
        </w:p>
        <w:p w14:paraId="2380F7F0" w14:textId="3B8F0086"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299" w:history="1">
            <w:r w:rsidR="00EF700A" w:rsidRPr="00FE523A">
              <w:rPr>
                <w:rStyle w:val="Hyperlink"/>
                <w:rFonts w:ascii="Times New Roman" w:eastAsiaTheme="majorEastAsia" w:hAnsi="Times New Roman"/>
                <w:noProof/>
              </w:rPr>
              <w:t>9.2.</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Targeting</w:t>
            </w:r>
            <w:r w:rsidR="00EF700A">
              <w:rPr>
                <w:noProof/>
                <w:webHidden/>
              </w:rPr>
              <w:tab/>
            </w:r>
            <w:r w:rsidR="00EF700A">
              <w:rPr>
                <w:noProof/>
                <w:webHidden/>
              </w:rPr>
              <w:fldChar w:fldCharType="begin"/>
            </w:r>
            <w:r w:rsidR="00EF700A">
              <w:rPr>
                <w:noProof/>
                <w:webHidden/>
              </w:rPr>
              <w:instrText xml:space="preserve"> PAGEREF _Toc141986299 \h </w:instrText>
            </w:r>
            <w:r w:rsidR="00EF700A">
              <w:rPr>
                <w:noProof/>
                <w:webHidden/>
              </w:rPr>
            </w:r>
            <w:r w:rsidR="00EF700A">
              <w:rPr>
                <w:noProof/>
                <w:webHidden/>
              </w:rPr>
              <w:fldChar w:fldCharType="separate"/>
            </w:r>
            <w:r w:rsidR="00EF700A">
              <w:rPr>
                <w:noProof/>
                <w:webHidden/>
              </w:rPr>
              <w:t>30</w:t>
            </w:r>
            <w:r w:rsidR="00EF700A">
              <w:rPr>
                <w:noProof/>
                <w:webHidden/>
              </w:rPr>
              <w:fldChar w:fldCharType="end"/>
            </w:r>
          </w:hyperlink>
        </w:p>
        <w:p w14:paraId="25B47A0C" w14:textId="3023B792"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300" w:history="1">
            <w:r w:rsidR="00EF700A" w:rsidRPr="00FE523A">
              <w:rPr>
                <w:rStyle w:val="Hyperlink"/>
                <w:rFonts w:ascii="Times New Roman" w:eastAsiaTheme="majorEastAsia" w:hAnsi="Times New Roman"/>
                <w:noProof/>
              </w:rPr>
              <w:t>9.3.</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Positioning</w:t>
            </w:r>
            <w:r w:rsidR="00EF700A">
              <w:rPr>
                <w:noProof/>
                <w:webHidden/>
              </w:rPr>
              <w:tab/>
            </w:r>
            <w:r w:rsidR="00EF700A">
              <w:rPr>
                <w:noProof/>
                <w:webHidden/>
              </w:rPr>
              <w:fldChar w:fldCharType="begin"/>
            </w:r>
            <w:r w:rsidR="00EF700A">
              <w:rPr>
                <w:noProof/>
                <w:webHidden/>
              </w:rPr>
              <w:instrText xml:space="preserve"> PAGEREF _Toc141986300 \h </w:instrText>
            </w:r>
            <w:r w:rsidR="00EF700A">
              <w:rPr>
                <w:noProof/>
                <w:webHidden/>
              </w:rPr>
            </w:r>
            <w:r w:rsidR="00EF700A">
              <w:rPr>
                <w:noProof/>
                <w:webHidden/>
              </w:rPr>
              <w:fldChar w:fldCharType="separate"/>
            </w:r>
            <w:r w:rsidR="00EF700A">
              <w:rPr>
                <w:noProof/>
                <w:webHidden/>
              </w:rPr>
              <w:t>31</w:t>
            </w:r>
            <w:r w:rsidR="00EF700A">
              <w:rPr>
                <w:noProof/>
                <w:webHidden/>
              </w:rPr>
              <w:fldChar w:fldCharType="end"/>
            </w:r>
          </w:hyperlink>
        </w:p>
        <w:p w14:paraId="17BAD941" w14:textId="2C20B2E5" w:rsidR="00EF700A" w:rsidRDefault="002D2393">
          <w:pPr>
            <w:pStyle w:val="TOC1"/>
            <w:tabs>
              <w:tab w:val="right" w:leader="dot" w:pos="9350"/>
            </w:tabs>
            <w:rPr>
              <w:rFonts w:eastAsiaTheme="minorEastAsia" w:cstheme="minorBidi"/>
              <w:noProof/>
              <w:lang w:eastAsia="en-GB"/>
              <w14:ligatures w14:val="standardContextual"/>
            </w:rPr>
          </w:pPr>
          <w:hyperlink w:anchor="_Toc141986301" w:history="1">
            <w:r w:rsidR="00EF700A" w:rsidRPr="00FE523A">
              <w:rPr>
                <w:rStyle w:val="Hyperlink"/>
                <w:rFonts w:ascii="Times New Roman" w:eastAsiaTheme="majorEastAsia" w:hAnsi="Times New Roman"/>
                <w:noProof/>
              </w:rPr>
              <w:t>Table: 10 Customer Perceptional Map for Allianz Competitors</w:t>
            </w:r>
            <w:r w:rsidR="00EF700A">
              <w:rPr>
                <w:noProof/>
                <w:webHidden/>
              </w:rPr>
              <w:tab/>
            </w:r>
            <w:r w:rsidR="00EF700A">
              <w:rPr>
                <w:noProof/>
                <w:webHidden/>
              </w:rPr>
              <w:fldChar w:fldCharType="begin"/>
            </w:r>
            <w:r w:rsidR="00EF700A">
              <w:rPr>
                <w:noProof/>
                <w:webHidden/>
              </w:rPr>
              <w:instrText xml:space="preserve"> PAGEREF _Toc141986301 \h </w:instrText>
            </w:r>
            <w:r w:rsidR="00EF700A">
              <w:rPr>
                <w:noProof/>
                <w:webHidden/>
              </w:rPr>
            </w:r>
            <w:r w:rsidR="00EF700A">
              <w:rPr>
                <w:noProof/>
                <w:webHidden/>
              </w:rPr>
              <w:fldChar w:fldCharType="separate"/>
            </w:r>
            <w:r w:rsidR="00EF700A">
              <w:rPr>
                <w:noProof/>
                <w:webHidden/>
              </w:rPr>
              <w:t>31</w:t>
            </w:r>
            <w:r w:rsidR="00EF700A">
              <w:rPr>
                <w:noProof/>
                <w:webHidden/>
              </w:rPr>
              <w:fldChar w:fldCharType="end"/>
            </w:r>
          </w:hyperlink>
        </w:p>
        <w:p w14:paraId="762D639C" w14:textId="1348440B"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302" w:history="1">
            <w:r w:rsidR="00EF700A" w:rsidRPr="00FE523A">
              <w:rPr>
                <w:rStyle w:val="Hyperlink"/>
                <w:rFonts w:ascii="Times New Roman" w:eastAsiaTheme="majorEastAsia" w:hAnsi="Times New Roman"/>
                <w:noProof/>
              </w:rPr>
              <w:t>10.</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Marketing mix- 7s P</w:t>
            </w:r>
            <w:r w:rsidR="00EF700A">
              <w:rPr>
                <w:noProof/>
                <w:webHidden/>
              </w:rPr>
              <w:tab/>
            </w:r>
            <w:r w:rsidR="00EF700A">
              <w:rPr>
                <w:noProof/>
                <w:webHidden/>
              </w:rPr>
              <w:fldChar w:fldCharType="begin"/>
            </w:r>
            <w:r w:rsidR="00EF700A">
              <w:rPr>
                <w:noProof/>
                <w:webHidden/>
              </w:rPr>
              <w:instrText xml:space="preserve"> PAGEREF _Toc141986302 \h </w:instrText>
            </w:r>
            <w:r w:rsidR="00EF700A">
              <w:rPr>
                <w:noProof/>
                <w:webHidden/>
              </w:rPr>
            </w:r>
            <w:r w:rsidR="00EF700A">
              <w:rPr>
                <w:noProof/>
                <w:webHidden/>
              </w:rPr>
              <w:fldChar w:fldCharType="separate"/>
            </w:r>
            <w:r w:rsidR="00EF700A">
              <w:rPr>
                <w:noProof/>
                <w:webHidden/>
              </w:rPr>
              <w:t>32</w:t>
            </w:r>
            <w:r w:rsidR="00EF700A">
              <w:rPr>
                <w:noProof/>
                <w:webHidden/>
              </w:rPr>
              <w:fldChar w:fldCharType="end"/>
            </w:r>
          </w:hyperlink>
        </w:p>
        <w:p w14:paraId="46533F13" w14:textId="33B2233E" w:rsidR="00EF700A" w:rsidRDefault="002D2393">
          <w:pPr>
            <w:pStyle w:val="TOC1"/>
            <w:tabs>
              <w:tab w:val="right" w:leader="dot" w:pos="9350"/>
            </w:tabs>
            <w:rPr>
              <w:rFonts w:eastAsiaTheme="minorEastAsia" w:cstheme="minorBidi"/>
              <w:noProof/>
              <w:lang w:eastAsia="en-GB"/>
              <w14:ligatures w14:val="standardContextual"/>
            </w:rPr>
          </w:pPr>
          <w:hyperlink w:anchor="_Toc141986303" w:history="1">
            <w:r w:rsidR="00EF700A" w:rsidRPr="00FE523A">
              <w:rPr>
                <w:rStyle w:val="Hyperlink"/>
                <w:rFonts w:ascii="Times New Roman" w:eastAsiaTheme="majorEastAsia" w:hAnsi="Times New Roman"/>
                <w:noProof/>
              </w:rPr>
              <w:t>TABLE:11 The 7Ps of Marketing</w:t>
            </w:r>
            <w:r w:rsidR="00EF700A">
              <w:rPr>
                <w:noProof/>
                <w:webHidden/>
              </w:rPr>
              <w:tab/>
            </w:r>
            <w:r w:rsidR="00EF700A">
              <w:rPr>
                <w:noProof/>
                <w:webHidden/>
              </w:rPr>
              <w:fldChar w:fldCharType="begin"/>
            </w:r>
            <w:r w:rsidR="00EF700A">
              <w:rPr>
                <w:noProof/>
                <w:webHidden/>
              </w:rPr>
              <w:instrText xml:space="preserve"> PAGEREF _Toc141986303 \h </w:instrText>
            </w:r>
            <w:r w:rsidR="00EF700A">
              <w:rPr>
                <w:noProof/>
                <w:webHidden/>
              </w:rPr>
            </w:r>
            <w:r w:rsidR="00EF700A">
              <w:rPr>
                <w:noProof/>
                <w:webHidden/>
              </w:rPr>
              <w:fldChar w:fldCharType="separate"/>
            </w:r>
            <w:r w:rsidR="00EF700A">
              <w:rPr>
                <w:noProof/>
                <w:webHidden/>
              </w:rPr>
              <w:t>32</w:t>
            </w:r>
            <w:r w:rsidR="00EF700A">
              <w:rPr>
                <w:noProof/>
                <w:webHidden/>
              </w:rPr>
              <w:fldChar w:fldCharType="end"/>
            </w:r>
          </w:hyperlink>
        </w:p>
        <w:p w14:paraId="02A788DC" w14:textId="4174EFA2"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04" w:history="1">
            <w:r w:rsidR="00EF700A" w:rsidRPr="00FE523A">
              <w:rPr>
                <w:rStyle w:val="Hyperlink"/>
                <w:rFonts w:ascii="Times New Roman" w:eastAsiaTheme="majorEastAsia" w:hAnsi="Times New Roman"/>
                <w:noProof/>
              </w:rPr>
              <w:t>10.1.</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Product</w:t>
            </w:r>
            <w:r w:rsidR="00EF700A">
              <w:rPr>
                <w:noProof/>
                <w:webHidden/>
              </w:rPr>
              <w:tab/>
            </w:r>
            <w:r w:rsidR="00EF700A">
              <w:rPr>
                <w:noProof/>
                <w:webHidden/>
              </w:rPr>
              <w:fldChar w:fldCharType="begin"/>
            </w:r>
            <w:r w:rsidR="00EF700A">
              <w:rPr>
                <w:noProof/>
                <w:webHidden/>
              </w:rPr>
              <w:instrText xml:space="preserve"> PAGEREF _Toc141986304 \h </w:instrText>
            </w:r>
            <w:r w:rsidR="00EF700A">
              <w:rPr>
                <w:noProof/>
                <w:webHidden/>
              </w:rPr>
            </w:r>
            <w:r w:rsidR="00EF700A">
              <w:rPr>
                <w:noProof/>
                <w:webHidden/>
              </w:rPr>
              <w:fldChar w:fldCharType="separate"/>
            </w:r>
            <w:r w:rsidR="00EF700A">
              <w:rPr>
                <w:noProof/>
                <w:webHidden/>
              </w:rPr>
              <w:t>32</w:t>
            </w:r>
            <w:r w:rsidR="00EF700A">
              <w:rPr>
                <w:noProof/>
                <w:webHidden/>
              </w:rPr>
              <w:fldChar w:fldCharType="end"/>
            </w:r>
          </w:hyperlink>
        </w:p>
        <w:p w14:paraId="703A01F0" w14:textId="013AA972" w:rsidR="00EF700A" w:rsidRDefault="002D2393">
          <w:pPr>
            <w:pStyle w:val="TOC1"/>
            <w:tabs>
              <w:tab w:val="right" w:leader="dot" w:pos="9350"/>
            </w:tabs>
            <w:rPr>
              <w:rFonts w:eastAsiaTheme="minorEastAsia" w:cstheme="minorBidi"/>
              <w:noProof/>
              <w:lang w:eastAsia="en-GB"/>
              <w14:ligatures w14:val="standardContextual"/>
            </w:rPr>
          </w:pPr>
          <w:hyperlink w:anchor="_Toc141986305" w:history="1">
            <w:r w:rsidR="00EF700A" w:rsidRPr="00FE523A">
              <w:rPr>
                <w:rStyle w:val="Hyperlink"/>
                <w:rFonts w:ascii="Times New Roman" w:hAnsi="Times New Roman"/>
                <w:noProof/>
              </w:rPr>
              <w:t>UK</w:t>
            </w:r>
            <w:r w:rsidR="00EF700A">
              <w:rPr>
                <w:noProof/>
                <w:webHidden/>
              </w:rPr>
              <w:tab/>
            </w:r>
            <w:r w:rsidR="00EF700A">
              <w:rPr>
                <w:noProof/>
                <w:webHidden/>
              </w:rPr>
              <w:fldChar w:fldCharType="begin"/>
            </w:r>
            <w:r w:rsidR="00EF700A">
              <w:rPr>
                <w:noProof/>
                <w:webHidden/>
              </w:rPr>
              <w:instrText xml:space="preserve"> PAGEREF _Toc141986305 \h </w:instrText>
            </w:r>
            <w:r w:rsidR="00EF700A">
              <w:rPr>
                <w:noProof/>
                <w:webHidden/>
              </w:rPr>
            </w:r>
            <w:r w:rsidR="00EF700A">
              <w:rPr>
                <w:noProof/>
                <w:webHidden/>
              </w:rPr>
              <w:fldChar w:fldCharType="separate"/>
            </w:r>
            <w:r w:rsidR="00EF700A">
              <w:rPr>
                <w:noProof/>
                <w:webHidden/>
              </w:rPr>
              <w:t>33</w:t>
            </w:r>
            <w:r w:rsidR="00EF700A">
              <w:rPr>
                <w:noProof/>
                <w:webHidden/>
              </w:rPr>
              <w:fldChar w:fldCharType="end"/>
            </w:r>
          </w:hyperlink>
        </w:p>
        <w:p w14:paraId="7C693FDC" w14:textId="36705746" w:rsidR="00EF700A" w:rsidRDefault="002D2393">
          <w:pPr>
            <w:pStyle w:val="TOC1"/>
            <w:tabs>
              <w:tab w:val="right" w:leader="dot" w:pos="9350"/>
            </w:tabs>
            <w:rPr>
              <w:rFonts w:eastAsiaTheme="minorEastAsia" w:cstheme="minorBidi"/>
              <w:noProof/>
              <w:lang w:eastAsia="en-GB"/>
              <w14:ligatures w14:val="standardContextual"/>
            </w:rPr>
          </w:pPr>
          <w:hyperlink w:anchor="_Toc141986306" w:history="1">
            <w:r w:rsidR="00EF700A" w:rsidRPr="00FE523A">
              <w:rPr>
                <w:rStyle w:val="Hyperlink"/>
                <w:rFonts w:ascii="Times New Roman"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_Toc141986306 \h </w:instrText>
            </w:r>
            <w:r w:rsidR="00EF700A">
              <w:rPr>
                <w:noProof/>
                <w:webHidden/>
              </w:rPr>
            </w:r>
            <w:r w:rsidR="00EF700A">
              <w:rPr>
                <w:noProof/>
                <w:webHidden/>
              </w:rPr>
              <w:fldChar w:fldCharType="separate"/>
            </w:r>
            <w:r w:rsidR="00EF700A">
              <w:rPr>
                <w:noProof/>
                <w:webHidden/>
              </w:rPr>
              <w:t>33</w:t>
            </w:r>
            <w:r w:rsidR="00EF700A">
              <w:rPr>
                <w:noProof/>
                <w:webHidden/>
              </w:rPr>
              <w:fldChar w:fldCharType="end"/>
            </w:r>
          </w:hyperlink>
        </w:p>
        <w:p w14:paraId="6CC3CC70" w14:textId="1A1B0D52" w:rsidR="00EF700A" w:rsidRDefault="002D2393">
          <w:pPr>
            <w:pStyle w:val="TOC1"/>
            <w:tabs>
              <w:tab w:val="right" w:leader="dot" w:pos="9350"/>
            </w:tabs>
            <w:rPr>
              <w:rFonts w:eastAsiaTheme="minorEastAsia" w:cstheme="minorBidi"/>
              <w:noProof/>
              <w:lang w:eastAsia="en-GB"/>
              <w14:ligatures w14:val="standardContextual"/>
            </w:rPr>
          </w:pPr>
          <w:hyperlink w:anchor="_Toc141986307" w:history="1">
            <w:r w:rsidR="00EF700A" w:rsidRPr="00FE523A">
              <w:rPr>
                <w:rStyle w:val="Hyperlink"/>
                <w:rFonts w:ascii="Times New Roman" w:hAnsi="Times New Roman"/>
                <w:noProof/>
              </w:rPr>
              <w:t>Similarities and differences in product offering in the UK and Bulgaria</w:t>
            </w:r>
            <w:r w:rsidR="00EF700A">
              <w:rPr>
                <w:noProof/>
                <w:webHidden/>
              </w:rPr>
              <w:tab/>
            </w:r>
            <w:r w:rsidR="00EF700A">
              <w:rPr>
                <w:noProof/>
                <w:webHidden/>
              </w:rPr>
              <w:fldChar w:fldCharType="begin"/>
            </w:r>
            <w:r w:rsidR="00EF700A">
              <w:rPr>
                <w:noProof/>
                <w:webHidden/>
              </w:rPr>
              <w:instrText xml:space="preserve"> PAGEREF _Toc141986307 \h </w:instrText>
            </w:r>
            <w:r w:rsidR="00EF700A">
              <w:rPr>
                <w:noProof/>
                <w:webHidden/>
              </w:rPr>
            </w:r>
            <w:r w:rsidR="00EF700A">
              <w:rPr>
                <w:noProof/>
                <w:webHidden/>
              </w:rPr>
              <w:fldChar w:fldCharType="separate"/>
            </w:r>
            <w:r w:rsidR="00EF700A">
              <w:rPr>
                <w:noProof/>
                <w:webHidden/>
              </w:rPr>
              <w:t>33</w:t>
            </w:r>
            <w:r w:rsidR="00EF700A">
              <w:rPr>
                <w:noProof/>
                <w:webHidden/>
              </w:rPr>
              <w:fldChar w:fldCharType="end"/>
            </w:r>
          </w:hyperlink>
        </w:p>
        <w:p w14:paraId="2E86C5B9" w14:textId="4A52AFB1"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08" w:history="1">
            <w:r w:rsidR="00EF700A" w:rsidRPr="00FE523A">
              <w:rPr>
                <w:rStyle w:val="Hyperlink"/>
                <w:rFonts w:ascii="Times New Roman" w:eastAsiaTheme="majorEastAsia" w:hAnsi="Times New Roman"/>
                <w:noProof/>
              </w:rPr>
              <w:t>10.2.</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Price</w:t>
            </w:r>
            <w:r w:rsidR="00EF700A">
              <w:rPr>
                <w:noProof/>
                <w:webHidden/>
              </w:rPr>
              <w:tab/>
            </w:r>
            <w:r w:rsidR="00EF700A">
              <w:rPr>
                <w:noProof/>
                <w:webHidden/>
              </w:rPr>
              <w:fldChar w:fldCharType="begin"/>
            </w:r>
            <w:r w:rsidR="00EF700A">
              <w:rPr>
                <w:noProof/>
                <w:webHidden/>
              </w:rPr>
              <w:instrText xml:space="preserve"> PAGEREF _Toc141986308 \h </w:instrText>
            </w:r>
            <w:r w:rsidR="00EF700A">
              <w:rPr>
                <w:noProof/>
                <w:webHidden/>
              </w:rPr>
            </w:r>
            <w:r w:rsidR="00EF700A">
              <w:rPr>
                <w:noProof/>
                <w:webHidden/>
              </w:rPr>
              <w:fldChar w:fldCharType="separate"/>
            </w:r>
            <w:r w:rsidR="00EF700A">
              <w:rPr>
                <w:noProof/>
                <w:webHidden/>
              </w:rPr>
              <w:t>33</w:t>
            </w:r>
            <w:r w:rsidR="00EF700A">
              <w:rPr>
                <w:noProof/>
                <w:webHidden/>
              </w:rPr>
              <w:fldChar w:fldCharType="end"/>
            </w:r>
          </w:hyperlink>
        </w:p>
        <w:p w14:paraId="035C0661" w14:textId="328122DA"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09" w:history="1">
            <w:r w:rsidR="00EF700A" w:rsidRPr="00FE523A">
              <w:rPr>
                <w:rStyle w:val="Hyperlink"/>
                <w:rFonts w:ascii="Times New Roman" w:eastAsiaTheme="majorEastAsia" w:hAnsi="Times New Roman"/>
                <w:noProof/>
              </w:rPr>
              <w:t>10.3.</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Place</w:t>
            </w:r>
            <w:r w:rsidR="00EF700A">
              <w:rPr>
                <w:noProof/>
                <w:webHidden/>
              </w:rPr>
              <w:tab/>
            </w:r>
            <w:r w:rsidR="00EF700A">
              <w:rPr>
                <w:noProof/>
                <w:webHidden/>
              </w:rPr>
              <w:fldChar w:fldCharType="begin"/>
            </w:r>
            <w:r w:rsidR="00EF700A">
              <w:rPr>
                <w:noProof/>
                <w:webHidden/>
              </w:rPr>
              <w:instrText xml:space="preserve"> PAGEREF _Toc141986309 \h </w:instrText>
            </w:r>
            <w:r w:rsidR="00EF700A">
              <w:rPr>
                <w:noProof/>
                <w:webHidden/>
              </w:rPr>
            </w:r>
            <w:r w:rsidR="00EF700A">
              <w:rPr>
                <w:noProof/>
                <w:webHidden/>
              </w:rPr>
              <w:fldChar w:fldCharType="separate"/>
            </w:r>
            <w:r w:rsidR="00EF700A">
              <w:rPr>
                <w:noProof/>
                <w:webHidden/>
              </w:rPr>
              <w:t>34</w:t>
            </w:r>
            <w:r w:rsidR="00EF700A">
              <w:rPr>
                <w:noProof/>
                <w:webHidden/>
              </w:rPr>
              <w:fldChar w:fldCharType="end"/>
            </w:r>
          </w:hyperlink>
        </w:p>
        <w:p w14:paraId="7C6D653E" w14:textId="003B2869"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10" w:history="1">
            <w:r w:rsidR="00EF700A" w:rsidRPr="00FE523A">
              <w:rPr>
                <w:rStyle w:val="Hyperlink"/>
                <w:rFonts w:ascii="Times New Roman" w:eastAsiaTheme="majorEastAsia" w:hAnsi="Times New Roman"/>
                <w:noProof/>
              </w:rPr>
              <w:t>10.4.</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Market Entry Methods</w:t>
            </w:r>
            <w:r w:rsidR="00EF700A">
              <w:rPr>
                <w:noProof/>
                <w:webHidden/>
              </w:rPr>
              <w:tab/>
            </w:r>
            <w:r w:rsidR="00EF700A">
              <w:rPr>
                <w:noProof/>
                <w:webHidden/>
              </w:rPr>
              <w:fldChar w:fldCharType="begin"/>
            </w:r>
            <w:r w:rsidR="00EF700A">
              <w:rPr>
                <w:noProof/>
                <w:webHidden/>
              </w:rPr>
              <w:instrText xml:space="preserve"> PAGEREF _Toc141986310 \h </w:instrText>
            </w:r>
            <w:r w:rsidR="00EF700A">
              <w:rPr>
                <w:noProof/>
                <w:webHidden/>
              </w:rPr>
            </w:r>
            <w:r w:rsidR="00EF700A">
              <w:rPr>
                <w:noProof/>
                <w:webHidden/>
              </w:rPr>
              <w:fldChar w:fldCharType="separate"/>
            </w:r>
            <w:r w:rsidR="00EF700A">
              <w:rPr>
                <w:noProof/>
                <w:webHidden/>
              </w:rPr>
              <w:t>34</w:t>
            </w:r>
            <w:r w:rsidR="00EF700A">
              <w:rPr>
                <w:noProof/>
                <w:webHidden/>
              </w:rPr>
              <w:fldChar w:fldCharType="end"/>
            </w:r>
          </w:hyperlink>
        </w:p>
        <w:p w14:paraId="0BD1E999" w14:textId="70034F76" w:rsidR="00EF700A" w:rsidRDefault="002D2393">
          <w:pPr>
            <w:pStyle w:val="TOC1"/>
            <w:tabs>
              <w:tab w:val="right" w:leader="dot" w:pos="9350"/>
            </w:tabs>
            <w:rPr>
              <w:rFonts w:eastAsiaTheme="minorEastAsia" w:cstheme="minorBidi"/>
              <w:noProof/>
              <w:lang w:eastAsia="en-GB"/>
              <w14:ligatures w14:val="standardContextual"/>
            </w:rPr>
          </w:pPr>
          <w:hyperlink w:anchor="_Toc141986311" w:history="1">
            <w:r w:rsidR="00EF700A" w:rsidRPr="00FE523A">
              <w:rPr>
                <w:rStyle w:val="Hyperlink"/>
                <w:rFonts w:ascii="Times New Roman" w:eastAsiaTheme="majorEastAsia"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_Toc141986311 \h </w:instrText>
            </w:r>
            <w:r w:rsidR="00EF700A">
              <w:rPr>
                <w:noProof/>
                <w:webHidden/>
              </w:rPr>
            </w:r>
            <w:r w:rsidR="00EF700A">
              <w:rPr>
                <w:noProof/>
                <w:webHidden/>
              </w:rPr>
              <w:fldChar w:fldCharType="separate"/>
            </w:r>
            <w:r w:rsidR="00EF700A">
              <w:rPr>
                <w:noProof/>
                <w:webHidden/>
              </w:rPr>
              <w:t>35</w:t>
            </w:r>
            <w:r w:rsidR="00EF700A">
              <w:rPr>
                <w:noProof/>
                <w:webHidden/>
              </w:rPr>
              <w:fldChar w:fldCharType="end"/>
            </w:r>
          </w:hyperlink>
        </w:p>
        <w:p w14:paraId="0EFB3F9E" w14:textId="3373C344" w:rsidR="00EF700A" w:rsidRDefault="002D2393">
          <w:pPr>
            <w:pStyle w:val="TOC1"/>
            <w:tabs>
              <w:tab w:val="right" w:leader="dot" w:pos="9350"/>
            </w:tabs>
            <w:rPr>
              <w:rFonts w:eastAsiaTheme="minorEastAsia" w:cstheme="minorBidi"/>
              <w:noProof/>
              <w:lang w:eastAsia="en-GB"/>
              <w14:ligatures w14:val="standardContextual"/>
            </w:rPr>
          </w:pPr>
          <w:hyperlink w:anchor="_Toc141986312" w:history="1">
            <w:r w:rsidR="00EF700A" w:rsidRPr="00FE523A">
              <w:rPr>
                <w:rStyle w:val="Hyperlink"/>
                <w:rFonts w:ascii="Times New Roman" w:hAnsi="Times New Roman"/>
                <w:noProof/>
              </w:rPr>
              <w:t>Advantages of entry model of Allianz</w:t>
            </w:r>
            <w:r w:rsidR="00EF700A">
              <w:rPr>
                <w:noProof/>
                <w:webHidden/>
              </w:rPr>
              <w:tab/>
            </w:r>
            <w:r w:rsidR="00EF700A">
              <w:rPr>
                <w:noProof/>
                <w:webHidden/>
              </w:rPr>
              <w:fldChar w:fldCharType="begin"/>
            </w:r>
            <w:r w:rsidR="00EF700A">
              <w:rPr>
                <w:noProof/>
                <w:webHidden/>
              </w:rPr>
              <w:instrText xml:space="preserve"> PAGEREF _Toc141986312 \h </w:instrText>
            </w:r>
            <w:r w:rsidR="00EF700A">
              <w:rPr>
                <w:noProof/>
                <w:webHidden/>
              </w:rPr>
            </w:r>
            <w:r w:rsidR="00EF700A">
              <w:rPr>
                <w:noProof/>
                <w:webHidden/>
              </w:rPr>
              <w:fldChar w:fldCharType="separate"/>
            </w:r>
            <w:r w:rsidR="00EF700A">
              <w:rPr>
                <w:noProof/>
                <w:webHidden/>
              </w:rPr>
              <w:t>35</w:t>
            </w:r>
            <w:r w:rsidR="00EF700A">
              <w:rPr>
                <w:noProof/>
                <w:webHidden/>
              </w:rPr>
              <w:fldChar w:fldCharType="end"/>
            </w:r>
          </w:hyperlink>
        </w:p>
        <w:p w14:paraId="57C44A3E" w14:textId="025E524C" w:rsidR="00EF700A" w:rsidRDefault="002D2393">
          <w:pPr>
            <w:pStyle w:val="TOC1"/>
            <w:tabs>
              <w:tab w:val="right" w:leader="dot" w:pos="9350"/>
            </w:tabs>
            <w:rPr>
              <w:rFonts w:eastAsiaTheme="minorEastAsia" w:cstheme="minorBidi"/>
              <w:noProof/>
              <w:lang w:eastAsia="en-GB"/>
              <w14:ligatures w14:val="standardContextual"/>
            </w:rPr>
          </w:pPr>
          <w:hyperlink w:anchor="_Toc141986313" w:history="1">
            <w:r w:rsidR="00EF700A" w:rsidRPr="00FE523A">
              <w:rPr>
                <w:rStyle w:val="Hyperlink"/>
                <w:noProof/>
              </w:rPr>
              <w:t>Disadvantages</w:t>
            </w:r>
            <w:r w:rsidR="00EF700A">
              <w:rPr>
                <w:noProof/>
                <w:webHidden/>
              </w:rPr>
              <w:tab/>
            </w:r>
            <w:r w:rsidR="00EF700A">
              <w:rPr>
                <w:noProof/>
                <w:webHidden/>
              </w:rPr>
              <w:fldChar w:fldCharType="begin"/>
            </w:r>
            <w:r w:rsidR="00EF700A">
              <w:rPr>
                <w:noProof/>
                <w:webHidden/>
              </w:rPr>
              <w:instrText xml:space="preserve"> PAGEREF _Toc141986313 \h </w:instrText>
            </w:r>
            <w:r w:rsidR="00EF700A">
              <w:rPr>
                <w:noProof/>
                <w:webHidden/>
              </w:rPr>
            </w:r>
            <w:r w:rsidR="00EF700A">
              <w:rPr>
                <w:noProof/>
                <w:webHidden/>
              </w:rPr>
              <w:fldChar w:fldCharType="separate"/>
            </w:r>
            <w:r w:rsidR="00EF700A">
              <w:rPr>
                <w:noProof/>
                <w:webHidden/>
              </w:rPr>
              <w:t>35</w:t>
            </w:r>
            <w:r w:rsidR="00EF700A">
              <w:rPr>
                <w:noProof/>
                <w:webHidden/>
              </w:rPr>
              <w:fldChar w:fldCharType="end"/>
            </w:r>
          </w:hyperlink>
        </w:p>
        <w:p w14:paraId="20610F0E" w14:textId="543BD082"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14" w:history="1">
            <w:r w:rsidR="00EF700A" w:rsidRPr="00FE523A">
              <w:rPr>
                <w:rStyle w:val="Hyperlink"/>
                <w:rFonts w:ascii="Times New Roman" w:eastAsiaTheme="majorEastAsia" w:hAnsi="Times New Roman"/>
                <w:noProof/>
              </w:rPr>
              <w:t>10.5.</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People</w:t>
            </w:r>
            <w:r w:rsidR="00EF700A">
              <w:rPr>
                <w:noProof/>
                <w:webHidden/>
              </w:rPr>
              <w:tab/>
            </w:r>
            <w:r w:rsidR="00EF700A">
              <w:rPr>
                <w:noProof/>
                <w:webHidden/>
              </w:rPr>
              <w:fldChar w:fldCharType="begin"/>
            </w:r>
            <w:r w:rsidR="00EF700A">
              <w:rPr>
                <w:noProof/>
                <w:webHidden/>
              </w:rPr>
              <w:instrText xml:space="preserve"> PAGEREF _Toc141986314 \h </w:instrText>
            </w:r>
            <w:r w:rsidR="00EF700A">
              <w:rPr>
                <w:noProof/>
                <w:webHidden/>
              </w:rPr>
            </w:r>
            <w:r w:rsidR="00EF700A">
              <w:rPr>
                <w:noProof/>
                <w:webHidden/>
              </w:rPr>
              <w:fldChar w:fldCharType="separate"/>
            </w:r>
            <w:r w:rsidR="00EF700A">
              <w:rPr>
                <w:noProof/>
                <w:webHidden/>
              </w:rPr>
              <w:t>35</w:t>
            </w:r>
            <w:r w:rsidR="00EF700A">
              <w:rPr>
                <w:noProof/>
                <w:webHidden/>
              </w:rPr>
              <w:fldChar w:fldCharType="end"/>
            </w:r>
          </w:hyperlink>
        </w:p>
        <w:p w14:paraId="468B6075" w14:textId="14E99838"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15" w:history="1">
            <w:r w:rsidR="00EF700A" w:rsidRPr="00FE523A">
              <w:rPr>
                <w:rStyle w:val="Hyperlink"/>
                <w:rFonts w:ascii="Times New Roman" w:eastAsiaTheme="majorEastAsia" w:hAnsi="Times New Roman"/>
                <w:noProof/>
              </w:rPr>
              <w:t>10.6.</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Promotion</w:t>
            </w:r>
            <w:r w:rsidR="00EF700A">
              <w:rPr>
                <w:noProof/>
                <w:webHidden/>
              </w:rPr>
              <w:tab/>
            </w:r>
            <w:r w:rsidR="00EF700A">
              <w:rPr>
                <w:noProof/>
                <w:webHidden/>
              </w:rPr>
              <w:fldChar w:fldCharType="begin"/>
            </w:r>
            <w:r w:rsidR="00EF700A">
              <w:rPr>
                <w:noProof/>
                <w:webHidden/>
              </w:rPr>
              <w:instrText xml:space="preserve"> PAGEREF _Toc141986315 \h </w:instrText>
            </w:r>
            <w:r w:rsidR="00EF700A">
              <w:rPr>
                <w:noProof/>
                <w:webHidden/>
              </w:rPr>
            </w:r>
            <w:r w:rsidR="00EF700A">
              <w:rPr>
                <w:noProof/>
                <w:webHidden/>
              </w:rPr>
              <w:fldChar w:fldCharType="separate"/>
            </w:r>
            <w:r w:rsidR="00EF700A">
              <w:rPr>
                <w:noProof/>
                <w:webHidden/>
              </w:rPr>
              <w:t>36</w:t>
            </w:r>
            <w:r w:rsidR="00EF700A">
              <w:rPr>
                <w:noProof/>
                <w:webHidden/>
              </w:rPr>
              <w:fldChar w:fldCharType="end"/>
            </w:r>
          </w:hyperlink>
        </w:p>
        <w:p w14:paraId="6C003035" w14:textId="3263C9A6"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16" w:history="1">
            <w:r w:rsidR="00EF700A" w:rsidRPr="00FE523A">
              <w:rPr>
                <w:rStyle w:val="Hyperlink"/>
                <w:rFonts w:ascii="Times New Roman" w:eastAsiaTheme="majorEastAsia" w:hAnsi="Times New Roman"/>
                <w:noProof/>
              </w:rPr>
              <w:t>10.7.</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Process</w:t>
            </w:r>
            <w:r w:rsidR="00EF700A">
              <w:rPr>
                <w:noProof/>
                <w:webHidden/>
              </w:rPr>
              <w:tab/>
            </w:r>
            <w:r w:rsidR="00EF700A">
              <w:rPr>
                <w:noProof/>
                <w:webHidden/>
              </w:rPr>
              <w:fldChar w:fldCharType="begin"/>
            </w:r>
            <w:r w:rsidR="00EF700A">
              <w:rPr>
                <w:noProof/>
                <w:webHidden/>
              </w:rPr>
              <w:instrText xml:space="preserve"> PAGEREF _Toc141986316 \h </w:instrText>
            </w:r>
            <w:r w:rsidR="00EF700A">
              <w:rPr>
                <w:noProof/>
                <w:webHidden/>
              </w:rPr>
            </w:r>
            <w:r w:rsidR="00EF700A">
              <w:rPr>
                <w:noProof/>
                <w:webHidden/>
              </w:rPr>
              <w:fldChar w:fldCharType="separate"/>
            </w:r>
            <w:r w:rsidR="00EF700A">
              <w:rPr>
                <w:noProof/>
                <w:webHidden/>
              </w:rPr>
              <w:t>37</w:t>
            </w:r>
            <w:r w:rsidR="00EF700A">
              <w:rPr>
                <w:noProof/>
                <w:webHidden/>
              </w:rPr>
              <w:fldChar w:fldCharType="end"/>
            </w:r>
          </w:hyperlink>
        </w:p>
        <w:p w14:paraId="5E465AF0" w14:textId="149F573E" w:rsidR="00EF700A" w:rsidRDefault="002D2393">
          <w:pPr>
            <w:pStyle w:val="TOC1"/>
            <w:tabs>
              <w:tab w:val="left" w:pos="880"/>
              <w:tab w:val="right" w:leader="dot" w:pos="9350"/>
            </w:tabs>
            <w:rPr>
              <w:rFonts w:eastAsiaTheme="minorEastAsia" w:cstheme="minorBidi"/>
              <w:noProof/>
              <w:lang w:eastAsia="en-GB"/>
              <w14:ligatures w14:val="standardContextual"/>
            </w:rPr>
          </w:pPr>
          <w:hyperlink w:anchor="_Toc141986317" w:history="1">
            <w:r w:rsidR="00EF700A" w:rsidRPr="00FE523A">
              <w:rPr>
                <w:rStyle w:val="Hyperlink"/>
                <w:rFonts w:ascii="Times New Roman" w:eastAsiaTheme="majorEastAsia" w:hAnsi="Times New Roman"/>
                <w:noProof/>
              </w:rPr>
              <w:t>10.8.</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Physical evidence</w:t>
            </w:r>
            <w:r w:rsidR="00EF700A">
              <w:rPr>
                <w:noProof/>
                <w:webHidden/>
              </w:rPr>
              <w:tab/>
            </w:r>
            <w:r w:rsidR="00EF700A">
              <w:rPr>
                <w:noProof/>
                <w:webHidden/>
              </w:rPr>
              <w:fldChar w:fldCharType="begin"/>
            </w:r>
            <w:r w:rsidR="00EF700A">
              <w:rPr>
                <w:noProof/>
                <w:webHidden/>
              </w:rPr>
              <w:instrText xml:space="preserve"> PAGEREF _Toc141986317 \h </w:instrText>
            </w:r>
            <w:r w:rsidR="00EF700A">
              <w:rPr>
                <w:noProof/>
                <w:webHidden/>
              </w:rPr>
            </w:r>
            <w:r w:rsidR="00EF700A">
              <w:rPr>
                <w:noProof/>
                <w:webHidden/>
              </w:rPr>
              <w:fldChar w:fldCharType="separate"/>
            </w:r>
            <w:r w:rsidR="00EF700A">
              <w:rPr>
                <w:noProof/>
                <w:webHidden/>
              </w:rPr>
              <w:t>37</w:t>
            </w:r>
            <w:r w:rsidR="00EF700A">
              <w:rPr>
                <w:noProof/>
                <w:webHidden/>
              </w:rPr>
              <w:fldChar w:fldCharType="end"/>
            </w:r>
          </w:hyperlink>
        </w:p>
        <w:p w14:paraId="4C1B826D" w14:textId="312AAB7B"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318" w:history="1">
            <w:r w:rsidR="00EF700A" w:rsidRPr="00FE523A">
              <w:rPr>
                <w:rStyle w:val="Hyperlink"/>
                <w:rFonts w:ascii="Times New Roman" w:eastAsiaTheme="majorEastAsia" w:hAnsi="Times New Roman"/>
                <w:noProof/>
              </w:rPr>
              <w:t>11.</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Definition of: Directional development strategy</w:t>
            </w:r>
            <w:r w:rsidR="00EF700A">
              <w:rPr>
                <w:noProof/>
                <w:webHidden/>
              </w:rPr>
              <w:tab/>
            </w:r>
            <w:r w:rsidR="00EF700A">
              <w:rPr>
                <w:noProof/>
                <w:webHidden/>
              </w:rPr>
              <w:fldChar w:fldCharType="begin"/>
            </w:r>
            <w:r w:rsidR="00EF700A">
              <w:rPr>
                <w:noProof/>
                <w:webHidden/>
              </w:rPr>
              <w:instrText xml:space="preserve"> PAGEREF _Toc141986318 \h </w:instrText>
            </w:r>
            <w:r w:rsidR="00EF700A">
              <w:rPr>
                <w:noProof/>
                <w:webHidden/>
              </w:rPr>
            </w:r>
            <w:r w:rsidR="00EF700A">
              <w:rPr>
                <w:noProof/>
                <w:webHidden/>
              </w:rPr>
              <w:fldChar w:fldCharType="separate"/>
            </w:r>
            <w:r w:rsidR="00EF700A">
              <w:rPr>
                <w:noProof/>
                <w:webHidden/>
              </w:rPr>
              <w:t>37</w:t>
            </w:r>
            <w:r w:rsidR="00EF700A">
              <w:rPr>
                <w:noProof/>
                <w:webHidden/>
              </w:rPr>
              <w:fldChar w:fldCharType="end"/>
            </w:r>
          </w:hyperlink>
        </w:p>
        <w:p w14:paraId="56677640" w14:textId="75D2ABE2"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319" w:history="1">
            <w:r w:rsidR="00EF700A" w:rsidRPr="00FE523A">
              <w:rPr>
                <w:rStyle w:val="Hyperlink"/>
                <w:rFonts w:ascii="Times New Roman" w:eastAsiaTheme="majorEastAsia" w:hAnsi="Times New Roman"/>
                <w:noProof/>
              </w:rPr>
              <w:t>12.</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BCG Matrix</w:t>
            </w:r>
            <w:r w:rsidR="00EF700A">
              <w:rPr>
                <w:noProof/>
                <w:webHidden/>
              </w:rPr>
              <w:tab/>
            </w:r>
            <w:r w:rsidR="00EF700A">
              <w:rPr>
                <w:noProof/>
                <w:webHidden/>
              </w:rPr>
              <w:fldChar w:fldCharType="begin"/>
            </w:r>
            <w:r w:rsidR="00EF700A">
              <w:rPr>
                <w:noProof/>
                <w:webHidden/>
              </w:rPr>
              <w:instrText xml:space="preserve"> PAGEREF _Toc141986319 \h </w:instrText>
            </w:r>
            <w:r w:rsidR="00EF700A">
              <w:rPr>
                <w:noProof/>
                <w:webHidden/>
              </w:rPr>
            </w:r>
            <w:r w:rsidR="00EF700A">
              <w:rPr>
                <w:noProof/>
                <w:webHidden/>
              </w:rPr>
              <w:fldChar w:fldCharType="separate"/>
            </w:r>
            <w:r w:rsidR="00EF700A">
              <w:rPr>
                <w:noProof/>
                <w:webHidden/>
              </w:rPr>
              <w:t>38</w:t>
            </w:r>
            <w:r w:rsidR="00EF700A">
              <w:rPr>
                <w:noProof/>
                <w:webHidden/>
              </w:rPr>
              <w:fldChar w:fldCharType="end"/>
            </w:r>
          </w:hyperlink>
        </w:p>
        <w:p w14:paraId="5A30493E" w14:textId="3AECCC21" w:rsidR="00EF700A" w:rsidRDefault="002D2393">
          <w:pPr>
            <w:pStyle w:val="TOC1"/>
            <w:tabs>
              <w:tab w:val="right" w:leader="dot" w:pos="9350"/>
            </w:tabs>
            <w:rPr>
              <w:rFonts w:eastAsiaTheme="minorEastAsia" w:cstheme="minorBidi"/>
              <w:noProof/>
              <w:lang w:eastAsia="en-GB"/>
              <w14:ligatures w14:val="standardContextual"/>
            </w:rPr>
          </w:pPr>
          <w:hyperlink w:anchor="_Toc141986320" w:history="1">
            <w:r w:rsidR="00EF700A" w:rsidRPr="00FE523A">
              <w:rPr>
                <w:rStyle w:val="Hyperlink"/>
                <w:rFonts w:eastAsiaTheme="minorHAnsi"/>
                <w:noProof/>
              </w:rPr>
              <w:t>Table 12: BCG Growth-Share Matrix</w:t>
            </w:r>
            <w:r w:rsidR="00EF700A">
              <w:rPr>
                <w:noProof/>
                <w:webHidden/>
              </w:rPr>
              <w:tab/>
            </w:r>
            <w:r w:rsidR="00EF700A">
              <w:rPr>
                <w:noProof/>
                <w:webHidden/>
              </w:rPr>
              <w:fldChar w:fldCharType="begin"/>
            </w:r>
            <w:r w:rsidR="00EF700A">
              <w:rPr>
                <w:noProof/>
                <w:webHidden/>
              </w:rPr>
              <w:instrText xml:space="preserve"> PAGEREF _Toc141986320 \h </w:instrText>
            </w:r>
            <w:r w:rsidR="00EF700A">
              <w:rPr>
                <w:noProof/>
                <w:webHidden/>
              </w:rPr>
            </w:r>
            <w:r w:rsidR="00EF700A">
              <w:rPr>
                <w:noProof/>
                <w:webHidden/>
              </w:rPr>
              <w:fldChar w:fldCharType="separate"/>
            </w:r>
            <w:r w:rsidR="00EF700A">
              <w:rPr>
                <w:noProof/>
                <w:webHidden/>
              </w:rPr>
              <w:t>39</w:t>
            </w:r>
            <w:r w:rsidR="00EF700A">
              <w:rPr>
                <w:noProof/>
                <w:webHidden/>
              </w:rPr>
              <w:fldChar w:fldCharType="end"/>
            </w:r>
          </w:hyperlink>
        </w:p>
        <w:p w14:paraId="0976C11E" w14:textId="35FEA45A" w:rsidR="00EF700A" w:rsidRDefault="002D2393">
          <w:pPr>
            <w:pStyle w:val="TOC1"/>
            <w:tabs>
              <w:tab w:val="right" w:leader="dot" w:pos="9350"/>
            </w:tabs>
            <w:rPr>
              <w:rFonts w:eastAsiaTheme="minorEastAsia" w:cstheme="minorBidi"/>
              <w:noProof/>
              <w:lang w:eastAsia="en-GB"/>
              <w14:ligatures w14:val="standardContextual"/>
            </w:rPr>
          </w:pPr>
          <w:hyperlink w:anchor="_Toc141986321" w:history="1">
            <w:r w:rsidR="00EF700A" w:rsidRPr="00FE523A">
              <w:rPr>
                <w:rStyle w:val="Hyperlink"/>
                <w:rFonts w:ascii="Times New Roman" w:hAnsi="Times New Roman"/>
                <w:noProof/>
              </w:rPr>
              <w:t>Source: https://managementconsulted.com/bcg-matrix/</w:t>
            </w:r>
            <w:r w:rsidR="00EF700A">
              <w:rPr>
                <w:noProof/>
                <w:webHidden/>
              </w:rPr>
              <w:tab/>
            </w:r>
            <w:r w:rsidR="00EF700A">
              <w:rPr>
                <w:noProof/>
                <w:webHidden/>
              </w:rPr>
              <w:fldChar w:fldCharType="begin"/>
            </w:r>
            <w:r w:rsidR="00EF700A">
              <w:rPr>
                <w:noProof/>
                <w:webHidden/>
              </w:rPr>
              <w:instrText xml:space="preserve"> PAGEREF _Toc141986321 \h </w:instrText>
            </w:r>
            <w:r w:rsidR="00EF700A">
              <w:rPr>
                <w:noProof/>
                <w:webHidden/>
              </w:rPr>
            </w:r>
            <w:r w:rsidR="00EF700A">
              <w:rPr>
                <w:noProof/>
                <w:webHidden/>
              </w:rPr>
              <w:fldChar w:fldCharType="separate"/>
            </w:r>
            <w:r w:rsidR="00EF700A">
              <w:rPr>
                <w:noProof/>
                <w:webHidden/>
              </w:rPr>
              <w:t>39</w:t>
            </w:r>
            <w:r w:rsidR="00EF700A">
              <w:rPr>
                <w:noProof/>
                <w:webHidden/>
              </w:rPr>
              <w:fldChar w:fldCharType="end"/>
            </w:r>
          </w:hyperlink>
        </w:p>
        <w:p w14:paraId="2BDB5D76" w14:textId="306B108A" w:rsidR="00EF700A" w:rsidRDefault="002D2393">
          <w:pPr>
            <w:pStyle w:val="TOC1"/>
            <w:tabs>
              <w:tab w:val="right" w:leader="dot" w:pos="9350"/>
            </w:tabs>
            <w:rPr>
              <w:rFonts w:eastAsiaTheme="minorEastAsia" w:cstheme="minorBidi"/>
              <w:noProof/>
              <w:lang w:eastAsia="en-GB"/>
              <w14:ligatures w14:val="standardContextual"/>
            </w:rPr>
          </w:pPr>
          <w:hyperlink w:anchor="_Toc141986322" w:history="1">
            <w:r w:rsidR="00EF700A" w:rsidRPr="00FE523A">
              <w:rPr>
                <w:rStyle w:val="Hyperlink"/>
                <w:rFonts w:ascii="Times New Roman" w:hAnsi="Times New Roman"/>
                <w:noProof/>
              </w:rPr>
              <w:t>Stars</w:t>
            </w:r>
            <w:r w:rsidR="00EF700A">
              <w:rPr>
                <w:noProof/>
                <w:webHidden/>
              </w:rPr>
              <w:tab/>
            </w:r>
            <w:r w:rsidR="00EF700A">
              <w:rPr>
                <w:noProof/>
                <w:webHidden/>
              </w:rPr>
              <w:fldChar w:fldCharType="begin"/>
            </w:r>
            <w:r w:rsidR="00EF700A">
              <w:rPr>
                <w:noProof/>
                <w:webHidden/>
              </w:rPr>
              <w:instrText xml:space="preserve"> PAGEREF _Toc141986322 \h </w:instrText>
            </w:r>
            <w:r w:rsidR="00EF700A">
              <w:rPr>
                <w:noProof/>
                <w:webHidden/>
              </w:rPr>
            </w:r>
            <w:r w:rsidR="00EF700A">
              <w:rPr>
                <w:noProof/>
                <w:webHidden/>
              </w:rPr>
              <w:fldChar w:fldCharType="separate"/>
            </w:r>
            <w:r w:rsidR="00EF700A">
              <w:rPr>
                <w:noProof/>
                <w:webHidden/>
              </w:rPr>
              <w:t>40</w:t>
            </w:r>
            <w:r w:rsidR="00EF700A">
              <w:rPr>
                <w:noProof/>
                <w:webHidden/>
              </w:rPr>
              <w:fldChar w:fldCharType="end"/>
            </w:r>
          </w:hyperlink>
        </w:p>
        <w:p w14:paraId="199D4F3C" w14:textId="7D4CCCDE" w:rsidR="00EF700A" w:rsidRDefault="002D2393">
          <w:pPr>
            <w:pStyle w:val="TOC1"/>
            <w:tabs>
              <w:tab w:val="right" w:leader="dot" w:pos="9350"/>
            </w:tabs>
            <w:rPr>
              <w:rFonts w:eastAsiaTheme="minorEastAsia" w:cstheme="minorBidi"/>
              <w:noProof/>
              <w:lang w:eastAsia="en-GB"/>
              <w14:ligatures w14:val="standardContextual"/>
            </w:rPr>
          </w:pPr>
          <w:hyperlink w:anchor="_Toc141986323" w:history="1">
            <w:r w:rsidR="00EF700A" w:rsidRPr="00FE523A">
              <w:rPr>
                <w:rStyle w:val="Hyperlink"/>
                <w:rFonts w:ascii="Times New Roman" w:hAnsi="Times New Roman"/>
                <w:noProof/>
              </w:rPr>
              <w:t>Cash Cows</w:t>
            </w:r>
            <w:r w:rsidR="00EF700A">
              <w:rPr>
                <w:noProof/>
                <w:webHidden/>
              </w:rPr>
              <w:tab/>
            </w:r>
            <w:r w:rsidR="00EF700A">
              <w:rPr>
                <w:noProof/>
                <w:webHidden/>
              </w:rPr>
              <w:fldChar w:fldCharType="begin"/>
            </w:r>
            <w:r w:rsidR="00EF700A">
              <w:rPr>
                <w:noProof/>
                <w:webHidden/>
              </w:rPr>
              <w:instrText xml:space="preserve"> PAGEREF _Toc141986323 \h </w:instrText>
            </w:r>
            <w:r w:rsidR="00EF700A">
              <w:rPr>
                <w:noProof/>
                <w:webHidden/>
              </w:rPr>
            </w:r>
            <w:r w:rsidR="00EF700A">
              <w:rPr>
                <w:noProof/>
                <w:webHidden/>
              </w:rPr>
              <w:fldChar w:fldCharType="separate"/>
            </w:r>
            <w:r w:rsidR="00EF700A">
              <w:rPr>
                <w:noProof/>
                <w:webHidden/>
              </w:rPr>
              <w:t>40</w:t>
            </w:r>
            <w:r w:rsidR="00EF700A">
              <w:rPr>
                <w:noProof/>
                <w:webHidden/>
              </w:rPr>
              <w:fldChar w:fldCharType="end"/>
            </w:r>
          </w:hyperlink>
        </w:p>
        <w:p w14:paraId="42F582B2" w14:textId="5BC3013E" w:rsidR="00EF700A" w:rsidRDefault="002D2393">
          <w:pPr>
            <w:pStyle w:val="TOC1"/>
            <w:tabs>
              <w:tab w:val="right" w:leader="dot" w:pos="9350"/>
            </w:tabs>
            <w:rPr>
              <w:rFonts w:eastAsiaTheme="minorEastAsia" w:cstheme="minorBidi"/>
              <w:noProof/>
              <w:lang w:eastAsia="en-GB"/>
              <w14:ligatures w14:val="standardContextual"/>
            </w:rPr>
          </w:pPr>
          <w:hyperlink w:anchor="_Toc141986324" w:history="1">
            <w:r w:rsidR="00EF700A" w:rsidRPr="00FE523A">
              <w:rPr>
                <w:rStyle w:val="Hyperlink"/>
                <w:rFonts w:ascii="Times New Roman" w:hAnsi="Times New Roman"/>
                <w:noProof/>
              </w:rPr>
              <w:t>Question Marks</w:t>
            </w:r>
            <w:r w:rsidR="00EF700A">
              <w:rPr>
                <w:noProof/>
                <w:webHidden/>
              </w:rPr>
              <w:tab/>
            </w:r>
            <w:r w:rsidR="00EF700A">
              <w:rPr>
                <w:noProof/>
                <w:webHidden/>
              </w:rPr>
              <w:fldChar w:fldCharType="begin"/>
            </w:r>
            <w:r w:rsidR="00EF700A">
              <w:rPr>
                <w:noProof/>
                <w:webHidden/>
              </w:rPr>
              <w:instrText xml:space="preserve"> PAGEREF _Toc141986324 \h </w:instrText>
            </w:r>
            <w:r w:rsidR="00EF700A">
              <w:rPr>
                <w:noProof/>
                <w:webHidden/>
              </w:rPr>
            </w:r>
            <w:r w:rsidR="00EF700A">
              <w:rPr>
                <w:noProof/>
                <w:webHidden/>
              </w:rPr>
              <w:fldChar w:fldCharType="separate"/>
            </w:r>
            <w:r w:rsidR="00EF700A">
              <w:rPr>
                <w:noProof/>
                <w:webHidden/>
              </w:rPr>
              <w:t>40</w:t>
            </w:r>
            <w:r w:rsidR="00EF700A">
              <w:rPr>
                <w:noProof/>
                <w:webHidden/>
              </w:rPr>
              <w:fldChar w:fldCharType="end"/>
            </w:r>
          </w:hyperlink>
        </w:p>
        <w:p w14:paraId="5FA3AE98" w14:textId="18F13796" w:rsidR="00EF700A" w:rsidRDefault="002D2393">
          <w:pPr>
            <w:pStyle w:val="TOC1"/>
            <w:tabs>
              <w:tab w:val="right" w:leader="dot" w:pos="9350"/>
            </w:tabs>
            <w:rPr>
              <w:rFonts w:eastAsiaTheme="minorEastAsia" w:cstheme="minorBidi"/>
              <w:noProof/>
              <w:lang w:eastAsia="en-GB"/>
              <w14:ligatures w14:val="standardContextual"/>
            </w:rPr>
          </w:pPr>
          <w:hyperlink w:anchor="_Toc141986325" w:history="1">
            <w:r w:rsidR="00EF700A" w:rsidRPr="00FE523A">
              <w:rPr>
                <w:rStyle w:val="Hyperlink"/>
                <w:rFonts w:ascii="Times New Roman" w:hAnsi="Times New Roman"/>
                <w:noProof/>
              </w:rPr>
              <w:t>Dog</w:t>
            </w:r>
            <w:r w:rsidR="00EF700A">
              <w:rPr>
                <w:noProof/>
                <w:webHidden/>
              </w:rPr>
              <w:tab/>
            </w:r>
            <w:r w:rsidR="00EF700A">
              <w:rPr>
                <w:noProof/>
                <w:webHidden/>
              </w:rPr>
              <w:fldChar w:fldCharType="begin"/>
            </w:r>
            <w:r w:rsidR="00EF700A">
              <w:rPr>
                <w:noProof/>
                <w:webHidden/>
              </w:rPr>
              <w:instrText xml:space="preserve"> PAGEREF _Toc141986325 \h </w:instrText>
            </w:r>
            <w:r w:rsidR="00EF700A">
              <w:rPr>
                <w:noProof/>
                <w:webHidden/>
              </w:rPr>
            </w:r>
            <w:r w:rsidR="00EF700A">
              <w:rPr>
                <w:noProof/>
                <w:webHidden/>
              </w:rPr>
              <w:fldChar w:fldCharType="separate"/>
            </w:r>
            <w:r w:rsidR="00EF700A">
              <w:rPr>
                <w:noProof/>
                <w:webHidden/>
              </w:rPr>
              <w:t>40</w:t>
            </w:r>
            <w:r w:rsidR="00EF700A">
              <w:rPr>
                <w:noProof/>
                <w:webHidden/>
              </w:rPr>
              <w:fldChar w:fldCharType="end"/>
            </w:r>
          </w:hyperlink>
        </w:p>
        <w:p w14:paraId="256DE572" w14:textId="60434AE1" w:rsidR="00EF700A" w:rsidRDefault="002D2393">
          <w:pPr>
            <w:pStyle w:val="TOC1"/>
            <w:tabs>
              <w:tab w:val="right" w:leader="dot" w:pos="9350"/>
            </w:tabs>
            <w:rPr>
              <w:rFonts w:eastAsiaTheme="minorEastAsia" w:cstheme="minorBidi"/>
              <w:noProof/>
              <w:lang w:eastAsia="en-GB"/>
              <w14:ligatures w14:val="standardContextual"/>
            </w:rPr>
          </w:pPr>
          <w:hyperlink w:anchor="_Toc141986326" w:history="1">
            <w:r w:rsidR="00EF700A" w:rsidRPr="00FE523A">
              <w:rPr>
                <w:rStyle w:val="Hyperlink"/>
                <w:rFonts w:ascii="Times New Roman" w:hAnsi="Times New Roman"/>
                <w:noProof/>
              </w:rPr>
              <w:t>Limitation of BCG Matrix of Allianz</w:t>
            </w:r>
            <w:r w:rsidR="00EF700A">
              <w:rPr>
                <w:noProof/>
                <w:webHidden/>
              </w:rPr>
              <w:tab/>
            </w:r>
            <w:r w:rsidR="00EF700A">
              <w:rPr>
                <w:noProof/>
                <w:webHidden/>
              </w:rPr>
              <w:fldChar w:fldCharType="begin"/>
            </w:r>
            <w:r w:rsidR="00EF700A">
              <w:rPr>
                <w:noProof/>
                <w:webHidden/>
              </w:rPr>
              <w:instrText xml:space="preserve"> PAGEREF _Toc141986326 \h </w:instrText>
            </w:r>
            <w:r w:rsidR="00EF700A">
              <w:rPr>
                <w:noProof/>
                <w:webHidden/>
              </w:rPr>
            </w:r>
            <w:r w:rsidR="00EF700A">
              <w:rPr>
                <w:noProof/>
                <w:webHidden/>
              </w:rPr>
              <w:fldChar w:fldCharType="separate"/>
            </w:r>
            <w:r w:rsidR="00EF700A">
              <w:rPr>
                <w:noProof/>
                <w:webHidden/>
              </w:rPr>
              <w:t>41</w:t>
            </w:r>
            <w:r w:rsidR="00EF700A">
              <w:rPr>
                <w:noProof/>
                <w:webHidden/>
              </w:rPr>
              <w:fldChar w:fldCharType="end"/>
            </w:r>
          </w:hyperlink>
        </w:p>
        <w:p w14:paraId="0408134B" w14:textId="72C51374" w:rsidR="00EF700A" w:rsidRDefault="002D2393">
          <w:pPr>
            <w:pStyle w:val="TOC1"/>
            <w:tabs>
              <w:tab w:val="left" w:pos="660"/>
              <w:tab w:val="right" w:leader="dot" w:pos="9350"/>
            </w:tabs>
            <w:rPr>
              <w:rFonts w:eastAsiaTheme="minorEastAsia" w:cstheme="minorBidi"/>
              <w:noProof/>
              <w:lang w:eastAsia="en-GB"/>
              <w14:ligatures w14:val="standardContextual"/>
            </w:rPr>
          </w:pPr>
          <w:hyperlink w:anchor="_Toc141986327" w:history="1">
            <w:r w:rsidR="00EF700A" w:rsidRPr="00FE523A">
              <w:rPr>
                <w:rStyle w:val="Hyperlink"/>
                <w:rFonts w:ascii="Times New Roman" w:eastAsiaTheme="majorEastAsia" w:hAnsi="Times New Roman"/>
                <w:noProof/>
              </w:rPr>
              <w:t>13.</w:t>
            </w:r>
            <w:r w:rsidR="00EF700A">
              <w:rPr>
                <w:rFonts w:eastAsiaTheme="minorEastAsia" w:cstheme="minorBidi"/>
                <w:noProof/>
                <w:lang w:eastAsia="en-GB"/>
                <w14:ligatures w14:val="standardContextual"/>
              </w:rPr>
              <w:tab/>
            </w:r>
            <w:r w:rsidR="00EF700A" w:rsidRPr="00FE523A">
              <w:rPr>
                <w:rStyle w:val="Hyperlink"/>
                <w:rFonts w:ascii="Times New Roman" w:eastAsiaTheme="majorEastAsia" w:hAnsi="Times New Roman"/>
                <w:noProof/>
              </w:rPr>
              <w:t>Conclusion and recommendations</w:t>
            </w:r>
            <w:r w:rsidR="00EF700A">
              <w:rPr>
                <w:noProof/>
                <w:webHidden/>
              </w:rPr>
              <w:tab/>
            </w:r>
            <w:r w:rsidR="00EF700A">
              <w:rPr>
                <w:noProof/>
                <w:webHidden/>
              </w:rPr>
              <w:fldChar w:fldCharType="begin"/>
            </w:r>
            <w:r w:rsidR="00EF700A">
              <w:rPr>
                <w:noProof/>
                <w:webHidden/>
              </w:rPr>
              <w:instrText xml:space="preserve"> PAGEREF _Toc141986327 \h </w:instrText>
            </w:r>
            <w:r w:rsidR="00EF700A">
              <w:rPr>
                <w:noProof/>
                <w:webHidden/>
              </w:rPr>
            </w:r>
            <w:r w:rsidR="00EF700A">
              <w:rPr>
                <w:noProof/>
                <w:webHidden/>
              </w:rPr>
              <w:fldChar w:fldCharType="separate"/>
            </w:r>
            <w:r w:rsidR="00EF700A">
              <w:rPr>
                <w:noProof/>
                <w:webHidden/>
              </w:rPr>
              <w:t>41</w:t>
            </w:r>
            <w:r w:rsidR="00EF700A">
              <w:rPr>
                <w:noProof/>
                <w:webHidden/>
              </w:rPr>
              <w:fldChar w:fldCharType="end"/>
            </w:r>
          </w:hyperlink>
        </w:p>
        <w:p w14:paraId="44D8E5A9" w14:textId="36A18693" w:rsidR="00EF700A" w:rsidRDefault="002D2393">
          <w:pPr>
            <w:pStyle w:val="TOC1"/>
            <w:tabs>
              <w:tab w:val="right" w:leader="dot" w:pos="9350"/>
            </w:tabs>
            <w:rPr>
              <w:rFonts w:eastAsiaTheme="minorEastAsia" w:cstheme="minorBidi"/>
              <w:noProof/>
              <w:lang w:eastAsia="en-GB"/>
              <w14:ligatures w14:val="standardContextual"/>
            </w:rPr>
          </w:pPr>
          <w:hyperlink w:anchor="_Toc141986328" w:history="1">
            <w:r w:rsidR="00EF700A" w:rsidRPr="00FE523A">
              <w:rPr>
                <w:rStyle w:val="Hyperlink"/>
                <w:rFonts w:ascii="Times New Roman" w:eastAsiaTheme="majorEastAsia" w:hAnsi="Times New Roman"/>
                <w:noProof/>
              </w:rPr>
              <w:t>Bulgaria</w:t>
            </w:r>
            <w:r w:rsidR="00EF700A">
              <w:rPr>
                <w:noProof/>
                <w:webHidden/>
              </w:rPr>
              <w:tab/>
            </w:r>
            <w:r w:rsidR="00EF700A">
              <w:rPr>
                <w:noProof/>
                <w:webHidden/>
              </w:rPr>
              <w:fldChar w:fldCharType="begin"/>
            </w:r>
            <w:r w:rsidR="00EF700A">
              <w:rPr>
                <w:noProof/>
                <w:webHidden/>
              </w:rPr>
              <w:instrText xml:space="preserve"> PAGEREF _Toc141986328 \h </w:instrText>
            </w:r>
            <w:r w:rsidR="00EF700A">
              <w:rPr>
                <w:noProof/>
                <w:webHidden/>
              </w:rPr>
            </w:r>
            <w:r w:rsidR="00EF700A">
              <w:rPr>
                <w:noProof/>
                <w:webHidden/>
              </w:rPr>
              <w:fldChar w:fldCharType="separate"/>
            </w:r>
            <w:r w:rsidR="00EF700A">
              <w:rPr>
                <w:noProof/>
                <w:webHidden/>
              </w:rPr>
              <w:t>41</w:t>
            </w:r>
            <w:r w:rsidR="00EF700A">
              <w:rPr>
                <w:noProof/>
                <w:webHidden/>
              </w:rPr>
              <w:fldChar w:fldCharType="end"/>
            </w:r>
          </w:hyperlink>
        </w:p>
        <w:p w14:paraId="4FEF4DD3" w14:textId="130CC845" w:rsidR="00EF700A" w:rsidRDefault="002D2393">
          <w:pPr>
            <w:pStyle w:val="TOC1"/>
            <w:tabs>
              <w:tab w:val="right" w:leader="dot" w:pos="9350"/>
            </w:tabs>
            <w:rPr>
              <w:rFonts w:eastAsiaTheme="minorEastAsia" w:cstheme="minorBidi"/>
              <w:noProof/>
              <w:lang w:eastAsia="en-GB"/>
              <w14:ligatures w14:val="standardContextual"/>
            </w:rPr>
          </w:pPr>
          <w:hyperlink w:anchor="_Toc141986329" w:history="1">
            <w:r w:rsidR="00EF700A" w:rsidRPr="00FE523A">
              <w:rPr>
                <w:rStyle w:val="Hyperlink"/>
                <w:rFonts w:ascii="Times New Roman" w:hAnsi="Times New Roman"/>
                <w:noProof/>
              </w:rPr>
              <w:t>Table 13:TOWS Matrix</w:t>
            </w:r>
            <w:r w:rsidR="00EF700A">
              <w:rPr>
                <w:noProof/>
                <w:webHidden/>
              </w:rPr>
              <w:tab/>
            </w:r>
            <w:r w:rsidR="00EF700A">
              <w:rPr>
                <w:noProof/>
                <w:webHidden/>
              </w:rPr>
              <w:fldChar w:fldCharType="begin"/>
            </w:r>
            <w:r w:rsidR="00EF700A">
              <w:rPr>
                <w:noProof/>
                <w:webHidden/>
              </w:rPr>
              <w:instrText xml:space="preserve"> PAGEREF _Toc141986329 \h </w:instrText>
            </w:r>
            <w:r w:rsidR="00EF700A">
              <w:rPr>
                <w:noProof/>
                <w:webHidden/>
              </w:rPr>
            </w:r>
            <w:r w:rsidR="00EF700A">
              <w:rPr>
                <w:noProof/>
                <w:webHidden/>
              </w:rPr>
              <w:fldChar w:fldCharType="separate"/>
            </w:r>
            <w:r w:rsidR="00EF700A">
              <w:rPr>
                <w:noProof/>
                <w:webHidden/>
              </w:rPr>
              <w:t>42</w:t>
            </w:r>
            <w:r w:rsidR="00EF700A">
              <w:rPr>
                <w:noProof/>
                <w:webHidden/>
              </w:rPr>
              <w:fldChar w:fldCharType="end"/>
            </w:r>
          </w:hyperlink>
        </w:p>
        <w:p w14:paraId="2A8971CB" w14:textId="5023C2A2" w:rsidR="00EF700A" w:rsidRDefault="002D2393">
          <w:pPr>
            <w:pStyle w:val="TOC1"/>
            <w:tabs>
              <w:tab w:val="right" w:leader="dot" w:pos="9350"/>
            </w:tabs>
            <w:rPr>
              <w:rFonts w:eastAsiaTheme="minorEastAsia" w:cstheme="minorBidi"/>
              <w:noProof/>
              <w:lang w:eastAsia="en-GB"/>
              <w14:ligatures w14:val="standardContextual"/>
            </w:rPr>
          </w:pPr>
          <w:hyperlink w:anchor="_Toc141986330" w:history="1">
            <w:r w:rsidR="00EF700A" w:rsidRPr="00FE523A">
              <w:rPr>
                <w:rStyle w:val="Hyperlink"/>
                <w:rFonts w:ascii="Times New Roman" w:hAnsi="Times New Roman"/>
                <w:noProof/>
              </w:rPr>
              <w:t>Table 14: TOWS Matrix</w:t>
            </w:r>
            <w:r w:rsidR="00EF700A">
              <w:rPr>
                <w:noProof/>
                <w:webHidden/>
              </w:rPr>
              <w:tab/>
            </w:r>
            <w:r w:rsidR="00EF700A">
              <w:rPr>
                <w:noProof/>
                <w:webHidden/>
              </w:rPr>
              <w:fldChar w:fldCharType="begin"/>
            </w:r>
            <w:r w:rsidR="00EF700A">
              <w:rPr>
                <w:noProof/>
                <w:webHidden/>
              </w:rPr>
              <w:instrText xml:space="preserve"> PAGEREF _Toc141986330 \h </w:instrText>
            </w:r>
            <w:r w:rsidR="00EF700A">
              <w:rPr>
                <w:noProof/>
                <w:webHidden/>
              </w:rPr>
            </w:r>
            <w:r w:rsidR="00EF700A">
              <w:rPr>
                <w:noProof/>
                <w:webHidden/>
              </w:rPr>
              <w:fldChar w:fldCharType="separate"/>
            </w:r>
            <w:r w:rsidR="00EF700A">
              <w:rPr>
                <w:noProof/>
                <w:webHidden/>
              </w:rPr>
              <w:t>43</w:t>
            </w:r>
            <w:r w:rsidR="00EF700A">
              <w:rPr>
                <w:noProof/>
                <w:webHidden/>
              </w:rPr>
              <w:fldChar w:fldCharType="end"/>
            </w:r>
          </w:hyperlink>
        </w:p>
        <w:p w14:paraId="75DF3FED" w14:textId="1ACC7944" w:rsidR="00EF700A" w:rsidRDefault="002D2393">
          <w:pPr>
            <w:pStyle w:val="TOC1"/>
            <w:tabs>
              <w:tab w:val="right" w:leader="dot" w:pos="9350"/>
            </w:tabs>
            <w:rPr>
              <w:rFonts w:eastAsiaTheme="minorEastAsia" w:cstheme="minorBidi"/>
              <w:noProof/>
              <w:lang w:eastAsia="en-GB"/>
              <w14:ligatures w14:val="standardContextual"/>
            </w:rPr>
          </w:pPr>
          <w:hyperlink w:anchor="_Toc141986331" w:history="1">
            <w:r w:rsidR="00EF700A" w:rsidRPr="00FE523A">
              <w:rPr>
                <w:rStyle w:val="Hyperlink"/>
                <w:noProof/>
              </w:rPr>
              <w:t>References</w:t>
            </w:r>
            <w:r w:rsidR="00EF700A">
              <w:rPr>
                <w:noProof/>
                <w:webHidden/>
              </w:rPr>
              <w:tab/>
            </w:r>
            <w:r w:rsidR="00EF700A">
              <w:rPr>
                <w:noProof/>
                <w:webHidden/>
              </w:rPr>
              <w:fldChar w:fldCharType="begin"/>
            </w:r>
            <w:r w:rsidR="00EF700A">
              <w:rPr>
                <w:noProof/>
                <w:webHidden/>
              </w:rPr>
              <w:instrText xml:space="preserve"> PAGEREF _Toc141986331 \h </w:instrText>
            </w:r>
            <w:r w:rsidR="00EF700A">
              <w:rPr>
                <w:noProof/>
                <w:webHidden/>
              </w:rPr>
            </w:r>
            <w:r w:rsidR="00EF700A">
              <w:rPr>
                <w:noProof/>
                <w:webHidden/>
              </w:rPr>
              <w:fldChar w:fldCharType="separate"/>
            </w:r>
            <w:r w:rsidR="00EF700A">
              <w:rPr>
                <w:noProof/>
                <w:webHidden/>
              </w:rPr>
              <w:t>44</w:t>
            </w:r>
            <w:r w:rsidR="00EF700A">
              <w:rPr>
                <w:noProof/>
                <w:webHidden/>
              </w:rPr>
              <w:fldChar w:fldCharType="end"/>
            </w:r>
          </w:hyperlink>
        </w:p>
        <w:p w14:paraId="44E83B34" w14:textId="3154D881" w:rsidR="00EF700A" w:rsidRDefault="00EF700A">
          <w:r>
            <w:rPr>
              <w:b/>
              <w:bCs/>
              <w:noProof/>
            </w:rPr>
            <w:fldChar w:fldCharType="end"/>
          </w:r>
        </w:p>
      </w:sdtContent>
    </w:sdt>
    <w:p w14:paraId="7FA8CC0C" w14:textId="77777777" w:rsidR="00114066" w:rsidRDefault="00114066" w:rsidP="00114066">
      <w:pPr>
        <w:rPr>
          <w:rFonts w:ascii="Times New Roman" w:eastAsia="Times New Roman" w:hAnsi="Times New Roman" w:cs="Times New Roman"/>
          <w:sz w:val="24"/>
          <w:szCs w:val="24"/>
          <w14:ligatures w14:val="none"/>
        </w:rPr>
      </w:pPr>
    </w:p>
    <w:p w14:paraId="376667DA" w14:textId="77777777" w:rsidR="00836F57" w:rsidRDefault="00836F57" w:rsidP="00114066">
      <w:pPr>
        <w:rPr>
          <w:rFonts w:ascii="Times New Roman" w:eastAsia="Times New Roman" w:hAnsi="Times New Roman" w:cs="Times New Roman"/>
          <w:sz w:val="24"/>
          <w:szCs w:val="24"/>
          <w14:ligatures w14:val="none"/>
        </w:rPr>
      </w:pPr>
    </w:p>
    <w:p w14:paraId="2EBEBB55" w14:textId="77777777" w:rsidR="00836F57" w:rsidRDefault="00836F57" w:rsidP="00114066">
      <w:pPr>
        <w:rPr>
          <w:rFonts w:ascii="Times New Roman" w:eastAsia="Times New Roman" w:hAnsi="Times New Roman" w:cs="Times New Roman"/>
          <w:sz w:val="24"/>
          <w:szCs w:val="24"/>
          <w14:ligatures w14:val="none"/>
        </w:rPr>
      </w:pPr>
    </w:p>
    <w:p w14:paraId="4493E30A" w14:textId="77777777" w:rsidR="00836F57" w:rsidRDefault="00836F57" w:rsidP="00114066">
      <w:pPr>
        <w:rPr>
          <w:rFonts w:ascii="Times New Roman" w:eastAsia="Times New Roman" w:hAnsi="Times New Roman" w:cs="Times New Roman"/>
          <w:sz w:val="24"/>
          <w:szCs w:val="24"/>
          <w14:ligatures w14:val="none"/>
        </w:rPr>
      </w:pPr>
    </w:p>
    <w:p w14:paraId="249B9DCA" w14:textId="77777777" w:rsidR="00836F57" w:rsidRDefault="00836F57" w:rsidP="00114066">
      <w:pPr>
        <w:rPr>
          <w:rFonts w:ascii="Times New Roman" w:eastAsia="Times New Roman" w:hAnsi="Times New Roman" w:cs="Times New Roman"/>
          <w:sz w:val="24"/>
          <w:szCs w:val="24"/>
          <w14:ligatures w14:val="none"/>
        </w:rPr>
      </w:pPr>
    </w:p>
    <w:p w14:paraId="75308B36" w14:textId="77777777" w:rsidR="00836F57" w:rsidRDefault="00836F57" w:rsidP="00114066">
      <w:pPr>
        <w:rPr>
          <w:rFonts w:eastAsia="Times New Roman" w:cs="Times New Roman"/>
          <w14:ligatures w14:val="none"/>
        </w:rPr>
      </w:pPr>
    </w:p>
    <w:p w14:paraId="3A337539" w14:textId="77777777" w:rsidR="00E8552A" w:rsidRDefault="00E8552A" w:rsidP="00114066">
      <w:pPr>
        <w:rPr>
          <w:rFonts w:eastAsia="Times New Roman" w:cs="Times New Roman"/>
          <w14:ligatures w14:val="none"/>
        </w:rPr>
      </w:pPr>
    </w:p>
    <w:p w14:paraId="174DD724" w14:textId="77777777" w:rsidR="00E8552A" w:rsidRDefault="00E8552A" w:rsidP="00114066">
      <w:pPr>
        <w:rPr>
          <w:rFonts w:eastAsia="Times New Roman" w:cs="Times New Roman"/>
          <w14:ligatures w14:val="none"/>
        </w:rPr>
      </w:pPr>
    </w:p>
    <w:p w14:paraId="4E990F30" w14:textId="77777777" w:rsidR="00E8552A" w:rsidRDefault="00E8552A" w:rsidP="00114066">
      <w:pPr>
        <w:rPr>
          <w:rFonts w:eastAsia="Times New Roman" w:cs="Times New Roman"/>
          <w14:ligatures w14:val="none"/>
        </w:rPr>
      </w:pPr>
    </w:p>
    <w:p w14:paraId="51278823" w14:textId="77777777" w:rsidR="00E8552A" w:rsidRDefault="00E8552A" w:rsidP="00114066">
      <w:pPr>
        <w:rPr>
          <w:rFonts w:eastAsia="Times New Roman" w:cs="Times New Roman"/>
          <w14:ligatures w14:val="none"/>
        </w:rPr>
      </w:pPr>
    </w:p>
    <w:p w14:paraId="02AD771F" w14:textId="77777777" w:rsidR="00E8552A" w:rsidRDefault="00E8552A" w:rsidP="00114066">
      <w:pPr>
        <w:rPr>
          <w:rFonts w:eastAsia="Times New Roman" w:cs="Times New Roman"/>
          <w14:ligatures w14:val="none"/>
        </w:rPr>
      </w:pPr>
    </w:p>
    <w:p w14:paraId="757723A5" w14:textId="77777777" w:rsidR="00E8552A" w:rsidRDefault="00E8552A" w:rsidP="00114066">
      <w:pPr>
        <w:rPr>
          <w:rFonts w:eastAsia="Times New Roman" w:cs="Times New Roman"/>
          <w14:ligatures w14:val="none"/>
        </w:rPr>
      </w:pPr>
    </w:p>
    <w:p w14:paraId="5C855878" w14:textId="77777777" w:rsidR="00E8552A" w:rsidRDefault="00E8552A" w:rsidP="00114066">
      <w:pPr>
        <w:rPr>
          <w:rFonts w:eastAsia="Times New Roman" w:cs="Times New Roman"/>
          <w14:ligatures w14:val="none"/>
        </w:rPr>
      </w:pPr>
    </w:p>
    <w:p w14:paraId="471A72B0" w14:textId="77777777" w:rsidR="00E8552A" w:rsidRDefault="00E8552A" w:rsidP="00114066">
      <w:pPr>
        <w:rPr>
          <w:rFonts w:eastAsia="Times New Roman" w:cs="Times New Roman"/>
          <w14:ligatures w14:val="none"/>
        </w:rPr>
      </w:pPr>
    </w:p>
    <w:p w14:paraId="312A44DA" w14:textId="77777777" w:rsidR="00E8552A" w:rsidRDefault="00E8552A" w:rsidP="00114066">
      <w:pPr>
        <w:rPr>
          <w:rFonts w:eastAsia="Times New Roman" w:cs="Times New Roman"/>
          <w14:ligatures w14:val="none"/>
        </w:rPr>
      </w:pPr>
    </w:p>
    <w:p w14:paraId="437A2551" w14:textId="77777777" w:rsidR="00E8552A" w:rsidRDefault="00E8552A" w:rsidP="00114066">
      <w:pPr>
        <w:rPr>
          <w:rFonts w:eastAsia="Times New Roman" w:cs="Times New Roman"/>
          <w14:ligatures w14:val="none"/>
        </w:rPr>
      </w:pPr>
    </w:p>
    <w:p w14:paraId="6C21D62D" w14:textId="77777777" w:rsidR="00E8552A" w:rsidRDefault="00E8552A" w:rsidP="00114066">
      <w:pPr>
        <w:rPr>
          <w:rFonts w:eastAsia="Times New Roman" w:cs="Times New Roman"/>
          <w14:ligatures w14:val="none"/>
        </w:rPr>
      </w:pPr>
    </w:p>
    <w:p w14:paraId="663FD686" w14:textId="77777777" w:rsidR="00E8552A" w:rsidRDefault="00E8552A" w:rsidP="00114066">
      <w:pPr>
        <w:rPr>
          <w:rFonts w:eastAsia="Times New Roman" w:cs="Times New Roman"/>
          <w14:ligatures w14:val="none"/>
        </w:rPr>
      </w:pPr>
    </w:p>
    <w:p w14:paraId="6F093F25" w14:textId="77777777" w:rsidR="00E8552A" w:rsidRDefault="00E8552A" w:rsidP="00114066">
      <w:pPr>
        <w:rPr>
          <w:rFonts w:eastAsia="Times New Roman" w:cs="Times New Roman"/>
          <w14:ligatures w14:val="none"/>
        </w:rPr>
      </w:pPr>
    </w:p>
    <w:p w14:paraId="347A5F6A" w14:textId="77777777" w:rsidR="00E8552A" w:rsidRPr="00114066" w:rsidRDefault="00E8552A" w:rsidP="00114066">
      <w:pPr>
        <w:rPr>
          <w:rFonts w:eastAsia="Times New Roman" w:cs="Times New Roman"/>
          <w14:ligatures w14:val="none"/>
        </w:rPr>
      </w:pPr>
    </w:p>
    <w:p w14:paraId="09A8DE86" w14:textId="77777777" w:rsidR="00114066" w:rsidRPr="00114066" w:rsidRDefault="00114066" w:rsidP="00114066">
      <w:pPr>
        <w:rPr>
          <w:rFonts w:eastAsia="Times New Roman" w:cs="Times New Roman"/>
          <w14:ligatures w14:val="none"/>
        </w:rPr>
      </w:pPr>
    </w:p>
    <w:p w14:paraId="2E6D7F64" w14:textId="77777777" w:rsidR="00114066" w:rsidRP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0" w:name="_Toc139739330"/>
      <w:bookmarkStart w:id="1" w:name="_Toc141986114"/>
      <w:bookmarkStart w:id="2" w:name="_Toc141986226"/>
      <w:r w:rsidRPr="00114066">
        <w:rPr>
          <w:rFonts w:ascii="Times New Roman" w:eastAsiaTheme="majorEastAsia" w:hAnsi="Times New Roman" w:cs="Times New Roman"/>
          <w:color w:val="2F5496" w:themeColor="accent1" w:themeShade="BF"/>
          <w:sz w:val="28"/>
          <w:szCs w:val="28"/>
          <w14:ligatures w14:val="none"/>
        </w:rPr>
        <w:lastRenderedPageBreak/>
        <w:t>Introduction</w:t>
      </w:r>
      <w:bookmarkEnd w:id="0"/>
      <w:bookmarkEnd w:id="1"/>
      <w:bookmarkEnd w:id="2"/>
    </w:p>
    <w:p w14:paraId="1F2EB523" w14:textId="5598CFF3"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International marketing is vital in any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ational strategy, including all activities and strategies involved in selling and promoting products or services worldwide.</w:t>
      </w:r>
    </w:p>
    <w:p w14:paraId="5DE7B104" w14:textId="77777777"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The aims of the following reports are to:</w:t>
      </w:r>
    </w:p>
    <w:p w14:paraId="1C7ED43A" w14:textId="6C1D1B3A" w:rsidR="00114066" w:rsidRPr="00114066" w:rsidRDefault="00114066" w:rsidP="00114066">
      <w:pPr>
        <w:numPr>
          <w:ilvl w:val="0"/>
          <w:numId w:val="7"/>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Analise and briefly explain the Macro environment with the Hofstede Cultural Dimensions model in the case of Allianz AG by comparing two countries-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and Bulgaria.</w:t>
      </w:r>
    </w:p>
    <w:p w14:paraId="48A06C84" w14:textId="63824644" w:rsidR="00114066" w:rsidRPr="00114066" w:rsidRDefault="00114066" w:rsidP="00114066">
      <w:pPr>
        <w:numPr>
          <w:ilvl w:val="0"/>
          <w:numId w:val="7"/>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To </w:t>
      </w:r>
      <w:r w:rsidR="000212A8">
        <w:rPr>
          <w:rFonts w:ascii="Times New Roman" w:eastAsia="Times New Roman" w:hAnsi="Times New Roman" w:cs="Times New Roman"/>
          <w:sz w:val="24"/>
          <w:szCs w:val="24"/>
          <w14:ligatures w14:val="none"/>
        </w:rPr>
        <w:t xml:space="preserve">evaluate and </w:t>
      </w:r>
      <w:r w:rsidRPr="00114066">
        <w:rPr>
          <w:rFonts w:ascii="Times New Roman" w:eastAsia="Times New Roman" w:hAnsi="Times New Roman" w:cs="Times New Roman"/>
          <w:sz w:val="24"/>
          <w:szCs w:val="24"/>
          <w14:ligatures w14:val="none"/>
        </w:rPr>
        <w:t>relate Porter</w:t>
      </w:r>
      <w:r w:rsidR="00A064D3">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t>s Five Factors, SWOT analyses and Segmentation, Targeting and Positioning to Allianz AG</w:t>
      </w:r>
      <w:r w:rsidR="000212A8">
        <w:rPr>
          <w:rFonts w:ascii="Times New Roman" w:eastAsia="Times New Roman" w:hAnsi="Times New Roman" w:cs="Times New Roman"/>
          <w:sz w:val="24"/>
          <w:szCs w:val="24"/>
          <w14:ligatures w14:val="none"/>
        </w:rPr>
        <w:t xml:space="preserve"> in </w:t>
      </w:r>
      <w:r w:rsidR="00C57C97">
        <w:rPr>
          <w:rFonts w:ascii="Times New Roman" w:eastAsia="Times New Roman" w:hAnsi="Times New Roman" w:cs="Times New Roman"/>
          <w:sz w:val="24"/>
          <w:szCs w:val="24"/>
          <w14:ligatures w14:val="none"/>
        </w:rPr>
        <w:t>the UK and Bulgaria</w:t>
      </w:r>
      <w:r w:rsidRPr="00114066">
        <w:rPr>
          <w:rFonts w:ascii="Times New Roman" w:eastAsia="Times New Roman" w:hAnsi="Times New Roman" w:cs="Times New Roman"/>
          <w:sz w:val="24"/>
          <w:szCs w:val="24"/>
          <w14:ligatures w14:val="none"/>
        </w:rPr>
        <w:t>.</w:t>
      </w:r>
    </w:p>
    <w:p w14:paraId="4D6FEDAD" w14:textId="74CA1207" w:rsidR="00114066" w:rsidRPr="00114066" w:rsidRDefault="00114066" w:rsidP="00114066">
      <w:pPr>
        <w:numPr>
          <w:ilvl w:val="0"/>
          <w:numId w:val="7"/>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To </w:t>
      </w:r>
      <w:r w:rsidR="00C57C97">
        <w:rPr>
          <w:rFonts w:ascii="Times New Roman" w:eastAsia="Times New Roman" w:hAnsi="Times New Roman" w:cs="Times New Roman"/>
          <w:sz w:val="24"/>
          <w:szCs w:val="24"/>
          <w14:ligatures w14:val="none"/>
        </w:rPr>
        <w:t>critically analyse</w:t>
      </w:r>
      <w:r w:rsidR="00E8552A">
        <w:rPr>
          <w:rFonts w:ascii="Times New Roman" w:eastAsia="Times New Roman" w:hAnsi="Times New Roman" w:cs="Times New Roman"/>
          <w:sz w:val="24"/>
          <w:szCs w:val="24"/>
          <w14:ligatures w14:val="none"/>
        </w:rPr>
        <w:t xml:space="preserve"> and </w:t>
      </w:r>
      <w:r w:rsidRPr="00114066">
        <w:rPr>
          <w:rFonts w:ascii="Times New Roman" w:eastAsia="Times New Roman" w:hAnsi="Times New Roman" w:cs="Times New Roman"/>
          <w:sz w:val="24"/>
          <w:szCs w:val="24"/>
          <w14:ligatures w14:val="none"/>
        </w:rPr>
        <w:t>compare the similarity</w:t>
      </w:r>
      <w:r w:rsidR="00EC30EF">
        <w:rPr>
          <w:rFonts w:ascii="Times New Roman" w:eastAsia="Times New Roman" w:hAnsi="Times New Roman" w:cs="Times New Roman"/>
          <w:sz w:val="24"/>
          <w:szCs w:val="24"/>
          <w14:ligatures w14:val="none"/>
        </w:rPr>
        <w:t xml:space="preserve"> and differences</w:t>
      </w:r>
      <w:r w:rsidR="002C10EF">
        <w:rPr>
          <w:rFonts w:ascii="Times New Roman" w:eastAsia="Times New Roman" w:hAnsi="Times New Roman" w:cs="Times New Roman"/>
          <w:sz w:val="24"/>
          <w:szCs w:val="24"/>
          <w14:ligatures w14:val="none"/>
        </w:rPr>
        <w:t xml:space="preserve"> in </w:t>
      </w:r>
      <w:r w:rsidRPr="00114066">
        <w:rPr>
          <w:rFonts w:ascii="Times New Roman" w:eastAsia="Times New Roman" w:hAnsi="Times New Roman" w:cs="Times New Roman"/>
          <w:sz w:val="24"/>
          <w:szCs w:val="24"/>
          <w14:ligatures w14:val="none"/>
        </w:rPr>
        <w:t>7Ps Marketing mix elements in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and Bulgaria </w:t>
      </w:r>
      <w:r w:rsidR="002C10EF">
        <w:rPr>
          <w:rFonts w:ascii="Times New Roman" w:eastAsia="Times New Roman" w:hAnsi="Times New Roman" w:cs="Times New Roman"/>
          <w:sz w:val="24"/>
          <w:szCs w:val="24"/>
          <w14:ligatures w14:val="none"/>
        </w:rPr>
        <w:t>using</w:t>
      </w:r>
      <w:r w:rsidRPr="00114066">
        <w:rPr>
          <w:rFonts w:ascii="Times New Roman" w:eastAsia="Times New Roman" w:hAnsi="Times New Roman" w:cs="Times New Roman"/>
          <w:sz w:val="24"/>
          <w:szCs w:val="24"/>
          <w14:ligatures w14:val="none"/>
        </w:rPr>
        <w:t xml:space="preserve"> </w:t>
      </w:r>
      <w:r w:rsidR="00F81F55">
        <w:rPr>
          <w:rFonts w:ascii="Times New Roman" w:eastAsia="Times New Roman" w:hAnsi="Times New Roman" w:cs="Times New Roman"/>
          <w:sz w:val="24"/>
          <w:szCs w:val="24"/>
          <w14:ligatures w14:val="none"/>
        </w:rPr>
        <w:t>BCG Matrix</w:t>
      </w:r>
      <w:r w:rsidR="00A46C50">
        <w:rPr>
          <w:rFonts w:ascii="Times New Roman" w:eastAsia="Times New Roman" w:hAnsi="Times New Roman" w:cs="Times New Roman"/>
          <w:sz w:val="24"/>
          <w:szCs w:val="24"/>
          <w14:ligatures w14:val="none"/>
        </w:rPr>
        <w:t>, i</w:t>
      </w:r>
      <w:r w:rsidRPr="00114066">
        <w:rPr>
          <w:rFonts w:ascii="Times New Roman" w:eastAsia="Times New Roman" w:hAnsi="Times New Roman" w:cs="Times New Roman"/>
          <w:sz w:val="24"/>
          <w:szCs w:val="24"/>
          <w14:ligatures w14:val="none"/>
        </w:rPr>
        <w:t xml:space="preserve">ncluding </w:t>
      </w:r>
      <w:r w:rsidR="00F81F55">
        <w:rPr>
          <w:rFonts w:ascii="Times New Roman" w:eastAsia="Times New Roman" w:hAnsi="Times New Roman" w:cs="Times New Roman"/>
          <w:sz w:val="24"/>
          <w:szCs w:val="24"/>
          <w14:ligatures w14:val="none"/>
        </w:rPr>
        <w:t>conclusion and</w:t>
      </w:r>
      <w:r w:rsidRPr="00114066">
        <w:rPr>
          <w:rFonts w:ascii="Times New Roman" w:eastAsia="Times New Roman" w:hAnsi="Times New Roman" w:cs="Times New Roman"/>
          <w:sz w:val="24"/>
          <w:szCs w:val="24"/>
          <w14:ligatures w14:val="none"/>
        </w:rPr>
        <w:t xml:space="preserve"> recommendations.</w:t>
      </w:r>
    </w:p>
    <w:p w14:paraId="7D2D4114" w14:textId="7F3ECEA1" w:rsidR="00114066" w:rsidRPr="00A46C50"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3" w:name="_Toc139739331"/>
      <w:bookmarkStart w:id="4" w:name="_Toc141986115"/>
      <w:bookmarkStart w:id="5" w:name="_Toc141986227"/>
      <w:r w:rsidRPr="00114066">
        <w:rPr>
          <w:rFonts w:ascii="Times New Roman" w:eastAsiaTheme="majorEastAsia" w:hAnsi="Times New Roman" w:cs="Times New Roman"/>
          <w:color w:val="2F5496" w:themeColor="accent1" w:themeShade="BF"/>
          <w:sz w:val="28"/>
          <w:szCs w:val="28"/>
          <w14:ligatures w14:val="none"/>
        </w:rPr>
        <w:t>Company Background</w:t>
      </w:r>
      <w:bookmarkEnd w:id="3"/>
      <w:bookmarkEnd w:id="4"/>
      <w:bookmarkEnd w:id="5"/>
    </w:p>
    <w:p w14:paraId="4C26938D" w14:textId="6ADD794C"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Allianz AG is a German financial service company founded in 1890 by Wilhelm von Finck and Carl von Thieme, mainly operating in the insurance and assets management sectors around the globe, with headquarters in Munich, Germany. According to Statista, in 20202, Allianz is ranked as the fourth largest insurance company worldwide</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CITATION Jen22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 According to Allianz</w:t>
      </w:r>
      <w:r w:rsidR="00A064D3">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t xml:space="preserve">s website, their value proposition is </w:t>
      </w:r>
      <w:r w:rsidR="00A064D3">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t xml:space="preserve">To secure your future. Allianz aspires to </w:t>
      </w:r>
      <w:r w:rsidR="00A064D3">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t>protecting and growing your most valuable assets</w:t>
      </w:r>
      <w:r w:rsidR="00A064D3">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All23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 Like any non-tangible brand, Allianz focuses on establishing an emotional connection with all stakeholders, customers, brokers, agents, and most valuable asset-Allianz employees.</w:t>
      </w:r>
    </w:p>
    <w:p w14:paraId="7EF768A7" w14:textId="77777777" w:rsidR="00114066" w:rsidRP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6" w:name="_Toc139739332"/>
      <w:bookmarkStart w:id="7" w:name="_Toc141986116"/>
      <w:bookmarkStart w:id="8" w:name="_Toc141986228"/>
      <w:r w:rsidRPr="00114066">
        <w:rPr>
          <w:rFonts w:ascii="Times New Roman" w:eastAsiaTheme="majorEastAsia" w:hAnsi="Times New Roman" w:cs="Times New Roman"/>
          <w:color w:val="2F5496" w:themeColor="accent1" w:themeShade="BF"/>
          <w:sz w:val="28"/>
          <w:szCs w:val="28"/>
          <w14:ligatures w14:val="none"/>
        </w:rPr>
        <w:t>Analysis of Allianz Macro Environment</w:t>
      </w:r>
      <w:bookmarkEnd w:id="6"/>
      <w:bookmarkEnd w:id="7"/>
      <w:bookmarkEnd w:id="8"/>
    </w:p>
    <w:p w14:paraId="0B9AC1F8" w14:textId="77777777"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Protecting individuals and companies from everyday risk, insurers generate positive value for their customers, helping them live better lives.</w:t>
      </w:r>
    </w:p>
    <w:p w14:paraId="4B0FF792" w14:textId="620E4A20"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Allianz Insurance is a global insurance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 operating in a very dynamic environment. To analy</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 xml:space="preserve">e the macro environment, </w:t>
      </w:r>
      <w:r w:rsidR="009D3C5C">
        <w:rPr>
          <w:rFonts w:ascii="Times New Roman" w:eastAsia="Times New Roman" w:hAnsi="Times New Roman" w:cs="Times New Roman"/>
          <w:sz w:val="24"/>
          <w:szCs w:val="24"/>
          <w14:ligatures w14:val="none"/>
        </w:rPr>
        <w:t xml:space="preserve">one </w:t>
      </w:r>
      <w:r w:rsidRPr="00114066">
        <w:rPr>
          <w:rFonts w:ascii="Times New Roman" w:eastAsia="Times New Roman" w:hAnsi="Times New Roman" w:cs="Times New Roman"/>
          <w:sz w:val="24"/>
          <w:szCs w:val="24"/>
          <w14:ligatures w14:val="none"/>
        </w:rPr>
        <w:t>need</w:t>
      </w:r>
      <w:r w:rsidR="009D3C5C">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 xml:space="preserve"> to consider some factors that are external to the company but </w:t>
      </w:r>
      <w:r w:rsidR="00A46C50">
        <w:rPr>
          <w:rFonts w:ascii="Times New Roman" w:eastAsia="Times New Roman" w:hAnsi="Times New Roman" w:cs="Times New Roman"/>
          <w:sz w:val="24"/>
          <w:szCs w:val="24"/>
          <w14:ligatures w14:val="none"/>
        </w:rPr>
        <w:t>substantially impact</w:t>
      </w:r>
      <w:r w:rsidRPr="00114066">
        <w:rPr>
          <w:rFonts w:ascii="Times New Roman" w:eastAsia="Times New Roman" w:hAnsi="Times New Roman" w:cs="Times New Roman"/>
          <w:sz w:val="24"/>
          <w:szCs w:val="24"/>
          <w14:ligatures w14:val="none"/>
        </w:rPr>
        <w:t xml:space="preserve"> its operations, growth, and overall performance. Here is a PESTEL analysis affecting Allianz Insurance in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and Bulgaria.</w:t>
      </w:r>
    </w:p>
    <w:p w14:paraId="3E9989E2" w14:textId="77777777" w:rsidR="00114066" w:rsidRPr="00296ADB"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9" w:name="_Toc139739333"/>
      <w:bookmarkStart w:id="10" w:name="_Toc141986117"/>
      <w:bookmarkStart w:id="11" w:name="_Toc141986229"/>
      <w:r w:rsidRPr="00296ADB">
        <w:rPr>
          <w:rFonts w:ascii="Times New Roman" w:eastAsiaTheme="majorEastAsia" w:hAnsi="Times New Roman" w:cs="Times New Roman"/>
          <w:color w:val="2F5496" w:themeColor="accent1" w:themeShade="BF"/>
          <w:sz w:val="28"/>
          <w:szCs w:val="28"/>
          <w14:ligatures w14:val="none"/>
        </w:rPr>
        <w:lastRenderedPageBreak/>
        <w:t>Table1:  Macro Environment</w:t>
      </w:r>
      <w:bookmarkEnd w:id="9"/>
      <w:bookmarkEnd w:id="10"/>
      <w:bookmarkEnd w:id="11"/>
      <w:r w:rsidRPr="00296ADB">
        <w:rPr>
          <w:rFonts w:ascii="Times New Roman" w:eastAsiaTheme="majorEastAsia" w:hAnsi="Times New Roman" w:cs="Times New Roman"/>
          <w:color w:val="2F5496" w:themeColor="accent1" w:themeShade="BF"/>
          <w:sz w:val="28"/>
          <w:szCs w:val="28"/>
          <w14:ligatures w14:val="none"/>
        </w:rPr>
        <w:t xml:space="preserve"> </w:t>
      </w:r>
    </w:p>
    <w:p w14:paraId="234B87E2" w14:textId="77777777" w:rsidR="00114066" w:rsidRPr="00114066" w:rsidRDefault="00114066" w:rsidP="00114066">
      <w:pPr>
        <w:rPr>
          <w:rFonts w:eastAsia="Times New Roman" w:cs="Times New Roman"/>
          <w14:ligatures w14:val="none"/>
        </w:rPr>
      </w:pPr>
      <w:r w:rsidRPr="00114066">
        <w:rPr>
          <w:rFonts w:eastAsia="Times New Roman" w:cs="Times New Roman"/>
          <w:noProof/>
          <w14:ligatures w14:val="none"/>
        </w:rPr>
        <w:drawing>
          <wp:inline distT="0" distB="0" distL="0" distR="0" wp14:anchorId="2F82CD7A" wp14:editId="48119158">
            <wp:extent cx="5731510" cy="3903815"/>
            <wp:effectExtent l="171450" t="171450" r="173990" b="173355"/>
            <wp:docPr id="1935089933" name="Picture 1" descr="A chart of different types of fac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089933" name="Picture 1" descr="A chart of different types of factors&#10;&#10;Description automatically generated"/>
                    <pic:cNvPicPr/>
                  </pic:nvPicPr>
                  <pic:blipFill>
                    <a:blip r:embed="rId9"/>
                    <a:stretch>
                      <a:fillRect/>
                    </a:stretch>
                  </pic:blipFill>
                  <pic:spPr>
                    <a:xfrm>
                      <a:off x="0" y="0"/>
                      <a:ext cx="5731510" cy="390334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84EF723" w14:textId="09CCBF98" w:rsidR="00114066" w:rsidRPr="00944FEE" w:rsidRDefault="00114066" w:rsidP="00114066">
      <w:pPr>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Source: </w:t>
      </w:r>
      <w:hyperlink r:id="rId10" w:history="1">
        <w:r w:rsidRPr="00114066">
          <w:rPr>
            <w:rFonts w:ascii="Times New Roman" w:eastAsia="Times New Roman" w:hAnsi="Times New Roman" w:cs="Times New Roman"/>
            <w:color w:val="0563C1" w:themeColor="hyperlink"/>
            <w:sz w:val="24"/>
            <w:szCs w:val="24"/>
            <w:u w:val="single"/>
            <w14:ligatures w14:val="none"/>
          </w:rPr>
          <w:t>https://ecampusontario.pressbooks.pub/globalmarketing/chapter/5-3-a-firms-external-macro-environment-pestel/</w:t>
        </w:r>
      </w:hyperlink>
    </w:p>
    <w:p w14:paraId="286BB1EA" w14:textId="77777777" w:rsidR="00114066" w:rsidRP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2" w:name="_Toc139739334"/>
      <w:bookmarkStart w:id="13" w:name="_Toc141986118"/>
      <w:bookmarkStart w:id="14" w:name="_Toc141986230"/>
      <w:r w:rsidRPr="00114066">
        <w:rPr>
          <w:rFonts w:ascii="Times New Roman" w:eastAsiaTheme="majorEastAsia" w:hAnsi="Times New Roman" w:cs="Times New Roman"/>
          <w:color w:val="2F5496" w:themeColor="accent1" w:themeShade="BF"/>
          <w:sz w:val="28"/>
          <w:szCs w:val="28"/>
          <w14:ligatures w14:val="none"/>
        </w:rPr>
        <w:t>Pestel Analysis</w:t>
      </w:r>
      <w:bookmarkEnd w:id="12"/>
      <w:bookmarkEnd w:id="13"/>
      <w:bookmarkEnd w:id="14"/>
    </w:p>
    <w:p w14:paraId="46951A53" w14:textId="47554CE7"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PESTEL analysis is an </w:t>
      </w:r>
      <w:r w:rsidR="00296ADB">
        <w:rPr>
          <w:rFonts w:ascii="Times New Roman" w:eastAsia="Times New Roman" w:hAnsi="Times New Roman" w:cs="Times New Roman"/>
          <w:sz w:val="24"/>
          <w:szCs w:val="24"/>
          <w14:ligatures w14:val="none"/>
        </w:rPr>
        <w:t>essential</w:t>
      </w:r>
      <w:r w:rsidRPr="00114066">
        <w:rPr>
          <w:rFonts w:ascii="Times New Roman" w:eastAsia="Times New Roman" w:hAnsi="Times New Roman" w:cs="Times New Roman"/>
          <w:sz w:val="24"/>
          <w:szCs w:val="24"/>
          <w14:ligatures w14:val="none"/>
        </w:rPr>
        <w:t xml:space="preserve"> tool that helps companies understand their external macro environment as they play a crucial role in any individual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 xml:space="preserve">ation. PESTEL is a starting point that provides a framework that </w:t>
      </w:r>
      <w:r w:rsidR="00344B8C">
        <w:rPr>
          <w:rFonts w:ascii="Times New Roman" w:eastAsia="Times New Roman" w:hAnsi="Times New Roman" w:cs="Times New Roman"/>
          <w:sz w:val="24"/>
          <w:szCs w:val="24"/>
          <w14:ligatures w14:val="none"/>
        </w:rPr>
        <w:t>senior managers can use</w:t>
      </w:r>
      <w:r w:rsidRPr="00114066">
        <w:rPr>
          <w:rFonts w:ascii="Times New Roman" w:eastAsia="Times New Roman" w:hAnsi="Times New Roman" w:cs="Times New Roman"/>
          <w:sz w:val="24"/>
          <w:szCs w:val="24"/>
          <w14:ligatures w14:val="none"/>
        </w:rPr>
        <w:t xml:space="preserve"> to identify how future political, economic, cultural, environmental, </w:t>
      </w:r>
      <w:r w:rsidR="0057698C" w:rsidRPr="00114066">
        <w:rPr>
          <w:rFonts w:ascii="Times New Roman" w:eastAsia="Times New Roman" w:hAnsi="Times New Roman" w:cs="Times New Roman"/>
          <w:sz w:val="24"/>
          <w:szCs w:val="24"/>
          <w14:ligatures w14:val="none"/>
        </w:rPr>
        <w:t>technological,</w:t>
      </w:r>
      <w:r w:rsidRPr="00114066">
        <w:rPr>
          <w:rFonts w:ascii="Times New Roman" w:eastAsia="Times New Roman" w:hAnsi="Times New Roman" w:cs="Times New Roman"/>
          <w:sz w:val="24"/>
          <w:szCs w:val="24"/>
          <w14:ligatures w14:val="none"/>
        </w:rPr>
        <w:t xml:space="preserve"> and legal trends may impact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ational performance. These factors differ from country to country and sector to sector, impacting one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 differently. PESTLE analysis helps managers to understand and consider how to change their strategy depending on the changing business environment.</w:t>
      </w:r>
    </w:p>
    <w:p w14:paraId="611FC475" w14:textId="47F8CB02"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Some of the main reasons why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ations should do PESTEL analysis are:</w:t>
      </w:r>
    </w:p>
    <w:p w14:paraId="1AC0A256" w14:textId="0A05835B" w:rsidR="00114066" w:rsidRPr="00114066" w:rsidRDefault="00114066" w:rsidP="00114066">
      <w:pPr>
        <w:numPr>
          <w:ilvl w:val="0"/>
          <w:numId w:val="8"/>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Strategic decision-making helps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ations to align their strategies to mitigate risks and adapt to emerging trends.</w:t>
      </w:r>
    </w:p>
    <w:p w14:paraId="6B206AF2" w14:textId="77777777" w:rsidR="00114066" w:rsidRPr="00114066" w:rsidRDefault="00114066" w:rsidP="00114066">
      <w:pPr>
        <w:numPr>
          <w:ilvl w:val="0"/>
          <w:numId w:val="8"/>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Risk management helps with uncertainties that may affect company operations.</w:t>
      </w:r>
    </w:p>
    <w:p w14:paraId="55B3BE79" w14:textId="0BC8F831" w:rsidR="00114066" w:rsidRPr="00114066" w:rsidRDefault="00114066" w:rsidP="00114066">
      <w:pPr>
        <w:numPr>
          <w:ilvl w:val="0"/>
          <w:numId w:val="8"/>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lastRenderedPageBreak/>
        <w:t>Stakeholder engagement is more effective when the company understand the macro environment. Considering social and environmental factors helps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ations to demonstrate corporate responsibility, address concerns and tailor their practices to social expectations.</w:t>
      </w:r>
    </w:p>
    <w:p w14:paraId="6B9F0BD6" w14:textId="537986D8" w:rsidR="00114066" w:rsidRPr="00114066" w:rsidRDefault="00114066" w:rsidP="00114066">
      <w:pPr>
        <w:numPr>
          <w:ilvl w:val="0"/>
          <w:numId w:val="8"/>
        </w:numPr>
        <w:spacing w:line="360" w:lineRule="auto"/>
        <w:contextualSpacing/>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PESTEL analysis helps to identify both opportunities and threats in the macro environment. By analy</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ing factors such as changing consumer demographics, emerging technologies and regulations,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ations can identify potential partnerships, new markets or areas of potential risk that can affect their performance and strategy.</w:t>
      </w:r>
    </w:p>
    <w:p w14:paraId="4F95EF73" w14:textId="77777777" w:rsidR="00114066" w:rsidRP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5" w:name="_Toc139739335"/>
      <w:bookmarkStart w:id="16" w:name="_Toc141986119"/>
      <w:bookmarkStart w:id="17" w:name="_Toc141986231"/>
      <w:r w:rsidRPr="00114066">
        <w:rPr>
          <w:rFonts w:ascii="Times New Roman" w:eastAsiaTheme="majorEastAsia" w:hAnsi="Times New Roman" w:cs="Times New Roman"/>
          <w:color w:val="2F5496" w:themeColor="accent1" w:themeShade="BF"/>
          <w:sz w:val="28"/>
          <w:szCs w:val="28"/>
          <w14:ligatures w14:val="none"/>
        </w:rPr>
        <w:t>Political Factors</w:t>
      </w:r>
      <w:bookmarkEnd w:id="15"/>
      <w:bookmarkEnd w:id="16"/>
      <w:bookmarkEnd w:id="17"/>
    </w:p>
    <w:p w14:paraId="460FFF65" w14:textId="77777777"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The first component of PESTEL analysis is the Political Factors that play a significant role in business long-term performance and sustainability. Taxation policies, government trade regulations and political stabilities are examples of political factors that influence companies' survival. </w:t>
      </w:r>
    </w:p>
    <w:p w14:paraId="6EC59FC1" w14:textId="0703284C"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For investors' confidence and customer trust, political stability is vital for any business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 xml:space="preserve">ation and seriously impacts the economy. Political factors do not always directly impact businesses but can impact other factors, affecting the overall business and business environment. According to Insurance News, Allianz operates in geographical areas experiencing political instability due to internal and external conflicts such as South African riots, anti-government protests in Columbia, BLM protests around the world and conflict in Ukraine, which means </w:t>
      </w:r>
      <w:r w:rsidR="003B693B">
        <w:rPr>
          <w:rFonts w:ascii="Times New Roman" w:eastAsia="Times New Roman" w:hAnsi="Times New Roman" w:cs="Times New Roman"/>
          <w:sz w:val="24"/>
          <w:szCs w:val="24"/>
          <w14:ligatures w14:val="none"/>
        </w:rPr>
        <w:t>I</w:t>
      </w:r>
      <w:r w:rsidRPr="00114066">
        <w:rPr>
          <w:rFonts w:ascii="Times New Roman" w:eastAsia="Times New Roman" w:hAnsi="Times New Roman" w:cs="Times New Roman"/>
          <w:sz w:val="24"/>
          <w:szCs w:val="24"/>
          <w14:ligatures w14:val="none"/>
        </w:rPr>
        <w:t>nsurance is entering a " hard market "</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Gia23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w:t>
      </w:r>
    </w:p>
    <w:p w14:paraId="2E8E95B1" w14:textId="74F66CDE" w:rsidR="00114066" w:rsidRP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8" w:name="_Toc139739337"/>
      <w:bookmarkStart w:id="19" w:name="_Toc141986120"/>
      <w:bookmarkStart w:id="20" w:name="_Toc141986232"/>
      <w:r w:rsidRPr="00114066">
        <w:rPr>
          <w:rFonts w:ascii="Times New Roman" w:eastAsiaTheme="majorEastAsia" w:hAnsi="Times New Roman" w:cs="Times New Roman"/>
          <w:color w:val="2F5496" w:themeColor="accent1" w:themeShade="BF"/>
          <w:sz w:val="28"/>
          <w:szCs w:val="28"/>
          <w14:ligatures w14:val="none"/>
        </w:rPr>
        <w:t>U</w:t>
      </w:r>
      <w:bookmarkEnd w:id="18"/>
      <w:r w:rsidR="006E38DE">
        <w:rPr>
          <w:rFonts w:ascii="Times New Roman" w:eastAsiaTheme="majorEastAsia" w:hAnsi="Times New Roman" w:cs="Times New Roman"/>
          <w:color w:val="2F5496" w:themeColor="accent1" w:themeShade="BF"/>
          <w:sz w:val="28"/>
          <w:szCs w:val="28"/>
          <w14:ligatures w14:val="none"/>
        </w:rPr>
        <w:t>K.</w:t>
      </w:r>
      <w:bookmarkEnd w:id="19"/>
      <w:bookmarkEnd w:id="20"/>
    </w:p>
    <w:p w14:paraId="2F117467" w14:textId="26C8A0E9"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is a constitutional monarchy with a parliamentary system and strong traditions of rule. The Conservative Party and Labour Party are two major political parties in a multi-</w:t>
      </w:r>
      <w:r w:rsidR="00DF2987" w:rsidRPr="00114066">
        <w:rPr>
          <w:rFonts w:ascii="Times New Roman" w:eastAsia="Times New Roman" w:hAnsi="Times New Roman" w:cs="Times New Roman"/>
          <w:sz w:val="24"/>
          <w:szCs w:val="24"/>
          <w14:ligatures w14:val="none"/>
        </w:rPr>
        <w:t>party-political</w:t>
      </w:r>
      <w:r w:rsidRPr="00114066">
        <w:rPr>
          <w:rFonts w:ascii="Times New Roman" w:eastAsia="Times New Roman" w:hAnsi="Times New Roman" w:cs="Times New Roman"/>
          <w:sz w:val="24"/>
          <w:szCs w:val="24"/>
          <w14:ligatures w14:val="none"/>
        </w:rPr>
        <w:t xml:space="preserve"> system. The political stabilities in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are influenced by different factors, including economic conditions, global events, and public opinion, and are characteri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ed by its governance system of law, where the law is consistently enforced</w:t>
      </w:r>
      <w:r w:rsidR="00944FEE">
        <w:rPr>
          <w:rFonts w:ascii="Times New Roman" w:eastAsia="Times New Roman" w:hAnsi="Times New Roman" w:cs="Times New Roman"/>
          <w:sz w:val="24"/>
          <w:szCs w:val="24"/>
          <w14:ligatures w14:val="none"/>
        </w:rPr>
        <w:t>,</w:t>
      </w:r>
      <w:r w:rsidRPr="00114066">
        <w:rPr>
          <w:rFonts w:ascii="Times New Roman" w:eastAsia="Times New Roman" w:hAnsi="Times New Roman" w:cs="Times New Roman"/>
          <w:sz w:val="24"/>
          <w:szCs w:val="24"/>
          <w14:ligatures w14:val="none"/>
        </w:rPr>
        <w:t xml:space="preserve"> and the judiciary operates independently.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governments have strong regulations covering labour laws, consumer protection, health and safety standards, taxation and competition policy that directly impact businesses. </w:t>
      </w:r>
    </w:p>
    <w:p w14:paraId="4BAB69BC" w14:textId="77777777"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Companies involved in import/export activities are significantly affected after Brexit establishing new trade agreements that lead to market access, changes in customs duties and import/export </w:t>
      </w:r>
      <w:r w:rsidRPr="00114066">
        <w:rPr>
          <w:rFonts w:ascii="Times New Roman" w:eastAsia="Times New Roman" w:hAnsi="Times New Roman" w:cs="Times New Roman"/>
          <w:sz w:val="24"/>
          <w:szCs w:val="24"/>
          <w14:ligatures w14:val="none"/>
        </w:rPr>
        <w:lastRenderedPageBreak/>
        <w:t xml:space="preserve">procedures. After Brexit, companies must adjust their strategies, investment plans, and supply chain accordingly. </w:t>
      </w:r>
    </w:p>
    <w:p w14:paraId="0A0434BB" w14:textId="0A2B2338"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Almost all organi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ations or individual is determined by government regulatory bodies such as Prudential Regulation Authority (PRA) and Financial Conduct Authority (FCA)</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Fin22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 The changes in those two regulatory bodies can significantly impact Allianz AG, including consumer protection, data privacy, market conduct and capital adequacy.</w:t>
      </w:r>
    </w:p>
    <w:p w14:paraId="5E679ED5" w14:textId="7D801AA3"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Brexit affects many insurance companies operating in the cross-border market with the ability to underwrite policies across E</w:t>
      </w:r>
      <w:r w:rsidR="00633BB6">
        <w:rPr>
          <w:rFonts w:ascii="Times New Roman" w:eastAsia="Times New Roman" w:hAnsi="Times New Roman" w:cs="Times New Roman"/>
          <w:sz w:val="24"/>
          <w:szCs w:val="24"/>
          <w14:ligatures w14:val="none"/>
        </w:rPr>
        <w:t>U</w:t>
      </w:r>
      <w:r w:rsidRPr="00114066">
        <w:rPr>
          <w:rFonts w:ascii="Times New Roman" w:eastAsia="Times New Roman" w:hAnsi="Times New Roman" w:cs="Times New Roman"/>
          <w:sz w:val="24"/>
          <w:szCs w:val="24"/>
          <w14:ligatures w14:val="none"/>
        </w:rPr>
        <w:t xml:space="preserve"> member countries pushing them to establish new entries or partnerships within the E</w:t>
      </w:r>
      <w:r w:rsidR="00633BB6">
        <w:rPr>
          <w:rFonts w:ascii="Times New Roman" w:eastAsia="Times New Roman" w:hAnsi="Times New Roman" w:cs="Times New Roman"/>
          <w:sz w:val="24"/>
          <w:szCs w:val="24"/>
          <w14:ligatures w14:val="none"/>
        </w:rPr>
        <w:t>U</w:t>
      </w:r>
      <w:r w:rsidRPr="00114066">
        <w:rPr>
          <w:rFonts w:ascii="Times New Roman" w:eastAsia="Times New Roman" w:hAnsi="Times New Roman" w:cs="Times New Roman"/>
          <w:sz w:val="24"/>
          <w:szCs w:val="24"/>
          <w14:ligatures w14:val="none"/>
        </w:rPr>
        <w:t xml:space="preserve"> to maintain access to the European market</w:t>
      </w:r>
      <w:r w:rsidR="00944FEE">
        <w:rPr>
          <w:rFonts w:ascii="Times New Roman" w:eastAsia="Times New Roman" w:hAnsi="Times New Roman" w:cs="Times New Roman"/>
          <w:sz w:val="24"/>
          <w:szCs w:val="24"/>
          <w14:ligatures w14:val="none"/>
        </w:rPr>
        <w:t>, a</w:t>
      </w:r>
      <w:r w:rsidRPr="00114066">
        <w:rPr>
          <w:rFonts w:ascii="Times New Roman" w:eastAsia="Times New Roman" w:hAnsi="Times New Roman" w:cs="Times New Roman"/>
          <w:sz w:val="24"/>
          <w:szCs w:val="24"/>
          <w14:ligatures w14:val="none"/>
        </w:rPr>
        <w:t xml:space="preserve">ccording to Allianz </w:t>
      </w:r>
      <w:r w:rsidR="00944FEE">
        <w:rPr>
          <w:rFonts w:ascii="Times New Roman" w:eastAsia="Times New Roman" w:hAnsi="Times New Roman" w:cs="Times New Roman"/>
          <w:sz w:val="24"/>
          <w:szCs w:val="24"/>
          <w14:ligatures w14:val="none"/>
        </w:rPr>
        <w:t>I</w:t>
      </w:r>
      <w:r w:rsidRPr="00114066">
        <w:rPr>
          <w:rFonts w:ascii="Times New Roman" w:eastAsia="Times New Roman" w:hAnsi="Times New Roman" w:cs="Times New Roman"/>
          <w:sz w:val="24"/>
          <w:szCs w:val="24"/>
          <w14:ligatures w14:val="none"/>
        </w:rPr>
        <w:t>nsurance</w:t>
      </w:r>
      <w:r w:rsidR="00944FEE">
        <w:rPr>
          <w:rFonts w:ascii="Times New Roman" w:eastAsia="Times New Roman" w:hAnsi="Times New Roman" w:cs="Times New Roman"/>
          <w:sz w:val="24"/>
          <w:szCs w:val="24"/>
          <w14:ligatures w14:val="none"/>
        </w:rPr>
        <w:t xml:space="preserve"> </w:t>
      </w:r>
      <w:r w:rsidRPr="00114066">
        <w:rPr>
          <w:rFonts w:ascii="Times New Roman" w:eastAsia="Times New Roman" w:hAnsi="Times New Roman" w:cs="Times New Roman"/>
          <w:sz w:val="24"/>
          <w:szCs w:val="24"/>
          <w14:ligatures w14:val="none"/>
        </w:rPr>
        <w:t xml:space="preserve">(business and personal </w:t>
      </w:r>
      <w:r w:rsidR="003B693B">
        <w:rPr>
          <w:rFonts w:ascii="Times New Roman" w:eastAsia="Times New Roman" w:hAnsi="Times New Roman" w:cs="Times New Roman"/>
          <w:sz w:val="24"/>
          <w:szCs w:val="24"/>
          <w14:ligatures w14:val="none"/>
        </w:rPr>
        <w:t>I</w:t>
      </w:r>
      <w:r w:rsidRPr="00114066">
        <w:rPr>
          <w:rFonts w:ascii="Times New Roman" w:eastAsia="Times New Roman" w:hAnsi="Times New Roman" w:cs="Times New Roman"/>
          <w:sz w:val="24"/>
          <w:szCs w:val="24"/>
          <w14:ligatures w14:val="none"/>
        </w:rPr>
        <w:t>nsurance). There will not be changes in how they operate as Allianz is authori</w:t>
      </w:r>
      <w:r w:rsidR="0082117E">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 xml:space="preserve">ed under EU/EEA legislation </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All21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w:t>
      </w:r>
    </w:p>
    <w:p w14:paraId="4845345C" w14:textId="5F447A09"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Changes in government policies in social welfare programs and retirement pensions can impact the demand for and </w:t>
      </w:r>
      <w:r w:rsidR="00630AB1" w:rsidRPr="00114066">
        <w:rPr>
          <w:rFonts w:ascii="Times New Roman" w:eastAsia="Times New Roman" w:hAnsi="Times New Roman" w:cs="Times New Roman"/>
          <w:sz w:val="24"/>
          <w:szCs w:val="24"/>
          <w14:ligatures w14:val="none"/>
        </w:rPr>
        <w:t>profitability</w:t>
      </w:r>
      <w:r w:rsidRPr="00114066">
        <w:rPr>
          <w:rFonts w:ascii="Times New Roman" w:eastAsia="Times New Roman" w:hAnsi="Times New Roman" w:cs="Times New Roman"/>
          <w:sz w:val="24"/>
          <w:szCs w:val="24"/>
          <w14:ligatures w14:val="none"/>
        </w:rPr>
        <w:t xml:space="preserve"> of certain insurance products such as health care coverage, life insurance and annuities.</w:t>
      </w:r>
    </w:p>
    <w:p w14:paraId="21F6853D" w14:textId="3111641E" w:rsid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Data protection and cybersecurity new policies required insurance companies to enhance data protection measures, increase cybersecurity investments, and comply with General Data Regulatory (GDPR) </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Luk18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w:t>
      </w:r>
    </w:p>
    <w:p w14:paraId="0A4FBAE6" w14:textId="31DA63F7" w:rsidR="00625034" w:rsidRPr="00114066" w:rsidRDefault="00057226" w:rsidP="00114066">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However,</w:t>
      </w:r>
      <w:r w:rsidR="00BF6FA0">
        <w:rPr>
          <w:rFonts w:ascii="Times New Roman" w:eastAsia="Times New Roman" w:hAnsi="Times New Roman" w:cs="Times New Roman"/>
          <w:sz w:val="24"/>
          <w:szCs w:val="24"/>
          <w14:ligatures w14:val="none"/>
        </w:rPr>
        <w:t xml:space="preserve"> </w:t>
      </w:r>
      <w:r w:rsidR="0057698C">
        <w:rPr>
          <w:rFonts w:ascii="Times New Roman" w:eastAsia="Times New Roman" w:hAnsi="Times New Roman" w:cs="Times New Roman"/>
          <w:sz w:val="24"/>
          <w:szCs w:val="24"/>
          <w14:ligatures w14:val="none"/>
        </w:rPr>
        <w:t>political</w:t>
      </w:r>
      <w:r>
        <w:rPr>
          <w:rFonts w:ascii="Times New Roman" w:eastAsia="Times New Roman" w:hAnsi="Times New Roman" w:cs="Times New Roman"/>
          <w:sz w:val="24"/>
          <w:szCs w:val="24"/>
          <w14:ligatures w14:val="none"/>
        </w:rPr>
        <w:t xml:space="preserve"> factors in the UK are </w:t>
      </w:r>
      <w:r w:rsidR="00BF6FA0">
        <w:rPr>
          <w:rFonts w:ascii="Times New Roman" w:eastAsia="Times New Roman" w:hAnsi="Times New Roman" w:cs="Times New Roman"/>
          <w:sz w:val="24"/>
          <w:szCs w:val="24"/>
          <w14:ligatures w14:val="none"/>
        </w:rPr>
        <w:t xml:space="preserve">a </w:t>
      </w:r>
      <w:r>
        <w:rPr>
          <w:rFonts w:ascii="Times New Roman" w:eastAsia="Times New Roman" w:hAnsi="Times New Roman" w:cs="Times New Roman"/>
          <w:sz w:val="24"/>
          <w:szCs w:val="24"/>
          <w14:ligatures w14:val="none"/>
        </w:rPr>
        <w:t>mix</w:t>
      </w:r>
      <w:r w:rsidR="00595DA7">
        <w:rPr>
          <w:rFonts w:ascii="Times New Roman" w:eastAsia="Times New Roman" w:hAnsi="Times New Roman" w:cs="Times New Roman"/>
          <w:sz w:val="24"/>
          <w:szCs w:val="24"/>
          <w14:ligatures w14:val="none"/>
        </w:rPr>
        <w:t xml:space="preserve"> of favourable and unfavourable aspects-</w:t>
      </w:r>
      <w:r w:rsidR="00D6005F">
        <w:rPr>
          <w:rFonts w:ascii="Times New Roman" w:eastAsia="Times New Roman" w:hAnsi="Times New Roman" w:cs="Times New Roman"/>
          <w:sz w:val="24"/>
          <w:szCs w:val="24"/>
          <w14:ligatures w14:val="none"/>
        </w:rPr>
        <w:t>the</w:t>
      </w:r>
      <w:r w:rsidR="00BF6FA0">
        <w:rPr>
          <w:rFonts w:ascii="Times New Roman" w:eastAsia="Times New Roman" w:hAnsi="Times New Roman" w:cs="Times New Roman"/>
          <w:sz w:val="24"/>
          <w:szCs w:val="24"/>
          <w14:ligatures w14:val="none"/>
        </w:rPr>
        <w:t>,</w:t>
      </w:r>
      <w:r w:rsidR="00D6005F">
        <w:rPr>
          <w:rFonts w:ascii="Times New Roman" w:eastAsia="Times New Roman" w:hAnsi="Times New Roman" w:cs="Times New Roman"/>
          <w:sz w:val="24"/>
          <w:szCs w:val="24"/>
          <w14:ligatures w14:val="none"/>
        </w:rPr>
        <w:t xml:space="preserve"> </w:t>
      </w:r>
      <w:r w:rsidR="00BF6FA0">
        <w:rPr>
          <w:rFonts w:ascii="Times New Roman" w:eastAsia="Times New Roman" w:hAnsi="Times New Roman" w:cs="Times New Roman"/>
          <w:sz w:val="24"/>
          <w:szCs w:val="24"/>
          <w14:ligatures w14:val="none"/>
        </w:rPr>
        <w:t xml:space="preserve">the </w:t>
      </w:r>
      <w:r w:rsidR="00D6005F">
        <w:rPr>
          <w:rFonts w:ascii="Times New Roman" w:eastAsia="Times New Roman" w:hAnsi="Times New Roman" w:cs="Times New Roman"/>
          <w:sz w:val="24"/>
          <w:szCs w:val="24"/>
          <w14:ligatures w14:val="none"/>
        </w:rPr>
        <w:t>leading party is see</w:t>
      </w:r>
      <w:r w:rsidR="00BF6FA0">
        <w:rPr>
          <w:rFonts w:ascii="Times New Roman" w:eastAsia="Times New Roman" w:hAnsi="Times New Roman" w:cs="Times New Roman"/>
          <w:sz w:val="24"/>
          <w:szCs w:val="24"/>
          <w14:ligatures w14:val="none"/>
        </w:rPr>
        <w:t>i</w:t>
      </w:r>
      <w:r w:rsidR="00D6005F">
        <w:rPr>
          <w:rFonts w:ascii="Times New Roman" w:eastAsia="Times New Roman" w:hAnsi="Times New Roman" w:cs="Times New Roman"/>
          <w:sz w:val="24"/>
          <w:szCs w:val="24"/>
          <w14:ligatures w14:val="none"/>
        </w:rPr>
        <w:t xml:space="preserve">ng </w:t>
      </w:r>
      <w:r w:rsidR="00BF6FA0">
        <w:rPr>
          <w:rFonts w:ascii="Times New Roman" w:eastAsia="Times New Roman" w:hAnsi="Times New Roman" w:cs="Times New Roman"/>
          <w:sz w:val="24"/>
          <w:szCs w:val="24"/>
          <w14:ligatures w14:val="none"/>
        </w:rPr>
        <w:t xml:space="preserve">a </w:t>
      </w:r>
      <w:r w:rsidR="00D6005F">
        <w:rPr>
          <w:rFonts w:ascii="Times New Roman" w:eastAsia="Times New Roman" w:hAnsi="Times New Roman" w:cs="Times New Roman"/>
          <w:sz w:val="24"/>
          <w:szCs w:val="24"/>
          <w14:ligatures w14:val="none"/>
        </w:rPr>
        <w:t>lot of criti</w:t>
      </w:r>
      <w:r w:rsidR="00BF6FA0">
        <w:rPr>
          <w:rFonts w:ascii="Times New Roman" w:eastAsia="Times New Roman" w:hAnsi="Times New Roman" w:cs="Times New Roman"/>
          <w:sz w:val="24"/>
          <w:szCs w:val="24"/>
          <w14:ligatures w14:val="none"/>
        </w:rPr>
        <w:t>cism,</w:t>
      </w:r>
      <w:r w:rsidR="00D6005F">
        <w:rPr>
          <w:rFonts w:ascii="Times New Roman" w:eastAsia="Times New Roman" w:hAnsi="Times New Roman" w:cs="Times New Roman"/>
          <w:sz w:val="24"/>
          <w:szCs w:val="24"/>
          <w14:ligatures w14:val="none"/>
        </w:rPr>
        <w:t xml:space="preserve"> including the situation with migration,</w:t>
      </w:r>
      <w:r w:rsidR="00BF6FA0">
        <w:rPr>
          <w:rFonts w:ascii="Times New Roman" w:eastAsia="Times New Roman" w:hAnsi="Times New Roman" w:cs="Times New Roman"/>
          <w:sz w:val="24"/>
          <w:szCs w:val="24"/>
          <w14:ligatures w14:val="none"/>
        </w:rPr>
        <w:t xml:space="preserve"> the </w:t>
      </w:r>
      <w:r w:rsidR="00D6005F">
        <w:rPr>
          <w:rFonts w:ascii="Times New Roman" w:eastAsia="Times New Roman" w:hAnsi="Times New Roman" w:cs="Times New Roman"/>
          <w:sz w:val="24"/>
          <w:szCs w:val="24"/>
          <w14:ligatures w14:val="none"/>
        </w:rPr>
        <w:t>NHS waiting list,</w:t>
      </w:r>
      <w:r w:rsidR="00BF6FA0">
        <w:rPr>
          <w:rFonts w:ascii="Times New Roman" w:eastAsia="Times New Roman" w:hAnsi="Times New Roman" w:cs="Times New Roman"/>
          <w:sz w:val="24"/>
          <w:szCs w:val="24"/>
          <w14:ligatures w14:val="none"/>
        </w:rPr>
        <w:t xml:space="preserve"> </w:t>
      </w:r>
      <w:r w:rsidR="00890E25">
        <w:rPr>
          <w:rFonts w:ascii="Times New Roman" w:eastAsia="Times New Roman" w:hAnsi="Times New Roman" w:cs="Times New Roman"/>
          <w:sz w:val="24"/>
          <w:szCs w:val="24"/>
          <w14:ligatures w14:val="none"/>
        </w:rPr>
        <w:t>scandals,</w:t>
      </w:r>
      <w:r w:rsidR="0023077E">
        <w:rPr>
          <w:rFonts w:ascii="Times New Roman" w:eastAsia="Times New Roman" w:hAnsi="Times New Roman" w:cs="Times New Roman"/>
          <w:sz w:val="24"/>
          <w:szCs w:val="24"/>
          <w14:ligatures w14:val="none"/>
        </w:rPr>
        <w:t xml:space="preserve"> and Brexit chaos. </w:t>
      </w:r>
      <w:r w:rsidR="009B6BDC">
        <w:rPr>
          <w:rFonts w:ascii="Times New Roman" w:eastAsia="Times New Roman" w:hAnsi="Times New Roman" w:cs="Times New Roman"/>
          <w:sz w:val="24"/>
          <w:szCs w:val="24"/>
          <w14:ligatures w14:val="none"/>
        </w:rPr>
        <w:t>Some</w:t>
      </w:r>
      <w:r w:rsidR="00F47469">
        <w:rPr>
          <w:rFonts w:ascii="Times New Roman" w:eastAsia="Times New Roman" w:hAnsi="Times New Roman" w:cs="Times New Roman"/>
          <w:sz w:val="24"/>
          <w:szCs w:val="24"/>
          <w14:ligatures w14:val="none"/>
        </w:rPr>
        <w:t xml:space="preserve"> political </w:t>
      </w:r>
      <w:r w:rsidR="009B6BDC">
        <w:rPr>
          <w:rFonts w:ascii="Times New Roman" w:eastAsia="Times New Roman" w:hAnsi="Times New Roman" w:cs="Times New Roman"/>
          <w:sz w:val="24"/>
          <w:szCs w:val="24"/>
          <w14:ligatures w14:val="none"/>
        </w:rPr>
        <w:t xml:space="preserve">factors can be seen </w:t>
      </w:r>
      <w:r w:rsidR="00BF6FA0">
        <w:rPr>
          <w:rFonts w:ascii="Times New Roman" w:eastAsia="Times New Roman" w:hAnsi="Times New Roman" w:cs="Times New Roman"/>
          <w:sz w:val="24"/>
          <w:szCs w:val="24"/>
          <w14:ligatures w14:val="none"/>
        </w:rPr>
        <w:t xml:space="preserve">as </w:t>
      </w:r>
      <w:r w:rsidR="009B6BDC">
        <w:rPr>
          <w:rFonts w:ascii="Times New Roman" w:eastAsia="Times New Roman" w:hAnsi="Times New Roman" w:cs="Times New Roman"/>
          <w:sz w:val="24"/>
          <w:szCs w:val="24"/>
          <w14:ligatures w14:val="none"/>
        </w:rPr>
        <w:t>favourable</w:t>
      </w:r>
      <w:r w:rsidR="00BF6FA0">
        <w:rPr>
          <w:rFonts w:ascii="Times New Roman" w:eastAsia="Times New Roman" w:hAnsi="Times New Roman" w:cs="Times New Roman"/>
          <w:sz w:val="24"/>
          <w:szCs w:val="24"/>
          <w14:ligatures w14:val="none"/>
        </w:rPr>
        <w:t>;</w:t>
      </w:r>
      <w:r w:rsidR="009B6BDC">
        <w:rPr>
          <w:rFonts w:ascii="Times New Roman" w:eastAsia="Times New Roman" w:hAnsi="Times New Roman" w:cs="Times New Roman"/>
          <w:sz w:val="24"/>
          <w:szCs w:val="24"/>
          <w14:ligatures w14:val="none"/>
        </w:rPr>
        <w:t xml:space="preserve"> </w:t>
      </w:r>
      <w:r w:rsidR="00CD7A13">
        <w:rPr>
          <w:rFonts w:ascii="Times New Roman" w:eastAsia="Times New Roman" w:hAnsi="Times New Roman" w:cs="Times New Roman"/>
          <w:sz w:val="24"/>
          <w:szCs w:val="24"/>
          <w14:ligatures w14:val="none"/>
        </w:rPr>
        <w:t>for example</w:t>
      </w:r>
      <w:r w:rsidR="00BF6FA0">
        <w:rPr>
          <w:rFonts w:ascii="Times New Roman" w:eastAsia="Times New Roman" w:hAnsi="Times New Roman" w:cs="Times New Roman"/>
          <w:sz w:val="24"/>
          <w:szCs w:val="24"/>
          <w14:ligatures w14:val="none"/>
        </w:rPr>
        <w:t>,</w:t>
      </w:r>
      <w:r w:rsidR="00CD7A13">
        <w:rPr>
          <w:rFonts w:ascii="Times New Roman" w:eastAsia="Times New Roman" w:hAnsi="Times New Roman" w:cs="Times New Roman"/>
          <w:sz w:val="24"/>
          <w:szCs w:val="24"/>
          <w14:ligatures w14:val="none"/>
        </w:rPr>
        <w:t xml:space="preserve"> </w:t>
      </w:r>
      <w:r w:rsidR="00BF6FA0">
        <w:rPr>
          <w:rFonts w:ascii="Times New Roman" w:eastAsia="Times New Roman" w:hAnsi="Times New Roman" w:cs="Times New Roman"/>
          <w:sz w:val="24"/>
          <w:szCs w:val="24"/>
          <w14:ligatures w14:val="none"/>
        </w:rPr>
        <w:t xml:space="preserve">the </w:t>
      </w:r>
      <w:r w:rsidR="00CD7A13">
        <w:rPr>
          <w:rFonts w:ascii="Times New Roman" w:eastAsia="Times New Roman" w:hAnsi="Times New Roman" w:cs="Times New Roman"/>
          <w:sz w:val="24"/>
          <w:szCs w:val="24"/>
          <w14:ligatures w14:val="none"/>
        </w:rPr>
        <w:t xml:space="preserve">Covid-19 </w:t>
      </w:r>
      <w:r w:rsidR="00BF6FA0">
        <w:rPr>
          <w:rFonts w:ascii="Times New Roman" w:eastAsia="Times New Roman" w:hAnsi="Times New Roman" w:cs="Times New Roman"/>
          <w:sz w:val="24"/>
          <w:szCs w:val="24"/>
          <w14:ligatures w14:val="none"/>
        </w:rPr>
        <w:t>crisis</w:t>
      </w:r>
      <w:r w:rsidR="009B6BDC">
        <w:rPr>
          <w:rFonts w:ascii="Times New Roman" w:eastAsia="Times New Roman" w:hAnsi="Times New Roman" w:cs="Times New Roman"/>
          <w:sz w:val="24"/>
          <w:szCs w:val="24"/>
          <w14:ligatures w14:val="none"/>
        </w:rPr>
        <w:t xml:space="preserve"> </w:t>
      </w:r>
      <w:r w:rsidR="00CD7A13">
        <w:rPr>
          <w:rFonts w:ascii="Times New Roman" w:eastAsia="Times New Roman" w:hAnsi="Times New Roman" w:cs="Times New Roman"/>
          <w:sz w:val="24"/>
          <w:szCs w:val="24"/>
          <w14:ligatures w14:val="none"/>
        </w:rPr>
        <w:t>g</w:t>
      </w:r>
      <w:r w:rsidR="00BF6FA0">
        <w:rPr>
          <w:rFonts w:ascii="Times New Roman" w:eastAsia="Times New Roman" w:hAnsi="Times New Roman" w:cs="Times New Roman"/>
          <w:sz w:val="24"/>
          <w:szCs w:val="24"/>
          <w14:ligatures w14:val="none"/>
        </w:rPr>
        <w:t>overn</w:t>
      </w:r>
      <w:r w:rsidR="00CD7A13">
        <w:rPr>
          <w:rFonts w:ascii="Times New Roman" w:eastAsia="Times New Roman" w:hAnsi="Times New Roman" w:cs="Times New Roman"/>
          <w:sz w:val="24"/>
          <w:szCs w:val="24"/>
          <w14:ligatures w14:val="none"/>
        </w:rPr>
        <w:t>ment</w:t>
      </w:r>
      <w:r w:rsidR="00BF6FA0">
        <w:rPr>
          <w:rFonts w:ascii="Times New Roman" w:eastAsia="Times New Roman" w:hAnsi="Times New Roman" w:cs="Times New Roman"/>
          <w:sz w:val="24"/>
          <w:szCs w:val="24"/>
          <w14:ligatures w14:val="none"/>
        </w:rPr>
        <w:t>-</w:t>
      </w:r>
      <w:r w:rsidR="00CD7A13">
        <w:rPr>
          <w:rFonts w:ascii="Times New Roman" w:eastAsia="Times New Roman" w:hAnsi="Times New Roman" w:cs="Times New Roman"/>
          <w:sz w:val="24"/>
          <w:szCs w:val="24"/>
          <w14:ligatures w14:val="none"/>
        </w:rPr>
        <w:t xml:space="preserve">supported businesses, </w:t>
      </w:r>
      <w:r w:rsidR="003C6007">
        <w:rPr>
          <w:rFonts w:ascii="Times New Roman" w:eastAsia="Times New Roman" w:hAnsi="Times New Roman" w:cs="Times New Roman"/>
          <w:sz w:val="24"/>
          <w:szCs w:val="24"/>
          <w14:ligatures w14:val="none"/>
        </w:rPr>
        <w:t>strong intellectual property law</w:t>
      </w:r>
      <w:r w:rsidR="005B1A43">
        <w:rPr>
          <w:rFonts w:ascii="Times New Roman" w:eastAsia="Times New Roman" w:hAnsi="Times New Roman" w:cs="Times New Roman"/>
          <w:sz w:val="24"/>
          <w:szCs w:val="24"/>
          <w14:ligatures w14:val="none"/>
        </w:rPr>
        <w:t>,</w:t>
      </w:r>
      <w:r w:rsidR="00BF6FA0">
        <w:rPr>
          <w:rFonts w:ascii="Times New Roman" w:eastAsia="Times New Roman" w:hAnsi="Times New Roman" w:cs="Times New Roman"/>
          <w:sz w:val="24"/>
          <w:szCs w:val="24"/>
          <w14:ligatures w14:val="none"/>
        </w:rPr>
        <w:t xml:space="preserve"> and </w:t>
      </w:r>
      <w:r w:rsidR="005B1A43">
        <w:rPr>
          <w:rFonts w:ascii="Times New Roman" w:eastAsia="Times New Roman" w:hAnsi="Times New Roman" w:cs="Times New Roman"/>
          <w:sz w:val="24"/>
          <w:szCs w:val="24"/>
          <w14:ligatures w14:val="none"/>
        </w:rPr>
        <w:t xml:space="preserve">favourable </w:t>
      </w:r>
      <w:r w:rsidR="00A6429F">
        <w:rPr>
          <w:rFonts w:ascii="Times New Roman" w:eastAsia="Times New Roman" w:hAnsi="Times New Roman" w:cs="Times New Roman"/>
          <w:sz w:val="24"/>
          <w:szCs w:val="24"/>
          <w14:ligatures w14:val="none"/>
        </w:rPr>
        <w:t>corporation tax rate.</w:t>
      </w:r>
      <w:r w:rsidR="00CD7A13">
        <w:rPr>
          <w:rFonts w:ascii="Times New Roman" w:eastAsia="Times New Roman" w:hAnsi="Times New Roman" w:cs="Times New Roman"/>
          <w:sz w:val="24"/>
          <w:szCs w:val="24"/>
          <w14:ligatures w14:val="none"/>
        </w:rPr>
        <w:t xml:space="preserve"> </w:t>
      </w:r>
    </w:p>
    <w:p w14:paraId="09624A82" w14:textId="77777777" w:rsidR="00114066" w:rsidRP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21" w:name="_Toc139739338"/>
      <w:bookmarkStart w:id="22" w:name="_Toc141986121"/>
      <w:bookmarkStart w:id="23" w:name="_Toc141986233"/>
      <w:r w:rsidRPr="00114066">
        <w:rPr>
          <w:rFonts w:ascii="Times New Roman" w:eastAsiaTheme="majorEastAsia" w:hAnsi="Times New Roman" w:cs="Times New Roman"/>
          <w:color w:val="2F5496" w:themeColor="accent1" w:themeShade="BF"/>
          <w:sz w:val="28"/>
          <w:szCs w:val="28"/>
          <w14:ligatures w14:val="none"/>
        </w:rPr>
        <w:t>Bulgaria</w:t>
      </w:r>
      <w:bookmarkEnd w:id="21"/>
      <w:bookmarkEnd w:id="22"/>
      <w:bookmarkEnd w:id="23"/>
    </w:p>
    <w:p w14:paraId="1AD10C6F" w14:textId="51E79913"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As a European </w:t>
      </w:r>
      <w:r w:rsidR="00DF2987" w:rsidRPr="00114066">
        <w:rPr>
          <w:rFonts w:ascii="Times New Roman" w:eastAsia="Times New Roman" w:hAnsi="Times New Roman" w:cs="Times New Roman"/>
          <w:sz w:val="24"/>
          <w:szCs w:val="24"/>
          <w14:ligatures w14:val="none"/>
        </w:rPr>
        <w:t>Union (</w:t>
      </w:r>
      <w:r w:rsidRPr="00114066">
        <w:rPr>
          <w:rFonts w:ascii="Times New Roman" w:eastAsia="Times New Roman" w:hAnsi="Times New Roman" w:cs="Times New Roman"/>
          <w:sz w:val="24"/>
          <w:szCs w:val="24"/>
          <w14:ligatures w14:val="none"/>
        </w:rPr>
        <w:t>E</w:t>
      </w:r>
      <w:r w:rsidR="00633BB6">
        <w:rPr>
          <w:rFonts w:ascii="Times New Roman" w:eastAsia="Times New Roman" w:hAnsi="Times New Roman" w:cs="Times New Roman"/>
          <w:sz w:val="24"/>
          <w:szCs w:val="24"/>
          <w14:ligatures w14:val="none"/>
        </w:rPr>
        <w:t>U</w:t>
      </w:r>
      <w:r w:rsidRPr="00114066">
        <w:rPr>
          <w:rFonts w:ascii="Times New Roman" w:eastAsia="Times New Roman" w:hAnsi="Times New Roman" w:cs="Times New Roman"/>
          <w:sz w:val="24"/>
          <w:szCs w:val="24"/>
          <w14:ligatures w14:val="none"/>
        </w:rPr>
        <w:t>) member, Bulgaria's insurance industry is subject to EUU regulations and directives. Any changes in E</w:t>
      </w:r>
      <w:r w:rsidR="00633BB6">
        <w:rPr>
          <w:rFonts w:ascii="Times New Roman" w:eastAsia="Times New Roman" w:hAnsi="Times New Roman" w:cs="Times New Roman"/>
          <w:sz w:val="24"/>
          <w:szCs w:val="24"/>
          <w14:ligatures w14:val="none"/>
        </w:rPr>
        <w:t>U</w:t>
      </w:r>
      <w:r w:rsidRPr="00114066">
        <w:rPr>
          <w:rFonts w:ascii="Times New Roman" w:eastAsia="Times New Roman" w:hAnsi="Times New Roman" w:cs="Times New Roman"/>
          <w:sz w:val="24"/>
          <w:szCs w:val="24"/>
          <w14:ligatures w14:val="none"/>
        </w:rPr>
        <w:t xml:space="preserve"> regulations can impact insurance companies operating in Bulgaria, including the requirement for risk management, capital adequacy and market conduct.</w:t>
      </w:r>
    </w:p>
    <w:p w14:paraId="60D6C26F" w14:textId="42850EDD"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The difference between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and Bulgaria is that Bulgaria as an E</w:t>
      </w:r>
      <w:r w:rsidR="00633BB6">
        <w:rPr>
          <w:rFonts w:ascii="Times New Roman" w:eastAsia="Times New Roman" w:hAnsi="Times New Roman" w:cs="Times New Roman"/>
          <w:sz w:val="24"/>
          <w:szCs w:val="24"/>
          <w14:ligatures w14:val="none"/>
        </w:rPr>
        <w:t>U</w:t>
      </w:r>
      <w:r w:rsidRPr="00114066">
        <w:rPr>
          <w:rFonts w:ascii="Times New Roman" w:eastAsia="Times New Roman" w:hAnsi="Times New Roman" w:cs="Times New Roman"/>
          <w:sz w:val="24"/>
          <w:szCs w:val="24"/>
          <w14:ligatures w14:val="none"/>
        </w:rPr>
        <w:t xml:space="preserve"> member benefited from funding and programs for economic development and social cohesion. </w:t>
      </w:r>
      <w:r w:rsidR="009D3C5C">
        <w:rPr>
          <w:rFonts w:ascii="Times New Roman" w:eastAsia="Times New Roman" w:hAnsi="Times New Roman" w:cs="Times New Roman"/>
          <w:sz w:val="24"/>
          <w:szCs w:val="24"/>
          <w14:ligatures w14:val="none"/>
        </w:rPr>
        <w:t>The i</w:t>
      </w:r>
      <w:r w:rsidRPr="00114066">
        <w:rPr>
          <w:rFonts w:ascii="Times New Roman" w:eastAsia="Times New Roman" w:hAnsi="Times New Roman" w:cs="Times New Roman"/>
          <w:sz w:val="24"/>
          <w:szCs w:val="24"/>
          <w14:ligatures w14:val="none"/>
        </w:rPr>
        <w:t>nsurance industry in Bulgaria may be badly affected by political decisions regarding E</w:t>
      </w:r>
      <w:r w:rsidR="00633BB6">
        <w:rPr>
          <w:rFonts w:ascii="Times New Roman" w:eastAsia="Times New Roman" w:hAnsi="Times New Roman" w:cs="Times New Roman"/>
          <w:sz w:val="24"/>
          <w:szCs w:val="24"/>
          <w14:ligatures w14:val="none"/>
        </w:rPr>
        <w:t>U</w:t>
      </w:r>
      <w:r w:rsidRPr="00114066">
        <w:rPr>
          <w:rFonts w:ascii="Times New Roman" w:eastAsia="Times New Roman" w:hAnsi="Times New Roman" w:cs="Times New Roman"/>
          <w:sz w:val="24"/>
          <w:szCs w:val="24"/>
          <w14:ligatures w14:val="none"/>
        </w:rPr>
        <w:t xml:space="preserve"> implementation of programs </w:t>
      </w:r>
      <w:r w:rsidRPr="00114066">
        <w:rPr>
          <w:rFonts w:ascii="Times New Roman" w:eastAsia="Times New Roman" w:hAnsi="Times New Roman" w:cs="Times New Roman"/>
          <w:sz w:val="24"/>
          <w:szCs w:val="24"/>
          <w14:ligatures w14:val="none"/>
        </w:rPr>
        <w:lastRenderedPageBreak/>
        <w:t xml:space="preserve">and fund relocations as the government may choose to support other sectors such as renewable energy, </w:t>
      </w:r>
      <w:r w:rsidR="0057698C" w:rsidRPr="00114066">
        <w:rPr>
          <w:rFonts w:ascii="Times New Roman" w:eastAsia="Times New Roman" w:hAnsi="Times New Roman" w:cs="Times New Roman"/>
          <w:sz w:val="24"/>
          <w:szCs w:val="24"/>
          <w14:ligatures w14:val="none"/>
        </w:rPr>
        <w:t>agriculture,</w:t>
      </w:r>
      <w:r w:rsidRPr="00114066">
        <w:rPr>
          <w:rFonts w:ascii="Times New Roman" w:eastAsia="Times New Roman" w:hAnsi="Times New Roman" w:cs="Times New Roman"/>
          <w:sz w:val="24"/>
          <w:szCs w:val="24"/>
          <w14:ligatures w14:val="none"/>
        </w:rPr>
        <w:t xml:space="preserve"> or infrastructure.</w:t>
      </w:r>
    </w:p>
    <w:p w14:paraId="29EDFA70" w14:textId="217A4DC1" w:rsid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 xml:space="preserve"> According to Scope Rating, Political instability in Bulgaria is also a reason for delaying the country's access to the EURO zone by 2024 </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Lev23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 xml:space="preserve">. After two years of politically unstable government, five elections and many corruption scandals, Bulgaria's political future is not clear, according to European Green </w:t>
      </w:r>
      <w:r w:rsidR="00630AB1" w:rsidRPr="00114066">
        <w:rPr>
          <w:rFonts w:ascii="Times New Roman" w:eastAsia="Times New Roman" w:hAnsi="Times New Roman" w:cs="Times New Roman"/>
          <w:sz w:val="24"/>
          <w:szCs w:val="24"/>
          <w14:ligatures w14:val="none"/>
        </w:rPr>
        <w:t>Journal</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Edo23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 xml:space="preserve">. Business confidence and investment in the insurance sector </w:t>
      </w:r>
      <w:r w:rsidR="0057698C" w:rsidRPr="00114066">
        <w:rPr>
          <w:rFonts w:ascii="Times New Roman" w:eastAsia="Times New Roman" w:hAnsi="Times New Roman" w:cs="Times New Roman"/>
          <w:sz w:val="24"/>
          <w:szCs w:val="24"/>
          <w14:ligatures w14:val="none"/>
        </w:rPr>
        <w:t>relate to</w:t>
      </w:r>
      <w:r w:rsidRPr="00114066">
        <w:rPr>
          <w:rFonts w:ascii="Times New Roman" w:eastAsia="Times New Roman" w:hAnsi="Times New Roman" w:cs="Times New Roman"/>
          <w:sz w:val="24"/>
          <w:szCs w:val="24"/>
          <w14:ligatures w14:val="none"/>
        </w:rPr>
        <w:t xml:space="preserve"> a politically stable environment in the country.</w:t>
      </w:r>
    </w:p>
    <w:p w14:paraId="28876DA1" w14:textId="42697604" w:rsidR="00E40890" w:rsidRPr="00114066" w:rsidRDefault="00E40890" w:rsidP="00114066">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Corruption </w:t>
      </w:r>
      <w:r w:rsidR="00FE1103">
        <w:rPr>
          <w:rFonts w:ascii="Times New Roman" w:eastAsia="Times New Roman" w:hAnsi="Times New Roman" w:cs="Times New Roman"/>
          <w:sz w:val="24"/>
          <w:szCs w:val="24"/>
          <w14:ligatures w14:val="none"/>
        </w:rPr>
        <w:t>and</w:t>
      </w:r>
      <w:r w:rsidR="008E201A">
        <w:rPr>
          <w:rFonts w:ascii="Times New Roman" w:eastAsia="Times New Roman" w:hAnsi="Times New Roman" w:cs="Times New Roman"/>
          <w:sz w:val="24"/>
          <w:szCs w:val="24"/>
          <w14:ligatures w14:val="none"/>
        </w:rPr>
        <w:t xml:space="preserve"> </w:t>
      </w:r>
      <w:r w:rsidR="00FE1103">
        <w:rPr>
          <w:rFonts w:ascii="Times New Roman" w:eastAsia="Times New Roman" w:hAnsi="Times New Roman" w:cs="Times New Roman"/>
          <w:sz w:val="24"/>
          <w:szCs w:val="24"/>
          <w14:ligatures w14:val="none"/>
        </w:rPr>
        <w:t>bur</w:t>
      </w:r>
      <w:r w:rsidR="008E201A">
        <w:rPr>
          <w:rFonts w:ascii="Times New Roman" w:eastAsia="Times New Roman" w:hAnsi="Times New Roman" w:cs="Times New Roman"/>
          <w:sz w:val="24"/>
          <w:szCs w:val="24"/>
          <w14:ligatures w14:val="none"/>
        </w:rPr>
        <w:t>eaucracy</w:t>
      </w:r>
      <w:r w:rsidR="00FE1103">
        <w:rPr>
          <w:rFonts w:ascii="Times New Roman" w:eastAsia="Times New Roman" w:hAnsi="Times New Roman" w:cs="Times New Roman"/>
          <w:sz w:val="24"/>
          <w:szCs w:val="24"/>
          <w14:ligatures w14:val="none"/>
        </w:rPr>
        <w:t xml:space="preserve"> levels in Bulgaria are </w:t>
      </w:r>
      <w:r w:rsidR="00944FEE">
        <w:rPr>
          <w:rFonts w:ascii="Times New Roman" w:eastAsia="Times New Roman" w:hAnsi="Times New Roman" w:cs="Times New Roman"/>
          <w:sz w:val="24"/>
          <w:szCs w:val="24"/>
          <w14:ligatures w14:val="none"/>
        </w:rPr>
        <w:t>incredib</w:t>
      </w:r>
      <w:r w:rsidR="00FE1103">
        <w:rPr>
          <w:rFonts w:ascii="Times New Roman" w:eastAsia="Times New Roman" w:hAnsi="Times New Roman" w:cs="Times New Roman"/>
          <w:sz w:val="24"/>
          <w:szCs w:val="24"/>
          <w14:ligatures w14:val="none"/>
        </w:rPr>
        <w:t>ly high, which</w:t>
      </w:r>
      <w:r w:rsidR="007974C1">
        <w:rPr>
          <w:rFonts w:ascii="Times New Roman" w:eastAsia="Times New Roman" w:hAnsi="Times New Roman" w:cs="Times New Roman"/>
          <w:sz w:val="24"/>
          <w:szCs w:val="24"/>
          <w14:ligatures w14:val="none"/>
        </w:rPr>
        <w:t xml:space="preserve"> is one of the</w:t>
      </w:r>
      <w:r w:rsidR="001D0961">
        <w:rPr>
          <w:rFonts w:ascii="Times New Roman" w:eastAsia="Times New Roman" w:hAnsi="Times New Roman" w:cs="Times New Roman"/>
          <w:sz w:val="24"/>
          <w:szCs w:val="24"/>
          <w14:ligatures w14:val="none"/>
        </w:rPr>
        <w:t xml:space="preserve"> main</w:t>
      </w:r>
      <w:r w:rsidR="007974C1">
        <w:rPr>
          <w:rFonts w:ascii="Times New Roman" w:eastAsia="Times New Roman" w:hAnsi="Times New Roman" w:cs="Times New Roman"/>
          <w:sz w:val="24"/>
          <w:szCs w:val="24"/>
          <w14:ligatures w14:val="none"/>
        </w:rPr>
        <w:t xml:space="preserve"> barriers </w:t>
      </w:r>
      <w:r w:rsidR="001D0961">
        <w:rPr>
          <w:rFonts w:ascii="Times New Roman" w:eastAsia="Times New Roman" w:hAnsi="Times New Roman" w:cs="Times New Roman"/>
          <w:sz w:val="24"/>
          <w:szCs w:val="24"/>
          <w14:ligatures w14:val="none"/>
        </w:rPr>
        <w:t>to attracting</w:t>
      </w:r>
      <w:r w:rsidR="007974C1">
        <w:rPr>
          <w:rFonts w:ascii="Times New Roman" w:eastAsia="Times New Roman" w:hAnsi="Times New Roman" w:cs="Times New Roman"/>
          <w:sz w:val="24"/>
          <w:szCs w:val="24"/>
          <w14:ligatures w14:val="none"/>
        </w:rPr>
        <w:t xml:space="preserve"> </w:t>
      </w:r>
      <w:r w:rsidR="00643041">
        <w:rPr>
          <w:rFonts w:ascii="Times New Roman" w:eastAsia="Times New Roman" w:hAnsi="Times New Roman" w:cs="Times New Roman"/>
          <w:sz w:val="24"/>
          <w:szCs w:val="24"/>
          <w14:ligatures w14:val="none"/>
        </w:rPr>
        <w:t>foreign invest</w:t>
      </w:r>
      <w:r w:rsidR="00C6346B">
        <w:rPr>
          <w:rFonts w:ascii="Times New Roman" w:eastAsia="Times New Roman" w:hAnsi="Times New Roman" w:cs="Times New Roman"/>
          <w:sz w:val="24"/>
          <w:szCs w:val="24"/>
          <w14:ligatures w14:val="none"/>
        </w:rPr>
        <w:t>ments</w:t>
      </w:r>
      <w:r w:rsidR="002F17B8">
        <w:rPr>
          <w:rFonts w:ascii="Times New Roman" w:eastAsia="Times New Roman" w:hAnsi="Times New Roman" w:cs="Times New Roman"/>
          <w:sz w:val="24"/>
          <w:szCs w:val="24"/>
          <w14:ligatures w14:val="none"/>
        </w:rPr>
        <w:t xml:space="preserve">. </w:t>
      </w:r>
      <w:r w:rsidR="000128AE">
        <w:rPr>
          <w:rFonts w:ascii="Times New Roman" w:eastAsia="Times New Roman" w:hAnsi="Times New Roman" w:cs="Times New Roman"/>
          <w:sz w:val="24"/>
          <w:szCs w:val="24"/>
          <w14:ligatures w14:val="none"/>
        </w:rPr>
        <w:t>Together with an unstable political system, p</w:t>
      </w:r>
      <w:r w:rsidR="002F17B8">
        <w:rPr>
          <w:rFonts w:ascii="Times New Roman" w:eastAsia="Times New Roman" w:hAnsi="Times New Roman" w:cs="Times New Roman"/>
          <w:sz w:val="24"/>
          <w:szCs w:val="24"/>
          <w14:ligatures w14:val="none"/>
        </w:rPr>
        <w:t xml:space="preserve">olitical factors are unfavourable for </w:t>
      </w:r>
      <w:r w:rsidR="000128AE">
        <w:rPr>
          <w:rFonts w:ascii="Times New Roman" w:eastAsia="Times New Roman" w:hAnsi="Times New Roman" w:cs="Times New Roman"/>
          <w:sz w:val="24"/>
          <w:szCs w:val="24"/>
          <w14:ligatures w14:val="none"/>
        </w:rPr>
        <w:t>investment and businesses.</w:t>
      </w:r>
    </w:p>
    <w:p w14:paraId="29AD538F" w14:textId="77777777" w:rsidR="00114066" w:rsidRPr="00114066" w:rsidRDefault="00114066" w:rsidP="00114066">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The changes in government regulations and policies affect business performance, and Allianz should closely monitor the political environment, engage with industry associations and regulatory bodies to quickly adapt to changing procedures and leverage new opportunities that may arise.</w:t>
      </w:r>
    </w:p>
    <w:p w14:paraId="796B699D" w14:textId="77777777" w:rsidR="00114066" w:rsidRP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4" w:name="_Toc139739339"/>
      <w:bookmarkStart w:id="25" w:name="_Toc141986122"/>
      <w:bookmarkStart w:id="26" w:name="_Toc141986234"/>
      <w:r w:rsidRPr="00114066">
        <w:rPr>
          <w:rFonts w:ascii="Times New Roman" w:eastAsiaTheme="majorEastAsia" w:hAnsi="Times New Roman" w:cs="Times New Roman"/>
          <w:color w:val="2F5496" w:themeColor="accent1" w:themeShade="BF"/>
          <w:sz w:val="28"/>
          <w:szCs w:val="28"/>
          <w14:ligatures w14:val="none"/>
        </w:rPr>
        <w:t>Economic Factors</w:t>
      </w:r>
      <w:bookmarkEnd w:id="24"/>
      <w:bookmarkEnd w:id="25"/>
      <w:bookmarkEnd w:id="26"/>
    </w:p>
    <w:p w14:paraId="28BFB5FB" w14:textId="3BF2C466" w:rsidR="00114066" w:rsidRDefault="00D05B3A" w:rsidP="005C576A">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In the context </w:t>
      </w:r>
      <w:r w:rsidR="004C53D8">
        <w:rPr>
          <w:rFonts w:ascii="Times New Roman" w:eastAsia="Times New Roman" w:hAnsi="Times New Roman" w:cs="Times New Roman"/>
          <w:sz w:val="24"/>
          <w:szCs w:val="24"/>
          <w14:ligatures w14:val="none"/>
        </w:rPr>
        <w:t>of shaping</w:t>
      </w:r>
      <w:r>
        <w:rPr>
          <w:rFonts w:ascii="Times New Roman" w:eastAsia="Times New Roman" w:hAnsi="Times New Roman" w:cs="Times New Roman"/>
          <w:sz w:val="24"/>
          <w:szCs w:val="24"/>
          <w14:ligatures w14:val="none"/>
        </w:rPr>
        <w:t xml:space="preserve"> </w:t>
      </w:r>
      <w:r w:rsidR="004C53D8">
        <w:rPr>
          <w:rFonts w:ascii="Times New Roman" w:eastAsia="Times New Roman" w:hAnsi="Times New Roman" w:cs="Times New Roman"/>
          <w:sz w:val="24"/>
          <w:szCs w:val="24"/>
          <w14:ligatures w14:val="none"/>
        </w:rPr>
        <w:t xml:space="preserve">the </w:t>
      </w:r>
      <w:r>
        <w:rPr>
          <w:rFonts w:ascii="Times New Roman" w:eastAsia="Times New Roman" w:hAnsi="Times New Roman" w:cs="Times New Roman"/>
          <w:sz w:val="24"/>
          <w:szCs w:val="24"/>
          <w14:ligatures w14:val="none"/>
        </w:rPr>
        <w:t>business environment</w:t>
      </w:r>
      <w:r w:rsidR="004C53D8">
        <w:rPr>
          <w:rFonts w:ascii="Times New Roman" w:eastAsia="Times New Roman" w:hAnsi="Times New Roman" w:cs="Times New Roman"/>
          <w:sz w:val="24"/>
          <w:szCs w:val="24"/>
          <w14:ligatures w14:val="none"/>
        </w:rPr>
        <w:t>,</w:t>
      </w:r>
      <w:r>
        <w:rPr>
          <w:rFonts w:ascii="Times New Roman" w:eastAsia="Times New Roman" w:hAnsi="Times New Roman" w:cs="Times New Roman"/>
          <w:sz w:val="24"/>
          <w:szCs w:val="24"/>
          <w14:ligatures w14:val="none"/>
        </w:rPr>
        <w:t xml:space="preserve"> </w:t>
      </w:r>
      <w:r w:rsidR="00FD0708">
        <w:rPr>
          <w:rFonts w:ascii="Times New Roman" w:eastAsia="Times New Roman" w:hAnsi="Times New Roman" w:cs="Times New Roman"/>
          <w:sz w:val="24"/>
          <w:szCs w:val="24"/>
          <w14:ligatures w14:val="none"/>
        </w:rPr>
        <w:t>the macro</w:t>
      </w:r>
      <w:r w:rsidR="004C53D8">
        <w:rPr>
          <w:rFonts w:ascii="Times New Roman" w:eastAsia="Times New Roman" w:hAnsi="Times New Roman" w:cs="Times New Roman"/>
          <w:sz w:val="24"/>
          <w:szCs w:val="24"/>
          <w14:ligatures w14:val="none"/>
        </w:rPr>
        <w:t xml:space="preserve"> </w:t>
      </w:r>
      <w:r w:rsidR="00FD0708">
        <w:rPr>
          <w:rFonts w:ascii="Times New Roman" w:eastAsia="Times New Roman" w:hAnsi="Times New Roman" w:cs="Times New Roman"/>
          <w:sz w:val="24"/>
          <w:szCs w:val="24"/>
          <w14:ligatures w14:val="none"/>
        </w:rPr>
        <w:t xml:space="preserve">environment is one of the main factors affecting all business activities. </w:t>
      </w:r>
      <w:r w:rsidR="000D4957">
        <w:rPr>
          <w:rFonts w:ascii="Times New Roman" w:eastAsia="Times New Roman" w:hAnsi="Times New Roman" w:cs="Times New Roman"/>
          <w:sz w:val="24"/>
          <w:szCs w:val="24"/>
          <w14:ligatures w14:val="none"/>
        </w:rPr>
        <w:t>Population consum</w:t>
      </w:r>
      <w:r w:rsidR="004C53D8">
        <w:rPr>
          <w:rFonts w:ascii="Times New Roman" w:eastAsia="Times New Roman" w:hAnsi="Times New Roman" w:cs="Times New Roman"/>
          <w:sz w:val="24"/>
          <w:szCs w:val="24"/>
          <w14:ligatures w14:val="none"/>
        </w:rPr>
        <w:t>ption, monetary policies</w:t>
      </w:r>
      <w:r w:rsidR="00E12158">
        <w:rPr>
          <w:rFonts w:ascii="Times New Roman" w:eastAsia="Times New Roman" w:hAnsi="Times New Roman" w:cs="Times New Roman"/>
          <w:sz w:val="24"/>
          <w:szCs w:val="24"/>
          <w14:ligatures w14:val="none"/>
        </w:rPr>
        <w:t xml:space="preserve">, Gross Domestic </w:t>
      </w:r>
      <w:r w:rsidR="00DF2987">
        <w:rPr>
          <w:rFonts w:ascii="Times New Roman" w:eastAsia="Times New Roman" w:hAnsi="Times New Roman" w:cs="Times New Roman"/>
          <w:sz w:val="24"/>
          <w:szCs w:val="24"/>
          <w14:ligatures w14:val="none"/>
        </w:rPr>
        <w:t>Product (GDP)</w:t>
      </w:r>
      <w:r w:rsidR="00434CA2">
        <w:rPr>
          <w:rFonts w:ascii="Times New Roman" w:eastAsia="Times New Roman" w:hAnsi="Times New Roman" w:cs="Times New Roman"/>
          <w:sz w:val="24"/>
          <w:szCs w:val="24"/>
          <w14:ligatures w14:val="none"/>
        </w:rPr>
        <w:t xml:space="preserve">, employment and unemployment rates </w:t>
      </w:r>
      <w:r w:rsidR="004C53D8">
        <w:rPr>
          <w:rFonts w:ascii="Times New Roman" w:eastAsia="Times New Roman" w:hAnsi="Times New Roman" w:cs="Times New Roman"/>
          <w:sz w:val="24"/>
          <w:szCs w:val="24"/>
          <w14:ligatures w14:val="none"/>
        </w:rPr>
        <w:t>and ac</w:t>
      </w:r>
      <w:r w:rsidR="00E12158">
        <w:rPr>
          <w:rFonts w:ascii="Times New Roman" w:eastAsia="Times New Roman" w:hAnsi="Times New Roman" w:cs="Times New Roman"/>
          <w:sz w:val="24"/>
          <w:szCs w:val="24"/>
          <w14:ligatures w14:val="none"/>
        </w:rPr>
        <w:t>ces</w:t>
      </w:r>
      <w:r w:rsidR="004C53D8">
        <w:rPr>
          <w:rFonts w:ascii="Times New Roman" w:eastAsia="Times New Roman" w:hAnsi="Times New Roman" w:cs="Times New Roman"/>
          <w:sz w:val="24"/>
          <w:szCs w:val="24"/>
          <w14:ligatures w14:val="none"/>
        </w:rPr>
        <w:t>s to internal financ</w:t>
      </w:r>
      <w:r w:rsidR="009D3C5C">
        <w:rPr>
          <w:rFonts w:ascii="Times New Roman" w:eastAsia="Times New Roman" w:hAnsi="Times New Roman" w:cs="Times New Roman"/>
          <w:sz w:val="24"/>
          <w:szCs w:val="24"/>
          <w14:ligatures w14:val="none"/>
        </w:rPr>
        <w:t>e</w:t>
      </w:r>
      <w:r w:rsidR="004C53D8">
        <w:rPr>
          <w:rFonts w:ascii="Times New Roman" w:eastAsia="Times New Roman" w:hAnsi="Times New Roman" w:cs="Times New Roman"/>
          <w:sz w:val="24"/>
          <w:szCs w:val="24"/>
          <w14:ligatures w14:val="none"/>
        </w:rPr>
        <w:t xml:space="preserve"> are some drivers</w:t>
      </w:r>
      <w:r w:rsidR="0047039B">
        <w:rPr>
          <w:rFonts w:ascii="Times New Roman" w:eastAsia="Times New Roman" w:hAnsi="Times New Roman" w:cs="Times New Roman"/>
          <w:sz w:val="24"/>
          <w:szCs w:val="24"/>
          <w14:ligatures w14:val="none"/>
        </w:rPr>
        <w:t xml:space="preserve"> </w:t>
      </w:r>
      <w:r w:rsidR="004C53D8">
        <w:rPr>
          <w:rFonts w:ascii="Times New Roman" w:eastAsia="Times New Roman" w:hAnsi="Times New Roman" w:cs="Times New Roman"/>
          <w:sz w:val="24"/>
          <w:szCs w:val="24"/>
          <w14:ligatures w14:val="none"/>
        </w:rPr>
        <w:t xml:space="preserve">of </w:t>
      </w:r>
      <w:r w:rsidR="0047039B">
        <w:rPr>
          <w:rFonts w:ascii="Times New Roman" w:eastAsia="Times New Roman" w:hAnsi="Times New Roman" w:cs="Times New Roman"/>
          <w:sz w:val="24"/>
          <w:szCs w:val="24"/>
          <w14:ligatures w14:val="none"/>
        </w:rPr>
        <w:t xml:space="preserve">successful business </w:t>
      </w:r>
      <w:r w:rsidR="004C53D8">
        <w:rPr>
          <w:rFonts w:ascii="Times New Roman" w:eastAsia="Times New Roman" w:hAnsi="Times New Roman" w:cs="Times New Roman"/>
          <w:sz w:val="24"/>
          <w:szCs w:val="24"/>
          <w14:ligatures w14:val="none"/>
        </w:rPr>
        <w:t>performance</w:t>
      </w:r>
      <w:sdt>
        <w:sdtPr>
          <w:rPr>
            <w:rFonts w:ascii="Times New Roman" w:eastAsia="Times New Roman" w:hAnsi="Times New Roman" w:cs="Times New Roman"/>
            <w:sz w:val="24"/>
            <w:szCs w:val="24"/>
            <w14:ligatures w14:val="none"/>
          </w:rPr>
          <w:id w:val="-1706101018"/>
          <w:citation/>
        </w:sdtPr>
        <w:sdtEndPr/>
        <w:sdtContent>
          <w:r w:rsidR="004C53D8">
            <w:rPr>
              <w:rFonts w:ascii="Times New Roman" w:eastAsia="Times New Roman" w:hAnsi="Times New Roman" w:cs="Times New Roman"/>
              <w:sz w:val="24"/>
              <w:szCs w:val="24"/>
              <w14:ligatures w14:val="none"/>
            </w:rPr>
            <w:fldChar w:fldCharType="begin"/>
          </w:r>
          <w:r w:rsidR="004C53D8">
            <w:rPr>
              <w:rFonts w:ascii="Times New Roman" w:eastAsia="Times New Roman" w:hAnsi="Times New Roman" w:cs="Times New Roman"/>
              <w:sz w:val="24"/>
              <w:szCs w:val="24"/>
              <w14:ligatures w14:val="none"/>
            </w:rPr>
            <w:instrText xml:space="preserve"> CITATION Cep19 \l 2057 </w:instrText>
          </w:r>
          <w:r w:rsidR="004C53D8">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noProof/>
              <w:sz w:val="24"/>
              <w:szCs w:val="24"/>
              <w14:ligatures w14:val="none"/>
            </w:rPr>
            <w:t xml:space="preserve"> </w:t>
          </w:r>
          <w:r w:rsidR="00A064D3" w:rsidRPr="00A064D3">
            <w:rPr>
              <w:rFonts w:ascii="Times New Roman" w:eastAsia="Times New Roman" w:hAnsi="Times New Roman" w:cs="Times New Roman"/>
              <w:noProof/>
              <w:sz w:val="24"/>
              <w:szCs w:val="24"/>
              <w14:ligatures w14:val="none"/>
            </w:rPr>
            <w:t>(Cepel, 2019)</w:t>
          </w:r>
          <w:r w:rsidR="004C53D8">
            <w:rPr>
              <w:rFonts w:ascii="Times New Roman" w:eastAsia="Times New Roman" w:hAnsi="Times New Roman" w:cs="Times New Roman"/>
              <w:sz w:val="24"/>
              <w:szCs w:val="24"/>
              <w14:ligatures w14:val="none"/>
            </w:rPr>
            <w:fldChar w:fldCharType="end"/>
          </w:r>
        </w:sdtContent>
      </w:sdt>
      <w:r w:rsidR="004C53D8">
        <w:rPr>
          <w:rFonts w:ascii="Times New Roman" w:eastAsia="Times New Roman" w:hAnsi="Times New Roman" w:cs="Times New Roman"/>
          <w:sz w:val="24"/>
          <w:szCs w:val="24"/>
          <w14:ligatures w14:val="none"/>
        </w:rPr>
        <w:t>.</w:t>
      </w:r>
      <w:r w:rsidR="00E12158">
        <w:rPr>
          <w:rFonts w:ascii="Times New Roman" w:eastAsia="Times New Roman" w:hAnsi="Times New Roman" w:cs="Times New Roman"/>
          <w:sz w:val="24"/>
          <w:szCs w:val="24"/>
          <w14:ligatures w14:val="none"/>
        </w:rPr>
        <w:t xml:space="preserve"> </w:t>
      </w:r>
    </w:p>
    <w:p w14:paraId="0B68A619" w14:textId="0CD2C651" w:rsidR="00936826" w:rsidRDefault="00A07CDA" w:rsidP="005C576A">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A </w:t>
      </w:r>
      <w:r w:rsidR="00E1779E">
        <w:rPr>
          <w:rFonts w:ascii="Times New Roman" w:eastAsia="Times New Roman" w:hAnsi="Times New Roman" w:cs="Times New Roman"/>
          <w:sz w:val="24"/>
          <w:szCs w:val="24"/>
          <w14:ligatures w14:val="none"/>
        </w:rPr>
        <w:t>stable</w:t>
      </w:r>
      <w:r w:rsidR="00D504B8">
        <w:rPr>
          <w:rFonts w:ascii="Times New Roman" w:eastAsia="Times New Roman" w:hAnsi="Times New Roman" w:cs="Times New Roman"/>
          <w:sz w:val="24"/>
          <w:szCs w:val="24"/>
          <w14:ligatures w14:val="none"/>
        </w:rPr>
        <w:t xml:space="preserve"> </w:t>
      </w:r>
      <w:r w:rsidR="00337A93">
        <w:rPr>
          <w:rFonts w:ascii="Times New Roman" w:eastAsia="Times New Roman" w:hAnsi="Times New Roman" w:cs="Times New Roman"/>
          <w:sz w:val="24"/>
          <w:szCs w:val="24"/>
          <w14:ligatures w14:val="none"/>
        </w:rPr>
        <w:t>glob</w:t>
      </w:r>
      <w:r>
        <w:rPr>
          <w:rFonts w:ascii="Times New Roman" w:eastAsia="Times New Roman" w:hAnsi="Times New Roman" w:cs="Times New Roman"/>
          <w:sz w:val="24"/>
          <w:szCs w:val="24"/>
          <w14:ligatures w14:val="none"/>
        </w:rPr>
        <w:t>a</w:t>
      </w:r>
      <w:r w:rsidR="00337A93">
        <w:rPr>
          <w:rFonts w:ascii="Times New Roman" w:eastAsia="Times New Roman" w:hAnsi="Times New Roman" w:cs="Times New Roman"/>
          <w:sz w:val="24"/>
          <w:szCs w:val="24"/>
          <w14:ligatures w14:val="none"/>
        </w:rPr>
        <w:t>l economy,</w:t>
      </w:r>
      <w:r>
        <w:rPr>
          <w:rFonts w:ascii="Times New Roman" w:eastAsia="Times New Roman" w:hAnsi="Times New Roman" w:cs="Times New Roman"/>
          <w:sz w:val="24"/>
          <w:szCs w:val="24"/>
          <w14:ligatures w14:val="none"/>
        </w:rPr>
        <w:t xml:space="preserve"> </w:t>
      </w:r>
      <w:r w:rsidR="00337A93">
        <w:rPr>
          <w:rFonts w:ascii="Times New Roman" w:eastAsia="Times New Roman" w:hAnsi="Times New Roman" w:cs="Times New Roman"/>
          <w:sz w:val="24"/>
          <w:szCs w:val="24"/>
          <w14:ligatures w14:val="none"/>
        </w:rPr>
        <w:t>including international trade,</w:t>
      </w:r>
      <w:r>
        <w:rPr>
          <w:rFonts w:ascii="Times New Roman" w:eastAsia="Times New Roman" w:hAnsi="Times New Roman" w:cs="Times New Roman"/>
          <w:sz w:val="24"/>
          <w:szCs w:val="24"/>
          <w14:ligatures w14:val="none"/>
        </w:rPr>
        <w:t xml:space="preserve"> </w:t>
      </w:r>
      <w:r w:rsidR="00337A93">
        <w:rPr>
          <w:rFonts w:ascii="Times New Roman" w:eastAsia="Times New Roman" w:hAnsi="Times New Roman" w:cs="Times New Roman"/>
          <w:sz w:val="24"/>
          <w:szCs w:val="24"/>
          <w14:ligatures w14:val="none"/>
        </w:rPr>
        <w:t xml:space="preserve">geopolitical </w:t>
      </w:r>
      <w:r w:rsidR="0057698C">
        <w:rPr>
          <w:rFonts w:ascii="Times New Roman" w:eastAsia="Times New Roman" w:hAnsi="Times New Roman" w:cs="Times New Roman"/>
          <w:sz w:val="24"/>
          <w:szCs w:val="24"/>
          <w14:ligatures w14:val="none"/>
        </w:rPr>
        <w:t>factors,</w:t>
      </w:r>
      <w:r w:rsidR="00337A93">
        <w:rPr>
          <w:rFonts w:ascii="Times New Roman" w:eastAsia="Times New Roman" w:hAnsi="Times New Roman" w:cs="Times New Roman"/>
          <w:sz w:val="24"/>
          <w:szCs w:val="24"/>
          <w14:ligatures w14:val="none"/>
        </w:rPr>
        <w:t xml:space="preserve"> and financial markets,</w:t>
      </w:r>
      <w:r>
        <w:rPr>
          <w:rFonts w:ascii="Times New Roman" w:eastAsia="Times New Roman" w:hAnsi="Times New Roman" w:cs="Times New Roman"/>
          <w:sz w:val="24"/>
          <w:szCs w:val="24"/>
          <w14:ligatures w14:val="none"/>
        </w:rPr>
        <w:t xml:space="preserve"> </w:t>
      </w:r>
      <w:r w:rsidR="00337A93">
        <w:rPr>
          <w:rFonts w:ascii="Times New Roman" w:eastAsia="Times New Roman" w:hAnsi="Times New Roman" w:cs="Times New Roman"/>
          <w:sz w:val="24"/>
          <w:szCs w:val="24"/>
          <w14:ligatures w14:val="none"/>
        </w:rPr>
        <w:t xml:space="preserve">can </w:t>
      </w:r>
      <w:r w:rsidR="002E00C9">
        <w:rPr>
          <w:rFonts w:ascii="Times New Roman" w:eastAsia="Times New Roman" w:hAnsi="Times New Roman" w:cs="Times New Roman"/>
          <w:sz w:val="24"/>
          <w:szCs w:val="24"/>
          <w14:ligatures w14:val="none"/>
        </w:rPr>
        <w:t>significantly impact country economies.</w:t>
      </w:r>
      <w:r w:rsidR="00BE660F">
        <w:rPr>
          <w:rFonts w:ascii="Times New Roman" w:eastAsia="Times New Roman" w:hAnsi="Times New Roman" w:cs="Times New Roman"/>
          <w:sz w:val="24"/>
          <w:szCs w:val="24"/>
          <w14:ligatures w14:val="none"/>
        </w:rPr>
        <w:t xml:space="preserve"> Recessions,</w:t>
      </w:r>
      <w:r w:rsidR="00E1779E">
        <w:rPr>
          <w:rFonts w:ascii="Times New Roman" w:eastAsia="Times New Roman" w:hAnsi="Times New Roman" w:cs="Times New Roman"/>
          <w:sz w:val="24"/>
          <w:szCs w:val="24"/>
          <w14:ligatures w14:val="none"/>
        </w:rPr>
        <w:t xml:space="preserve"> </w:t>
      </w:r>
      <w:r w:rsidR="00BE660F">
        <w:rPr>
          <w:rFonts w:ascii="Times New Roman" w:eastAsia="Times New Roman" w:hAnsi="Times New Roman" w:cs="Times New Roman"/>
          <w:sz w:val="24"/>
          <w:szCs w:val="24"/>
          <w14:ligatures w14:val="none"/>
        </w:rPr>
        <w:t>trade dispute</w:t>
      </w:r>
      <w:r w:rsidR="00E1779E">
        <w:rPr>
          <w:rFonts w:ascii="Times New Roman" w:eastAsia="Times New Roman" w:hAnsi="Times New Roman" w:cs="Times New Roman"/>
          <w:sz w:val="24"/>
          <w:szCs w:val="24"/>
          <w14:ligatures w14:val="none"/>
        </w:rPr>
        <w:t>s</w:t>
      </w:r>
      <w:r w:rsidR="00BE660F">
        <w:rPr>
          <w:rFonts w:ascii="Times New Roman" w:eastAsia="Times New Roman" w:hAnsi="Times New Roman" w:cs="Times New Roman"/>
          <w:sz w:val="24"/>
          <w:szCs w:val="24"/>
          <w14:ligatures w14:val="none"/>
        </w:rPr>
        <w:t xml:space="preserve"> or financial crises in </w:t>
      </w:r>
      <w:r w:rsidR="00575E71">
        <w:rPr>
          <w:rFonts w:ascii="Times New Roman" w:eastAsia="Times New Roman" w:hAnsi="Times New Roman" w:cs="Times New Roman"/>
          <w:sz w:val="24"/>
          <w:szCs w:val="24"/>
          <w14:ligatures w14:val="none"/>
        </w:rPr>
        <w:t>leading economies can create ripple effects around the globe.</w:t>
      </w:r>
    </w:p>
    <w:p w14:paraId="594B6930" w14:textId="23AC8C97" w:rsidR="00575E71" w:rsidRPr="00114066" w:rsidRDefault="00575E71" w:rsidP="005C576A">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Inflation </w:t>
      </w:r>
      <w:r w:rsidR="00845C4B">
        <w:rPr>
          <w:rFonts w:ascii="Times New Roman" w:eastAsia="Times New Roman" w:hAnsi="Times New Roman" w:cs="Times New Roman"/>
          <w:sz w:val="24"/>
          <w:szCs w:val="24"/>
          <w14:ligatures w14:val="none"/>
        </w:rPr>
        <w:t xml:space="preserve">and </w:t>
      </w:r>
      <w:r w:rsidR="000664AB">
        <w:rPr>
          <w:rFonts w:ascii="Times New Roman" w:eastAsia="Times New Roman" w:hAnsi="Times New Roman" w:cs="Times New Roman"/>
          <w:sz w:val="24"/>
          <w:szCs w:val="24"/>
          <w14:ligatures w14:val="none"/>
        </w:rPr>
        <w:t xml:space="preserve">interest rates </w:t>
      </w:r>
      <w:r w:rsidR="007A4469">
        <w:rPr>
          <w:rFonts w:ascii="Times New Roman" w:eastAsia="Times New Roman" w:hAnsi="Times New Roman" w:cs="Times New Roman"/>
          <w:sz w:val="24"/>
          <w:szCs w:val="24"/>
          <w14:ligatures w14:val="none"/>
        </w:rPr>
        <w:t>set by central banks affect the cost of spending</w:t>
      </w:r>
      <w:r w:rsidR="00C33DAA">
        <w:rPr>
          <w:rFonts w:ascii="Times New Roman" w:eastAsia="Times New Roman" w:hAnsi="Times New Roman" w:cs="Times New Roman"/>
          <w:sz w:val="24"/>
          <w:szCs w:val="24"/>
          <w14:ligatures w14:val="none"/>
        </w:rPr>
        <w:t>,</w:t>
      </w:r>
      <w:r w:rsidR="00E1779E">
        <w:rPr>
          <w:rFonts w:ascii="Times New Roman" w:eastAsia="Times New Roman" w:hAnsi="Times New Roman" w:cs="Times New Roman"/>
          <w:sz w:val="24"/>
          <w:szCs w:val="24"/>
          <w14:ligatures w14:val="none"/>
        </w:rPr>
        <w:t xml:space="preserve"> </w:t>
      </w:r>
      <w:r w:rsidR="00C33DAA">
        <w:rPr>
          <w:rFonts w:ascii="Times New Roman" w:eastAsia="Times New Roman" w:hAnsi="Times New Roman" w:cs="Times New Roman"/>
          <w:sz w:val="24"/>
          <w:szCs w:val="24"/>
          <w14:ligatures w14:val="none"/>
        </w:rPr>
        <w:t>investment and borrow</w:t>
      </w:r>
      <w:r w:rsidR="00E1779E">
        <w:rPr>
          <w:rFonts w:ascii="Times New Roman" w:eastAsia="Times New Roman" w:hAnsi="Times New Roman" w:cs="Times New Roman"/>
          <w:sz w:val="24"/>
          <w:szCs w:val="24"/>
          <w14:ligatures w14:val="none"/>
        </w:rPr>
        <w:t>ing</w:t>
      </w:r>
      <w:r w:rsidR="001A36FE">
        <w:rPr>
          <w:rFonts w:ascii="Times New Roman" w:eastAsia="Times New Roman" w:hAnsi="Times New Roman" w:cs="Times New Roman"/>
          <w:sz w:val="24"/>
          <w:szCs w:val="24"/>
          <w14:ligatures w14:val="none"/>
        </w:rPr>
        <w:t>. High inflation and high</w:t>
      </w:r>
      <w:r w:rsidR="00E1779E">
        <w:rPr>
          <w:rFonts w:ascii="Times New Roman" w:eastAsia="Times New Roman" w:hAnsi="Times New Roman" w:cs="Times New Roman"/>
          <w:sz w:val="24"/>
          <w:szCs w:val="24"/>
          <w14:ligatures w14:val="none"/>
        </w:rPr>
        <w:t>-</w:t>
      </w:r>
      <w:r w:rsidR="001A36FE">
        <w:rPr>
          <w:rFonts w:ascii="Times New Roman" w:eastAsia="Times New Roman" w:hAnsi="Times New Roman" w:cs="Times New Roman"/>
          <w:sz w:val="24"/>
          <w:szCs w:val="24"/>
          <w14:ligatures w14:val="none"/>
        </w:rPr>
        <w:t xml:space="preserve">interest rates can erode purchasing </w:t>
      </w:r>
      <w:r w:rsidR="005F2AC4">
        <w:rPr>
          <w:rFonts w:ascii="Times New Roman" w:eastAsia="Times New Roman" w:hAnsi="Times New Roman" w:cs="Times New Roman"/>
          <w:sz w:val="24"/>
          <w:szCs w:val="24"/>
          <w14:ligatures w14:val="none"/>
        </w:rPr>
        <w:t>power and dest</w:t>
      </w:r>
      <w:r w:rsidR="00E1779E">
        <w:rPr>
          <w:rFonts w:ascii="Times New Roman" w:eastAsia="Times New Roman" w:hAnsi="Times New Roman" w:cs="Times New Roman"/>
          <w:sz w:val="24"/>
          <w:szCs w:val="24"/>
          <w14:ligatures w14:val="none"/>
        </w:rPr>
        <w:t>a</w:t>
      </w:r>
      <w:r w:rsidR="005F2AC4">
        <w:rPr>
          <w:rFonts w:ascii="Times New Roman" w:eastAsia="Times New Roman" w:hAnsi="Times New Roman" w:cs="Times New Roman"/>
          <w:sz w:val="24"/>
          <w:szCs w:val="24"/>
          <w14:ligatures w14:val="none"/>
        </w:rPr>
        <w:t>bili</w:t>
      </w:r>
      <w:r w:rsidR="0082117E">
        <w:rPr>
          <w:rFonts w:ascii="Times New Roman" w:eastAsia="Times New Roman" w:hAnsi="Times New Roman" w:cs="Times New Roman"/>
          <w:sz w:val="24"/>
          <w:szCs w:val="24"/>
          <w14:ligatures w14:val="none"/>
        </w:rPr>
        <w:t>s</w:t>
      </w:r>
      <w:r w:rsidR="005F2AC4">
        <w:rPr>
          <w:rFonts w:ascii="Times New Roman" w:eastAsia="Times New Roman" w:hAnsi="Times New Roman" w:cs="Times New Roman"/>
          <w:sz w:val="24"/>
          <w:szCs w:val="24"/>
          <w14:ligatures w14:val="none"/>
        </w:rPr>
        <w:t>e the economy.</w:t>
      </w:r>
      <w:r w:rsidR="004752E1">
        <w:rPr>
          <w:rFonts w:ascii="Times New Roman" w:eastAsia="Times New Roman" w:hAnsi="Times New Roman" w:cs="Times New Roman"/>
          <w:sz w:val="24"/>
          <w:szCs w:val="24"/>
          <w14:ligatures w14:val="none"/>
        </w:rPr>
        <w:t xml:space="preserve"> </w:t>
      </w:r>
      <w:r w:rsidR="00DC01C8">
        <w:rPr>
          <w:rFonts w:ascii="Times New Roman" w:eastAsia="Times New Roman" w:hAnsi="Times New Roman" w:cs="Times New Roman"/>
          <w:sz w:val="24"/>
          <w:szCs w:val="24"/>
          <w14:ligatures w14:val="none"/>
        </w:rPr>
        <w:t>Some examples are the covid-19 pandemic and the sharp rise in oil and gas pric</w:t>
      </w:r>
      <w:r w:rsidR="00A574D6">
        <w:rPr>
          <w:rFonts w:ascii="Times New Roman" w:eastAsia="Times New Roman" w:hAnsi="Times New Roman" w:cs="Times New Roman"/>
          <w:sz w:val="24"/>
          <w:szCs w:val="24"/>
          <w14:ligatures w14:val="none"/>
        </w:rPr>
        <w:t>es</w:t>
      </w:r>
      <w:r w:rsidR="001F4DA8">
        <w:rPr>
          <w:rFonts w:ascii="Times New Roman" w:eastAsia="Times New Roman" w:hAnsi="Times New Roman" w:cs="Times New Roman"/>
          <w:sz w:val="24"/>
          <w:szCs w:val="24"/>
          <w14:ligatures w14:val="none"/>
        </w:rPr>
        <w:t>,</w:t>
      </w:r>
      <w:r w:rsidR="009B579D">
        <w:rPr>
          <w:rFonts w:ascii="Times New Roman" w:eastAsia="Times New Roman" w:hAnsi="Times New Roman" w:cs="Times New Roman"/>
          <w:sz w:val="24"/>
          <w:szCs w:val="24"/>
          <w14:ligatures w14:val="none"/>
        </w:rPr>
        <w:t xml:space="preserve"> </w:t>
      </w:r>
      <w:r w:rsidR="00AA7F22">
        <w:rPr>
          <w:rFonts w:ascii="Times New Roman" w:eastAsia="Times New Roman" w:hAnsi="Times New Roman" w:cs="Times New Roman"/>
          <w:sz w:val="24"/>
          <w:szCs w:val="24"/>
          <w14:ligatures w14:val="none"/>
        </w:rPr>
        <w:t>show</w:t>
      </w:r>
      <w:r w:rsidR="001F4DA8">
        <w:rPr>
          <w:rFonts w:ascii="Times New Roman" w:eastAsia="Times New Roman" w:hAnsi="Times New Roman" w:cs="Times New Roman"/>
          <w:sz w:val="24"/>
          <w:szCs w:val="24"/>
          <w14:ligatures w14:val="none"/>
        </w:rPr>
        <w:t>ing</w:t>
      </w:r>
      <w:r w:rsidR="00AA7F22">
        <w:rPr>
          <w:rFonts w:ascii="Times New Roman" w:eastAsia="Times New Roman" w:hAnsi="Times New Roman" w:cs="Times New Roman"/>
          <w:sz w:val="24"/>
          <w:szCs w:val="24"/>
          <w14:ligatures w14:val="none"/>
        </w:rPr>
        <w:t xml:space="preserve"> that these economic factors are interconnected and often influence each other</w:t>
      </w:r>
      <w:r w:rsidR="00DC01C8">
        <w:rPr>
          <w:rFonts w:ascii="Times New Roman" w:eastAsia="Times New Roman" w:hAnsi="Times New Roman" w:cs="Times New Roman"/>
          <w:sz w:val="24"/>
          <w:szCs w:val="24"/>
          <w14:ligatures w14:val="none"/>
        </w:rPr>
        <w:t>.</w:t>
      </w:r>
      <w:r w:rsidR="00845C4B">
        <w:rPr>
          <w:rFonts w:ascii="Times New Roman" w:eastAsia="Times New Roman" w:hAnsi="Times New Roman" w:cs="Times New Roman"/>
          <w:sz w:val="24"/>
          <w:szCs w:val="24"/>
          <w14:ligatures w14:val="none"/>
        </w:rPr>
        <w:t xml:space="preserve"> </w:t>
      </w:r>
      <w:r w:rsidR="00A648AF">
        <w:rPr>
          <w:rFonts w:ascii="Times New Roman" w:eastAsia="Times New Roman" w:hAnsi="Times New Roman" w:cs="Times New Roman"/>
          <w:sz w:val="24"/>
          <w:szCs w:val="24"/>
          <w14:ligatures w14:val="none"/>
        </w:rPr>
        <w:t>Allianz AG need</w:t>
      </w:r>
      <w:r w:rsidR="001F4DA8">
        <w:rPr>
          <w:rFonts w:ascii="Times New Roman" w:eastAsia="Times New Roman" w:hAnsi="Times New Roman" w:cs="Times New Roman"/>
          <w:sz w:val="24"/>
          <w:szCs w:val="24"/>
          <w14:ligatures w14:val="none"/>
        </w:rPr>
        <w:t>s</w:t>
      </w:r>
      <w:r w:rsidR="00A648AF">
        <w:rPr>
          <w:rFonts w:ascii="Times New Roman" w:eastAsia="Times New Roman" w:hAnsi="Times New Roman" w:cs="Times New Roman"/>
          <w:sz w:val="24"/>
          <w:szCs w:val="24"/>
          <w14:ligatures w14:val="none"/>
        </w:rPr>
        <w:t xml:space="preserve"> to understand </w:t>
      </w:r>
      <w:r w:rsidR="001F4DA8">
        <w:rPr>
          <w:rFonts w:ascii="Times New Roman" w:eastAsia="Times New Roman" w:hAnsi="Times New Roman" w:cs="Times New Roman"/>
          <w:sz w:val="24"/>
          <w:szCs w:val="24"/>
          <w14:ligatures w14:val="none"/>
        </w:rPr>
        <w:t xml:space="preserve">the economy's direction </w:t>
      </w:r>
      <w:r w:rsidR="00A648AF">
        <w:rPr>
          <w:rFonts w:ascii="Times New Roman" w:eastAsia="Times New Roman" w:hAnsi="Times New Roman" w:cs="Times New Roman"/>
          <w:sz w:val="24"/>
          <w:szCs w:val="24"/>
          <w14:ligatures w14:val="none"/>
        </w:rPr>
        <w:t xml:space="preserve">and </w:t>
      </w:r>
      <w:r w:rsidR="006F5458">
        <w:rPr>
          <w:rFonts w:ascii="Times New Roman" w:eastAsia="Times New Roman" w:hAnsi="Times New Roman" w:cs="Times New Roman"/>
          <w:sz w:val="24"/>
          <w:szCs w:val="24"/>
          <w14:ligatures w14:val="none"/>
        </w:rPr>
        <w:t>analy</w:t>
      </w:r>
      <w:r w:rsidR="0082117E">
        <w:rPr>
          <w:rFonts w:ascii="Times New Roman" w:eastAsia="Times New Roman" w:hAnsi="Times New Roman" w:cs="Times New Roman"/>
          <w:sz w:val="24"/>
          <w:szCs w:val="24"/>
          <w14:ligatures w14:val="none"/>
        </w:rPr>
        <w:t>s</w:t>
      </w:r>
      <w:r w:rsidR="006F5458">
        <w:rPr>
          <w:rFonts w:ascii="Times New Roman" w:eastAsia="Times New Roman" w:hAnsi="Times New Roman" w:cs="Times New Roman"/>
          <w:sz w:val="24"/>
          <w:szCs w:val="24"/>
          <w14:ligatures w14:val="none"/>
        </w:rPr>
        <w:t>e these factors for better</w:t>
      </w:r>
      <w:r w:rsidR="001F4DA8">
        <w:rPr>
          <w:rFonts w:ascii="Times New Roman" w:eastAsia="Times New Roman" w:hAnsi="Times New Roman" w:cs="Times New Roman"/>
          <w:sz w:val="24"/>
          <w:szCs w:val="24"/>
          <w14:ligatures w14:val="none"/>
        </w:rPr>
        <w:t>-</w:t>
      </w:r>
      <w:r w:rsidR="006F5458">
        <w:rPr>
          <w:rFonts w:ascii="Times New Roman" w:eastAsia="Times New Roman" w:hAnsi="Times New Roman" w:cs="Times New Roman"/>
          <w:sz w:val="24"/>
          <w:szCs w:val="24"/>
          <w14:ligatures w14:val="none"/>
        </w:rPr>
        <w:t xml:space="preserve">informed </w:t>
      </w:r>
      <w:r w:rsidR="001F4DA8">
        <w:rPr>
          <w:rFonts w:ascii="Times New Roman" w:eastAsia="Times New Roman" w:hAnsi="Times New Roman" w:cs="Times New Roman"/>
          <w:sz w:val="24"/>
          <w:szCs w:val="24"/>
          <w14:ligatures w14:val="none"/>
        </w:rPr>
        <w:t xml:space="preserve">future </w:t>
      </w:r>
      <w:r w:rsidR="006F5458">
        <w:rPr>
          <w:rFonts w:ascii="Times New Roman" w:eastAsia="Times New Roman" w:hAnsi="Times New Roman" w:cs="Times New Roman"/>
          <w:sz w:val="24"/>
          <w:szCs w:val="24"/>
          <w14:ligatures w14:val="none"/>
        </w:rPr>
        <w:t>decisions</w:t>
      </w:r>
      <w:r w:rsidR="001F4DA8">
        <w:rPr>
          <w:rFonts w:ascii="Times New Roman" w:eastAsia="Times New Roman" w:hAnsi="Times New Roman" w:cs="Times New Roman"/>
          <w:sz w:val="24"/>
          <w:szCs w:val="24"/>
          <w14:ligatures w14:val="none"/>
        </w:rPr>
        <w:t>.</w:t>
      </w:r>
    </w:p>
    <w:p w14:paraId="5DB52118" w14:textId="77777777" w:rsidR="00114066" w:rsidRP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27" w:name="_Toc139739340"/>
      <w:bookmarkStart w:id="28" w:name="_Toc141986123"/>
      <w:bookmarkStart w:id="29" w:name="_Toc141986235"/>
      <w:r w:rsidRPr="00114066">
        <w:rPr>
          <w:rFonts w:ascii="Times New Roman" w:eastAsiaTheme="majorEastAsia" w:hAnsi="Times New Roman" w:cs="Times New Roman"/>
          <w:color w:val="2F5496" w:themeColor="accent1" w:themeShade="BF"/>
          <w:sz w:val="28"/>
          <w:szCs w:val="28"/>
          <w14:ligatures w14:val="none"/>
        </w:rPr>
        <w:lastRenderedPageBreak/>
        <w:t>UK</w:t>
      </w:r>
      <w:bookmarkEnd w:id="27"/>
      <w:bookmarkEnd w:id="28"/>
      <w:bookmarkEnd w:id="29"/>
    </w:p>
    <w:p w14:paraId="2A38598E" w14:textId="677A8DFA" w:rsidR="006F766C" w:rsidRDefault="00DA4A1B" w:rsidP="00114066">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Gross Domestic </w:t>
      </w:r>
      <w:r w:rsidR="00DF2987">
        <w:rPr>
          <w:rFonts w:ascii="Times New Roman" w:eastAsia="Times New Roman" w:hAnsi="Times New Roman" w:cs="Times New Roman"/>
          <w:sz w:val="24"/>
          <w:szCs w:val="24"/>
          <w14:ligatures w14:val="none"/>
        </w:rPr>
        <w:t>Product (</w:t>
      </w:r>
      <w:r>
        <w:rPr>
          <w:rFonts w:ascii="Times New Roman" w:eastAsia="Times New Roman" w:hAnsi="Times New Roman" w:cs="Times New Roman"/>
          <w:sz w:val="24"/>
          <w:szCs w:val="24"/>
          <w14:ligatures w14:val="none"/>
        </w:rPr>
        <w:t xml:space="preserve">GDP) </w:t>
      </w:r>
      <w:r w:rsidR="00215B5B">
        <w:rPr>
          <w:rFonts w:ascii="Times New Roman" w:eastAsia="Times New Roman" w:hAnsi="Times New Roman" w:cs="Times New Roman"/>
          <w:sz w:val="24"/>
          <w:szCs w:val="24"/>
          <w14:ligatures w14:val="none"/>
        </w:rPr>
        <w:t>measures the total value of all services and goods produced in the country over a specific period</w:t>
      </w:r>
      <w:r w:rsidR="00833AD9">
        <w:rPr>
          <w:rFonts w:ascii="Times New Roman" w:eastAsia="Times New Roman" w:hAnsi="Times New Roman" w:cs="Times New Roman"/>
          <w:sz w:val="24"/>
          <w:szCs w:val="24"/>
          <w14:ligatures w14:val="none"/>
        </w:rPr>
        <w:t xml:space="preserve">. That is one of the </w:t>
      </w:r>
      <w:r w:rsidR="0080409F">
        <w:rPr>
          <w:rFonts w:ascii="Times New Roman" w:eastAsia="Times New Roman" w:hAnsi="Times New Roman" w:cs="Times New Roman"/>
          <w:sz w:val="24"/>
          <w:szCs w:val="24"/>
          <w14:ligatures w14:val="none"/>
        </w:rPr>
        <w:t>significant</w:t>
      </w:r>
      <w:r w:rsidR="00833AD9">
        <w:rPr>
          <w:rFonts w:ascii="Times New Roman" w:eastAsia="Times New Roman" w:hAnsi="Times New Roman" w:cs="Times New Roman"/>
          <w:sz w:val="24"/>
          <w:szCs w:val="24"/>
          <w14:ligatures w14:val="none"/>
        </w:rPr>
        <w:t xml:space="preserve"> indicator</w:t>
      </w:r>
      <w:r w:rsidR="00861626">
        <w:rPr>
          <w:rFonts w:ascii="Times New Roman" w:eastAsia="Times New Roman" w:hAnsi="Times New Roman" w:cs="Times New Roman"/>
          <w:sz w:val="24"/>
          <w:szCs w:val="24"/>
          <w14:ligatures w14:val="none"/>
        </w:rPr>
        <w:t>s</w:t>
      </w:r>
      <w:r w:rsidR="00833AD9">
        <w:rPr>
          <w:rFonts w:ascii="Times New Roman" w:eastAsia="Times New Roman" w:hAnsi="Times New Roman" w:cs="Times New Roman"/>
          <w:sz w:val="24"/>
          <w:szCs w:val="24"/>
          <w14:ligatures w14:val="none"/>
        </w:rPr>
        <w:t xml:space="preserve"> of economic growth and development. </w:t>
      </w:r>
    </w:p>
    <w:p w14:paraId="0FED79E1" w14:textId="4F2785F5" w:rsidR="00833AD9" w:rsidRDefault="00752D92" w:rsidP="00114066">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Poten</w:t>
      </w:r>
      <w:r w:rsidR="006E2C53">
        <w:rPr>
          <w:rFonts w:ascii="Times New Roman" w:eastAsia="Times New Roman" w:hAnsi="Times New Roman" w:cs="Times New Roman"/>
          <w:sz w:val="24"/>
          <w:szCs w:val="24"/>
          <w14:ligatures w14:val="none"/>
        </w:rPr>
        <w:t>t</w:t>
      </w:r>
      <w:r>
        <w:rPr>
          <w:rFonts w:ascii="Times New Roman" w:eastAsia="Times New Roman" w:hAnsi="Times New Roman" w:cs="Times New Roman"/>
          <w:sz w:val="24"/>
          <w:szCs w:val="24"/>
          <w14:ligatures w14:val="none"/>
        </w:rPr>
        <w:t xml:space="preserve">ial implications, unstable </w:t>
      </w:r>
      <w:r w:rsidR="006E2C53">
        <w:rPr>
          <w:rFonts w:ascii="Times New Roman" w:eastAsia="Times New Roman" w:hAnsi="Times New Roman" w:cs="Times New Roman"/>
          <w:sz w:val="24"/>
          <w:szCs w:val="24"/>
          <w14:ligatures w14:val="none"/>
        </w:rPr>
        <w:t>political and economic worldwide can be seen in t</w:t>
      </w:r>
      <w:r w:rsidR="00833AD9">
        <w:rPr>
          <w:rFonts w:ascii="Times New Roman" w:eastAsia="Times New Roman" w:hAnsi="Times New Roman" w:cs="Times New Roman"/>
          <w:sz w:val="24"/>
          <w:szCs w:val="24"/>
          <w14:ligatures w14:val="none"/>
        </w:rPr>
        <w:t xml:space="preserve">he following graft shows </w:t>
      </w:r>
      <w:r w:rsidR="00861626">
        <w:rPr>
          <w:rFonts w:ascii="Times New Roman" w:eastAsia="Times New Roman" w:hAnsi="Times New Roman" w:cs="Times New Roman"/>
          <w:sz w:val="24"/>
          <w:szCs w:val="24"/>
          <w14:ligatures w14:val="none"/>
        </w:rPr>
        <w:t>the U</w:t>
      </w:r>
      <w:r w:rsidR="00633BB6">
        <w:rPr>
          <w:rFonts w:ascii="Times New Roman" w:eastAsia="Times New Roman" w:hAnsi="Times New Roman" w:cs="Times New Roman"/>
          <w:sz w:val="24"/>
          <w:szCs w:val="24"/>
          <w14:ligatures w14:val="none"/>
        </w:rPr>
        <w:t>K</w:t>
      </w:r>
      <w:r w:rsidR="00861626">
        <w:rPr>
          <w:rFonts w:ascii="Times New Roman" w:eastAsia="Times New Roman" w:hAnsi="Times New Roman" w:cs="Times New Roman"/>
          <w:sz w:val="24"/>
          <w:szCs w:val="24"/>
          <w14:ligatures w14:val="none"/>
        </w:rPr>
        <w:t>'s Gross Domestic Product from 2013 -2022.</w:t>
      </w:r>
      <w:r w:rsidR="00A023B8">
        <w:rPr>
          <w:rFonts w:ascii="Times New Roman" w:eastAsia="Times New Roman" w:hAnsi="Times New Roman" w:cs="Times New Roman"/>
          <w:sz w:val="24"/>
          <w:szCs w:val="24"/>
          <w14:ligatures w14:val="none"/>
        </w:rPr>
        <w:t xml:space="preserve"> </w:t>
      </w:r>
    </w:p>
    <w:p w14:paraId="17632FF5" w14:textId="3237C319" w:rsidR="0080409F" w:rsidRPr="0080409F" w:rsidRDefault="0080409F" w:rsidP="0080409F">
      <w:pPr>
        <w:pStyle w:val="Heading1"/>
        <w:rPr>
          <w:rFonts w:ascii="Times New Roman" w:eastAsia="Times New Roman" w:hAnsi="Times New Roman"/>
          <w:sz w:val="28"/>
          <w:szCs w:val="28"/>
        </w:rPr>
      </w:pPr>
      <w:bookmarkStart w:id="30" w:name="_Toc141986124"/>
      <w:bookmarkStart w:id="31" w:name="_Toc141986236"/>
      <w:r>
        <w:rPr>
          <w:rFonts w:ascii="Times New Roman" w:eastAsia="Times New Roman" w:hAnsi="Times New Roman"/>
          <w:sz w:val="28"/>
          <w:szCs w:val="28"/>
        </w:rPr>
        <w:t>Table 2:</w:t>
      </w:r>
      <w:r w:rsidR="003A063C">
        <w:rPr>
          <w:rFonts w:ascii="Times New Roman" w:eastAsia="Times New Roman" w:hAnsi="Times New Roman"/>
          <w:sz w:val="28"/>
          <w:szCs w:val="28"/>
        </w:rPr>
        <w:t xml:space="preserve"> GDP UK 2013-2022</w:t>
      </w:r>
      <w:bookmarkEnd w:id="30"/>
      <w:bookmarkEnd w:id="31"/>
    </w:p>
    <w:p w14:paraId="29C73A09" w14:textId="3019EEB9" w:rsidR="006F766C" w:rsidRDefault="006F766C" w:rsidP="00114066">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noProof/>
          <w:sz w:val="24"/>
          <w:szCs w:val="24"/>
        </w:rPr>
        <w:drawing>
          <wp:inline distT="0" distB="0" distL="0" distR="0" wp14:anchorId="6DE7F975" wp14:editId="57C1D2DF">
            <wp:extent cx="5943600" cy="3434080"/>
            <wp:effectExtent l="0" t="0" r="0" b="0"/>
            <wp:docPr id="31191068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10687" name="Picture 1" descr="A screen 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434080"/>
                    </a:xfrm>
                    <a:prstGeom prst="rect">
                      <a:avLst/>
                    </a:prstGeom>
                  </pic:spPr>
                </pic:pic>
              </a:graphicData>
            </a:graphic>
          </wp:inline>
        </w:drawing>
      </w:r>
    </w:p>
    <w:p w14:paraId="336D0217" w14:textId="6985AE91" w:rsidR="006F766C" w:rsidRDefault="007455A3" w:rsidP="00114066">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Sources:</w:t>
      </w:r>
      <w:r w:rsidRPr="007455A3">
        <w:t xml:space="preserve"> </w:t>
      </w:r>
      <w:hyperlink r:id="rId12" w:history="1">
        <w:r w:rsidRPr="00875CC2">
          <w:rPr>
            <w:rStyle w:val="Hyperlink"/>
            <w:rFonts w:ascii="Times New Roman" w:eastAsia="Times New Roman" w:hAnsi="Times New Roman"/>
            <w:sz w:val="24"/>
            <w:szCs w:val="24"/>
            <w14:ligatures w14:val="none"/>
          </w:rPr>
          <w:t>https://www.ons.gov.uk/economy/grossdomesticproductgdp/timeseries/ihyp/qna</w:t>
        </w:r>
      </w:hyperlink>
    </w:p>
    <w:p w14:paraId="5C890D76" w14:textId="47921B55" w:rsidR="00640DAF" w:rsidRDefault="00114066" w:rsidP="00640DAF">
      <w:pPr>
        <w:spacing w:line="360" w:lineRule="auto"/>
        <w:rPr>
          <w:rFonts w:ascii="Times New Roman" w:eastAsia="Times New Roman" w:hAnsi="Times New Roman" w:cs="Times New Roman"/>
          <w:sz w:val="24"/>
          <w:szCs w:val="24"/>
          <w14:ligatures w14:val="none"/>
        </w:rPr>
      </w:pPr>
      <w:r w:rsidRPr="00114066">
        <w:rPr>
          <w:rFonts w:ascii="Times New Roman" w:eastAsia="Times New Roman" w:hAnsi="Times New Roman" w:cs="Times New Roman"/>
          <w:sz w:val="24"/>
          <w:szCs w:val="24"/>
          <w14:ligatures w14:val="none"/>
        </w:rPr>
        <w:t>According to Statista, for 2020,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was the largest insurance market in Europa based on total domestic insurance premium written, with 114 000 direct employees and in fourth place globally after the U</w:t>
      </w:r>
      <w:r w:rsidR="00633BB6">
        <w:rPr>
          <w:rFonts w:ascii="Times New Roman" w:eastAsia="Times New Roman" w:hAnsi="Times New Roman" w:cs="Times New Roman"/>
          <w:sz w:val="24"/>
          <w:szCs w:val="24"/>
          <w14:ligatures w14:val="none"/>
        </w:rPr>
        <w:t>S</w:t>
      </w:r>
      <w:r w:rsidRPr="00114066">
        <w:rPr>
          <w:rFonts w:ascii="Times New Roman" w:eastAsia="Times New Roman" w:hAnsi="Times New Roman" w:cs="Times New Roman"/>
          <w:sz w:val="24"/>
          <w:szCs w:val="24"/>
          <w14:ligatures w14:val="none"/>
        </w:rPr>
        <w:t>, China and Japan for life and non-life direct premium written and expecting by 2024 gross life insurance premium written by the U</w:t>
      </w:r>
      <w:r w:rsidR="00633BB6">
        <w:rPr>
          <w:rFonts w:ascii="Times New Roman" w:eastAsia="Times New Roman" w:hAnsi="Times New Roman" w:cs="Times New Roman"/>
          <w:sz w:val="24"/>
          <w:szCs w:val="24"/>
          <w14:ligatures w14:val="none"/>
        </w:rPr>
        <w:t>K</w:t>
      </w:r>
      <w:r w:rsidRPr="00114066">
        <w:rPr>
          <w:rFonts w:ascii="Times New Roman" w:eastAsia="Times New Roman" w:hAnsi="Times New Roman" w:cs="Times New Roman"/>
          <w:sz w:val="24"/>
          <w:szCs w:val="24"/>
          <w14:ligatures w14:val="none"/>
        </w:rPr>
        <w:t xml:space="preserve"> life insurance sector to reach £196 Billion</w:t>
      </w:r>
      <w:r w:rsidRPr="00114066">
        <w:rPr>
          <w:rFonts w:ascii="Times New Roman" w:eastAsia="Times New Roman" w:hAnsi="Times New Roman" w:cs="Times New Roman"/>
          <w:sz w:val="24"/>
          <w:szCs w:val="24"/>
          <w14:ligatures w14:val="none"/>
        </w:rPr>
        <w:fldChar w:fldCharType="begin"/>
      </w:r>
      <w:r w:rsidRPr="00114066">
        <w:rPr>
          <w:rFonts w:ascii="Times New Roman" w:eastAsia="Times New Roman" w:hAnsi="Times New Roman" w:cs="Times New Roman"/>
          <w:sz w:val="24"/>
          <w:szCs w:val="24"/>
          <w14:ligatures w14:val="none"/>
        </w:rPr>
        <w:instrText xml:space="preserve"> CITATION Jen23 \l 2057 </w:instrText>
      </w:r>
      <w:r w:rsidRPr="00114066">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b/>
          <w:bCs/>
          <w:noProof/>
          <w:sz w:val="24"/>
          <w:szCs w:val="24"/>
          <w:lang w:val="en-US"/>
          <w14:ligatures w14:val="none"/>
        </w:rPr>
        <w:t>Invalid source specified.</w:t>
      </w:r>
      <w:r w:rsidRPr="00114066">
        <w:rPr>
          <w:rFonts w:ascii="Times New Roman" w:eastAsia="Times New Roman" w:hAnsi="Times New Roman" w:cs="Times New Roman"/>
          <w:sz w:val="24"/>
          <w:szCs w:val="24"/>
          <w14:ligatures w14:val="none"/>
        </w:rPr>
        <w:fldChar w:fldCharType="end"/>
      </w:r>
      <w:r w:rsidRPr="00114066">
        <w:rPr>
          <w:rFonts w:ascii="Times New Roman" w:eastAsia="Times New Roman" w:hAnsi="Times New Roman" w:cs="Times New Roman"/>
          <w:sz w:val="24"/>
          <w:szCs w:val="24"/>
          <w14:ligatures w14:val="none"/>
        </w:rPr>
        <w:t>.</w:t>
      </w:r>
    </w:p>
    <w:p w14:paraId="157BED9E" w14:textId="528C45A0" w:rsidR="007C5BA5" w:rsidRDefault="000A0F52" w:rsidP="00640DAF">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The UK still attract</w:t>
      </w:r>
      <w:r w:rsidR="0099746C">
        <w:rPr>
          <w:rFonts w:ascii="Times New Roman" w:eastAsia="Times New Roman" w:hAnsi="Times New Roman" w:cs="Times New Roman"/>
          <w:sz w:val="24"/>
          <w:szCs w:val="24"/>
          <w14:ligatures w14:val="none"/>
        </w:rPr>
        <w:t>s foreign investments but faces supply chain problems,</w:t>
      </w:r>
      <w:r w:rsidR="002537A9">
        <w:rPr>
          <w:rFonts w:ascii="Times New Roman" w:eastAsia="Times New Roman" w:hAnsi="Times New Roman" w:cs="Times New Roman"/>
          <w:sz w:val="24"/>
          <w:szCs w:val="24"/>
          <w14:ligatures w14:val="none"/>
        </w:rPr>
        <w:t xml:space="preserve"> inflation</w:t>
      </w:r>
      <w:r w:rsidR="0099746C">
        <w:rPr>
          <w:rFonts w:ascii="Times New Roman" w:eastAsia="Times New Roman" w:hAnsi="Times New Roman" w:cs="Times New Roman"/>
          <w:sz w:val="24"/>
          <w:szCs w:val="24"/>
          <w14:ligatures w14:val="none"/>
        </w:rPr>
        <w:t xml:space="preserve"> and </w:t>
      </w:r>
      <w:r w:rsidR="00B56E44">
        <w:rPr>
          <w:rFonts w:ascii="Times New Roman" w:eastAsia="Times New Roman" w:hAnsi="Times New Roman" w:cs="Times New Roman"/>
          <w:sz w:val="24"/>
          <w:szCs w:val="24"/>
          <w14:ligatures w14:val="none"/>
        </w:rPr>
        <w:t>increasing l</w:t>
      </w:r>
      <w:r w:rsidR="001C7C8D">
        <w:rPr>
          <w:rFonts w:ascii="Times New Roman" w:eastAsia="Times New Roman" w:hAnsi="Times New Roman" w:cs="Times New Roman"/>
          <w:sz w:val="24"/>
          <w:szCs w:val="24"/>
          <w14:ligatures w14:val="none"/>
        </w:rPr>
        <w:t>i</w:t>
      </w:r>
      <w:r w:rsidR="00B56E44">
        <w:rPr>
          <w:rFonts w:ascii="Times New Roman" w:eastAsia="Times New Roman" w:hAnsi="Times New Roman" w:cs="Times New Roman"/>
          <w:sz w:val="24"/>
          <w:szCs w:val="24"/>
          <w14:ligatures w14:val="none"/>
        </w:rPr>
        <w:t xml:space="preserve">ving </w:t>
      </w:r>
      <w:r w:rsidR="004C41CE">
        <w:rPr>
          <w:rFonts w:ascii="Times New Roman" w:eastAsia="Times New Roman" w:hAnsi="Times New Roman" w:cs="Times New Roman"/>
          <w:sz w:val="24"/>
          <w:szCs w:val="24"/>
          <w14:ligatures w14:val="none"/>
        </w:rPr>
        <w:t>cost</w:t>
      </w:r>
      <w:r w:rsidR="001C7C8D">
        <w:rPr>
          <w:rFonts w:ascii="Times New Roman" w:eastAsia="Times New Roman" w:hAnsi="Times New Roman" w:cs="Times New Roman"/>
          <w:sz w:val="24"/>
          <w:szCs w:val="24"/>
          <w14:ligatures w14:val="none"/>
        </w:rPr>
        <w:t>s</w:t>
      </w:r>
      <w:r w:rsidR="00211D3A">
        <w:rPr>
          <w:rFonts w:ascii="Times New Roman" w:eastAsia="Times New Roman" w:hAnsi="Times New Roman" w:cs="Times New Roman"/>
          <w:sz w:val="24"/>
          <w:szCs w:val="24"/>
          <w14:ligatures w14:val="none"/>
        </w:rPr>
        <w:t>,</w:t>
      </w:r>
      <w:r w:rsidR="004C41CE">
        <w:rPr>
          <w:rFonts w:ascii="Times New Roman" w:eastAsia="Times New Roman" w:hAnsi="Times New Roman" w:cs="Times New Roman"/>
          <w:sz w:val="24"/>
          <w:szCs w:val="24"/>
          <w14:ligatures w14:val="none"/>
        </w:rPr>
        <w:t xml:space="preserve"> show</w:t>
      </w:r>
      <w:r w:rsidR="00211D3A">
        <w:rPr>
          <w:rFonts w:ascii="Times New Roman" w:eastAsia="Times New Roman" w:hAnsi="Times New Roman" w:cs="Times New Roman"/>
          <w:sz w:val="24"/>
          <w:szCs w:val="24"/>
          <w14:ligatures w14:val="none"/>
        </w:rPr>
        <w:t>ing</w:t>
      </w:r>
      <w:r w:rsidR="004C41CE">
        <w:rPr>
          <w:rFonts w:ascii="Times New Roman" w:eastAsia="Times New Roman" w:hAnsi="Times New Roman" w:cs="Times New Roman"/>
          <w:sz w:val="24"/>
          <w:szCs w:val="24"/>
          <w14:ligatures w14:val="none"/>
        </w:rPr>
        <w:t xml:space="preserve"> that </w:t>
      </w:r>
      <w:r w:rsidR="00211D3A">
        <w:rPr>
          <w:rFonts w:ascii="Times New Roman" w:eastAsia="Times New Roman" w:hAnsi="Times New Roman" w:cs="Times New Roman"/>
          <w:sz w:val="24"/>
          <w:szCs w:val="24"/>
          <w14:ligatures w14:val="none"/>
        </w:rPr>
        <w:t xml:space="preserve">it </w:t>
      </w:r>
      <w:r w:rsidR="004C41CE">
        <w:rPr>
          <w:rFonts w:ascii="Times New Roman" w:eastAsia="Times New Roman" w:hAnsi="Times New Roman" w:cs="Times New Roman"/>
          <w:sz w:val="24"/>
          <w:szCs w:val="24"/>
          <w14:ligatures w14:val="none"/>
        </w:rPr>
        <w:t xml:space="preserve">is </w:t>
      </w:r>
      <w:r w:rsidR="00211D3A">
        <w:rPr>
          <w:rFonts w:ascii="Times New Roman" w:eastAsia="Times New Roman" w:hAnsi="Times New Roman" w:cs="Times New Roman"/>
          <w:sz w:val="24"/>
          <w:szCs w:val="24"/>
          <w14:ligatures w14:val="none"/>
        </w:rPr>
        <w:t xml:space="preserve">a </w:t>
      </w:r>
      <w:r w:rsidR="004C41CE">
        <w:rPr>
          <w:rFonts w:ascii="Times New Roman" w:eastAsia="Times New Roman" w:hAnsi="Times New Roman" w:cs="Times New Roman"/>
          <w:sz w:val="24"/>
          <w:szCs w:val="24"/>
          <w14:ligatures w14:val="none"/>
        </w:rPr>
        <w:t>mix of unfavourable and unfa</w:t>
      </w:r>
      <w:r w:rsidR="00211D3A">
        <w:rPr>
          <w:rFonts w:ascii="Times New Roman" w:eastAsia="Times New Roman" w:hAnsi="Times New Roman" w:cs="Times New Roman"/>
          <w:sz w:val="24"/>
          <w:szCs w:val="24"/>
          <w14:ligatures w14:val="none"/>
        </w:rPr>
        <w:t>vou</w:t>
      </w:r>
      <w:r w:rsidR="004C41CE">
        <w:rPr>
          <w:rFonts w:ascii="Times New Roman" w:eastAsia="Times New Roman" w:hAnsi="Times New Roman" w:cs="Times New Roman"/>
          <w:sz w:val="24"/>
          <w:szCs w:val="24"/>
          <w14:ligatures w14:val="none"/>
        </w:rPr>
        <w:t>rable</w:t>
      </w:r>
      <w:r w:rsidR="001C1AE6">
        <w:rPr>
          <w:rFonts w:ascii="Times New Roman" w:eastAsia="Times New Roman" w:hAnsi="Times New Roman" w:cs="Times New Roman"/>
          <w:sz w:val="24"/>
          <w:szCs w:val="24"/>
          <w14:ligatures w14:val="none"/>
        </w:rPr>
        <w:t xml:space="preserve"> </w:t>
      </w:r>
      <w:r w:rsidR="00211D3A">
        <w:rPr>
          <w:rFonts w:ascii="Times New Roman" w:eastAsia="Times New Roman" w:hAnsi="Times New Roman" w:cs="Times New Roman"/>
          <w:sz w:val="24"/>
          <w:szCs w:val="24"/>
          <w14:ligatures w14:val="none"/>
        </w:rPr>
        <w:t>for</w:t>
      </w:r>
      <w:r w:rsidR="001C7C8D">
        <w:rPr>
          <w:rFonts w:ascii="Times New Roman" w:eastAsia="Times New Roman" w:hAnsi="Times New Roman" w:cs="Times New Roman"/>
          <w:sz w:val="24"/>
          <w:szCs w:val="24"/>
          <w14:ligatures w14:val="none"/>
        </w:rPr>
        <w:t xml:space="preserve"> businesses.</w:t>
      </w:r>
    </w:p>
    <w:p w14:paraId="78F87ECB" w14:textId="2C04A8AC" w:rsidR="00640DAF" w:rsidRPr="00A44AFA" w:rsidRDefault="00640DAF" w:rsidP="00A44AFA">
      <w:pPr>
        <w:pStyle w:val="Heading1"/>
        <w:rPr>
          <w:rFonts w:ascii="Times New Roman" w:eastAsia="Times New Roman" w:hAnsi="Times New Roman"/>
          <w:sz w:val="28"/>
          <w:szCs w:val="28"/>
        </w:rPr>
      </w:pPr>
      <w:bookmarkStart w:id="32" w:name="_Toc141986125"/>
      <w:bookmarkStart w:id="33" w:name="_Toc141986237"/>
      <w:r w:rsidRPr="00A44AFA">
        <w:rPr>
          <w:rFonts w:ascii="Times New Roman" w:eastAsia="Times New Roman" w:hAnsi="Times New Roman"/>
          <w:sz w:val="28"/>
          <w:szCs w:val="28"/>
        </w:rPr>
        <w:lastRenderedPageBreak/>
        <w:t>Bulgaria</w:t>
      </w:r>
      <w:bookmarkEnd w:id="32"/>
      <w:bookmarkEnd w:id="33"/>
      <w:r w:rsidRPr="00A44AFA">
        <w:rPr>
          <w:rFonts w:ascii="Times New Roman" w:eastAsia="Times New Roman" w:hAnsi="Times New Roman"/>
          <w:sz w:val="28"/>
          <w:szCs w:val="28"/>
        </w:rPr>
        <w:t xml:space="preserve"> </w:t>
      </w:r>
    </w:p>
    <w:p w14:paraId="5E95ECE2" w14:textId="03C2DC2C" w:rsidR="001855E2" w:rsidRDefault="00BD64C9" w:rsidP="00640DAF">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Bulgaria is a country in </w:t>
      </w:r>
      <w:r w:rsidR="00A44AFA">
        <w:rPr>
          <w:rFonts w:ascii="Times New Roman" w:eastAsia="Times New Roman" w:hAnsi="Times New Roman" w:cs="Times New Roman"/>
          <w:sz w:val="24"/>
          <w:szCs w:val="24"/>
          <w14:ligatures w14:val="none"/>
        </w:rPr>
        <w:t xml:space="preserve">the </w:t>
      </w:r>
      <w:r>
        <w:rPr>
          <w:rFonts w:ascii="Times New Roman" w:eastAsia="Times New Roman" w:hAnsi="Times New Roman" w:cs="Times New Roman"/>
          <w:sz w:val="24"/>
          <w:szCs w:val="24"/>
          <w14:ligatures w14:val="none"/>
        </w:rPr>
        <w:t>Eastern European region</w:t>
      </w:r>
      <w:r w:rsidR="00E46D73">
        <w:rPr>
          <w:rFonts w:ascii="Times New Roman" w:eastAsia="Times New Roman" w:hAnsi="Times New Roman" w:cs="Times New Roman"/>
          <w:sz w:val="24"/>
          <w:szCs w:val="24"/>
          <w14:ligatures w14:val="none"/>
        </w:rPr>
        <w:t xml:space="preserve"> with </w:t>
      </w:r>
      <w:r w:rsidR="00B1614B">
        <w:rPr>
          <w:rFonts w:ascii="Times New Roman" w:eastAsia="Times New Roman" w:hAnsi="Times New Roman" w:cs="Times New Roman"/>
          <w:sz w:val="24"/>
          <w:szCs w:val="24"/>
          <w14:ligatures w14:val="none"/>
        </w:rPr>
        <w:t xml:space="preserve">a </w:t>
      </w:r>
      <w:r w:rsidR="00E46D73">
        <w:rPr>
          <w:rFonts w:ascii="Times New Roman" w:eastAsia="Times New Roman" w:hAnsi="Times New Roman" w:cs="Times New Roman"/>
          <w:sz w:val="24"/>
          <w:szCs w:val="24"/>
          <w14:ligatures w14:val="none"/>
        </w:rPr>
        <w:t>small open economy</w:t>
      </w:r>
      <w:r>
        <w:rPr>
          <w:rFonts w:ascii="Times New Roman" w:eastAsia="Times New Roman" w:hAnsi="Times New Roman" w:cs="Times New Roman"/>
          <w:sz w:val="24"/>
          <w:szCs w:val="24"/>
          <w14:ligatures w14:val="none"/>
        </w:rPr>
        <w:t xml:space="preserve"> with </w:t>
      </w:r>
      <w:r w:rsidR="00A44AFA">
        <w:rPr>
          <w:rFonts w:ascii="Times New Roman" w:eastAsia="Times New Roman" w:hAnsi="Times New Roman" w:cs="Times New Roman"/>
          <w:sz w:val="24"/>
          <w:szCs w:val="24"/>
          <w14:ligatures w14:val="none"/>
        </w:rPr>
        <w:t xml:space="preserve">a </w:t>
      </w:r>
      <w:r>
        <w:rPr>
          <w:rFonts w:ascii="Times New Roman" w:eastAsia="Times New Roman" w:hAnsi="Times New Roman" w:cs="Times New Roman"/>
          <w:sz w:val="24"/>
          <w:szCs w:val="24"/>
          <w14:ligatures w14:val="none"/>
        </w:rPr>
        <w:t>population of 6.</w:t>
      </w:r>
      <w:r w:rsidR="007A495D">
        <w:rPr>
          <w:rFonts w:ascii="Times New Roman" w:eastAsia="Times New Roman" w:hAnsi="Times New Roman" w:cs="Times New Roman"/>
          <w:sz w:val="24"/>
          <w:szCs w:val="24"/>
          <w14:ligatures w14:val="none"/>
        </w:rPr>
        <w:t>8</w:t>
      </w:r>
      <w:r>
        <w:rPr>
          <w:rFonts w:ascii="Times New Roman" w:eastAsia="Times New Roman" w:hAnsi="Times New Roman" w:cs="Times New Roman"/>
          <w:sz w:val="24"/>
          <w:szCs w:val="24"/>
          <w14:ligatures w14:val="none"/>
        </w:rPr>
        <w:t xml:space="preserve"> million and </w:t>
      </w:r>
      <w:r w:rsidR="00A44AFA">
        <w:rPr>
          <w:rFonts w:ascii="Times New Roman" w:eastAsia="Times New Roman" w:hAnsi="Times New Roman" w:cs="Times New Roman"/>
          <w:sz w:val="24"/>
          <w:szCs w:val="24"/>
          <w14:ligatures w14:val="none"/>
        </w:rPr>
        <w:t xml:space="preserve">a </w:t>
      </w:r>
      <w:r>
        <w:rPr>
          <w:rFonts w:ascii="Times New Roman" w:eastAsia="Times New Roman" w:hAnsi="Times New Roman" w:cs="Times New Roman"/>
          <w:sz w:val="24"/>
          <w:szCs w:val="24"/>
          <w14:ligatures w14:val="none"/>
        </w:rPr>
        <w:t xml:space="preserve">GDP of </w:t>
      </w:r>
      <w:r w:rsidR="006D7D71">
        <w:rPr>
          <w:rFonts w:ascii="Times New Roman" w:eastAsia="Times New Roman" w:hAnsi="Times New Roman" w:cs="Times New Roman"/>
          <w:sz w:val="24"/>
          <w:szCs w:val="24"/>
          <w14:ligatures w14:val="none"/>
        </w:rPr>
        <w:t>$</w:t>
      </w:r>
      <w:r w:rsidR="007A495D">
        <w:rPr>
          <w:rFonts w:ascii="Times New Roman" w:eastAsia="Times New Roman" w:hAnsi="Times New Roman" w:cs="Times New Roman"/>
          <w:sz w:val="24"/>
          <w:szCs w:val="24"/>
          <w14:ligatures w14:val="none"/>
        </w:rPr>
        <w:t>89</w:t>
      </w:r>
      <w:r w:rsidR="006D7D71">
        <w:rPr>
          <w:rFonts w:ascii="Times New Roman" w:eastAsia="Times New Roman" w:hAnsi="Times New Roman" w:cs="Times New Roman"/>
          <w:sz w:val="24"/>
          <w:szCs w:val="24"/>
          <w14:ligatures w14:val="none"/>
        </w:rPr>
        <w:t xml:space="preserve"> billion in 2021,</w:t>
      </w:r>
      <w:r w:rsidR="00A44AFA">
        <w:rPr>
          <w:rFonts w:ascii="Times New Roman" w:eastAsia="Times New Roman" w:hAnsi="Times New Roman" w:cs="Times New Roman"/>
          <w:sz w:val="24"/>
          <w:szCs w:val="24"/>
          <w14:ligatures w14:val="none"/>
        </w:rPr>
        <w:t xml:space="preserve"> </w:t>
      </w:r>
      <w:r w:rsidR="002B10AC">
        <w:rPr>
          <w:rFonts w:ascii="Times New Roman" w:eastAsia="Times New Roman" w:hAnsi="Times New Roman" w:cs="Times New Roman"/>
          <w:sz w:val="24"/>
          <w:szCs w:val="24"/>
          <w14:ligatures w14:val="none"/>
        </w:rPr>
        <w:t>driven by vario</w:t>
      </w:r>
      <w:r w:rsidR="00B1614B">
        <w:rPr>
          <w:rFonts w:ascii="Times New Roman" w:eastAsia="Times New Roman" w:hAnsi="Times New Roman" w:cs="Times New Roman"/>
          <w:sz w:val="24"/>
          <w:szCs w:val="24"/>
          <w14:ligatures w14:val="none"/>
        </w:rPr>
        <w:t>u</w:t>
      </w:r>
      <w:r w:rsidR="002B10AC">
        <w:rPr>
          <w:rFonts w:ascii="Times New Roman" w:eastAsia="Times New Roman" w:hAnsi="Times New Roman" w:cs="Times New Roman"/>
          <w:sz w:val="24"/>
          <w:szCs w:val="24"/>
          <w14:ligatures w14:val="none"/>
        </w:rPr>
        <w:t>s sectors such as manufacturing,</w:t>
      </w:r>
      <w:r w:rsidR="00B1614B">
        <w:rPr>
          <w:rFonts w:ascii="Times New Roman" w:eastAsia="Times New Roman" w:hAnsi="Times New Roman" w:cs="Times New Roman"/>
          <w:sz w:val="24"/>
          <w:szCs w:val="24"/>
          <w14:ligatures w14:val="none"/>
        </w:rPr>
        <w:t xml:space="preserve"> </w:t>
      </w:r>
      <w:r w:rsidR="002B10AC">
        <w:rPr>
          <w:rFonts w:ascii="Times New Roman" w:eastAsia="Times New Roman" w:hAnsi="Times New Roman" w:cs="Times New Roman"/>
          <w:sz w:val="24"/>
          <w:szCs w:val="24"/>
          <w14:ligatures w14:val="none"/>
        </w:rPr>
        <w:t>tourism</w:t>
      </w:r>
      <w:r w:rsidR="00B1614B">
        <w:rPr>
          <w:rFonts w:ascii="Times New Roman" w:eastAsia="Times New Roman" w:hAnsi="Times New Roman" w:cs="Times New Roman"/>
          <w:sz w:val="24"/>
          <w:szCs w:val="24"/>
          <w14:ligatures w14:val="none"/>
        </w:rPr>
        <w:t>,</w:t>
      </w:r>
      <w:r w:rsidR="002B10AC">
        <w:rPr>
          <w:rFonts w:ascii="Times New Roman" w:eastAsia="Times New Roman" w:hAnsi="Times New Roman" w:cs="Times New Roman"/>
          <w:sz w:val="24"/>
          <w:szCs w:val="24"/>
          <w14:ligatures w14:val="none"/>
        </w:rPr>
        <w:t xml:space="preserve"> </w:t>
      </w:r>
      <w:r w:rsidR="0057698C">
        <w:rPr>
          <w:rFonts w:ascii="Times New Roman" w:eastAsia="Times New Roman" w:hAnsi="Times New Roman" w:cs="Times New Roman"/>
          <w:sz w:val="24"/>
          <w:szCs w:val="24"/>
          <w14:ligatures w14:val="none"/>
        </w:rPr>
        <w:t>agriculture,</w:t>
      </w:r>
      <w:r w:rsidR="002B10AC">
        <w:rPr>
          <w:rFonts w:ascii="Times New Roman" w:eastAsia="Times New Roman" w:hAnsi="Times New Roman" w:cs="Times New Roman"/>
          <w:sz w:val="24"/>
          <w:szCs w:val="24"/>
          <w14:ligatures w14:val="none"/>
        </w:rPr>
        <w:t xml:space="preserve"> and </w:t>
      </w:r>
      <w:r w:rsidR="00B1614B">
        <w:rPr>
          <w:rFonts w:ascii="Times New Roman" w:eastAsia="Times New Roman" w:hAnsi="Times New Roman" w:cs="Times New Roman"/>
          <w:sz w:val="24"/>
          <w:szCs w:val="24"/>
          <w14:ligatures w14:val="none"/>
        </w:rPr>
        <w:t xml:space="preserve">services, </w:t>
      </w:r>
      <w:r w:rsidR="006D7D71">
        <w:rPr>
          <w:rFonts w:ascii="Times New Roman" w:eastAsia="Times New Roman" w:hAnsi="Times New Roman" w:cs="Times New Roman"/>
          <w:sz w:val="24"/>
          <w:szCs w:val="24"/>
          <w14:ligatures w14:val="none"/>
        </w:rPr>
        <w:t xml:space="preserve">according to </w:t>
      </w:r>
      <w:r w:rsidR="00A44AFA">
        <w:rPr>
          <w:rFonts w:ascii="Times New Roman" w:eastAsia="Times New Roman" w:hAnsi="Times New Roman" w:cs="Times New Roman"/>
          <w:sz w:val="24"/>
          <w:szCs w:val="24"/>
          <w14:ligatures w14:val="none"/>
        </w:rPr>
        <w:t>Worl Bank</w:t>
      </w:r>
      <w:sdt>
        <w:sdtPr>
          <w:rPr>
            <w:rFonts w:ascii="Times New Roman" w:eastAsia="Times New Roman" w:hAnsi="Times New Roman" w:cs="Times New Roman"/>
            <w:sz w:val="24"/>
            <w:szCs w:val="24"/>
            <w14:ligatures w14:val="none"/>
          </w:rPr>
          <w:id w:val="-551996774"/>
          <w:citation/>
        </w:sdtPr>
        <w:sdtEndPr/>
        <w:sdtContent>
          <w:r w:rsidR="00A44AFA">
            <w:rPr>
              <w:rFonts w:ascii="Times New Roman" w:eastAsia="Times New Roman" w:hAnsi="Times New Roman" w:cs="Times New Roman"/>
              <w:sz w:val="24"/>
              <w:szCs w:val="24"/>
              <w14:ligatures w14:val="none"/>
            </w:rPr>
            <w:fldChar w:fldCharType="begin"/>
          </w:r>
          <w:r w:rsidR="00A44AFA">
            <w:rPr>
              <w:rFonts w:ascii="Times New Roman" w:eastAsia="Times New Roman" w:hAnsi="Times New Roman" w:cs="Times New Roman"/>
              <w:sz w:val="24"/>
              <w:szCs w:val="24"/>
              <w14:ligatures w14:val="none"/>
            </w:rPr>
            <w:instrText xml:space="preserve"> CITATION Wor23 \l 2057 </w:instrText>
          </w:r>
          <w:r w:rsidR="00A44AFA">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noProof/>
              <w:sz w:val="24"/>
              <w:szCs w:val="24"/>
              <w14:ligatures w14:val="none"/>
            </w:rPr>
            <w:t xml:space="preserve"> </w:t>
          </w:r>
          <w:r w:rsidR="00A064D3" w:rsidRPr="00A064D3">
            <w:rPr>
              <w:rFonts w:ascii="Times New Roman" w:eastAsia="Times New Roman" w:hAnsi="Times New Roman" w:cs="Times New Roman"/>
              <w:noProof/>
              <w:sz w:val="24"/>
              <w:szCs w:val="24"/>
              <w14:ligatures w14:val="none"/>
            </w:rPr>
            <w:t>(Bank, 2023)</w:t>
          </w:r>
          <w:r w:rsidR="00A44AFA">
            <w:rPr>
              <w:rFonts w:ascii="Times New Roman" w:eastAsia="Times New Roman" w:hAnsi="Times New Roman" w:cs="Times New Roman"/>
              <w:sz w:val="24"/>
              <w:szCs w:val="24"/>
              <w14:ligatures w14:val="none"/>
            </w:rPr>
            <w:fldChar w:fldCharType="end"/>
          </w:r>
        </w:sdtContent>
      </w:sdt>
      <w:r w:rsidR="00A44AFA">
        <w:rPr>
          <w:rFonts w:ascii="Times New Roman" w:eastAsia="Times New Roman" w:hAnsi="Times New Roman" w:cs="Times New Roman"/>
          <w:sz w:val="24"/>
          <w:szCs w:val="24"/>
          <w14:ligatures w14:val="none"/>
        </w:rPr>
        <w:t>.</w:t>
      </w:r>
      <w:r w:rsidR="005E1257">
        <w:rPr>
          <w:rFonts w:ascii="Times New Roman" w:eastAsia="Times New Roman" w:hAnsi="Times New Roman" w:cs="Times New Roman"/>
          <w:sz w:val="24"/>
          <w:szCs w:val="24"/>
          <w14:ligatures w14:val="none"/>
        </w:rPr>
        <w:t xml:space="preserve"> The Covid-19 pandemic,</w:t>
      </w:r>
      <w:r w:rsidR="00E2582B">
        <w:rPr>
          <w:rFonts w:ascii="Times New Roman" w:eastAsia="Times New Roman" w:hAnsi="Times New Roman" w:cs="Times New Roman"/>
          <w:sz w:val="24"/>
          <w:szCs w:val="24"/>
          <w14:ligatures w14:val="none"/>
        </w:rPr>
        <w:t xml:space="preserve"> the Global financial crises and conflict in Ukraine</w:t>
      </w:r>
      <w:r w:rsidR="00647009">
        <w:rPr>
          <w:rFonts w:ascii="Times New Roman" w:eastAsia="Times New Roman" w:hAnsi="Times New Roman" w:cs="Times New Roman"/>
          <w:sz w:val="24"/>
          <w:szCs w:val="24"/>
          <w14:ligatures w14:val="none"/>
        </w:rPr>
        <w:t>,</w:t>
      </w:r>
      <w:r w:rsidR="00CF550D">
        <w:rPr>
          <w:rFonts w:ascii="Times New Roman" w:eastAsia="Times New Roman" w:hAnsi="Times New Roman" w:cs="Times New Roman"/>
          <w:sz w:val="24"/>
          <w:szCs w:val="24"/>
          <w14:ligatures w14:val="none"/>
        </w:rPr>
        <w:t xml:space="preserve"> </w:t>
      </w:r>
      <w:r w:rsidR="00086C0A">
        <w:rPr>
          <w:rFonts w:ascii="Times New Roman" w:eastAsia="Times New Roman" w:hAnsi="Times New Roman" w:cs="Times New Roman"/>
          <w:sz w:val="24"/>
          <w:szCs w:val="24"/>
          <w14:ligatures w14:val="none"/>
        </w:rPr>
        <w:t>and</w:t>
      </w:r>
      <w:r w:rsidR="00CF550D">
        <w:rPr>
          <w:rFonts w:ascii="Times New Roman" w:eastAsia="Times New Roman" w:hAnsi="Times New Roman" w:cs="Times New Roman"/>
          <w:sz w:val="24"/>
          <w:szCs w:val="24"/>
          <w14:ligatures w14:val="none"/>
        </w:rPr>
        <w:t xml:space="preserve"> </w:t>
      </w:r>
      <w:r w:rsidR="00350CBC">
        <w:rPr>
          <w:rFonts w:ascii="Times New Roman" w:eastAsia="Times New Roman" w:hAnsi="Times New Roman" w:cs="Times New Roman"/>
          <w:sz w:val="24"/>
          <w:szCs w:val="24"/>
          <w14:ligatures w14:val="none"/>
        </w:rPr>
        <w:t>opposing</w:t>
      </w:r>
      <w:r w:rsidR="000E34CB">
        <w:rPr>
          <w:rFonts w:ascii="Times New Roman" w:eastAsia="Times New Roman" w:hAnsi="Times New Roman" w:cs="Times New Roman"/>
          <w:sz w:val="24"/>
          <w:szCs w:val="24"/>
          <w14:ligatures w14:val="none"/>
        </w:rPr>
        <w:t xml:space="preserve"> governance weaknesses </w:t>
      </w:r>
      <w:r w:rsidR="006C6B93">
        <w:rPr>
          <w:rFonts w:ascii="Times New Roman" w:eastAsia="Times New Roman" w:hAnsi="Times New Roman" w:cs="Times New Roman"/>
          <w:sz w:val="24"/>
          <w:szCs w:val="24"/>
          <w14:ligatures w14:val="none"/>
        </w:rPr>
        <w:t>influence economic trends</w:t>
      </w:r>
      <w:r w:rsidR="003C642E">
        <w:rPr>
          <w:rFonts w:ascii="Times New Roman" w:eastAsia="Times New Roman" w:hAnsi="Times New Roman" w:cs="Times New Roman"/>
          <w:sz w:val="24"/>
          <w:szCs w:val="24"/>
          <w14:ligatures w14:val="none"/>
        </w:rPr>
        <w:t xml:space="preserve"> in Bulgaria</w:t>
      </w:r>
      <w:r w:rsidR="00647009">
        <w:rPr>
          <w:rFonts w:ascii="Times New Roman" w:eastAsia="Times New Roman" w:hAnsi="Times New Roman" w:cs="Times New Roman"/>
          <w:sz w:val="24"/>
          <w:szCs w:val="24"/>
          <w14:ligatures w14:val="none"/>
        </w:rPr>
        <w:t>.</w:t>
      </w:r>
      <w:r w:rsidR="00CF4048">
        <w:rPr>
          <w:rFonts w:ascii="Times New Roman" w:eastAsia="Times New Roman" w:hAnsi="Times New Roman" w:cs="Times New Roman"/>
          <w:sz w:val="24"/>
          <w:szCs w:val="24"/>
          <w14:ligatures w14:val="none"/>
        </w:rPr>
        <w:t xml:space="preserve"> </w:t>
      </w:r>
      <w:r w:rsidR="009215F6">
        <w:rPr>
          <w:rFonts w:ascii="Times New Roman" w:eastAsia="Times New Roman" w:hAnsi="Times New Roman" w:cs="Times New Roman"/>
          <w:sz w:val="24"/>
          <w:szCs w:val="24"/>
          <w14:ligatures w14:val="none"/>
        </w:rPr>
        <w:t xml:space="preserve">Changing </w:t>
      </w:r>
      <w:r w:rsidR="0003706D">
        <w:rPr>
          <w:rFonts w:ascii="Times New Roman" w:eastAsia="Times New Roman" w:hAnsi="Times New Roman" w:cs="Times New Roman"/>
          <w:sz w:val="24"/>
          <w:szCs w:val="24"/>
          <w14:ligatures w14:val="none"/>
        </w:rPr>
        <w:t>the interest rate</w:t>
      </w:r>
      <w:r w:rsidR="004C5C02">
        <w:rPr>
          <w:rFonts w:ascii="Times New Roman" w:eastAsia="Times New Roman" w:hAnsi="Times New Roman" w:cs="Times New Roman"/>
          <w:sz w:val="24"/>
          <w:szCs w:val="24"/>
          <w14:ligatures w14:val="none"/>
        </w:rPr>
        <w:t xml:space="preserve"> affects business investment</w:t>
      </w:r>
      <w:r w:rsidR="0089015D">
        <w:rPr>
          <w:rFonts w:ascii="Times New Roman" w:eastAsia="Times New Roman" w:hAnsi="Times New Roman" w:cs="Times New Roman"/>
          <w:sz w:val="24"/>
          <w:szCs w:val="24"/>
          <w14:ligatures w14:val="none"/>
        </w:rPr>
        <w:t>;</w:t>
      </w:r>
      <w:r w:rsidR="0003706D">
        <w:rPr>
          <w:rFonts w:ascii="Times New Roman" w:eastAsia="Times New Roman" w:hAnsi="Times New Roman" w:cs="Times New Roman"/>
          <w:sz w:val="24"/>
          <w:szCs w:val="24"/>
          <w14:ligatures w14:val="none"/>
        </w:rPr>
        <w:t xml:space="preserve"> </w:t>
      </w:r>
      <w:r w:rsidR="004C5C02">
        <w:rPr>
          <w:rFonts w:ascii="Times New Roman" w:eastAsia="Times New Roman" w:hAnsi="Times New Roman" w:cs="Times New Roman"/>
          <w:sz w:val="24"/>
          <w:szCs w:val="24"/>
          <w14:ligatures w14:val="none"/>
        </w:rPr>
        <w:t>for example</w:t>
      </w:r>
      <w:r w:rsidR="0003706D">
        <w:rPr>
          <w:rFonts w:ascii="Times New Roman" w:eastAsia="Times New Roman" w:hAnsi="Times New Roman" w:cs="Times New Roman"/>
          <w:sz w:val="24"/>
          <w:szCs w:val="24"/>
          <w14:ligatures w14:val="none"/>
        </w:rPr>
        <w:t>,</w:t>
      </w:r>
      <w:r w:rsidR="004C5C02">
        <w:rPr>
          <w:rFonts w:ascii="Times New Roman" w:eastAsia="Times New Roman" w:hAnsi="Times New Roman" w:cs="Times New Roman"/>
          <w:sz w:val="24"/>
          <w:szCs w:val="24"/>
          <w14:ligatures w14:val="none"/>
        </w:rPr>
        <w:t xml:space="preserve"> </w:t>
      </w:r>
      <w:r w:rsidR="0003706D">
        <w:rPr>
          <w:rFonts w:ascii="Times New Roman" w:eastAsia="Times New Roman" w:hAnsi="Times New Roman" w:cs="Times New Roman"/>
          <w:sz w:val="24"/>
          <w:szCs w:val="24"/>
          <w14:ligatures w14:val="none"/>
        </w:rPr>
        <w:t>new machinery, new technology or plant</w:t>
      </w:r>
      <w:r w:rsidR="004C588F">
        <w:rPr>
          <w:rFonts w:ascii="Times New Roman" w:eastAsia="Times New Roman" w:hAnsi="Times New Roman" w:cs="Times New Roman"/>
          <w:sz w:val="24"/>
          <w:szCs w:val="24"/>
          <w14:ligatures w14:val="none"/>
        </w:rPr>
        <w:t xml:space="preserve"> </w:t>
      </w:r>
      <w:r w:rsidR="00267D8E">
        <w:rPr>
          <w:rFonts w:ascii="Times New Roman" w:eastAsia="Times New Roman" w:hAnsi="Times New Roman" w:cs="Times New Roman"/>
          <w:sz w:val="24"/>
          <w:szCs w:val="24"/>
          <w14:ligatures w14:val="none"/>
        </w:rPr>
        <w:t>directly reduce total spending in the economy</w:t>
      </w:r>
      <w:r w:rsidR="0089015D">
        <w:rPr>
          <w:rFonts w:ascii="Times New Roman" w:eastAsia="Times New Roman" w:hAnsi="Times New Roman" w:cs="Times New Roman"/>
          <w:sz w:val="24"/>
          <w:szCs w:val="24"/>
          <w14:ligatures w14:val="none"/>
        </w:rPr>
        <w:t>, affecting the profitability of many investment projects.</w:t>
      </w:r>
      <w:r w:rsidR="0003706D">
        <w:rPr>
          <w:rFonts w:ascii="Times New Roman" w:eastAsia="Times New Roman" w:hAnsi="Times New Roman" w:cs="Times New Roman"/>
          <w:sz w:val="24"/>
          <w:szCs w:val="24"/>
          <w14:ligatures w14:val="none"/>
        </w:rPr>
        <w:t xml:space="preserve"> </w:t>
      </w:r>
      <w:r w:rsidR="00A50C94">
        <w:rPr>
          <w:rFonts w:ascii="Times New Roman" w:eastAsia="Times New Roman" w:hAnsi="Times New Roman" w:cs="Times New Roman"/>
          <w:sz w:val="24"/>
          <w:szCs w:val="24"/>
          <w14:ligatures w14:val="none"/>
        </w:rPr>
        <w:t>In Bulgaria</w:t>
      </w:r>
      <w:r w:rsidR="00BD2EF9">
        <w:rPr>
          <w:rFonts w:ascii="Times New Roman" w:eastAsia="Times New Roman" w:hAnsi="Times New Roman" w:cs="Times New Roman"/>
          <w:sz w:val="24"/>
          <w:szCs w:val="24"/>
          <w14:ligatures w14:val="none"/>
        </w:rPr>
        <w:t>, the annual inflation rate for May fell to 15.8%, with consumer prices falling</w:t>
      </w:r>
      <w:r w:rsidR="00660D02">
        <w:rPr>
          <w:rFonts w:ascii="Times New Roman" w:eastAsia="Times New Roman" w:hAnsi="Times New Roman" w:cs="Times New Roman"/>
          <w:sz w:val="24"/>
          <w:szCs w:val="24"/>
          <w14:ligatures w14:val="none"/>
        </w:rPr>
        <w:t>.14% in May,</w:t>
      </w:r>
      <w:r w:rsidR="00BD2EF9">
        <w:rPr>
          <w:rFonts w:ascii="Times New Roman" w:eastAsia="Times New Roman" w:hAnsi="Times New Roman" w:cs="Times New Roman"/>
          <w:sz w:val="24"/>
          <w:szCs w:val="24"/>
          <w14:ligatures w14:val="none"/>
        </w:rPr>
        <w:t xml:space="preserve"> </w:t>
      </w:r>
      <w:r w:rsidR="00660D02">
        <w:rPr>
          <w:rFonts w:ascii="Times New Roman" w:eastAsia="Times New Roman" w:hAnsi="Times New Roman" w:cs="Times New Roman"/>
          <w:sz w:val="24"/>
          <w:szCs w:val="24"/>
          <w14:ligatures w14:val="none"/>
        </w:rPr>
        <w:t xml:space="preserve">according to </w:t>
      </w:r>
      <w:r w:rsidR="00630AB1">
        <w:rPr>
          <w:rFonts w:ascii="Times New Roman" w:eastAsia="Times New Roman" w:hAnsi="Times New Roman" w:cs="Times New Roman"/>
          <w:sz w:val="24"/>
          <w:szCs w:val="24"/>
          <w14:ligatures w14:val="none"/>
        </w:rPr>
        <w:t>Focus Economics</w:t>
      </w:r>
      <w:sdt>
        <w:sdtPr>
          <w:rPr>
            <w:rFonts w:ascii="Times New Roman" w:eastAsia="Times New Roman" w:hAnsi="Times New Roman" w:cs="Times New Roman"/>
            <w:sz w:val="24"/>
            <w:szCs w:val="24"/>
            <w14:ligatures w14:val="none"/>
          </w:rPr>
          <w:id w:val="-326281537"/>
          <w:citation/>
        </w:sdtPr>
        <w:sdtEndPr/>
        <w:sdtContent>
          <w:r w:rsidR="00A50C94">
            <w:rPr>
              <w:rFonts w:ascii="Times New Roman" w:eastAsia="Times New Roman" w:hAnsi="Times New Roman" w:cs="Times New Roman"/>
              <w:sz w:val="24"/>
              <w:szCs w:val="24"/>
              <w14:ligatures w14:val="none"/>
            </w:rPr>
            <w:fldChar w:fldCharType="begin"/>
          </w:r>
          <w:r w:rsidR="00A50C94">
            <w:rPr>
              <w:rFonts w:ascii="Times New Roman" w:eastAsia="Times New Roman" w:hAnsi="Times New Roman" w:cs="Times New Roman"/>
              <w:sz w:val="24"/>
              <w:szCs w:val="24"/>
              <w14:ligatures w14:val="none"/>
            </w:rPr>
            <w:instrText xml:space="preserve"> CITATION Foc23 \l 2057 </w:instrText>
          </w:r>
          <w:r w:rsidR="00A50C94">
            <w:rPr>
              <w:rFonts w:ascii="Times New Roman" w:eastAsia="Times New Roman" w:hAnsi="Times New Roman" w:cs="Times New Roman"/>
              <w:sz w:val="24"/>
              <w:szCs w:val="24"/>
              <w14:ligatures w14:val="none"/>
            </w:rPr>
            <w:fldChar w:fldCharType="separate"/>
          </w:r>
          <w:r w:rsidR="00A064D3">
            <w:rPr>
              <w:rFonts w:ascii="Times New Roman" w:eastAsia="Times New Roman" w:hAnsi="Times New Roman" w:cs="Times New Roman"/>
              <w:noProof/>
              <w:sz w:val="24"/>
              <w:szCs w:val="24"/>
              <w14:ligatures w14:val="none"/>
            </w:rPr>
            <w:t xml:space="preserve"> </w:t>
          </w:r>
          <w:r w:rsidR="00A064D3" w:rsidRPr="00A064D3">
            <w:rPr>
              <w:rFonts w:ascii="Times New Roman" w:eastAsia="Times New Roman" w:hAnsi="Times New Roman" w:cs="Times New Roman"/>
              <w:noProof/>
              <w:sz w:val="24"/>
              <w:szCs w:val="24"/>
              <w14:ligatures w14:val="none"/>
            </w:rPr>
            <w:t>(FocusEconomics, 2023)</w:t>
          </w:r>
          <w:r w:rsidR="00A50C94">
            <w:rPr>
              <w:rFonts w:ascii="Times New Roman" w:eastAsia="Times New Roman" w:hAnsi="Times New Roman" w:cs="Times New Roman"/>
              <w:sz w:val="24"/>
              <w:szCs w:val="24"/>
              <w14:ligatures w14:val="none"/>
            </w:rPr>
            <w:fldChar w:fldCharType="end"/>
          </w:r>
        </w:sdtContent>
      </w:sdt>
      <w:r w:rsidR="00A50C94">
        <w:rPr>
          <w:rFonts w:ascii="Times New Roman" w:eastAsia="Times New Roman" w:hAnsi="Times New Roman" w:cs="Times New Roman"/>
          <w:sz w:val="24"/>
          <w:szCs w:val="24"/>
          <w14:ligatures w14:val="none"/>
        </w:rPr>
        <w:t>.</w:t>
      </w:r>
      <w:r w:rsidR="00BD2EF9">
        <w:rPr>
          <w:rFonts w:ascii="Times New Roman" w:eastAsia="Times New Roman" w:hAnsi="Times New Roman" w:cs="Times New Roman"/>
          <w:sz w:val="24"/>
          <w:szCs w:val="24"/>
          <w14:ligatures w14:val="none"/>
        </w:rPr>
        <w:t xml:space="preserve"> </w:t>
      </w:r>
    </w:p>
    <w:p w14:paraId="27868B95" w14:textId="77E4DFA0" w:rsidR="00013275" w:rsidRPr="00640DAF" w:rsidRDefault="004B66BE" w:rsidP="00640DAF">
      <w:pPr>
        <w:spacing w:line="360" w:lineRule="auto"/>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t xml:space="preserve">Economic conditions can be seen as unfavourable as </w:t>
      </w:r>
      <w:r w:rsidR="00F14D0A">
        <w:rPr>
          <w:rFonts w:ascii="Times New Roman" w:eastAsia="Times New Roman" w:hAnsi="Times New Roman" w:cs="Times New Roman"/>
          <w:sz w:val="24"/>
          <w:szCs w:val="24"/>
          <w14:ligatures w14:val="none"/>
        </w:rPr>
        <w:t>Bulgaria's unemployment, inflation and living costs continue increasing</w:t>
      </w:r>
      <w:r w:rsidR="004679AA">
        <w:rPr>
          <w:rFonts w:ascii="Times New Roman" w:eastAsia="Times New Roman" w:hAnsi="Times New Roman" w:cs="Times New Roman"/>
          <w:sz w:val="24"/>
          <w:szCs w:val="24"/>
          <w14:ligatures w14:val="none"/>
        </w:rPr>
        <w:t>.</w:t>
      </w:r>
    </w:p>
    <w:p w14:paraId="325006AF"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34" w:name="_Toc139739342"/>
      <w:bookmarkStart w:id="35" w:name="_Toc141986126"/>
      <w:bookmarkStart w:id="36" w:name="_Toc141986238"/>
      <w:r w:rsidRPr="00114066">
        <w:rPr>
          <w:rFonts w:ascii="Times New Roman" w:eastAsiaTheme="majorEastAsia" w:hAnsi="Times New Roman" w:cs="Times New Roman"/>
          <w:color w:val="2F5496" w:themeColor="accent1" w:themeShade="BF"/>
          <w:sz w:val="28"/>
          <w:szCs w:val="28"/>
          <w14:ligatures w14:val="none"/>
        </w:rPr>
        <w:t>Social Factors</w:t>
      </w:r>
      <w:bookmarkEnd w:id="34"/>
      <w:bookmarkEnd w:id="35"/>
      <w:bookmarkEnd w:id="36"/>
    </w:p>
    <w:p w14:paraId="2EFDD330" w14:textId="63340C52" w:rsidR="00D34697" w:rsidRDefault="00920319" w:rsidP="00D34697">
      <w:pPr>
        <w:spacing w:line="360" w:lineRule="auto"/>
        <w:rPr>
          <w:rFonts w:ascii="Times New Roman" w:hAnsi="Times New Roman" w:cs="Times New Roman"/>
          <w:sz w:val="24"/>
          <w:szCs w:val="24"/>
        </w:rPr>
      </w:pPr>
      <w:r w:rsidRPr="00920319">
        <w:rPr>
          <w:rFonts w:ascii="Times New Roman" w:hAnsi="Times New Roman" w:cs="Times New Roman"/>
          <w:sz w:val="24"/>
          <w:szCs w:val="24"/>
        </w:rPr>
        <w:t>Social factors</w:t>
      </w:r>
      <w:r w:rsidR="00ED409C">
        <w:rPr>
          <w:rFonts w:ascii="Times New Roman" w:hAnsi="Times New Roman" w:cs="Times New Roman"/>
          <w:sz w:val="24"/>
          <w:szCs w:val="24"/>
        </w:rPr>
        <w:t>,</w:t>
      </w:r>
      <w:r w:rsidRPr="00920319">
        <w:rPr>
          <w:rFonts w:ascii="Times New Roman" w:hAnsi="Times New Roman" w:cs="Times New Roman"/>
          <w:sz w:val="24"/>
          <w:szCs w:val="24"/>
        </w:rPr>
        <w:t xml:space="preserve"> </w:t>
      </w:r>
      <w:r>
        <w:rPr>
          <w:rFonts w:ascii="Times New Roman" w:hAnsi="Times New Roman" w:cs="Times New Roman"/>
          <w:sz w:val="24"/>
          <w:szCs w:val="24"/>
        </w:rPr>
        <w:t>inc</w:t>
      </w:r>
      <w:r w:rsidR="00A74868">
        <w:rPr>
          <w:rFonts w:ascii="Times New Roman" w:hAnsi="Times New Roman" w:cs="Times New Roman"/>
          <w:sz w:val="24"/>
          <w:szCs w:val="24"/>
        </w:rPr>
        <w:t xml:space="preserve">luding </w:t>
      </w:r>
      <w:r w:rsidR="00ED409C">
        <w:rPr>
          <w:rFonts w:ascii="Times New Roman" w:hAnsi="Times New Roman" w:cs="Times New Roman"/>
          <w:sz w:val="24"/>
          <w:szCs w:val="24"/>
        </w:rPr>
        <w:t xml:space="preserve">consumer behaviour, </w:t>
      </w:r>
      <w:r w:rsidR="00F574B8">
        <w:rPr>
          <w:rFonts w:ascii="Times New Roman" w:hAnsi="Times New Roman" w:cs="Times New Roman"/>
          <w:sz w:val="24"/>
          <w:szCs w:val="24"/>
        </w:rPr>
        <w:t>social values,</w:t>
      </w:r>
      <w:r w:rsidR="00ED409C">
        <w:rPr>
          <w:rFonts w:ascii="Times New Roman" w:hAnsi="Times New Roman" w:cs="Times New Roman"/>
          <w:sz w:val="24"/>
          <w:szCs w:val="24"/>
        </w:rPr>
        <w:t xml:space="preserve"> </w:t>
      </w:r>
      <w:r w:rsidR="0057698C">
        <w:rPr>
          <w:rFonts w:ascii="Times New Roman" w:hAnsi="Times New Roman" w:cs="Times New Roman"/>
          <w:sz w:val="24"/>
          <w:szCs w:val="24"/>
        </w:rPr>
        <w:t>norms,</w:t>
      </w:r>
      <w:r w:rsidR="00880CD0">
        <w:rPr>
          <w:rFonts w:ascii="Times New Roman" w:hAnsi="Times New Roman" w:cs="Times New Roman"/>
          <w:sz w:val="24"/>
          <w:szCs w:val="24"/>
        </w:rPr>
        <w:t xml:space="preserve"> and </w:t>
      </w:r>
      <w:r w:rsidR="00F574B8">
        <w:rPr>
          <w:rFonts w:ascii="Times New Roman" w:hAnsi="Times New Roman" w:cs="Times New Roman"/>
          <w:sz w:val="24"/>
          <w:szCs w:val="24"/>
        </w:rPr>
        <w:t>demograp</w:t>
      </w:r>
      <w:r w:rsidR="00ED409C">
        <w:rPr>
          <w:rFonts w:ascii="Times New Roman" w:hAnsi="Times New Roman" w:cs="Times New Roman"/>
          <w:sz w:val="24"/>
          <w:szCs w:val="24"/>
        </w:rPr>
        <w:t>h</w:t>
      </w:r>
      <w:r w:rsidR="00F574B8">
        <w:rPr>
          <w:rFonts w:ascii="Times New Roman" w:hAnsi="Times New Roman" w:cs="Times New Roman"/>
          <w:sz w:val="24"/>
          <w:szCs w:val="24"/>
        </w:rPr>
        <w:t>ic characteristics</w:t>
      </w:r>
      <w:r w:rsidR="00ED409C">
        <w:rPr>
          <w:rFonts w:ascii="Times New Roman" w:hAnsi="Times New Roman" w:cs="Times New Roman"/>
          <w:sz w:val="24"/>
          <w:szCs w:val="24"/>
        </w:rPr>
        <w:t>,</w:t>
      </w:r>
      <w:r w:rsidR="00F574B8">
        <w:rPr>
          <w:rFonts w:ascii="Times New Roman" w:hAnsi="Times New Roman" w:cs="Times New Roman"/>
          <w:sz w:val="24"/>
          <w:szCs w:val="24"/>
        </w:rPr>
        <w:t xml:space="preserve"> </w:t>
      </w:r>
      <w:r w:rsidR="008E74CF">
        <w:rPr>
          <w:rFonts w:ascii="Times New Roman" w:hAnsi="Times New Roman" w:cs="Times New Roman"/>
          <w:sz w:val="24"/>
          <w:szCs w:val="24"/>
        </w:rPr>
        <w:t>are some</w:t>
      </w:r>
      <w:r w:rsidR="00ED409C">
        <w:rPr>
          <w:rFonts w:ascii="Times New Roman" w:hAnsi="Times New Roman" w:cs="Times New Roman"/>
          <w:sz w:val="24"/>
          <w:szCs w:val="24"/>
        </w:rPr>
        <w:t xml:space="preserve"> of the </w:t>
      </w:r>
      <w:r w:rsidR="00944FEE">
        <w:rPr>
          <w:rFonts w:ascii="Times New Roman" w:hAnsi="Times New Roman" w:cs="Times New Roman"/>
          <w:sz w:val="24"/>
          <w:szCs w:val="24"/>
        </w:rPr>
        <w:t>critical</w:t>
      </w:r>
      <w:r w:rsidR="00ED409C">
        <w:rPr>
          <w:rFonts w:ascii="Times New Roman" w:hAnsi="Times New Roman" w:cs="Times New Roman"/>
          <w:sz w:val="24"/>
          <w:szCs w:val="24"/>
        </w:rPr>
        <w:t xml:space="preserve"> factors</w:t>
      </w:r>
      <w:r w:rsidR="008E74CF">
        <w:rPr>
          <w:rFonts w:ascii="Times New Roman" w:hAnsi="Times New Roman" w:cs="Times New Roman"/>
          <w:sz w:val="24"/>
          <w:szCs w:val="24"/>
        </w:rPr>
        <w:t xml:space="preserve"> Allian</w:t>
      </w:r>
      <w:r w:rsidR="00630AB1">
        <w:rPr>
          <w:rFonts w:ascii="Times New Roman" w:hAnsi="Times New Roman" w:cs="Times New Roman"/>
          <w:sz w:val="24"/>
          <w:szCs w:val="24"/>
        </w:rPr>
        <w:t>z</w:t>
      </w:r>
      <w:r w:rsidR="008E74CF">
        <w:rPr>
          <w:rFonts w:ascii="Times New Roman" w:hAnsi="Times New Roman" w:cs="Times New Roman"/>
          <w:sz w:val="24"/>
          <w:szCs w:val="24"/>
        </w:rPr>
        <w:t xml:space="preserve"> should consider </w:t>
      </w:r>
      <w:r w:rsidR="002C71A8">
        <w:rPr>
          <w:rFonts w:ascii="Times New Roman" w:hAnsi="Times New Roman" w:cs="Times New Roman"/>
          <w:sz w:val="24"/>
          <w:szCs w:val="24"/>
        </w:rPr>
        <w:t>for successful business operation</w:t>
      </w:r>
      <w:r w:rsidR="00630AB1">
        <w:rPr>
          <w:rFonts w:ascii="Times New Roman" w:hAnsi="Times New Roman" w:cs="Times New Roman"/>
          <w:sz w:val="24"/>
          <w:szCs w:val="24"/>
        </w:rPr>
        <w:t>s</w:t>
      </w:r>
      <w:r w:rsidR="002C71A8">
        <w:rPr>
          <w:rFonts w:ascii="Times New Roman" w:hAnsi="Times New Roman" w:cs="Times New Roman"/>
          <w:sz w:val="24"/>
          <w:szCs w:val="24"/>
        </w:rPr>
        <w:t>.</w:t>
      </w:r>
      <w:r w:rsidR="00ED409C">
        <w:rPr>
          <w:rFonts w:ascii="Times New Roman" w:hAnsi="Times New Roman" w:cs="Times New Roman"/>
          <w:sz w:val="24"/>
          <w:szCs w:val="24"/>
        </w:rPr>
        <w:t xml:space="preserve"> </w:t>
      </w:r>
      <w:r w:rsidR="002C71A8">
        <w:rPr>
          <w:rFonts w:ascii="Times New Roman" w:hAnsi="Times New Roman" w:cs="Times New Roman"/>
          <w:sz w:val="24"/>
          <w:szCs w:val="24"/>
        </w:rPr>
        <w:t>Fail</w:t>
      </w:r>
      <w:r w:rsidR="00D34697">
        <w:rPr>
          <w:rFonts w:ascii="Times New Roman" w:hAnsi="Times New Roman" w:cs="Times New Roman"/>
          <w:sz w:val="24"/>
          <w:szCs w:val="24"/>
        </w:rPr>
        <w:t>u</w:t>
      </w:r>
      <w:r w:rsidR="002C71A8">
        <w:rPr>
          <w:rFonts w:ascii="Times New Roman" w:hAnsi="Times New Roman" w:cs="Times New Roman"/>
          <w:sz w:val="24"/>
          <w:szCs w:val="24"/>
        </w:rPr>
        <w:t xml:space="preserve">re to adapt to </w:t>
      </w:r>
      <w:r w:rsidR="00641920">
        <w:rPr>
          <w:rFonts w:ascii="Times New Roman" w:hAnsi="Times New Roman" w:cs="Times New Roman"/>
          <w:sz w:val="24"/>
          <w:szCs w:val="24"/>
        </w:rPr>
        <w:t>the sociocultural environment can void failure in business performance.</w:t>
      </w:r>
      <w:r w:rsidR="00AA4428">
        <w:rPr>
          <w:rFonts w:ascii="Times New Roman" w:hAnsi="Times New Roman" w:cs="Times New Roman"/>
          <w:sz w:val="24"/>
          <w:szCs w:val="24"/>
        </w:rPr>
        <w:t xml:space="preserve"> Social factors in </w:t>
      </w:r>
      <w:r w:rsidR="000D3CA1">
        <w:rPr>
          <w:rFonts w:ascii="Times New Roman" w:hAnsi="Times New Roman" w:cs="Times New Roman"/>
          <w:sz w:val="24"/>
          <w:szCs w:val="24"/>
        </w:rPr>
        <w:t>both countries are favourable</w:t>
      </w:r>
      <w:r w:rsidR="00DD314E">
        <w:rPr>
          <w:rFonts w:ascii="Times New Roman" w:hAnsi="Times New Roman" w:cs="Times New Roman"/>
          <w:sz w:val="24"/>
          <w:szCs w:val="24"/>
        </w:rPr>
        <w:t>. For example</w:t>
      </w:r>
      <w:r w:rsidR="00944FEE">
        <w:rPr>
          <w:rFonts w:ascii="Times New Roman" w:hAnsi="Times New Roman" w:cs="Times New Roman"/>
          <w:sz w:val="24"/>
          <w:szCs w:val="24"/>
        </w:rPr>
        <w:t xml:space="preserve">, the insurance market increased in Bulgaria, </w:t>
      </w:r>
      <w:r w:rsidR="00DF2987">
        <w:rPr>
          <w:rFonts w:ascii="Times New Roman" w:hAnsi="Times New Roman" w:cs="Times New Roman"/>
          <w:sz w:val="24"/>
          <w:szCs w:val="24"/>
        </w:rPr>
        <w:t>and Allianz</w:t>
      </w:r>
      <w:r w:rsidR="00944FEE">
        <w:rPr>
          <w:rFonts w:ascii="Times New Roman" w:hAnsi="Times New Roman" w:cs="Times New Roman"/>
          <w:sz w:val="24"/>
          <w:szCs w:val="24"/>
        </w:rPr>
        <w:t xml:space="preserve"> Bulgaria is a</w:t>
      </w:r>
      <w:r w:rsidR="004D6DD4">
        <w:rPr>
          <w:rFonts w:ascii="Times New Roman" w:hAnsi="Times New Roman" w:cs="Times New Roman"/>
          <w:sz w:val="24"/>
          <w:szCs w:val="24"/>
        </w:rPr>
        <w:t xml:space="preserve"> well</w:t>
      </w:r>
      <w:r w:rsidR="00944FEE">
        <w:rPr>
          <w:rFonts w:ascii="Times New Roman" w:hAnsi="Times New Roman" w:cs="Times New Roman"/>
          <w:sz w:val="24"/>
          <w:szCs w:val="24"/>
        </w:rPr>
        <w:t>-</w:t>
      </w:r>
      <w:r w:rsidR="004D6DD4">
        <w:rPr>
          <w:rFonts w:ascii="Times New Roman" w:hAnsi="Times New Roman" w:cs="Times New Roman"/>
          <w:sz w:val="24"/>
          <w:szCs w:val="24"/>
        </w:rPr>
        <w:t>positioned</w:t>
      </w:r>
      <w:r w:rsidR="004B0493">
        <w:rPr>
          <w:rFonts w:ascii="Times New Roman" w:hAnsi="Times New Roman" w:cs="Times New Roman"/>
          <w:sz w:val="24"/>
          <w:szCs w:val="24"/>
        </w:rPr>
        <w:t xml:space="preserve"> and </w:t>
      </w:r>
      <w:r w:rsidR="00052FC4">
        <w:rPr>
          <w:rFonts w:ascii="Times New Roman" w:hAnsi="Times New Roman" w:cs="Times New Roman"/>
          <w:sz w:val="24"/>
          <w:szCs w:val="24"/>
        </w:rPr>
        <w:t>trustworthy company</w:t>
      </w:r>
      <w:r w:rsidR="004B0493">
        <w:rPr>
          <w:rFonts w:ascii="Times New Roman" w:hAnsi="Times New Roman" w:cs="Times New Roman"/>
          <w:sz w:val="24"/>
          <w:szCs w:val="24"/>
        </w:rPr>
        <w:t xml:space="preserve">. </w:t>
      </w:r>
      <w:r w:rsidR="00A050EA">
        <w:rPr>
          <w:rFonts w:ascii="Times New Roman" w:hAnsi="Times New Roman" w:cs="Times New Roman"/>
          <w:sz w:val="24"/>
          <w:szCs w:val="24"/>
        </w:rPr>
        <w:t xml:space="preserve">Allianz UK has </w:t>
      </w:r>
      <w:r w:rsidR="00944FEE">
        <w:rPr>
          <w:rFonts w:ascii="Times New Roman" w:hAnsi="Times New Roman" w:cs="Times New Roman"/>
          <w:sz w:val="24"/>
          <w:szCs w:val="24"/>
        </w:rPr>
        <w:t xml:space="preserve">a </w:t>
      </w:r>
      <w:r w:rsidR="00A050EA">
        <w:rPr>
          <w:rFonts w:ascii="Times New Roman" w:hAnsi="Times New Roman" w:cs="Times New Roman"/>
          <w:sz w:val="24"/>
          <w:szCs w:val="24"/>
        </w:rPr>
        <w:t>strong reputation</w:t>
      </w:r>
      <w:r w:rsidR="00711055">
        <w:rPr>
          <w:rFonts w:ascii="Times New Roman" w:hAnsi="Times New Roman" w:cs="Times New Roman"/>
          <w:sz w:val="24"/>
          <w:szCs w:val="24"/>
        </w:rPr>
        <w:t xml:space="preserve"> </w:t>
      </w:r>
      <w:r w:rsidR="00944FEE">
        <w:rPr>
          <w:rFonts w:ascii="Times New Roman" w:hAnsi="Times New Roman" w:cs="Times New Roman"/>
          <w:sz w:val="24"/>
          <w:szCs w:val="24"/>
        </w:rPr>
        <w:t>and well-established brand with a</w:t>
      </w:r>
      <w:r w:rsidR="007D2E36">
        <w:rPr>
          <w:rFonts w:ascii="Times New Roman" w:hAnsi="Times New Roman" w:cs="Times New Roman"/>
          <w:sz w:val="24"/>
          <w:szCs w:val="24"/>
        </w:rPr>
        <w:t xml:space="preserve"> range of products that UK citizens like and buy.</w:t>
      </w:r>
    </w:p>
    <w:p w14:paraId="0C46ED29" w14:textId="3F80CBE3" w:rsidR="00D34697" w:rsidRPr="00D34697" w:rsidRDefault="00D34697" w:rsidP="00D34697">
      <w:pPr>
        <w:pStyle w:val="Heading1"/>
        <w:rPr>
          <w:rFonts w:ascii="Times New Roman" w:hAnsi="Times New Roman"/>
          <w:sz w:val="28"/>
          <w:szCs w:val="28"/>
        </w:rPr>
      </w:pPr>
      <w:bookmarkStart w:id="37" w:name="_Toc141986127"/>
      <w:bookmarkStart w:id="38" w:name="_Toc141986239"/>
      <w:r w:rsidRPr="00D34697">
        <w:rPr>
          <w:rFonts w:ascii="Times New Roman" w:hAnsi="Times New Roman"/>
          <w:sz w:val="28"/>
          <w:szCs w:val="28"/>
        </w:rPr>
        <w:t>U</w:t>
      </w:r>
      <w:r w:rsidR="006E38DE">
        <w:rPr>
          <w:rFonts w:ascii="Times New Roman" w:hAnsi="Times New Roman"/>
          <w:sz w:val="28"/>
          <w:szCs w:val="28"/>
        </w:rPr>
        <w:t>K</w:t>
      </w:r>
      <w:bookmarkEnd w:id="37"/>
      <w:bookmarkEnd w:id="38"/>
    </w:p>
    <w:p w14:paraId="116BBF19" w14:textId="4ED36409" w:rsidR="00CD7FB7" w:rsidRDefault="002C6624" w:rsidP="00D34697">
      <w:pPr>
        <w:spacing w:line="360" w:lineRule="auto"/>
        <w:rPr>
          <w:rFonts w:ascii="Times New Roman" w:hAnsi="Times New Roman" w:cs="Times New Roman"/>
          <w:sz w:val="24"/>
          <w:szCs w:val="24"/>
        </w:rPr>
      </w:pPr>
      <w:r>
        <w:rPr>
          <w:rFonts w:ascii="Times New Roman" w:hAnsi="Times New Roman" w:cs="Times New Roman"/>
          <w:sz w:val="24"/>
          <w:szCs w:val="24"/>
        </w:rPr>
        <w:t>Insurance ha</w:t>
      </w:r>
      <w:r w:rsidR="00CD7FB7">
        <w:rPr>
          <w:rFonts w:ascii="Times New Roman" w:hAnsi="Times New Roman" w:cs="Times New Roman"/>
          <w:sz w:val="24"/>
          <w:szCs w:val="24"/>
        </w:rPr>
        <w:t>s a long and long history in the U</w:t>
      </w:r>
      <w:r w:rsidR="00633BB6">
        <w:rPr>
          <w:rFonts w:ascii="Times New Roman" w:hAnsi="Times New Roman" w:cs="Times New Roman"/>
          <w:sz w:val="24"/>
          <w:szCs w:val="24"/>
        </w:rPr>
        <w:t>K</w:t>
      </w:r>
      <w:r w:rsidR="00CD7FB7">
        <w:rPr>
          <w:rFonts w:ascii="Times New Roman" w:hAnsi="Times New Roman" w:cs="Times New Roman"/>
          <w:sz w:val="24"/>
          <w:szCs w:val="24"/>
        </w:rPr>
        <w:t>,</w:t>
      </w:r>
      <w:r w:rsidR="00F001F8">
        <w:rPr>
          <w:rFonts w:ascii="Times New Roman" w:hAnsi="Times New Roman" w:cs="Times New Roman"/>
          <w:sz w:val="24"/>
          <w:szCs w:val="24"/>
        </w:rPr>
        <w:t xml:space="preserve"> from </w:t>
      </w:r>
      <w:r w:rsidR="00CD7FB7">
        <w:rPr>
          <w:rFonts w:ascii="Times New Roman" w:hAnsi="Times New Roman" w:cs="Times New Roman"/>
          <w:sz w:val="24"/>
          <w:szCs w:val="24"/>
        </w:rPr>
        <w:t xml:space="preserve">the </w:t>
      </w:r>
      <w:r w:rsidR="00F001F8">
        <w:rPr>
          <w:rFonts w:ascii="Times New Roman" w:hAnsi="Times New Roman" w:cs="Times New Roman"/>
          <w:sz w:val="24"/>
          <w:szCs w:val="24"/>
        </w:rPr>
        <w:t>Gr</w:t>
      </w:r>
      <w:r w:rsidR="00CD7FB7">
        <w:rPr>
          <w:rFonts w:ascii="Times New Roman" w:hAnsi="Times New Roman" w:cs="Times New Roman"/>
          <w:sz w:val="24"/>
          <w:szCs w:val="24"/>
        </w:rPr>
        <w:t>e</w:t>
      </w:r>
      <w:r w:rsidR="00F001F8">
        <w:rPr>
          <w:rFonts w:ascii="Times New Roman" w:hAnsi="Times New Roman" w:cs="Times New Roman"/>
          <w:sz w:val="24"/>
          <w:szCs w:val="24"/>
        </w:rPr>
        <w:t xml:space="preserve">at </w:t>
      </w:r>
      <w:r w:rsidR="00CD7FB7">
        <w:rPr>
          <w:rFonts w:ascii="Times New Roman" w:hAnsi="Times New Roman" w:cs="Times New Roman"/>
          <w:sz w:val="24"/>
          <w:szCs w:val="24"/>
        </w:rPr>
        <w:t>F</w:t>
      </w:r>
      <w:r w:rsidR="00F001F8">
        <w:rPr>
          <w:rFonts w:ascii="Times New Roman" w:hAnsi="Times New Roman" w:cs="Times New Roman"/>
          <w:sz w:val="24"/>
          <w:szCs w:val="24"/>
        </w:rPr>
        <w:t xml:space="preserve">ire of London </w:t>
      </w:r>
      <w:r w:rsidR="00CD7FB7">
        <w:rPr>
          <w:rFonts w:ascii="Times New Roman" w:hAnsi="Times New Roman" w:cs="Times New Roman"/>
          <w:sz w:val="24"/>
          <w:szCs w:val="24"/>
        </w:rPr>
        <w:t xml:space="preserve">in </w:t>
      </w:r>
      <w:r w:rsidR="00F001F8">
        <w:rPr>
          <w:rFonts w:ascii="Times New Roman" w:hAnsi="Times New Roman" w:cs="Times New Roman"/>
          <w:sz w:val="24"/>
          <w:szCs w:val="24"/>
        </w:rPr>
        <w:t xml:space="preserve">1666 and </w:t>
      </w:r>
      <w:r w:rsidR="00CD7FB7">
        <w:rPr>
          <w:rFonts w:ascii="Times New Roman" w:hAnsi="Times New Roman" w:cs="Times New Roman"/>
          <w:sz w:val="24"/>
          <w:szCs w:val="24"/>
        </w:rPr>
        <w:t xml:space="preserve">developing insurance trading in 1688 from Lloyds in his coffee shop. </w:t>
      </w:r>
      <w:r w:rsidR="004D6D9F">
        <w:rPr>
          <w:rFonts w:ascii="Times New Roman" w:hAnsi="Times New Roman" w:cs="Times New Roman"/>
          <w:sz w:val="24"/>
          <w:szCs w:val="24"/>
        </w:rPr>
        <w:t>Insurance provide</w:t>
      </w:r>
      <w:r w:rsidR="00C2668E">
        <w:rPr>
          <w:rFonts w:ascii="Times New Roman" w:hAnsi="Times New Roman" w:cs="Times New Roman"/>
          <w:sz w:val="24"/>
          <w:szCs w:val="24"/>
        </w:rPr>
        <w:t>s</w:t>
      </w:r>
      <w:r w:rsidR="004D6D9F">
        <w:rPr>
          <w:rFonts w:ascii="Times New Roman" w:hAnsi="Times New Roman" w:cs="Times New Roman"/>
          <w:sz w:val="24"/>
          <w:szCs w:val="24"/>
        </w:rPr>
        <w:t xml:space="preserve"> p</w:t>
      </w:r>
      <w:r w:rsidR="00C2668E">
        <w:rPr>
          <w:rFonts w:ascii="Times New Roman" w:hAnsi="Times New Roman" w:cs="Times New Roman"/>
          <w:sz w:val="24"/>
          <w:szCs w:val="24"/>
        </w:rPr>
        <w:t>ea</w:t>
      </w:r>
      <w:r w:rsidR="004D6D9F">
        <w:rPr>
          <w:rFonts w:ascii="Times New Roman" w:hAnsi="Times New Roman" w:cs="Times New Roman"/>
          <w:sz w:val="24"/>
          <w:szCs w:val="24"/>
        </w:rPr>
        <w:t xml:space="preserve">ce of mind </w:t>
      </w:r>
      <w:r w:rsidR="00787DB6">
        <w:rPr>
          <w:rFonts w:ascii="Times New Roman" w:hAnsi="Times New Roman" w:cs="Times New Roman"/>
          <w:sz w:val="24"/>
          <w:szCs w:val="24"/>
        </w:rPr>
        <w:t>to the public</w:t>
      </w:r>
      <w:r w:rsidR="00C2668E">
        <w:rPr>
          <w:rFonts w:ascii="Times New Roman" w:hAnsi="Times New Roman" w:cs="Times New Roman"/>
          <w:sz w:val="24"/>
          <w:szCs w:val="24"/>
        </w:rPr>
        <w:t>, benefiting the economy and society</w:t>
      </w:r>
      <w:r w:rsidR="00E25072">
        <w:rPr>
          <w:rFonts w:ascii="Times New Roman" w:hAnsi="Times New Roman" w:cs="Times New Roman"/>
          <w:sz w:val="24"/>
          <w:szCs w:val="24"/>
        </w:rPr>
        <w:t xml:space="preserve"> and encouraging innovation and competition</w:t>
      </w:r>
      <w:r w:rsidR="00252472">
        <w:rPr>
          <w:rFonts w:ascii="Times New Roman" w:hAnsi="Times New Roman" w:cs="Times New Roman"/>
          <w:sz w:val="24"/>
          <w:szCs w:val="24"/>
        </w:rPr>
        <w:t xml:space="preserve"> </w:t>
      </w:r>
      <w:r w:rsidR="00BA0761">
        <w:rPr>
          <w:rFonts w:ascii="Times New Roman" w:hAnsi="Times New Roman" w:cs="Times New Roman"/>
          <w:sz w:val="24"/>
          <w:szCs w:val="24"/>
        </w:rPr>
        <w:t>by</w:t>
      </w:r>
      <w:r w:rsidR="00252472">
        <w:rPr>
          <w:rFonts w:ascii="Times New Roman" w:hAnsi="Times New Roman" w:cs="Times New Roman"/>
          <w:sz w:val="24"/>
          <w:szCs w:val="24"/>
        </w:rPr>
        <w:t xml:space="preserve"> freeing businesses from everyday risk</w:t>
      </w:r>
      <w:sdt>
        <w:sdtPr>
          <w:rPr>
            <w:rFonts w:ascii="Times New Roman" w:hAnsi="Times New Roman" w:cs="Times New Roman"/>
            <w:sz w:val="24"/>
            <w:szCs w:val="24"/>
          </w:rPr>
          <w:id w:val="1051655197"/>
          <w:citation/>
        </w:sdtPr>
        <w:sdtEndPr/>
        <w:sdtContent>
          <w:r w:rsidR="00252472">
            <w:rPr>
              <w:rFonts w:ascii="Times New Roman" w:hAnsi="Times New Roman" w:cs="Times New Roman"/>
              <w:sz w:val="24"/>
              <w:szCs w:val="24"/>
            </w:rPr>
            <w:fldChar w:fldCharType="begin"/>
          </w:r>
          <w:r w:rsidR="00252472">
            <w:rPr>
              <w:rFonts w:ascii="Times New Roman" w:hAnsi="Times New Roman" w:cs="Times New Roman"/>
              <w:sz w:val="24"/>
              <w:szCs w:val="24"/>
            </w:rPr>
            <w:instrText xml:space="preserve"> CITATION Cha17 \l 2057 </w:instrText>
          </w:r>
          <w:r w:rsidR="00252472">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(Institute, 2017)</w:t>
          </w:r>
          <w:r w:rsidR="00252472">
            <w:rPr>
              <w:rFonts w:ascii="Times New Roman" w:hAnsi="Times New Roman" w:cs="Times New Roman"/>
              <w:sz w:val="24"/>
              <w:szCs w:val="24"/>
            </w:rPr>
            <w:fldChar w:fldCharType="end"/>
          </w:r>
        </w:sdtContent>
      </w:sdt>
      <w:r w:rsidR="00BA0761">
        <w:rPr>
          <w:rFonts w:ascii="Times New Roman" w:hAnsi="Times New Roman" w:cs="Times New Roman"/>
          <w:sz w:val="24"/>
          <w:szCs w:val="24"/>
        </w:rPr>
        <w:t>.</w:t>
      </w:r>
    </w:p>
    <w:p w14:paraId="04B3EDBE" w14:textId="7FF73314" w:rsidR="00D34697" w:rsidRDefault="00B64511" w:rsidP="00D34697">
      <w:pPr>
        <w:spacing w:line="360" w:lineRule="auto"/>
        <w:rPr>
          <w:rFonts w:ascii="Times New Roman" w:hAnsi="Times New Roman" w:cs="Times New Roman"/>
          <w:sz w:val="24"/>
          <w:szCs w:val="24"/>
        </w:rPr>
      </w:pPr>
      <w:r>
        <w:rPr>
          <w:rFonts w:ascii="Times New Roman" w:hAnsi="Times New Roman" w:cs="Times New Roman"/>
          <w:sz w:val="24"/>
          <w:szCs w:val="24"/>
        </w:rPr>
        <w:t xml:space="preserve">Changes in </w:t>
      </w:r>
      <w:r w:rsidR="00F1324B">
        <w:rPr>
          <w:rFonts w:ascii="Times New Roman" w:hAnsi="Times New Roman" w:cs="Times New Roman"/>
          <w:sz w:val="24"/>
          <w:szCs w:val="24"/>
        </w:rPr>
        <w:t xml:space="preserve">the </w:t>
      </w:r>
      <w:r>
        <w:rPr>
          <w:rFonts w:ascii="Times New Roman" w:hAnsi="Times New Roman" w:cs="Times New Roman"/>
          <w:sz w:val="24"/>
          <w:szCs w:val="24"/>
        </w:rPr>
        <w:t>demograp</w:t>
      </w:r>
      <w:r w:rsidR="00F1324B">
        <w:rPr>
          <w:rFonts w:ascii="Times New Roman" w:hAnsi="Times New Roman" w:cs="Times New Roman"/>
          <w:sz w:val="24"/>
          <w:szCs w:val="24"/>
        </w:rPr>
        <w:t>h</w:t>
      </w:r>
      <w:r>
        <w:rPr>
          <w:rFonts w:ascii="Times New Roman" w:hAnsi="Times New Roman" w:cs="Times New Roman"/>
          <w:sz w:val="24"/>
          <w:szCs w:val="24"/>
        </w:rPr>
        <w:t>ics landscape</w:t>
      </w:r>
      <w:r w:rsidR="00051396">
        <w:rPr>
          <w:rFonts w:ascii="Times New Roman" w:hAnsi="Times New Roman" w:cs="Times New Roman"/>
          <w:sz w:val="24"/>
          <w:szCs w:val="24"/>
        </w:rPr>
        <w:t>,</w:t>
      </w:r>
      <w:r w:rsidR="00F1324B">
        <w:rPr>
          <w:rFonts w:ascii="Times New Roman" w:hAnsi="Times New Roman" w:cs="Times New Roman"/>
          <w:sz w:val="24"/>
          <w:szCs w:val="24"/>
        </w:rPr>
        <w:t xml:space="preserve"> </w:t>
      </w:r>
      <w:r w:rsidR="00051396">
        <w:rPr>
          <w:rFonts w:ascii="Times New Roman" w:hAnsi="Times New Roman" w:cs="Times New Roman"/>
          <w:sz w:val="24"/>
          <w:szCs w:val="24"/>
        </w:rPr>
        <w:t xml:space="preserve">such as </w:t>
      </w:r>
      <w:r w:rsidR="00F1324B">
        <w:rPr>
          <w:rFonts w:ascii="Times New Roman" w:hAnsi="Times New Roman" w:cs="Times New Roman"/>
          <w:sz w:val="24"/>
          <w:szCs w:val="24"/>
        </w:rPr>
        <w:t xml:space="preserve">the </w:t>
      </w:r>
      <w:r w:rsidR="00051396">
        <w:rPr>
          <w:rFonts w:ascii="Times New Roman" w:hAnsi="Times New Roman" w:cs="Times New Roman"/>
          <w:sz w:val="24"/>
          <w:szCs w:val="24"/>
        </w:rPr>
        <w:t>ag</w:t>
      </w:r>
      <w:r w:rsidR="00F1324B">
        <w:rPr>
          <w:rFonts w:ascii="Times New Roman" w:hAnsi="Times New Roman" w:cs="Times New Roman"/>
          <w:sz w:val="24"/>
          <w:szCs w:val="24"/>
        </w:rPr>
        <w:t>e</w:t>
      </w:r>
      <w:r w:rsidR="00051396">
        <w:rPr>
          <w:rFonts w:ascii="Times New Roman" w:hAnsi="Times New Roman" w:cs="Times New Roman"/>
          <w:sz w:val="24"/>
          <w:szCs w:val="24"/>
        </w:rPr>
        <w:t>ing population,</w:t>
      </w:r>
      <w:r w:rsidR="00F1324B">
        <w:rPr>
          <w:rFonts w:ascii="Times New Roman" w:hAnsi="Times New Roman" w:cs="Times New Roman"/>
          <w:sz w:val="24"/>
          <w:szCs w:val="24"/>
        </w:rPr>
        <w:t xml:space="preserve"> </w:t>
      </w:r>
      <w:r w:rsidR="00051396">
        <w:rPr>
          <w:rFonts w:ascii="Times New Roman" w:hAnsi="Times New Roman" w:cs="Times New Roman"/>
          <w:sz w:val="24"/>
          <w:szCs w:val="24"/>
        </w:rPr>
        <w:t>population growth and shifting household structure,</w:t>
      </w:r>
      <w:r w:rsidR="00F1324B">
        <w:rPr>
          <w:rFonts w:ascii="Times New Roman" w:hAnsi="Times New Roman" w:cs="Times New Roman"/>
          <w:sz w:val="24"/>
          <w:szCs w:val="24"/>
        </w:rPr>
        <w:t xml:space="preserve"> </w:t>
      </w:r>
      <w:r w:rsidR="00051396">
        <w:rPr>
          <w:rFonts w:ascii="Times New Roman" w:hAnsi="Times New Roman" w:cs="Times New Roman"/>
          <w:sz w:val="24"/>
          <w:szCs w:val="24"/>
        </w:rPr>
        <w:t xml:space="preserve">can </w:t>
      </w:r>
      <w:r w:rsidR="00F1324B">
        <w:rPr>
          <w:rFonts w:ascii="Times New Roman" w:hAnsi="Times New Roman" w:cs="Times New Roman"/>
          <w:sz w:val="24"/>
          <w:szCs w:val="24"/>
        </w:rPr>
        <w:t>affect</w:t>
      </w:r>
      <w:r w:rsidR="003271C5">
        <w:rPr>
          <w:rFonts w:ascii="Times New Roman" w:hAnsi="Times New Roman" w:cs="Times New Roman"/>
          <w:sz w:val="24"/>
          <w:szCs w:val="24"/>
        </w:rPr>
        <w:t xml:space="preserve"> insurance businesses.</w:t>
      </w:r>
      <w:r w:rsidR="00A97B31">
        <w:rPr>
          <w:rFonts w:ascii="Times New Roman" w:hAnsi="Times New Roman" w:cs="Times New Roman"/>
          <w:sz w:val="24"/>
          <w:szCs w:val="24"/>
        </w:rPr>
        <w:t xml:space="preserve"> </w:t>
      </w:r>
      <w:r w:rsidR="005F7B7F">
        <w:rPr>
          <w:rFonts w:ascii="Times New Roman" w:hAnsi="Times New Roman" w:cs="Times New Roman"/>
          <w:sz w:val="24"/>
          <w:szCs w:val="24"/>
        </w:rPr>
        <w:t>For example,</w:t>
      </w:r>
      <w:r w:rsidR="00F1324B">
        <w:rPr>
          <w:rFonts w:ascii="Times New Roman" w:hAnsi="Times New Roman" w:cs="Times New Roman"/>
          <w:sz w:val="24"/>
          <w:szCs w:val="24"/>
        </w:rPr>
        <w:t xml:space="preserve"> the </w:t>
      </w:r>
      <w:r w:rsidR="005F7B7F">
        <w:rPr>
          <w:rFonts w:ascii="Times New Roman" w:hAnsi="Times New Roman" w:cs="Times New Roman"/>
          <w:sz w:val="24"/>
          <w:szCs w:val="24"/>
        </w:rPr>
        <w:t>ag</w:t>
      </w:r>
      <w:r w:rsidR="00F1324B">
        <w:rPr>
          <w:rFonts w:ascii="Times New Roman" w:hAnsi="Times New Roman" w:cs="Times New Roman"/>
          <w:sz w:val="24"/>
          <w:szCs w:val="24"/>
        </w:rPr>
        <w:t>e</w:t>
      </w:r>
      <w:r w:rsidR="005F7B7F">
        <w:rPr>
          <w:rFonts w:ascii="Times New Roman" w:hAnsi="Times New Roman" w:cs="Times New Roman"/>
          <w:sz w:val="24"/>
          <w:szCs w:val="24"/>
        </w:rPr>
        <w:t xml:space="preserve">ing population may increase the demand </w:t>
      </w:r>
      <w:r w:rsidR="00D82619">
        <w:rPr>
          <w:rFonts w:ascii="Times New Roman" w:hAnsi="Times New Roman" w:cs="Times New Roman"/>
          <w:sz w:val="24"/>
          <w:szCs w:val="24"/>
        </w:rPr>
        <w:t>for long-term care coverage and life insurance,</w:t>
      </w:r>
      <w:r w:rsidR="00F1324B">
        <w:rPr>
          <w:rFonts w:ascii="Times New Roman" w:hAnsi="Times New Roman" w:cs="Times New Roman"/>
          <w:sz w:val="24"/>
          <w:szCs w:val="24"/>
        </w:rPr>
        <w:t xml:space="preserve"> </w:t>
      </w:r>
      <w:r w:rsidR="00D82619">
        <w:rPr>
          <w:rFonts w:ascii="Times New Roman" w:hAnsi="Times New Roman" w:cs="Times New Roman"/>
          <w:sz w:val="24"/>
          <w:szCs w:val="24"/>
        </w:rPr>
        <w:t xml:space="preserve">while changing household structure may affect the demand for home </w:t>
      </w:r>
      <w:r w:rsidR="00F1324B">
        <w:rPr>
          <w:rFonts w:ascii="Times New Roman" w:hAnsi="Times New Roman" w:cs="Times New Roman"/>
          <w:sz w:val="24"/>
          <w:szCs w:val="24"/>
        </w:rPr>
        <w:t xml:space="preserve">and contents insurance. </w:t>
      </w:r>
      <w:r w:rsidR="00310469">
        <w:rPr>
          <w:rFonts w:ascii="Times New Roman" w:hAnsi="Times New Roman" w:cs="Times New Roman"/>
          <w:sz w:val="24"/>
          <w:szCs w:val="24"/>
        </w:rPr>
        <w:t>Cultural and social norms play a significant role in shaping insurance preferences and behaviour</w:t>
      </w:r>
      <w:r w:rsidR="00D774E3">
        <w:rPr>
          <w:rFonts w:ascii="Times New Roman" w:hAnsi="Times New Roman" w:cs="Times New Roman"/>
          <w:sz w:val="24"/>
          <w:szCs w:val="24"/>
        </w:rPr>
        <w:t>.</w:t>
      </w:r>
      <w:r w:rsidR="00310469">
        <w:rPr>
          <w:rFonts w:ascii="Times New Roman" w:hAnsi="Times New Roman" w:cs="Times New Roman"/>
          <w:sz w:val="24"/>
          <w:szCs w:val="24"/>
        </w:rPr>
        <w:t xml:space="preserve"> </w:t>
      </w:r>
      <w:r w:rsidR="00D774E3">
        <w:rPr>
          <w:rFonts w:ascii="Times New Roman" w:hAnsi="Times New Roman" w:cs="Times New Roman"/>
          <w:sz w:val="24"/>
          <w:szCs w:val="24"/>
        </w:rPr>
        <w:t>Personal responsibilities,</w:t>
      </w:r>
      <w:r w:rsidR="00310469">
        <w:rPr>
          <w:rFonts w:ascii="Times New Roman" w:hAnsi="Times New Roman" w:cs="Times New Roman"/>
          <w:sz w:val="24"/>
          <w:szCs w:val="24"/>
        </w:rPr>
        <w:t xml:space="preserve"> </w:t>
      </w:r>
      <w:r w:rsidR="00D774E3">
        <w:rPr>
          <w:rFonts w:ascii="Times New Roman" w:hAnsi="Times New Roman" w:cs="Times New Roman"/>
          <w:sz w:val="24"/>
          <w:szCs w:val="24"/>
        </w:rPr>
        <w:t>attitude toward risk</w:t>
      </w:r>
      <w:r w:rsidR="00F03CD0">
        <w:rPr>
          <w:rFonts w:ascii="Times New Roman" w:hAnsi="Times New Roman" w:cs="Times New Roman"/>
          <w:sz w:val="24"/>
          <w:szCs w:val="24"/>
        </w:rPr>
        <w:t>,</w:t>
      </w:r>
      <w:r w:rsidR="00310469">
        <w:rPr>
          <w:rFonts w:ascii="Times New Roman" w:hAnsi="Times New Roman" w:cs="Times New Roman"/>
          <w:sz w:val="24"/>
          <w:szCs w:val="24"/>
        </w:rPr>
        <w:t xml:space="preserve"> </w:t>
      </w:r>
      <w:r w:rsidR="00F03CD0">
        <w:rPr>
          <w:rFonts w:ascii="Times New Roman" w:hAnsi="Times New Roman" w:cs="Times New Roman"/>
          <w:sz w:val="24"/>
          <w:szCs w:val="24"/>
        </w:rPr>
        <w:t xml:space="preserve">and the importance </w:t>
      </w:r>
      <w:r w:rsidR="00310469">
        <w:rPr>
          <w:rFonts w:ascii="Times New Roman" w:hAnsi="Times New Roman" w:cs="Times New Roman"/>
          <w:sz w:val="24"/>
          <w:szCs w:val="24"/>
        </w:rPr>
        <w:t>of protecting</w:t>
      </w:r>
      <w:r w:rsidR="00F03CD0">
        <w:rPr>
          <w:rFonts w:ascii="Times New Roman" w:hAnsi="Times New Roman" w:cs="Times New Roman"/>
          <w:sz w:val="24"/>
          <w:szCs w:val="24"/>
        </w:rPr>
        <w:t xml:space="preserve"> assets can influence and </w:t>
      </w:r>
      <w:r w:rsidR="00F03CD0">
        <w:rPr>
          <w:rFonts w:ascii="Times New Roman" w:hAnsi="Times New Roman" w:cs="Times New Roman"/>
          <w:sz w:val="24"/>
          <w:szCs w:val="24"/>
        </w:rPr>
        <w:lastRenderedPageBreak/>
        <w:t xml:space="preserve">motivate </w:t>
      </w:r>
      <w:r w:rsidR="00ED5981">
        <w:rPr>
          <w:rFonts w:ascii="Times New Roman" w:hAnsi="Times New Roman" w:cs="Times New Roman"/>
          <w:sz w:val="24"/>
          <w:szCs w:val="24"/>
        </w:rPr>
        <w:t xml:space="preserve">the demand for different </w:t>
      </w:r>
      <w:r w:rsidR="003B693B">
        <w:rPr>
          <w:rFonts w:ascii="Times New Roman" w:hAnsi="Times New Roman" w:cs="Times New Roman"/>
          <w:sz w:val="24"/>
          <w:szCs w:val="24"/>
        </w:rPr>
        <w:t>I</w:t>
      </w:r>
      <w:r w:rsidR="00ED5981">
        <w:rPr>
          <w:rFonts w:ascii="Times New Roman" w:hAnsi="Times New Roman" w:cs="Times New Roman"/>
          <w:sz w:val="24"/>
          <w:szCs w:val="24"/>
        </w:rPr>
        <w:t>nsurance</w:t>
      </w:r>
      <w:r w:rsidR="00310469">
        <w:rPr>
          <w:rFonts w:ascii="Times New Roman" w:hAnsi="Times New Roman" w:cs="Times New Roman"/>
          <w:sz w:val="24"/>
          <w:szCs w:val="24"/>
        </w:rPr>
        <w:t>,</w:t>
      </w:r>
      <w:r w:rsidR="00ED5981">
        <w:rPr>
          <w:rFonts w:ascii="Times New Roman" w:hAnsi="Times New Roman" w:cs="Times New Roman"/>
          <w:sz w:val="24"/>
          <w:szCs w:val="24"/>
        </w:rPr>
        <w:t xml:space="preserve"> including property insurance,</w:t>
      </w:r>
      <w:r w:rsidR="00310469">
        <w:rPr>
          <w:rFonts w:ascii="Times New Roman" w:hAnsi="Times New Roman" w:cs="Times New Roman"/>
          <w:sz w:val="24"/>
          <w:szCs w:val="24"/>
        </w:rPr>
        <w:t xml:space="preserve"> motor insurance and </w:t>
      </w:r>
      <w:r w:rsidR="007356EC">
        <w:rPr>
          <w:rFonts w:ascii="Times New Roman" w:hAnsi="Times New Roman" w:cs="Times New Roman"/>
          <w:sz w:val="24"/>
          <w:szCs w:val="24"/>
        </w:rPr>
        <w:t>L</w:t>
      </w:r>
      <w:r w:rsidR="00310469">
        <w:rPr>
          <w:rFonts w:ascii="Times New Roman" w:hAnsi="Times New Roman" w:cs="Times New Roman"/>
          <w:sz w:val="24"/>
          <w:szCs w:val="24"/>
        </w:rPr>
        <w:t>iability coverage.</w:t>
      </w:r>
    </w:p>
    <w:p w14:paraId="365AED6E" w14:textId="66577E40" w:rsidR="00114066" w:rsidRDefault="00F23D35" w:rsidP="00BA0761">
      <w:pPr>
        <w:spacing w:line="360" w:lineRule="auto"/>
        <w:rPr>
          <w:rFonts w:ascii="Times New Roman" w:hAnsi="Times New Roman" w:cs="Times New Roman"/>
          <w:sz w:val="24"/>
          <w:szCs w:val="24"/>
        </w:rPr>
      </w:pPr>
      <w:r>
        <w:rPr>
          <w:rFonts w:ascii="Times New Roman" w:hAnsi="Times New Roman" w:cs="Times New Roman"/>
          <w:sz w:val="24"/>
          <w:szCs w:val="24"/>
        </w:rPr>
        <w:t>A p</w:t>
      </w:r>
      <w:r w:rsidR="00C14AB9">
        <w:rPr>
          <w:rFonts w:ascii="Times New Roman" w:hAnsi="Times New Roman" w:cs="Times New Roman"/>
          <w:sz w:val="24"/>
          <w:szCs w:val="24"/>
        </w:rPr>
        <w:t>urchasing decision</w:t>
      </w:r>
      <w:r w:rsidR="005D0DB0">
        <w:rPr>
          <w:rFonts w:ascii="Times New Roman" w:hAnsi="Times New Roman" w:cs="Times New Roman"/>
          <w:sz w:val="24"/>
          <w:szCs w:val="24"/>
        </w:rPr>
        <w:t xml:space="preserve">, customer loyalty and market competitiveness </w:t>
      </w:r>
      <w:r w:rsidR="00C14AB9">
        <w:rPr>
          <w:rFonts w:ascii="Times New Roman" w:hAnsi="Times New Roman" w:cs="Times New Roman"/>
          <w:sz w:val="24"/>
          <w:szCs w:val="24"/>
        </w:rPr>
        <w:t>can be impact</w:t>
      </w:r>
      <w:r>
        <w:rPr>
          <w:rFonts w:ascii="Times New Roman" w:hAnsi="Times New Roman" w:cs="Times New Roman"/>
          <w:sz w:val="24"/>
          <w:szCs w:val="24"/>
        </w:rPr>
        <w:t>ed</w:t>
      </w:r>
      <w:r w:rsidR="00C14AB9">
        <w:rPr>
          <w:rFonts w:ascii="Times New Roman" w:hAnsi="Times New Roman" w:cs="Times New Roman"/>
          <w:sz w:val="24"/>
          <w:szCs w:val="24"/>
        </w:rPr>
        <w:t xml:space="preserve"> </w:t>
      </w:r>
      <w:r>
        <w:rPr>
          <w:rFonts w:ascii="Times New Roman" w:hAnsi="Times New Roman" w:cs="Times New Roman"/>
          <w:sz w:val="24"/>
          <w:szCs w:val="24"/>
        </w:rPr>
        <w:t>by</w:t>
      </w:r>
      <w:r w:rsidR="00C14AB9">
        <w:rPr>
          <w:rFonts w:ascii="Times New Roman" w:hAnsi="Times New Roman" w:cs="Times New Roman"/>
          <w:sz w:val="24"/>
          <w:szCs w:val="24"/>
        </w:rPr>
        <w:t xml:space="preserve"> consumer trust and perception</w:t>
      </w:r>
      <w:r w:rsidR="00153B99">
        <w:rPr>
          <w:rFonts w:ascii="Times New Roman" w:hAnsi="Times New Roman" w:cs="Times New Roman"/>
          <w:sz w:val="24"/>
          <w:szCs w:val="24"/>
        </w:rPr>
        <w:t xml:space="preserve"> driven by customer experience,</w:t>
      </w:r>
      <w:r>
        <w:rPr>
          <w:rFonts w:ascii="Times New Roman" w:hAnsi="Times New Roman" w:cs="Times New Roman"/>
          <w:sz w:val="24"/>
          <w:szCs w:val="24"/>
        </w:rPr>
        <w:t xml:space="preserve"> brand reputation, </w:t>
      </w:r>
      <w:r w:rsidR="00A108A2">
        <w:rPr>
          <w:rFonts w:ascii="Times New Roman" w:hAnsi="Times New Roman" w:cs="Times New Roman"/>
          <w:sz w:val="24"/>
          <w:szCs w:val="24"/>
        </w:rPr>
        <w:t>policy terms, and price transparency</w:t>
      </w:r>
      <w:r>
        <w:rPr>
          <w:rFonts w:ascii="Times New Roman" w:hAnsi="Times New Roman" w:cs="Times New Roman"/>
          <w:sz w:val="24"/>
          <w:szCs w:val="24"/>
        </w:rPr>
        <w:t>.</w:t>
      </w:r>
    </w:p>
    <w:p w14:paraId="3DCEC6D8" w14:textId="55641D58" w:rsidR="00BA0761" w:rsidRDefault="00BA0761" w:rsidP="00BA0761">
      <w:pPr>
        <w:pStyle w:val="Heading1"/>
      </w:pPr>
      <w:bookmarkStart w:id="39" w:name="_Toc141986128"/>
      <w:bookmarkStart w:id="40" w:name="_Toc141986240"/>
      <w:r>
        <w:t>Bulgaria</w:t>
      </w:r>
      <w:bookmarkEnd w:id="39"/>
      <w:bookmarkEnd w:id="40"/>
    </w:p>
    <w:p w14:paraId="6AB86CD3" w14:textId="1E5F1B35" w:rsidR="00BA0761" w:rsidRDefault="00762DA0" w:rsidP="00633BF8">
      <w:pPr>
        <w:spacing w:line="360" w:lineRule="auto"/>
        <w:rPr>
          <w:rFonts w:ascii="Times New Roman" w:hAnsi="Times New Roman" w:cs="Times New Roman"/>
          <w:sz w:val="24"/>
          <w:szCs w:val="24"/>
        </w:rPr>
      </w:pPr>
      <w:r>
        <w:rPr>
          <w:rFonts w:ascii="Times New Roman" w:hAnsi="Times New Roman" w:cs="Times New Roman"/>
          <w:sz w:val="24"/>
          <w:szCs w:val="24"/>
        </w:rPr>
        <w:t xml:space="preserve">Social factors in </w:t>
      </w:r>
      <w:r w:rsidR="00E030AF">
        <w:rPr>
          <w:rFonts w:ascii="Times New Roman" w:hAnsi="Times New Roman" w:cs="Times New Roman"/>
          <w:sz w:val="24"/>
          <w:szCs w:val="24"/>
        </w:rPr>
        <w:t xml:space="preserve">the </w:t>
      </w:r>
      <w:r>
        <w:rPr>
          <w:rFonts w:ascii="Times New Roman" w:hAnsi="Times New Roman" w:cs="Times New Roman"/>
          <w:sz w:val="24"/>
          <w:szCs w:val="24"/>
        </w:rPr>
        <w:t xml:space="preserve">Bulgarian insurance business can have </w:t>
      </w:r>
      <w:r w:rsidR="00E030AF">
        <w:rPr>
          <w:rFonts w:ascii="Times New Roman" w:hAnsi="Times New Roman" w:cs="Times New Roman"/>
          <w:sz w:val="24"/>
          <w:szCs w:val="24"/>
        </w:rPr>
        <w:t xml:space="preserve">a </w:t>
      </w:r>
      <w:r>
        <w:rPr>
          <w:rFonts w:ascii="Times New Roman" w:hAnsi="Times New Roman" w:cs="Times New Roman"/>
          <w:sz w:val="24"/>
          <w:szCs w:val="24"/>
        </w:rPr>
        <w:t>significant impact on the industry</w:t>
      </w:r>
      <w:r w:rsidR="00E030AF">
        <w:rPr>
          <w:rFonts w:ascii="Times New Roman" w:hAnsi="Times New Roman" w:cs="Times New Roman"/>
          <w:sz w:val="24"/>
          <w:szCs w:val="24"/>
        </w:rPr>
        <w:t>,</w:t>
      </w:r>
      <w:r>
        <w:rPr>
          <w:rFonts w:ascii="Times New Roman" w:hAnsi="Times New Roman" w:cs="Times New Roman"/>
          <w:sz w:val="24"/>
          <w:szCs w:val="24"/>
        </w:rPr>
        <w:t xml:space="preserve"> and </w:t>
      </w:r>
      <w:r w:rsidR="00E030AF">
        <w:rPr>
          <w:rFonts w:ascii="Times New Roman" w:hAnsi="Times New Roman" w:cs="Times New Roman"/>
          <w:sz w:val="24"/>
          <w:szCs w:val="24"/>
        </w:rPr>
        <w:t xml:space="preserve">here are some </w:t>
      </w:r>
      <w:r w:rsidR="00E8552A">
        <w:rPr>
          <w:rFonts w:ascii="Times New Roman" w:hAnsi="Times New Roman" w:cs="Times New Roman"/>
          <w:sz w:val="24"/>
          <w:szCs w:val="24"/>
        </w:rPr>
        <w:t>vital</w:t>
      </w:r>
      <w:r w:rsidR="00E030AF">
        <w:rPr>
          <w:rFonts w:ascii="Times New Roman" w:hAnsi="Times New Roman" w:cs="Times New Roman"/>
          <w:sz w:val="24"/>
          <w:szCs w:val="24"/>
        </w:rPr>
        <w:t xml:space="preserve"> social factors to consider:</w:t>
      </w:r>
    </w:p>
    <w:p w14:paraId="2312C10D" w14:textId="3D32CABB" w:rsidR="00E030AF" w:rsidRDefault="00806CFF" w:rsidP="00E030AF">
      <w:pPr>
        <w:pStyle w:val="ListParagraph"/>
        <w:numPr>
          <w:ilvl w:val="0"/>
          <w:numId w:val="10"/>
        </w:numPr>
        <w:spacing w:line="360" w:lineRule="auto"/>
        <w:rPr>
          <w:rFonts w:ascii="Times New Roman" w:eastAsiaTheme="minorHAnsi" w:hAnsi="Times New Roman"/>
          <w:sz w:val="24"/>
          <w:szCs w:val="24"/>
        </w:rPr>
      </w:pPr>
      <w:r>
        <w:rPr>
          <w:rFonts w:ascii="Times New Roman" w:eastAsiaTheme="minorHAnsi" w:hAnsi="Times New Roman"/>
          <w:sz w:val="24"/>
          <w:szCs w:val="24"/>
        </w:rPr>
        <w:t xml:space="preserve">Insurance businesses should </w:t>
      </w:r>
      <w:r w:rsidR="007B01B4">
        <w:rPr>
          <w:rFonts w:ascii="Times New Roman" w:eastAsiaTheme="minorHAnsi" w:hAnsi="Times New Roman"/>
          <w:sz w:val="24"/>
          <w:szCs w:val="24"/>
        </w:rPr>
        <w:t xml:space="preserve">influence </w:t>
      </w:r>
      <w:r w:rsidR="00B93399">
        <w:rPr>
          <w:rFonts w:ascii="Times New Roman" w:eastAsiaTheme="minorHAnsi" w:hAnsi="Times New Roman"/>
          <w:sz w:val="24"/>
          <w:szCs w:val="24"/>
        </w:rPr>
        <w:t xml:space="preserve">the importance of </w:t>
      </w:r>
      <w:r w:rsidR="007B01B4">
        <w:rPr>
          <w:rFonts w:ascii="Times New Roman" w:eastAsiaTheme="minorHAnsi" w:hAnsi="Times New Roman"/>
          <w:sz w:val="24"/>
          <w:szCs w:val="24"/>
        </w:rPr>
        <w:t xml:space="preserve">insurance </w:t>
      </w:r>
      <w:r>
        <w:rPr>
          <w:rFonts w:ascii="Times New Roman" w:eastAsiaTheme="minorHAnsi" w:hAnsi="Times New Roman"/>
          <w:sz w:val="24"/>
          <w:szCs w:val="24"/>
        </w:rPr>
        <w:t>awarene</w:t>
      </w:r>
      <w:r w:rsidR="00B93399">
        <w:rPr>
          <w:rFonts w:ascii="Times New Roman" w:eastAsiaTheme="minorHAnsi" w:hAnsi="Times New Roman"/>
          <w:sz w:val="24"/>
          <w:szCs w:val="24"/>
        </w:rPr>
        <w:t>ss</w:t>
      </w:r>
      <w:r>
        <w:rPr>
          <w:rFonts w:ascii="Times New Roman" w:eastAsiaTheme="minorHAnsi" w:hAnsi="Times New Roman"/>
          <w:sz w:val="24"/>
          <w:szCs w:val="24"/>
        </w:rPr>
        <w:t xml:space="preserve"> and </w:t>
      </w:r>
      <w:r w:rsidR="007B01B4">
        <w:rPr>
          <w:rFonts w:ascii="Times New Roman" w:eastAsiaTheme="minorHAnsi" w:hAnsi="Times New Roman"/>
          <w:sz w:val="24"/>
          <w:szCs w:val="24"/>
        </w:rPr>
        <w:t xml:space="preserve">financial </w:t>
      </w:r>
      <w:r>
        <w:rPr>
          <w:rFonts w:ascii="Times New Roman" w:eastAsiaTheme="minorHAnsi" w:hAnsi="Times New Roman"/>
          <w:sz w:val="24"/>
          <w:szCs w:val="24"/>
        </w:rPr>
        <w:t>education</w:t>
      </w:r>
      <w:r w:rsidR="000E775A">
        <w:rPr>
          <w:rFonts w:ascii="Times New Roman" w:eastAsiaTheme="minorHAnsi" w:hAnsi="Times New Roman"/>
          <w:sz w:val="24"/>
          <w:szCs w:val="24"/>
        </w:rPr>
        <w:t xml:space="preserve"> </w:t>
      </w:r>
      <w:r w:rsidR="007B01B4">
        <w:rPr>
          <w:rFonts w:ascii="Times New Roman" w:eastAsiaTheme="minorHAnsi" w:hAnsi="Times New Roman"/>
          <w:sz w:val="24"/>
          <w:szCs w:val="24"/>
        </w:rPr>
        <w:t xml:space="preserve">among the Bulgarian population </w:t>
      </w:r>
      <w:r w:rsidR="00B93399">
        <w:rPr>
          <w:rFonts w:ascii="Times New Roman" w:eastAsiaTheme="minorHAnsi" w:hAnsi="Times New Roman"/>
          <w:sz w:val="24"/>
          <w:szCs w:val="24"/>
        </w:rPr>
        <w:t>to boost demand for</w:t>
      </w:r>
      <w:r w:rsidR="000E775A">
        <w:rPr>
          <w:rFonts w:ascii="Times New Roman" w:eastAsiaTheme="minorHAnsi" w:hAnsi="Times New Roman"/>
          <w:sz w:val="24"/>
          <w:szCs w:val="24"/>
        </w:rPr>
        <w:t xml:space="preserve"> insurance products</w:t>
      </w:r>
      <w:r w:rsidR="006D578E">
        <w:rPr>
          <w:rFonts w:ascii="Times New Roman" w:eastAsiaTheme="minorHAnsi" w:hAnsi="Times New Roman"/>
          <w:sz w:val="24"/>
          <w:szCs w:val="24"/>
        </w:rPr>
        <w:t xml:space="preserve"> and increase insurance penetration.</w:t>
      </w:r>
    </w:p>
    <w:p w14:paraId="4ACA09FE" w14:textId="068EAC09" w:rsidR="006D578E" w:rsidRDefault="002B6CD3" w:rsidP="00E030AF">
      <w:pPr>
        <w:pStyle w:val="ListParagraph"/>
        <w:numPr>
          <w:ilvl w:val="0"/>
          <w:numId w:val="10"/>
        </w:numPr>
        <w:spacing w:line="360" w:lineRule="auto"/>
        <w:rPr>
          <w:rFonts w:ascii="Times New Roman" w:eastAsiaTheme="minorHAnsi" w:hAnsi="Times New Roman"/>
          <w:sz w:val="24"/>
          <w:szCs w:val="24"/>
        </w:rPr>
      </w:pPr>
      <w:r>
        <w:rPr>
          <w:rFonts w:ascii="Times New Roman" w:eastAsiaTheme="minorHAnsi" w:hAnsi="Times New Roman"/>
          <w:sz w:val="24"/>
          <w:szCs w:val="24"/>
        </w:rPr>
        <w:t xml:space="preserve">Building trust and maintaining strong </w:t>
      </w:r>
      <w:r w:rsidR="00A2346C">
        <w:rPr>
          <w:rFonts w:ascii="Times New Roman" w:eastAsiaTheme="minorHAnsi" w:hAnsi="Times New Roman"/>
          <w:sz w:val="24"/>
          <w:szCs w:val="24"/>
        </w:rPr>
        <w:t>customer relationship</w:t>
      </w:r>
      <w:r w:rsidR="002B506A">
        <w:rPr>
          <w:rFonts w:ascii="Times New Roman" w:eastAsiaTheme="minorHAnsi" w:hAnsi="Times New Roman"/>
          <w:sz w:val="24"/>
          <w:szCs w:val="24"/>
        </w:rPr>
        <w:t>s are essential for Bulgaria insurers</w:t>
      </w:r>
      <w:r w:rsidR="001F353B">
        <w:rPr>
          <w:rFonts w:ascii="Times New Roman" w:eastAsiaTheme="minorHAnsi" w:hAnsi="Times New Roman"/>
          <w:sz w:val="24"/>
          <w:szCs w:val="24"/>
        </w:rPr>
        <w:t xml:space="preserve">. </w:t>
      </w:r>
      <w:r w:rsidR="002B506A">
        <w:rPr>
          <w:rFonts w:ascii="Times New Roman" w:eastAsiaTheme="minorHAnsi" w:hAnsi="Times New Roman"/>
          <w:sz w:val="24"/>
          <w:szCs w:val="24"/>
        </w:rPr>
        <w:t>Cultural a</w:t>
      </w:r>
      <w:r w:rsidR="0048270B">
        <w:rPr>
          <w:rFonts w:ascii="Times New Roman" w:eastAsiaTheme="minorHAnsi" w:hAnsi="Times New Roman"/>
          <w:sz w:val="24"/>
          <w:szCs w:val="24"/>
        </w:rPr>
        <w:t>t</w:t>
      </w:r>
      <w:r w:rsidR="002B506A">
        <w:rPr>
          <w:rFonts w:ascii="Times New Roman" w:eastAsiaTheme="minorHAnsi" w:hAnsi="Times New Roman"/>
          <w:sz w:val="24"/>
          <w:szCs w:val="24"/>
        </w:rPr>
        <w:t>titudes towards risk</w:t>
      </w:r>
      <w:r w:rsidR="00E40926">
        <w:rPr>
          <w:rFonts w:ascii="Times New Roman" w:eastAsiaTheme="minorHAnsi" w:hAnsi="Times New Roman"/>
          <w:sz w:val="24"/>
          <w:szCs w:val="24"/>
        </w:rPr>
        <w:t>,</w:t>
      </w:r>
      <w:r w:rsidR="0048270B">
        <w:rPr>
          <w:rFonts w:ascii="Times New Roman" w:eastAsiaTheme="minorHAnsi" w:hAnsi="Times New Roman"/>
          <w:sz w:val="24"/>
          <w:szCs w:val="24"/>
        </w:rPr>
        <w:t xml:space="preserve"> </w:t>
      </w:r>
      <w:r w:rsidR="00E40926">
        <w:rPr>
          <w:rFonts w:ascii="Times New Roman" w:eastAsiaTheme="minorHAnsi" w:hAnsi="Times New Roman"/>
          <w:sz w:val="24"/>
          <w:szCs w:val="24"/>
        </w:rPr>
        <w:t>personal responsibilities and trust in financial institu</w:t>
      </w:r>
      <w:r w:rsidR="0048270B">
        <w:rPr>
          <w:rFonts w:ascii="Times New Roman" w:eastAsiaTheme="minorHAnsi" w:hAnsi="Times New Roman"/>
          <w:sz w:val="24"/>
          <w:szCs w:val="24"/>
        </w:rPr>
        <w:t>ti</w:t>
      </w:r>
      <w:r w:rsidR="00E40926">
        <w:rPr>
          <w:rFonts w:ascii="Times New Roman" w:eastAsiaTheme="minorHAnsi" w:hAnsi="Times New Roman"/>
          <w:sz w:val="24"/>
          <w:szCs w:val="24"/>
        </w:rPr>
        <w:t xml:space="preserve">ons can influence </w:t>
      </w:r>
      <w:r w:rsidR="0048270B">
        <w:rPr>
          <w:rFonts w:ascii="Times New Roman" w:eastAsiaTheme="minorHAnsi" w:hAnsi="Times New Roman"/>
          <w:sz w:val="24"/>
          <w:szCs w:val="24"/>
        </w:rPr>
        <w:t>buying behaviour.</w:t>
      </w:r>
      <w:r w:rsidR="00A04DDD">
        <w:rPr>
          <w:rFonts w:ascii="Times New Roman" w:eastAsiaTheme="minorHAnsi" w:hAnsi="Times New Roman"/>
          <w:sz w:val="24"/>
          <w:szCs w:val="24"/>
        </w:rPr>
        <w:t xml:space="preserve"> </w:t>
      </w:r>
      <w:r w:rsidR="000F0E60">
        <w:rPr>
          <w:rFonts w:ascii="Times New Roman" w:eastAsiaTheme="minorHAnsi" w:hAnsi="Times New Roman"/>
          <w:sz w:val="24"/>
          <w:szCs w:val="24"/>
        </w:rPr>
        <w:t xml:space="preserve">The gross written premium for </w:t>
      </w:r>
      <w:r w:rsidR="003B693B">
        <w:rPr>
          <w:rFonts w:ascii="Times New Roman" w:eastAsiaTheme="minorHAnsi" w:hAnsi="Times New Roman"/>
          <w:sz w:val="24"/>
          <w:szCs w:val="24"/>
        </w:rPr>
        <w:t>I</w:t>
      </w:r>
      <w:r w:rsidR="000F0E60">
        <w:rPr>
          <w:rFonts w:ascii="Times New Roman" w:eastAsiaTheme="minorHAnsi" w:hAnsi="Times New Roman"/>
          <w:sz w:val="24"/>
          <w:szCs w:val="24"/>
        </w:rPr>
        <w:t>nsurance in Bulgaria was BGN 3.3</w:t>
      </w:r>
      <w:r w:rsidR="00AF7931">
        <w:rPr>
          <w:rFonts w:ascii="Times New Roman" w:eastAsiaTheme="minorHAnsi" w:hAnsi="Times New Roman"/>
          <w:sz w:val="24"/>
          <w:szCs w:val="24"/>
        </w:rPr>
        <w:t xml:space="preserve"> </w:t>
      </w:r>
      <w:r w:rsidR="00DF2987">
        <w:rPr>
          <w:rFonts w:ascii="Times New Roman" w:eastAsiaTheme="minorHAnsi" w:hAnsi="Times New Roman"/>
          <w:sz w:val="24"/>
          <w:szCs w:val="24"/>
        </w:rPr>
        <w:t>billion ($</w:t>
      </w:r>
      <w:r w:rsidR="00AF7931">
        <w:rPr>
          <w:rFonts w:ascii="Times New Roman" w:eastAsiaTheme="minorHAnsi" w:hAnsi="Times New Roman"/>
          <w:sz w:val="24"/>
          <w:szCs w:val="24"/>
        </w:rPr>
        <w:t xml:space="preserve">2 billion) in 2021, and </w:t>
      </w:r>
      <w:r w:rsidR="00DB5696">
        <w:rPr>
          <w:rFonts w:ascii="Times New Roman" w:eastAsiaTheme="minorHAnsi" w:hAnsi="Times New Roman"/>
          <w:sz w:val="24"/>
          <w:szCs w:val="24"/>
        </w:rPr>
        <w:t xml:space="preserve">Allianz Bulgaria Life was the largest life insurer </w:t>
      </w:r>
      <w:r w:rsidR="00366FAD">
        <w:rPr>
          <w:rFonts w:ascii="Times New Roman" w:eastAsiaTheme="minorHAnsi" w:hAnsi="Times New Roman"/>
          <w:sz w:val="24"/>
          <w:szCs w:val="24"/>
        </w:rPr>
        <w:t>in</w:t>
      </w:r>
      <w:r w:rsidR="00DB5696">
        <w:rPr>
          <w:rFonts w:ascii="Times New Roman" w:eastAsiaTheme="minorHAnsi" w:hAnsi="Times New Roman"/>
          <w:sz w:val="24"/>
          <w:szCs w:val="24"/>
        </w:rPr>
        <w:t xml:space="preserve"> 2021</w:t>
      </w:r>
      <w:sdt>
        <w:sdtPr>
          <w:rPr>
            <w:rFonts w:ascii="Times New Roman" w:eastAsiaTheme="minorHAnsi" w:hAnsi="Times New Roman"/>
            <w:sz w:val="24"/>
            <w:szCs w:val="24"/>
          </w:rPr>
          <w:id w:val="1801806098"/>
          <w:citation/>
        </w:sdtPr>
        <w:sdtEndPr/>
        <w:sdtContent>
          <w:r w:rsidR="00366FAD">
            <w:rPr>
              <w:rFonts w:ascii="Times New Roman" w:eastAsiaTheme="minorHAnsi" w:hAnsi="Times New Roman"/>
              <w:sz w:val="24"/>
              <w:szCs w:val="24"/>
            </w:rPr>
            <w:fldChar w:fldCharType="begin"/>
          </w:r>
          <w:r w:rsidR="00366FAD">
            <w:rPr>
              <w:rFonts w:ascii="Times New Roman" w:eastAsiaTheme="minorHAnsi" w:hAnsi="Times New Roman"/>
              <w:sz w:val="24"/>
              <w:szCs w:val="24"/>
            </w:rPr>
            <w:instrText xml:space="preserve"> CITATION Glo22 \l 2057 </w:instrText>
          </w:r>
          <w:r w:rsidR="00366FAD">
            <w:rPr>
              <w:rFonts w:ascii="Times New Roman" w:eastAsiaTheme="minorHAnsi" w:hAnsi="Times New Roman"/>
              <w:sz w:val="24"/>
              <w:szCs w:val="24"/>
            </w:rPr>
            <w:fldChar w:fldCharType="separate"/>
          </w:r>
          <w:r w:rsidR="00A064D3">
            <w:rPr>
              <w:rFonts w:ascii="Times New Roman" w:eastAsiaTheme="minorHAnsi" w:hAnsi="Times New Roman"/>
              <w:noProof/>
              <w:sz w:val="24"/>
              <w:szCs w:val="24"/>
            </w:rPr>
            <w:t xml:space="preserve"> </w:t>
          </w:r>
          <w:r w:rsidR="00A064D3" w:rsidRPr="00A064D3">
            <w:rPr>
              <w:rFonts w:ascii="Times New Roman" w:eastAsiaTheme="minorHAnsi" w:hAnsi="Times New Roman"/>
              <w:noProof/>
              <w:sz w:val="24"/>
              <w:szCs w:val="24"/>
            </w:rPr>
            <w:t>(Data, 2022)</w:t>
          </w:r>
          <w:r w:rsidR="00366FAD">
            <w:rPr>
              <w:rFonts w:ascii="Times New Roman" w:eastAsiaTheme="minorHAnsi" w:hAnsi="Times New Roman"/>
              <w:sz w:val="24"/>
              <w:szCs w:val="24"/>
            </w:rPr>
            <w:fldChar w:fldCharType="end"/>
          </w:r>
        </w:sdtContent>
      </w:sdt>
      <w:r w:rsidR="00366FAD">
        <w:rPr>
          <w:rFonts w:ascii="Times New Roman" w:eastAsiaTheme="minorHAnsi" w:hAnsi="Times New Roman"/>
          <w:sz w:val="24"/>
          <w:szCs w:val="24"/>
        </w:rPr>
        <w:t>.</w:t>
      </w:r>
    </w:p>
    <w:p w14:paraId="15177526" w14:textId="616974A2" w:rsidR="0048270B" w:rsidRDefault="00931C76" w:rsidP="00E030AF">
      <w:pPr>
        <w:pStyle w:val="ListParagraph"/>
        <w:numPr>
          <w:ilvl w:val="0"/>
          <w:numId w:val="10"/>
        </w:numPr>
        <w:spacing w:line="360" w:lineRule="auto"/>
        <w:rPr>
          <w:rFonts w:ascii="Times New Roman" w:eastAsiaTheme="minorHAnsi" w:hAnsi="Times New Roman"/>
          <w:sz w:val="24"/>
          <w:szCs w:val="24"/>
        </w:rPr>
      </w:pPr>
      <w:r>
        <w:rPr>
          <w:rFonts w:ascii="Times New Roman" w:eastAsiaTheme="minorHAnsi" w:hAnsi="Times New Roman"/>
          <w:sz w:val="24"/>
          <w:szCs w:val="24"/>
        </w:rPr>
        <w:t>Technological advancements,</w:t>
      </w:r>
      <w:r w:rsidR="00617CC2">
        <w:rPr>
          <w:rFonts w:ascii="Times New Roman" w:eastAsiaTheme="minorHAnsi" w:hAnsi="Times New Roman"/>
          <w:sz w:val="24"/>
          <w:szCs w:val="24"/>
        </w:rPr>
        <w:t xml:space="preserve"> </w:t>
      </w:r>
      <w:r>
        <w:rPr>
          <w:rFonts w:ascii="Times New Roman" w:eastAsiaTheme="minorHAnsi" w:hAnsi="Times New Roman"/>
          <w:sz w:val="24"/>
          <w:szCs w:val="24"/>
        </w:rPr>
        <w:t xml:space="preserve">including </w:t>
      </w:r>
      <w:r w:rsidR="00AE76B4">
        <w:rPr>
          <w:rFonts w:ascii="Times New Roman" w:eastAsiaTheme="minorHAnsi" w:hAnsi="Times New Roman"/>
          <w:sz w:val="24"/>
          <w:szCs w:val="24"/>
        </w:rPr>
        <w:t>mobile apps,</w:t>
      </w:r>
      <w:r w:rsidR="00617CC2">
        <w:rPr>
          <w:rFonts w:ascii="Times New Roman" w:eastAsiaTheme="minorHAnsi" w:hAnsi="Times New Roman"/>
          <w:sz w:val="24"/>
          <w:szCs w:val="24"/>
        </w:rPr>
        <w:t xml:space="preserve"> </w:t>
      </w:r>
      <w:r w:rsidR="00AE76B4">
        <w:rPr>
          <w:rFonts w:ascii="Times New Roman" w:eastAsiaTheme="minorHAnsi" w:hAnsi="Times New Roman"/>
          <w:sz w:val="24"/>
          <w:szCs w:val="24"/>
        </w:rPr>
        <w:t xml:space="preserve">digital </w:t>
      </w:r>
      <w:r w:rsidR="0057698C">
        <w:rPr>
          <w:rFonts w:ascii="Times New Roman" w:eastAsiaTheme="minorHAnsi" w:hAnsi="Times New Roman"/>
          <w:sz w:val="24"/>
          <w:szCs w:val="24"/>
        </w:rPr>
        <w:t>platforms,</w:t>
      </w:r>
      <w:r w:rsidR="00AE76B4">
        <w:rPr>
          <w:rFonts w:ascii="Times New Roman" w:eastAsiaTheme="minorHAnsi" w:hAnsi="Times New Roman"/>
          <w:sz w:val="24"/>
          <w:szCs w:val="24"/>
        </w:rPr>
        <w:t xml:space="preserve"> and data analysis</w:t>
      </w:r>
      <w:r w:rsidR="00617CC2">
        <w:rPr>
          <w:rFonts w:ascii="Times New Roman" w:eastAsiaTheme="minorHAnsi" w:hAnsi="Times New Roman"/>
          <w:sz w:val="24"/>
          <w:szCs w:val="24"/>
        </w:rPr>
        <w:t>,</w:t>
      </w:r>
      <w:r w:rsidR="00AE76B4">
        <w:rPr>
          <w:rFonts w:ascii="Times New Roman" w:eastAsiaTheme="minorHAnsi" w:hAnsi="Times New Roman"/>
          <w:sz w:val="24"/>
          <w:szCs w:val="24"/>
        </w:rPr>
        <w:t xml:space="preserve"> </w:t>
      </w:r>
      <w:r w:rsidR="00617CC2">
        <w:rPr>
          <w:rFonts w:ascii="Times New Roman" w:eastAsiaTheme="minorHAnsi" w:hAnsi="Times New Roman"/>
          <w:sz w:val="24"/>
          <w:szCs w:val="24"/>
        </w:rPr>
        <w:t>can potentially</w:t>
      </w:r>
      <w:r w:rsidR="00AE76B4">
        <w:rPr>
          <w:rFonts w:ascii="Times New Roman" w:eastAsiaTheme="minorHAnsi" w:hAnsi="Times New Roman"/>
          <w:sz w:val="24"/>
          <w:szCs w:val="24"/>
        </w:rPr>
        <w:t xml:space="preserve"> transform the insurance industry in B</w:t>
      </w:r>
      <w:r w:rsidR="001F4DFA">
        <w:rPr>
          <w:rFonts w:ascii="Times New Roman" w:eastAsiaTheme="minorHAnsi" w:hAnsi="Times New Roman"/>
          <w:sz w:val="24"/>
          <w:szCs w:val="24"/>
        </w:rPr>
        <w:t>ulgaria.</w:t>
      </w:r>
      <w:r w:rsidR="00617CC2">
        <w:rPr>
          <w:rFonts w:ascii="Times New Roman" w:eastAsiaTheme="minorHAnsi" w:hAnsi="Times New Roman"/>
          <w:sz w:val="24"/>
          <w:szCs w:val="24"/>
        </w:rPr>
        <w:t xml:space="preserve"> </w:t>
      </w:r>
      <w:r w:rsidR="001F4DFA">
        <w:rPr>
          <w:rFonts w:ascii="Times New Roman" w:eastAsiaTheme="minorHAnsi" w:hAnsi="Times New Roman"/>
          <w:sz w:val="24"/>
          <w:szCs w:val="24"/>
        </w:rPr>
        <w:t>Allianz need</w:t>
      </w:r>
      <w:r w:rsidR="00617CC2">
        <w:rPr>
          <w:rFonts w:ascii="Times New Roman" w:eastAsiaTheme="minorHAnsi" w:hAnsi="Times New Roman"/>
          <w:sz w:val="24"/>
          <w:szCs w:val="24"/>
        </w:rPr>
        <w:t>s</w:t>
      </w:r>
      <w:r w:rsidR="001F4DFA">
        <w:rPr>
          <w:rFonts w:ascii="Times New Roman" w:eastAsiaTheme="minorHAnsi" w:hAnsi="Times New Roman"/>
          <w:sz w:val="24"/>
          <w:szCs w:val="24"/>
        </w:rPr>
        <w:t xml:space="preserve"> to adapt to these challenges</w:t>
      </w:r>
      <w:r w:rsidR="00617CC2">
        <w:rPr>
          <w:rFonts w:ascii="Times New Roman" w:eastAsiaTheme="minorHAnsi" w:hAnsi="Times New Roman"/>
          <w:sz w:val="24"/>
          <w:szCs w:val="24"/>
        </w:rPr>
        <w:t xml:space="preserve"> and offer innovative insurance solutions.</w:t>
      </w:r>
    </w:p>
    <w:p w14:paraId="17DF9A8A" w14:textId="6B704559" w:rsidR="00FA28A9" w:rsidRDefault="00451C3A" w:rsidP="00FA28A9">
      <w:pPr>
        <w:pStyle w:val="ListParagraph"/>
        <w:numPr>
          <w:ilvl w:val="0"/>
          <w:numId w:val="10"/>
        </w:numPr>
        <w:spacing w:line="360" w:lineRule="auto"/>
        <w:rPr>
          <w:rFonts w:ascii="Times New Roman" w:eastAsiaTheme="minorHAnsi" w:hAnsi="Times New Roman"/>
          <w:sz w:val="24"/>
          <w:szCs w:val="24"/>
        </w:rPr>
      </w:pPr>
      <w:r>
        <w:rPr>
          <w:rFonts w:ascii="Times New Roman" w:eastAsiaTheme="minorHAnsi" w:hAnsi="Times New Roman"/>
          <w:sz w:val="24"/>
          <w:szCs w:val="24"/>
        </w:rPr>
        <w:t xml:space="preserve">Insurers should increase </w:t>
      </w:r>
      <w:r w:rsidR="00141711">
        <w:rPr>
          <w:rFonts w:ascii="Times New Roman" w:eastAsiaTheme="minorHAnsi" w:hAnsi="Times New Roman"/>
          <w:sz w:val="24"/>
          <w:szCs w:val="24"/>
        </w:rPr>
        <w:t>awareness of climate change and sustainability</w:t>
      </w:r>
      <w:r w:rsidR="00C33319">
        <w:rPr>
          <w:rFonts w:ascii="Times New Roman" w:eastAsiaTheme="minorHAnsi" w:hAnsi="Times New Roman"/>
          <w:sz w:val="24"/>
          <w:szCs w:val="24"/>
        </w:rPr>
        <w:t>,</w:t>
      </w:r>
      <w:r w:rsidR="001B5D86">
        <w:rPr>
          <w:rFonts w:ascii="Times New Roman" w:eastAsiaTheme="minorHAnsi" w:hAnsi="Times New Roman"/>
          <w:sz w:val="24"/>
          <w:szCs w:val="24"/>
        </w:rPr>
        <w:t xml:space="preserve"> which</w:t>
      </w:r>
      <w:r w:rsidR="00C33319">
        <w:rPr>
          <w:rFonts w:ascii="Times New Roman" w:eastAsiaTheme="minorHAnsi" w:hAnsi="Times New Roman"/>
          <w:sz w:val="24"/>
          <w:szCs w:val="24"/>
        </w:rPr>
        <w:t xml:space="preserve"> may influence insurance offering</w:t>
      </w:r>
      <w:r w:rsidR="001B5D86">
        <w:rPr>
          <w:rFonts w:ascii="Times New Roman" w:eastAsiaTheme="minorHAnsi" w:hAnsi="Times New Roman"/>
          <w:sz w:val="24"/>
          <w:szCs w:val="24"/>
        </w:rPr>
        <w:t>s</w:t>
      </w:r>
      <w:r w:rsidR="00C33319">
        <w:rPr>
          <w:rFonts w:ascii="Times New Roman" w:eastAsiaTheme="minorHAnsi" w:hAnsi="Times New Roman"/>
          <w:sz w:val="24"/>
          <w:szCs w:val="24"/>
        </w:rPr>
        <w:t xml:space="preserve"> and risk </w:t>
      </w:r>
      <w:r w:rsidR="00D0743A">
        <w:rPr>
          <w:rFonts w:ascii="Times New Roman" w:eastAsiaTheme="minorHAnsi" w:hAnsi="Times New Roman"/>
          <w:sz w:val="24"/>
          <w:szCs w:val="24"/>
        </w:rPr>
        <w:t xml:space="preserve">assessments. Insurance companies </w:t>
      </w:r>
      <w:r w:rsidR="001B5D86">
        <w:rPr>
          <w:rFonts w:ascii="Times New Roman" w:eastAsiaTheme="minorHAnsi" w:hAnsi="Times New Roman"/>
          <w:sz w:val="24"/>
          <w:szCs w:val="24"/>
        </w:rPr>
        <w:t>must</w:t>
      </w:r>
      <w:r w:rsidR="00D0743A">
        <w:rPr>
          <w:rFonts w:ascii="Times New Roman" w:eastAsiaTheme="minorHAnsi" w:hAnsi="Times New Roman"/>
          <w:sz w:val="24"/>
          <w:szCs w:val="24"/>
        </w:rPr>
        <w:t xml:space="preserve"> asses</w:t>
      </w:r>
      <w:r w:rsidR="001B5D86">
        <w:rPr>
          <w:rFonts w:ascii="Times New Roman" w:eastAsiaTheme="minorHAnsi" w:hAnsi="Times New Roman"/>
          <w:sz w:val="24"/>
          <w:szCs w:val="24"/>
        </w:rPr>
        <w:t>s</w:t>
      </w:r>
      <w:r w:rsidR="00D0743A">
        <w:rPr>
          <w:rFonts w:ascii="Times New Roman" w:eastAsiaTheme="minorHAnsi" w:hAnsi="Times New Roman"/>
          <w:sz w:val="24"/>
          <w:szCs w:val="24"/>
        </w:rPr>
        <w:t xml:space="preserve"> and respond to emerging environment</w:t>
      </w:r>
      <w:r w:rsidR="001B5D86">
        <w:rPr>
          <w:rFonts w:ascii="Times New Roman" w:eastAsiaTheme="minorHAnsi" w:hAnsi="Times New Roman"/>
          <w:sz w:val="24"/>
          <w:szCs w:val="24"/>
        </w:rPr>
        <w:t>al</w:t>
      </w:r>
      <w:r w:rsidR="00D0743A">
        <w:rPr>
          <w:rFonts w:ascii="Times New Roman" w:eastAsiaTheme="minorHAnsi" w:hAnsi="Times New Roman"/>
          <w:sz w:val="24"/>
          <w:szCs w:val="24"/>
        </w:rPr>
        <w:t xml:space="preserve"> risks,</w:t>
      </w:r>
      <w:r w:rsidR="001B5D86">
        <w:rPr>
          <w:rFonts w:ascii="Times New Roman" w:eastAsiaTheme="minorHAnsi" w:hAnsi="Times New Roman"/>
          <w:sz w:val="24"/>
          <w:szCs w:val="24"/>
        </w:rPr>
        <w:t xml:space="preserve"> </w:t>
      </w:r>
      <w:r w:rsidR="00D0743A">
        <w:rPr>
          <w:rFonts w:ascii="Times New Roman" w:eastAsiaTheme="minorHAnsi" w:hAnsi="Times New Roman"/>
          <w:sz w:val="24"/>
          <w:szCs w:val="24"/>
        </w:rPr>
        <w:t xml:space="preserve">such as natural disasters and </w:t>
      </w:r>
      <w:r w:rsidR="009834E5">
        <w:rPr>
          <w:rFonts w:ascii="Times New Roman" w:eastAsiaTheme="minorHAnsi" w:hAnsi="Times New Roman"/>
          <w:sz w:val="24"/>
          <w:szCs w:val="24"/>
        </w:rPr>
        <w:t xml:space="preserve">environmental </w:t>
      </w:r>
      <w:r w:rsidR="007356EC">
        <w:rPr>
          <w:rFonts w:ascii="Times New Roman" w:eastAsiaTheme="minorHAnsi" w:hAnsi="Times New Roman"/>
          <w:sz w:val="24"/>
          <w:szCs w:val="24"/>
        </w:rPr>
        <w:t>L</w:t>
      </w:r>
      <w:r w:rsidR="009834E5">
        <w:rPr>
          <w:rFonts w:ascii="Times New Roman" w:eastAsiaTheme="minorHAnsi" w:hAnsi="Times New Roman"/>
          <w:sz w:val="24"/>
          <w:szCs w:val="24"/>
        </w:rPr>
        <w:t>iability, through appropriate insurance coverage and affordable price</w:t>
      </w:r>
      <w:r w:rsidR="00FA28A9">
        <w:rPr>
          <w:rFonts w:ascii="Times New Roman" w:eastAsiaTheme="minorHAnsi" w:hAnsi="Times New Roman"/>
          <w:sz w:val="24"/>
          <w:szCs w:val="24"/>
        </w:rPr>
        <w:t>.</w:t>
      </w:r>
    </w:p>
    <w:p w14:paraId="177CC65C" w14:textId="566D5E0F" w:rsidR="00FA28A9" w:rsidRPr="007D275E" w:rsidRDefault="00A5622E" w:rsidP="007D275E">
      <w:pPr>
        <w:pStyle w:val="Heading1"/>
        <w:rPr>
          <w:rFonts w:ascii="Times New Roman" w:hAnsi="Times New Roman"/>
          <w:sz w:val="28"/>
          <w:szCs w:val="28"/>
        </w:rPr>
      </w:pPr>
      <w:bookmarkStart w:id="41" w:name="_Toc141986129"/>
      <w:bookmarkStart w:id="42" w:name="_Toc141986241"/>
      <w:r w:rsidRPr="007D275E">
        <w:rPr>
          <w:rFonts w:ascii="Times New Roman" w:hAnsi="Times New Roman"/>
          <w:sz w:val="28"/>
          <w:szCs w:val="28"/>
        </w:rPr>
        <w:t>Hofstede</w:t>
      </w:r>
      <w:r w:rsidR="00FA28A9" w:rsidRPr="007D275E">
        <w:rPr>
          <w:rFonts w:ascii="Times New Roman" w:hAnsi="Times New Roman"/>
          <w:sz w:val="28"/>
          <w:szCs w:val="28"/>
        </w:rPr>
        <w:t xml:space="preserve"> Method of Cultural Dimension</w:t>
      </w:r>
      <w:bookmarkEnd w:id="41"/>
      <w:bookmarkEnd w:id="42"/>
    </w:p>
    <w:p w14:paraId="6D6E7EEF" w14:textId="7D4DD0A8" w:rsidR="00A5622E" w:rsidRDefault="009C00FE" w:rsidP="00FA28A9">
      <w:pPr>
        <w:spacing w:line="360" w:lineRule="auto"/>
        <w:ind w:left="360"/>
        <w:rPr>
          <w:rFonts w:ascii="Times New Roman" w:hAnsi="Times New Roman"/>
          <w:sz w:val="24"/>
          <w:szCs w:val="24"/>
        </w:rPr>
      </w:pPr>
      <w:r>
        <w:rPr>
          <w:rFonts w:ascii="Times New Roman" w:hAnsi="Times New Roman"/>
          <w:sz w:val="24"/>
          <w:szCs w:val="24"/>
        </w:rPr>
        <w:t xml:space="preserve">Geert </w:t>
      </w:r>
      <w:r w:rsidR="0049310E">
        <w:rPr>
          <w:rFonts w:ascii="Times New Roman" w:hAnsi="Times New Roman"/>
          <w:sz w:val="24"/>
          <w:szCs w:val="24"/>
        </w:rPr>
        <w:t>Hofsted</w:t>
      </w:r>
      <w:r w:rsidR="007D275E">
        <w:rPr>
          <w:rFonts w:ascii="Times New Roman" w:hAnsi="Times New Roman"/>
          <w:sz w:val="24"/>
          <w:szCs w:val="24"/>
        </w:rPr>
        <w:t>e</w:t>
      </w:r>
      <w:r w:rsidR="00B90E23">
        <w:rPr>
          <w:rFonts w:ascii="Times New Roman" w:hAnsi="Times New Roman"/>
          <w:sz w:val="24"/>
          <w:szCs w:val="24"/>
        </w:rPr>
        <w:t>,</w:t>
      </w:r>
      <w:r w:rsidR="00C93643">
        <w:rPr>
          <w:rFonts w:ascii="Times New Roman" w:hAnsi="Times New Roman"/>
          <w:sz w:val="24"/>
          <w:szCs w:val="24"/>
        </w:rPr>
        <w:t xml:space="preserve"> a </w:t>
      </w:r>
      <w:r w:rsidR="00B90E23">
        <w:rPr>
          <w:rFonts w:ascii="Times New Roman" w:hAnsi="Times New Roman"/>
          <w:sz w:val="24"/>
          <w:szCs w:val="24"/>
        </w:rPr>
        <w:t>Dutch social p</w:t>
      </w:r>
      <w:r w:rsidR="00C93643">
        <w:rPr>
          <w:rFonts w:ascii="Times New Roman" w:hAnsi="Times New Roman"/>
          <w:sz w:val="24"/>
          <w:szCs w:val="24"/>
        </w:rPr>
        <w:t>syc</w:t>
      </w:r>
      <w:r w:rsidR="00B90E23">
        <w:rPr>
          <w:rFonts w:ascii="Times New Roman" w:hAnsi="Times New Roman"/>
          <w:sz w:val="24"/>
          <w:szCs w:val="24"/>
        </w:rPr>
        <w:t>hologist</w:t>
      </w:r>
      <w:r w:rsidR="00C93643">
        <w:rPr>
          <w:rFonts w:ascii="Times New Roman" w:hAnsi="Times New Roman"/>
          <w:sz w:val="24"/>
          <w:szCs w:val="24"/>
        </w:rPr>
        <w:t>,</w:t>
      </w:r>
      <w:r w:rsidR="0049310E">
        <w:rPr>
          <w:rFonts w:ascii="Times New Roman" w:hAnsi="Times New Roman"/>
          <w:sz w:val="24"/>
          <w:szCs w:val="24"/>
        </w:rPr>
        <w:t xml:space="preserve"> describe</w:t>
      </w:r>
      <w:r w:rsidR="007D275E">
        <w:rPr>
          <w:rFonts w:ascii="Times New Roman" w:hAnsi="Times New Roman"/>
          <w:sz w:val="24"/>
          <w:szCs w:val="24"/>
        </w:rPr>
        <w:t xml:space="preserve">s </w:t>
      </w:r>
      <w:r w:rsidR="007A7C4D">
        <w:rPr>
          <w:rFonts w:ascii="Times New Roman" w:hAnsi="Times New Roman"/>
          <w:sz w:val="24"/>
          <w:szCs w:val="24"/>
        </w:rPr>
        <w:t>six</w:t>
      </w:r>
      <w:r w:rsidR="007D275E">
        <w:rPr>
          <w:rFonts w:ascii="Times New Roman" w:hAnsi="Times New Roman"/>
          <w:sz w:val="24"/>
          <w:szCs w:val="24"/>
        </w:rPr>
        <w:t xml:space="preserve"> entirely different </w:t>
      </w:r>
      <w:r w:rsidR="00336C57">
        <w:rPr>
          <w:rFonts w:ascii="Times New Roman" w:hAnsi="Times New Roman"/>
          <w:sz w:val="24"/>
          <w:szCs w:val="24"/>
        </w:rPr>
        <w:t>parameters</w:t>
      </w:r>
      <w:r w:rsidR="007D275E">
        <w:rPr>
          <w:rFonts w:ascii="Times New Roman" w:hAnsi="Times New Roman"/>
          <w:sz w:val="24"/>
          <w:szCs w:val="24"/>
        </w:rPr>
        <w:t xml:space="preserve"> in organi</w:t>
      </w:r>
      <w:r w:rsidR="0082117E">
        <w:rPr>
          <w:rFonts w:ascii="Times New Roman" w:hAnsi="Times New Roman"/>
          <w:sz w:val="24"/>
          <w:szCs w:val="24"/>
        </w:rPr>
        <w:t>s</w:t>
      </w:r>
      <w:r w:rsidR="007D275E">
        <w:rPr>
          <w:rFonts w:ascii="Times New Roman" w:hAnsi="Times New Roman"/>
          <w:sz w:val="24"/>
          <w:szCs w:val="24"/>
        </w:rPr>
        <w:t>ational culture and the position of countries</w:t>
      </w:r>
      <w:r w:rsidR="00822A95">
        <w:rPr>
          <w:rFonts w:ascii="Times New Roman" w:hAnsi="Times New Roman"/>
          <w:sz w:val="24"/>
          <w:szCs w:val="24"/>
        </w:rPr>
        <w:t xml:space="preserve"> </w:t>
      </w:r>
      <w:r w:rsidR="007D275E">
        <w:rPr>
          <w:rFonts w:ascii="Times New Roman" w:hAnsi="Times New Roman"/>
          <w:sz w:val="24"/>
          <w:szCs w:val="24"/>
        </w:rPr>
        <w:t>the</w:t>
      </w:r>
      <w:r w:rsidR="00822A95">
        <w:rPr>
          <w:rFonts w:ascii="Times New Roman" w:hAnsi="Times New Roman"/>
          <w:sz w:val="24"/>
          <w:szCs w:val="24"/>
        </w:rPr>
        <w:t>y</w:t>
      </w:r>
      <w:r w:rsidR="007D275E">
        <w:rPr>
          <w:rFonts w:ascii="Times New Roman" w:hAnsi="Times New Roman"/>
          <w:sz w:val="24"/>
          <w:szCs w:val="24"/>
        </w:rPr>
        <w:t xml:space="preserve"> may still bring.</w:t>
      </w:r>
      <w:r w:rsidR="0094103F">
        <w:rPr>
          <w:rFonts w:ascii="Times New Roman" w:hAnsi="Times New Roman"/>
          <w:sz w:val="24"/>
          <w:szCs w:val="24"/>
        </w:rPr>
        <w:t xml:space="preserve"> </w:t>
      </w:r>
      <w:r w:rsidR="00421788">
        <w:rPr>
          <w:rFonts w:ascii="Times New Roman" w:hAnsi="Times New Roman"/>
          <w:sz w:val="24"/>
          <w:szCs w:val="24"/>
        </w:rPr>
        <w:t xml:space="preserve">Careful consideration should be given </w:t>
      </w:r>
      <w:r w:rsidR="00253377">
        <w:rPr>
          <w:rFonts w:ascii="Times New Roman" w:hAnsi="Times New Roman"/>
          <w:sz w:val="24"/>
          <w:szCs w:val="24"/>
        </w:rPr>
        <w:t>to</w:t>
      </w:r>
      <w:r w:rsidR="00421788">
        <w:rPr>
          <w:rFonts w:ascii="Times New Roman" w:hAnsi="Times New Roman"/>
          <w:sz w:val="24"/>
          <w:szCs w:val="24"/>
        </w:rPr>
        <w:t xml:space="preserve"> Hofstede</w:t>
      </w:r>
      <w:r w:rsidR="00253377">
        <w:rPr>
          <w:rFonts w:ascii="Times New Roman" w:hAnsi="Times New Roman"/>
          <w:sz w:val="24"/>
          <w:szCs w:val="24"/>
        </w:rPr>
        <w:t>'s</w:t>
      </w:r>
      <w:r w:rsidR="00421788">
        <w:rPr>
          <w:rFonts w:ascii="Times New Roman" w:hAnsi="Times New Roman"/>
          <w:sz w:val="24"/>
          <w:szCs w:val="24"/>
        </w:rPr>
        <w:t xml:space="preserve"> model </w:t>
      </w:r>
      <w:r w:rsidR="00115BF5">
        <w:rPr>
          <w:rFonts w:ascii="Times New Roman" w:hAnsi="Times New Roman"/>
          <w:sz w:val="24"/>
          <w:szCs w:val="24"/>
        </w:rPr>
        <w:t xml:space="preserve">as </w:t>
      </w:r>
      <w:r w:rsidR="00253377">
        <w:rPr>
          <w:rFonts w:ascii="Times New Roman" w:hAnsi="Times New Roman"/>
          <w:sz w:val="24"/>
          <w:szCs w:val="24"/>
        </w:rPr>
        <w:t xml:space="preserve">the </w:t>
      </w:r>
      <w:r w:rsidR="00115BF5">
        <w:rPr>
          <w:rFonts w:ascii="Times New Roman" w:hAnsi="Times New Roman"/>
          <w:sz w:val="24"/>
          <w:szCs w:val="24"/>
        </w:rPr>
        <w:t xml:space="preserve">cultural dimension is </w:t>
      </w:r>
      <w:r w:rsidR="00253377">
        <w:rPr>
          <w:rFonts w:ascii="Times New Roman" w:hAnsi="Times New Roman"/>
          <w:sz w:val="24"/>
          <w:szCs w:val="24"/>
        </w:rPr>
        <w:t xml:space="preserve">a </w:t>
      </w:r>
      <w:r w:rsidR="00115BF5">
        <w:rPr>
          <w:rFonts w:ascii="Times New Roman" w:hAnsi="Times New Roman"/>
          <w:sz w:val="24"/>
          <w:szCs w:val="24"/>
        </w:rPr>
        <w:t>key element of social factor</w:t>
      </w:r>
      <w:r w:rsidR="00253377">
        <w:rPr>
          <w:rFonts w:ascii="Times New Roman" w:hAnsi="Times New Roman"/>
          <w:sz w:val="24"/>
          <w:szCs w:val="24"/>
        </w:rPr>
        <w:t>s</w:t>
      </w:r>
      <w:r w:rsidR="00115BF5">
        <w:rPr>
          <w:rFonts w:ascii="Times New Roman" w:hAnsi="Times New Roman"/>
          <w:sz w:val="24"/>
          <w:szCs w:val="24"/>
        </w:rPr>
        <w:t xml:space="preserve"> that </w:t>
      </w:r>
      <w:r w:rsidR="00253377">
        <w:rPr>
          <w:rFonts w:ascii="Times New Roman" w:hAnsi="Times New Roman"/>
          <w:sz w:val="24"/>
          <w:szCs w:val="24"/>
        </w:rPr>
        <w:t>impacts consumer behaviour.</w:t>
      </w:r>
      <w:r w:rsidR="003429B2">
        <w:rPr>
          <w:rFonts w:ascii="Times New Roman" w:hAnsi="Times New Roman"/>
          <w:sz w:val="24"/>
          <w:szCs w:val="24"/>
        </w:rPr>
        <w:t xml:space="preserve"> H</w:t>
      </w:r>
      <w:r w:rsidR="003752D1">
        <w:rPr>
          <w:rFonts w:ascii="Times New Roman" w:hAnsi="Times New Roman"/>
          <w:sz w:val="24"/>
          <w:szCs w:val="24"/>
        </w:rPr>
        <w:t>aving a high level of knowledge of different cultural variations is critical for management and can make business more effective when</w:t>
      </w:r>
      <w:r w:rsidR="00E73305">
        <w:rPr>
          <w:rFonts w:ascii="Times New Roman" w:hAnsi="Times New Roman"/>
          <w:sz w:val="24"/>
          <w:szCs w:val="24"/>
        </w:rPr>
        <w:t xml:space="preserve"> dealing </w:t>
      </w:r>
      <w:r w:rsidR="006E5BC1">
        <w:rPr>
          <w:rFonts w:ascii="Times New Roman" w:hAnsi="Times New Roman"/>
          <w:sz w:val="24"/>
          <w:szCs w:val="24"/>
        </w:rPr>
        <w:t>with col</w:t>
      </w:r>
      <w:r w:rsidR="003752D1">
        <w:rPr>
          <w:rFonts w:ascii="Times New Roman" w:hAnsi="Times New Roman"/>
          <w:sz w:val="24"/>
          <w:szCs w:val="24"/>
        </w:rPr>
        <w:t>lea</w:t>
      </w:r>
      <w:r w:rsidR="006E5BC1">
        <w:rPr>
          <w:rFonts w:ascii="Times New Roman" w:hAnsi="Times New Roman"/>
          <w:sz w:val="24"/>
          <w:szCs w:val="24"/>
        </w:rPr>
        <w:t>gues,</w:t>
      </w:r>
      <w:r w:rsidR="003752D1">
        <w:rPr>
          <w:rFonts w:ascii="Times New Roman" w:hAnsi="Times New Roman"/>
          <w:sz w:val="24"/>
          <w:szCs w:val="24"/>
        </w:rPr>
        <w:t xml:space="preserve"> subordi</w:t>
      </w:r>
      <w:r w:rsidR="006E5BC1">
        <w:rPr>
          <w:rFonts w:ascii="Times New Roman" w:hAnsi="Times New Roman"/>
          <w:sz w:val="24"/>
          <w:szCs w:val="24"/>
        </w:rPr>
        <w:t>nates or negotiat</w:t>
      </w:r>
      <w:r w:rsidR="003752D1">
        <w:rPr>
          <w:rFonts w:ascii="Times New Roman" w:hAnsi="Times New Roman"/>
          <w:sz w:val="24"/>
          <w:szCs w:val="24"/>
        </w:rPr>
        <w:t>ing</w:t>
      </w:r>
      <w:r w:rsidR="006E5BC1">
        <w:rPr>
          <w:rFonts w:ascii="Times New Roman" w:hAnsi="Times New Roman"/>
          <w:sz w:val="24"/>
          <w:szCs w:val="24"/>
        </w:rPr>
        <w:t xml:space="preserve"> </w:t>
      </w:r>
      <w:r w:rsidR="003752D1">
        <w:rPr>
          <w:rFonts w:ascii="Times New Roman" w:hAnsi="Times New Roman"/>
          <w:sz w:val="24"/>
          <w:szCs w:val="24"/>
        </w:rPr>
        <w:t>with partners from other countries.</w:t>
      </w:r>
      <w:r w:rsidR="002129AE">
        <w:rPr>
          <w:rFonts w:ascii="Times New Roman" w:hAnsi="Times New Roman"/>
          <w:sz w:val="24"/>
          <w:szCs w:val="24"/>
        </w:rPr>
        <w:t xml:space="preserve"> </w:t>
      </w:r>
      <w:r w:rsidR="00D6224F">
        <w:rPr>
          <w:rFonts w:ascii="Times New Roman" w:hAnsi="Times New Roman"/>
          <w:sz w:val="24"/>
          <w:szCs w:val="24"/>
        </w:rPr>
        <w:lastRenderedPageBreak/>
        <w:t xml:space="preserve">In </w:t>
      </w:r>
      <w:r w:rsidR="008C3441">
        <w:rPr>
          <w:rFonts w:ascii="Times New Roman" w:hAnsi="Times New Roman"/>
          <w:sz w:val="24"/>
          <w:szCs w:val="24"/>
        </w:rPr>
        <w:t>the 21st century</w:t>
      </w:r>
      <w:r w:rsidR="005D73F8">
        <w:rPr>
          <w:rFonts w:ascii="Times New Roman" w:hAnsi="Times New Roman"/>
          <w:sz w:val="24"/>
          <w:szCs w:val="24"/>
        </w:rPr>
        <w:t>, managers must</w:t>
      </w:r>
      <w:r w:rsidR="008C3441">
        <w:rPr>
          <w:rFonts w:ascii="Times New Roman" w:hAnsi="Times New Roman"/>
          <w:sz w:val="24"/>
          <w:szCs w:val="24"/>
        </w:rPr>
        <w:t xml:space="preserve"> understand cultural differences to avoid cross-cultural misunderstandings.</w:t>
      </w:r>
      <w:r w:rsidR="00524BEF">
        <w:rPr>
          <w:rFonts w:ascii="Times New Roman" w:hAnsi="Times New Roman"/>
          <w:sz w:val="24"/>
          <w:szCs w:val="24"/>
        </w:rPr>
        <w:t xml:space="preserve"> </w:t>
      </w:r>
      <w:r w:rsidR="002F4A70">
        <w:rPr>
          <w:rFonts w:ascii="Times New Roman" w:hAnsi="Times New Roman"/>
          <w:sz w:val="24"/>
          <w:szCs w:val="24"/>
        </w:rPr>
        <w:t xml:space="preserve"> </w:t>
      </w:r>
    </w:p>
    <w:p w14:paraId="2189AB3D" w14:textId="5FDE4558" w:rsidR="002129AE" w:rsidRPr="002266DE" w:rsidRDefault="003A063C" w:rsidP="002266DE">
      <w:pPr>
        <w:pStyle w:val="Heading1"/>
        <w:rPr>
          <w:rFonts w:ascii="Times New Roman" w:hAnsi="Times New Roman"/>
          <w:sz w:val="28"/>
          <w:szCs w:val="28"/>
        </w:rPr>
      </w:pPr>
      <w:r>
        <w:rPr>
          <w:rFonts w:ascii="Times New Roman" w:hAnsi="Times New Roman"/>
          <w:sz w:val="28"/>
          <w:szCs w:val="28"/>
        </w:rPr>
        <w:t xml:space="preserve">     </w:t>
      </w:r>
      <w:bookmarkStart w:id="43" w:name="_Toc141986130"/>
      <w:bookmarkStart w:id="44" w:name="_Toc141986242"/>
      <w:r>
        <w:rPr>
          <w:rFonts w:ascii="Times New Roman" w:hAnsi="Times New Roman"/>
          <w:sz w:val="28"/>
          <w:szCs w:val="28"/>
        </w:rPr>
        <w:t xml:space="preserve">Table </w:t>
      </w:r>
      <w:r w:rsidR="00DF2987">
        <w:rPr>
          <w:rFonts w:ascii="Times New Roman" w:hAnsi="Times New Roman"/>
          <w:sz w:val="28"/>
          <w:szCs w:val="28"/>
        </w:rPr>
        <w:t>3:</w:t>
      </w:r>
      <w:r w:rsidR="00DF2987" w:rsidRPr="002266DE">
        <w:rPr>
          <w:rFonts w:ascii="Times New Roman" w:hAnsi="Times New Roman"/>
          <w:sz w:val="28"/>
          <w:szCs w:val="28"/>
        </w:rPr>
        <w:t xml:space="preserve"> Country</w:t>
      </w:r>
      <w:r w:rsidR="00804592" w:rsidRPr="002266DE">
        <w:rPr>
          <w:rFonts w:ascii="Times New Roman" w:hAnsi="Times New Roman"/>
          <w:sz w:val="28"/>
          <w:szCs w:val="28"/>
        </w:rPr>
        <w:t xml:space="preserve"> comparison </w:t>
      </w:r>
      <w:r w:rsidR="005D73F8">
        <w:rPr>
          <w:rFonts w:ascii="Times New Roman" w:hAnsi="Times New Roman"/>
          <w:sz w:val="28"/>
          <w:szCs w:val="28"/>
        </w:rPr>
        <w:t xml:space="preserve">of </w:t>
      </w:r>
      <w:r w:rsidR="002266DE" w:rsidRPr="002266DE">
        <w:rPr>
          <w:rFonts w:ascii="Times New Roman" w:hAnsi="Times New Roman"/>
          <w:sz w:val="28"/>
          <w:szCs w:val="28"/>
        </w:rPr>
        <w:t>the U</w:t>
      </w:r>
      <w:r w:rsidR="00633BB6">
        <w:rPr>
          <w:rFonts w:ascii="Times New Roman" w:hAnsi="Times New Roman"/>
          <w:sz w:val="28"/>
          <w:szCs w:val="28"/>
        </w:rPr>
        <w:t>K</w:t>
      </w:r>
      <w:r w:rsidR="002266DE" w:rsidRPr="002266DE">
        <w:rPr>
          <w:rFonts w:ascii="Times New Roman" w:hAnsi="Times New Roman"/>
          <w:sz w:val="28"/>
          <w:szCs w:val="28"/>
        </w:rPr>
        <w:t xml:space="preserve"> and Bulgaria</w:t>
      </w:r>
      <w:bookmarkEnd w:id="43"/>
      <w:bookmarkEnd w:id="44"/>
    </w:p>
    <w:p w14:paraId="14673032" w14:textId="628BD29D" w:rsidR="00A5622E" w:rsidRDefault="007D3C24" w:rsidP="005D73F8">
      <w:pPr>
        <w:spacing w:line="360" w:lineRule="auto"/>
        <w:rPr>
          <w:rFonts w:ascii="Times New Roman" w:hAnsi="Times New Roman"/>
          <w:sz w:val="24"/>
          <w:szCs w:val="24"/>
        </w:rPr>
      </w:pPr>
      <w:r>
        <w:rPr>
          <w:rFonts w:ascii="Times New Roman" w:hAnsi="Times New Roman"/>
          <w:noProof/>
          <w:sz w:val="24"/>
          <w:szCs w:val="24"/>
        </w:rPr>
        <w:drawing>
          <wp:inline distT="0" distB="0" distL="0" distR="0" wp14:anchorId="291BCE8B" wp14:editId="5FDA0DD8">
            <wp:extent cx="5943600" cy="2973705"/>
            <wp:effectExtent l="0" t="0" r="0" b="0"/>
            <wp:docPr id="125826092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60922" name="Picture 3"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2973705"/>
                    </a:xfrm>
                    <a:prstGeom prst="rect">
                      <a:avLst/>
                    </a:prstGeom>
                  </pic:spPr>
                </pic:pic>
              </a:graphicData>
            </a:graphic>
          </wp:inline>
        </w:drawing>
      </w:r>
    </w:p>
    <w:p w14:paraId="30926A8F" w14:textId="14DBCB25" w:rsidR="00E71CE1" w:rsidRDefault="00E71CE1" w:rsidP="00FA28A9">
      <w:pPr>
        <w:spacing w:line="360" w:lineRule="auto"/>
        <w:ind w:left="360"/>
        <w:rPr>
          <w:rFonts w:ascii="Times New Roman" w:hAnsi="Times New Roman"/>
          <w:sz w:val="24"/>
          <w:szCs w:val="24"/>
        </w:rPr>
      </w:pPr>
      <w:r>
        <w:rPr>
          <w:rFonts w:ascii="Times New Roman" w:hAnsi="Times New Roman"/>
          <w:sz w:val="24"/>
          <w:szCs w:val="24"/>
        </w:rPr>
        <w:t>Source:</w:t>
      </w:r>
      <w:r w:rsidR="00C52414" w:rsidRPr="00C52414">
        <w:t xml:space="preserve"> </w:t>
      </w:r>
      <w:hyperlink r:id="rId14" w:history="1">
        <w:r w:rsidR="00012CBC" w:rsidRPr="00875CC2">
          <w:rPr>
            <w:rStyle w:val="Hyperlink"/>
            <w:rFonts w:ascii="Times New Roman" w:hAnsi="Times New Roman" w:cstheme="minorBidi"/>
            <w:sz w:val="24"/>
            <w:szCs w:val="24"/>
          </w:rPr>
          <w:t xml:space="preserve">https://www.hofstede-insights.com/country-comparison  </w:t>
        </w:r>
        <w:r w:rsidR="00630AB1" w:rsidRPr="00875CC2">
          <w:rPr>
            <w:rStyle w:val="Hyperlink"/>
            <w:rFonts w:ascii="Times New Roman" w:hAnsi="Times New Roman" w:cstheme="minorBidi"/>
            <w:sz w:val="24"/>
            <w:szCs w:val="24"/>
          </w:rPr>
          <w:t>tool? Countries</w:t>
        </w:r>
        <w:r w:rsidR="00012CBC" w:rsidRPr="00875CC2">
          <w:rPr>
            <w:rStyle w:val="Hyperlink"/>
            <w:rFonts w:ascii="Times New Roman" w:hAnsi="Times New Roman" w:cstheme="minorBidi"/>
            <w:sz w:val="24"/>
            <w:szCs w:val="24"/>
          </w:rPr>
          <w:t>=bulgaria%2Cunited+kingdom</w:t>
        </w:r>
      </w:hyperlink>
    </w:p>
    <w:p w14:paraId="37C228DA" w14:textId="79AEC785" w:rsidR="00C52414" w:rsidRPr="000A2FCE" w:rsidRDefault="005036A2" w:rsidP="000A2FCE">
      <w:pPr>
        <w:pStyle w:val="Heading1"/>
        <w:rPr>
          <w:rFonts w:ascii="Times New Roman" w:hAnsi="Times New Roman"/>
          <w:sz w:val="28"/>
          <w:szCs w:val="28"/>
        </w:rPr>
      </w:pPr>
      <w:bookmarkStart w:id="45" w:name="_Toc141986131"/>
      <w:bookmarkStart w:id="46" w:name="_Toc141986243"/>
      <w:r w:rsidRPr="000A2FCE">
        <w:rPr>
          <w:rFonts w:ascii="Times New Roman" w:hAnsi="Times New Roman"/>
          <w:sz w:val="28"/>
          <w:szCs w:val="28"/>
        </w:rPr>
        <w:t>Power Distance</w:t>
      </w:r>
      <w:bookmarkEnd w:id="45"/>
      <w:bookmarkEnd w:id="46"/>
    </w:p>
    <w:p w14:paraId="028D62DE" w14:textId="4B7C25E4" w:rsidR="0089319B" w:rsidRDefault="0089319B" w:rsidP="00FA28A9">
      <w:pPr>
        <w:spacing w:line="360" w:lineRule="auto"/>
        <w:ind w:left="360"/>
        <w:rPr>
          <w:rFonts w:ascii="Times New Roman" w:hAnsi="Times New Roman"/>
          <w:sz w:val="24"/>
          <w:szCs w:val="24"/>
        </w:rPr>
      </w:pPr>
      <w:r>
        <w:rPr>
          <w:rFonts w:ascii="Times New Roman" w:hAnsi="Times New Roman"/>
          <w:sz w:val="24"/>
          <w:szCs w:val="24"/>
        </w:rPr>
        <w:t>The Hofstede Power Distance dimension refers to the extent to which less powerful members of a soci</w:t>
      </w:r>
      <w:r w:rsidR="00312B6B">
        <w:rPr>
          <w:rFonts w:ascii="Times New Roman" w:hAnsi="Times New Roman"/>
          <w:sz w:val="24"/>
          <w:szCs w:val="24"/>
        </w:rPr>
        <w:t xml:space="preserve">ety accept </w:t>
      </w:r>
      <w:r w:rsidR="000A2FCE">
        <w:rPr>
          <w:rFonts w:ascii="Times New Roman" w:hAnsi="Times New Roman"/>
          <w:sz w:val="24"/>
          <w:szCs w:val="24"/>
        </w:rPr>
        <w:t xml:space="preserve">the </w:t>
      </w:r>
      <w:r w:rsidR="00312B6B">
        <w:rPr>
          <w:rFonts w:ascii="Times New Roman" w:hAnsi="Times New Roman"/>
          <w:sz w:val="24"/>
          <w:szCs w:val="24"/>
        </w:rPr>
        <w:t>power to be distributed unequally. It measures the level of hierar</w:t>
      </w:r>
      <w:r w:rsidR="000A2FCE">
        <w:rPr>
          <w:rFonts w:ascii="Times New Roman" w:hAnsi="Times New Roman"/>
          <w:sz w:val="24"/>
          <w:szCs w:val="24"/>
        </w:rPr>
        <w:t>chy</w:t>
      </w:r>
      <w:r w:rsidR="00312B6B">
        <w:rPr>
          <w:rFonts w:ascii="Times New Roman" w:hAnsi="Times New Roman"/>
          <w:sz w:val="24"/>
          <w:szCs w:val="24"/>
        </w:rPr>
        <w:t xml:space="preserve"> and inequality within a soci</w:t>
      </w:r>
      <w:r w:rsidR="000A2FCE">
        <w:rPr>
          <w:rFonts w:ascii="Times New Roman" w:hAnsi="Times New Roman"/>
          <w:sz w:val="24"/>
          <w:szCs w:val="24"/>
        </w:rPr>
        <w:t>ety.</w:t>
      </w:r>
      <w:r w:rsidR="00FB560C">
        <w:rPr>
          <w:rFonts w:ascii="Times New Roman" w:hAnsi="Times New Roman"/>
          <w:sz w:val="24"/>
          <w:szCs w:val="24"/>
        </w:rPr>
        <w:t xml:space="preserve"> </w:t>
      </w:r>
      <w:r w:rsidR="0082117E">
        <w:rPr>
          <w:rFonts w:ascii="Times New Roman" w:hAnsi="Times New Roman"/>
          <w:sz w:val="24"/>
          <w:szCs w:val="24"/>
        </w:rPr>
        <w:t xml:space="preserve">However, it is </w:t>
      </w:r>
      <w:r w:rsidR="005D73F8">
        <w:rPr>
          <w:rFonts w:ascii="Times New Roman" w:hAnsi="Times New Roman"/>
          <w:sz w:val="24"/>
          <w:szCs w:val="24"/>
        </w:rPr>
        <w:t>essential</w:t>
      </w:r>
      <w:r w:rsidR="0082117E">
        <w:rPr>
          <w:rFonts w:ascii="Times New Roman" w:hAnsi="Times New Roman"/>
          <w:sz w:val="24"/>
          <w:szCs w:val="24"/>
        </w:rPr>
        <w:t xml:space="preserve"> </w:t>
      </w:r>
      <w:r w:rsidR="00FB560C">
        <w:rPr>
          <w:rFonts w:ascii="Times New Roman" w:hAnsi="Times New Roman"/>
          <w:sz w:val="24"/>
          <w:szCs w:val="24"/>
        </w:rPr>
        <w:t xml:space="preserve">to understand that </w:t>
      </w:r>
      <w:r w:rsidR="0091576B">
        <w:rPr>
          <w:rFonts w:ascii="Times New Roman" w:hAnsi="Times New Roman"/>
          <w:sz w:val="24"/>
          <w:szCs w:val="24"/>
        </w:rPr>
        <w:t>cultural dimensions are generali</w:t>
      </w:r>
      <w:r w:rsidR="0082117E">
        <w:rPr>
          <w:rFonts w:ascii="Times New Roman" w:hAnsi="Times New Roman"/>
          <w:sz w:val="24"/>
          <w:szCs w:val="24"/>
        </w:rPr>
        <w:t>s</w:t>
      </w:r>
      <w:r w:rsidR="0091576B">
        <w:rPr>
          <w:rFonts w:ascii="Times New Roman" w:hAnsi="Times New Roman"/>
          <w:sz w:val="24"/>
          <w:szCs w:val="24"/>
        </w:rPr>
        <w:t xml:space="preserve">ations and may not accurately represent every individual </w:t>
      </w:r>
      <w:r w:rsidR="0082117E">
        <w:rPr>
          <w:rFonts w:ascii="Times New Roman" w:hAnsi="Times New Roman"/>
          <w:sz w:val="24"/>
          <w:szCs w:val="24"/>
        </w:rPr>
        <w:t>within a country.</w:t>
      </w:r>
    </w:p>
    <w:p w14:paraId="6A318A42" w14:textId="284B5DE2" w:rsidR="00F645A7" w:rsidRPr="000A2FCE" w:rsidRDefault="00F645A7" w:rsidP="000A2FCE">
      <w:pPr>
        <w:pStyle w:val="Heading1"/>
        <w:rPr>
          <w:rFonts w:ascii="Times New Roman" w:hAnsi="Times New Roman"/>
          <w:sz w:val="28"/>
          <w:szCs w:val="28"/>
        </w:rPr>
      </w:pPr>
      <w:bookmarkStart w:id="47" w:name="_Toc141986132"/>
      <w:bookmarkStart w:id="48" w:name="_Toc141986244"/>
      <w:r w:rsidRPr="000A2FCE">
        <w:rPr>
          <w:rFonts w:ascii="Times New Roman" w:hAnsi="Times New Roman"/>
          <w:sz w:val="28"/>
          <w:szCs w:val="28"/>
        </w:rPr>
        <w:t>Bulgaria</w:t>
      </w:r>
      <w:bookmarkEnd w:id="47"/>
      <w:bookmarkEnd w:id="48"/>
    </w:p>
    <w:p w14:paraId="5864C484" w14:textId="34A6DB0A" w:rsidR="00F645A7" w:rsidRDefault="008D0411" w:rsidP="00E43B47">
      <w:pPr>
        <w:spacing w:line="360" w:lineRule="auto"/>
        <w:ind w:left="360"/>
        <w:rPr>
          <w:rFonts w:ascii="Times New Roman" w:hAnsi="Times New Roman"/>
          <w:sz w:val="24"/>
          <w:szCs w:val="24"/>
        </w:rPr>
      </w:pPr>
      <w:r>
        <w:rPr>
          <w:rFonts w:ascii="Times New Roman" w:hAnsi="Times New Roman"/>
          <w:sz w:val="24"/>
          <w:szCs w:val="24"/>
        </w:rPr>
        <w:t>A</w:t>
      </w:r>
      <w:r w:rsidR="003D60B5">
        <w:rPr>
          <w:rFonts w:ascii="Times New Roman" w:hAnsi="Times New Roman"/>
          <w:sz w:val="24"/>
          <w:szCs w:val="24"/>
        </w:rPr>
        <w:t xml:space="preserve"> high</w:t>
      </w:r>
      <w:r>
        <w:rPr>
          <w:rFonts w:ascii="Times New Roman" w:hAnsi="Times New Roman"/>
          <w:sz w:val="24"/>
          <w:szCs w:val="24"/>
        </w:rPr>
        <w:t xml:space="preserve"> s</w:t>
      </w:r>
      <w:r w:rsidR="00DB7A75">
        <w:rPr>
          <w:rFonts w:ascii="Times New Roman" w:hAnsi="Times New Roman"/>
          <w:sz w:val="24"/>
          <w:szCs w:val="24"/>
        </w:rPr>
        <w:t>core of 70 showed that in Bulgaria</w:t>
      </w:r>
      <w:r>
        <w:rPr>
          <w:rFonts w:ascii="Times New Roman" w:hAnsi="Times New Roman"/>
          <w:sz w:val="24"/>
          <w:szCs w:val="24"/>
        </w:rPr>
        <w:t>,</w:t>
      </w:r>
      <w:r w:rsidR="00DB7A75">
        <w:rPr>
          <w:rFonts w:ascii="Times New Roman" w:hAnsi="Times New Roman"/>
          <w:sz w:val="24"/>
          <w:szCs w:val="24"/>
        </w:rPr>
        <w:t xml:space="preserve"> everyone </w:t>
      </w:r>
      <w:r w:rsidR="00FD0592">
        <w:rPr>
          <w:rFonts w:ascii="Times New Roman" w:hAnsi="Times New Roman"/>
          <w:sz w:val="24"/>
          <w:szCs w:val="24"/>
        </w:rPr>
        <w:t>ex</w:t>
      </w:r>
      <w:r>
        <w:rPr>
          <w:rFonts w:ascii="Times New Roman" w:hAnsi="Times New Roman"/>
          <w:sz w:val="24"/>
          <w:szCs w:val="24"/>
        </w:rPr>
        <w:t>c</w:t>
      </w:r>
      <w:r w:rsidR="00FD0592">
        <w:rPr>
          <w:rFonts w:ascii="Times New Roman" w:hAnsi="Times New Roman"/>
          <w:sz w:val="24"/>
          <w:szCs w:val="24"/>
        </w:rPr>
        <w:t xml:space="preserve">ept </w:t>
      </w:r>
      <w:r w:rsidR="00E43B47">
        <w:rPr>
          <w:rFonts w:ascii="Times New Roman" w:hAnsi="Times New Roman"/>
          <w:sz w:val="24"/>
          <w:szCs w:val="24"/>
        </w:rPr>
        <w:t xml:space="preserve">the </w:t>
      </w:r>
      <w:r w:rsidR="00FD0592">
        <w:rPr>
          <w:rFonts w:ascii="Times New Roman" w:hAnsi="Times New Roman"/>
          <w:sz w:val="24"/>
          <w:szCs w:val="24"/>
        </w:rPr>
        <w:t>h</w:t>
      </w:r>
      <w:r w:rsidR="00E43B47">
        <w:rPr>
          <w:rFonts w:ascii="Times New Roman" w:hAnsi="Times New Roman"/>
          <w:sz w:val="24"/>
          <w:szCs w:val="24"/>
        </w:rPr>
        <w:t>ierarc</w:t>
      </w:r>
      <w:r w:rsidR="004A590F">
        <w:rPr>
          <w:rFonts w:ascii="Times New Roman" w:hAnsi="Times New Roman"/>
          <w:sz w:val="24"/>
          <w:szCs w:val="24"/>
        </w:rPr>
        <w:t>hical order</w:t>
      </w:r>
      <w:r w:rsidR="000A2FCE">
        <w:rPr>
          <w:rFonts w:ascii="Times New Roman" w:hAnsi="Times New Roman"/>
          <w:sz w:val="24"/>
          <w:szCs w:val="24"/>
        </w:rPr>
        <w:t>,</w:t>
      </w:r>
      <w:r w:rsidR="004A590F">
        <w:rPr>
          <w:rFonts w:ascii="Times New Roman" w:hAnsi="Times New Roman"/>
          <w:sz w:val="24"/>
          <w:szCs w:val="24"/>
        </w:rPr>
        <w:t xml:space="preserve"> where </w:t>
      </w:r>
      <w:r w:rsidR="00E43B47">
        <w:rPr>
          <w:rFonts w:ascii="Times New Roman" w:hAnsi="Times New Roman"/>
          <w:sz w:val="24"/>
          <w:szCs w:val="24"/>
        </w:rPr>
        <w:t xml:space="preserve">the </w:t>
      </w:r>
      <w:r w:rsidR="00F55B9D">
        <w:rPr>
          <w:rFonts w:ascii="Times New Roman" w:hAnsi="Times New Roman"/>
          <w:sz w:val="24"/>
          <w:szCs w:val="24"/>
        </w:rPr>
        <w:t xml:space="preserve">autocratic boss </w:t>
      </w:r>
      <w:r w:rsidR="00E43B47">
        <w:rPr>
          <w:rFonts w:ascii="Times New Roman" w:hAnsi="Times New Roman"/>
          <w:sz w:val="24"/>
          <w:szCs w:val="24"/>
        </w:rPr>
        <w:t>tells subordinates what to do</w:t>
      </w:r>
      <w:r w:rsidR="009A2AD0">
        <w:rPr>
          <w:rFonts w:ascii="Times New Roman" w:hAnsi="Times New Roman"/>
          <w:sz w:val="24"/>
          <w:szCs w:val="24"/>
        </w:rPr>
        <w:t xml:space="preserve"> and </w:t>
      </w:r>
      <w:r w:rsidR="00F505B2">
        <w:rPr>
          <w:rFonts w:ascii="Times New Roman" w:hAnsi="Times New Roman"/>
          <w:sz w:val="24"/>
          <w:szCs w:val="24"/>
        </w:rPr>
        <w:t xml:space="preserve">proper </w:t>
      </w:r>
      <w:r w:rsidR="00625771">
        <w:rPr>
          <w:rFonts w:ascii="Times New Roman" w:hAnsi="Times New Roman"/>
          <w:sz w:val="24"/>
          <w:szCs w:val="24"/>
        </w:rPr>
        <w:t xml:space="preserve">titles with respectful </w:t>
      </w:r>
      <w:r w:rsidR="00F505B2">
        <w:rPr>
          <w:rFonts w:ascii="Times New Roman" w:hAnsi="Times New Roman"/>
          <w:sz w:val="24"/>
          <w:szCs w:val="24"/>
        </w:rPr>
        <w:t xml:space="preserve">language </w:t>
      </w:r>
      <w:r w:rsidR="00625771">
        <w:rPr>
          <w:rFonts w:ascii="Times New Roman" w:hAnsi="Times New Roman"/>
          <w:sz w:val="24"/>
          <w:szCs w:val="24"/>
        </w:rPr>
        <w:t>are used when addressing individual</w:t>
      </w:r>
      <w:r w:rsidR="006F0E11">
        <w:rPr>
          <w:rFonts w:ascii="Times New Roman" w:hAnsi="Times New Roman"/>
          <w:sz w:val="24"/>
          <w:szCs w:val="24"/>
        </w:rPr>
        <w:t>s</w:t>
      </w:r>
      <w:r w:rsidR="00625771">
        <w:rPr>
          <w:rFonts w:ascii="Times New Roman" w:hAnsi="Times New Roman"/>
          <w:sz w:val="24"/>
          <w:szCs w:val="24"/>
        </w:rPr>
        <w:t xml:space="preserve"> in higher</w:t>
      </w:r>
      <w:r w:rsidR="00EC5829">
        <w:rPr>
          <w:rFonts w:ascii="Times New Roman" w:hAnsi="Times New Roman"/>
          <w:sz w:val="24"/>
          <w:szCs w:val="24"/>
        </w:rPr>
        <w:t xml:space="preserve"> positions,</w:t>
      </w:r>
      <w:r w:rsidR="006F0E11">
        <w:rPr>
          <w:rFonts w:ascii="Times New Roman" w:hAnsi="Times New Roman"/>
          <w:sz w:val="24"/>
          <w:szCs w:val="24"/>
        </w:rPr>
        <w:t xml:space="preserve"> emphasis</w:t>
      </w:r>
      <w:r w:rsidR="00EC5829">
        <w:rPr>
          <w:rFonts w:ascii="Times New Roman" w:hAnsi="Times New Roman"/>
          <w:sz w:val="24"/>
          <w:szCs w:val="24"/>
        </w:rPr>
        <w:t>ing the hierarchi</w:t>
      </w:r>
      <w:r w:rsidR="006F0E11">
        <w:rPr>
          <w:rFonts w:ascii="Times New Roman" w:hAnsi="Times New Roman"/>
          <w:sz w:val="24"/>
          <w:szCs w:val="24"/>
        </w:rPr>
        <w:t>c</w:t>
      </w:r>
      <w:r w:rsidR="00EC5829">
        <w:rPr>
          <w:rFonts w:ascii="Times New Roman" w:hAnsi="Times New Roman"/>
          <w:sz w:val="24"/>
          <w:szCs w:val="24"/>
        </w:rPr>
        <w:t>al structure.</w:t>
      </w:r>
      <w:r w:rsidR="00531B2A">
        <w:rPr>
          <w:rFonts w:ascii="Times New Roman" w:hAnsi="Times New Roman"/>
          <w:sz w:val="24"/>
          <w:szCs w:val="24"/>
        </w:rPr>
        <w:t xml:space="preserve"> Symbols of </w:t>
      </w:r>
      <w:r w:rsidR="00B73A25">
        <w:rPr>
          <w:rFonts w:ascii="Times New Roman" w:hAnsi="Times New Roman"/>
          <w:sz w:val="24"/>
          <w:szCs w:val="24"/>
        </w:rPr>
        <w:t>power</w:t>
      </w:r>
      <w:r w:rsidR="009F3484">
        <w:rPr>
          <w:rFonts w:ascii="Times New Roman" w:hAnsi="Times New Roman"/>
          <w:sz w:val="24"/>
          <w:szCs w:val="24"/>
        </w:rPr>
        <w:t>,</w:t>
      </w:r>
      <w:r w:rsidR="00DE17E2">
        <w:rPr>
          <w:rFonts w:ascii="Times New Roman" w:hAnsi="Times New Roman"/>
          <w:sz w:val="24"/>
          <w:szCs w:val="24"/>
        </w:rPr>
        <w:t xml:space="preserve"> wea</w:t>
      </w:r>
      <w:r w:rsidR="00531B2A">
        <w:rPr>
          <w:rFonts w:ascii="Times New Roman" w:hAnsi="Times New Roman"/>
          <w:sz w:val="24"/>
          <w:szCs w:val="24"/>
        </w:rPr>
        <w:t xml:space="preserve">lth </w:t>
      </w:r>
      <w:r w:rsidR="00B73A25">
        <w:rPr>
          <w:rFonts w:ascii="Times New Roman" w:hAnsi="Times New Roman"/>
          <w:sz w:val="24"/>
          <w:szCs w:val="24"/>
        </w:rPr>
        <w:t xml:space="preserve">and social status may hold </w:t>
      </w:r>
      <w:r w:rsidR="00DE17E2">
        <w:rPr>
          <w:rFonts w:ascii="Times New Roman" w:hAnsi="Times New Roman"/>
          <w:sz w:val="24"/>
          <w:szCs w:val="24"/>
        </w:rPr>
        <w:t>significance in Bulgarian society</w:t>
      </w:r>
      <w:r w:rsidR="009F3484">
        <w:rPr>
          <w:rFonts w:ascii="Times New Roman" w:hAnsi="Times New Roman"/>
          <w:sz w:val="24"/>
          <w:szCs w:val="24"/>
        </w:rPr>
        <w:t xml:space="preserve"> as they are associated with higher social standing.</w:t>
      </w:r>
    </w:p>
    <w:p w14:paraId="13147BA4" w14:textId="67533C72" w:rsidR="00F645A7" w:rsidRPr="009F3484" w:rsidRDefault="00F645A7" w:rsidP="009F3484">
      <w:pPr>
        <w:pStyle w:val="Heading1"/>
        <w:rPr>
          <w:rFonts w:ascii="Times New Roman" w:hAnsi="Times New Roman"/>
          <w:sz w:val="28"/>
          <w:szCs w:val="28"/>
        </w:rPr>
      </w:pPr>
      <w:bookmarkStart w:id="49" w:name="_Toc141986133"/>
      <w:bookmarkStart w:id="50" w:name="_Toc141986245"/>
      <w:r w:rsidRPr="009F3484">
        <w:rPr>
          <w:rFonts w:ascii="Times New Roman" w:hAnsi="Times New Roman"/>
          <w:sz w:val="28"/>
          <w:szCs w:val="28"/>
        </w:rPr>
        <w:lastRenderedPageBreak/>
        <w:t>U</w:t>
      </w:r>
      <w:r w:rsidR="006E38DE">
        <w:rPr>
          <w:rFonts w:ascii="Times New Roman" w:hAnsi="Times New Roman"/>
          <w:sz w:val="28"/>
          <w:szCs w:val="28"/>
        </w:rPr>
        <w:t>K</w:t>
      </w:r>
      <w:bookmarkEnd w:id="49"/>
      <w:bookmarkEnd w:id="50"/>
    </w:p>
    <w:p w14:paraId="7BA6C25A" w14:textId="6FB53DFD" w:rsidR="009F3484" w:rsidRDefault="00193357" w:rsidP="00FA28A9">
      <w:pPr>
        <w:spacing w:line="360" w:lineRule="auto"/>
        <w:ind w:left="360"/>
        <w:rPr>
          <w:rFonts w:ascii="Times New Roman" w:hAnsi="Times New Roman"/>
          <w:sz w:val="24"/>
          <w:szCs w:val="24"/>
        </w:rPr>
      </w:pPr>
      <w:r>
        <w:rPr>
          <w:rFonts w:ascii="Times New Roman" w:hAnsi="Times New Roman"/>
          <w:sz w:val="24"/>
          <w:szCs w:val="24"/>
        </w:rPr>
        <w:t xml:space="preserve">According to </w:t>
      </w:r>
      <w:r w:rsidR="001A0A52">
        <w:rPr>
          <w:rFonts w:ascii="Times New Roman" w:hAnsi="Times New Roman"/>
          <w:sz w:val="24"/>
          <w:szCs w:val="24"/>
        </w:rPr>
        <w:t xml:space="preserve">Hofstede's cultural dimensions, the United Kingdom </w:t>
      </w:r>
      <w:r w:rsidR="005A1684">
        <w:rPr>
          <w:rFonts w:ascii="Times New Roman" w:hAnsi="Times New Roman"/>
          <w:sz w:val="24"/>
          <w:szCs w:val="24"/>
        </w:rPr>
        <w:t xml:space="preserve">has a low Power Distance </w:t>
      </w:r>
      <w:r w:rsidR="00DF2987">
        <w:rPr>
          <w:rFonts w:ascii="Times New Roman" w:hAnsi="Times New Roman"/>
          <w:sz w:val="24"/>
          <w:szCs w:val="24"/>
        </w:rPr>
        <w:t>Index (</w:t>
      </w:r>
      <w:r w:rsidR="005A1684">
        <w:rPr>
          <w:rFonts w:ascii="Times New Roman" w:hAnsi="Times New Roman"/>
          <w:sz w:val="24"/>
          <w:szCs w:val="24"/>
        </w:rPr>
        <w:t>PDI) score of 35</w:t>
      </w:r>
      <w:r w:rsidR="00821408">
        <w:rPr>
          <w:rFonts w:ascii="Times New Roman" w:hAnsi="Times New Roman"/>
          <w:sz w:val="24"/>
          <w:szCs w:val="24"/>
        </w:rPr>
        <w:t>,</w:t>
      </w:r>
      <w:r w:rsidR="005A1684">
        <w:rPr>
          <w:rFonts w:ascii="Times New Roman" w:hAnsi="Times New Roman"/>
          <w:sz w:val="24"/>
          <w:szCs w:val="24"/>
        </w:rPr>
        <w:t xml:space="preserve"> </w:t>
      </w:r>
      <w:r w:rsidR="00574AAC">
        <w:rPr>
          <w:rFonts w:ascii="Times New Roman" w:hAnsi="Times New Roman"/>
          <w:sz w:val="24"/>
          <w:szCs w:val="24"/>
        </w:rPr>
        <w:t xml:space="preserve">meaning that British society is equal and relatively flat </w:t>
      </w:r>
      <w:r w:rsidR="00BD2D7E">
        <w:rPr>
          <w:rFonts w:ascii="Times New Roman" w:hAnsi="Times New Roman"/>
          <w:sz w:val="24"/>
          <w:szCs w:val="24"/>
        </w:rPr>
        <w:t xml:space="preserve">in </w:t>
      </w:r>
      <w:r w:rsidR="00821408">
        <w:rPr>
          <w:rFonts w:ascii="Times New Roman" w:hAnsi="Times New Roman"/>
          <w:sz w:val="24"/>
          <w:szCs w:val="24"/>
        </w:rPr>
        <w:t xml:space="preserve">a </w:t>
      </w:r>
      <w:r w:rsidR="00BD2D7E">
        <w:rPr>
          <w:rFonts w:ascii="Times New Roman" w:hAnsi="Times New Roman"/>
          <w:sz w:val="24"/>
          <w:szCs w:val="24"/>
        </w:rPr>
        <w:t>hierarchical structure.</w:t>
      </w:r>
      <w:r w:rsidR="00821408">
        <w:rPr>
          <w:rFonts w:ascii="Times New Roman" w:hAnsi="Times New Roman"/>
          <w:sz w:val="24"/>
          <w:szCs w:val="24"/>
        </w:rPr>
        <w:t xml:space="preserve"> </w:t>
      </w:r>
      <w:r w:rsidR="00BD2D7E">
        <w:rPr>
          <w:rFonts w:ascii="Times New Roman" w:hAnsi="Times New Roman"/>
          <w:sz w:val="24"/>
          <w:szCs w:val="24"/>
        </w:rPr>
        <w:t>In British culture</w:t>
      </w:r>
      <w:r w:rsidR="00821408">
        <w:rPr>
          <w:rFonts w:ascii="Times New Roman" w:hAnsi="Times New Roman"/>
          <w:sz w:val="24"/>
          <w:szCs w:val="24"/>
        </w:rPr>
        <w:t>,</w:t>
      </w:r>
      <w:r w:rsidR="00BD2D7E">
        <w:rPr>
          <w:rFonts w:ascii="Times New Roman" w:hAnsi="Times New Roman"/>
          <w:sz w:val="24"/>
          <w:szCs w:val="24"/>
        </w:rPr>
        <w:t xml:space="preserve"> </w:t>
      </w:r>
      <w:r w:rsidR="00D747BD">
        <w:rPr>
          <w:rFonts w:ascii="Times New Roman" w:hAnsi="Times New Roman"/>
          <w:sz w:val="24"/>
          <w:szCs w:val="24"/>
        </w:rPr>
        <w:t xml:space="preserve">is </w:t>
      </w:r>
      <w:r w:rsidR="00821408">
        <w:rPr>
          <w:rFonts w:ascii="Times New Roman" w:hAnsi="Times New Roman"/>
          <w:sz w:val="24"/>
          <w:szCs w:val="24"/>
        </w:rPr>
        <w:t xml:space="preserve">a </w:t>
      </w:r>
      <w:r w:rsidR="00D747BD">
        <w:rPr>
          <w:rFonts w:ascii="Times New Roman" w:hAnsi="Times New Roman"/>
          <w:sz w:val="24"/>
          <w:szCs w:val="24"/>
        </w:rPr>
        <w:t>main expectation that all individuals have equal opportunities</w:t>
      </w:r>
      <w:r w:rsidR="00821408">
        <w:rPr>
          <w:rFonts w:ascii="Times New Roman" w:hAnsi="Times New Roman"/>
          <w:sz w:val="24"/>
          <w:szCs w:val="24"/>
        </w:rPr>
        <w:t>,</w:t>
      </w:r>
      <w:r w:rsidR="00D747BD">
        <w:rPr>
          <w:rFonts w:ascii="Times New Roman" w:hAnsi="Times New Roman"/>
          <w:sz w:val="24"/>
          <w:szCs w:val="24"/>
        </w:rPr>
        <w:t xml:space="preserve"> and </w:t>
      </w:r>
      <w:r w:rsidR="00817F58">
        <w:rPr>
          <w:rFonts w:ascii="Times New Roman" w:hAnsi="Times New Roman"/>
          <w:sz w:val="24"/>
          <w:szCs w:val="24"/>
        </w:rPr>
        <w:t xml:space="preserve">there is a great </w:t>
      </w:r>
      <w:r w:rsidR="0003547C">
        <w:rPr>
          <w:rFonts w:ascii="Times New Roman" w:hAnsi="Times New Roman"/>
          <w:sz w:val="24"/>
          <w:szCs w:val="24"/>
        </w:rPr>
        <w:t xml:space="preserve">willingness to </w:t>
      </w:r>
      <w:r w:rsidR="00821408">
        <w:rPr>
          <w:rFonts w:ascii="Times New Roman" w:hAnsi="Times New Roman"/>
          <w:sz w:val="24"/>
          <w:szCs w:val="24"/>
        </w:rPr>
        <w:t>challenge authority</w:t>
      </w:r>
      <w:r w:rsidR="009E5A70">
        <w:rPr>
          <w:rFonts w:ascii="Times New Roman" w:hAnsi="Times New Roman"/>
          <w:sz w:val="24"/>
          <w:szCs w:val="24"/>
        </w:rPr>
        <w:t xml:space="preserve"> </w:t>
      </w:r>
      <w:r w:rsidR="00821408">
        <w:rPr>
          <w:rFonts w:ascii="Times New Roman" w:hAnsi="Times New Roman"/>
          <w:sz w:val="24"/>
          <w:szCs w:val="24"/>
        </w:rPr>
        <w:t>and</w:t>
      </w:r>
      <w:r w:rsidR="009E5A70">
        <w:rPr>
          <w:rFonts w:ascii="Times New Roman" w:hAnsi="Times New Roman"/>
          <w:sz w:val="24"/>
          <w:szCs w:val="24"/>
        </w:rPr>
        <w:t xml:space="preserve"> engage in open discus</w:t>
      </w:r>
      <w:r w:rsidR="00821408">
        <w:rPr>
          <w:rFonts w:ascii="Times New Roman" w:hAnsi="Times New Roman"/>
          <w:sz w:val="24"/>
          <w:szCs w:val="24"/>
        </w:rPr>
        <w:t>sion</w:t>
      </w:r>
      <w:r w:rsidR="009E5A70">
        <w:rPr>
          <w:rFonts w:ascii="Times New Roman" w:hAnsi="Times New Roman"/>
          <w:sz w:val="24"/>
          <w:szCs w:val="24"/>
        </w:rPr>
        <w:t xml:space="preserve"> and debate</w:t>
      </w:r>
      <w:r w:rsidR="00821408">
        <w:rPr>
          <w:rFonts w:ascii="Times New Roman" w:hAnsi="Times New Roman"/>
          <w:sz w:val="24"/>
          <w:szCs w:val="24"/>
        </w:rPr>
        <w:t>.</w:t>
      </w:r>
      <w:r w:rsidR="008F248F">
        <w:rPr>
          <w:rFonts w:ascii="Times New Roman" w:hAnsi="Times New Roman"/>
          <w:sz w:val="24"/>
          <w:szCs w:val="24"/>
        </w:rPr>
        <w:t xml:space="preserve"> Individuals are often addressed by the</w:t>
      </w:r>
      <w:r w:rsidR="000B6489">
        <w:rPr>
          <w:rFonts w:ascii="Times New Roman" w:hAnsi="Times New Roman"/>
          <w:sz w:val="24"/>
          <w:szCs w:val="24"/>
        </w:rPr>
        <w:t>ir first names,</w:t>
      </w:r>
      <w:r w:rsidR="005211A8">
        <w:rPr>
          <w:rFonts w:ascii="Times New Roman" w:hAnsi="Times New Roman"/>
          <w:sz w:val="24"/>
          <w:szCs w:val="24"/>
        </w:rPr>
        <w:t xml:space="preserve"> </w:t>
      </w:r>
      <w:r w:rsidR="000B6489">
        <w:rPr>
          <w:rFonts w:ascii="Times New Roman" w:hAnsi="Times New Roman"/>
          <w:sz w:val="24"/>
          <w:szCs w:val="24"/>
        </w:rPr>
        <w:t>regardless of their positions or authority and that reduce</w:t>
      </w:r>
      <w:r w:rsidR="005211A8">
        <w:rPr>
          <w:rFonts w:ascii="Times New Roman" w:hAnsi="Times New Roman"/>
          <w:sz w:val="24"/>
          <w:szCs w:val="24"/>
        </w:rPr>
        <w:t>s</w:t>
      </w:r>
      <w:r w:rsidR="000B6489">
        <w:rPr>
          <w:rFonts w:ascii="Times New Roman" w:hAnsi="Times New Roman"/>
          <w:sz w:val="24"/>
          <w:szCs w:val="24"/>
        </w:rPr>
        <w:t xml:space="preserve"> </w:t>
      </w:r>
      <w:r w:rsidR="005211A8">
        <w:rPr>
          <w:rFonts w:ascii="Times New Roman" w:hAnsi="Times New Roman"/>
          <w:sz w:val="24"/>
          <w:szCs w:val="24"/>
        </w:rPr>
        <w:t xml:space="preserve">the </w:t>
      </w:r>
      <w:r w:rsidR="000B6489">
        <w:rPr>
          <w:rFonts w:ascii="Times New Roman" w:hAnsi="Times New Roman"/>
          <w:sz w:val="24"/>
          <w:szCs w:val="24"/>
        </w:rPr>
        <w:t>emp</w:t>
      </w:r>
      <w:r w:rsidR="005211A8">
        <w:rPr>
          <w:rFonts w:ascii="Times New Roman" w:hAnsi="Times New Roman"/>
          <w:sz w:val="24"/>
          <w:szCs w:val="24"/>
        </w:rPr>
        <w:t>hasis on status and titles.</w:t>
      </w:r>
    </w:p>
    <w:p w14:paraId="6614AF1D" w14:textId="2C4D64FB" w:rsidR="005036A2" w:rsidRPr="00C876F0" w:rsidRDefault="005036A2" w:rsidP="00C876F0">
      <w:pPr>
        <w:pStyle w:val="Heading1"/>
        <w:rPr>
          <w:rFonts w:ascii="Times New Roman" w:hAnsi="Times New Roman"/>
          <w:sz w:val="28"/>
          <w:szCs w:val="28"/>
        </w:rPr>
      </w:pPr>
      <w:bookmarkStart w:id="51" w:name="_Toc141986134"/>
      <w:bookmarkStart w:id="52" w:name="_Toc141986246"/>
      <w:r w:rsidRPr="00C876F0">
        <w:rPr>
          <w:rFonts w:ascii="Times New Roman" w:hAnsi="Times New Roman"/>
          <w:sz w:val="28"/>
          <w:szCs w:val="28"/>
        </w:rPr>
        <w:t>Individualism</w:t>
      </w:r>
      <w:bookmarkEnd w:id="51"/>
      <w:bookmarkEnd w:id="52"/>
    </w:p>
    <w:p w14:paraId="0DB385EE" w14:textId="5D8FBDC9" w:rsidR="005211A8" w:rsidRDefault="00682AF4" w:rsidP="00FA28A9">
      <w:pPr>
        <w:spacing w:line="360" w:lineRule="auto"/>
        <w:ind w:left="360"/>
        <w:rPr>
          <w:rFonts w:ascii="Times New Roman" w:hAnsi="Times New Roman"/>
          <w:sz w:val="24"/>
          <w:szCs w:val="24"/>
        </w:rPr>
      </w:pPr>
      <w:r>
        <w:rPr>
          <w:rFonts w:ascii="Times New Roman" w:hAnsi="Times New Roman"/>
          <w:sz w:val="24"/>
          <w:szCs w:val="24"/>
        </w:rPr>
        <w:t xml:space="preserve">With </w:t>
      </w:r>
      <w:r w:rsidR="000B7DFE">
        <w:rPr>
          <w:rFonts w:ascii="Times New Roman" w:hAnsi="Times New Roman"/>
          <w:sz w:val="24"/>
          <w:szCs w:val="24"/>
        </w:rPr>
        <w:t>a relatively low score of 30m, Bulgaria is considered a more collective and group harmony society than an individual</w:t>
      </w:r>
      <w:r w:rsidR="00A353AC">
        <w:rPr>
          <w:rFonts w:ascii="Times New Roman" w:hAnsi="Times New Roman"/>
          <w:sz w:val="24"/>
          <w:szCs w:val="24"/>
        </w:rPr>
        <w:t>. Bulgarian culture values</w:t>
      </w:r>
      <w:r w:rsidR="00032A02">
        <w:rPr>
          <w:rFonts w:ascii="Times New Roman" w:hAnsi="Times New Roman"/>
          <w:sz w:val="24"/>
          <w:szCs w:val="24"/>
        </w:rPr>
        <w:t xml:space="preserve"> s</w:t>
      </w:r>
      <w:r w:rsidR="00944FEE">
        <w:rPr>
          <w:rFonts w:ascii="Times New Roman" w:hAnsi="Times New Roman"/>
          <w:sz w:val="24"/>
          <w:szCs w:val="24"/>
        </w:rPr>
        <w:t>olid social</w:t>
      </w:r>
      <w:r w:rsidR="00032A02">
        <w:rPr>
          <w:rFonts w:ascii="Times New Roman" w:hAnsi="Times New Roman"/>
          <w:sz w:val="24"/>
          <w:szCs w:val="24"/>
        </w:rPr>
        <w:t xml:space="preserve"> bonds,</w:t>
      </w:r>
      <w:r w:rsidR="00921DEE">
        <w:rPr>
          <w:rFonts w:ascii="Times New Roman" w:hAnsi="Times New Roman"/>
          <w:sz w:val="24"/>
          <w:szCs w:val="24"/>
        </w:rPr>
        <w:t xml:space="preserve"> and individuals often can prioritise the interest of their family,</w:t>
      </w:r>
      <w:r w:rsidR="00A353AC">
        <w:rPr>
          <w:rFonts w:ascii="Times New Roman" w:hAnsi="Times New Roman"/>
          <w:sz w:val="24"/>
          <w:szCs w:val="24"/>
        </w:rPr>
        <w:t xml:space="preserve"> </w:t>
      </w:r>
      <w:r w:rsidR="0057698C">
        <w:rPr>
          <w:rFonts w:ascii="Times New Roman" w:hAnsi="Times New Roman"/>
          <w:sz w:val="24"/>
          <w:szCs w:val="24"/>
        </w:rPr>
        <w:t>community,</w:t>
      </w:r>
      <w:r w:rsidR="00921DEE">
        <w:rPr>
          <w:rFonts w:ascii="Times New Roman" w:hAnsi="Times New Roman"/>
          <w:sz w:val="24"/>
          <w:szCs w:val="24"/>
        </w:rPr>
        <w:t xml:space="preserve"> or social group over personal desires.</w:t>
      </w:r>
      <w:r w:rsidR="00BD6C90">
        <w:rPr>
          <w:rFonts w:ascii="Times New Roman" w:hAnsi="Times New Roman"/>
          <w:sz w:val="24"/>
          <w:szCs w:val="24"/>
        </w:rPr>
        <w:t xml:space="preserve"> </w:t>
      </w:r>
      <w:r w:rsidR="00682D12">
        <w:rPr>
          <w:rFonts w:ascii="Times New Roman" w:hAnsi="Times New Roman"/>
          <w:sz w:val="24"/>
          <w:szCs w:val="24"/>
        </w:rPr>
        <w:t xml:space="preserve">Bulgarian society value </w:t>
      </w:r>
      <w:r w:rsidR="00906B73">
        <w:rPr>
          <w:rFonts w:ascii="Times New Roman" w:hAnsi="Times New Roman"/>
          <w:sz w:val="24"/>
          <w:szCs w:val="24"/>
        </w:rPr>
        <w:t>col</w:t>
      </w:r>
      <w:r w:rsidR="00682D12">
        <w:rPr>
          <w:rFonts w:ascii="Times New Roman" w:hAnsi="Times New Roman"/>
          <w:sz w:val="24"/>
          <w:szCs w:val="24"/>
        </w:rPr>
        <w:t>laboration and cooperation</w:t>
      </w:r>
      <w:r w:rsidR="005636B2">
        <w:rPr>
          <w:rFonts w:ascii="Times New Roman" w:hAnsi="Times New Roman"/>
          <w:sz w:val="24"/>
          <w:szCs w:val="24"/>
        </w:rPr>
        <w:t xml:space="preserve"> as people often rely on others for support and decision-making</w:t>
      </w:r>
      <w:r w:rsidR="00906B73">
        <w:rPr>
          <w:rFonts w:ascii="Times New Roman" w:hAnsi="Times New Roman"/>
          <w:sz w:val="24"/>
          <w:szCs w:val="24"/>
        </w:rPr>
        <w:t>,</w:t>
      </w:r>
      <w:r w:rsidR="005636B2">
        <w:rPr>
          <w:rFonts w:ascii="Times New Roman" w:hAnsi="Times New Roman"/>
          <w:sz w:val="24"/>
          <w:szCs w:val="24"/>
        </w:rPr>
        <w:t xml:space="preserve"> and there </w:t>
      </w:r>
      <w:r w:rsidR="00906B73">
        <w:rPr>
          <w:rFonts w:ascii="Times New Roman" w:hAnsi="Times New Roman"/>
          <w:sz w:val="24"/>
          <w:szCs w:val="24"/>
        </w:rPr>
        <w:t>is</w:t>
      </w:r>
      <w:r w:rsidR="005636B2">
        <w:rPr>
          <w:rFonts w:ascii="Times New Roman" w:hAnsi="Times New Roman"/>
          <w:sz w:val="24"/>
          <w:szCs w:val="24"/>
        </w:rPr>
        <w:t xml:space="preserve"> </w:t>
      </w:r>
      <w:r w:rsidR="00906B73">
        <w:rPr>
          <w:rFonts w:ascii="Times New Roman" w:hAnsi="Times New Roman"/>
          <w:sz w:val="24"/>
          <w:szCs w:val="24"/>
        </w:rPr>
        <w:t>a sense of shared responsibility within social groups.</w:t>
      </w:r>
    </w:p>
    <w:p w14:paraId="1B7E7F62" w14:textId="438F6FE7" w:rsidR="00F36EC2" w:rsidRDefault="005036A2" w:rsidP="00891A71">
      <w:pPr>
        <w:pStyle w:val="Heading1"/>
        <w:rPr>
          <w:rFonts w:ascii="Times New Roman" w:hAnsi="Times New Roman"/>
          <w:sz w:val="28"/>
          <w:szCs w:val="28"/>
        </w:rPr>
      </w:pPr>
      <w:bookmarkStart w:id="53" w:name="_Toc141986135"/>
      <w:bookmarkStart w:id="54" w:name="_Toc141986247"/>
      <w:r w:rsidRPr="00906B73">
        <w:rPr>
          <w:rFonts w:ascii="Times New Roman" w:hAnsi="Times New Roman"/>
          <w:sz w:val="28"/>
          <w:szCs w:val="28"/>
        </w:rPr>
        <w:t>Masculinity</w:t>
      </w:r>
      <w:bookmarkEnd w:id="53"/>
      <w:bookmarkEnd w:id="54"/>
    </w:p>
    <w:p w14:paraId="3AE67966" w14:textId="25317A44" w:rsidR="002A3925" w:rsidRPr="00914EA0" w:rsidRDefault="009F3FFA" w:rsidP="009F3FFA">
      <w:pPr>
        <w:spacing w:line="360" w:lineRule="auto"/>
        <w:rPr>
          <w:rFonts w:ascii="Times New Roman" w:hAnsi="Times New Roman" w:cs="Times New Roman"/>
          <w:sz w:val="24"/>
          <w:szCs w:val="24"/>
        </w:rPr>
      </w:pPr>
      <w:r w:rsidRPr="00914EA0">
        <w:rPr>
          <w:rFonts w:ascii="Times New Roman" w:hAnsi="Times New Roman" w:cs="Times New Roman"/>
          <w:sz w:val="24"/>
          <w:szCs w:val="24"/>
        </w:rPr>
        <w:t>Ano</w:t>
      </w:r>
      <w:r w:rsidR="002A3925" w:rsidRPr="00914EA0">
        <w:rPr>
          <w:rFonts w:ascii="Times New Roman" w:hAnsi="Times New Roman" w:cs="Times New Roman"/>
          <w:sz w:val="24"/>
          <w:szCs w:val="24"/>
        </w:rPr>
        <w:t xml:space="preserve">ther fundamental issue in society is </w:t>
      </w:r>
      <w:r w:rsidR="00EA6479" w:rsidRPr="00914EA0">
        <w:rPr>
          <w:rFonts w:ascii="Times New Roman" w:hAnsi="Times New Roman" w:cs="Times New Roman"/>
          <w:sz w:val="24"/>
          <w:szCs w:val="24"/>
        </w:rPr>
        <w:t xml:space="preserve">how </w:t>
      </w:r>
      <w:r w:rsidRPr="00914EA0">
        <w:rPr>
          <w:rFonts w:ascii="Times New Roman" w:hAnsi="Times New Roman" w:cs="Times New Roman"/>
          <w:sz w:val="24"/>
          <w:szCs w:val="24"/>
        </w:rPr>
        <w:t xml:space="preserve">to </w:t>
      </w:r>
      <w:r w:rsidR="00EA6479" w:rsidRPr="00914EA0">
        <w:rPr>
          <w:rFonts w:ascii="Times New Roman" w:hAnsi="Times New Roman" w:cs="Times New Roman"/>
          <w:sz w:val="24"/>
          <w:szCs w:val="24"/>
        </w:rPr>
        <w:t>distribute values between genders</w:t>
      </w:r>
      <w:r w:rsidR="00197B95" w:rsidRPr="00914EA0">
        <w:rPr>
          <w:rFonts w:ascii="Times New Roman" w:hAnsi="Times New Roman" w:cs="Times New Roman"/>
          <w:sz w:val="24"/>
          <w:szCs w:val="24"/>
        </w:rPr>
        <w:t xml:space="preserve">- Masculinity versus </w:t>
      </w:r>
      <w:r w:rsidR="00C86955" w:rsidRPr="00914EA0">
        <w:rPr>
          <w:rFonts w:ascii="Times New Roman" w:hAnsi="Times New Roman" w:cs="Times New Roman"/>
          <w:sz w:val="24"/>
          <w:szCs w:val="24"/>
        </w:rPr>
        <w:t>Femininity</w:t>
      </w:r>
      <w:r w:rsidR="00197B95" w:rsidRPr="00914EA0">
        <w:rPr>
          <w:rFonts w:ascii="Times New Roman" w:hAnsi="Times New Roman" w:cs="Times New Roman"/>
          <w:sz w:val="24"/>
          <w:szCs w:val="24"/>
        </w:rPr>
        <w:t xml:space="preserve">. </w:t>
      </w:r>
      <w:r w:rsidR="006F0488" w:rsidRPr="00914EA0">
        <w:rPr>
          <w:rFonts w:ascii="Times New Roman" w:hAnsi="Times New Roman" w:cs="Times New Roman"/>
          <w:sz w:val="24"/>
          <w:szCs w:val="24"/>
        </w:rPr>
        <w:t>According to Hofstede</w:t>
      </w:r>
      <w:r w:rsidRPr="00914EA0">
        <w:rPr>
          <w:rFonts w:ascii="Times New Roman" w:hAnsi="Times New Roman" w:cs="Times New Roman"/>
          <w:sz w:val="24"/>
          <w:szCs w:val="24"/>
        </w:rPr>
        <w:t>,</w:t>
      </w:r>
      <w:r w:rsidR="006F0488" w:rsidRPr="00914EA0">
        <w:rPr>
          <w:rFonts w:ascii="Times New Roman" w:hAnsi="Times New Roman" w:cs="Times New Roman"/>
          <w:sz w:val="24"/>
          <w:szCs w:val="24"/>
        </w:rPr>
        <w:t xml:space="preserve"> </w:t>
      </w:r>
      <w:r w:rsidRPr="00914EA0">
        <w:rPr>
          <w:rFonts w:ascii="Times New Roman" w:hAnsi="Times New Roman" w:cs="Times New Roman"/>
          <w:sz w:val="24"/>
          <w:szCs w:val="24"/>
        </w:rPr>
        <w:t>masculinity counties have</w:t>
      </w:r>
      <w:r w:rsidR="006F0488" w:rsidRPr="00914EA0">
        <w:rPr>
          <w:rFonts w:ascii="Times New Roman" w:hAnsi="Times New Roman" w:cs="Times New Roman"/>
          <w:sz w:val="24"/>
          <w:szCs w:val="24"/>
        </w:rPr>
        <w:t xml:space="preserve"> tabu around those dimensions </w:t>
      </w:r>
      <w:sdt>
        <w:sdtPr>
          <w:rPr>
            <w:rFonts w:ascii="Times New Roman" w:hAnsi="Times New Roman" w:cs="Times New Roman"/>
            <w:sz w:val="24"/>
            <w:szCs w:val="24"/>
          </w:rPr>
          <w:id w:val="-1349243030"/>
          <w:citation/>
        </w:sdtPr>
        <w:sdtEndPr/>
        <w:sdtContent>
          <w:r w:rsidR="0068232B" w:rsidRPr="00914EA0">
            <w:rPr>
              <w:rFonts w:ascii="Times New Roman" w:hAnsi="Times New Roman" w:cs="Times New Roman"/>
              <w:sz w:val="24"/>
              <w:szCs w:val="24"/>
            </w:rPr>
            <w:fldChar w:fldCharType="begin"/>
          </w:r>
          <w:r w:rsidR="0068232B" w:rsidRPr="00914EA0">
            <w:rPr>
              <w:rFonts w:ascii="Times New Roman" w:hAnsi="Times New Roman" w:cs="Times New Roman"/>
              <w:sz w:val="24"/>
              <w:szCs w:val="24"/>
            </w:rPr>
            <w:instrText xml:space="preserve"> CITATION Uni11 \l 2057 </w:instrText>
          </w:r>
          <w:r w:rsidR="0068232B" w:rsidRPr="00914EA0">
            <w:rPr>
              <w:rFonts w:ascii="Times New Roman" w:hAnsi="Times New Roman" w:cs="Times New Roman"/>
              <w:sz w:val="24"/>
              <w:szCs w:val="24"/>
            </w:rPr>
            <w:fldChar w:fldCharType="separate"/>
          </w:r>
          <w:r w:rsidR="00A064D3" w:rsidRPr="00A064D3">
            <w:rPr>
              <w:rFonts w:ascii="Times New Roman" w:hAnsi="Times New Roman" w:cs="Times New Roman"/>
              <w:noProof/>
              <w:sz w:val="24"/>
              <w:szCs w:val="24"/>
            </w:rPr>
            <w:t>(Press, 2011)</w:t>
          </w:r>
          <w:r w:rsidR="0068232B" w:rsidRPr="00914EA0">
            <w:rPr>
              <w:rFonts w:ascii="Times New Roman" w:hAnsi="Times New Roman" w:cs="Times New Roman"/>
              <w:sz w:val="24"/>
              <w:szCs w:val="24"/>
            </w:rPr>
            <w:fldChar w:fldCharType="end"/>
          </w:r>
        </w:sdtContent>
      </w:sdt>
      <w:r w:rsidRPr="00914EA0">
        <w:rPr>
          <w:rFonts w:ascii="Times New Roman" w:hAnsi="Times New Roman" w:cs="Times New Roman"/>
          <w:sz w:val="24"/>
          <w:szCs w:val="24"/>
        </w:rPr>
        <w:t>.</w:t>
      </w:r>
      <w:r w:rsidR="009075B8" w:rsidRPr="00914EA0">
        <w:rPr>
          <w:rFonts w:ascii="Times New Roman" w:hAnsi="Times New Roman" w:cs="Times New Roman"/>
          <w:sz w:val="24"/>
          <w:szCs w:val="24"/>
        </w:rPr>
        <w:t xml:space="preserve"> </w:t>
      </w:r>
    </w:p>
    <w:p w14:paraId="5F262378" w14:textId="1B6762A8" w:rsidR="00906B73" w:rsidRDefault="00906B73" w:rsidP="00906B73">
      <w:pPr>
        <w:pStyle w:val="Heading1"/>
        <w:rPr>
          <w:rFonts w:ascii="Times New Roman" w:hAnsi="Times New Roman"/>
          <w:sz w:val="28"/>
          <w:szCs w:val="28"/>
        </w:rPr>
      </w:pPr>
      <w:bookmarkStart w:id="55" w:name="_Toc141986136"/>
      <w:bookmarkStart w:id="56" w:name="_Toc141986248"/>
      <w:r>
        <w:rPr>
          <w:rFonts w:ascii="Times New Roman" w:hAnsi="Times New Roman"/>
          <w:sz w:val="28"/>
          <w:szCs w:val="28"/>
        </w:rPr>
        <w:t>UK</w:t>
      </w:r>
      <w:bookmarkEnd w:id="55"/>
      <w:bookmarkEnd w:id="56"/>
    </w:p>
    <w:p w14:paraId="10A510FE" w14:textId="042B29C5" w:rsidR="00906B73" w:rsidRDefault="009205EA" w:rsidP="00D648EB">
      <w:pPr>
        <w:spacing w:line="360" w:lineRule="auto"/>
        <w:rPr>
          <w:rFonts w:ascii="Times New Roman" w:hAnsi="Times New Roman" w:cs="Times New Roman"/>
          <w:sz w:val="24"/>
          <w:szCs w:val="24"/>
        </w:rPr>
      </w:pPr>
      <w:r>
        <w:rPr>
          <w:rFonts w:ascii="Times New Roman" w:hAnsi="Times New Roman" w:cs="Times New Roman"/>
          <w:sz w:val="24"/>
          <w:szCs w:val="24"/>
        </w:rPr>
        <w:t>With</w:t>
      </w:r>
      <w:r w:rsidR="007273FD">
        <w:rPr>
          <w:rFonts w:ascii="Times New Roman" w:hAnsi="Times New Roman" w:cs="Times New Roman"/>
          <w:sz w:val="24"/>
          <w:szCs w:val="24"/>
        </w:rPr>
        <w:t xml:space="preserve"> a score of 66 </w:t>
      </w:r>
      <w:r w:rsidR="00B84C94">
        <w:rPr>
          <w:rFonts w:ascii="Times New Roman" w:hAnsi="Times New Roman" w:cs="Times New Roman"/>
          <w:sz w:val="24"/>
          <w:szCs w:val="24"/>
        </w:rPr>
        <w:t>on Hofstede's scale,</w:t>
      </w:r>
      <w:r w:rsidR="0024668C">
        <w:rPr>
          <w:rFonts w:ascii="Times New Roman" w:hAnsi="Times New Roman" w:cs="Times New Roman"/>
          <w:sz w:val="24"/>
          <w:szCs w:val="24"/>
        </w:rPr>
        <w:t xml:space="preserve"> </w:t>
      </w:r>
      <w:r w:rsidR="00B84C94">
        <w:rPr>
          <w:rFonts w:ascii="Times New Roman" w:hAnsi="Times New Roman" w:cs="Times New Roman"/>
          <w:sz w:val="24"/>
          <w:szCs w:val="24"/>
        </w:rPr>
        <w:t xml:space="preserve">British </w:t>
      </w:r>
      <w:r w:rsidR="0024668C">
        <w:rPr>
          <w:rFonts w:ascii="Times New Roman" w:hAnsi="Times New Roman" w:cs="Times New Roman"/>
          <w:sz w:val="24"/>
          <w:szCs w:val="24"/>
        </w:rPr>
        <w:t>culture balanced both masculinity and femininity values.</w:t>
      </w:r>
      <w:r w:rsidR="001913A2">
        <w:rPr>
          <w:rFonts w:ascii="Times New Roman" w:hAnsi="Times New Roman" w:cs="Times New Roman"/>
          <w:sz w:val="24"/>
          <w:szCs w:val="24"/>
        </w:rPr>
        <w:t xml:space="preserve"> British </w:t>
      </w:r>
      <w:r w:rsidR="00632240">
        <w:rPr>
          <w:rFonts w:ascii="Times New Roman" w:hAnsi="Times New Roman" w:cs="Times New Roman"/>
          <w:sz w:val="24"/>
          <w:szCs w:val="24"/>
        </w:rPr>
        <w:t>society value</w:t>
      </w:r>
      <w:r w:rsidR="00D648EB">
        <w:rPr>
          <w:rFonts w:ascii="Times New Roman" w:hAnsi="Times New Roman" w:cs="Times New Roman"/>
          <w:sz w:val="24"/>
          <w:szCs w:val="24"/>
        </w:rPr>
        <w:t>s</w:t>
      </w:r>
      <w:r w:rsidR="00632240">
        <w:rPr>
          <w:rFonts w:ascii="Times New Roman" w:hAnsi="Times New Roman" w:cs="Times New Roman"/>
          <w:sz w:val="24"/>
          <w:szCs w:val="24"/>
        </w:rPr>
        <w:t xml:space="preserve"> a healthy work</w:t>
      </w:r>
      <w:r w:rsidR="00D648EB">
        <w:rPr>
          <w:rFonts w:ascii="Times New Roman" w:hAnsi="Times New Roman" w:cs="Times New Roman"/>
          <w:sz w:val="24"/>
          <w:szCs w:val="24"/>
        </w:rPr>
        <w:t xml:space="preserve"> </w:t>
      </w:r>
      <w:r w:rsidR="00632240">
        <w:rPr>
          <w:rFonts w:ascii="Times New Roman" w:hAnsi="Times New Roman" w:cs="Times New Roman"/>
          <w:sz w:val="24"/>
          <w:szCs w:val="24"/>
        </w:rPr>
        <w:t xml:space="preserve">balance </w:t>
      </w:r>
      <w:r w:rsidR="00D648EB">
        <w:rPr>
          <w:rFonts w:ascii="Times New Roman" w:hAnsi="Times New Roman" w:cs="Times New Roman"/>
          <w:sz w:val="24"/>
          <w:szCs w:val="24"/>
        </w:rPr>
        <w:t>and recognises</w:t>
      </w:r>
      <w:r w:rsidR="00EB509A">
        <w:rPr>
          <w:rFonts w:ascii="Times New Roman" w:hAnsi="Times New Roman" w:cs="Times New Roman"/>
          <w:sz w:val="24"/>
          <w:szCs w:val="24"/>
        </w:rPr>
        <w:t xml:space="preserve"> the importance of personal well-being,</w:t>
      </w:r>
      <w:r w:rsidR="00D648EB">
        <w:rPr>
          <w:rFonts w:ascii="Times New Roman" w:hAnsi="Times New Roman" w:cs="Times New Roman"/>
          <w:sz w:val="24"/>
          <w:szCs w:val="24"/>
        </w:rPr>
        <w:t xml:space="preserve"> </w:t>
      </w:r>
      <w:r w:rsidR="00EB509A">
        <w:rPr>
          <w:rFonts w:ascii="Times New Roman" w:hAnsi="Times New Roman" w:cs="Times New Roman"/>
          <w:sz w:val="24"/>
          <w:szCs w:val="24"/>
        </w:rPr>
        <w:t xml:space="preserve">family time and leisure activities. </w:t>
      </w:r>
      <w:r w:rsidR="001027D3">
        <w:rPr>
          <w:rFonts w:ascii="Times New Roman" w:hAnsi="Times New Roman" w:cs="Times New Roman"/>
          <w:sz w:val="24"/>
          <w:szCs w:val="24"/>
        </w:rPr>
        <w:t>Gender equality and equal opportunities play</w:t>
      </w:r>
      <w:r w:rsidR="00D648EB">
        <w:rPr>
          <w:rFonts w:ascii="Times New Roman" w:hAnsi="Times New Roman" w:cs="Times New Roman"/>
          <w:sz w:val="24"/>
          <w:szCs w:val="24"/>
        </w:rPr>
        <w:t xml:space="preserve"> an</w:t>
      </w:r>
      <w:r w:rsidR="001027D3">
        <w:rPr>
          <w:rFonts w:ascii="Times New Roman" w:hAnsi="Times New Roman" w:cs="Times New Roman"/>
          <w:sz w:val="24"/>
          <w:szCs w:val="24"/>
        </w:rPr>
        <w:t xml:space="preserve"> important role in British culture.</w:t>
      </w:r>
      <w:r w:rsidR="00D648EB">
        <w:rPr>
          <w:rFonts w:ascii="Times New Roman" w:hAnsi="Times New Roman" w:cs="Times New Roman"/>
          <w:sz w:val="24"/>
          <w:szCs w:val="24"/>
        </w:rPr>
        <w:t xml:space="preserve"> </w:t>
      </w:r>
      <w:r w:rsidR="00DC07A5">
        <w:rPr>
          <w:rFonts w:ascii="Times New Roman" w:hAnsi="Times New Roman" w:cs="Times New Roman"/>
          <w:sz w:val="24"/>
          <w:szCs w:val="24"/>
        </w:rPr>
        <w:t>There is f</w:t>
      </w:r>
      <w:r w:rsidR="00D648EB">
        <w:rPr>
          <w:rFonts w:ascii="Times New Roman" w:hAnsi="Times New Roman" w:cs="Times New Roman"/>
          <w:sz w:val="24"/>
          <w:szCs w:val="24"/>
        </w:rPr>
        <w:t>airnes</w:t>
      </w:r>
      <w:r w:rsidR="00DC07A5">
        <w:rPr>
          <w:rFonts w:ascii="Times New Roman" w:hAnsi="Times New Roman" w:cs="Times New Roman"/>
          <w:sz w:val="24"/>
          <w:szCs w:val="24"/>
        </w:rPr>
        <w:t>s and non</w:t>
      </w:r>
      <w:r w:rsidR="00D648EB">
        <w:rPr>
          <w:rFonts w:ascii="Times New Roman" w:hAnsi="Times New Roman" w:cs="Times New Roman"/>
          <w:sz w:val="24"/>
          <w:szCs w:val="24"/>
        </w:rPr>
        <w:t>-</w:t>
      </w:r>
      <w:r w:rsidR="00DC07A5">
        <w:rPr>
          <w:rFonts w:ascii="Times New Roman" w:hAnsi="Times New Roman" w:cs="Times New Roman"/>
          <w:sz w:val="24"/>
          <w:szCs w:val="24"/>
        </w:rPr>
        <w:t xml:space="preserve">discrimination </w:t>
      </w:r>
      <w:r w:rsidR="00D648EB">
        <w:rPr>
          <w:rFonts w:ascii="Times New Roman" w:hAnsi="Times New Roman" w:cs="Times New Roman"/>
          <w:sz w:val="24"/>
          <w:szCs w:val="24"/>
        </w:rPr>
        <w:t>i</w:t>
      </w:r>
      <w:r w:rsidR="00DC07A5">
        <w:rPr>
          <w:rFonts w:ascii="Times New Roman" w:hAnsi="Times New Roman" w:cs="Times New Roman"/>
          <w:sz w:val="24"/>
          <w:szCs w:val="24"/>
        </w:rPr>
        <w:t xml:space="preserve">n </w:t>
      </w:r>
      <w:r w:rsidR="00D648EB">
        <w:rPr>
          <w:rFonts w:ascii="Times New Roman" w:hAnsi="Times New Roman" w:cs="Times New Roman"/>
          <w:sz w:val="24"/>
          <w:szCs w:val="24"/>
        </w:rPr>
        <w:t xml:space="preserve">the </w:t>
      </w:r>
      <w:r w:rsidR="00DC07A5">
        <w:rPr>
          <w:rFonts w:ascii="Times New Roman" w:hAnsi="Times New Roman" w:cs="Times New Roman"/>
          <w:sz w:val="24"/>
          <w:szCs w:val="24"/>
        </w:rPr>
        <w:t>workplace</w:t>
      </w:r>
      <w:r w:rsidR="008C62F9">
        <w:rPr>
          <w:rFonts w:ascii="Times New Roman" w:hAnsi="Times New Roman" w:cs="Times New Roman"/>
          <w:sz w:val="24"/>
          <w:szCs w:val="24"/>
        </w:rPr>
        <w:t>.</w:t>
      </w:r>
      <w:r w:rsidR="00D648EB">
        <w:rPr>
          <w:rFonts w:ascii="Times New Roman" w:hAnsi="Times New Roman" w:cs="Times New Roman"/>
          <w:sz w:val="24"/>
          <w:szCs w:val="24"/>
        </w:rPr>
        <w:t xml:space="preserve"> </w:t>
      </w:r>
      <w:r w:rsidR="008C62F9">
        <w:rPr>
          <w:rFonts w:ascii="Times New Roman" w:hAnsi="Times New Roman" w:cs="Times New Roman"/>
          <w:sz w:val="24"/>
          <w:szCs w:val="24"/>
        </w:rPr>
        <w:t>Achievement and success are valued in British society,</w:t>
      </w:r>
      <w:r w:rsidR="00D648EB">
        <w:rPr>
          <w:rFonts w:ascii="Times New Roman" w:hAnsi="Times New Roman" w:cs="Times New Roman"/>
          <w:sz w:val="24"/>
          <w:szCs w:val="24"/>
        </w:rPr>
        <w:t xml:space="preserve"> </w:t>
      </w:r>
      <w:r w:rsidR="008C62F9">
        <w:rPr>
          <w:rFonts w:ascii="Times New Roman" w:hAnsi="Times New Roman" w:cs="Times New Roman"/>
          <w:sz w:val="24"/>
          <w:szCs w:val="24"/>
        </w:rPr>
        <w:t>with an emp</w:t>
      </w:r>
      <w:r w:rsidR="00D648EB">
        <w:rPr>
          <w:rFonts w:ascii="Times New Roman" w:hAnsi="Times New Roman" w:cs="Times New Roman"/>
          <w:sz w:val="24"/>
          <w:szCs w:val="24"/>
        </w:rPr>
        <w:t>hasis on personal accomplishment and recognition.</w:t>
      </w:r>
    </w:p>
    <w:p w14:paraId="4602A469" w14:textId="7D7D560F" w:rsidR="00891A71" w:rsidRPr="00865C13" w:rsidRDefault="00D648EB" w:rsidP="00865C13">
      <w:pPr>
        <w:pStyle w:val="Heading1"/>
        <w:rPr>
          <w:rFonts w:ascii="Times New Roman" w:hAnsi="Times New Roman"/>
          <w:sz w:val="28"/>
          <w:szCs w:val="28"/>
        </w:rPr>
      </w:pPr>
      <w:bookmarkStart w:id="57" w:name="_Toc141986137"/>
      <w:bookmarkStart w:id="58" w:name="_Toc141986249"/>
      <w:r>
        <w:rPr>
          <w:rFonts w:ascii="Times New Roman" w:hAnsi="Times New Roman"/>
          <w:sz w:val="28"/>
          <w:szCs w:val="28"/>
        </w:rPr>
        <w:t>Bulgaria</w:t>
      </w:r>
      <w:bookmarkEnd w:id="57"/>
      <w:bookmarkEnd w:id="58"/>
    </w:p>
    <w:p w14:paraId="35BBC5BD" w14:textId="344E9142" w:rsidR="00D648EB" w:rsidRPr="00D648EB" w:rsidRDefault="006415D8" w:rsidP="00C343C8">
      <w:pPr>
        <w:spacing w:line="360" w:lineRule="auto"/>
        <w:rPr>
          <w:rFonts w:ascii="Times New Roman" w:hAnsi="Times New Roman" w:cs="Times New Roman"/>
          <w:sz w:val="24"/>
          <w:szCs w:val="24"/>
        </w:rPr>
      </w:pPr>
      <w:r>
        <w:rPr>
          <w:rFonts w:ascii="Times New Roman" w:hAnsi="Times New Roman" w:cs="Times New Roman"/>
          <w:sz w:val="24"/>
          <w:szCs w:val="24"/>
        </w:rPr>
        <w:t>Bulgaria ha</w:t>
      </w:r>
      <w:r w:rsidR="0044181B">
        <w:rPr>
          <w:rFonts w:ascii="Times New Roman" w:hAnsi="Times New Roman" w:cs="Times New Roman"/>
          <w:sz w:val="24"/>
          <w:szCs w:val="24"/>
        </w:rPr>
        <w:t>s</w:t>
      </w:r>
      <w:r>
        <w:rPr>
          <w:rFonts w:ascii="Times New Roman" w:hAnsi="Times New Roman" w:cs="Times New Roman"/>
          <w:sz w:val="24"/>
          <w:szCs w:val="24"/>
        </w:rPr>
        <w:t xml:space="preserve"> </w:t>
      </w:r>
      <w:r w:rsidR="0044181B">
        <w:rPr>
          <w:rFonts w:ascii="Times New Roman" w:hAnsi="Times New Roman" w:cs="Times New Roman"/>
          <w:sz w:val="24"/>
          <w:szCs w:val="24"/>
        </w:rPr>
        <w:t>a low masculinity score of 40 and is considered a</w:t>
      </w:r>
      <w:r w:rsidR="00023017">
        <w:rPr>
          <w:rFonts w:ascii="Times New Roman" w:hAnsi="Times New Roman" w:cs="Times New Roman"/>
          <w:sz w:val="24"/>
          <w:szCs w:val="24"/>
        </w:rPr>
        <w:t xml:space="preserve"> Feminine society where </w:t>
      </w:r>
      <w:r w:rsidR="0044181B">
        <w:rPr>
          <w:rFonts w:ascii="Times New Roman" w:hAnsi="Times New Roman" w:cs="Times New Roman"/>
          <w:sz w:val="24"/>
          <w:szCs w:val="24"/>
        </w:rPr>
        <w:t>negotiations and compromises resolve conflicts.</w:t>
      </w:r>
      <w:r w:rsidR="00A6335A">
        <w:rPr>
          <w:rFonts w:ascii="Times New Roman" w:hAnsi="Times New Roman" w:cs="Times New Roman"/>
          <w:sz w:val="24"/>
          <w:szCs w:val="24"/>
        </w:rPr>
        <w:t xml:space="preserve"> </w:t>
      </w:r>
      <w:r w:rsidR="00031692">
        <w:rPr>
          <w:rFonts w:ascii="Times New Roman" w:hAnsi="Times New Roman" w:cs="Times New Roman"/>
          <w:sz w:val="24"/>
          <w:szCs w:val="24"/>
        </w:rPr>
        <w:t>M</w:t>
      </w:r>
      <w:r w:rsidR="00160260">
        <w:rPr>
          <w:rFonts w:ascii="Times New Roman" w:hAnsi="Times New Roman" w:cs="Times New Roman"/>
          <w:sz w:val="24"/>
          <w:szCs w:val="24"/>
        </w:rPr>
        <w:t xml:space="preserve">any women are elected </w:t>
      </w:r>
      <w:r w:rsidR="00715184">
        <w:rPr>
          <w:rFonts w:ascii="Times New Roman" w:hAnsi="Times New Roman" w:cs="Times New Roman"/>
          <w:sz w:val="24"/>
          <w:szCs w:val="24"/>
        </w:rPr>
        <w:t>to</w:t>
      </w:r>
      <w:r w:rsidR="00160260">
        <w:rPr>
          <w:rFonts w:ascii="Times New Roman" w:hAnsi="Times New Roman" w:cs="Times New Roman"/>
          <w:sz w:val="24"/>
          <w:szCs w:val="24"/>
        </w:rPr>
        <w:t xml:space="preserve"> political positions,</w:t>
      </w:r>
      <w:r w:rsidR="00036386">
        <w:rPr>
          <w:rFonts w:ascii="Times New Roman" w:hAnsi="Times New Roman" w:cs="Times New Roman"/>
          <w:sz w:val="24"/>
          <w:szCs w:val="24"/>
        </w:rPr>
        <w:t xml:space="preserve"> </w:t>
      </w:r>
      <w:r w:rsidR="00160260">
        <w:rPr>
          <w:rFonts w:ascii="Times New Roman" w:hAnsi="Times New Roman" w:cs="Times New Roman"/>
          <w:sz w:val="24"/>
          <w:szCs w:val="24"/>
        </w:rPr>
        <w:t xml:space="preserve">both father and mother can deal with facts and feelings, and balance between work and family are some differences </w:t>
      </w:r>
      <w:r w:rsidR="00031692">
        <w:rPr>
          <w:rFonts w:ascii="Times New Roman" w:hAnsi="Times New Roman" w:cs="Times New Roman"/>
          <w:sz w:val="24"/>
          <w:szCs w:val="24"/>
        </w:rPr>
        <w:t xml:space="preserve">that </w:t>
      </w:r>
      <w:r w:rsidR="00160260">
        <w:rPr>
          <w:rFonts w:ascii="Times New Roman" w:hAnsi="Times New Roman" w:cs="Times New Roman"/>
          <w:sz w:val="24"/>
          <w:szCs w:val="24"/>
        </w:rPr>
        <w:t>distingu</w:t>
      </w:r>
      <w:r w:rsidR="00715184">
        <w:rPr>
          <w:rFonts w:ascii="Times New Roman" w:hAnsi="Times New Roman" w:cs="Times New Roman"/>
          <w:sz w:val="24"/>
          <w:szCs w:val="24"/>
        </w:rPr>
        <w:t>ish</w:t>
      </w:r>
      <w:r w:rsidR="00160260">
        <w:rPr>
          <w:rFonts w:ascii="Times New Roman" w:hAnsi="Times New Roman" w:cs="Times New Roman"/>
          <w:sz w:val="24"/>
          <w:szCs w:val="24"/>
        </w:rPr>
        <w:t xml:space="preserve"> </w:t>
      </w:r>
      <w:r w:rsidR="00031692">
        <w:rPr>
          <w:rFonts w:ascii="Times New Roman" w:hAnsi="Times New Roman" w:cs="Times New Roman"/>
          <w:sz w:val="24"/>
          <w:szCs w:val="24"/>
        </w:rPr>
        <w:t xml:space="preserve">Bulgarian Feminine society </w:t>
      </w:r>
      <w:r w:rsidR="00160260">
        <w:rPr>
          <w:rFonts w:ascii="Times New Roman" w:hAnsi="Times New Roman" w:cs="Times New Roman"/>
          <w:sz w:val="24"/>
          <w:szCs w:val="24"/>
        </w:rPr>
        <w:t>from masculinity in the UK.</w:t>
      </w:r>
    </w:p>
    <w:p w14:paraId="56148C9B" w14:textId="19FFED1B" w:rsidR="005036A2" w:rsidRDefault="00161567" w:rsidP="00EA7A04">
      <w:pPr>
        <w:pStyle w:val="Heading1"/>
        <w:rPr>
          <w:rFonts w:ascii="Times New Roman" w:hAnsi="Times New Roman"/>
          <w:sz w:val="28"/>
          <w:szCs w:val="28"/>
        </w:rPr>
      </w:pPr>
      <w:bookmarkStart w:id="59" w:name="_Toc141986138"/>
      <w:bookmarkStart w:id="60" w:name="_Toc141986250"/>
      <w:r w:rsidRPr="00EA7A04">
        <w:rPr>
          <w:rFonts w:ascii="Times New Roman" w:hAnsi="Times New Roman"/>
          <w:sz w:val="28"/>
          <w:szCs w:val="28"/>
        </w:rPr>
        <w:lastRenderedPageBreak/>
        <w:t>Uncertainty Avoidance</w:t>
      </w:r>
      <w:bookmarkEnd w:id="59"/>
      <w:bookmarkEnd w:id="60"/>
    </w:p>
    <w:p w14:paraId="1F427549" w14:textId="3710D88B" w:rsidR="006C4D79" w:rsidRPr="00D94D23" w:rsidRDefault="000C18D3" w:rsidP="005D70E4">
      <w:pPr>
        <w:spacing w:line="360" w:lineRule="auto"/>
        <w:rPr>
          <w:rFonts w:ascii="Times New Roman" w:hAnsi="Times New Roman" w:cs="Times New Roman"/>
          <w:sz w:val="24"/>
          <w:szCs w:val="24"/>
        </w:rPr>
      </w:pPr>
      <w:r w:rsidRPr="00D94D23">
        <w:rPr>
          <w:rFonts w:ascii="Times New Roman" w:hAnsi="Times New Roman" w:cs="Times New Roman"/>
          <w:sz w:val="24"/>
          <w:szCs w:val="24"/>
        </w:rPr>
        <w:t>Uncerta</w:t>
      </w:r>
      <w:r w:rsidR="005D70E4" w:rsidRPr="00D94D23">
        <w:rPr>
          <w:rFonts w:ascii="Times New Roman" w:hAnsi="Times New Roman" w:cs="Times New Roman"/>
          <w:sz w:val="24"/>
          <w:szCs w:val="24"/>
        </w:rPr>
        <w:t>i</w:t>
      </w:r>
      <w:r w:rsidRPr="00D94D23">
        <w:rPr>
          <w:rFonts w:ascii="Times New Roman" w:hAnsi="Times New Roman" w:cs="Times New Roman"/>
          <w:sz w:val="24"/>
          <w:szCs w:val="24"/>
        </w:rPr>
        <w:t xml:space="preserve">nty is </w:t>
      </w:r>
      <w:r w:rsidR="005D70E4" w:rsidRPr="00D94D23">
        <w:rPr>
          <w:rFonts w:ascii="Times New Roman" w:hAnsi="Times New Roman" w:cs="Times New Roman"/>
          <w:sz w:val="24"/>
          <w:szCs w:val="24"/>
        </w:rPr>
        <w:t>"</w:t>
      </w:r>
      <w:r w:rsidRPr="00D94D23">
        <w:rPr>
          <w:rFonts w:ascii="Times New Roman" w:hAnsi="Times New Roman" w:cs="Times New Roman"/>
          <w:sz w:val="24"/>
          <w:szCs w:val="24"/>
        </w:rPr>
        <w:t>the exten</w:t>
      </w:r>
      <w:r w:rsidR="005D70E4" w:rsidRPr="00D94D23">
        <w:rPr>
          <w:rFonts w:ascii="Times New Roman" w:hAnsi="Times New Roman" w:cs="Times New Roman"/>
          <w:sz w:val="24"/>
          <w:szCs w:val="24"/>
        </w:rPr>
        <w:t>t</w:t>
      </w:r>
      <w:r w:rsidRPr="00D94D23">
        <w:rPr>
          <w:rFonts w:ascii="Times New Roman" w:hAnsi="Times New Roman" w:cs="Times New Roman"/>
          <w:sz w:val="24"/>
          <w:szCs w:val="24"/>
        </w:rPr>
        <w:t xml:space="preserve"> to which </w:t>
      </w:r>
      <w:r w:rsidR="00833CCD" w:rsidRPr="00D94D23">
        <w:rPr>
          <w:rFonts w:ascii="Times New Roman" w:hAnsi="Times New Roman" w:cs="Times New Roman"/>
          <w:sz w:val="24"/>
          <w:szCs w:val="24"/>
        </w:rPr>
        <w:t xml:space="preserve">the members of a culture feel threatened by </w:t>
      </w:r>
      <w:r w:rsidR="005D70E4" w:rsidRPr="00D94D23">
        <w:rPr>
          <w:rFonts w:ascii="Times New Roman" w:hAnsi="Times New Roman" w:cs="Times New Roman"/>
          <w:sz w:val="24"/>
          <w:szCs w:val="24"/>
        </w:rPr>
        <w:t xml:space="preserve">the </w:t>
      </w:r>
      <w:r w:rsidR="00833CCD" w:rsidRPr="00D94D23">
        <w:rPr>
          <w:rFonts w:ascii="Times New Roman" w:hAnsi="Times New Roman" w:cs="Times New Roman"/>
          <w:sz w:val="24"/>
          <w:szCs w:val="24"/>
        </w:rPr>
        <w:t>uncertain or unknown situation</w:t>
      </w:r>
      <w:r w:rsidR="005D70E4" w:rsidRPr="00D94D23">
        <w:rPr>
          <w:rFonts w:ascii="Times New Roman" w:hAnsi="Times New Roman" w:cs="Times New Roman"/>
          <w:sz w:val="24"/>
          <w:szCs w:val="24"/>
        </w:rPr>
        <w:t>"</w:t>
      </w:r>
      <w:sdt>
        <w:sdtPr>
          <w:rPr>
            <w:rFonts w:ascii="Times New Roman" w:hAnsi="Times New Roman" w:cs="Times New Roman"/>
            <w:sz w:val="24"/>
            <w:szCs w:val="24"/>
          </w:rPr>
          <w:id w:val="-518844319"/>
          <w:citation/>
        </w:sdtPr>
        <w:sdtEndPr/>
        <w:sdtContent>
          <w:r w:rsidR="005D70E4" w:rsidRPr="00D94D23">
            <w:rPr>
              <w:rFonts w:ascii="Times New Roman" w:hAnsi="Times New Roman" w:cs="Times New Roman"/>
              <w:sz w:val="24"/>
              <w:szCs w:val="24"/>
            </w:rPr>
            <w:fldChar w:fldCharType="begin"/>
          </w:r>
          <w:r w:rsidR="005D70E4" w:rsidRPr="00D94D23">
            <w:rPr>
              <w:rFonts w:ascii="Times New Roman" w:hAnsi="Times New Roman" w:cs="Times New Roman"/>
              <w:sz w:val="24"/>
              <w:szCs w:val="24"/>
            </w:rPr>
            <w:instrText xml:space="preserve"> CITATION Bri23 \l 2057 </w:instrText>
          </w:r>
          <w:r w:rsidR="005D70E4" w:rsidRPr="00D94D23">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(Library, 2023)</w:t>
          </w:r>
          <w:r w:rsidR="005D70E4" w:rsidRPr="00D94D23">
            <w:rPr>
              <w:rFonts w:ascii="Times New Roman" w:hAnsi="Times New Roman" w:cs="Times New Roman"/>
              <w:sz w:val="24"/>
              <w:szCs w:val="24"/>
            </w:rPr>
            <w:fldChar w:fldCharType="end"/>
          </w:r>
        </w:sdtContent>
      </w:sdt>
      <w:r w:rsidR="0055576D" w:rsidRPr="00D94D23">
        <w:rPr>
          <w:rFonts w:ascii="Times New Roman" w:hAnsi="Times New Roman" w:cs="Times New Roman"/>
          <w:sz w:val="24"/>
          <w:szCs w:val="24"/>
        </w:rPr>
        <w:t xml:space="preserve"> </w:t>
      </w:r>
      <w:r w:rsidR="00EA162A" w:rsidRPr="00D94D23">
        <w:rPr>
          <w:rFonts w:ascii="Times New Roman" w:hAnsi="Times New Roman" w:cs="Times New Roman"/>
          <w:sz w:val="24"/>
          <w:szCs w:val="24"/>
        </w:rPr>
        <w:t xml:space="preserve">. </w:t>
      </w:r>
      <w:r w:rsidR="0055576D" w:rsidRPr="00D94D23">
        <w:rPr>
          <w:rFonts w:ascii="Times New Roman" w:hAnsi="Times New Roman" w:cs="Times New Roman"/>
          <w:sz w:val="24"/>
          <w:szCs w:val="24"/>
        </w:rPr>
        <w:t xml:space="preserve">Society should deal with the fact that the future </w:t>
      </w:r>
      <w:r w:rsidR="00DF2987" w:rsidRPr="00D94D23">
        <w:rPr>
          <w:rFonts w:ascii="Times New Roman" w:hAnsi="Times New Roman" w:cs="Times New Roman"/>
          <w:sz w:val="24"/>
          <w:szCs w:val="24"/>
        </w:rPr>
        <w:t>cannot</w:t>
      </w:r>
      <w:r w:rsidR="0055576D" w:rsidRPr="00D94D23">
        <w:rPr>
          <w:rFonts w:ascii="Times New Roman" w:hAnsi="Times New Roman" w:cs="Times New Roman"/>
          <w:sz w:val="24"/>
          <w:szCs w:val="24"/>
        </w:rPr>
        <w:t xml:space="preserve"> be predicted: do </w:t>
      </w:r>
      <w:r w:rsidR="00EA162A" w:rsidRPr="00D94D23">
        <w:rPr>
          <w:rFonts w:ascii="Times New Roman" w:hAnsi="Times New Roman" w:cs="Times New Roman"/>
          <w:sz w:val="24"/>
          <w:szCs w:val="24"/>
        </w:rPr>
        <w:t>we</w:t>
      </w:r>
      <w:r w:rsidR="0055576D" w:rsidRPr="00D94D23">
        <w:rPr>
          <w:rFonts w:ascii="Times New Roman" w:hAnsi="Times New Roman" w:cs="Times New Roman"/>
          <w:sz w:val="24"/>
          <w:szCs w:val="24"/>
        </w:rPr>
        <w:t xml:space="preserve"> need to let it happen</w:t>
      </w:r>
      <w:r w:rsidR="00EA162A" w:rsidRPr="00D94D23">
        <w:rPr>
          <w:rFonts w:ascii="Times New Roman" w:hAnsi="Times New Roman" w:cs="Times New Roman"/>
          <w:sz w:val="24"/>
          <w:szCs w:val="24"/>
        </w:rPr>
        <w:t>,</w:t>
      </w:r>
      <w:r w:rsidR="0055576D" w:rsidRPr="00D94D23">
        <w:rPr>
          <w:rFonts w:ascii="Times New Roman" w:hAnsi="Times New Roman" w:cs="Times New Roman"/>
          <w:sz w:val="24"/>
          <w:szCs w:val="24"/>
        </w:rPr>
        <w:t xml:space="preserve"> or should </w:t>
      </w:r>
      <w:r w:rsidR="00EA162A" w:rsidRPr="00D94D23">
        <w:rPr>
          <w:rFonts w:ascii="Times New Roman" w:hAnsi="Times New Roman" w:cs="Times New Roman"/>
          <w:sz w:val="24"/>
          <w:szCs w:val="24"/>
        </w:rPr>
        <w:t xml:space="preserve">we </w:t>
      </w:r>
      <w:r w:rsidR="0055576D" w:rsidRPr="00D94D23">
        <w:rPr>
          <w:rFonts w:ascii="Times New Roman" w:hAnsi="Times New Roman" w:cs="Times New Roman"/>
          <w:sz w:val="24"/>
          <w:szCs w:val="24"/>
        </w:rPr>
        <w:t>try to control the future?</w:t>
      </w:r>
    </w:p>
    <w:p w14:paraId="49573B53" w14:textId="340B680B" w:rsidR="00EA7A04" w:rsidRPr="00EA7A04" w:rsidRDefault="00EA7A04" w:rsidP="00EA7A04">
      <w:pPr>
        <w:pStyle w:val="Heading1"/>
        <w:rPr>
          <w:rFonts w:ascii="Times New Roman" w:hAnsi="Times New Roman"/>
          <w:sz w:val="28"/>
          <w:szCs w:val="28"/>
        </w:rPr>
      </w:pPr>
      <w:bookmarkStart w:id="61" w:name="_Toc141986139"/>
      <w:bookmarkStart w:id="62" w:name="_Toc141986251"/>
      <w:r w:rsidRPr="00EA7A04">
        <w:rPr>
          <w:rFonts w:ascii="Times New Roman" w:hAnsi="Times New Roman"/>
          <w:sz w:val="28"/>
          <w:szCs w:val="28"/>
        </w:rPr>
        <w:t>UK</w:t>
      </w:r>
      <w:bookmarkEnd w:id="61"/>
      <w:bookmarkEnd w:id="62"/>
    </w:p>
    <w:p w14:paraId="754A2275" w14:textId="60E5AA6A" w:rsidR="00EA7A04" w:rsidRDefault="00A035DD" w:rsidP="00865C13">
      <w:pPr>
        <w:spacing w:line="360" w:lineRule="auto"/>
        <w:rPr>
          <w:rFonts w:ascii="Times New Roman" w:hAnsi="Times New Roman"/>
          <w:sz w:val="24"/>
          <w:szCs w:val="24"/>
        </w:rPr>
      </w:pPr>
      <w:r>
        <w:rPr>
          <w:rFonts w:ascii="Times New Roman" w:hAnsi="Times New Roman"/>
          <w:sz w:val="24"/>
          <w:szCs w:val="24"/>
        </w:rPr>
        <w:t xml:space="preserve">With </w:t>
      </w:r>
      <w:r w:rsidR="00803391">
        <w:rPr>
          <w:rFonts w:ascii="Times New Roman" w:hAnsi="Times New Roman"/>
          <w:sz w:val="24"/>
          <w:szCs w:val="24"/>
        </w:rPr>
        <w:t xml:space="preserve">a score of 35, the British nation proved they are </w:t>
      </w:r>
      <w:r w:rsidR="0057698C">
        <w:rPr>
          <w:rFonts w:ascii="Times New Roman" w:hAnsi="Times New Roman"/>
          <w:sz w:val="24"/>
          <w:szCs w:val="24"/>
        </w:rPr>
        <w:t>happy</w:t>
      </w:r>
      <w:r w:rsidR="00803391">
        <w:rPr>
          <w:rFonts w:ascii="Times New Roman" w:hAnsi="Times New Roman"/>
          <w:sz w:val="24"/>
          <w:szCs w:val="24"/>
        </w:rPr>
        <w:t xml:space="preserve"> in</w:t>
      </w:r>
      <w:r w:rsidR="00F84367">
        <w:rPr>
          <w:rFonts w:ascii="Times New Roman" w:hAnsi="Times New Roman"/>
          <w:sz w:val="24"/>
          <w:szCs w:val="24"/>
        </w:rPr>
        <w:t xml:space="preserve"> </w:t>
      </w:r>
      <w:r w:rsidR="00D94D23">
        <w:rPr>
          <w:rFonts w:ascii="Times New Roman" w:hAnsi="Times New Roman"/>
          <w:sz w:val="24"/>
          <w:szCs w:val="24"/>
        </w:rPr>
        <w:t xml:space="preserve">uncertain </w:t>
      </w:r>
      <w:r w:rsidR="00803391">
        <w:rPr>
          <w:rFonts w:ascii="Times New Roman" w:hAnsi="Times New Roman"/>
          <w:sz w:val="24"/>
          <w:szCs w:val="24"/>
        </w:rPr>
        <w:t>situations</w:t>
      </w:r>
      <w:r w:rsidR="00944FEE">
        <w:rPr>
          <w:rFonts w:ascii="Times New Roman" w:hAnsi="Times New Roman"/>
          <w:sz w:val="24"/>
          <w:szCs w:val="24"/>
        </w:rPr>
        <w:t>,</w:t>
      </w:r>
      <w:r w:rsidR="00803391">
        <w:rPr>
          <w:rFonts w:ascii="Times New Roman" w:hAnsi="Times New Roman"/>
          <w:sz w:val="24"/>
          <w:szCs w:val="24"/>
        </w:rPr>
        <w:t xml:space="preserve"> as British culture values adaptability,</w:t>
      </w:r>
      <w:r w:rsidR="00BB4550">
        <w:rPr>
          <w:rFonts w:ascii="Times New Roman" w:hAnsi="Times New Roman"/>
          <w:sz w:val="24"/>
          <w:szCs w:val="24"/>
        </w:rPr>
        <w:t xml:space="preserve"> </w:t>
      </w:r>
      <w:r w:rsidR="0057698C">
        <w:rPr>
          <w:rFonts w:ascii="Times New Roman" w:hAnsi="Times New Roman"/>
          <w:sz w:val="24"/>
          <w:szCs w:val="24"/>
        </w:rPr>
        <w:t>flexibility,</w:t>
      </w:r>
      <w:r w:rsidR="00803391">
        <w:rPr>
          <w:rFonts w:ascii="Times New Roman" w:hAnsi="Times New Roman"/>
          <w:sz w:val="24"/>
          <w:szCs w:val="24"/>
        </w:rPr>
        <w:t xml:space="preserve"> and a willingness to embrace change.</w:t>
      </w:r>
      <w:r w:rsidR="00BB4550">
        <w:rPr>
          <w:rFonts w:ascii="Times New Roman" w:hAnsi="Times New Roman"/>
          <w:sz w:val="24"/>
          <w:szCs w:val="24"/>
        </w:rPr>
        <w:t xml:space="preserve"> </w:t>
      </w:r>
      <w:r w:rsidR="00D060DA">
        <w:rPr>
          <w:rFonts w:ascii="Times New Roman" w:hAnsi="Times New Roman"/>
          <w:sz w:val="24"/>
          <w:szCs w:val="24"/>
        </w:rPr>
        <w:t>Another indicator is that British society encourage</w:t>
      </w:r>
      <w:r w:rsidR="00BB4550">
        <w:rPr>
          <w:rFonts w:ascii="Times New Roman" w:hAnsi="Times New Roman"/>
          <w:sz w:val="24"/>
          <w:szCs w:val="24"/>
        </w:rPr>
        <w:t>s</w:t>
      </w:r>
      <w:r w:rsidR="00D060DA">
        <w:rPr>
          <w:rFonts w:ascii="Times New Roman" w:hAnsi="Times New Roman"/>
          <w:sz w:val="24"/>
          <w:szCs w:val="24"/>
        </w:rPr>
        <w:t xml:space="preserve"> direct and open communication,</w:t>
      </w:r>
      <w:r w:rsidR="00BB4550">
        <w:rPr>
          <w:rFonts w:ascii="Times New Roman" w:hAnsi="Times New Roman"/>
          <w:sz w:val="24"/>
          <w:szCs w:val="24"/>
        </w:rPr>
        <w:t xml:space="preserve"> </w:t>
      </w:r>
      <w:r w:rsidR="00D060DA">
        <w:rPr>
          <w:rFonts w:ascii="Times New Roman" w:hAnsi="Times New Roman"/>
          <w:sz w:val="24"/>
          <w:szCs w:val="24"/>
        </w:rPr>
        <w:t xml:space="preserve">even when </w:t>
      </w:r>
      <w:r w:rsidR="007A644F">
        <w:rPr>
          <w:rFonts w:ascii="Times New Roman" w:hAnsi="Times New Roman"/>
          <w:sz w:val="24"/>
          <w:szCs w:val="24"/>
        </w:rPr>
        <w:t>discussing sensitive or uncertain topics.</w:t>
      </w:r>
      <w:r w:rsidR="00355914">
        <w:rPr>
          <w:rFonts w:ascii="Times New Roman" w:hAnsi="Times New Roman"/>
          <w:sz w:val="24"/>
          <w:szCs w:val="24"/>
        </w:rPr>
        <w:t xml:space="preserve"> British society </w:t>
      </w:r>
      <w:r w:rsidR="00BB4550">
        <w:rPr>
          <w:rFonts w:ascii="Times New Roman" w:hAnsi="Times New Roman"/>
          <w:sz w:val="24"/>
          <w:szCs w:val="24"/>
        </w:rPr>
        <w:t>is more willing to take risks and engage in entrepreneurial activities.</w:t>
      </w:r>
    </w:p>
    <w:p w14:paraId="696F8BF6" w14:textId="4154E64A" w:rsidR="00BB4550" w:rsidRDefault="00BB4550" w:rsidP="00BB4550">
      <w:pPr>
        <w:pStyle w:val="Heading1"/>
        <w:rPr>
          <w:rFonts w:ascii="Times New Roman" w:hAnsi="Times New Roman"/>
          <w:sz w:val="28"/>
          <w:szCs w:val="28"/>
        </w:rPr>
      </w:pPr>
      <w:bookmarkStart w:id="63" w:name="_Toc141986140"/>
      <w:bookmarkStart w:id="64" w:name="_Toc141986252"/>
      <w:r>
        <w:rPr>
          <w:rFonts w:ascii="Times New Roman" w:hAnsi="Times New Roman"/>
          <w:sz w:val="28"/>
          <w:szCs w:val="28"/>
        </w:rPr>
        <w:t>Bulgaria</w:t>
      </w:r>
      <w:bookmarkEnd w:id="63"/>
      <w:bookmarkEnd w:id="64"/>
    </w:p>
    <w:p w14:paraId="164A15DA" w14:textId="659C2C2C" w:rsidR="00BB4550" w:rsidRPr="00D94D23" w:rsidRDefault="0070007D" w:rsidP="00F56677">
      <w:pPr>
        <w:spacing w:line="360" w:lineRule="auto"/>
        <w:rPr>
          <w:rFonts w:ascii="Times New Roman" w:hAnsi="Times New Roman" w:cs="Times New Roman"/>
          <w:sz w:val="24"/>
          <w:szCs w:val="24"/>
        </w:rPr>
      </w:pPr>
      <w:r w:rsidRPr="00D94D23">
        <w:rPr>
          <w:rFonts w:ascii="Times New Roman" w:hAnsi="Times New Roman" w:cs="Times New Roman"/>
          <w:sz w:val="24"/>
          <w:szCs w:val="24"/>
        </w:rPr>
        <w:t>A r</w:t>
      </w:r>
      <w:r w:rsidR="004A727F" w:rsidRPr="00D94D23">
        <w:rPr>
          <w:rFonts w:ascii="Times New Roman" w:hAnsi="Times New Roman" w:cs="Times New Roman"/>
          <w:sz w:val="24"/>
          <w:szCs w:val="24"/>
        </w:rPr>
        <w:t>elatively high Uncerta</w:t>
      </w:r>
      <w:r w:rsidRPr="00D94D23">
        <w:rPr>
          <w:rFonts w:ascii="Times New Roman" w:hAnsi="Times New Roman" w:cs="Times New Roman"/>
          <w:sz w:val="24"/>
          <w:szCs w:val="24"/>
        </w:rPr>
        <w:t>int</w:t>
      </w:r>
      <w:r w:rsidR="003F4905" w:rsidRPr="00D94D23">
        <w:rPr>
          <w:rFonts w:ascii="Times New Roman" w:hAnsi="Times New Roman" w:cs="Times New Roman"/>
          <w:sz w:val="24"/>
          <w:szCs w:val="24"/>
        </w:rPr>
        <w:t xml:space="preserve">y Avoidance of 85 on </w:t>
      </w:r>
      <w:r w:rsidRPr="00D94D23">
        <w:rPr>
          <w:rFonts w:ascii="Times New Roman" w:hAnsi="Times New Roman" w:cs="Times New Roman"/>
          <w:sz w:val="24"/>
          <w:szCs w:val="24"/>
        </w:rPr>
        <w:t xml:space="preserve">the </w:t>
      </w:r>
      <w:r w:rsidR="003F4905" w:rsidRPr="00D94D23">
        <w:rPr>
          <w:rFonts w:ascii="Times New Roman" w:hAnsi="Times New Roman" w:cs="Times New Roman"/>
          <w:sz w:val="24"/>
          <w:szCs w:val="24"/>
        </w:rPr>
        <w:t xml:space="preserve">Hofstede scale shows that Bulgarian society </w:t>
      </w:r>
      <w:r w:rsidRPr="00D94D23">
        <w:rPr>
          <w:rFonts w:ascii="Times New Roman" w:hAnsi="Times New Roman" w:cs="Times New Roman"/>
          <w:sz w:val="24"/>
          <w:szCs w:val="24"/>
        </w:rPr>
        <w:t xml:space="preserve">strongly prefers rules, </w:t>
      </w:r>
      <w:r w:rsidR="0057698C" w:rsidRPr="00D94D23">
        <w:rPr>
          <w:rFonts w:ascii="Times New Roman" w:hAnsi="Times New Roman" w:cs="Times New Roman"/>
          <w:sz w:val="24"/>
          <w:szCs w:val="24"/>
        </w:rPr>
        <w:t>structure,</w:t>
      </w:r>
      <w:r w:rsidRPr="00D94D23">
        <w:rPr>
          <w:rFonts w:ascii="Times New Roman" w:hAnsi="Times New Roman" w:cs="Times New Roman"/>
          <w:sz w:val="24"/>
          <w:szCs w:val="24"/>
        </w:rPr>
        <w:t xml:space="preserve"> and certaint</w:t>
      </w:r>
      <w:r w:rsidR="003F4905" w:rsidRPr="00D94D23">
        <w:rPr>
          <w:rFonts w:ascii="Times New Roman" w:hAnsi="Times New Roman" w:cs="Times New Roman"/>
          <w:sz w:val="24"/>
          <w:szCs w:val="24"/>
        </w:rPr>
        <w:t>y.</w:t>
      </w:r>
      <w:r w:rsidR="00232A8C" w:rsidRPr="00D94D23">
        <w:rPr>
          <w:rFonts w:ascii="Times New Roman" w:hAnsi="Times New Roman" w:cs="Times New Roman"/>
          <w:sz w:val="24"/>
          <w:szCs w:val="24"/>
        </w:rPr>
        <w:t xml:space="preserve"> Bulgarian culture value stability and predictability with </w:t>
      </w:r>
      <w:r w:rsidRPr="00D94D23">
        <w:rPr>
          <w:rFonts w:ascii="Times New Roman" w:hAnsi="Times New Roman" w:cs="Times New Roman"/>
          <w:sz w:val="24"/>
          <w:szCs w:val="24"/>
        </w:rPr>
        <w:t xml:space="preserve">a </w:t>
      </w:r>
      <w:r w:rsidR="00232A8C" w:rsidRPr="00D94D23">
        <w:rPr>
          <w:rFonts w:ascii="Times New Roman" w:hAnsi="Times New Roman" w:cs="Times New Roman"/>
          <w:sz w:val="24"/>
          <w:szCs w:val="24"/>
        </w:rPr>
        <w:t xml:space="preserve">desire for clear </w:t>
      </w:r>
      <w:r w:rsidR="00D30174" w:rsidRPr="00D94D23">
        <w:rPr>
          <w:rFonts w:ascii="Times New Roman" w:hAnsi="Times New Roman" w:cs="Times New Roman"/>
          <w:sz w:val="24"/>
          <w:szCs w:val="24"/>
        </w:rPr>
        <w:t xml:space="preserve">regulations and guidelines to minimise uncertainty and maintain </w:t>
      </w:r>
      <w:r w:rsidRPr="00D94D23">
        <w:rPr>
          <w:rFonts w:ascii="Times New Roman" w:hAnsi="Times New Roman" w:cs="Times New Roman"/>
          <w:sz w:val="24"/>
          <w:szCs w:val="24"/>
        </w:rPr>
        <w:t>order.</w:t>
      </w:r>
      <w:r w:rsidR="00090074" w:rsidRPr="00D94D23">
        <w:rPr>
          <w:rFonts w:ascii="Times New Roman" w:hAnsi="Times New Roman" w:cs="Times New Roman"/>
          <w:sz w:val="24"/>
          <w:szCs w:val="24"/>
        </w:rPr>
        <w:t xml:space="preserve"> </w:t>
      </w:r>
      <w:r w:rsidR="00F247F6" w:rsidRPr="00D94D23">
        <w:rPr>
          <w:rFonts w:ascii="Times New Roman" w:hAnsi="Times New Roman" w:cs="Times New Roman"/>
          <w:sz w:val="24"/>
          <w:szCs w:val="24"/>
        </w:rPr>
        <w:t>Bulgarians prefer to avoid significant risk or uncertainty</w:t>
      </w:r>
      <w:r w:rsidR="00C80D6D" w:rsidRPr="00D94D23">
        <w:rPr>
          <w:rFonts w:ascii="Times New Roman" w:hAnsi="Times New Roman" w:cs="Times New Roman"/>
          <w:sz w:val="24"/>
          <w:szCs w:val="24"/>
        </w:rPr>
        <w:t xml:space="preserve">, prioritising </w:t>
      </w:r>
      <w:r w:rsidR="0057698C" w:rsidRPr="00D94D23">
        <w:rPr>
          <w:rFonts w:ascii="Times New Roman" w:hAnsi="Times New Roman" w:cs="Times New Roman"/>
          <w:sz w:val="24"/>
          <w:szCs w:val="24"/>
        </w:rPr>
        <w:t>security,</w:t>
      </w:r>
      <w:r w:rsidR="00C80D6D" w:rsidRPr="00D94D23">
        <w:rPr>
          <w:rFonts w:ascii="Times New Roman" w:hAnsi="Times New Roman" w:cs="Times New Roman"/>
          <w:sz w:val="24"/>
          <w:szCs w:val="24"/>
        </w:rPr>
        <w:t xml:space="preserve"> and stability over potential rewards.</w:t>
      </w:r>
      <w:r w:rsidR="00F56677" w:rsidRPr="00D94D23">
        <w:rPr>
          <w:rFonts w:ascii="Times New Roman" w:hAnsi="Times New Roman" w:cs="Times New Roman"/>
          <w:sz w:val="24"/>
          <w:szCs w:val="24"/>
        </w:rPr>
        <w:t xml:space="preserve"> </w:t>
      </w:r>
      <w:r w:rsidR="003B791D" w:rsidRPr="00D94D23">
        <w:rPr>
          <w:rFonts w:ascii="Times New Roman" w:hAnsi="Times New Roman" w:cs="Times New Roman"/>
          <w:sz w:val="24"/>
          <w:szCs w:val="24"/>
        </w:rPr>
        <w:t>One of the most value</w:t>
      </w:r>
      <w:r w:rsidR="00C52E6F" w:rsidRPr="00D94D23">
        <w:rPr>
          <w:rFonts w:ascii="Times New Roman" w:hAnsi="Times New Roman" w:cs="Times New Roman"/>
          <w:sz w:val="24"/>
          <w:szCs w:val="24"/>
        </w:rPr>
        <w:t xml:space="preserve">s </w:t>
      </w:r>
      <w:r w:rsidR="00F56677" w:rsidRPr="00D94D23">
        <w:rPr>
          <w:rFonts w:ascii="Times New Roman" w:hAnsi="Times New Roman" w:cs="Times New Roman"/>
          <w:sz w:val="24"/>
          <w:szCs w:val="24"/>
        </w:rPr>
        <w:t>is respect for tradition, which means there is a preference for preserving established traditions and norms</w:t>
      </w:r>
      <w:r w:rsidR="005F7425" w:rsidRPr="00D94D23">
        <w:rPr>
          <w:rFonts w:ascii="Times New Roman" w:hAnsi="Times New Roman" w:cs="Times New Roman"/>
          <w:sz w:val="24"/>
          <w:szCs w:val="24"/>
        </w:rPr>
        <w:t xml:space="preserve"> to provide stability and reduce uncertainty.</w:t>
      </w:r>
    </w:p>
    <w:p w14:paraId="307AC5AD" w14:textId="655357AC" w:rsidR="00161567" w:rsidRDefault="00161567" w:rsidP="00F56677">
      <w:pPr>
        <w:pStyle w:val="Heading1"/>
        <w:rPr>
          <w:rFonts w:ascii="Times New Roman" w:hAnsi="Times New Roman"/>
          <w:sz w:val="28"/>
          <w:szCs w:val="28"/>
        </w:rPr>
      </w:pPr>
      <w:bookmarkStart w:id="65" w:name="_Toc141986141"/>
      <w:bookmarkStart w:id="66" w:name="_Toc141986253"/>
      <w:r w:rsidRPr="00F56677">
        <w:rPr>
          <w:rFonts w:ascii="Times New Roman" w:hAnsi="Times New Roman"/>
          <w:sz w:val="28"/>
          <w:szCs w:val="28"/>
        </w:rPr>
        <w:t>Long</w:t>
      </w:r>
      <w:r w:rsidR="00BE29F8" w:rsidRPr="00F56677">
        <w:rPr>
          <w:rFonts w:ascii="Times New Roman" w:hAnsi="Times New Roman"/>
          <w:sz w:val="28"/>
          <w:szCs w:val="28"/>
        </w:rPr>
        <w:t>-</w:t>
      </w:r>
      <w:r w:rsidRPr="00F56677">
        <w:rPr>
          <w:rFonts w:ascii="Times New Roman" w:hAnsi="Times New Roman"/>
          <w:sz w:val="28"/>
          <w:szCs w:val="28"/>
        </w:rPr>
        <w:t>term orientation</w:t>
      </w:r>
      <w:bookmarkEnd w:id="65"/>
      <w:bookmarkEnd w:id="66"/>
    </w:p>
    <w:p w14:paraId="7B649E69" w14:textId="77777777" w:rsidR="00F76EFE" w:rsidRPr="00865C13" w:rsidRDefault="005C1B8C" w:rsidP="00F56677">
      <w:pPr>
        <w:rPr>
          <w:rFonts w:ascii="Times New Roman" w:hAnsi="Times New Roman" w:cs="Times New Roman"/>
          <w:sz w:val="24"/>
          <w:szCs w:val="24"/>
        </w:rPr>
      </w:pPr>
      <w:r w:rsidRPr="00865C13">
        <w:rPr>
          <w:rFonts w:ascii="Times New Roman" w:hAnsi="Times New Roman" w:cs="Times New Roman"/>
          <w:sz w:val="24"/>
          <w:szCs w:val="24"/>
        </w:rPr>
        <w:t xml:space="preserve">This dimension </w:t>
      </w:r>
      <w:r w:rsidR="003B6E28" w:rsidRPr="00865C13">
        <w:rPr>
          <w:rFonts w:ascii="Times New Roman" w:hAnsi="Times New Roman" w:cs="Times New Roman"/>
          <w:sz w:val="24"/>
          <w:szCs w:val="24"/>
        </w:rPr>
        <w:t>considers</w:t>
      </w:r>
      <w:r w:rsidR="009306BA" w:rsidRPr="00865C13">
        <w:rPr>
          <w:rFonts w:ascii="Times New Roman" w:hAnsi="Times New Roman" w:cs="Times New Roman"/>
          <w:sz w:val="24"/>
          <w:szCs w:val="24"/>
        </w:rPr>
        <w:t xml:space="preserve"> </w:t>
      </w:r>
      <w:r w:rsidR="002D5EE7" w:rsidRPr="00865C13">
        <w:rPr>
          <w:rFonts w:ascii="Times New Roman" w:hAnsi="Times New Roman" w:cs="Times New Roman"/>
          <w:sz w:val="24"/>
          <w:szCs w:val="24"/>
        </w:rPr>
        <w:t xml:space="preserve">the value </w:t>
      </w:r>
      <w:r w:rsidR="009306BA" w:rsidRPr="00865C13">
        <w:rPr>
          <w:rFonts w:ascii="Times New Roman" w:hAnsi="Times New Roman" w:cs="Times New Roman"/>
          <w:sz w:val="24"/>
          <w:szCs w:val="24"/>
        </w:rPr>
        <w:t xml:space="preserve">given to the past and </w:t>
      </w:r>
      <w:r w:rsidR="003B6E28" w:rsidRPr="00865C13">
        <w:rPr>
          <w:rFonts w:ascii="Times New Roman" w:hAnsi="Times New Roman" w:cs="Times New Roman"/>
          <w:sz w:val="24"/>
          <w:szCs w:val="24"/>
        </w:rPr>
        <w:t xml:space="preserve">the </w:t>
      </w:r>
      <w:r w:rsidR="009306BA" w:rsidRPr="00865C13">
        <w:rPr>
          <w:rFonts w:ascii="Times New Roman" w:hAnsi="Times New Roman" w:cs="Times New Roman"/>
          <w:sz w:val="24"/>
          <w:szCs w:val="24"/>
        </w:rPr>
        <w:t>value given to the future.</w:t>
      </w:r>
    </w:p>
    <w:p w14:paraId="41B46923" w14:textId="68B34DB0" w:rsidR="00F76EFE" w:rsidRPr="00F76EFE" w:rsidRDefault="00F76EFE" w:rsidP="00F76EFE">
      <w:pPr>
        <w:pStyle w:val="Heading1"/>
        <w:rPr>
          <w:rFonts w:ascii="Times New Roman" w:hAnsi="Times New Roman"/>
          <w:sz w:val="28"/>
          <w:szCs w:val="28"/>
        </w:rPr>
      </w:pPr>
      <w:bookmarkStart w:id="67" w:name="_Toc141986142"/>
      <w:bookmarkStart w:id="68" w:name="_Toc141986254"/>
      <w:r>
        <w:rPr>
          <w:rFonts w:ascii="Times New Roman" w:hAnsi="Times New Roman"/>
          <w:sz w:val="28"/>
          <w:szCs w:val="28"/>
        </w:rPr>
        <w:t>U</w:t>
      </w:r>
      <w:r w:rsidR="006E38DE">
        <w:rPr>
          <w:rFonts w:ascii="Times New Roman" w:hAnsi="Times New Roman"/>
          <w:sz w:val="28"/>
          <w:szCs w:val="28"/>
        </w:rPr>
        <w:t>K</w:t>
      </w:r>
      <w:bookmarkEnd w:id="67"/>
      <w:bookmarkEnd w:id="68"/>
    </w:p>
    <w:p w14:paraId="755E24D2" w14:textId="3D13623F" w:rsidR="00F56677" w:rsidRPr="00DE0317" w:rsidRDefault="009306BA" w:rsidP="00DE0317">
      <w:pPr>
        <w:spacing w:line="360" w:lineRule="auto"/>
        <w:rPr>
          <w:rFonts w:ascii="Times New Roman" w:hAnsi="Times New Roman" w:cs="Times New Roman"/>
          <w:sz w:val="24"/>
          <w:szCs w:val="24"/>
        </w:rPr>
      </w:pPr>
      <w:r>
        <w:t xml:space="preserve"> </w:t>
      </w:r>
      <w:r w:rsidR="00BA7DC1" w:rsidRPr="00DE0317">
        <w:rPr>
          <w:rFonts w:ascii="Times New Roman" w:hAnsi="Times New Roman" w:cs="Times New Roman"/>
          <w:sz w:val="24"/>
          <w:szCs w:val="24"/>
        </w:rPr>
        <w:t>The U</w:t>
      </w:r>
      <w:r w:rsidR="00633BB6">
        <w:rPr>
          <w:rFonts w:ascii="Times New Roman" w:hAnsi="Times New Roman" w:cs="Times New Roman"/>
          <w:sz w:val="24"/>
          <w:szCs w:val="24"/>
        </w:rPr>
        <w:t>K</w:t>
      </w:r>
      <w:r w:rsidR="00BA7DC1" w:rsidRPr="00DE0317">
        <w:rPr>
          <w:rFonts w:ascii="Times New Roman" w:hAnsi="Times New Roman" w:cs="Times New Roman"/>
          <w:sz w:val="24"/>
          <w:szCs w:val="24"/>
        </w:rPr>
        <w:t xml:space="preserve"> is know</w:t>
      </w:r>
      <w:r w:rsidR="00D3795B" w:rsidRPr="00DE0317">
        <w:rPr>
          <w:rFonts w:ascii="Times New Roman" w:hAnsi="Times New Roman" w:cs="Times New Roman"/>
          <w:sz w:val="24"/>
          <w:szCs w:val="24"/>
        </w:rPr>
        <w:t>n for its historical perspectives,</w:t>
      </w:r>
      <w:r w:rsidR="0003361A">
        <w:rPr>
          <w:rFonts w:ascii="Times New Roman" w:hAnsi="Times New Roman" w:cs="Times New Roman"/>
          <w:sz w:val="24"/>
          <w:szCs w:val="24"/>
        </w:rPr>
        <w:t xml:space="preserve"> </w:t>
      </w:r>
      <w:r w:rsidR="00D3795B" w:rsidRPr="00DE0317">
        <w:rPr>
          <w:rFonts w:ascii="Times New Roman" w:hAnsi="Times New Roman" w:cs="Times New Roman"/>
          <w:sz w:val="24"/>
          <w:szCs w:val="24"/>
        </w:rPr>
        <w:t>long-standing institu</w:t>
      </w:r>
      <w:r w:rsidR="0003361A">
        <w:rPr>
          <w:rFonts w:ascii="Times New Roman" w:hAnsi="Times New Roman" w:cs="Times New Roman"/>
          <w:sz w:val="24"/>
          <w:szCs w:val="24"/>
        </w:rPr>
        <w:t>t</w:t>
      </w:r>
      <w:r w:rsidR="00F16F62" w:rsidRPr="00DE0317">
        <w:rPr>
          <w:rFonts w:ascii="Times New Roman" w:hAnsi="Times New Roman" w:cs="Times New Roman"/>
          <w:sz w:val="24"/>
          <w:szCs w:val="24"/>
        </w:rPr>
        <w:t>ions,</w:t>
      </w:r>
      <w:r w:rsidR="0003361A">
        <w:rPr>
          <w:rFonts w:ascii="Times New Roman" w:hAnsi="Times New Roman" w:cs="Times New Roman"/>
          <w:sz w:val="24"/>
          <w:szCs w:val="24"/>
        </w:rPr>
        <w:t xml:space="preserve"> </w:t>
      </w:r>
      <w:r w:rsidR="00F16F62" w:rsidRPr="00DE0317">
        <w:rPr>
          <w:rFonts w:ascii="Times New Roman" w:hAnsi="Times New Roman" w:cs="Times New Roman"/>
          <w:sz w:val="24"/>
          <w:szCs w:val="24"/>
        </w:rPr>
        <w:t>and focus on planning for the future,</w:t>
      </w:r>
      <w:r w:rsidR="0003361A">
        <w:rPr>
          <w:rFonts w:ascii="Times New Roman" w:hAnsi="Times New Roman" w:cs="Times New Roman"/>
          <w:sz w:val="24"/>
          <w:szCs w:val="24"/>
        </w:rPr>
        <w:t xml:space="preserve"> which </w:t>
      </w:r>
      <w:r w:rsidR="00F16F62" w:rsidRPr="00DE0317">
        <w:rPr>
          <w:rFonts w:ascii="Times New Roman" w:hAnsi="Times New Roman" w:cs="Times New Roman"/>
          <w:sz w:val="24"/>
          <w:szCs w:val="24"/>
        </w:rPr>
        <w:t>often demonstra</w:t>
      </w:r>
      <w:r w:rsidR="00F76EFE" w:rsidRPr="00DE0317">
        <w:rPr>
          <w:rFonts w:ascii="Times New Roman" w:hAnsi="Times New Roman" w:cs="Times New Roman"/>
          <w:sz w:val="24"/>
          <w:szCs w:val="24"/>
        </w:rPr>
        <w:t>tes a balance between balancing short</w:t>
      </w:r>
      <w:r w:rsidR="0003361A">
        <w:rPr>
          <w:rFonts w:ascii="Times New Roman" w:hAnsi="Times New Roman" w:cs="Times New Roman"/>
          <w:sz w:val="24"/>
          <w:szCs w:val="24"/>
        </w:rPr>
        <w:t>-</w:t>
      </w:r>
      <w:r w:rsidR="00F76EFE" w:rsidRPr="00DE0317">
        <w:rPr>
          <w:rFonts w:ascii="Times New Roman" w:hAnsi="Times New Roman" w:cs="Times New Roman"/>
          <w:sz w:val="24"/>
          <w:szCs w:val="24"/>
        </w:rPr>
        <w:t xml:space="preserve">term needs </w:t>
      </w:r>
      <w:r w:rsidR="0003361A">
        <w:rPr>
          <w:rFonts w:ascii="Times New Roman" w:hAnsi="Times New Roman" w:cs="Times New Roman"/>
          <w:sz w:val="24"/>
          <w:szCs w:val="24"/>
        </w:rPr>
        <w:t>w</w:t>
      </w:r>
      <w:r w:rsidR="00F76EFE" w:rsidRPr="00DE0317">
        <w:rPr>
          <w:rFonts w:ascii="Times New Roman" w:hAnsi="Times New Roman" w:cs="Times New Roman"/>
          <w:sz w:val="24"/>
          <w:szCs w:val="24"/>
        </w:rPr>
        <w:t>ith long</w:t>
      </w:r>
      <w:r w:rsidR="0003361A">
        <w:rPr>
          <w:rFonts w:ascii="Times New Roman" w:hAnsi="Times New Roman" w:cs="Times New Roman"/>
          <w:sz w:val="24"/>
          <w:szCs w:val="24"/>
        </w:rPr>
        <w:t>-</w:t>
      </w:r>
      <w:r w:rsidR="00F76EFE" w:rsidRPr="00DE0317">
        <w:rPr>
          <w:rFonts w:ascii="Times New Roman" w:hAnsi="Times New Roman" w:cs="Times New Roman"/>
          <w:sz w:val="24"/>
          <w:szCs w:val="24"/>
        </w:rPr>
        <w:t>term goals.</w:t>
      </w:r>
      <w:r w:rsidR="00E67695" w:rsidRPr="00DE0317">
        <w:rPr>
          <w:rFonts w:ascii="Times New Roman" w:hAnsi="Times New Roman" w:cs="Times New Roman"/>
          <w:sz w:val="24"/>
          <w:szCs w:val="24"/>
        </w:rPr>
        <w:t xml:space="preserve"> </w:t>
      </w:r>
      <w:r w:rsidR="0003361A">
        <w:rPr>
          <w:rFonts w:ascii="Times New Roman" w:hAnsi="Times New Roman" w:cs="Times New Roman"/>
          <w:sz w:val="24"/>
          <w:szCs w:val="24"/>
        </w:rPr>
        <w:t>A</w:t>
      </w:r>
      <w:r w:rsidR="00E67695" w:rsidRPr="00DE0317">
        <w:rPr>
          <w:rFonts w:ascii="Times New Roman" w:hAnsi="Times New Roman" w:cs="Times New Roman"/>
          <w:sz w:val="24"/>
          <w:szCs w:val="24"/>
        </w:rPr>
        <w:t xml:space="preserve"> score of 51</w:t>
      </w:r>
      <w:r w:rsidR="0003361A">
        <w:rPr>
          <w:rFonts w:ascii="Times New Roman" w:hAnsi="Times New Roman" w:cs="Times New Roman"/>
          <w:sz w:val="24"/>
          <w:szCs w:val="24"/>
        </w:rPr>
        <w:t xml:space="preserve"> indicates that the U</w:t>
      </w:r>
      <w:r w:rsidR="00633BB6">
        <w:rPr>
          <w:rFonts w:ascii="Times New Roman" w:hAnsi="Times New Roman" w:cs="Times New Roman"/>
          <w:sz w:val="24"/>
          <w:szCs w:val="24"/>
        </w:rPr>
        <w:t>K</w:t>
      </w:r>
      <w:r w:rsidR="0003361A">
        <w:rPr>
          <w:rFonts w:ascii="Times New Roman" w:hAnsi="Times New Roman" w:cs="Times New Roman"/>
          <w:sz w:val="24"/>
          <w:szCs w:val="24"/>
        </w:rPr>
        <w:t xml:space="preserve"> is in the middle and that</w:t>
      </w:r>
      <w:r w:rsidR="0040165F">
        <w:rPr>
          <w:rFonts w:ascii="Times New Roman" w:hAnsi="Times New Roman" w:cs="Times New Roman"/>
          <w:sz w:val="24"/>
          <w:szCs w:val="24"/>
        </w:rPr>
        <w:t xml:space="preserve"> </w:t>
      </w:r>
      <w:r w:rsidR="0003361A">
        <w:rPr>
          <w:rFonts w:ascii="Times New Roman" w:hAnsi="Times New Roman" w:cs="Times New Roman"/>
          <w:sz w:val="24"/>
          <w:szCs w:val="24"/>
        </w:rPr>
        <w:t xml:space="preserve">the </w:t>
      </w:r>
      <w:r w:rsidR="0040165F">
        <w:rPr>
          <w:rFonts w:ascii="Times New Roman" w:hAnsi="Times New Roman" w:cs="Times New Roman"/>
          <w:sz w:val="24"/>
          <w:szCs w:val="24"/>
        </w:rPr>
        <w:t xml:space="preserve">dominant culture </w:t>
      </w:r>
      <w:r w:rsidR="00DF2987">
        <w:rPr>
          <w:rFonts w:ascii="Times New Roman" w:hAnsi="Times New Roman" w:cs="Times New Roman"/>
          <w:sz w:val="24"/>
          <w:szCs w:val="24"/>
        </w:rPr>
        <w:t>cannot</w:t>
      </w:r>
      <w:r w:rsidR="004A5AC4">
        <w:rPr>
          <w:rFonts w:ascii="Times New Roman" w:hAnsi="Times New Roman" w:cs="Times New Roman"/>
          <w:sz w:val="24"/>
          <w:szCs w:val="24"/>
        </w:rPr>
        <w:t xml:space="preserve"> be determined</w:t>
      </w:r>
      <w:r w:rsidR="00A83999" w:rsidRPr="00DE0317">
        <w:rPr>
          <w:rFonts w:ascii="Times New Roman" w:hAnsi="Times New Roman" w:cs="Times New Roman"/>
          <w:sz w:val="24"/>
          <w:szCs w:val="24"/>
        </w:rPr>
        <w:t xml:space="preserve">. There is a recognition of the importance </w:t>
      </w:r>
      <w:r w:rsidR="00DE0317" w:rsidRPr="00DE0317">
        <w:rPr>
          <w:rFonts w:ascii="Times New Roman" w:hAnsi="Times New Roman" w:cs="Times New Roman"/>
          <w:sz w:val="24"/>
          <w:szCs w:val="24"/>
        </w:rPr>
        <w:t>of stability,</w:t>
      </w:r>
      <w:r w:rsidR="0003361A">
        <w:rPr>
          <w:rFonts w:ascii="Times New Roman" w:hAnsi="Times New Roman" w:cs="Times New Roman"/>
          <w:sz w:val="24"/>
          <w:szCs w:val="24"/>
        </w:rPr>
        <w:t xml:space="preserve"> </w:t>
      </w:r>
      <w:r w:rsidR="00DE0317" w:rsidRPr="00DE0317">
        <w:rPr>
          <w:rFonts w:ascii="Times New Roman" w:hAnsi="Times New Roman" w:cs="Times New Roman"/>
          <w:sz w:val="24"/>
          <w:szCs w:val="24"/>
        </w:rPr>
        <w:t>continuity and adapting to change over time.</w:t>
      </w:r>
    </w:p>
    <w:p w14:paraId="081CB81B" w14:textId="67260E2E" w:rsidR="00F76EFE" w:rsidRPr="008D151D" w:rsidRDefault="00F76EFE" w:rsidP="008D151D">
      <w:pPr>
        <w:pStyle w:val="Heading1"/>
        <w:rPr>
          <w:rFonts w:ascii="Times New Roman" w:hAnsi="Times New Roman"/>
          <w:sz w:val="28"/>
          <w:szCs w:val="28"/>
        </w:rPr>
      </w:pPr>
      <w:bookmarkStart w:id="69" w:name="_Toc141986143"/>
      <w:bookmarkStart w:id="70" w:name="_Toc141986255"/>
      <w:r>
        <w:rPr>
          <w:rFonts w:ascii="Times New Roman" w:hAnsi="Times New Roman"/>
          <w:sz w:val="28"/>
          <w:szCs w:val="28"/>
        </w:rPr>
        <w:t>Bulgaria</w:t>
      </w:r>
      <w:bookmarkEnd w:id="69"/>
      <w:bookmarkEnd w:id="70"/>
    </w:p>
    <w:p w14:paraId="49DF9B2E" w14:textId="003BBF40" w:rsidR="00F76EFE" w:rsidRPr="004D7A09" w:rsidRDefault="00483B11" w:rsidP="004D7A09">
      <w:pPr>
        <w:spacing w:line="360" w:lineRule="auto"/>
        <w:rPr>
          <w:rFonts w:ascii="Times New Roman" w:hAnsi="Times New Roman" w:cs="Times New Roman"/>
          <w:sz w:val="24"/>
          <w:szCs w:val="24"/>
        </w:rPr>
      </w:pPr>
      <w:r w:rsidRPr="004D7A09">
        <w:rPr>
          <w:rFonts w:ascii="Times New Roman" w:hAnsi="Times New Roman" w:cs="Times New Roman"/>
          <w:sz w:val="24"/>
          <w:szCs w:val="24"/>
        </w:rPr>
        <w:t xml:space="preserve">With </w:t>
      </w:r>
      <w:r w:rsidR="004A5AC4" w:rsidRPr="004D7A09">
        <w:rPr>
          <w:rFonts w:ascii="Times New Roman" w:hAnsi="Times New Roman" w:cs="Times New Roman"/>
          <w:sz w:val="24"/>
          <w:szCs w:val="24"/>
        </w:rPr>
        <w:t xml:space="preserve">a </w:t>
      </w:r>
      <w:r w:rsidRPr="004D7A09">
        <w:rPr>
          <w:rFonts w:ascii="Times New Roman" w:hAnsi="Times New Roman" w:cs="Times New Roman"/>
          <w:sz w:val="24"/>
          <w:szCs w:val="24"/>
        </w:rPr>
        <w:t>score of 69 on Hofstede</w:t>
      </w:r>
      <w:r w:rsidR="004A5AC4" w:rsidRPr="004D7A09">
        <w:rPr>
          <w:rFonts w:ascii="Times New Roman" w:hAnsi="Times New Roman" w:cs="Times New Roman"/>
          <w:sz w:val="24"/>
          <w:szCs w:val="24"/>
        </w:rPr>
        <w:t>'</w:t>
      </w:r>
      <w:r w:rsidRPr="004D7A09">
        <w:rPr>
          <w:rFonts w:ascii="Times New Roman" w:hAnsi="Times New Roman" w:cs="Times New Roman"/>
          <w:sz w:val="24"/>
          <w:szCs w:val="24"/>
        </w:rPr>
        <w:t xml:space="preserve">s </w:t>
      </w:r>
      <w:r w:rsidR="008D151D" w:rsidRPr="004D7A09">
        <w:rPr>
          <w:rFonts w:ascii="Times New Roman" w:hAnsi="Times New Roman" w:cs="Times New Roman"/>
          <w:sz w:val="24"/>
          <w:szCs w:val="24"/>
        </w:rPr>
        <w:t>dimension Bulgaria showed her pragmatic culture</w:t>
      </w:r>
      <w:r w:rsidR="00A70300" w:rsidRPr="004D7A09">
        <w:rPr>
          <w:rFonts w:ascii="Times New Roman" w:hAnsi="Times New Roman" w:cs="Times New Roman"/>
          <w:sz w:val="24"/>
          <w:szCs w:val="24"/>
        </w:rPr>
        <w:t xml:space="preserve"> </w:t>
      </w:r>
      <w:r w:rsidR="005667F8" w:rsidRPr="004D7A09">
        <w:rPr>
          <w:rFonts w:ascii="Times New Roman" w:hAnsi="Times New Roman" w:cs="Times New Roman"/>
          <w:sz w:val="24"/>
          <w:szCs w:val="24"/>
        </w:rPr>
        <w:t xml:space="preserve">where </w:t>
      </w:r>
      <w:r w:rsidR="005139A4" w:rsidRPr="004D7A09">
        <w:rPr>
          <w:rFonts w:ascii="Times New Roman" w:hAnsi="Times New Roman" w:cs="Times New Roman"/>
          <w:sz w:val="24"/>
          <w:szCs w:val="24"/>
        </w:rPr>
        <w:t xml:space="preserve">society exhibits some characteristics of </w:t>
      </w:r>
      <w:r w:rsidR="008D2980" w:rsidRPr="004D7A09">
        <w:rPr>
          <w:rFonts w:ascii="Times New Roman" w:hAnsi="Times New Roman" w:cs="Times New Roman"/>
          <w:sz w:val="24"/>
          <w:szCs w:val="24"/>
        </w:rPr>
        <w:t>traditional values</w:t>
      </w:r>
      <w:r w:rsidR="004D7A09" w:rsidRPr="004D7A09">
        <w:rPr>
          <w:rFonts w:ascii="Times New Roman" w:hAnsi="Times New Roman" w:cs="Times New Roman"/>
          <w:sz w:val="24"/>
          <w:szCs w:val="24"/>
        </w:rPr>
        <w:t xml:space="preserve"> and practices with a growing acceptance of modernity.</w:t>
      </w:r>
      <w:r w:rsidR="00F8740F">
        <w:rPr>
          <w:rFonts w:ascii="Times New Roman" w:hAnsi="Times New Roman" w:cs="Times New Roman"/>
          <w:sz w:val="24"/>
          <w:szCs w:val="24"/>
        </w:rPr>
        <w:t xml:space="preserve"> Bulgarian society demonstrate</w:t>
      </w:r>
      <w:r w:rsidR="00E02D3D">
        <w:rPr>
          <w:rFonts w:ascii="Times New Roman" w:hAnsi="Times New Roman" w:cs="Times New Roman"/>
          <w:sz w:val="24"/>
          <w:szCs w:val="24"/>
        </w:rPr>
        <w:t>s</w:t>
      </w:r>
      <w:r w:rsidR="00F8740F">
        <w:rPr>
          <w:rFonts w:ascii="Times New Roman" w:hAnsi="Times New Roman" w:cs="Times New Roman"/>
          <w:sz w:val="24"/>
          <w:szCs w:val="24"/>
        </w:rPr>
        <w:t xml:space="preserve"> </w:t>
      </w:r>
      <w:r w:rsidR="00E02D3D">
        <w:rPr>
          <w:rFonts w:ascii="Times New Roman" w:hAnsi="Times New Roman" w:cs="Times New Roman"/>
          <w:sz w:val="24"/>
          <w:szCs w:val="24"/>
        </w:rPr>
        <w:t xml:space="preserve">flexibility and adaptability in response </w:t>
      </w:r>
      <w:r w:rsidR="00E02D3D">
        <w:rPr>
          <w:rFonts w:ascii="Times New Roman" w:hAnsi="Times New Roman" w:cs="Times New Roman"/>
          <w:sz w:val="24"/>
          <w:szCs w:val="24"/>
        </w:rPr>
        <w:lastRenderedPageBreak/>
        <w:t>to changing circumstances, which may influence</w:t>
      </w:r>
      <w:r w:rsidR="0075586B">
        <w:rPr>
          <w:rFonts w:ascii="Times New Roman" w:hAnsi="Times New Roman" w:cs="Times New Roman"/>
          <w:sz w:val="24"/>
          <w:szCs w:val="24"/>
        </w:rPr>
        <w:t xml:space="preserve"> the </w:t>
      </w:r>
      <w:r w:rsidR="00E02D3D">
        <w:rPr>
          <w:rFonts w:ascii="Times New Roman" w:hAnsi="Times New Roman" w:cs="Times New Roman"/>
          <w:sz w:val="24"/>
          <w:szCs w:val="24"/>
        </w:rPr>
        <w:t xml:space="preserve">country's historical experience and need to adjust to different economic, </w:t>
      </w:r>
      <w:r w:rsidR="0057698C">
        <w:rPr>
          <w:rFonts w:ascii="Times New Roman" w:hAnsi="Times New Roman" w:cs="Times New Roman"/>
          <w:sz w:val="24"/>
          <w:szCs w:val="24"/>
        </w:rPr>
        <w:t>political,</w:t>
      </w:r>
      <w:r w:rsidR="00E02D3D">
        <w:rPr>
          <w:rFonts w:ascii="Times New Roman" w:hAnsi="Times New Roman" w:cs="Times New Roman"/>
          <w:sz w:val="24"/>
          <w:szCs w:val="24"/>
        </w:rPr>
        <w:t xml:space="preserve"> and social changes.</w:t>
      </w:r>
    </w:p>
    <w:p w14:paraId="1D885A78" w14:textId="6838965B" w:rsidR="00161567" w:rsidRDefault="00E02D3D" w:rsidP="00E02D3D">
      <w:pPr>
        <w:pStyle w:val="Heading1"/>
        <w:rPr>
          <w:rFonts w:ascii="Times New Roman" w:hAnsi="Times New Roman"/>
          <w:sz w:val="28"/>
          <w:szCs w:val="28"/>
        </w:rPr>
      </w:pPr>
      <w:bookmarkStart w:id="71" w:name="_Toc141986144"/>
      <w:bookmarkStart w:id="72" w:name="_Toc141986256"/>
      <w:r>
        <w:rPr>
          <w:rFonts w:ascii="Times New Roman" w:hAnsi="Times New Roman"/>
          <w:sz w:val="28"/>
          <w:szCs w:val="28"/>
        </w:rPr>
        <w:t>I</w:t>
      </w:r>
      <w:r w:rsidR="00161567" w:rsidRPr="00E02D3D">
        <w:rPr>
          <w:rFonts w:ascii="Times New Roman" w:hAnsi="Times New Roman"/>
          <w:sz w:val="28"/>
          <w:szCs w:val="28"/>
        </w:rPr>
        <w:t>ndulgence</w:t>
      </w:r>
      <w:bookmarkEnd w:id="71"/>
      <w:bookmarkEnd w:id="72"/>
    </w:p>
    <w:p w14:paraId="6C39037C" w14:textId="32CEAF5B" w:rsidR="00E02D3D" w:rsidRDefault="00EF3E56" w:rsidP="00B65BE0">
      <w:pPr>
        <w:spacing w:line="360" w:lineRule="auto"/>
        <w:rPr>
          <w:rFonts w:ascii="Times New Roman" w:hAnsi="Times New Roman" w:cs="Times New Roman"/>
          <w:sz w:val="24"/>
          <w:szCs w:val="24"/>
        </w:rPr>
      </w:pPr>
      <w:r w:rsidRPr="00F8473F">
        <w:rPr>
          <w:rFonts w:ascii="Times New Roman" w:hAnsi="Times New Roman" w:cs="Times New Roman"/>
          <w:sz w:val="24"/>
          <w:szCs w:val="24"/>
        </w:rPr>
        <w:t xml:space="preserve">According to Hofstede </w:t>
      </w:r>
      <w:r w:rsidR="003E2822" w:rsidRPr="00F8473F">
        <w:rPr>
          <w:rFonts w:ascii="Times New Roman" w:hAnsi="Times New Roman" w:cs="Times New Roman"/>
          <w:sz w:val="24"/>
          <w:szCs w:val="24"/>
        </w:rPr>
        <w:t>cultural dimensions,</w:t>
      </w:r>
      <w:r w:rsidR="00F8473F">
        <w:rPr>
          <w:rFonts w:ascii="Times New Roman" w:hAnsi="Times New Roman" w:cs="Times New Roman"/>
          <w:sz w:val="24"/>
          <w:szCs w:val="24"/>
        </w:rPr>
        <w:t xml:space="preserve"> </w:t>
      </w:r>
      <w:r w:rsidR="003E2822" w:rsidRPr="00F8473F">
        <w:rPr>
          <w:rFonts w:ascii="Times New Roman" w:hAnsi="Times New Roman" w:cs="Times New Roman"/>
          <w:sz w:val="24"/>
          <w:szCs w:val="24"/>
        </w:rPr>
        <w:t>indulgence refers to the exten</w:t>
      </w:r>
      <w:r w:rsidR="00F8473F">
        <w:rPr>
          <w:rFonts w:ascii="Times New Roman" w:hAnsi="Times New Roman" w:cs="Times New Roman"/>
          <w:sz w:val="24"/>
          <w:szCs w:val="24"/>
        </w:rPr>
        <w:t>t</w:t>
      </w:r>
      <w:r w:rsidR="003E2822" w:rsidRPr="00F8473F">
        <w:rPr>
          <w:rFonts w:ascii="Times New Roman" w:hAnsi="Times New Roman" w:cs="Times New Roman"/>
          <w:sz w:val="24"/>
          <w:szCs w:val="24"/>
        </w:rPr>
        <w:t xml:space="preserve"> to which a society allows and encourage</w:t>
      </w:r>
      <w:r w:rsidR="00F8473F">
        <w:rPr>
          <w:rFonts w:ascii="Times New Roman" w:hAnsi="Times New Roman" w:cs="Times New Roman"/>
          <w:sz w:val="24"/>
          <w:szCs w:val="24"/>
        </w:rPr>
        <w:t>s</w:t>
      </w:r>
      <w:r w:rsidR="003E2822" w:rsidRPr="00F8473F">
        <w:rPr>
          <w:rFonts w:ascii="Times New Roman" w:hAnsi="Times New Roman" w:cs="Times New Roman"/>
          <w:sz w:val="24"/>
          <w:szCs w:val="24"/>
        </w:rPr>
        <w:t xml:space="preserve"> </w:t>
      </w:r>
      <w:r w:rsidR="00F8473F">
        <w:rPr>
          <w:rFonts w:ascii="Times New Roman" w:hAnsi="Times New Roman" w:cs="Times New Roman"/>
          <w:sz w:val="24"/>
          <w:szCs w:val="24"/>
        </w:rPr>
        <w:t xml:space="preserve">the </w:t>
      </w:r>
      <w:r w:rsidR="0029442F" w:rsidRPr="00F8473F">
        <w:rPr>
          <w:rFonts w:ascii="Times New Roman" w:hAnsi="Times New Roman" w:cs="Times New Roman"/>
          <w:sz w:val="24"/>
          <w:szCs w:val="24"/>
        </w:rPr>
        <w:t>gratification of basic human desires and enjoyment of life</w:t>
      </w:r>
      <w:r w:rsidR="00B65BE0">
        <w:rPr>
          <w:rFonts w:ascii="Times New Roman" w:hAnsi="Times New Roman" w:cs="Times New Roman"/>
          <w:sz w:val="24"/>
          <w:szCs w:val="24"/>
        </w:rPr>
        <w:t>.</w:t>
      </w:r>
    </w:p>
    <w:p w14:paraId="3C78EFD8" w14:textId="41B83DCB" w:rsidR="00B65BE0" w:rsidRPr="00BE72E0" w:rsidRDefault="00B65BE0" w:rsidP="00BE72E0">
      <w:pPr>
        <w:pStyle w:val="Heading1"/>
        <w:rPr>
          <w:rFonts w:ascii="Times New Roman" w:hAnsi="Times New Roman"/>
          <w:sz w:val="28"/>
          <w:szCs w:val="28"/>
        </w:rPr>
      </w:pPr>
      <w:bookmarkStart w:id="73" w:name="_Toc141986145"/>
      <w:bookmarkStart w:id="74" w:name="_Toc141986257"/>
      <w:r w:rsidRPr="00BE72E0">
        <w:rPr>
          <w:rFonts w:ascii="Times New Roman" w:hAnsi="Times New Roman"/>
          <w:sz w:val="28"/>
          <w:szCs w:val="28"/>
        </w:rPr>
        <w:t>U</w:t>
      </w:r>
      <w:r w:rsidR="006E38DE">
        <w:rPr>
          <w:rFonts w:ascii="Times New Roman" w:hAnsi="Times New Roman"/>
          <w:sz w:val="28"/>
          <w:szCs w:val="28"/>
        </w:rPr>
        <w:t>K</w:t>
      </w:r>
      <w:bookmarkEnd w:id="73"/>
      <w:bookmarkEnd w:id="74"/>
    </w:p>
    <w:p w14:paraId="45768601" w14:textId="7749D34E" w:rsidR="00B65BE0" w:rsidRDefault="00C01AA7" w:rsidP="00B65B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United Kingdom have </w:t>
      </w:r>
      <w:r w:rsidR="0096186E">
        <w:rPr>
          <w:rFonts w:ascii="Times New Roman" w:hAnsi="Times New Roman" w:cs="Times New Roman"/>
          <w:sz w:val="24"/>
          <w:szCs w:val="24"/>
        </w:rPr>
        <w:t xml:space="preserve">a </w:t>
      </w:r>
      <w:r>
        <w:rPr>
          <w:rFonts w:ascii="Times New Roman" w:hAnsi="Times New Roman" w:cs="Times New Roman"/>
          <w:sz w:val="24"/>
          <w:szCs w:val="24"/>
        </w:rPr>
        <w:t>very high score</w:t>
      </w:r>
      <w:r w:rsidR="0096186E">
        <w:rPr>
          <w:rFonts w:ascii="Times New Roman" w:hAnsi="Times New Roman" w:cs="Times New Roman"/>
          <w:sz w:val="24"/>
          <w:szCs w:val="24"/>
        </w:rPr>
        <w:t xml:space="preserve"> </w:t>
      </w:r>
      <w:r>
        <w:rPr>
          <w:rFonts w:ascii="Times New Roman" w:hAnsi="Times New Roman" w:cs="Times New Roman"/>
          <w:sz w:val="24"/>
          <w:szCs w:val="24"/>
        </w:rPr>
        <w:t xml:space="preserve">of 69 on indulgence </w:t>
      </w:r>
      <w:r w:rsidR="004B3B1D">
        <w:rPr>
          <w:rFonts w:ascii="Times New Roman" w:hAnsi="Times New Roman" w:cs="Times New Roman"/>
          <w:sz w:val="24"/>
          <w:szCs w:val="24"/>
        </w:rPr>
        <w:t>on Hofstede</w:t>
      </w:r>
      <w:r w:rsidR="0096186E">
        <w:rPr>
          <w:rFonts w:ascii="Times New Roman" w:hAnsi="Times New Roman" w:cs="Times New Roman"/>
          <w:sz w:val="24"/>
          <w:szCs w:val="24"/>
        </w:rPr>
        <w:t>'</w:t>
      </w:r>
      <w:r w:rsidR="004B3B1D">
        <w:rPr>
          <w:rFonts w:ascii="Times New Roman" w:hAnsi="Times New Roman" w:cs="Times New Roman"/>
          <w:sz w:val="24"/>
          <w:szCs w:val="24"/>
        </w:rPr>
        <w:t>s scale</w:t>
      </w:r>
      <w:r w:rsidR="0096186E">
        <w:rPr>
          <w:rFonts w:ascii="Times New Roman" w:hAnsi="Times New Roman" w:cs="Times New Roman"/>
          <w:sz w:val="24"/>
          <w:szCs w:val="24"/>
        </w:rPr>
        <w:t>,</w:t>
      </w:r>
      <w:r w:rsidR="00FD39EF">
        <w:rPr>
          <w:rFonts w:ascii="Times New Roman" w:hAnsi="Times New Roman" w:cs="Times New Roman"/>
          <w:sz w:val="24"/>
          <w:szCs w:val="24"/>
        </w:rPr>
        <w:t xml:space="preserve"> indicating that British </w:t>
      </w:r>
      <w:r w:rsidR="007E7690">
        <w:rPr>
          <w:rFonts w:ascii="Times New Roman" w:hAnsi="Times New Roman" w:cs="Times New Roman"/>
          <w:sz w:val="24"/>
          <w:szCs w:val="24"/>
        </w:rPr>
        <w:t xml:space="preserve">people in society are </w:t>
      </w:r>
      <w:r w:rsidR="000F6047">
        <w:rPr>
          <w:rFonts w:ascii="Times New Roman" w:hAnsi="Times New Roman" w:cs="Times New Roman"/>
          <w:sz w:val="24"/>
          <w:szCs w:val="24"/>
        </w:rPr>
        <w:t>open to pleasure,</w:t>
      </w:r>
      <w:r w:rsidR="0096186E">
        <w:rPr>
          <w:rFonts w:ascii="Times New Roman" w:hAnsi="Times New Roman" w:cs="Times New Roman"/>
          <w:sz w:val="24"/>
          <w:szCs w:val="24"/>
        </w:rPr>
        <w:t xml:space="preserve"> </w:t>
      </w:r>
      <w:r w:rsidR="0057698C">
        <w:rPr>
          <w:rFonts w:ascii="Times New Roman" w:hAnsi="Times New Roman" w:cs="Times New Roman"/>
          <w:sz w:val="24"/>
          <w:szCs w:val="24"/>
        </w:rPr>
        <w:t>leisure,</w:t>
      </w:r>
      <w:r w:rsidR="000F6047">
        <w:rPr>
          <w:rFonts w:ascii="Times New Roman" w:hAnsi="Times New Roman" w:cs="Times New Roman"/>
          <w:sz w:val="24"/>
          <w:szCs w:val="24"/>
        </w:rPr>
        <w:t xml:space="preserve"> and enjoyment</w:t>
      </w:r>
      <w:r w:rsidR="00FC1712">
        <w:rPr>
          <w:rFonts w:ascii="Times New Roman" w:hAnsi="Times New Roman" w:cs="Times New Roman"/>
          <w:sz w:val="24"/>
          <w:szCs w:val="24"/>
        </w:rPr>
        <w:t xml:space="preserve"> of life,</w:t>
      </w:r>
      <w:r w:rsidR="0096186E">
        <w:rPr>
          <w:rFonts w:ascii="Times New Roman" w:hAnsi="Times New Roman" w:cs="Times New Roman"/>
          <w:sz w:val="24"/>
          <w:szCs w:val="24"/>
        </w:rPr>
        <w:t xml:space="preserve"> </w:t>
      </w:r>
      <w:r w:rsidR="00FC1712">
        <w:rPr>
          <w:rFonts w:ascii="Times New Roman" w:hAnsi="Times New Roman" w:cs="Times New Roman"/>
          <w:sz w:val="24"/>
          <w:szCs w:val="24"/>
        </w:rPr>
        <w:t xml:space="preserve">including </w:t>
      </w:r>
      <w:r w:rsidR="0096186E">
        <w:rPr>
          <w:rFonts w:ascii="Times New Roman" w:hAnsi="Times New Roman" w:cs="Times New Roman"/>
          <w:sz w:val="24"/>
          <w:szCs w:val="24"/>
        </w:rPr>
        <w:t>individual expression of identity.</w:t>
      </w:r>
      <w:r w:rsidR="00B01E0C">
        <w:rPr>
          <w:rFonts w:ascii="Times New Roman" w:hAnsi="Times New Roman" w:cs="Times New Roman"/>
          <w:sz w:val="24"/>
          <w:szCs w:val="24"/>
        </w:rPr>
        <w:t xml:space="preserve"> British culture allowed individuals </w:t>
      </w:r>
      <w:r w:rsidR="004E26F0">
        <w:rPr>
          <w:rFonts w:ascii="Times New Roman" w:hAnsi="Times New Roman" w:cs="Times New Roman"/>
          <w:sz w:val="24"/>
          <w:szCs w:val="24"/>
        </w:rPr>
        <w:t>to pursue their desire and happiness.</w:t>
      </w:r>
    </w:p>
    <w:p w14:paraId="5A34DCD2" w14:textId="0E939131" w:rsidR="00BE73C1" w:rsidRDefault="004E26F0" w:rsidP="00BE73C1">
      <w:pPr>
        <w:pStyle w:val="Heading1"/>
        <w:rPr>
          <w:rFonts w:ascii="Times New Roman" w:hAnsi="Times New Roman"/>
          <w:sz w:val="28"/>
          <w:szCs w:val="28"/>
        </w:rPr>
      </w:pPr>
      <w:bookmarkStart w:id="75" w:name="_Toc141986146"/>
      <w:bookmarkStart w:id="76" w:name="_Toc141986258"/>
      <w:r>
        <w:rPr>
          <w:rFonts w:ascii="Times New Roman" w:hAnsi="Times New Roman"/>
          <w:sz w:val="28"/>
          <w:szCs w:val="28"/>
        </w:rPr>
        <w:t>Bulgaria</w:t>
      </w:r>
      <w:bookmarkEnd w:id="75"/>
      <w:bookmarkEnd w:id="76"/>
    </w:p>
    <w:p w14:paraId="7DD44E7F" w14:textId="763AECA6" w:rsidR="004E26F0" w:rsidRPr="004E26F0" w:rsidRDefault="00C33419" w:rsidP="006B4547">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w:t>
      </w:r>
      <w:r w:rsidR="00BC1BDE">
        <w:rPr>
          <w:rFonts w:ascii="Times New Roman" w:hAnsi="Times New Roman" w:cs="Times New Roman"/>
          <w:sz w:val="24"/>
          <w:szCs w:val="24"/>
        </w:rPr>
        <w:t xml:space="preserve">a lower score of </w:t>
      </w:r>
      <w:r w:rsidR="0056019D">
        <w:rPr>
          <w:rFonts w:ascii="Times New Roman" w:hAnsi="Times New Roman" w:cs="Times New Roman"/>
          <w:sz w:val="24"/>
          <w:szCs w:val="24"/>
        </w:rPr>
        <w:t xml:space="preserve">16 </w:t>
      </w:r>
      <w:r w:rsidR="0085496C">
        <w:rPr>
          <w:rFonts w:ascii="Times New Roman" w:hAnsi="Times New Roman" w:cs="Times New Roman"/>
          <w:sz w:val="24"/>
          <w:szCs w:val="24"/>
        </w:rPr>
        <w:t xml:space="preserve">on </w:t>
      </w:r>
      <w:r w:rsidR="00F0226F">
        <w:rPr>
          <w:rFonts w:ascii="Times New Roman" w:hAnsi="Times New Roman" w:cs="Times New Roman"/>
          <w:sz w:val="24"/>
          <w:szCs w:val="24"/>
        </w:rPr>
        <w:t>Hofstede</w:t>
      </w:r>
      <w:r w:rsidR="00DC1AC5">
        <w:rPr>
          <w:rFonts w:ascii="Times New Roman" w:hAnsi="Times New Roman" w:cs="Times New Roman"/>
          <w:sz w:val="24"/>
          <w:szCs w:val="24"/>
        </w:rPr>
        <w:t>'</w:t>
      </w:r>
      <w:r w:rsidR="00F0226F">
        <w:rPr>
          <w:rFonts w:ascii="Times New Roman" w:hAnsi="Times New Roman" w:cs="Times New Roman"/>
          <w:sz w:val="24"/>
          <w:szCs w:val="24"/>
        </w:rPr>
        <w:t>s cultural dimensions</w:t>
      </w:r>
      <w:r w:rsidR="006B4547">
        <w:rPr>
          <w:rFonts w:ascii="Times New Roman" w:hAnsi="Times New Roman" w:cs="Times New Roman"/>
          <w:sz w:val="24"/>
          <w:szCs w:val="24"/>
        </w:rPr>
        <w:t>,</w:t>
      </w:r>
      <w:r w:rsidR="00DC1AC5">
        <w:rPr>
          <w:rFonts w:ascii="Times New Roman" w:hAnsi="Times New Roman" w:cs="Times New Roman"/>
          <w:sz w:val="24"/>
          <w:szCs w:val="24"/>
        </w:rPr>
        <w:t xml:space="preserve"> Bulgaria seem</w:t>
      </w:r>
      <w:r w:rsidR="006B4547">
        <w:rPr>
          <w:rFonts w:ascii="Times New Roman" w:hAnsi="Times New Roman" w:cs="Times New Roman"/>
          <w:sz w:val="24"/>
          <w:szCs w:val="24"/>
        </w:rPr>
        <w:t>s</w:t>
      </w:r>
      <w:r w:rsidR="00DC1AC5">
        <w:rPr>
          <w:rFonts w:ascii="Times New Roman" w:hAnsi="Times New Roman" w:cs="Times New Roman"/>
          <w:sz w:val="24"/>
          <w:szCs w:val="24"/>
        </w:rPr>
        <w:t xml:space="preserve"> to be a Restrained society</w:t>
      </w:r>
      <w:r w:rsidR="006B4547">
        <w:rPr>
          <w:rFonts w:ascii="Times New Roman" w:hAnsi="Times New Roman" w:cs="Times New Roman"/>
          <w:sz w:val="24"/>
          <w:szCs w:val="24"/>
        </w:rPr>
        <w:t xml:space="preserve"> with a more self-disciplined approach to desires and enjoyment of life.</w:t>
      </w:r>
      <w:r w:rsidR="00535055">
        <w:rPr>
          <w:rFonts w:ascii="Times New Roman" w:hAnsi="Times New Roman" w:cs="Times New Roman"/>
          <w:sz w:val="24"/>
          <w:szCs w:val="24"/>
        </w:rPr>
        <w:t xml:space="preserve"> Traditional value</w:t>
      </w:r>
      <w:r w:rsidR="006C204F">
        <w:rPr>
          <w:rFonts w:ascii="Times New Roman" w:hAnsi="Times New Roman" w:cs="Times New Roman"/>
          <w:sz w:val="24"/>
          <w:szCs w:val="24"/>
        </w:rPr>
        <w:t>s</w:t>
      </w:r>
      <w:r w:rsidR="00C43915">
        <w:rPr>
          <w:rFonts w:ascii="Times New Roman" w:hAnsi="Times New Roman" w:cs="Times New Roman"/>
          <w:sz w:val="24"/>
          <w:szCs w:val="24"/>
        </w:rPr>
        <w:t xml:space="preserve"> </w:t>
      </w:r>
      <w:r w:rsidR="006C204F">
        <w:rPr>
          <w:rFonts w:ascii="Times New Roman" w:hAnsi="Times New Roman" w:cs="Times New Roman"/>
          <w:sz w:val="24"/>
          <w:szCs w:val="24"/>
        </w:rPr>
        <w:t xml:space="preserve">like </w:t>
      </w:r>
      <w:r w:rsidR="005D66A3">
        <w:rPr>
          <w:rFonts w:ascii="Times New Roman" w:hAnsi="Times New Roman" w:cs="Times New Roman"/>
          <w:sz w:val="24"/>
          <w:szCs w:val="24"/>
        </w:rPr>
        <w:t>barriers stop individuals from controlling their desires and putting duties and obligations before personal pleasure.</w:t>
      </w:r>
    </w:p>
    <w:p w14:paraId="5E295B29" w14:textId="23970BFC"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77" w:name="_Toc139739362"/>
      <w:bookmarkStart w:id="78" w:name="_Toc141986147"/>
      <w:bookmarkStart w:id="79" w:name="_Toc141986259"/>
      <w:r w:rsidRPr="00114066">
        <w:rPr>
          <w:rFonts w:ascii="Times New Roman" w:eastAsiaTheme="majorEastAsia" w:hAnsi="Times New Roman" w:cs="Times New Roman"/>
          <w:color w:val="2F5496" w:themeColor="accent1" w:themeShade="BF"/>
          <w:sz w:val="28"/>
          <w:szCs w:val="28"/>
          <w14:ligatures w14:val="none"/>
        </w:rPr>
        <w:t xml:space="preserve">Advantages of </w:t>
      </w:r>
      <w:r w:rsidR="0061113F">
        <w:rPr>
          <w:rFonts w:ascii="Times New Roman" w:eastAsiaTheme="majorEastAsia" w:hAnsi="Times New Roman" w:cs="Times New Roman"/>
          <w:color w:val="2F5496" w:themeColor="accent1" w:themeShade="BF"/>
          <w:sz w:val="28"/>
          <w:szCs w:val="28"/>
          <w14:ligatures w14:val="none"/>
        </w:rPr>
        <w:t>Hofstede's</w:t>
      </w:r>
      <w:r w:rsidRPr="00114066">
        <w:rPr>
          <w:rFonts w:ascii="Times New Roman" w:eastAsiaTheme="majorEastAsia" w:hAnsi="Times New Roman" w:cs="Times New Roman"/>
          <w:color w:val="2F5496" w:themeColor="accent1" w:themeShade="BF"/>
          <w:sz w:val="28"/>
          <w:szCs w:val="28"/>
          <w14:ligatures w14:val="none"/>
        </w:rPr>
        <w:t xml:space="preserve"> Cultural Model</w:t>
      </w:r>
      <w:bookmarkEnd w:id="77"/>
      <w:bookmarkEnd w:id="78"/>
      <w:bookmarkEnd w:id="79"/>
    </w:p>
    <w:p w14:paraId="43761721" w14:textId="500A0BF7" w:rsidR="00A80E0A" w:rsidRPr="00043989" w:rsidRDefault="00A80E0A" w:rsidP="00043989">
      <w:pPr>
        <w:rPr>
          <w:rFonts w:ascii="Times New Roman" w:hAnsi="Times New Roman" w:cs="Times New Roman"/>
          <w:sz w:val="24"/>
          <w:szCs w:val="24"/>
        </w:rPr>
      </w:pPr>
      <w:r w:rsidRPr="00043989">
        <w:rPr>
          <w:rFonts w:ascii="Times New Roman" w:hAnsi="Times New Roman" w:cs="Times New Roman"/>
          <w:sz w:val="24"/>
          <w:szCs w:val="24"/>
        </w:rPr>
        <w:t xml:space="preserve">Some of the advantages of </w:t>
      </w:r>
      <w:r w:rsidR="00043989">
        <w:rPr>
          <w:rFonts w:ascii="Times New Roman" w:hAnsi="Times New Roman" w:cs="Times New Roman"/>
          <w:sz w:val="24"/>
          <w:szCs w:val="24"/>
        </w:rPr>
        <w:t xml:space="preserve">the </w:t>
      </w:r>
      <w:r w:rsidRPr="00043989">
        <w:rPr>
          <w:rFonts w:ascii="Times New Roman" w:hAnsi="Times New Roman" w:cs="Times New Roman"/>
          <w:sz w:val="24"/>
          <w:szCs w:val="24"/>
        </w:rPr>
        <w:t xml:space="preserve">Hofstede </w:t>
      </w:r>
      <w:r w:rsidR="00043989" w:rsidRPr="00043989">
        <w:rPr>
          <w:rFonts w:ascii="Times New Roman" w:hAnsi="Times New Roman" w:cs="Times New Roman"/>
          <w:sz w:val="24"/>
          <w:szCs w:val="24"/>
        </w:rPr>
        <w:t>Cultural model:</w:t>
      </w:r>
    </w:p>
    <w:p w14:paraId="477A1F76" w14:textId="4203CB03" w:rsidR="008F5BF1" w:rsidRPr="00085D2E" w:rsidRDefault="00FB6898" w:rsidP="00085D2E">
      <w:pPr>
        <w:pStyle w:val="ListParagraph"/>
        <w:numPr>
          <w:ilvl w:val="0"/>
          <w:numId w:val="12"/>
        </w:numPr>
        <w:spacing w:line="360" w:lineRule="auto"/>
        <w:rPr>
          <w:rFonts w:ascii="Times New Roman" w:eastAsiaTheme="majorEastAsia" w:hAnsi="Times New Roman"/>
          <w:sz w:val="24"/>
          <w:szCs w:val="24"/>
        </w:rPr>
      </w:pPr>
      <w:r>
        <w:rPr>
          <w:rFonts w:ascii="Times New Roman" w:eastAsiaTheme="majorEastAsia" w:hAnsi="Times New Roman"/>
          <w:sz w:val="24"/>
          <w:szCs w:val="24"/>
        </w:rPr>
        <w:t>The f</w:t>
      </w:r>
      <w:r w:rsidR="008F5BF1">
        <w:rPr>
          <w:rFonts w:ascii="Times New Roman" w:eastAsiaTheme="majorEastAsia" w:hAnsi="Times New Roman"/>
          <w:sz w:val="24"/>
          <w:szCs w:val="24"/>
        </w:rPr>
        <w:t>ramework for c</w:t>
      </w:r>
      <w:r w:rsidR="00367CCA" w:rsidRPr="00240FC2">
        <w:rPr>
          <w:rFonts w:ascii="Times New Roman" w:eastAsiaTheme="majorEastAsia" w:hAnsi="Times New Roman"/>
          <w:sz w:val="24"/>
          <w:szCs w:val="24"/>
        </w:rPr>
        <w:t>ontrasting and compar</w:t>
      </w:r>
      <w:r w:rsidR="00240FC2">
        <w:rPr>
          <w:rFonts w:ascii="Times New Roman" w:eastAsiaTheme="majorEastAsia" w:hAnsi="Times New Roman"/>
          <w:sz w:val="24"/>
          <w:szCs w:val="24"/>
        </w:rPr>
        <w:t>ing</w:t>
      </w:r>
      <w:r w:rsidR="00367CCA" w:rsidRPr="00240FC2">
        <w:rPr>
          <w:rFonts w:ascii="Times New Roman" w:eastAsiaTheme="majorEastAsia" w:hAnsi="Times New Roman"/>
          <w:sz w:val="24"/>
          <w:szCs w:val="24"/>
        </w:rPr>
        <w:t xml:space="preserve"> different cultures</w:t>
      </w:r>
      <w:r w:rsidR="008F5BF1">
        <w:rPr>
          <w:rFonts w:ascii="Times New Roman" w:eastAsiaTheme="majorEastAsia" w:hAnsi="Times New Roman"/>
          <w:sz w:val="24"/>
          <w:szCs w:val="24"/>
        </w:rPr>
        <w:t xml:space="preserve"> in</w:t>
      </w:r>
      <w:r w:rsidR="00330346">
        <w:rPr>
          <w:rFonts w:ascii="Times New Roman" w:eastAsiaTheme="majorEastAsia" w:hAnsi="Times New Roman"/>
          <w:sz w:val="24"/>
          <w:szCs w:val="24"/>
        </w:rPr>
        <w:t xml:space="preserve"> different</w:t>
      </w:r>
      <w:r w:rsidR="008F5BF1">
        <w:rPr>
          <w:rFonts w:ascii="Times New Roman" w:eastAsiaTheme="majorEastAsia" w:hAnsi="Times New Roman"/>
          <w:sz w:val="24"/>
          <w:szCs w:val="24"/>
        </w:rPr>
        <w:t xml:space="preserve"> regions and countries</w:t>
      </w:r>
      <w:r>
        <w:rPr>
          <w:rFonts w:ascii="Times New Roman" w:eastAsiaTheme="majorEastAsia" w:hAnsi="Times New Roman"/>
          <w:sz w:val="24"/>
          <w:szCs w:val="24"/>
        </w:rPr>
        <w:t xml:space="preserve"> comprises six cultural dimensions</w:t>
      </w:r>
      <w:r w:rsidR="008F5BF1">
        <w:rPr>
          <w:rFonts w:ascii="Times New Roman" w:eastAsiaTheme="majorEastAsia" w:hAnsi="Times New Roman"/>
          <w:sz w:val="24"/>
          <w:szCs w:val="24"/>
        </w:rPr>
        <w:t>.</w:t>
      </w:r>
    </w:p>
    <w:p w14:paraId="36AF220F" w14:textId="5DB079E5" w:rsidR="00A80E0A" w:rsidRDefault="00B31D8D" w:rsidP="00B31D8D">
      <w:pPr>
        <w:pStyle w:val="ListParagraph"/>
        <w:numPr>
          <w:ilvl w:val="0"/>
          <w:numId w:val="12"/>
        </w:numPr>
        <w:spacing w:line="360" w:lineRule="auto"/>
        <w:rPr>
          <w:rFonts w:ascii="Times New Roman" w:eastAsiaTheme="majorEastAsia" w:hAnsi="Times New Roman"/>
          <w:sz w:val="24"/>
          <w:szCs w:val="24"/>
        </w:rPr>
      </w:pPr>
      <w:r>
        <w:rPr>
          <w:rFonts w:ascii="Times New Roman" w:eastAsiaTheme="majorEastAsia" w:hAnsi="Times New Roman"/>
          <w:sz w:val="24"/>
          <w:szCs w:val="24"/>
        </w:rPr>
        <w:t xml:space="preserve">A Hofstede cultural model can be applied to education, </w:t>
      </w:r>
      <w:r w:rsidR="0057698C">
        <w:rPr>
          <w:rFonts w:ascii="Times New Roman" w:eastAsiaTheme="majorEastAsia" w:hAnsi="Times New Roman"/>
          <w:sz w:val="24"/>
          <w:szCs w:val="24"/>
        </w:rPr>
        <w:t>business,</w:t>
      </w:r>
      <w:r>
        <w:rPr>
          <w:rFonts w:ascii="Times New Roman" w:eastAsiaTheme="majorEastAsia" w:hAnsi="Times New Roman"/>
          <w:sz w:val="24"/>
          <w:szCs w:val="24"/>
        </w:rPr>
        <w:t xml:space="preserve"> and international relations.</w:t>
      </w:r>
    </w:p>
    <w:p w14:paraId="64C69999" w14:textId="72880D2F" w:rsidR="00B31D8D" w:rsidRDefault="00085D2E" w:rsidP="00B31D8D">
      <w:pPr>
        <w:pStyle w:val="ListParagraph"/>
        <w:numPr>
          <w:ilvl w:val="0"/>
          <w:numId w:val="12"/>
        </w:numPr>
        <w:spacing w:line="360" w:lineRule="auto"/>
        <w:rPr>
          <w:rFonts w:ascii="Times New Roman" w:eastAsiaTheme="majorEastAsia" w:hAnsi="Times New Roman"/>
          <w:sz w:val="24"/>
          <w:szCs w:val="24"/>
        </w:rPr>
      </w:pPr>
      <w:r>
        <w:rPr>
          <w:rFonts w:ascii="Times New Roman" w:eastAsiaTheme="majorEastAsia" w:hAnsi="Times New Roman"/>
          <w:sz w:val="24"/>
          <w:szCs w:val="24"/>
        </w:rPr>
        <w:t>Businesses can benefit from u</w:t>
      </w:r>
      <w:r w:rsidR="00977B39">
        <w:rPr>
          <w:rFonts w:ascii="Times New Roman" w:eastAsiaTheme="majorEastAsia" w:hAnsi="Times New Roman"/>
          <w:sz w:val="24"/>
          <w:szCs w:val="24"/>
        </w:rPr>
        <w:t>nderstanding cultural preferences,</w:t>
      </w:r>
      <w:r>
        <w:rPr>
          <w:rFonts w:ascii="Times New Roman" w:eastAsiaTheme="majorEastAsia" w:hAnsi="Times New Roman"/>
          <w:sz w:val="24"/>
          <w:szCs w:val="24"/>
        </w:rPr>
        <w:t xml:space="preserve"> </w:t>
      </w:r>
      <w:r w:rsidR="0057698C">
        <w:rPr>
          <w:rFonts w:ascii="Times New Roman" w:eastAsiaTheme="majorEastAsia" w:hAnsi="Times New Roman"/>
          <w:sz w:val="24"/>
          <w:szCs w:val="24"/>
        </w:rPr>
        <w:t>norms,</w:t>
      </w:r>
      <w:r w:rsidR="00977B39">
        <w:rPr>
          <w:rFonts w:ascii="Times New Roman" w:eastAsiaTheme="majorEastAsia" w:hAnsi="Times New Roman"/>
          <w:sz w:val="24"/>
          <w:szCs w:val="24"/>
        </w:rPr>
        <w:t xml:space="preserve"> and values</w:t>
      </w:r>
      <w:r>
        <w:rPr>
          <w:rFonts w:ascii="Times New Roman" w:eastAsiaTheme="majorEastAsia" w:hAnsi="Times New Roman"/>
          <w:sz w:val="24"/>
          <w:szCs w:val="24"/>
        </w:rPr>
        <w:t>.</w:t>
      </w:r>
    </w:p>
    <w:p w14:paraId="62E1CE02" w14:textId="61C7F892" w:rsidR="00085D2E" w:rsidRDefault="00C86B3D" w:rsidP="00B31D8D">
      <w:pPr>
        <w:pStyle w:val="ListParagraph"/>
        <w:numPr>
          <w:ilvl w:val="0"/>
          <w:numId w:val="12"/>
        </w:numPr>
        <w:spacing w:line="360" w:lineRule="auto"/>
        <w:rPr>
          <w:rFonts w:ascii="Times New Roman" w:eastAsiaTheme="majorEastAsia" w:hAnsi="Times New Roman"/>
          <w:sz w:val="24"/>
          <w:szCs w:val="24"/>
        </w:rPr>
      </w:pPr>
      <w:r>
        <w:rPr>
          <w:rFonts w:ascii="Times New Roman" w:eastAsiaTheme="majorEastAsia" w:hAnsi="Times New Roman"/>
          <w:sz w:val="24"/>
          <w:szCs w:val="24"/>
        </w:rPr>
        <w:t>Improving intercultural communication,</w:t>
      </w:r>
      <w:r w:rsidR="002D5E02">
        <w:rPr>
          <w:rFonts w:ascii="Times New Roman" w:eastAsiaTheme="majorEastAsia" w:hAnsi="Times New Roman"/>
          <w:sz w:val="24"/>
          <w:szCs w:val="24"/>
        </w:rPr>
        <w:t xml:space="preserve"> </w:t>
      </w:r>
      <w:r w:rsidR="00C62587">
        <w:rPr>
          <w:rFonts w:ascii="Times New Roman" w:eastAsiaTheme="majorEastAsia" w:hAnsi="Times New Roman"/>
          <w:sz w:val="24"/>
          <w:szCs w:val="24"/>
        </w:rPr>
        <w:t>management,</w:t>
      </w:r>
      <w:r w:rsidR="002D5E02">
        <w:rPr>
          <w:rFonts w:ascii="Times New Roman" w:eastAsiaTheme="majorEastAsia" w:hAnsi="Times New Roman"/>
          <w:sz w:val="24"/>
          <w:szCs w:val="24"/>
        </w:rPr>
        <w:t xml:space="preserve"> and </w:t>
      </w:r>
      <w:r w:rsidR="00C62587">
        <w:rPr>
          <w:rFonts w:ascii="Times New Roman" w:eastAsiaTheme="majorEastAsia" w:hAnsi="Times New Roman"/>
          <w:sz w:val="24"/>
          <w:szCs w:val="24"/>
        </w:rPr>
        <w:t>negotiation lead</w:t>
      </w:r>
      <w:r w:rsidR="0081488B">
        <w:rPr>
          <w:rFonts w:ascii="Times New Roman" w:eastAsiaTheme="majorEastAsia" w:hAnsi="Times New Roman"/>
          <w:sz w:val="24"/>
          <w:szCs w:val="24"/>
        </w:rPr>
        <w:t>s</w:t>
      </w:r>
      <w:r w:rsidR="00C62587">
        <w:rPr>
          <w:rFonts w:ascii="Times New Roman" w:eastAsiaTheme="majorEastAsia" w:hAnsi="Times New Roman"/>
          <w:sz w:val="24"/>
          <w:szCs w:val="24"/>
        </w:rPr>
        <w:t xml:space="preserve"> to </w:t>
      </w:r>
      <w:r w:rsidR="0081488B">
        <w:rPr>
          <w:rFonts w:ascii="Times New Roman" w:eastAsiaTheme="majorEastAsia" w:hAnsi="Times New Roman"/>
          <w:sz w:val="24"/>
          <w:szCs w:val="24"/>
        </w:rPr>
        <w:t>booming</w:t>
      </w:r>
      <w:r w:rsidR="00C62587">
        <w:rPr>
          <w:rFonts w:ascii="Times New Roman" w:eastAsiaTheme="majorEastAsia" w:hAnsi="Times New Roman"/>
          <w:sz w:val="24"/>
          <w:szCs w:val="24"/>
        </w:rPr>
        <w:t xml:space="preserve"> international </w:t>
      </w:r>
      <w:r w:rsidR="002D5E02">
        <w:rPr>
          <w:rFonts w:ascii="Times New Roman" w:eastAsiaTheme="majorEastAsia" w:hAnsi="Times New Roman"/>
          <w:sz w:val="24"/>
          <w:szCs w:val="24"/>
        </w:rPr>
        <w:t>business success in a multicultural environment.</w:t>
      </w:r>
    </w:p>
    <w:p w14:paraId="667819BA" w14:textId="582A632B" w:rsidR="001059BD" w:rsidRDefault="00B577D6" w:rsidP="001059BD">
      <w:pPr>
        <w:pStyle w:val="ListParagraph"/>
        <w:numPr>
          <w:ilvl w:val="0"/>
          <w:numId w:val="12"/>
        </w:numPr>
        <w:spacing w:line="360" w:lineRule="auto"/>
        <w:rPr>
          <w:rFonts w:ascii="Times New Roman" w:eastAsiaTheme="majorEastAsia" w:hAnsi="Times New Roman"/>
          <w:sz w:val="24"/>
          <w:szCs w:val="24"/>
        </w:rPr>
      </w:pPr>
      <w:r>
        <w:rPr>
          <w:rFonts w:ascii="Times New Roman" w:eastAsiaTheme="majorEastAsia" w:hAnsi="Times New Roman"/>
          <w:sz w:val="24"/>
          <w:szCs w:val="24"/>
        </w:rPr>
        <w:t>Can be use</w:t>
      </w:r>
      <w:r w:rsidR="008D4CBA">
        <w:rPr>
          <w:rFonts w:ascii="Times New Roman" w:eastAsiaTheme="majorEastAsia" w:hAnsi="Times New Roman"/>
          <w:sz w:val="24"/>
          <w:szCs w:val="24"/>
        </w:rPr>
        <w:t>d</w:t>
      </w:r>
      <w:r>
        <w:rPr>
          <w:rFonts w:ascii="Times New Roman" w:eastAsiaTheme="majorEastAsia" w:hAnsi="Times New Roman"/>
          <w:sz w:val="24"/>
          <w:szCs w:val="24"/>
        </w:rPr>
        <w:t xml:space="preserve"> in human resources,</w:t>
      </w:r>
      <w:r w:rsidR="008D4CBA">
        <w:rPr>
          <w:rFonts w:ascii="Times New Roman" w:eastAsiaTheme="majorEastAsia" w:hAnsi="Times New Roman"/>
          <w:sz w:val="24"/>
          <w:szCs w:val="24"/>
        </w:rPr>
        <w:t xml:space="preserve"> </w:t>
      </w:r>
      <w:r w:rsidR="0057698C">
        <w:rPr>
          <w:rFonts w:ascii="Times New Roman" w:eastAsiaTheme="majorEastAsia" w:hAnsi="Times New Roman"/>
          <w:sz w:val="24"/>
          <w:szCs w:val="24"/>
        </w:rPr>
        <w:t>marketing,</w:t>
      </w:r>
      <w:r>
        <w:rPr>
          <w:rFonts w:ascii="Times New Roman" w:eastAsiaTheme="majorEastAsia" w:hAnsi="Times New Roman"/>
          <w:sz w:val="24"/>
          <w:szCs w:val="24"/>
        </w:rPr>
        <w:t xml:space="preserve"> and intercultural training</w:t>
      </w:r>
      <w:r w:rsidR="008D4CBA">
        <w:rPr>
          <w:rFonts w:ascii="Times New Roman" w:eastAsiaTheme="majorEastAsia" w:hAnsi="Times New Roman"/>
          <w:sz w:val="24"/>
          <w:szCs w:val="24"/>
        </w:rPr>
        <w:t>,</w:t>
      </w:r>
      <w:r w:rsidR="00072F5A">
        <w:rPr>
          <w:rFonts w:ascii="Times New Roman" w:eastAsiaTheme="majorEastAsia" w:hAnsi="Times New Roman"/>
          <w:sz w:val="24"/>
          <w:szCs w:val="24"/>
        </w:rPr>
        <w:t xml:space="preserve"> as </w:t>
      </w:r>
      <w:r w:rsidR="00080E97">
        <w:rPr>
          <w:rFonts w:ascii="Times New Roman" w:eastAsiaTheme="majorEastAsia" w:hAnsi="Times New Roman"/>
          <w:sz w:val="24"/>
          <w:szCs w:val="24"/>
        </w:rPr>
        <w:t xml:space="preserve">the </w:t>
      </w:r>
      <w:r w:rsidR="00072F5A">
        <w:rPr>
          <w:rFonts w:ascii="Times New Roman" w:eastAsiaTheme="majorEastAsia" w:hAnsi="Times New Roman"/>
          <w:sz w:val="24"/>
          <w:szCs w:val="24"/>
        </w:rPr>
        <w:t xml:space="preserve">Hofstede cultural model prove that culture is not fixed </w:t>
      </w:r>
      <w:r w:rsidR="008D4CBA">
        <w:rPr>
          <w:rFonts w:ascii="Times New Roman" w:eastAsiaTheme="majorEastAsia" w:hAnsi="Times New Roman"/>
          <w:sz w:val="24"/>
          <w:szCs w:val="24"/>
        </w:rPr>
        <w:t>or static and can change over time</w:t>
      </w:r>
      <w:bookmarkStart w:id="80" w:name="_Toc139739363"/>
      <w:r w:rsidR="00D709D0">
        <w:rPr>
          <w:rFonts w:ascii="Times New Roman" w:eastAsiaTheme="majorEastAsia" w:hAnsi="Times New Roman"/>
          <w:sz w:val="24"/>
          <w:szCs w:val="24"/>
        </w:rPr>
        <w:t xml:space="preserve"> </w:t>
      </w:r>
      <w:sdt>
        <w:sdtPr>
          <w:rPr>
            <w:rFonts w:ascii="Times New Roman" w:eastAsiaTheme="majorEastAsia" w:hAnsi="Times New Roman"/>
            <w:sz w:val="24"/>
            <w:szCs w:val="24"/>
          </w:rPr>
          <w:id w:val="1141305808"/>
          <w:citation/>
        </w:sdtPr>
        <w:sdtEndPr/>
        <w:sdtContent>
          <w:r w:rsidR="00D709D0">
            <w:rPr>
              <w:rFonts w:ascii="Times New Roman" w:eastAsiaTheme="majorEastAsia" w:hAnsi="Times New Roman"/>
              <w:sz w:val="24"/>
              <w:szCs w:val="24"/>
            </w:rPr>
            <w:fldChar w:fldCharType="begin"/>
          </w:r>
          <w:r w:rsidR="00D709D0">
            <w:rPr>
              <w:rFonts w:ascii="Times New Roman" w:eastAsiaTheme="majorEastAsia" w:hAnsi="Times New Roman"/>
              <w:sz w:val="24"/>
              <w:szCs w:val="24"/>
            </w:rPr>
            <w:instrText xml:space="preserve"> CITATION Hof23 \l 2057 </w:instrText>
          </w:r>
          <w:r w:rsidR="00D709D0">
            <w:rPr>
              <w:rFonts w:ascii="Times New Roman" w:eastAsiaTheme="majorEastAsia" w:hAnsi="Times New Roman"/>
              <w:sz w:val="24"/>
              <w:szCs w:val="24"/>
            </w:rPr>
            <w:fldChar w:fldCharType="separate"/>
          </w:r>
          <w:r w:rsidR="00A064D3" w:rsidRPr="00A064D3">
            <w:rPr>
              <w:rFonts w:ascii="Times New Roman" w:eastAsiaTheme="majorEastAsia" w:hAnsi="Times New Roman"/>
              <w:noProof/>
              <w:sz w:val="24"/>
              <w:szCs w:val="24"/>
            </w:rPr>
            <w:t>(Hofstede Insights, 2023)</w:t>
          </w:r>
          <w:r w:rsidR="00D709D0">
            <w:rPr>
              <w:rFonts w:ascii="Times New Roman" w:eastAsiaTheme="majorEastAsia" w:hAnsi="Times New Roman"/>
              <w:sz w:val="24"/>
              <w:szCs w:val="24"/>
            </w:rPr>
            <w:fldChar w:fldCharType="end"/>
          </w:r>
        </w:sdtContent>
      </w:sdt>
      <w:r w:rsidR="00D709D0">
        <w:rPr>
          <w:rFonts w:ascii="Times New Roman" w:eastAsiaTheme="majorEastAsia" w:hAnsi="Times New Roman"/>
          <w:sz w:val="24"/>
          <w:szCs w:val="24"/>
        </w:rPr>
        <w:t>.</w:t>
      </w:r>
    </w:p>
    <w:p w14:paraId="6F2ABE88" w14:textId="26BA73B6" w:rsidR="008D4CBA" w:rsidRDefault="00114066" w:rsidP="001059BD">
      <w:pPr>
        <w:spacing w:line="360" w:lineRule="auto"/>
        <w:ind w:left="360"/>
        <w:rPr>
          <w:rFonts w:ascii="Times New Roman" w:eastAsiaTheme="majorEastAsia" w:hAnsi="Times New Roman"/>
          <w:color w:val="2F5496" w:themeColor="accent1" w:themeShade="BF"/>
          <w:sz w:val="28"/>
          <w:szCs w:val="28"/>
        </w:rPr>
      </w:pPr>
      <w:r w:rsidRPr="001059BD">
        <w:rPr>
          <w:rFonts w:ascii="Times New Roman" w:eastAsiaTheme="majorEastAsia" w:hAnsi="Times New Roman"/>
          <w:color w:val="2F5496" w:themeColor="accent1" w:themeShade="BF"/>
          <w:sz w:val="28"/>
          <w:szCs w:val="28"/>
        </w:rPr>
        <w:t xml:space="preserve">Disadvantages of </w:t>
      </w:r>
      <w:r w:rsidR="0061113F">
        <w:rPr>
          <w:rFonts w:ascii="Times New Roman" w:eastAsiaTheme="majorEastAsia" w:hAnsi="Times New Roman"/>
          <w:color w:val="2F5496" w:themeColor="accent1" w:themeShade="BF"/>
          <w:sz w:val="28"/>
          <w:szCs w:val="28"/>
        </w:rPr>
        <w:t>Hofstede's</w:t>
      </w:r>
      <w:r w:rsidRPr="001059BD">
        <w:rPr>
          <w:rFonts w:ascii="Times New Roman" w:eastAsiaTheme="majorEastAsia" w:hAnsi="Times New Roman"/>
          <w:color w:val="2F5496" w:themeColor="accent1" w:themeShade="BF"/>
          <w:sz w:val="28"/>
          <w:szCs w:val="28"/>
        </w:rPr>
        <w:t xml:space="preserve"> cultural model</w:t>
      </w:r>
      <w:bookmarkEnd w:id="80"/>
    </w:p>
    <w:p w14:paraId="2C488678" w14:textId="338A1B62" w:rsidR="001059BD" w:rsidRDefault="003A6D0D" w:rsidP="003A6D0D">
      <w:pPr>
        <w:pStyle w:val="ListParagraph"/>
        <w:numPr>
          <w:ilvl w:val="0"/>
          <w:numId w:val="15"/>
        </w:numPr>
        <w:spacing w:line="360" w:lineRule="auto"/>
        <w:rPr>
          <w:rFonts w:ascii="Times New Roman" w:eastAsiaTheme="majorEastAsia" w:hAnsi="Times New Roman"/>
          <w:sz w:val="24"/>
          <w:szCs w:val="24"/>
        </w:rPr>
      </w:pPr>
      <w:r>
        <w:rPr>
          <w:rFonts w:ascii="Times New Roman" w:eastAsiaTheme="majorEastAsia" w:hAnsi="Times New Roman"/>
          <w:sz w:val="24"/>
          <w:szCs w:val="24"/>
        </w:rPr>
        <w:lastRenderedPageBreak/>
        <w:t xml:space="preserve">The sample is small as it is based only on one </w:t>
      </w:r>
      <w:r w:rsidR="00DF2987">
        <w:rPr>
          <w:rFonts w:ascii="Times New Roman" w:eastAsiaTheme="majorEastAsia" w:hAnsi="Times New Roman"/>
          <w:sz w:val="24"/>
          <w:szCs w:val="24"/>
        </w:rPr>
        <w:t>company (</w:t>
      </w:r>
      <w:r w:rsidR="00A95572">
        <w:rPr>
          <w:rFonts w:ascii="Times New Roman" w:eastAsiaTheme="majorEastAsia" w:hAnsi="Times New Roman"/>
          <w:sz w:val="24"/>
          <w:szCs w:val="24"/>
        </w:rPr>
        <w:t>IBM)</w:t>
      </w:r>
      <w:r w:rsidR="00272D57">
        <w:rPr>
          <w:rFonts w:ascii="Times New Roman" w:eastAsiaTheme="majorEastAsia" w:hAnsi="Times New Roman"/>
          <w:sz w:val="24"/>
          <w:szCs w:val="24"/>
        </w:rPr>
        <w:t xml:space="preserve">, which </w:t>
      </w:r>
      <w:r w:rsidR="00DF2987">
        <w:rPr>
          <w:rFonts w:ascii="Times New Roman" w:eastAsiaTheme="majorEastAsia" w:hAnsi="Times New Roman"/>
          <w:sz w:val="24"/>
          <w:szCs w:val="24"/>
        </w:rPr>
        <w:t>cannot</w:t>
      </w:r>
      <w:r w:rsidR="00272D57">
        <w:rPr>
          <w:rFonts w:ascii="Times New Roman" w:eastAsiaTheme="majorEastAsia" w:hAnsi="Times New Roman"/>
          <w:sz w:val="24"/>
          <w:szCs w:val="24"/>
        </w:rPr>
        <w:t xml:space="preserve"> represent all countries' cultures</w:t>
      </w:r>
      <w:r w:rsidR="003D2460">
        <w:rPr>
          <w:rFonts w:ascii="Times New Roman" w:eastAsiaTheme="majorEastAsia" w:hAnsi="Times New Roman"/>
          <w:sz w:val="24"/>
          <w:szCs w:val="24"/>
        </w:rPr>
        <w:t xml:space="preserve"> and involves only middle-class workers.</w:t>
      </w:r>
    </w:p>
    <w:p w14:paraId="16B564D7" w14:textId="1C17E122" w:rsidR="003A6D0D" w:rsidRDefault="0054269C" w:rsidP="003A6D0D">
      <w:pPr>
        <w:pStyle w:val="ListParagraph"/>
        <w:numPr>
          <w:ilvl w:val="0"/>
          <w:numId w:val="15"/>
        </w:numPr>
        <w:spacing w:line="360" w:lineRule="auto"/>
        <w:rPr>
          <w:rFonts w:ascii="Times New Roman" w:eastAsiaTheme="majorEastAsia" w:hAnsi="Times New Roman"/>
          <w:sz w:val="24"/>
          <w:szCs w:val="24"/>
        </w:rPr>
      </w:pPr>
      <w:r>
        <w:rPr>
          <w:rFonts w:ascii="Times New Roman" w:eastAsiaTheme="majorEastAsia" w:hAnsi="Times New Roman"/>
          <w:sz w:val="24"/>
          <w:szCs w:val="24"/>
        </w:rPr>
        <w:t>The model is focused on business</w:t>
      </w:r>
      <w:r w:rsidR="001D173B">
        <w:rPr>
          <w:rFonts w:ascii="Times New Roman" w:eastAsiaTheme="majorEastAsia" w:hAnsi="Times New Roman"/>
          <w:sz w:val="24"/>
          <w:szCs w:val="24"/>
        </w:rPr>
        <w:t>-</w:t>
      </w:r>
      <w:r w:rsidR="00BB4318">
        <w:rPr>
          <w:rFonts w:ascii="Times New Roman" w:eastAsiaTheme="majorEastAsia" w:hAnsi="Times New Roman"/>
          <w:sz w:val="24"/>
          <w:szCs w:val="24"/>
        </w:rPr>
        <w:t xml:space="preserve">related values and </w:t>
      </w:r>
      <w:r w:rsidR="00DF2987">
        <w:rPr>
          <w:rFonts w:ascii="Times New Roman" w:eastAsiaTheme="majorEastAsia" w:hAnsi="Times New Roman"/>
          <w:sz w:val="24"/>
          <w:szCs w:val="24"/>
        </w:rPr>
        <w:t>cannot</w:t>
      </w:r>
      <w:r w:rsidR="00BB4318">
        <w:rPr>
          <w:rFonts w:ascii="Times New Roman" w:eastAsiaTheme="majorEastAsia" w:hAnsi="Times New Roman"/>
          <w:sz w:val="24"/>
          <w:szCs w:val="24"/>
        </w:rPr>
        <w:t xml:space="preserve"> provide </w:t>
      </w:r>
      <w:r w:rsidR="001D173B">
        <w:rPr>
          <w:rFonts w:ascii="Times New Roman" w:eastAsiaTheme="majorEastAsia" w:hAnsi="Times New Roman"/>
          <w:sz w:val="24"/>
          <w:szCs w:val="24"/>
        </w:rPr>
        <w:t xml:space="preserve">a </w:t>
      </w:r>
      <w:r w:rsidR="0081488B">
        <w:rPr>
          <w:rFonts w:ascii="Times New Roman" w:eastAsiaTheme="majorEastAsia" w:hAnsi="Times New Roman"/>
          <w:sz w:val="24"/>
          <w:szCs w:val="24"/>
        </w:rPr>
        <w:t>complete</w:t>
      </w:r>
      <w:r w:rsidR="00BB4318">
        <w:rPr>
          <w:rFonts w:ascii="Times New Roman" w:eastAsiaTheme="majorEastAsia" w:hAnsi="Times New Roman"/>
          <w:sz w:val="24"/>
          <w:szCs w:val="24"/>
        </w:rPr>
        <w:t xml:space="preserve"> understanding of </w:t>
      </w:r>
      <w:r w:rsidR="001D173B">
        <w:rPr>
          <w:rFonts w:ascii="Times New Roman" w:eastAsiaTheme="majorEastAsia" w:hAnsi="Times New Roman"/>
          <w:sz w:val="24"/>
          <w:szCs w:val="24"/>
        </w:rPr>
        <w:t xml:space="preserve">other </w:t>
      </w:r>
      <w:r w:rsidR="0081488B">
        <w:rPr>
          <w:rFonts w:ascii="Times New Roman" w:eastAsiaTheme="majorEastAsia" w:hAnsi="Times New Roman"/>
          <w:sz w:val="24"/>
          <w:szCs w:val="24"/>
        </w:rPr>
        <w:t>vital</w:t>
      </w:r>
      <w:r w:rsidR="001D173B">
        <w:rPr>
          <w:rFonts w:ascii="Times New Roman" w:eastAsiaTheme="majorEastAsia" w:hAnsi="Times New Roman"/>
          <w:sz w:val="24"/>
          <w:szCs w:val="24"/>
        </w:rPr>
        <w:t xml:space="preserve"> things such as social relationships, </w:t>
      </w:r>
      <w:r w:rsidR="0057698C">
        <w:rPr>
          <w:rFonts w:ascii="Times New Roman" w:eastAsiaTheme="majorEastAsia" w:hAnsi="Times New Roman"/>
          <w:sz w:val="24"/>
          <w:szCs w:val="24"/>
        </w:rPr>
        <w:t>religions,</w:t>
      </w:r>
      <w:r w:rsidR="001D173B">
        <w:rPr>
          <w:rFonts w:ascii="Times New Roman" w:eastAsiaTheme="majorEastAsia" w:hAnsi="Times New Roman"/>
          <w:sz w:val="24"/>
          <w:szCs w:val="24"/>
        </w:rPr>
        <w:t xml:space="preserve"> and family.</w:t>
      </w:r>
    </w:p>
    <w:p w14:paraId="255692B2" w14:textId="0B18C1FB" w:rsidR="001D173B" w:rsidRDefault="002D2D94" w:rsidP="003A6D0D">
      <w:pPr>
        <w:pStyle w:val="ListParagraph"/>
        <w:numPr>
          <w:ilvl w:val="0"/>
          <w:numId w:val="15"/>
        </w:numPr>
        <w:spacing w:line="360" w:lineRule="auto"/>
        <w:rPr>
          <w:rFonts w:ascii="Times New Roman" w:eastAsiaTheme="majorEastAsia" w:hAnsi="Times New Roman"/>
          <w:sz w:val="24"/>
          <w:szCs w:val="24"/>
        </w:rPr>
      </w:pPr>
      <w:r>
        <w:rPr>
          <w:rFonts w:ascii="Times New Roman" w:eastAsiaTheme="majorEastAsia" w:hAnsi="Times New Roman"/>
          <w:sz w:val="24"/>
          <w:szCs w:val="24"/>
        </w:rPr>
        <w:t xml:space="preserve">The model does not explain the reason why </w:t>
      </w:r>
      <w:r w:rsidR="0077342F">
        <w:rPr>
          <w:rFonts w:ascii="Times New Roman" w:eastAsiaTheme="majorEastAsia" w:hAnsi="Times New Roman"/>
          <w:sz w:val="24"/>
          <w:szCs w:val="24"/>
        </w:rPr>
        <w:t>certain</w:t>
      </w:r>
      <w:r>
        <w:rPr>
          <w:rFonts w:ascii="Times New Roman" w:eastAsiaTheme="majorEastAsia" w:hAnsi="Times New Roman"/>
          <w:sz w:val="24"/>
          <w:szCs w:val="24"/>
        </w:rPr>
        <w:t xml:space="preserve"> cultures </w:t>
      </w:r>
      <w:r w:rsidR="00EB3CEC">
        <w:rPr>
          <w:rFonts w:ascii="Times New Roman" w:eastAsiaTheme="majorEastAsia" w:hAnsi="Times New Roman"/>
          <w:sz w:val="24"/>
          <w:szCs w:val="24"/>
        </w:rPr>
        <w:t>interact with each other.</w:t>
      </w:r>
    </w:p>
    <w:p w14:paraId="14525BF3" w14:textId="64F57B3E" w:rsidR="00FA3D9A" w:rsidRDefault="00EB3CEC" w:rsidP="003A6D0D">
      <w:pPr>
        <w:pStyle w:val="ListParagraph"/>
        <w:numPr>
          <w:ilvl w:val="0"/>
          <w:numId w:val="15"/>
        </w:numPr>
        <w:spacing w:line="360" w:lineRule="auto"/>
        <w:rPr>
          <w:rFonts w:ascii="Times New Roman" w:eastAsiaTheme="majorEastAsia" w:hAnsi="Times New Roman"/>
          <w:sz w:val="24"/>
          <w:szCs w:val="24"/>
        </w:rPr>
      </w:pPr>
      <w:r>
        <w:rPr>
          <w:rFonts w:ascii="Times New Roman" w:eastAsiaTheme="majorEastAsia" w:hAnsi="Times New Roman"/>
          <w:sz w:val="24"/>
          <w:szCs w:val="24"/>
        </w:rPr>
        <w:t xml:space="preserve">The model </w:t>
      </w:r>
      <w:r w:rsidR="00B729DE">
        <w:rPr>
          <w:rFonts w:ascii="Times New Roman" w:eastAsiaTheme="majorEastAsia" w:hAnsi="Times New Roman"/>
          <w:sz w:val="24"/>
          <w:szCs w:val="24"/>
        </w:rPr>
        <w:t>does not explain specific action</w:t>
      </w:r>
      <w:r w:rsidR="00FA3D9A">
        <w:rPr>
          <w:rFonts w:ascii="Times New Roman" w:eastAsiaTheme="majorEastAsia" w:hAnsi="Times New Roman"/>
          <w:sz w:val="24"/>
          <w:szCs w:val="24"/>
        </w:rPr>
        <w:t>s</w:t>
      </w:r>
      <w:r w:rsidR="00B729DE">
        <w:rPr>
          <w:rFonts w:ascii="Times New Roman" w:eastAsiaTheme="majorEastAsia" w:hAnsi="Times New Roman"/>
          <w:sz w:val="24"/>
          <w:szCs w:val="24"/>
        </w:rPr>
        <w:t xml:space="preserve"> of behaviour</w:t>
      </w:r>
      <w:r w:rsidR="00FA3D9A">
        <w:rPr>
          <w:rFonts w:ascii="Times New Roman" w:eastAsiaTheme="majorEastAsia" w:hAnsi="Times New Roman"/>
          <w:sz w:val="24"/>
          <w:szCs w:val="24"/>
        </w:rPr>
        <w:t xml:space="preserve"> based on personal education, </w:t>
      </w:r>
      <w:r w:rsidR="0057698C">
        <w:rPr>
          <w:rFonts w:ascii="Times New Roman" w:eastAsiaTheme="majorEastAsia" w:hAnsi="Times New Roman"/>
          <w:sz w:val="24"/>
          <w:szCs w:val="24"/>
        </w:rPr>
        <w:t>experience,</w:t>
      </w:r>
      <w:r w:rsidR="00FA3D9A">
        <w:rPr>
          <w:rFonts w:ascii="Times New Roman" w:eastAsiaTheme="majorEastAsia" w:hAnsi="Times New Roman"/>
          <w:sz w:val="24"/>
          <w:szCs w:val="24"/>
        </w:rPr>
        <w:t xml:space="preserve"> or individual differences.</w:t>
      </w:r>
    </w:p>
    <w:p w14:paraId="729842C7" w14:textId="6717A761" w:rsidR="00EB3CEC" w:rsidRDefault="00B729DE" w:rsidP="003A6D0D">
      <w:pPr>
        <w:pStyle w:val="ListParagraph"/>
        <w:numPr>
          <w:ilvl w:val="0"/>
          <w:numId w:val="15"/>
        </w:numPr>
        <w:spacing w:line="360" w:lineRule="auto"/>
        <w:rPr>
          <w:rFonts w:ascii="Times New Roman" w:eastAsiaTheme="majorEastAsia" w:hAnsi="Times New Roman"/>
          <w:sz w:val="24"/>
          <w:szCs w:val="24"/>
        </w:rPr>
      </w:pPr>
      <w:r>
        <w:rPr>
          <w:rFonts w:ascii="Times New Roman" w:eastAsiaTheme="majorEastAsia" w:hAnsi="Times New Roman"/>
          <w:sz w:val="24"/>
          <w:szCs w:val="24"/>
        </w:rPr>
        <w:t xml:space="preserve"> </w:t>
      </w:r>
      <w:r w:rsidR="00914298">
        <w:rPr>
          <w:rFonts w:ascii="Times New Roman" w:eastAsiaTheme="majorEastAsia" w:hAnsi="Times New Roman"/>
          <w:sz w:val="24"/>
          <w:szCs w:val="24"/>
        </w:rPr>
        <w:t>The Hofstede cultural model is old for a rapidly changing environment in our globalisation world</w:t>
      </w:r>
      <w:r w:rsidR="00803457">
        <w:rPr>
          <w:rFonts w:ascii="Times New Roman" w:eastAsiaTheme="majorEastAsia" w:hAnsi="Times New Roman"/>
          <w:sz w:val="24"/>
          <w:szCs w:val="24"/>
        </w:rPr>
        <w:t>, and the Hofstede model needs to be reviewed</w:t>
      </w:r>
      <w:sdt>
        <w:sdtPr>
          <w:rPr>
            <w:rFonts w:ascii="Times New Roman" w:eastAsiaTheme="majorEastAsia" w:hAnsi="Times New Roman"/>
            <w:sz w:val="24"/>
            <w:szCs w:val="24"/>
          </w:rPr>
          <w:id w:val="-2056540396"/>
          <w:citation/>
        </w:sdtPr>
        <w:sdtEndPr/>
        <w:sdtContent>
          <w:r w:rsidR="00803457">
            <w:rPr>
              <w:rFonts w:ascii="Times New Roman" w:eastAsiaTheme="majorEastAsia" w:hAnsi="Times New Roman"/>
              <w:sz w:val="24"/>
              <w:szCs w:val="24"/>
            </w:rPr>
            <w:fldChar w:fldCharType="begin"/>
          </w:r>
          <w:r w:rsidR="00803457">
            <w:rPr>
              <w:rFonts w:ascii="Times New Roman" w:eastAsiaTheme="majorEastAsia" w:hAnsi="Times New Roman"/>
              <w:sz w:val="24"/>
              <w:szCs w:val="24"/>
            </w:rPr>
            <w:instrText xml:space="preserve"> CITATION Fah22 \l 2057 </w:instrText>
          </w:r>
          <w:r w:rsidR="00803457">
            <w:rPr>
              <w:rFonts w:ascii="Times New Roman" w:eastAsiaTheme="majorEastAsia" w:hAnsi="Times New Roman"/>
              <w:sz w:val="24"/>
              <w:szCs w:val="24"/>
            </w:rPr>
            <w:fldChar w:fldCharType="separate"/>
          </w:r>
          <w:r w:rsidR="00A064D3">
            <w:rPr>
              <w:rFonts w:ascii="Times New Roman" w:eastAsiaTheme="majorEastAsia" w:hAnsi="Times New Roman"/>
              <w:noProof/>
              <w:sz w:val="24"/>
              <w:szCs w:val="24"/>
            </w:rPr>
            <w:t xml:space="preserve"> </w:t>
          </w:r>
          <w:r w:rsidR="00A064D3" w:rsidRPr="00A064D3">
            <w:rPr>
              <w:rFonts w:ascii="Times New Roman" w:eastAsiaTheme="majorEastAsia" w:hAnsi="Times New Roman"/>
              <w:noProof/>
              <w:sz w:val="24"/>
              <w:szCs w:val="24"/>
            </w:rPr>
            <w:t>(Usmani, 2022)</w:t>
          </w:r>
          <w:r w:rsidR="00803457">
            <w:rPr>
              <w:rFonts w:ascii="Times New Roman" w:eastAsiaTheme="majorEastAsia" w:hAnsi="Times New Roman"/>
              <w:sz w:val="24"/>
              <w:szCs w:val="24"/>
            </w:rPr>
            <w:fldChar w:fldCharType="end"/>
          </w:r>
        </w:sdtContent>
      </w:sdt>
      <w:r w:rsidR="00803457">
        <w:rPr>
          <w:rFonts w:ascii="Times New Roman" w:eastAsiaTheme="majorEastAsia" w:hAnsi="Times New Roman"/>
          <w:sz w:val="24"/>
          <w:szCs w:val="24"/>
        </w:rPr>
        <w:t>.</w:t>
      </w:r>
    </w:p>
    <w:p w14:paraId="1E2FC9A9" w14:textId="286CB65E" w:rsidR="00114066" w:rsidRDefault="006413F5" w:rsidP="00DE396A">
      <w:pPr>
        <w:spacing w:line="360" w:lineRule="auto"/>
        <w:rPr>
          <w:rFonts w:ascii="Times New Roman" w:eastAsiaTheme="majorEastAsia" w:hAnsi="Times New Roman"/>
          <w:sz w:val="24"/>
          <w:szCs w:val="24"/>
        </w:rPr>
      </w:pPr>
      <w:r>
        <w:rPr>
          <w:rFonts w:ascii="Times New Roman" w:eastAsiaTheme="majorEastAsia" w:hAnsi="Times New Roman"/>
          <w:sz w:val="24"/>
          <w:szCs w:val="24"/>
        </w:rPr>
        <w:t>Unit</w:t>
      </w:r>
      <w:r w:rsidR="00825265">
        <w:rPr>
          <w:rFonts w:ascii="Times New Roman" w:eastAsiaTheme="majorEastAsia" w:hAnsi="Times New Roman"/>
          <w:sz w:val="24"/>
          <w:szCs w:val="24"/>
        </w:rPr>
        <w:t>ing with other cultural frameworks</w:t>
      </w:r>
      <w:r w:rsidR="00401E2E">
        <w:rPr>
          <w:rFonts w:ascii="Times New Roman" w:eastAsiaTheme="majorEastAsia" w:hAnsi="Times New Roman"/>
          <w:sz w:val="24"/>
          <w:szCs w:val="24"/>
        </w:rPr>
        <w:t>,</w:t>
      </w:r>
      <w:r w:rsidR="00825265">
        <w:rPr>
          <w:rFonts w:ascii="Times New Roman" w:eastAsiaTheme="majorEastAsia" w:hAnsi="Times New Roman"/>
          <w:sz w:val="24"/>
          <w:szCs w:val="24"/>
        </w:rPr>
        <w:t xml:space="preserve"> </w:t>
      </w:r>
      <w:r w:rsidR="00E40C44">
        <w:rPr>
          <w:rFonts w:ascii="Times New Roman" w:eastAsiaTheme="majorEastAsia" w:hAnsi="Times New Roman"/>
          <w:sz w:val="24"/>
          <w:szCs w:val="24"/>
        </w:rPr>
        <w:t>H</w:t>
      </w:r>
      <w:r w:rsidR="00026DBD">
        <w:rPr>
          <w:rFonts w:ascii="Times New Roman" w:eastAsiaTheme="majorEastAsia" w:hAnsi="Times New Roman"/>
          <w:sz w:val="24"/>
          <w:szCs w:val="24"/>
        </w:rPr>
        <w:t xml:space="preserve">ofstede cultural model </w:t>
      </w:r>
      <w:r w:rsidR="00E40C44">
        <w:rPr>
          <w:rFonts w:ascii="Times New Roman" w:eastAsiaTheme="majorEastAsia" w:hAnsi="Times New Roman"/>
          <w:sz w:val="24"/>
          <w:szCs w:val="24"/>
        </w:rPr>
        <w:t>helps</w:t>
      </w:r>
      <w:r w:rsidR="00026DBD">
        <w:rPr>
          <w:rFonts w:ascii="Times New Roman" w:eastAsiaTheme="majorEastAsia" w:hAnsi="Times New Roman"/>
          <w:sz w:val="24"/>
          <w:szCs w:val="24"/>
        </w:rPr>
        <w:t xml:space="preserve"> business managers</w:t>
      </w:r>
      <w:r w:rsidR="005312D5">
        <w:rPr>
          <w:rFonts w:ascii="Times New Roman" w:eastAsiaTheme="majorEastAsia" w:hAnsi="Times New Roman"/>
          <w:sz w:val="24"/>
          <w:szCs w:val="24"/>
        </w:rPr>
        <w:t xml:space="preserve"> understand cultural differences when entering </w:t>
      </w:r>
      <w:r w:rsidR="00026DBD">
        <w:rPr>
          <w:rFonts w:ascii="Times New Roman" w:eastAsiaTheme="majorEastAsia" w:hAnsi="Times New Roman"/>
          <w:sz w:val="24"/>
          <w:szCs w:val="24"/>
        </w:rPr>
        <w:t xml:space="preserve">a </w:t>
      </w:r>
      <w:r w:rsidR="005312D5">
        <w:rPr>
          <w:rFonts w:ascii="Times New Roman" w:eastAsiaTheme="majorEastAsia" w:hAnsi="Times New Roman"/>
          <w:sz w:val="24"/>
          <w:szCs w:val="24"/>
        </w:rPr>
        <w:t xml:space="preserve">new </w:t>
      </w:r>
      <w:r w:rsidR="00026DBD">
        <w:rPr>
          <w:rFonts w:ascii="Times New Roman" w:eastAsiaTheme="majorEastAsia" w:hAnsi="Times New Roman"/>
          <w:sz w:val="24"/>
          <w:szCs w:val="24"/>
        </w:rPr>
        <w:t>international marke</w:t>
      </w:r>
      <w:r w:rsidR="00DE396A">
        <w:rPr>
          <w:rFonts w:ascii="Times New Roman" w:eastAsiaTheme="majorEastAsia" w:hAnsi="Times New Roman"/>
          <w:sz w:val="24"/>
          <w:szCs w:val="24"/>
        </w:rPr>
        <w:t>t.</w:t>
      </w:r>
    </w:p>
    <w:p w14:paraId="3A5CF50B" w14:textId="7A83C315" w:rsidR="00DE396A" w:rsidRDefault="00DE396A" w:rsidP="00DE396A">
      <w:pPr>
        <w:pStyle w:val="Heading1"/>
        <w:numPr>
          <w:ilvl w:val="0"/>
          <w:numId w:val="4"/>
        </w:numPr>
        <w:rPr>
          <w:rFonts w:ascii="Times New Roman" w:hAnsi="Times New Roman"/>
          <w:sz w:val="28"/>
          <w:szCs w:val="28"/>
        </w:rPr>
      </w:pPr>
      <w:bookmarkStart w:id="81" w:name="_Toc141986148"/>
      <w:bookmarkStart w:id="82" w:name="_Toc141986260"/>
      <w:r w:rsidRPr="00DE396A">
        <w:rPr>
          <w:rFonts w:ascii="Times New Roman" w:hAnsi="Times New Roman"/>
          <w:sz w:val="28"/>
          <w:szCs w:val="28"/>
        </w:rPr>
        <w:t>Technolog</w:t>
      </w:r>
      <w:r w:rsidR="009B418C">
        <w:rPr>
          <w:rFonts w:ascii="Times New Roman" w:hAnsi="Times New Roman"/>
          <w:sz w:val="28"/>
          <w:szCs w:val="28"/>
        </w:rPr>
        <w:t>i</w:t>
      </w:r>
      <w:r w:rsidRPr="00DE396A">
        <w:rPr>
          <w:rFonts w:ascii="Times New Roman" w:hAnsi="Times New Roman"/>
          <w:sz w:val="28"/>
          <w:szCs w:val="28"/>
        </w:rPr>
        <w:t>cal Factors</w:t>
      </w:r>
      <w:bookmarkEnd w:id="81"/>
      <w:bookmarkEnd w:id="82"/>
    </w:p>
    <w:p w14:paraId="2A5816A9" w14:textId="2376E0A1" w:rsidR="00114066" w:rsidRDefault="00D14AD1" w:rsidP="001D20E9">
      <w:pPr>
        <w:spacing w:line="360" w:lineRule="auto"/>
        <w:rPr>
          <w:rFonts w:ascii="Times New Roman" w:hAnsi="Times New Roman" w:cs="Times New Roman"/>
          <w:sz w:val="24"/>
          <w:szCs w:val="24"/>
        </w:rPr>
      </w:pPr>
      <w:r w:rsidRPr="00BD0438">
        <w:rPr>
          <w:rFonts w:ascii="Times New Roman" w:hAnsi="Times New Roman" w:cs="Times New Roman"/>
          <w:sz w:val="24"/>
          <w:szCs w:val="24"/>
        </w:rPr>
        <w:t>We l</w:t>
      </w:r>
      <w:r w:rsidR="00BD0438">
        <w:rPr>
          <w:rFonts w:ascii="Times New Roman" w:hAnsi="Times New Roman" w:cs="Times New Roman"/>
          <w:sz w:val="24"/>
          <w:szCs w:val="24"/>
        </w:rPr>
        <w:t>i</w:t>
      </w:r>
      <w:r w:rsidRPr="00BD0438">
        <w:rPr>
          <w:rFonts w:ascii="Times New Roman" w:hAnsi="Times New Roman" w:cs="Times New Roman"/>
          <w:sz w:val="24"/>
          <w:szCs w:val="24"/>
        </w:rPr>
        <w:t>ve in t</w:t>
      </w:r>
      <w:r w:rsidR="00BD0438">
        <w:rPr>
          <w:rFonts w:ascii="Times New Roman" w:hAnsi="Times New Roman" w:cs="Times New Roman"/>
          <w:sz w:val="24"/>
          <w:szCs w:val="24"/>
        </w:rPr>
        <w:t xml:space="preserve">he </w:t>
      </w:r>
      <w:r w:rsidR="00DF2987">
        <w:rPr>
          <w:rFonts w:ascii="Times New Roman" w:hAnsi="Times New Roman" w:cs="Times New Roman"/>
          <w:sz w:val="24"/>
          <w:szCs w:val="24"/>
        </w:rPr>
        <w:t>technology’s</w:t>
      </w:r>
      <w:r w:rsidR="00BD0438">
        <w:rPr>
          <w:rFonts w:ascii="Times New Roman" w:hAnsi="Times New Roman" w:cs="Times New Roman"/>
          <w:sz w:val="24"/>
          <w:szCs w:val="24"/>
        </w:rPr>
        <w:t xml:space="preserve"> era, and any business organisation investing in emerging technologies has</w:t>
      </w:r>
      <w:r w:rsidR="00F73CFA" w:rsidRPr="00BD0438">
        <w:rPr>
          <w:rFonts w:ascii="Times New Roman" w:hAnsi="Times New Roman" w:cs="Times New Roman"/>
          <w:sz w:val="24"/>
          <w:szCs w:val="24"/>
        </w:rPr>
        <w:t xml:space="preserve"> opportunities to overtake </w:t>
      </w:r>
      <w:r w:rsidR="00BD0438" w:rsidRPr="00BD0438">
        <w:rPr>
          <w:rFonts w:ascii="Times New Roman" w:hAnsi="Times New Roman" w:cs="Times New Roman"/>
          <w:sz w:val="24"/>
          <w:szCs w:val="24"/>
        </w:rPr>
        <w:t xml:space="preserve">competition. </w:t>
      </w:r>
      <w:r w:rsidR="00A93344">
        <w:rPr>
          <w:rFonts w:ascii="Times New Roman" w:hAnsi="Times New Roman" w:cs="Times New Roman"/>
          <w:sz w:val="24"/>
          <w:szCs w:val="24"/>
        </w:rPr>
        <w:t xml:space="preserve">Technology is a </w:t>
      </w:r>
      <w:r w:rsidR="00803457">
        <w:rPr>
          <w:rFonts w:ascii="Times New Roman" w:hAnsi="Times New Roman" w:cs="Times New Roman"/>
          <w:sz w:val="24"/>
          <w:szCs w:val="24"/>
        </w:rPr>
        <w:t>primary</w:t>
      </w:r>
      <w:r w:rsidR="00DF35EC">
        <w:rPr>
          <w:rFonts w:ascii="Times New Roman" w:hAnsi="Times New Roman" w:cs="Times New Roman"/>
          <w:sz w:val="24"/>
          <w:szCs w:val="24"/>
        </w:rPr>
        <w:t xml:space="preserve"> driver for </w:t>
      </w:r>
      <w:r w:rsidR="00697E2C">
        <w:rPr>
          <w:rFonts w:ascii="Times New Roman" w:hAnsi="Times New Roman" w:cs="Times New Roman"/>
          <w:sz w:val="24"/>
          <w:szCs w:val="24"/>
        </w:rPr>
        <w:t xml:space="preserve">change </w:t>
      </w:r>
      <w:r w:rsidR="009B418C">
        <w:rPr>
          <w:rFonts w:ascii="Times New Roman" w:hAnsi="Times New Roman" w:cs="Times New Roman"/>
          <w:sz w:val="24"/>
          <w:szCs w:val="24"/>
        </w:rPr>
        <w:t xml:space="preserve">and </w:t>
      </w:r>
      <w:r w:rsidR="00DF35EC">
        <w:rPr>
          <w:rFonts w:ascii="Times New Roman" w:hAnsi="Times New Roman" w:cs="Times New Roman"/>
          <w:sz w:val="24"/>
          <w:szCs w:val="24"/>
        </w:rPr>
        <w:t>innovation</w:t>
      </w:r>
      <w:r w:rsidR="001D20E9">
        <w:rPr>
          <w:rFonts w:ascii="Times New Roman" w:hAnsi="Times New Roman" w:cs="Times New Roman"/>
          <w:sz w:val="24"/>
          <w:szCs w:val="24"/>
        </w:rPr>
        <w:t>,</w:t>
      </w:r>
      <w:r w:rsidR="00DF35EC">
        <w:rPr>
          <w:rFonts w:ascii="Times New Roman" w:hAnsi="Times New Roman" w:cs="Times New Roman"/>
          <w:sz w:val="24"/>
          <w:szCs w:val="24"/>
        </w:rPr>
        <w:t xml:space="preserve"> enabling companies to </w:t>
      </w:r>
      <w:r w:rsidR="003B5390">
        <w:rPr>
          <w:rFonts w:ascii="Times New Roman" w:hAnsi="Times New Roman" w:cs="Times New Roman"/>
          <w:sz w:val="24"/>
          <w:szCs w:val="24"/>
        </w:rPr>
        <w:t xml:space="preserve">gain significant </w:t>
      </w:r>
      <w:r w:rsidR="00D82D0C">
        <w:rPr>
          <w:rFonts w:ascii="Times New Roman" w:hAnsi="Times New Roman" w:cs="Times New Roman"/>
          <w:sz w:val="24"/>
          <w:szCs w:val="24"/>
        </w:rPr>
        <w:t xml:space="preserve">competitive </w:t>
      </w:r>
      <w:r w:rsidR="003B5390">
        <w:rPr>
          <w:rFonts w:ascii="Times New Roman" w:hAnsi="Times New Roman" w:cs="Times New Roman"/>
          <w:sz w:val="24"/>
          <w:szCs w:val="24"/>
        </w:rPr>
        <w:t>advantages</w:t>
      </w:r>
      <w:r w:rsidR="00ED38C4">
        <w:rPr>
          <w:rFonts w:ascii="Times New Roman" w:hAnsi="Times New Roman" w:cs="Times New Roman"/>
          <w:sz w:val="24"/>
          <w:szCs w:val="24"/>
        </w:rPr>
        <w:t xml:space="preserve"> that lead to higher profitabilit</w:t>
      </w:r>
      <w:r w:rsidR="001D20E9">
        <w:rPr>
          <w:rFonts w:ascii="Times New Roman" w:hAnsi="Times New Roman" w:cs="Times New Roman"/>
          <w:sz w:val="24"/>
          <w:szCs w:val="24"/>
        </w:rPr>
        <w:t>y and business sustainability.</w:t>
      </w:r>
    </w:p>
    <w:p w14:paraId="2A68BB6C" w14:textId="16DF7F68" w:rsidR="001D20E9" w:rsidRDefault="009B418C" w:rsidP="001D20E9">
      <w:pPr>
        <w:pStyle w:val="Heading1"/>
        <w:rPr>
          <w:rFonts w:ascii="Times New Roman" w:hAnsi="Times New Roman"/>
          <w:sz w:val="24"/>
          <w:szCs w:val="24"/>
        </w:rPr>
      </w:pPr>
      <w:bookmarkStart w:id="83" w:name="_Toc141986149"/>
      <w:bookmarkStart w:id="84" w:name="_Toc141986261"/>
      <w:r>
        <w:rPr>
          <w:rFonts w:ascii="Times New Roman" w:hAnsi="Times New Roman"/>
          <w:sz w:val="24"/>
          <w:szCs w:val="24"/>
        </w:rPr>
        <w:t xml:space="preserve">The </w:t>
      </w:r>
      <w:r w:rsidR="001D20E9" w:rsidRPr="001D20E9">
        <w:rPr>
          <w:rFonts w:ascii="Times New Roman" w:hAnsi="Times New Roman"/>
          <w:sz w:val="24"/>
          <w:szCs w:val="24"/>
        </w:rPr>
        <w:t>U</w:t>
      </w:r>
      <w:r w:rsidR="006E38DE">
        <w:rPr>
          <w:rFonts w:ascii="Times New Roman" w:hAnsi="Times New Roman"/>
          <w:sz w:val="24"/>
          <w:szCs w:val="24"/>
        </w:rPr>
        <w:t>K</w:t>
      </w:r>
      <w:bookmarkEnd w:id="83"/>
      <w:bookmarkEnd w:id="84"/>
    </w:p>
    <w:p w14:paraId="0E18ED50" w14:textId="1D3A33C0" w:rsidR="008073D3" w:rsidRDefault="00334485" w:rsidP="00123C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F61AE6" w:rsidRPr="00334485">
        <w:rPr>
          <w:rFonts w:ascii="Times New Roman" w:hAnsi="Times New Roman" w:cs="Times New Roman"/>
          <w:sz w:val="24"/>
          <w:szCs w:val="24"/>
        </w:rPr>
        <w:t xml:space="preserve">United Kingdom </w:t>
      </w:r>
      <w:r>
        <w:rPr>
          <w:rFonts w:ascii="Times New Roman" w:hAnsi="Times New Roman" w:cs="Times New Roman"/>
          <w:sz w:val="24"/>
          <w:szCs w:val="24"/>
        </w:rPr>
        <w:t>has</w:t>
      </w:r>
      <w:r w:rsidR="00B70883" w:rsidRPr="00334485">
        <w:rPr>
          <w:rFonts w:ascii="Times New Roman" w:hAnsi="Times New Roman" w:cs="Times New Roman"/>
          <w:sz w:val="24"/>
          <w:szCs w:val="24"/>
        </w:rPr>
        <w:t xml:space="preserve"> </w:t>
      </w:r>
      <w:r>
        <w:rPr>
          <w:rFonts w:ascii="Times New Roman" w:hAnsi="Times New Roman" w:cs="Times New Roman"/>
          <w:sz w:val="24"/>
          <w:szCs w:val="24"/>
        </w:rPr>
        <w:t xml:space="preserve">a </w:t>
      </w:r>
      <w:r w:rsidR="00B70883" w:rsidRPr="00334485">
        <w:rPr>
          <w:rFonts w:ascii="Times New Roman" w:hAnsi="Times New Roman" w:cs="Times New Roman"/>
          <w:sz w:val="24"/>
          <w:szCs w:val="24"/>
        </w:rPr>
        <w:t xml:space="preserve">well-developed technological infrastructure </w:t>
      </w:r>
      <w:r w:rsidR="00D04CAF" w:rsidRPr="00334485">
        <w:rPr>
          <w:rFonts w:ascii="Times New Roman" w:hAnsi="Times New Roman" w:cs="Times New Roman"/>
          <w:sz w:val="24"/>
          <w:szCs w:val="24"/>
        </w:rPr>
        <w:t xml:space="preserve">where </w:t>
      </w:r>
      <w:r>
        <w:rPr>
          <w:rFonts w:ascii="Times New Roman" w:hAnsi="Times New Roman" w:cs="Times New Roman"/>
          <w:sz w:val="24"/>
          <w:szCs w:val="24"/>
        </w:rPr>
        <w:t xml:space="preserve">it </w:t>
      </w:r>
      <w:r w:rsidR="00D04CAF" w:rsidRPr="00334485">
        <w:rPr>
          <w:rFonts w:ascii="Times New Roman" w:hAnsi="Times New Roman" w:cs="Times New Roman"/>
          <w:sz w:val="24"/>
          <w:szCs w:val="24"/>
        </w:rPr>
        <w:t>is easy to innovate</w:t>
      </w:r>
      <w:r w:rsidR="006D1EB0">
        <w:rPr>
          <w:rFonts w:ascii="Times New Roman" w:hAnsi="Times New Roman" w:cs="Times New Roman"/>
          <w:sz w:val="24"/>
          <w:szCs w:val="24"/>
        </w:rPr>
        <w:t xml:space="preserve"> </w:t>
      </w:r>
      <w:r w:rsidR="001863D6">
        <w:rPr>
          <w:rFonts w:ascii="Times New Roman" w:hAnsi="Times New Roman" w:cs="Times New Roman"/>
          <w:sz w:val="24"/>
          <w:szCs w:val="24"/>
        </w:rPr>
        <w:t xml:space="preserve">and </w:t>
      </w:r>
      <w:r>
        <w:rPr>
          <w:rFonts w:ascii="Times New Roman" w:hAnsi="Times New Roman" w:cs="Times New Roman"/>
          <w:sz w:val="24"/>
          <w:szCs w:val="24"/>
        </w:rPr>
        <w:t>reduce costs</w:t>
      </w:r>
      <w:r w:rsidR="0055000D">
        <w:rPr>
          <w:rFonts w:ascii="Times New Roman" w:hAnsi="Times New Roman" w:cs="Times New Roman"/>
          <w:sz w:val="24"/>
          <w:szCs w:val="24"/>
        </w:rPr>
        <w:t>,</w:t>
      </w:r>
      <w:r w:rsidR="00EF55EE">
        <w:rPr>
          <w:rFonts w:ascii="Times New Roman" w:hAnsi="Times New Roman" w:cs="Times New Roman"/>
          <w:sz w:val="24"/>
          <w:szCs w:val="24"/>
        </w:rPr>
        <w:t xml:space="preserve"> </w:t>
      </w:r>
      <w:r w:rsidR="0055000D">
        <w:rPr>
          <w:rFonts w:ascii="Times New Roman" w:hAnsi="Times New Roman" w:cs="Times New Roman"/>
          <w:sz w:val="24"/>
          <w:szCs w:val="24"/>
        </w:rPr>
        <w:t xml:space="preserve">giving </w:t>
      </w:r>
      <w:r w:rsidR="00EF55EE">
        <w:rPr>
          <w:rFonts w:ascii="Times New Roman" w:hAnsi="Times New Roman" w:cs="Times New Roman"/>
          <w:sz w:val="24"/>
          <w:szCs w:val="24"/>
        </w:rPr>
        <w:t>businesses opportunities to take competitive advantages in the global marketplace.</w:t>
      </w:r>
      <w:r w:rsidR="001E6E7F" w:rsidRPr="001E6E7F">
        <w:rPr>
          <w:rFonts w:ascii="Times New Roman" w:hAnsi="Times New Roman" w:cs="Times New Roman"/>
          <w:sz w:val="24"/>
          <w:szCs w:val="24"/>
        </w:rPr>
        <w:t xml:space="preserve"> </w:t>
      </w:r>
      <w:r w:rsidR="009B418C">
        <w:rPr>
          <w:rFonts w:ascii="Times New Roman" w:hAnsi="Times New Roman" w:cs="Times New Roman"/>
          <w:sz w:val="24"/>
          <w:szCs w:val="24"/>
        </w:rPr>
        <w:t>T</w:t>
      </w:r>
      <w:r w:rsidR="00803457">
        <w:rPr>
          <w:rFonts w:ascii="Times New Roman" w:hAnsi="Times New Roman" w:cs="Times New Roman"/>
          <w:sz w:val="24"/>
          <w:szCs w:val="24"/>
        </w:rPr>
        <w:t>he UK needs to implement new technology to bring more benefits to improve Co operational efficiency, change the customer experience, and make a more accurate risk assessment alliance</w:t>
      </w:r>
      <w:r w:rsidR="009B418C">
        <w:rPr>
          <w:rFonts w:ascii="Times New Roman" w:hAnsi="Times New Roman" w:cs="Times New Roman"/>
          <w:sz w:val="24"/>
          <w:szCs w:val="24"/>
        </w:rPr>
        <w:t>. F</w:t>
      </w:r>
      <w:r w:rsidR="00E60FBC" w:rsidRPr="00E60FBC">
        <w:rPr>
          <w:rFonts w:ascii="Times New Roman" w:hAnsi="Times New Roman" w:cs="Times New Roman"/>
          <w:sz w:val="24"/>
          <w:szCs w:val="24"/>
        </w:rPr>
        <w:t>or example</w:t>
      </w:r>
      <w:r w:rsidR="009B418C">
        <w:rPr>
          <w:rFonts w:ascii="Times New Roman" w:hAnsi="Times New Roman" w:cs="Times New Roman"/>
          <w:sz w:val="24"/>
          <w:szCs w:val="24"/>
        </w:rPr>
        <w:t>,</w:t>
      </w:r>
      <w:r w:rsidR="00E60FBC" w:rsidRPr="00E60FBC">
        <w:rPr>
          <w:rFonts w:ascii="Times New Roman" w:hAnsi="Times New Roman" w:cs="Times New Roman"/>
          <w:sz w:val="24"/>
          <w:szCs w:val="24"/>
        </w:rPr>
        <w:t xml:space="preserve"> </w:t>
      </w:r>
      <w:r w:rsidR="00E60FBC">
        <w:rPr>
          <w:rFonts w:ascii="Times New Roman" w:hAnsi="Times New Roman" w:cs="Times New Roman"/>
          <w:sz w:val="24"/>
          <w:szCs w:val="24"/>
        </w:rPr>
        <w:t xml:space="preserve">Allianz </w:t>
      </w:r>
      <w:r w:rsidR="009B418C">
        <w:rPr>
          <w:rFonts w:ascii="Times New Roman" w:hAnsi="Times New Roman" w:cs="Times New Roman"/>
          <w:sz w:val="24"/>
          <w:szCs w:val="24"/>
        </w:rPr>
        <w:t>c</w:t>
      </w:r>
      <w:r w:rsidR="009D2FF0" w:rsidRPr="009D2FF0">
        <w:rPr>
          <w:rFonts w:ascii="Times New Roman" w:hAnsi="Times New Roman" w:cs="Times New Roman"/>
          <w:sz w:val="24"/>
          <w:szCs w:val="24"/>
        </w:rPr>
        <w:t>an use artificial intelligence and machine</w:t>
      </w:r>
      <w:r w:rsidR="009A283D" w:rsidRPr="009A283D">
        <w:rPr>
          <w:rFonts w:ascii="Times New Roman" w:hAnsi="Times New Roman" w:cs="Times New Roman"/>
          <w:sz w:val="24"/>
          <w:szCs w:val="24"/>
        </w:rPr>
        <w:t xml:space="preserve"> for underwriting processes </w:t>
      </w:r>
      <w:r w:rsidR="009B418C">
        <w:rPr>
          <w:rFonts w:ascii="Times New Roman" w:hAnsi="Times New Roman" w:cs="Times New Roman"/>
          <w:sz w:val="24"/>
          <w:szCs w:val="24"/>
        </w:rPr>
        <w:t xml:space="preserve">and </w:t>
      </w:r>
      <w:r w:rsidR="009A283D" w:rsidRPr="009A283D">
        <w:rPr>
          <w:rFonts w:ascii="Times New Roman" w:hAnsi="Times New Roman" w:cs="Times New Roman"/>
          <w:sz w:val="24"/>
          <w:szCs w:val="24"/>
        </w:rPr>
        <w:t>can use chatbots and virtual assistant</w:t>
      </w:r>
      <w:r w:rsidR="009B418C">
        <w:rPr>
          <w:rFonts w:ascii="Times New Roman" w:hAnsi="Times New Roman" w:cs="Times New Roman"/>
          <w:sz w:val="24"/>
          <w:szCs w:val="24"/>
        </w:rPr>
        <w:t>s</w:t>
      </w:r>
      <w:r w:rsidR="009A283D" w:rsidRPr="009A283D">
        <w:rPr>
          <w:rFonts w:ascii="Times New Roman" w:hAnsi="Times New Roman" w:cs="Times New Roman"/>
          <w:sz w:val="24"/>
          <w:szCs w:val="24"/>
        </w:rPr>
        <w:t xml:space="preserve"> to provide instant customer support</w:t>
      </w:r>
      <w:r w:rsidR="00330290">
        <w:rPr>
          <w:rFonts w:ascii="Times New Roman" w:hAnsi="Times New Roman" w:cs="Times New Roman"/>
          <w:sz w:val="24"/>
          <w:szCs w:val="24"/>
        </w:rPr>
        <w:t>,</w:t>
      </w:r>
      <w:r w:rsidR="009A283D" w:rsidRPr="009A283D">
        <w:rPr>
          <w:rFonts w:ascii="Times New Roman" w:hAnsi="Times New Roman" w:cs="Times New Roman"/>
          <w:sz w:val="24"/>
          <w:szCs w:val="24"/>
        </w:rPr>
        <w:t xml:space="preserve"> guide customers through the claim process and offer </w:t>
      </w:r>
      <w:r w:rsidR="00330290">
        <w:rPr>
          <w:rFonts w:ascii="Times New Roman" w:hAnsi="Times New Roman" w:cs="Times New Roman"/>
          <w:sz w:val="24"/>
          <w:szCs w:val="24"/>
        </w:rPr>
        <w:t>personalise</w:t>
      </w:r>
      <w:r w:rsidR="00350CBC">
        <w:rPr>
          <w:rFonts w:ascii="Times New Roman" w:hAnsi="Times New Roman" w:cs="Times New Roman"/>
          <w:sz w:val="24"/>
          <w:szCs w:val="24"/>
        </w:rPr>
        <w:t>d</w:t>
      </w:r>
      <w:r w:rsidR="009A283D" w:rsidRPr="009A283D">
        <w:rPr>
          <w:rFonts w:ascii="Times New Roman" w:hAnsi="Times New Roman" w:cs="Times New Roman"/>
          <w:sz w:val="24"/>
          <w:szCs w:val="24"/>
        </w:rPr>
        <w:t xml:space="preserve"> </w:t>
      </w:r>
      <w:r w:rsidR="00330290">
        <w:rPr>
          <w:rFonts w:ascii="Times New Roman" w:hAnsi="Times New Roman" w:cs="Times New Roman"/>
          <w:sz w:val="24"/>
          <w:szCs w:val="24"/>
        </w:rPr>
        <w:t>recommendations</w:t>
      </w:r>
      <w:r w:rsidR="00703845">
        <w:rPr>
          <w:rFonts w:ascii="Times New Roman" w:hAnsi="Times New Roman" w:cs="Times New Roman"/>
          <w:sz w:val="24"/>
          <w:szCs w:val="24"/>
        </w:rPr>
        <w:t xml:space="preserve">. </w:t>
      </w:r>
      <w:r w:rsidR="006B0617">
        <w:rPr>
          <w:rFonts w:ascii="Times New Roman" w:hAnsi="Times New Roman" w:cs="Times New Roman"/>
          <w:sz w:val="24"/>
          <w:szCs w:val="24"/>
        </w:rPr>
        <w:t>All</w:t>
      </w:r>
      <w:r w:rsidR="005C1066" w:rsidRPr="005C1066">
        <w:rPr>
          <w:rFonts w:ascii="Times New Roman" w:hAnsi="Times New Roman" w:cs="Times New Roman"/>
          <w:sz w:val="24"/>
          <w:szCs w:val="24"/>
        </w:rPr>
        <w:t xml:space="preserve"> new technologies </w:t>
      </w:r>
      <w:r w:rsidR="008073D3">
        <w:rPr>
          <w:rFonts w:ascii="Times New Roman" w:hAnsi="Times New Roman" w:cs="Times New Roman"/>
          <w:sz w:val="24"/>
          <w:szCs w:val="24"/>
        </w:rPr>
        <w:t>must be reconciled</w:t>
      </w:r>
      <w:r w:rsidR="005C1066" w:rsidRPr="005C1066">
        <w:rPr>
          <w:rFonts w:ascii="Times New Roman" w:hAnsi="Times New Roman" w:cs="Times New Roman"/>
          <w:sz w:val="24"/>
          <w:szCs w:val="24"/>
        </w:rPr>
        <w:t xml:space="preserve"> under </w:t>
      </w:r>
      <w:r w:rsidR="008073D3">
        <w:rPr>
          <w:rFonts w:ascii="Times New Roman" w:hAnsi="Times New Roman" w:cs="Times New Roman"/>
          <w:sz w:val="24"/>
          <w:szCs w:val="24"/>
        </w:rPr>
        <w:t>the UK's General Data Protection Regulation (GDPR)</w:t>
      </w:r>
      <w:r w:rsidR="005C1066">
        <w:rPr>
          <w:rFonts w:ascii="Times New Roman" w:hAnsi="Times New Roman" w:cs="Times New Roman"/>
          <w:sz w:val="24"/>
          <w:szCs w:val="24"/>
        </w:rPr>
        <w:t>.</w:t>
      </w:r>
      <w:r w:rsidR="006B0617" w:rsidRPr="006B0617">
        <w:rPr>
          <w:rFonts w:ascii="Times New Roman" w:hAnsi="Times New Roman" w:cs="Times New Roman"/>
          <w:sz w:val="24"/>
          <w:szCs w:val="24"/>
        </w:rPr>
        <w:t xml:space="preserve"> </w:t>
      </w:r>
      <w:r w:rsidR="008073D3">
        <w:rPr>
          <w:rFonts w:ascii="Times New Roman" w:hAnsi="Times New Roman" w:cs="Times New Roman"/>
          <w:sz w:val="24"/>
          <w:szCs w:val="24"/>
        </w:rPr>
        <w:t>Allianz must</w:t>
      </w:r>
      <w:r w:rsidR="00C14050" w:rsidRPr="00C14050">
        <w:rPr>
          <w:rFonts w:ascii="Times New Roman" w:hAnsi="Times New Roman" w:cs="Times New Roman"/>
          <w:sz w:val="24"/>
          <w:szCs w:val="24"/>
        </w:rPr>
        <w:t xml:space="preserve"> educate and train all employees on new technologies t</w:t>
      </w:r>
      <w:r w:rsidR="008073D3">
        <w:rPr>
          <w:rFonts w:ascii="Times New Roman" w:hAnsi="Times New Roman" w:cs="Times New Roman"/>
          <w:sz w:val="24"/>
          <w:szCs w:val="24"/>
        </w:rPr>
        <w:t>o</w:t>
      </w:r>
      <w:r w:rsidR="00C14050" w:rsidRPr="00C14050">
        <w:rPr>
          <w:rFonts w:ascii="Times New Roman" w:hAnsi="Times New Roman" w:cs="Times New Roman"/>
          <w:sz w:val="24"/>
          <w:szCs w:val="24"/>
        </w:rPr>
        <w:t xml:space="preserve"> maximise their effectiv</w:t>
      </w:r>
      <w:r w:rsidR="008073D3">
        <w:rPr>
          <w:rFonts w:ascii="Times New Roman" w:hAnsi="Times New Roman" w:cs="Times New Roman"/>
          <w:sz w:val="24"/>
          <w:szCs w:val="24"/>
        </w:rPr>
        <w:t>e</w:t>
      </w:r>
      <w:r w:rsidR="00C14050" w:rsidRPr="00C14050">
        <w:rPr>
          <w:rFonts w:ascii="Times New Roman" w:hAnsi="Times New Roman" w:cs="Times New Roman"/>
          <w:sz w:val="24"/>
          <w:szCs w:val="24"/>
        </w:rPr>
        <w:t>ness w</w:t>
      </w:r>
      <w:r w:rsidR="006F63D2">
        <w:rPr>
          <w:rFonts w:ascii="Times New Roman" w:hAnsi="Times New Roman" w:cs="Times New Roman"/>
          <w:sz w:val="24"/>
          <w:szCs w:val="24"/>
        </w:rPr>
        <w:t xml:space="preserve">ithin </w:t>
      </w:r>
      <w:r w:rsidR="00C14050" w:rsidRPr="00C14050">
        <w:rPr>
          <w:rFonts w:ascii="Times New Roman" w:hAnsi="Times New Roman" w:cs="Times New Roman"/>
          <w:sz w:val="24"/>
          <w:szCs w:val="24"/>
        </w:rPr>
        <w:t>the organisation</w:t>
      </w:r>
      <w:r w:rsidR="008073D3">
        <w:rPr>
          <w:rFonts w:ascii="Times New Roman" w:hAnsi="Times New Roman" w:cs="Times New Roman"/>
          <w:sz w:val="24"/>
          <w:szCs w:val="24"/>
        </w:rPr>
        <w:t>.</w:t>
      </w:r>
      <w:r w:rsidR="009F797F">
        <w:rPr>
          <w:rFonts w:ascii="Times New Roman" w:hAnsi="Times New Roman" w:cs="Times New Roman"/>
          <w:sz w:val="24"/>
          <w:szCs w:val="24"/>
        </w:rPr>
        <w:t xml:space="preserve"> Technological factors are favourable in the UK</w:t>
      </w:r>
      <w:r w:rsidR="00CD45F3">
        <w:rPr>
          <w:rFonts w:ascii="Times New Roman" w:hAnsi="Times New Roman" w:cs="Times New Roman"/>
          <w:sz w:val="24"/>
          <w:szCs w:val="24"/>
        </w:rPr>
        <w:t>.</w:t>
      </w:r>
    </w:p>
    <w:p w14:paraId="36494AE2" w14:textId="1F4A25C3" w:rsidR="00123CBE" w:rsidRPr="00BE2CCC" w:rsidRDefault="00123CBE" w:rsidP="00BE2CCC">
      <w:pPr>
        <w:pStyle w:val="Heading1"/>
        <w:rPr>
          <w:rFonts w:ascii="Times New Roman" w:hAnsi="Times New Roman"/>
          <w:sz w:val="28"/>
          <w:szCs w:val="28"/>
        </w:rPr>
      </w:pPr>
      <w:bookmarkStart w:id="85" w:name="_Toc141986150"/>
      <w:bookmarkStart w:id="86" w:name="_Toc141986262"/>
      <w:r w:rsidRPr="00BE2CCC">
        <w:rPr>
          <w:rFonts w:ascii="Times New Roman" w:hAnsi="Times New Roman"/>
          <w:sz w:val="28"/>
          <w:szCs w:val="28"/>
        </w:rPr>
        <w:lastRenderedPageBreak/>
        <w:t>Bulgaria</w:t>
      </w:r>
      <w:bookmarkEnd w:id="85"/>
      <w:bookmarkEnd w:id="86"/>
    </w:p>
    <w:p w14:paraId="30BB0992" w14:textId="1BC29CB9" w:rsidR="0085459D" w:rsidRPr="008F5A43" w:rsidRDefault="00123CBE" w:rsidP="008F5A43">
      <w:pPr>
        <w:spacing w:line="360" w:lineRule="auto"/>
        <w:rPr>
          <w:rFonts w:ascii="Times New Roman" w:hAnsi="Times New Roman" w:cs="Times New Roman"/>
          <w:sz w:val="24"/>
          <w:szCs w:val="24"/>
        </w:rPr>
      </w:pPr>
      <w:r w:rsidRPr="008F5A43">
        <w:rPr>
          <w:rFonts w:ascii="Times New Roman" w:hAnsi="Times New Roman" w:cs="Times New Roman"/>
          <w:sz w:val="24"/>
          <w:szCs w:val="24"/>
        </w:rPr>
        <w:t xml:space="preserve">The level of business progress is </w:t>
      </w:r>
      <w:r w:rsidR="009637BB" w:rsidRPr="008F5A43">
        <w:rPr>
          <w:rFonts w:ascii="Times New Roman" w:hAnsi="Times New Roman" w:cs="Times New Roman"/>
          <w:sz w:val="24"/>
          <w:szCs w:val="24"/>
        </w:rPr>
        <w:t xml:space="preserve">closely </w:t>
      </w:r>
      <w:r w:rsidR="00C371B8" w:rsidRPr="008F5A43">
        <w:rPr>
          <w:rFonts w:ascii="Times New Roman" w:hAnsi="Times New Roman" w:cs="Times New Roman"/>
          <w:sz w:val="24"/>
          <w:szCs w:val="24"/>
        </w:rPr>
        <w:t>linked</w:t>
      </w:r>
      <w:r w:rsidR="009637BB" w:rsidRPr="008F5A43">
        <w:rPr>
          <w:rFonts w:ascii="Times New Roman" w:hAnsi="Times New Roman" w:cs="Times New Roman"/>
          <w:sz w:val="24"/>
          <w:szCs w:val="24"/>
        </w:rPr>
        <w:t xml:space="preserve"> and depende</w:t>
      </w:r>
      <w:r w:rsidR="00577112" w:rsidRPr="008F5A43">
        <w:rPr>
          <w:rFonts w:ascii="Times New Roman" w:hAnsi="Times New Roman" w:cs="Times New Roman"/>
          <w:sz w:val="24"/>
          <w:szCs w:val="24"/>
        </w:rPr>
        <w:t>nt</w:t>
      </w:r>
      <w:r w:rsidR="009637BB" w:rsidRPr="008F5A43">
        <w:rPr>
          <w:rFonts w:ascii="Times New Roman" w:hAnsi="Times New Roman" w:cs="Times New Roman"/>
          <w:sz w:val="24"/>
          <w:szCs w:val="24"/>
        </w:rPr>
        <w:t xml:space="preserve"> o</w:t>
      </w:r>
      <w:r w:rsidR="00577112" w:rsidRPr="008F5A43">
        <w:rPr>
          <w:rFonts w:ascii="Times New Roman" w:hAnsi="Times New Roman" w:cs="Times New Roman"/>
          <w:sz w:val="24"/>
          <w:szCs w:val="24"/>
        </w:rPr>
        <w:t>n</w:t>
      </w:r>
      <w:r w:rsidR="009637BB" w:rsidRPr="008F5A43">
        <w:rPr>
          <w:rFonts w:ascii="Times New Roman" w:hAnsi="Times New Roman" w:cs="Times New Roman"/>
          <w:sz w:val="24"/>
          <w:szCs w:val="24"/>
        </w:rPr>
        <w:t xml:space="preserve"> technology and innovation. </w:t>
      </w:r>
      <w:r w:rsidR="00C371B8" w:rsidRPr="008F5A43">
        <w:rPr>
          <w:rFonts w:ascii="Times New Roman" w:hAnsi="Times New Roman" w:cs="Times New Roman"/>
          <w:sz w:val="24"/>
          <w:szCs w:val="24"/>
        </w:rPr>
        <w:t xml:space="preserve">Bulgaria </w:t>
      </w:r>
      <w:r w:rsidR="00871B6F" w:rsidRPr="008F5A43">
        <w:rPr>
          <w:rFonts w:ascii="Times New Roman" w:hAnsi="Times New Roman" w:cs="Times New Roman"/>
          <w:sz w:val="24"/>
          <w:szCs w:val="24"/>
        </w:rPr>
        <w:t>is trying to be up to date with other countries in implementing new technology</w:t>
      </w:r>
      <w:r w:rsidR="00055F35" w:rsidRPr="008F5A43">
        <w:rPr>
          <w:rFonts w:ascii="Times New Roman" w:hAnsi="Times New Roman" w:cs="Times New Roman"/>
          <w:sz w:val="24"/>
          <w:szCs w:val="24"/>
        </w:rPr>
        <w:t>,</w:t>
      </w:r>
      <w:r w:rsidR="00BE2CCC" w:rsidRPr="008F5A43">
        <w:rPr>
          <w:rFonts w:ascii="Times New Roman" w:hAnsi="Times New Roman" w:cs="Times New Roman"/>
          <w:sz w:val="24"/>
          <w:szCs w:val="24"/>
        </w:rPr>
        <w:t xml:space="preserve"> </w:t>
      </w:r>
      <w:r w:rsidR="00055F35" w:rsidRPr="008F5A43">
        <w:rPr>
          <w:rFonts w:ascii="Times New Roman" w:hAnsi="Times New Roman" w:cs="Times New Roman"/>
          <w:sz w:val="24"/>
          <w:szCs w:val="24"/>
        </w:rPr>
        <w:t xml:space="preserve">training people </w:t>
      </w:r>
      <w:r w:rsidR="00BE2CCC" w:rsidRPr="008F5A43">
        <w:rPr>
          <w:rFonts w:ascii="Times New Roman" w:hAnsi="Times New Roman" w:cs="Times New Roman"/>
          <w:sz w:val="24"/>
          <w:szCs w:val="24"/>
        </w:rPr>
        <w:t>to benefit</w:t>
      </w:r>
      <w:r w:rsidR="0046247A" w:rsidRPr="008F5A43">
        <w:rPr>
          <w:rFonts w:ascii="Times New Roman" w:hAnsi="Times New Roman" w:cs="Times New Roman"/>
          <w:sz w:val="24"/>
          <w:szCs w:val="24"/>
        </w:rPr>
        <w:t xml:space="preserve"> </w:t>
      </w:r>
      <w:r w:rsidR="001D2BE2" w:rsidRPr="008F5A43">
        <w:rPr>
          <w:rFonts w:ascii="Times New Roman" w:hAnsi="Times New Roman" w:cs="Times New Roman"/>
          <w:sz w:val="24"/>
          <w:szCs w:val="24"/>
        </w:rPr>
        <w:t xml:space="preserve">through </w:t>
      </w:r>
      <w:r w:rsidR="00B91B39" w:rsidRPr="008F5A43">
        <w:rPr>
          <w:rFonts w:ascii="Times New Roman" w:hAnsi="Times New Roman" w:cs="Times New Roman"/>
          <w:sz w:val="24"/>
          <w:szCs w:val="24"/>
        </w:rPr>
        <w:t>technological change</w:t>
      </w:r>
      <w:r w:rsidR="003950C2" w:rsidRPr="008F5A43">
        <w:rPr>
          <w:rFonts w:ascii="Times New Roman" w:hAnsi="Times New Roman" w:cs="Times New Roman"/>
          <w:sz w:val="24"/>
          <w:szCs w:val="24"/>
        </w:rPr>
        <w:t xml:space="preserve"> </w:t>
      </w:r>
      <w:r w:rsidR="00BE2CCC" w:rsidRPr="008F5A43">
        <w:rPr>
          <w:rFonts w:ascii="Times New Roman" w:hAnsi="Times New Roman" w:cs="Times New Roman"/>
          <w:sz w:val="24"/>
          <w:szCs w:val="24"/>
        </w:rPr>
        <w:t xml:space="preserve">to </w:t>
      </w:r>
      <w:r w:rsidR="00350CBC">
        <w:rPr>
          <w:rFonts w:ascii="Times New Roman" w:hAnsi="Times New Roman" w:cs="Times New Roman"/>
          <w:sz w:val="24"/>
          <w:szCs w:val="24"/>
        </w:rPr>
        <w:t>better meet the market's needs</w:t>
      </w:r>
      <w:r w:rsidR="00BE2CCC" w:rsidRPr="008F5A43">
        <w:rPr>
          <w:rFonts w:ascii="Times New Roman" w:hAnsi="Times New Roman" w:cs="Times New Roman"/>
          <w:sz w:val="24"/>
          <w:szCs w:val="24"/>
        </w:rPr>
        <w:t>.</w:t>
      </w:r>
    </w:p>
    <w:p w14:paraId="09E72389" w14:textId="3004DC46" w:rsidR="008F5A43" w:rsidRDefault="008F5A43" w:rsidP="008F5A43">
      <w:pPr>
        <w:spacing w:line="360" w:lineRule="auto"/>
        <w:rPr>
          <w:rFonts w:ascii="Times New Roman" w:hAnsi="Times New Roman" w:cs="Times New Roman"/>
          <w:sz w:val="24"/>
          <w:szCs w:val="24"/>
        </w:rPr>
      </w:pPr>
      <w:r>
        <w:rPr>
          <w:rFonts w:ascii="Times New Roman" w:hAnsi="Times New Roman" w:cs="Times New Roman"/>
          <w:sz w:val="24"/>
          <w:szCs w:val="24"/>
        </w:rPr>
        <w:t>"</w:t>
      </w:r>
      <w:r w:rsidR="0085459D" w:rsidRPr="008F5A43">
        <w:rPr>
          <w:rFonts w:ascii="Times New Roman" w:hAnsi="Times New Roman" w:cs="Times New Roman"/>
          <w:sz w:val="24"/>
          <w:szCs w:val="24"/>
        </w:rPr>
        <w:t xml:space="preserve"> Nearly 70 per</w:t>
      </w:r>
      <w:r>
        <w:rPr>
          <w:rFonts w:ascii="Times New Roman" w:hAnsi="Times New Roman" w:cs="Times New Roman"/>
          <w:sz w:val="24"/>
          <w:szCs w:val="24"/>
        </w:rPr>
        <w:t xml:space="preserve"> </w:t>
      </w:r>
      <w:r w:rsidR="0085459D" w:rsidRPr="008F5A43">
        <w:rPr>
          <w:rFonts w:ascii="Times New Roman" w:hAnsi="Times New Roman" w:cs="Times New Roman"/>
          <w:sz w:val="24"/>
          <w:szCs w:val="24"/>
        </w:rPr>
        <w:t xml:space="preserve">cent of business </w:t>
      </w:r>
      <w:r w:rsidR="001B432D" w:rsidRPr="008F5A43">
        <w:rPr>
          <w:rFonts w:ascii="Times New Roman" w:hAnsi="Times New Roman" w:cs="Times New Roman"/>
          <w:sz w:val="24"/>
          <w:szCs w:val="24"/>
        </w:rPr>
        <w:t>enterprises in Bulgaria took green action through information and communication technology with a medium or high intensity in 2021. Fu</w:t>
      </w:r>
      <w:r>
        <w:rPr>
          <w:rFonts w:ascii="Times New Roman" w:hAnsi="Times New Roman" w:cs="Times New Roman"/>
          <w:sz w:val="24"/>
          <w:szCs w:val="24"/>
        </w:rPr>
        <w:t>rtherm</w:t>
      </w:r>
      <w:r w:rsidR="001735D9" w:rsidRPr="008F5A43">
        <w:rPr>
          <w:rFonts w:ascii="Times New Roman" w:hAnsi="Times New Roman" w:cs="Times New Roman"/>
          <w:sz w:val="24"/>
          <w:szCs w:val="24"/>
        </w:rPr>
        <w:t>ore,</w:t>
      </w:r>
      <w:r>
        <w:rPr>
          <w:rFonts w:ascii="Times New Roman" w:hAnsi="Times New Roman" w:cs="Times New Roman"/>
          <w:sz w:val="24"/>
          <w:szCs w:val="24"/>
        </w:rPr>
        <w:t xml:space="preserve"> </w:t>
      </w:r>
      <w:r w:rsidR="001735D9" w:rsidRPr="008F5A43">
        <w:rPr>
          <w:rFonts w:ascii="Times New Roman" w:hAnsi="Times New Roman" w:cs="Times New Roman"/>
          <w:sz w:val="24"/>
          <w:szCs w:val="24"/>
        </w:rPr>
        <w:t>one</w:t>
      </w:r>
      <w:r>
        <w:rPr>
          <w:rFonts w:ascii="Times New Roman" w:hAnsi="Times New Roman" w:cs="Times New Roman"/>
          <w:sz w:val="24"/>
          <w:szCs w:val="24"/>
        </w:rPr>
        <w:t>-</w:t>
      </w:r>
      <w:r w:rsidR="001735D9" w:rsidRPr="008F5A43">
        <w:rPr>
          <w:rFonts w:ascii="Times New Roman" w:hAnsi="Times New Roman" w:cs="Times New Roman"/>
          <w:sz w:val="24"/>
          <w:szCs w:val="24"/>
        </w:rPr>
        <w:t>quarter of small</w:t>
      </w:r>
      <w:r>
        <w:rPr>
          <w:rFonts w:ascii="Times New Roman" w:hAnsi="Times New Roman" w:cs="Times New Roman"/>
          <w:sz w:val="24"/>
          <w:szCs w:val="24"/>
        </w:rPr>
        <w:t xml:space="preserve"> </w:t>
      </w:r>
      <w:r w:rsidR="001735D9" w:rsidRPr="008F5A43">
        <w:rPr>
          <w:rFonts w:ascii="Times New Roman" w:hAnsi="Times New Roman" w:cs="Times New Roman"/>
          <w:sz w:val="24"/>
          <w:szCs w:val="24"/>
        </w:rPr>
        <w:t>and medium</w:t>
      </w:r>
      <w:r>
        <w:rPr>
          <w:rFonts w:ascii="Times New Roman" w:hAnsi="Times New Roman" w:cs="Times New Roman"/>
          <w:sz w:val="24"/>
          <w:szCs w:val="24"/>
        </w:rPr>
        <w:t>-</w:t>
      </w:r>
      <w:r w:rsidR="001735D9" w:rsidRPr="008F5A43">
        <w:rPr>
          <w:rFonts w:ascii="Times New Roman" w:hAnsi="Times New Roman" w:cs="Times New Roman"/>
          <w:sz w:val="24"/>
          <w:szCs w:val="24"/>
        </w:rPr>
        <w:t xml:space="preserve">sized </w:t>
      </w:r>
      <w:r w:rsidR="00DF2987" w:rsidRPr="008F5A43">
        <w:rPr>
          <w:rFonts w:ascii="Times New Roman" w:hAnsi="Times New Roman" w:cs="Times New Roman"/>
          <w:sz w:val="24"/>
          <w:szCs w:val="24"/>
        </w:rPr>
        <w:t>enterprises (</w:t>
      </w:r>
      <w:r w:rsidR="001735D9" w:rsidRPr="008F5A43">
        <w:rPr>
          <w:rFonts w:ascii="Times New Roman" w:hAnsi="Times New Roman" w:cs="Times New Roman"/>
          <w:sz w:val="24"/>
          <w:szCs w:val="24"/>
        </w:rPr>
        <w:t>SMEs) in the country were found to possess at lea</w:t>
      </w:r>
      <w:r>
        <w:rPr>
          <w:rFonts w:ascii="Times New Roman" w:hAnsi="Times New Roman" w:cs="Times New Roman"/>
          <w:sz w:val="24"/>
          <w:szCs w:val="24"/>
        </w:rPr>
        <w:t>s</w:t>
      </w:r>
      <w:r w:rsidR="001735D9" w:rsidRPr="008F5A43">
        <w:rPr>
          <w:rFonts w:ascii="Times New Roman" w:hAnsi="Times New Roman" w:cs="Times New Roman"/>
          <w:sz w:val="24"/>
          <w:szCs w:val="24"/>
        </w:rPr>
        <w:t>t a basic level of digital intensity</w:t>
      </w:r>
      <w:r>
        <w:rPr>
          <w:rFonts w:ascii="Times New Roman" w:hAnsi="Times New Roman" w:cs="Times New Roman"/>
          <w:sz w:val="24"/>
          <w:szCs w:val="24"/>
        </w:rPr>
        <w:t>"</w:t>
      </w:r>
      <w:sdt>
        <w:sdtPr>
          <w:rPr>
            <w:rFonts w:ascii="Times New Roman" w:hAnsi="Times New Roman" w:cs="Times New Roman"/>
            <w:sz w:val="24"/>
            <w:szCs w:val="24"/>
          </w:rPr>
          <w:id w:val="11998121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Sta23 \l 2057 </w:instrText>
          </w:r>
          <w:r>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(Department, 2023)</w:t>
          </w:r>
          <w:r>
            <w:rPr>
              <w:rFonts w:ascii="Times New Roman" w:hAnsi="Times New Roman" w:cs="Times New Roman"/>
              <w:sz w:val="24"/>
              <w:szCs w:val="24"/>
            </w:rPr>
            <w:fldChar w:fldCharType="end"/>
          </w:r>
        </w:sdtContent>
      </w:sdt>
      <w:r w:rsidR="001A3CC7">
        <w:rPr>
          <w:rFonts w:ascii="Times New Roman" w:hAnsi="Times New Roman" w:cs="Times New Roman"/>
          <w:sz w:val="24"/>
          <w:szCs w:val="24"/>
        </w:rPr>
        <w:t xml:space="preserve">. Technological factors are </w:t>
      </w:r>
      <w:r w:rsidR="00764A3D">
        <w:rPr>
          <w:rFonts w:ascii="Times New Roman" w:hAnsi="Times New Roman" w:cs="Times New Roman"/>
          <w:sz w:val="24"/>
          <w:szCs w:val="24"/>
        </w:rPr>
        <w:t>favourable and unfavourable as there is still room for investment and implementation of</w:t>
      </w:r>
      <w:r w:rsidR="007A76E4">
        <w:rPr>
          <w:rFonts w:ascii="Times New Roman" w:hAnsi="Times New Roman" w:cs="Times New Roman"/>
          <w:sz w:val="24"/>
          <w:szCs w:val="24"/>
        </w:rPr>
        <w:t xml:space="preserve"> i</w:t>
      </w:r>
      <w:r w:rsidR="00764A3D">
        <w:rPr>
          <w:rFonts w:ascii="Times New Roman" w:hAnsi="Times New Roman" w:cs="Times New Roman"/>
          <w:sz w:val="24"/>
          <w:szCs w:val="24"/>
        </w:rPr>
        <w:t>nnovations</w:t>
      </w:r>
      <w:r w:rsidR="007A76E4">
        <w:rPr>
          <w:rFonts w:ascii="Times New Roman" w:hAnsi="Times New Roman" w:cs="Times New Roman"/>
          <w:sz w:val="24"/>
          <w:szCs w:val="24"/>
        </w:rPr>
        <w:t xml:space="preserve"> and technology.</w:t>
      </w:r>
    </w:p>
    <w:p w14:paraId="6001B75B" w14:textId="5019BC62" w:rsidR="008F5A43" w:rsidRPr="00D6783D" w:rsidRDefault="00C0579B" w:rsidP="00D6783D">
      <w:pPr>
        <w:pStyle w:val="Heading1"/>
        <w:rPr>
          <w:rFonts w:ascii="Times New Roman" w:hAnsi="Times New Roman"/>
          <w:sz w:val="28"/>
          <w:szCs w:val="28"/>
        </w:rPr>
      </w:pPr>
      <w:bookmarkStart w:id="87" w:name="_Toc141986151"/>
      <w:bookmarkStart w:id="88" w:name="_Toc141986263"/>
      <w:r w:rsidRPr="00D6783D">
        <w:rPr>
          <w:rFonts w:ascii="Times New Roman" w:hAnsi="Times New Roman"/>
          <w:sz w:val="28"/>
          <w:szCs w:val="28"/>
        </w:rPr>
        <w:t>Legal Factors</w:t>
      </w:r>
      <w:bookmarkEnd w:id="87"/>
      <w:bookmarkEnd w:id="88"/>
    </w:p>
    <w:p w14:paraId="333E58AC" w14:textId="6EE1F0F1" w:rsidR="00C0579B" w:rsidRDefault="00947B92" w:rsidP="008F5A43">
      <w:pPr>
        <w:spacing w:line="360" w:lineRule="auto"/>
        <w:rPr>
          <w:rFonts w:ascii="Times New Roman" w:hAnsi="Times New Roman" w:cs="Times New Roman"/>
          <w:sz w:val="24"/>
          <w:szCs w:val="24"/>
        </w:rPr>
      </w:pPr>
      <w:r>
        <w:rPr>
          <w:rFonts w:ascii="Times New Roman" w:hAnsi="Times New Roman" w:cs="Times New Roman"/>
          <w:sz w:val="24"/>
          <w:szCs w:val="24"/>
        </w:rPr>
        <w:t>All legal factors connected under the law affect how organisations operate</w:t>
      </w:r>
      <w:r w:rsidR="00DA12C6">
        <w:rPr>
          <w:rFonts w:ascii="Times New Roman" w:hAnsi="Times New Roman" w:cs="Times New Roman"/>
          <w:sz w:val="24"/>
          <w:szCs w:val="24"/>
        </w:rPr>
        <w:t>,</w:t>
      </w:r>
      <w:r>
        <w:rPr>
          <w:rFonts w:ascii="Times New Roman" w:hAnsi="Times New Roman" w:cs="Times New Roman"/>
          <w:sz w:val="24"/>
          <w:szCs w:val="24"/>
        </w:rPr>
        <w:t xml:space="preserve"> and customers behave,</w:t>
      </w:r>
      <w:r w:rsidR="00A112B1" w:rsidRPr="00A112B1">
        <w:rPr>
          <w:rFonts w:ascii="Times New Roman" w:hAnsi="Times New Roman" w:cs="Times New Roman"/>
          <w:sz w:val="24"/>
          <w:szCs w:val="24"/>
        </w:rPr>
        <w:t xml:space="preserve"> including health and safety</w:t>
      </w:r>
      <w:r>
        <w:rPr>
          <w:rFonts w:ascii="Times New Roman" w:hAnsi="Times New Roman" w:cs="Times New Roman"/>
          <w:sz w:val="24"/>
          <w:szCs w:val="24"/>
        </w:rPr>
        <w:t>,</w:t>
      </w:r>
      <w:r w:rsidR="00A112B1" w:rsidRPr="00A112B1">
        <w:rPr>
          <w:rFonts w:ascii="Times New Roman" w:hAnsi="Times New Roman" w:cs="Times New Roman"/>
          <w:sz w:val="24"/>
          <w:szCs w:val="24"/>
        </w:rPr>
        <w:t xml:space="preserve"> </w:t>
      </w:r>
      <w:r w:rsidR="00825930">
        <w:rPr>
          <w:rFonts w:ascii="Times New Roman" w:hAnsi="Times New Roman" w:cs="Times New Roman"/>
          <w:sz w:val="24"/>
          <w:szCs w:val="24"/>
        </w:rPr>
        <w:t>a</w:t>
      </w:r>
      <w:r w:rsidR="00A112B1" w:rsidRPr="00A112B1">
        <w:rPr>
          <w:rFonts w:ascii="Times New Roman" w:hAnsi="Times New Roman" w:cs="Times New Roman"/>
          <w:sz w:val="24"/>
          <w:szCs w:val="24"/>
        </w:rPr>
        <w:t xml:space="preserve">dvertising </w:t>
      </w:r>
      <w:r w:rsidR="00825930">
        <w:rPr>
          <w:rFonts w:ascii="Times New Roman" w:hAnsi="Times New Roman" w:cs="Times New Roman"/>
          <w:sz w:val="24"/>
          <w:szCs w:val="24"/>
        </w:rPr>
        <w:t>s</w:t>
      </w:r>
      <w:r w:rsidR="00A112B1" w:rsidRPr="00A112B1">
        <w:rPr>
          <w:rFonts w:ascii="Times New Roman" w:hAnsi="Times New Roman" w:cs="Times New Roman"/>
          <w:sz w:val="24"/>
          <w:szCs w:val="24"/>
        </w:rPr>
        <w:t>tandards</w:t>
      </w:r>
      <w:r>
        <w:rPr>
          <w:rFonts w:ascii="Times New Roman" w:hAnsi="Times New Roman" w:cs="Times New Roman"/>
          <w:sz w:val="24"/>
          <w:szCs w:val="24"/>
        </w:rPr>
        <w:t>,</w:t>
      </w:r>
      <w:r w:rsidR="00A112B1" w:rsidRPr="00A112B1">
        <w:rPr>
          <w:rFonts w:ascii="Times New Roman" w:hAnsi="Times New Roman" w:cs="Times New Roman"/>
          <w:sz w:val="24"/>
          <w:szCs w:val="24"/>
        </w:rPr>
        <w:t xml:space="preserve"> product labelling and </w:t>
      </w:r>
      <w:r w:rsidR="00825930">
        <w:rPr>
          <w:rFonts w:ascii="Times New Roman" w:hAnsi="Times New Roman" w:cs="Times New Roman"/>
          <w:sz w:val="24"/>
          <w:szCs w:val="24"/>
        </w:rPr>
        <w:t>p</w:t>
      </w:r>
      <w:r w:rsidR="00A112B1" w:rsidRPr="00A112B1">
        <w:rPr>
          <w:rFonts w:ascii="Times New Roman" w:hAnsi="Times New Roman" w:cs="Times New Roman"/>
          <w:sz w:val="24"/>
          <w:szCs w:val="24"/>
        </w:rPr>
        <w:t xml:space="preserve">roduct </w:t>
      </w:r>
      <w:r w:rsidR="00825930">
        <w:rPr>
          <w:rFonts w:ascii="Times New Roman" w:hAnsi="Times New Roman" w:cs="Times New Roman"/>
          <w:sz w:val="24"/>
          <w:szCs w:val="24"/>
        </w:rPr>
        <w:t>s</w:t>
      </w:r>
      <w:r w:rsidR="00A112B1" w:rsidRPr="00A112B1">
        <w:rPr>
          <w:rFonts w:ascii="Times New Roman" w:hAnsi="Times New Roman" w:cs="Times New Roman"/>
          <w:sz w:val="24"/>
          <w:szCs w:val="24"/>
        </w:rPr>
        <w:t>afety</w:t>
      </w:r>
      <w:r w:rsidR="00AA202B" w:rsidRPr="00AA202B">
        <w:rPr>
          <w:rFonts w:ascii="Times New Roman" w:hAnsi="Times New Roman" w:cs="Times New Roman"/>
          <w:sz w:val="24"/>
          <w:szCs w:val="24"/>
        </w:rPr>
        <w:t xml:space="preserve"> and consumer right</w:t>
      </w:r>
      <w:r w:rsidR="00AA202B">
        <w:rPr>
          <w:rFonts w:ascii="Times New Roman" w:hAnsi="Times New Roman" w:cs="Times New Roman"/>
          <w:sz w:val="24"/>
          <w:szCs w:val="24"/>
        </w:rPr>
        <w:t>s.</w:t>
      </w:r>
      <w:r w:rsidR="00AA202B" w:rsidRPr="00AA202B">
        <w:rPr>
          <w:rFonts w:ascii="Times New Roman" w:hAnsi="Times New Roman" w:cs="Times New Roman"/>
          <w:sz w:val="24"/>
          <w:szCs w:val="24"/>
        </w:rPr>
        <w:t xml:space="preserve"> For </w:t>
      </w:r>
      <w:r>
        <w:rPr>
          <w:rFonts w:ascii="Times New Roman" w:hAnsi="Times New Roman" w:cs="Times New Roman"/>
          <w:sz w:val="24"/>
          <w:szCs w:val="24"/>
        </w:rPr>
        <w:t>Allianz</w:t>
      </w:r>
      <w:r w:rsidR="00AA202B" w:rsidRPr="00AA202B">
        <w:rPr>
          <w:rFonts w:ascii="Times New Roman" w:hAnsi="Times New Roman" w:cs="Times New Roman"/>
          <w:sz w:val="24"/>
          <w:szCs w:val="24"/>
        </w:rPr>
        <w:t xml:space="preserve"> to trade globally</w:t>
      </w:r>
      <w:r>
        <w:rPr>
          <w:rFonts w:ascii="Times New Roman" w:hAnsi="Times New Roman" w:cs="Times New Roman"/>
          <w:sz w:val="24"/>
          <w:szCs w:val="24"/>
        </w:rPr>
        <w:t>,</w:t>
      </w:r>
      <w:r w:rsidR="00AA202B" w:rsidRPr="00AA202B">
        <w:rPr>
          <w:rFonts w:ascii="Times New Roman" w:hAnsi="Times New Roman" w:cs="Times New Roman"/>
          <w:sz w:val="24"/>
          <w:szCs w:val="24"/>
        </w:rPr>
        <w:t xml:space="preserve"> this is a tricky area</w:t>
      </w:r>
      <w:r w:rsidR="00D6783D">
        <w:rPr>
          <w:rFonts w:ascii="Times New Roman" w:hAnsi="Times New Roman" w:cs="Times New Roman"/>
          <w:sz w:val="24"/>
          <w:szCs w:val="24"/>
        </w:rPr>
        <w:t>,</w:t>
      </w:r>
      <w:r w:rsidRPr="00947B92">
        <w:rPr>
          <w:rFonts w:ascii="Times New Roman" w:hAnsi="Times New Roman" w:cs="Times New Roman"/>
          <w:sz w:val="24"/>
          <w:szCs w:val="24"/>
        </w:rPr>
        <w:t xml:space="preserve"> </w:t>
      </w:r>
      <w:r>
        <w:rPr>
          <w:rFonts w:ascii="Times New Roman" w:hAnsi="Times New Roman" w:cs="Times New Roman"/>
          <w:sz w:val="24"/>
          <w:szCs w:val="24"/>
        </w:rPr>
        <w:t>a</w:t>
      </w:r>
      <w:r w:rsidR="00146A42">
        <w:rPr>
          <w:rFonts w:ascii="Times New Roman" w:hAnsi="Times New Roman" w:cs="Times New Roman"/>
          <w:sz w:val="24"/>
          <w:szCs w:val="24"/>
        </w:rPr>
        <w:t xml:space="preserve">s </w:t>
      </w:r>
      <w:r w:rsidRPr="00947B92">
        <w:rPr>
          <w:rFonts w:ascii="Times New Roman" w:hAnsi="Times New Roman" w:cs="Times New Roman"/>
          <w:sz w:val="24"/>
          <w:szCs w:val="24"/>
        </w:rPr>
        <w:t>organisation</w:t>
      </w:r>
      <w:r w:rsidR="00D6783D">
        <w:rPr>
          <w:rFonts w:ascii="Times New Roman" w:hAnsi="Times New Roman" w:cs="Times New Roman"/>
          <w:sz w:val="24"/>
          <w:szCs w:val="24"/>
        </w:rPr>
        <w:t>s</w:t>
      </w:r>
      <w:r w:rsidRPr="00947B92">
        <w:rPr>
          <w:rFonts w:ascii="Times New Roman" w:hAnsi="Times New Roman" w:cs="Times New Roman"/>
          <w:sz w:val="24"/>
          <w:szCs w:val="24"/>
        </w:rPr>
        <w:t xml:space="preserve"> need to be up to date</w:t>
      </w:r>
      <w:r w:rsidR="00B03B86">
        <w:rPr>
          <w:rFonts w:ascii="Times New Roman" w:hAnsi="Times New Roman" w:cs="Times New Roman"/>
          <w:sz w:val="24"/>
          <w:szCs w:val="24"/>
        </w:rPr>
        <w:t xml:space="preserve"> </w:t>
      </w:r>
      <w:r w:rsidR="00D6783D">
        <w:rPr>
          <w:rFonts w:ascii="Times New Roman" w:hAnsi="Times New Roman" w:cs="Times New Roman"/>
          <w:sz w:val="24"/>
          <w:szCs w:val="24"/>
        </w:rPr>
        <w:t>-</w:t>
      </w:r>
      <w:r w:rsidR="00146A42">
        <w:rPr>
          <w:rFonts w:ascii="Times New Roman" w:hAnsi="Times New Roman" w:cs="Times New Roman"/>
          <w:sz w:val="24"/>
          <w:szCs w:val="24"/>
        </w:rPr>
        <w:t xml:space="preserve">because each country has a set of </w:t>
      </w:r>
      <w:r w:rsidR="00133089">
        <w:rPr>
          <w:rFonts w:ascii="Times New Roman" w:hAnsi="Times New Roman" w:cs="Times New Roman"/>
          <w:sz w:val="24"/>
          <w:szCs w:val="24"/>
        </w:rPr>
        <w:t xml:space="preserve">laws, </w:t>
      </w:r>
      <w:r w:rsidR="00146A42">
        <w:rPr>
          <w:rFonts w:ascii="Times New Roman" w:hAnsi="Times New Roman" w:cs="Times New Roman"/>
          <w:sz w:val="24"/>
          <w:szCs w:val="24"/>
        </w:rPr>
        <w:t xml:space="preserve">rules and regulations that </w:t>
      </w:r>
      <w:r w:rsidR="00D6783D">
        <w:rPr>
          <w:rFonts w:ascii="Times New Roman" w:hAnsi="Times New Roman" w:cs="Times New Roman"/>
          <w:sz w:val="24"/>
          <w:szCs w:val="24"/>
        </w:rPr>
        <w:t>must</w:t>
      </w:r>
      <w:r w:rsidR="00146A42">
        <w:rPr>
          <w:rFonts w:ascii="Times New Roman" w:hAnsi="Times New Roman" w:cs="Times New Roman"/>
          <w:sz w:val="24"/>
          <w:szCs w:val="24"/>
        </w:rPr>
        <w:t xml:space="preserve"> be </w:t>
      </w:r>
      <w:r w:rsidR="00D6783D">
        <w:rPr>
          <w:rFonts w:ascii="Times New Roman" w:hAnsi="Times New Roman" w:cs="Times New Roman"/>
          <w:sz w:val="24"/>
          <w:szCs w:val="24"/>
        </w:rPr>
        <w:t>followed.</w:t>
      </w:r>
    </w:p>
    <w:p w14:paraId="4DA5852D" w14:textId="56E2B6F0" w:rsidR="00923009" w:rsidRPr="00865C13" w:rsidRDefault="00923009" w:rsidP="00865C13">
      <w:pPr>
        <w:pStyle w:val="Heading1"/>
        <w:rPr>
          <w:rFonts w:ascii="Times New Roman" w:hAnsi="Times New Roman"/>
          <w:sz w:val="28"/>
          <w:szCs w:val="28"/>
        </w:rPr>
      </w:pPr>
      <w:bookmarkStart w:id="89" w:name="_Toc141986152"/>
      <w:bookmarkStart w:id="90" w:name="_Toc141986264"/>
      <w:r w:rsidRPr="00865C13">
        <w:rPr>
          <w:rFonts w:ascii="Times New Roman" w:hAnsi="Times New Roman"/>
          <w:sz w:val="28"/>
          <w:szCs w:val="28"/>
        </w:rPr>
        <w:t>UK</w:t>
      </w:r>
      <w:bookmarkEnd w:id="89"/>
      <w:bookmarkEnd w:id="90"/>
    </w:p>
    <w:p w14:paraId="73CD6916" w14:textId="7B9666EC" w:rsidR="000706ED" w:rsidRDefault="00633BB6" w:rsidP="000706ED">
      <w:pPr>
        <w:spacing w:line="360" w:lineRule="auto"/>
        <w:rPr>
          <w:rFonts w:ascii="Times New Roman" w:hAnsi="Times New Roman" w:cs="Times New Roman"/>
          <w:sz w:val="24"/>
          <w:szCs w:val="24"/>
        </w:rPr>
      </w:pPr>
      <w:r>
        <w:rPr>
          <w:rFonts w:ascii="Times New Roman" w:hAnsi="Times New Roman" w:cs="Times New Roman"/>
          <w:sz w:val="24"/>
          <w:szCs w:val="24"/>
        </w:rPr>
        <w:t>UK insurance companies must</w:t>
      </w:r>
      <w:r w:rsidR="005421FA" w:rsidRPr="005421FA">
        <w:rPr>
          <w:rFonts w:ascii="Times New Roman" w:hAnsi="Times New Roman" w:cs="Times New Roman"/>
          <w:sz w:val="24"/>
          <w:szCs w:val="24"/>
        </w:rPr>
        <w:t xml:space="preserve"> follow all regulations</w:t>
      </w:r>
      <w:r w:rsidR="00BF0C91" w:rsidRPr="00BF0C91">
        <w:rPr>
          <w:rFonts w:ascii="Times New Roman" w:hAnsi="Times New Roman" w:cs="Times New Roman"/>
          <w:sz w:val="24"/>
          <w:szCs w:val="24"/>
        </w:rPr>
        <w:t xml:space="preserve"> of different regulatory bodies</w:t>
      </w:r>
      <w:r w:rsidR="006E38DE">
        <w:rPr>
          <w:rFonts w:ascii="Times New Roman" w:hAnsi="Times New Roman" w:cs="Times New Roman"/>
          <w:sz w:val="24"/>
          <w:szCs w:val="24"/>
        </w:rPr>
        <w:t>,</w:t>
      </w:r>
      <w:r w:rsidR="00BF0C91" w:rsidRPr="00BF0C91">
        <w:rPr>
          <w:rFonts w:ascii="Times New Roman" w:hAnsi="Times New Roman" w:cs="Times New Roman"/>
          <w:sz w:val="24"/>
          <w:szCs w:val="24"/>
        </w:rPr>
        <w:t xml:space="preserve"> including </w:t>
      </w:r>
      <w:r w:rsidR="006E38DE">
        <w:rPr>
          <w:rFonts w:ascii="Times New Roman" w:hAnsi="Times New Roman" w:cs="Times New Roman"/>
          <w:sz w:val="24"/>
          <w:szCs w:val="24"/>
        </w:rPr>
        <w:t xml:space="preserve">the </w:t>
      </w:r>
      <w:r w:rsidR="00BF0C91" w:rsidRPr="00BF0C91">
        <w:rPr>
          <w:rFonts w:ascii="Times New Roman" w:hAnsi="Times New Roman" w:cs="Times New Roman"/>
          <w:sz w:val="24"/>
          <w:szCs w:val="24"/>
        </w:rPr>
        <w:t xml:space="preserve">Prudential Regulation Authority </w:t>
      </w:r>
      <w:r w:rsidR="00BF0C91">
        <w:rPr>
          <w:rFonts w:ascii="Times New Roman" w:hAnsi="Times New Roman" w:cs="Times New Roman"/>
          <w:sz w:val="24"/>
          <w:szCs w:val="24"/>
        </w:rPr>
        <w:t>(P</w:t>
      </w:r>
      <w:r w:rsidR="00BF0C91" w:rsidRPr="00BF0C91">
        <w:rPr>
          <w:rFonts w:ascii="Times New Roman" w:hAnsi="Times New Roman" w:cs="Times New Roman"/>
          <w:sz w:val="24"/>
          <w:szCs w:val="24"/>
        </w:rPr>
        <w:t>RA</w:t>
      </w:r>
      <w:r w:rsidR="00BF0C91">
        <w:rPr>
          <w:rFonts w:ascii="Times New Roman" w:hAnsi="Times New Roman" w:cs="Times New Roman"/>
          <w:sz w:val="24"/>
          <w:szCs w:val="24"/>
        </w:rPr>
        <w:t>)</w:t>
      </w:r>
      <w:r w:rsidR="00BF0C91" w:rsidRPr="00BF0C91">
        <w:rPr>
          <w:rFonts w:ascii="Times New Roman" w:hAnsi="Times New Roman" w:cs="Times New Roman"/>
          <w:sz w:val="24"/>
          <w:szCs w:val="24"/>
        </w:rPr>
        <w:t xml:space="preserve"> an</w:t>
      </w:r>
      <w:r w:rsidR="00BF0C91">
        <w:rPr>
          <w:rFonts w:ascii="Times New Roman" w:hAnsi="Times New Roman" w:cs="Times New Roman"/>
          <w:sz w:val="24"/>
          <w:szCs w:val="24"/>
        </w:rPr>
        <w:t>d</w:t>
      </w:r>
      <w:r w:rsidR="00BF0C91" w:rsidRPr="00BF0C91">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BF0C91" w:rsidRPr="00BF0C91">
        <w:rPr>
          <w:rFonts w:ascii="Times New Roman" w:hAnsi="Times New Roman" w:cs="Times New Roman"/>
          <w:sz w:val="24"/>
          <w:szCs w:val="24"/>
        </w:rPr>
        <w:t xml:space="preserve">Financial Conduct Authority </w:t>
      </w:r>
      <w:r w:rsidR="00BF0C91">
        <w:rPr>
          <w:rFonts w:ascii="Times New Roman" w:hAnsi="Times New Roman" w:cs="Times New Roman"/>
          <w:sz w:val="24"/>
          <w:szCs w:val="24"/>
        </w:rPr>
        <w:t>(</w:t>
      </w:r>
      <w:r w:rsidR="00BF0C91" w:rsidRPr="00BF0C91">
        <w:rPr>
          <w:rFonts w:ascii="Times New Roman" w:hAnsi="Times New Roman" w:cs="Times New Roman"/>
          <w:sz w:val="24"/>
          <w:szCs w:val="24"/>
        </w:rPr>
        <w:t>FCA</w:t>
      </w:r>
      <w:r w:rsidR="00BF0C91">
        <w:rPr>
          <w:rFonts w:ascii="Times New Roman" w:hAnsi="Times New Roman" w:cs="Times New Roman"/>
          <w:sz w:val="24"/>
          <w:szCs w:val="24"/>
        </w:rPr>
        <w:t>).</w:t>
      </w:r>
      <w:r w:rsidR="00813808">
        <w:rPr>
          <w:rFonts w:ascii="Times New Roman" w:hAnsi="Times New Roman" w:cs="Times New Roman"/>
          <w:sz w:val="24"/>
          <w:szCs w:val="24"/>
        </w:rPr>
        <w:t xml:space="preserve"> </w:t>
      </w:r>
      <w:r w:rsidR="00BD438D">
        <w:rPr>
          <w:rFonts w:ascii="Times New Roman" w:hAnsi="Times New Roman" w:cs="Times New Roman"/>
          <w:sz w:val="24"/>
          <w:szCs w:val="24"/>
        </w:rPr>
        <w:t>Allianz must</w:t>
      </w:r>
      <w:r w:rsidR="00813808" w:rsidRPr="00813808">
        <w:rPr>
          <w:rFonts w:ascii="Times New Roman" w:hAnsi="Times New Roman" w:cs="Times New Roman"/>
          <w:sz w:val="24"/>
          <w:szCs w:val="24"/>
        </w:rPr>
        <w:t xml:space="preserve"> ensure fair and transparent business</w:t>
      </w:r>
      <w:r w:rsidR="000F4D84" w:rsidRPr="000F4D84">
        <w:rPr>
          <w:rFonts w:ascii="Times New Roman" w:hAnsi="Times New Roman" w:cs="Times New Roman"/>
          <w:sz w:val="24"/>
          <w:szCs w:val="24"/>
        </w:rPr>
        <w:t xml:space="preserve"> practi</w:t>
      </w:r>
      <w:r w:rsidR="00764A3D">
        <w:rPr>
          <w:rFonts w:ascii="Times New Roman" w:hAnsi="Times New Roman" w:cs="Times New Roman"/>
          <w:sz w:val="24"/>
          <w:szCs w:val="24"/>
        </w:rPr>
        <w:t>c</w:t>
      </w:r>
      <w:r w:rsidR="000F4D84" w:rsidRPr="000F4D84">
        <w:rPr>
          <w:rFonts w:ascii="Times New Roman" w:hAnsi="Times New Roman" w:cs="Times New Roman"/>
          <w:sz w:val="24"/>
          <w:szCs w:val="24"/>
        </w:rPr>
        <w:t>es</w:t>
      </w:r>
      <w:r w:rsidR="00764A3D">
        <w:rPr>
          <w:rFonts w:ascii="Times New Roman" w:hAnsi="Times New Roman" w:cs="Times New Roman"/>
          <w:sz w:val="24"/>
          <w:szCs w:val="24"/>
        </w:rPr>
        <w:t>,</w:t>
      </w:r>
      <w:r w:rsidR="000F4D84" w:rsidRPr="000F4D84">
        <w:rPr>
          <w:rFonts w:ascii="Times New Roman" w:hAnsi="Times New Roman" w:cs="Times New Roman"/>
          <w:sz w:val="24"/>
          <w:szCs w:val="24"/>
        </w:rPr>
        <w:t xml:space="preserve"> financial stability</w:t>
      </w:r>
      <w:r w:rsidR="006E38DE">
        <w:rPr>
          <w:rFonts w:ascii="Times New Roman" w:hAnsi="Times New Roman" w:cs="Times New Roman"/>
          <w:sz w:val="24"/>
          <w:szCs w:val="24"/>
        </w:rPr>
        <w:t>,</w:t>
      </w:r>
      <w:r w:rsidR="000F4D84" w:rsidRPr="000F4D84">
        <w:rPr>
          <w:rFonts w:ascii="Times New Roman" w:hAnsi="Times New Roman" w:cs="Times New Roman"/>
          <w:sz w:val="24"/>
          <w:szCs w:val="24"/>
        </w:rPr>
        <w:t xml:space="preserve"> and consumer protection</w:t>
      </w:r>
      <w:r w:rsidR="000F4D84">
        <w:rPr>
          <w:rFonts w:ascii="Times New Roman" w:hAnsi="Times New Roman" w:cs="Times New Roman"/>
          <w:sz w:val="24"/>
          <w:szCs w:val="24"/>
        </w:rPr>
        <w:t xml:space="preserve">. </w:t>
      </w:r>
      <w:r w:rsidR="000F4D84" w:rsidRPr="000F4D84">
        <w:rPr>
          <w:rFonts w:ascii="Times New Roman" w:hAnsi="Times New Roman" w:cs="Times New Roman"/>
          <w:sz w:val="24"/>
          <w:szCs w:val="24"/>
        </w:rPr>
        <w:t>A</w:t>
      </w:r>
      <w:r w:rsidR="00BD438D">
        <w:rPr>
          <w:rFonts w:ascii="Times New Roman" w:hAnsi="Times New Roman" w:cs="Times New Roman"/>
          <w:sz w:val="24"/>
          <w:szCs w:val="24"/>
        </w:rPr>
        <w:t>llianz holds many sensitive and personal data, so</w:t>
      </w:r>
      <w:r w:rsidR="000F4D84" w:rsidRPr="000F4D84">
        <w:rPr>
          <w:rFonts w:ascii="Times New Roman" w:hAnsi="Times New Roman" w:cs="Times New Roman"/>
          <w:sz w:val="24"/>
          <w:szCs w:val="24"/>
        </w:rPr>
        <w:t xml:space="preserve"> they </w:t>
      </w:r>
      <w:r w:rsidR="00BD438D">
        <w:rPr>
          <w:rFonts w:ascii="Times New Roman" w:hAnsi="Times New Roman" w:cs="Times New Roman"/>
          <w:sz w:val="24"/>
          <w:szCs w:val="24"/>
        </w:rPr>
        <w:t>must comply</w:t>
      </w:r>
      <w:r w:rsidR="00C54D85" w:rsidRPr="00C54D85">
        <w:rPr>
          <w:rFonts w:ascii="Times New Roman" w:hAnsi="Times New Roman" w:cs="Times New Roman"/>
          <w:sz w:val="24"/>
          <w:szCs w:val="24"/>
        </w:rPr>
        <w:t xml:space="preserve"> with data protection laws</w:t>
      </w:r>
      <w:r w:rsidR="00BD438D">
        <w:rPr>
          <w:rFonts w:ascii="Times New Roman" w:hAnsi="Times New Roman" w:cs="Times New Roman"/>
          <w:sz w:val="24"/>
          <w:szCs w:val="24"/>
        </w:rPr>
        <w:t xml:space="preserve">, </w:t>
      </w:r>
      <w:r w:rsidR="00030F7F">
        <w:rPr>
          <w:rFonts w:ascii="Times New Roman" w:hAnsi="Times New Roman" w:cs="Times New Roman"/>
          <w:sz w:val="24"/>
          <w:szCs w:val="24"/>
        </w:rPr>
        <w:t>P</w:t>
      </w:r>
      <w:r w:rsidR="00C54D85" w:rsidRPr="00C54D85">
        <w:rPr>
          <w:rFonts w:ascii="Times New Roman" w:hAnsi="Times New Roman" w:cs="Times New Roman"/>
          <w:sz w:val="24"/>
          <w:szCs w:val="24"/>
        </w:rPr>
        <w:t xml:space="preserve">rotection </w:t>
      </w:r>
      <w:r w:rsidR="00030F7F">
        <w:rPr>
          <w:rFonts w:ascii="Times New Roman" w:hAnsi="Times New Roman" w:cs="Times New Roman"/>
          <w:sz w:val="24"/>
          <w:szCs w:val="24"/>
        </w:rPr>
        <w:t>A</w:t>
      </w:r>
      <w:r w:rsidR="00C54D85" w:rsidRPr="00C54D85">
        <w:rPr>
          <w:rFonts w:ascii="Times New Roman" w:hAnsi="Times New Roman" w:cs="Times New Roman"/>
          <w:sz w:val="24"/>
          <w:szCs w:val="24"/>
        </w:rPr>
        <w:t>ct 2018</w:t>
      </w:r>
      <w:r w:rsidR="00BD438D">
        <w:rPr>
          <w:rFonts w:ascii="Times New Roman" w:hAnsi="Times New Roman" w:cs="Times New Roman"/>
          <w:sz w:val="24"/>
          <w:szCs w:val="24"/>
        </w:rPr>
        <w:t>,</w:t>
      </w:r>
      <w:r w:rsidR="00030F7F" w:rsidRPr="00030F7F">
        <w:rPr>
          <w:rFonts w:ascii="Times New Roman" w:hAnsi="Times New Roman" w:cs="Times New Roman"/>
          <w:sz w:val="24"/>
          <w:szCs w:val="24"/>
        </w:rPr>
        <w:t xml:space="preserve"> and </w:t>
      </w:r>
      <w:r w:rsidR="00BD438D">
        <w:rPr>
          <w:rFonts w:ascii="Times New Roman" w:hAnsi="Times New Roman" w:cs="Times New Roman"/>
          <w:sz w:val="24"/>
          <w:szCs w:val="24"/>
        </w:rPr>
        <w:t xml:space="preserve">the </w:t>
      </w:r>
      <w:r w:rsidR="00030F7F">
        <w:rPr>
          <w:rFonts w:ascii="Times New Roman" w:hAnsi="Times New Roman" w:cs="Times New Roman"/>
          <w:sz w:val="24"/>
          <w:szCs w:val="24"/>
        </w:rPr>
        <w:t>G</w:t>
      </w:r>
      <w:r w:rsidR="00030F7F" w:rsidRPr="00030F7F">
        <w:rPr>
          <w:rFonts w:ascii="Times New Roman" w:hAnsi="Times New Roman" w:cs="Times New Roman"/>
          <w:sz w:val="24"/>
          <w:szCs w:val="24"/>
        </w:rPr>
        <w:t xml:space="preserve">eneral </w:t>
      </w:r>
      <w:r w:rsidR="00030F7F">
        <w:rPr>
          <w:rFonts w:ascii="Times New Roman" w:hAnsi="Times New Roman" w:cs="Times New Roman"/>
          <w:sz w:val="24"/>
          <w:szCs w:val="24"/>
        </w:rPr>
        <w:t>D</w:t>
      </w:r>
      <w:r w:rsidR="00030F7F" w:rsidRPr="00030F7F">
        <w:rPr>
          <w:rFonts w:ascii="Times New Roman" w:hAnsi="Times New Roman" w:cs="Times New Roman"/>
          <w:sz w:val="24"/>
          <w:szCs w:val="24"/>
        </w:rPr>
        <w:t xml:space="preserve">ata </w:t>
      </w:r>
      <w:r w:rsidR="00030F7F">
        <w:rPr>
          <w:rFonts w:ascii="Times New Roman" w:hAnsi="Times New Roman" w:cs="Times New Roman"/>
          <w:sz w:val="24"/>
          <w:szCs w:val="24"/>
        </w:rPr>
        <w:t>P</w:t>
      </w:r>
      <w:r w:rsidR="00030F7F" w:rsidRPr="00030F7F">
        <w:rPr>
          <w:rFonts w:ascii="Times New Roman" w:hAnsi="Times New Roman" w:cs="Times New Roman"/>
          <w:sz w:val="24"/>
          <w:szCs w:val="24"/>
        </w:rPr>
        <w:t xml:space="preserve">rotection </w:t>
      </w:r>
      <w:r w:rsidR="00BD438D">
        <w:rPr>
          <w:rFonts w:ascii="Times New Roman" w:hAnsi="Times New Roman" w:cs="Times New Roman"/>
          <w:sz w:val="24"/>
          <w:szCs w:val="24"/>
        </w:rPr>
        <w:t>R</w:t>
      </w:r>
      <w:r w:rsidR="00030F7F" w:rsidRPr="00030F7F">
        <w:rPr>
          <w:rFonts w:ascii="Times New Roman" w:hAnsi="Times New Roman" w:cs="Times New Roman"/>
          <w:sz w:val="24"/>
          <w:szCs w:val="24"/>
        </w:rPr>
        <w:t xml:space="preserve">egulation </w:t>
      </w:r>
      <w:r w:rsidR="006E38DE">
        <w:rPr>
          <w:rFonts w:ascii="Times New Roman" w:hAnsi="Times New Roman" w:cs="Times New Roman"/>
          <w:sz w:val="24"/>
          <w:szCs w:val="24"/>
        </w:rPr>
        <w:t>(</w:t>
      </w:r>
      <w:r w:rsidR="00030F7F" w:rsidRPr="00030F7F">
        <w:rPr>
          <w:rFonts w:ascii="Times New Roman" w:hAnsi="Times New Roman" w:cs="Times New Roman"/>
          <w:sz w:val="24"/>
          <w:szCs w:val="24"/>
        </w:rPr>
        <w:t>GDPR</w:t>
      </w:r>
      <w:r w:rsidR="006E38DE">
        <w:rPr>
          <w:rFonts w:ascii="Times New Roman" w:hAnsi="Times New Roman" w:cs="Times New Roman"/>
          <w:sz w:val="24"/>
          <w:szCs w:val="24"/>
        </w:rPr>
        <w:t>)</w:t>
      </w:r>
      <w:r w:rsidR="00BD438D">
        <w:rPr>
          <w:rFonts w:ascii="Times New Roman" w:hAnsi="Times New Roman" w:cs="Times New Roman"/>
          <w:sz w:val="24"/>
          <w:szCs w:val="24"/>
        </w:rPr>
        <w:t>.</w:t>
      </w:r>
      <w:r w:rsidR="00AA66F8">
        <w:rPr>
          <w:rFonts w:ascii="Times New Roman" w:hAnsi="Times New Roman" w:cs="Times New Roman"/>
          <w:sz w:val="24"/>
          <w:szCs w:val="24"/>
        </w:rPr>
        <w:t xml:space="preserve"> </w:t>
      </w:r>
      <w:r w:rsidR="002C3BB9">
        <w:rPr>
          <w:rFonts w:ascii="Times New Roman" w:hAnsi="Times New Roman" w:cs="Times New Roman"/>
          <w:sz w:val="24"/>
          <w:szCs w:val="24"/>
        </w:rPr>
        <w:t>Ano</w:t>
      </w:r>
      <w:r w:rsidR="006444F2">
        <w:rPr>
          <w:rFonts w:ascii="Times New Roman" w:hAnsi="Times New Roman" w:cs="Times New Roman"/>
          <w:sz w:val="24"/>
          <w:szCs w:val="24"/>
        </w:rPr>
        <w:t>ther cru</w:t>
      </w:r>
      <w:r w:rsidR="002C3BB9">
        <w:rPr>
          <w:rFonts w:ascii="Times New Roman" w:hAnsi="Times New Roman" w:cs="Times New Roman"/>
          <w:sz w:val="24"/>
          <w:szCs w:val="24"/>
        </w:rPr>
        <w:t>ci</w:t>
      </w:r>
      <w:r w:rsidR="006444F2">
        <w:rPr>
          <w:rFonts w:ascii="Times New Roman" w:hAnsi="Times New Roman" w:cs="Times New Roman"/>
          <w:sz w:val="24"/>
          <w:szCs w:val="24"/>
        </w:rPr>
        <w:t xml:space="preserve">al </w:t>
      </w:r>
      <w:r w:rsidR="00C623A0">
        <w:rPr>
          <w:rFonts w:ascii="Times New Roman" w:hAnsi="Times New Roman" w:cs="Times New Roman"/>
          <w:sz w:val="24"/>
          <w:szCs w:val="24"/>
        </w:rPr>
        <w:t xml:space="preserve">moment in </w:t>
      </w:r>
      <w:r w:rsidR="0057698C">
        <w:rPr>
          <w:rFonts w:ascii="Times New Roman" w:hAnsi="Times New Roman" w:cs="Times New Roman"/>
          <w:sz w:val="24"/>
          <w:szCs w:val="24"/>
        </w:rPr>
        <w:t>Allianz</w:t>
      </w:r>
      <w:r w:rsidR="00C623A0">
        <w:rPr>
          <w:rFonts w:ascii="Times New Roman" w:hAnsi="Times New Roman" w:cs="Times New Roman"/>
          <w:sz w:val="24"/>
          <w:szCs w:val="24"/>
        </w:rPr>
        <w:t xml:space="preserve"> operations is </w:t>
      </w:r>
      <w:r w:rsidR="00C623A0" w:rsidRPr="00C623A0">
        <w:rPr>
          <w:rFonts w:ascii="Times New Roman" w:hAnsi="Times New Roman" w:cs="Times New Roman"/>
          <w:sz w:val="24"/>
          <w:szCs w:val="24"/>
        </w:rPr>
        <w:t>to prevent their services from being misused for money laundering</w:t>
      </w:r>
      <w:r w:rsidR="002C3BB9">
        <w:rPr>
          <w:rFonts w:ascii="Times New Roman" w:hAnsi="Times New Roman" w:cs="Times New Roman"/>
          <w:sz w:val="24"/>
          <w:szCs w:val="24"/>
        </w:rPr>
        <w:t>,</w:t>
      </w:r>
      <w:r w:rsidR="00B650B9" w:rsidRPr="00B650B9">
        <w:rPr>
          <w:rFonts w:ascii="Times New Roman" w:hAnsi="Times New Roman" w:cs="Times New Roman"/>
          <w:sz w:val="24"/>
          <w:szCs w:val="24"/>
        </w:rPr>
        <w:t xml:space="preserve"> terrorist financing or other </w:t>
      </w:r>
      <w:r w:rsidR="00056768">
        <w:rPr>
          <w:rFonts w:ascii="Times New Roman" w:hAnsi="Times New Roman" w:cs="Times New Roman"/>
          <w:sz w:val="24"/>
          <w:szCs w:val="24"/>
        </w:rPr>
        <w:t>criminal</w:t>
      </w:r>
      <w:r w:rsidR="00B650B9" w:rsidRPr="00B650B9">
        <w:rPr>
          <w:rFonts w:ascii="Times New Roman" w:hAnsi="Times New Roman" w:cs="Times New Roman"/>
          <w:sz w:val="24"/>
          <w:szCs w:val="24"/>
        </w:rPr>
        <w:t xml:space="preserve"> activities f</w:t>
      </w:r>
      <w:r w:rsidR="00056768">
        <w:rPr>
          <w:rFonts w:ascii="Times New Roman" w:hAnsi="Times New Roman" w:cs="Times New Roman"/>
          <w:sz w:val="24"/>
          <w:szCs w:val="24"/>
        </w:rPr>
        <w:t>ollowing</w:t>
      </w:r>
      <w:r w:rsidR="00B650B9" w:rsidRPr="00B650B9">
        <w:rPr>
          <w:rFonts w:ascii="Times New Roman" w:hAnsi="Times New Roman" w:cs="Times New Roman"/>
          <w:sz w:val="24"/>
          <w:szCs w:val="24"/>
        </w:rPr>
        <w:t xml:space="preserve"> </w:t>
      </w:r>
      <w:r w:rsidR="00B650B9">
        <w:rPr>
          <w:rFonts w:ascii="Times New Roman" w:hAnsi="Times New Roman" w:cs="Times New Roman"/>
          <w:sz w:val="24"/>
          <w:szCs w:val="24"/>
        </w:rPr>
        <w:t>M</w:t>
      </w:r>
      <w:r w:rsidR="00B650B9" w:rsidRPr="00B650B9">
        <w:rPr>
          <w:rFonts w:ascii="Times New Roman" w:hAnsi="Times New Roman" w:cs="Times New Roman"/>
          <w:sz w:val="24"/>
          <w:szCs w:val="24"/>
        </w:rPr>
        <w:t xml:space="preserve">oney </w:t>
      </w:r>
      <w:r w:rsidR="00B650B9">
        <w:rPr>
          <w:rFonts w:ascii="Times New Roman" w:hAnsi="Times New Roman" w:cs="Times New Roman"/>
          <w:sz w:val="24"/>
          <w:szCs w:val="24"/>
        </w:rPr>
        <w:t>L</w:t>
      </w:r>
      <w:r w:rsidR="00B650B9" w:rsidRPr="00B650B9">
        <w:rPr>
          <w:rFonts w:ascii="Times New Roman" w:hAnsi="Times New Roman" w:cs="Times New Roman"/>
          <w:sz w:val="24"/>
          <w:szCs w:val="24"/>
        </w:rPr>
        <w:t xml:space="preserve">aundering </w:t>
      </w:r>
      <w:r w:rsidR="00B650B9">
        <w:rPr>
          <w:rFonts w:ascii="Times New Roman" w:hAnsi="Times New Roman" w:cs="Times New Roman"/>
          <w:sz w:val="24"/>
          <w:szCs w:val="24"/>
        </w:rPr>
        <w:t>R</w:t>
      </w:r>
      <w:r w:rsidR="00B650B9" w:rsidRPr="00B650B9">
        <w:rPr>
          <w:rFonts w:ascii="Times New Roman" w:hAnsi="Times New Roman" w:cs="Times New Roman"/>
          <w:sz w:val="24"/>
          <w:szCs w:val="24"/>
        </w:rPr>
        <w:t>egulation 2017</w:t>
      </w:r>
      <w:r w:rsidR="00B650B9">
        <w:rPr>
          <w:rFonts w:ascii="Times New Roman" w:hAnsi="Times New Roman" w:cs="Times New Roman"/>
          <w:sz w:val="24"/>
          <w:szCs w:val="24"/>
        </w:rPr>
        <w:t>.</w:t>
      </w:r>
      <w:r w:rsidR="00056768">
        <w:rPr>
          <w:rFonts w:ascii="Times New Roman" w:hAnsi="Times New Roman" w:cs="Times New Roman"/>
          <w:sz w:val="24"/>
          <w:szCs w:val="24"/>
        </w:rPr>
        <w:t xml:space="preserve"> I</w:t>
      </w:r>
      <w:r w:rsidR="002E53A2" w:rsidRPr="002E53A2">
        <w:rPr>
          <w:rFonts w:ascii="Times New Roman" w:hAnsi="Times New Roman" w:cs="Times New Roman"/>
          <w:sz w:val="24"/>
          <w:szCs w:val="24"/>
        </w:rPr>
        <w:t xml:space="preserve">nsurance companies must </w:t>
      </w:r>
      <w:r w:rsidR="00F4578F">
        <w:rPr>
          <w:rFonts w:ascii="Times New Roman" w:hAnsi="Times New Roman" w:cs="Times New Roman"/>
          <w:sz w:val="24"/>
          <w:szCs w:val="24"/>
        </w:rPr>
        <w:t>prevent anti-competitive practices - including avoiding all activities that may constitute market share or abuse</w:t>
      </w:r>
      <w:r w:rsidR="002E53A2" w:rsidRPr="002E53A2">
        <w:rPr>
          <w:rFonts w:ascii="Times New Roman" w:hAnsi="Times New Roman" w:cs="Times New Roman"/>
          <w:sz w:val="24"/>
          <w:szCs w:val="24"/>
        </w:rPr>
        <w:t xml:space="preserve"> dominant market positions</w:t>
      </w:r>
      <w:sdt>
        <w:sdtPr>
          <w:rPr>
            <w:rFonts w:ascii="Times New Roman" w:hAnsi="Times New Roman" w:cs="Times New Roman"/>
            <w:sz w:val="24"/>
            <w:szCs w:val="24"/>
          </w:rPr>
          <w:id w:val="586343874"/>
          <w:citation/>
        </w:sdtPr>
        <w:sdtEndPr/>
        <w:sdtContent>
          <w:r w:rsidR="0026049E">
            <w:rPr>
              <w:rFonts w:ascii="Times New Roman" w:hAnsi="Times New Roman" w:cs="Times New Roman"/>
              <w:sz w:val="24"/>
              <w:szCs w:val="24"/>
            </w:rPr>
            <w:fldChar w:fldCharType="begin"/>
          </w:r>
          <w:r w:rsidR="0026049E">
            <w:rPr>
              <w:rFonts w:ascii="Times New Roman" w:hAnsi="Times New Roman" w:cs="Times New Roman"/>
              <w:sz w:val="24"/>
              <w:szCs w:val="24"/>
            </w:rPr>
            <w:instrText xml:space="preserve"> CITATION Jam22 \l 2057 </w:instrText>
          </w:r>
          <w:r w:rsidR="0026049E">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(James C. Scoville, 2022)</w:t>
          </w:r>
          <w:r w:rsidR="0026049E">
            <w:rPr>
              <w:rFonts w:ascii="Times New Roman" w:hAnsi="Times New Roman" w:cs="Times New Roman"/>
              <w:sz w:val="24"/>
              <w:szCs w:val="24"/>
            </w:rPr>
            <w:fldChar w:fldCharType="end"/>
          </w:r>
        </w:sdtContent>
      </w:sdt>
      <w:r w:rsidR="0026049E">
        <w:rPr>
          <w:rFonts w:ascii="Times New Roman" w:hAnsi="Times New Roman" w:cs="Times New Roman"/>
          <w:sz w:val="24"/>
          <w:szCs w:val="24"/>
        </w:rPr>
        <w:t>.</w:t>
      </w:r>
      <w:r w:rsidR="000706ED">
        <w:rPr>
          <w:rFonts w:ascii="Times New Roman" w:hAnsi="Times New Roman" w:cs="Times New Roman"/>
          <w:sz w:val="24"/>
          <w:szCs w:val="24"/>
        </w:rPr>
        <w:t xml:space="preserve"> </w:t>
      </w:r>
    </w:p>
    <w:p w14:paraId="672C3253" w14:textId="66566B5E" w:rsidR="007930E5" w:rsidRDefault="008851A7" w:rsidP="000706ED">
      <w:pPr>
        <w:spacing w:line="360" w:lineRule="auto"/>
        <w:rPr>
          <w:rFonts w:ascii="Times New Roman" w:hAnsi="Times New Roman" w:cs="Times New Roman"/>
          <w:sz w:val="24"/>
          <w:szCs w:val="24"/>
        </w:rPr>
      </w:pPr>
      <w:r>
        <w:rPr>
          <w:rFonts w:ascii="Times New Roman" w:hAnsi="Times New Roman" w:cs="Times New Roman"/>
          <w:sz w:val="24"/>
          <w:szCs w:val="24"/>
        </w:rPr>
        <w:t>It c</w:t>
      </w:r>
      <w:r w:rsidR="00990A0E">
        <w:rPr>
          <w:rFonts w:ascii="Times New Roman" w:hAnsi="Times New Roman" w:cs="Times New Roman"/>
          <w:sz w:val="24"/>
          <w:szCs w:val="24"/>
        </w:rPr>
        <w:t xml:space="preserve">an be said that the UK </w:t>
      </w:r>
      <w:r w:rsidR="00171B10">
        <w:rPr>
          <w:rFonts w:ascii="Times New Roman" w:hAnsi="Times New Roman" w:cs="Times New Roman"/>
          <w:sz w:val="24"/>
          <w:szCs w:val="24"/>
        </w:rPr>
        <w:t>Legal factors are favourable for businesses with s</w:t>
      </w:r>
      <w:r w:rsidR="00940CD0">
        <w:rPr>
          <w:rFonts w:ascii="Times New Roman" w:hAnsi="Times New Roman" w:cs="Times New Roman"/>
          <w:sz w:val="24"/>
          <w:szCs w:val="24"/>
        </w:rPr>
        <w:t>olid</w:t>
      </w:r>
      <w:r w:rsidR="00171B10">
        <w:rPr>
          <w:rFonts w:ascii="Times New Roman" w:hAnsi="Times New Roman" w:cs="Times New Roman"/>
          <w:sz w:val="24"/>
          <w:szCs w:val="24"/>
        </w:rPr>
        <w:t xml:space="preserve"> </w:t>
      </w:r>
      <w:r w:rsidR="00DE4621">
        <w:rPr>
          <w:rFonts w:ascii="Times New Roman" w:hAnsi="Times New Roman" w:cs="Times New Roman"/>
          <w:sz w:val="24"/>
          <w:szCs w:val="24"/>
        </w:rPr>
        <w:t>cop</w:t>
      </w:r>
      <w:r>
        <w:rPr>
          <w:rFonts w:ascii="Times New Roman" w:hAnsi="Times New Roman" w:cs="Times New Roman"/>
          <w:sz w:val="24"/>
          <w:szCs w:val="24"/>
        </w:rPr>
        <w:t>yr</w:t>
      </w:r>
      <w:r w:rsidR="00E776DC">
        <w:rPr>
          <w:rFonts w:ascii="Times New Roman" w:hAnsi="Times New Roman" w:cs="Times New Roman"/>
          <w:sz w:val="24"/>
          <w:szCs w:val="24"/>
        </w:rPr>
        <w:t>ight law,</w:t>
      </w:r>
      <w:r>
        <w:rPr>
          <w:rFonts w:ascii="Times New Roman" w:hAnsi="Times New Roman" w:cs="Times New Roman"/>
          <w:sz w:val="24"/>
          <w:szCs w:val="24"/>
        </w:rPr>
        <w:t xml:space="preserve"> </w:t>
      </w:r>
      <w:r w:rsidR="00E776DC">
        <w:rPr>
          <w:rFonts w:ascii="Times New Roman" w:hAnsi="Times New Roman" w:cs="Times New Roman"/>
          <w:sz w:val="24"/>
          <w:szCs w:val="24"/>
        </w:rPr>
        <w:t>import/export law</w:t>
      </w:r>
      <w:r>
        <w:rPr>
          <w:rFonts w:ascii="Times New Roman" w:hAnsi="Times New Roman" w:cs="Times New Roman"/>
          <w:sz w:val="24"/>
          <w:szCs w:val="24"/>
        </w:rPr>
        <w:t>, intellectual property law, etc.</w:t>
      </w:r>
    </w:p>
    <w:p w14:paraId="3597EDEF" w14:textId="6F81FF72" w:rsidR="000706ED" w:rsidRPr="00C976A3" w:rsidRDefault="000706ED" w:rsidP="00C976A3">
      <w:pPr>
        <w:pStyle w:val="Heading1"/>
        <w:rPr>
          <w:rFonts w:ascii="Times New Roman" w:hAnsi="Times New Roman"/>
          <w:sz w:val="28"/>
          <w:szCs w:val="28"/>
        </w:rPr>
      </w:pPr>
      <w:bookmarkStart w:id="91" w:name="_Toc141986153"/>
      <w:bookmarkStart w:id="92" w:name="_Toc141986265"/>
      <w:r w:rsidRPr="00C976A3">
        <w:rPr>
          <w:rFonts w:ascii="Times New Roman" w:hAnsi="Times New Roman"/>
          <w:sz w:val="28"/>
          <w:szCs w:val="28"/>
        </w:rPr>
        <w:lastRenderedPageBreak/>
        <w:t>Bulgaria</w:t>
      </w:r>
      <w:bookmarkEnd w:id="91"/>
      <w:bookmarkEnd w:id="92"/>
    </w:p>
    <w:p w14:paraId="1AE12B1B" w14:textId="7ADA5E25" w:rsidR="00296EA7" w:rsidRDefault="00296EA7" w:rsidP="00296EA7">
      <w:pPr>
        <w:spacing w:line="360" w:lineRule="auto"/>
        <w:rPr>
          <w:rFonts w:ascii="Times New Roman" w:hAnsi="Times New Roman" w:cs="Times New Roman"/>
          <w:sz w:val="24"/>
          <w:szCs w:val="24"/>
        </w:rPr>
      </w:pPr>
      <w:r>
        <w:rPr>
          <w:rFonts w:ascii="Times New Roman" w:hAnsi="Times New Roman" w:cs="Times New Roman"/>
          <w:sz w:val="24"/>
          <w:szCs w:val="24"/>
        </w:rPr>
        <w:t>Bulgaria</w:t>
      </w:r>
      <w:r w:rsidR="00A275F8" w:rsidRPr="00A275F8">
        <w:rPr>
          <w:rFonts w:ascii="Times New Roman" w:hAnsi="Times New Roman" w:cs="Times New Roman"/>
          <w:sz w:val="24"/>
          <w:szCs w:val="24"/>
        </w:rPr>
        <w:t xml:space="preserve"> has a well</w:t>
      </w:r>
      <w:r w:rsidR="00764A3D">
        <w:rPr>
          <w:rFonts w:ascii="Times New Roman" w:hAnsi="Times New Roman" w:cs="Times New Roman"/>
          <w:sz w:val="24"/>
          <w:szCs w:val="24"/>
        </w:rPr>
        <w:t>-</w:t>
      </w:r>
      <w:r w:rsidR="00A275F8" w:rsidRPr="00A275F8">
        <w:rPr>
          <w:rFonts w:ascii="Times New Roman" w:hAnsi="Times New Roman" w:cs="Times New Roman"/>
          <w:sz w:val="24"/>
          <w:szCs w:val="24"/>
        </w:rPr>
        <w:t>developed insurance market with long years of history</w:t>
      </w:r>
      <w:r w:rsidR="008156D6">
        <w:rPr>
          <w:rFonts w:ascii="Times New Roman" w:hAnsi="Times New Roman" w:cs="Times New Roman"/>
          <w:sz w:val="24"/>
          <w:szCs w:val="24"/>
        </w:rPr>
        <w:t xml:space="preserve">. </w:t>
      </w:r>
      <w:r w:rsidR="00C976A3">
        <w:rPr>
          <w:rFonts w:ascii="Times New Roman" w:hAnsi="Times New Roman" w:cs="Times New Roman"/>
          <w:sz w:val="24"/>
          <w:szCs w:val="24"/>
        </w:rPr>
        <w:t>N</w:t>
      </w:r>
      <w:r w:rsidR="00A275F8" w:rsidRPr="00A275F8">
        <w:rPr>
          <w:rFonts w:ascii="Times New Roman" w:hAnsi="Times New Roman" w:cs="Times New Roman"/>
          <w:sz w:val="24"/>
          <w:szCs w:val="24"/>
        </w:rPr>
        <w:t xml:space="preserve">ew insurance </w:t>
      </w:r>
      <w:r w:rsidR="008156D6">
        <w:rPr>
          <w:rFonts w:ascii="Times New Roman" w:hAnsi="Times New Roman" w:cs="Times New Roman"/>
          <w:sz w:val="24"/>
          <w:szCs w:val="24"/>
        </w:rPr>
        <w:t xml:space="preserve">CODE </w:t>
      </w:r>
      <w:r w:rsidR="00A275F8" w:rsidRPr="00A275F8">
        <w:rPr>
          <w:rFonts w:ascii="Times New Roman" w:hAnsi="Times New Roman" w:cs="Times New Roman"/>
          <w:sz w:val="24"/>
          <w:szCs w:val="24"/>
        </w:rPr>
        <w:t>was adopted and entered into force</w:t>
      </w:r>
      <w:r w:rsidR="008156D6" w:rsidRPr="008156D6">
        <w:rPr>
          <w:rFonts w:ascii="Times New Roman" w:hAnsi="Times New Roman" w:cs="Times New Roman"/>
          <w:sz w:val="24"/>
          <w:szCs w:val="24"/>
        </w:rPr>
        <w:t xml:space="preserve"> implementing all EU directive solvency an</w:t>
      </w:r>
      <w:r w:rsidR="00C976A3">
        <w:rPr>
          <w:rFonts w:ascii="Times New Roman" w:hAnsi="Times New Roman" w:cs="Times New Roman"/>
          <w:sz w:val="24"/>
          <w:szCs w:val="24"/>
        </w:rPr>
        <w:t>d</w:t>
      </w:r>
      <w:r w:rsidR="008156D6" w:rsidRPr="008156D6">
        <w:rPr>
          <w:rFonts w:ascii="Times New Roman" w:hAnsi="Times New Roman" w:cs="Times New Roman"/>
          <w:sz w:val="24"/>
          <w:szCs w:val="24"/>
        </w:rPr>
        <w:t xml:space="preserve"> other fundamental </w:t>
      </w:r>
      <w:r w:rsidR="00C976A3">
        <w:rPr>
          <w:rFonts w:ascii="Times New Roman" w:hAnsi="Times New Roman" w:cs="Times New Roman"/>
          <w:sz w:val="24"/>
          <w:szCs w:val="24"/>
        </w:rPr>
        <w:t>EU</w:t>
      </w:r>
      <w:r w:rsidR="008156D6" w:rsidRPr="008156D6">
        <w:rPr>
          <w:rFonts w:ascii="Times New Roman" w:hAnsi="Times New Roman" w:cs="Times New Roman"/>
          <w:sz w:val="24"/>
          <w:szCs w:val="24"/>
        </w:rPr>
        <w:t xml:space="preserve"> regulation </w:t>
      </w:r>
      <w:r w:rsidR="00C976A3">
        <w:rPr>
          <w:rFonts w:ascii="Times New Roman" w:hAnsi="Times New Roman" w:cs="Times New Roman"/>
          <w:sz w:val="24"/>
          <w:szCs w:val="24"/>
        </w:rPr>
        <w:t>and</w:t>
      </w:r>
      <w:r w:rsidR="008156D6" w:rsidRPr="008156D6">
        <w:rPr>
          <w:rFonts w:ascii="Times New Roman" w:hAnsi="Times New Roman" w:cs="Times New Roman"/>
          <w:sz w:val="24"/>
          <w:szCs w:val="24"/>
        </w:rPr>
        <w:t xml:space="preserve"> directives </w:t>
      </w:r>
      <w:r w:rsidR="00C976A3">
        <w:rPr>
          <w:rFonts w:ascii="Times New Roman" w:hAnsi="Times New Roman" w:cs="Times New Roman"/>
          <w:sz w:val="24"/>
          <w:szCs w:val="24"/>
        </w:rPr>
        <w:t>at</w:t>
      </w:r>
      <w:r w:rsidR="008156D6" w:rsidRPr="008156D6">
        <w:rPr>
          <w:rFonts w:ascii="Times New Roman" w:hAnsi="Times New Roman" w:cs="Times New Roman"/>
          <w:sz w:val="24"/>
          <w:szCs w:val="24"/>
        </w:rPr>
        <w:t xml:space="preserve"> the beginning of 2016</w:t>
      </w:r>
      <w:r w:rsidR="00C976A3">
        <w:rPr>
          <w:rFonts w:ascii="Times New Roman" w:hAnsi="Times New Roman" w:cs="Times New Roman"/>
          <w:sz w:val="24"/>
          <w:szCs w:val="24"/>
        </w:rPr>
        <w:t xml:space="preserve">. </w:t>
      </w:r>
      <w:r w:rsidR="00E75E6E">
        <w:rPr>
          <w:rFonts w:ascii="Times New Roman" w:hAnsi="Times New Roman" w:cs="Times New Roman"/>
          <w:sz w:val="24"/>
          <w:szCs w:val="24"/>
        </w:rPr>
        <w:t>The r</w:t>
      </w:r>
      <w:r w:rsidR="00647AF0">
        <w:rPr>
          <w:rFonts w:ascii="Times New Roman" w:hAnsi="Times New Roman" w:cs="Times New Roman"/>
          <w:sz w:val="24"/>
          <w:szCs w:val="24"/>
        </w:rPr>
        <w:t>egulatory authority responsible for regulating and supervising the insurance sector in Bulgaria is the Financial Supervision Commission (FSC)</w:t>
      </w:r>
      <w:r w:rsidR="00201EFC">
        <w:rPr>
          <w:rFonts w:ascii="Times New Roman" w:hAnsi="Times New Roman" w:cs="Times New Roman"/>
          <w:sz w:val="24"/>
          <w:szCs w:val="24"/>
        </w:rPr>
        <w:t>, and</w:t>
      </w:r>
      <w:r w:rsidR="006D10B8">
        <w:rPr>
          <w:rFonts w:ascii="Times New Roman" w:hAnsi="Times New Roman" w:cs="Times New Roman"/>
          <w:sz w:val="24"/>
          <w:szCs w:val="24"/>
        </w:rPr>
        <w:t xml:space="preserve"> Allianz </w:t>
      </w:r>
      <w:r w:rsidR="00647AF0">
        <w:rPr>
          <w:rFonts w:ascii="Times New Roman" w:hAnsi="Times New Roman" w:cs="Times New Roman"/>
          <w:sz w:val="24"/>
          <w:szCs w:val="24"/>
        </w:rPr>
        <w:t xml:space="preserve">AG </w:t>
      </w:r>
      <w:r w:rsidR="00201EFC">
        <w:rPr>
          <w:rFonts w:ascii="Times New Roman" w:hAnsi="Times New Roman" w:cs="Times New Roman"/>
          <w:sz w:val="24"/>
          <w:szCs w:val="24"/>
        </w:rPr>
        <w:t>must</w:t>
      </w:r>
      <w:r w:rsidR="006D10B8">
        <w:rPr>
          <w:rFonts w:ascii="Times New Roman" w:hAnsi="Times New Roman" w:cs="Times New Roman"/>
          <w:sz w:val="24"/>
          <w:szCs w:val="24"/>
        </w:rPr>
        <w:t xml:space="preserve"> com</w:t>
      </w:r>
      <w:r w:rsidR="00647AF0">
        <w:rPr>
          <w:rFonts w:ascii="Times New Roman" w:hAnsi="Times New Roman" w:cs="Times New Roman"/>
          <w:sz w:val="24"/>
          <w:szCs w:val="24"/>
        </w:rPr>
        <w:t>p</w:t>
      </w:r>
      <w:r w:rsidR="006D10B8">
        <w:rPr>
          <w:rFonts w:ascii="Times New Roman" w:hAnsi="Times New Roman" w:cs="Times New Roman"/>
          <w:sz w:val="24"/>
          <w:szCs w:val="24"/>
        </w:rPr>
        <w:t>ly</w:t>
      </w:r>
      <w:r w:rsidR="006D10B8" w:rsidRPr="006D10B8">
        <w:rPr>
          <w:rFonts w:ascii="Times New Roman" w:hAnsi="Times New Roman" w:cs="Times New Roman"/>
          <w:sz w:val="24"/>
          <w:szCs w:val="24"/>
        </w:rPr>
        <w:t xml:space="preserve"> </w:t>
      </w:r>
      <w:r w:rsidR="00E75E6E">
        <w:rPr>
          <w:rFonts w:ascii="Times New Roman" w:hAnsi="Times New Roman" w:cs="Times New Roman"/>
          <w:sz w:val="24"/>
          <w:szCs w:val="24"/>
        </w:rPr>
        <w:t xml:space="preserve">with </w:t>
      </w:r>
      <w:r w:rsidR="006D10B8" w:rsidRPr="006D10B8">
        <w:rPr>
          <w:rFonts w:ascii="Times New Roman" w:hAnsi="Times New Roman" w:cs="Times New Roman"/>
          <w:sz w:val="24"/>
          <w:szCs w:val="24"/>
        </w:rPr>
        <w:t>FSC</w:t>
      </w:r>
      <w:r w:rsidR="00CA3BF0" w:rsidRPr="00CA3BF0">
        <w:rPr>
          <w:rFonts w:ascii="Times New Roman" w:hAnsi="Times New Roman" w:cs="Times New Roman"/>
          <w:sz w:val="24"/>
          <w:szCs w:val="24"/>
        </w:rPr>
        <w:t xml:space="preserve"> regulation</w:t>
      </w:r>
      <w:r w:rsidR="00E75E6E">
        <w:rPr>
          <w:rFonts w:ascii="Times New Roman" w:hAnsi="Times New Roman" w:cs="Times New Roman"/>
          <w:sz w:val="24"/>
          <w:szCs w:val="24"/>
        </w:rPr>
        <w:t>s,</w:t>
      </w:r>
      <w:r w:rsidR="00CA3BF0" w:rsidRPr="00CA3BF0">
        <w:rPr>
          <w:rFonts w:ascii="Times New Roman" w:hAnsi="Times New Roman" w:cs="Times New Roman"/>
          <w:sz w:val="24"/>
          <w:szCs w:val="24"/>
        </w:rPr>
        <w:t xml:space="preserve"> including financial reporting</w:t>
      </w:r>
      <w:r w:rsidR="00CA3BF0">
        <w:rPr>
          <w:rFonts w:ascii="Times New Roman" w:hAnsi="Times New Roman" w:cs="Times New Roman"/>
          <w:sz w:val="24"/>
          <w:szCs w:val="24"/>
        </w:rPr>
        <w:t>,</w:t>
      </w:r>
      <w:r w:rsidR="00CA3BF0" w:rsidRPr="00CA3BF0">
        <w:rPr>
          <w:rFonts w:ascii="Times New Roman" w:hAnsi="Times New Roman" w:cs="Times New Roman"/>
          <w:sz w:val="24"/>
          <w:szCs w:val="24"/>
        </w:rPr>
        <w:t xml:space="preserve"> internal control</w:t>
      </w:r>
      <w:r w:rsidR="00CA3BF0">
        <w:rPr>
          <w:rFonts w:ascii="Times New Roman" w:hAnsi="Times New Roman" w:cs="Times New Roman"/>
          <w:sz w:val="24"/>
          <w:szCs w:val="24"/>
        </w:rPr>
        <w:t>,</w:t>
      </w:r>
      <w:r w:rsidR="00CA3BF0" w:rsidRPr="00CA3BF0">
        <w:rPr>
          <w:rFonts w:ascii="Times New Roman" w:hAnsi="Times New Roman" w:cs="Times New Roman"/>
          <w:sz w:val="24"/>
          <w:szCs w:val="24"/>
        </w:rPr>
        <w:t xml:space="preserve"> </w:t>
      </w:r>
      <w:r w:rsidR="0057698C" w:rsidRPr="00CA3BF0">
        <w:rPr>
          <w:rFonts w:ascii="Times New Roman" w:hAnsi="Times New Roman" w:cs="Times New Roman"/>
          <w:sz w:val="24"/>
          <w:szCs w:val="24"/>
        </w:rPr>
        <w:t>licencing,</w:t>
      </w:r>
      <w:r w:rsidR="00CA3BF0" w:rsidRPr="00CA3BF0">
        <w:rPr>
          <w:rFonts w:ascii="Times New Roman" w:hAnsi="Times New Roman" w:cs="Times New Roman"/>
          <w:sz w:val="24"/>
          <w:szCs w:val="24"/>
        </w:rPr>
        <w:t xml:space="preserve"> </w:t>
      </w:r>
      <w:r w:rsidR="00CA3BF0">
        <w:rPr>
          <w:rFonts w:ascii="Times New Roman" w:hAnsi="Times New Roman" w:cs="Times New Roman"/>
          <w:sz w:val="24"/>
          <w:szCs w:val="24"/>
        </w:rPr>
        <w:t xml:space="preserve">and </w:t>
      </w:r>
      <w:r w:rsidR="00CA3BF0" w:rsidRPr="00CA3BF0">
        <w:rPr>
          <w:rFonts w:ascii="Times New Roman" w:hAnsi="Times New Roman" w:cs="Times New Roman"/>
          <w:sz w:val="24"/>
          <w:szCs w:val="24"/>
        </w:rPr>
        <w:t>solvency</w:t>
      </w:r>
      <w:r w:rsidR="00CA3BF0">
        <w:rPr>
          <w:rFonts w:ascii="Times New Roman" w:hAnsi="Times New Roman" w:cs="Times New Roman"/>
          <w:sz w:val="24"/>
          <w:szCs w:val="24"/>
        </w:rPr>
        <w:t>.</w:t>
      </w:r>
      <w:sdt>
        <w:sdtPr>
          <w:rPr>
            <w:rFonts w:ascii="Times New Roman" w:hAnsi="Times New Roman" w:cs="Times New Roman"/>
            <w:sz w:val="24"/>
            <w:szCs w:val="24"/>
          </w:rPr>
          <w:id w:val="-1922711777"/>
          <w:citation/>
        </w:sdtPr>
        <w:sdtEndPr/>
        <w:sdtContent>
          <w:r w:rsidR="00B51270">
            <w:rPr>
              <w:rFonts w:ascii="Times New Roman" w:hAnsi="Times New Roman" w:cs="Times New Roman"/>
              <w:sz w:val="24"/>
              <w:szCs w:val="24"/>
            </w:rPr>
            <w:fldChar w:fldCharType="begin"/>
          </w:r>
          <w:r w:rsidR="00B51270">
            <w:rPr>
              <w:rFonts w:ascii="Times New Roman" w:hAnsi="Times New Roman" w:cs="Times New Roman"/>
              <w:sz w:val="24"/>
              <w:szCs w:val="24"/>
            </w:rPr>
            <w:instrText xml:space="preserve"> CITATION Nev23 \l 2057 </w:instrText>
          </w:r>
          <w:r w:rsidR="00B51270">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(Nevena Radlova, 2023)</w:t>
          </w:r>
          <w:r w:rsidR="00B51270">
            <w:rPr>
              <w:rFonts w:ascii="Times New Roman" w:hAnsi="Times New Roman" w:cs="Times New Roman"/>
              <w:sz w:val="24"/>
              <w:szCs w:val="24"/>
            </w:rPr>
            <w:fldChar w:fldCharType="end"/>
          </w:r>
        </w:sdtContent>
      </w:sdt>
      <w:r w:rsidR="00B51270">
        <w:rPr>
          <w:rFonts w:ascii="Times New Roman" w:hAnsi="Times New Roman" w:cs="Times New Roman"/>
          <w:sz w:val="24"/>
          <w:szCs w:val="24"/>
        </w:rPr>
        <w:t xml:space="preserve">. </w:t>
      </w:r>
      <w:r w:rsidR="008778EB">
        <w:rPr>
          <w:rFonts w:ascii="Times New Roman" w:hAnsi="Times New Roman" w:cs="Times New Roman"/>
          <w:sz w:val="24"/>
          <w:szCs w:val="24"/>
        </w:rPr>
        <w:t xml:space="preserve"> </w:t>
      </w:r>
      <w:r w:rsidR="0057698C">
        <w:rPr>
          <w:rFonts w:ascii="Times New Roman" w:hAnsi="Times New Roman" w:cs="Times New Roman"/>
          <w:sz w:val="24"/>
          <w:szCs w:val="24"/>
        </w:rPr>
        <w:t>Allianz</w:t>
      </w:r>
      <w:r w:rsidR="008778EB">
        <w:rPr>
          <w:rFonts w:ascii="Times New Roman" w:hAnsi="Times New Roman" w:cs="Times New Roman"/>
          <w:sz w:val="24"/>
          <w:szCs w:val="24"/>
        </w:rPr>
        <w:t xml:space="preserve"> </w:t>
      </w:r>
      <w:r w:rsidR="0036139C">
        <w:rPr>
          <w:rFonts w:ascii="Times New Roman" w:hAnsi="Times New Roman" w:cs="Times New Roman"/>
          <w:sz w:val="24"/>
          <w:szCs w:val="24"/>
        </w:rPr>
        <w:t>m</w:t>
      </w:r>
      <w:r w:rsidR="008778EB" w:rsidRPr="008778EB">
        <w:rPr>
          <w:rFonts w:ascii="Times New Roman" w:hAnsi="Times New Roman" w:cs="Times New Roman"/>
          <w:sz w:val="24"/>
          <w:szCs w:val="24"/>
        </w:rPr>
        <w:t xml:space="preserve">ust comply with the </w:t>
      </w:r>
      <w:r w:rsidR="0036139C">
        <w:rPr>
          <w:rFonts w:ascii="Times New Roman" w:hAnsi="Times New Roman" w:cs="Times New Roman"/>
          <w:sz w:val="24"/>
          <w:szCs w:val="24"/>
        </w:rPr>
        <w:t>P</w:t>
      </w:r>
      <w:r w:rsidR="008778EB" w:rsidRPr="008778EB">
        <w:rPr>
          <w:rFonts w:ascii="Times New Roman" w:hAnsi="Times New Roman" w:cs="Times New Roman"/>
          <w:sz w:val="24"/>
          <w:szCs w:val="24"/>
        </w:rPr>
        <w:t>ersona</w:t>
      </w:r>
      <w:r w:rsidR="0036139C">
        <w:rPr>
          <w:rFonts w:ascii="Times New Roman" w:hAnsi="Times New Roman" w:cs="Times New Roman"/>
          <w:sz w:val="24"/>
          <w:szCs w:val="24"/>
        </w:rPr>
        <w:t>l</w:t>
      </w:r>
      <w:r w:rsidR="008778EB" w:rsidRPr="008778EB">
        <w:rPr>
          <w:rFonts w:ascii="Times New Roman" w:hAnsi="Times New Roman" w:cs="Times New Roman"/>
          <w:sz w:val="24"/>
          <w:szCs w:val="24"/>
        </w:rPr>
        <w:t xml:space="preserve"> Data Protection Act</w:t>
      </w:r>
      <w:r w:rsidR="009068EA" w:rsidRPr="009068EA">
        <w:rPr>
          <w:rFonts w:ascii="Times New Roman" w:hAnsi="Times New Roman" w:cs="Times New Roman"/>
          <w:sz w:val="24"/>
          <w:szCs w:val="24"/>
        </w:rPr>
        <w:t xml:space="preserve"> </w:t>
      </w:r>
      <w:r w:rsidR="0036139C">
        <w:rPr>
          <w:rFonts w:ascii="Times New Roman" w:hAnsi="Times New Roman" w:cs="Times New Roman"/>
          <w:sz w:val="24"/>
          <w:szCs w:val="24"/>
        </w:rPr>
        <w:t>(</w:t>
      </w:r>
      <w:r w:rsidR="009068EA" w:rsidRPr="009068EA">
        <w:rPr>
          <w:rFonts w:ascii="Times New Roman" w:hAnsi="Times New Roman" w:cs="Times New Roman"/>
          <w:sz w:val="24"/>
          <w:szCs w:val="24"/>
        </w:rPr>
        <w:t>P</w:t>
      </w:r>
      <w:r w:rsidR="009068EA">
        <w:rPr>
          <w:rFonts w:ascii="Times New Roman" w:hAnsi="Times New Roman" w:cs="Times New Roman"/>
          <w:sz w:val="24"/>
          <w:szCs w:val="24"/>
        </w:rPr>
        <w:t>D</w:t>
      </w:r>
      <w:r w:rsidR="009068EA" w:rsidRPr="009068EA">
        <w:rPr>
          <w:rFonts w:ascii="Times New Roman" w:hAnsi="Times New Roman" w:cs="Times New Roman"/>
          <w:sz w:val="24"/>
          <w:szCs w:val="24"/>
        </w:rPr>
        <w:t>PA</w:t>
      </w:r>
      <w:r w:rsidR="0036139C">
        <w:rPr>
          <w:rFonts w:ascii="Times New Roman" w:hAnsi="Times New Roman" w:cs="Times New Roman"/>
          <w:sz w:val="24"/>
          <w:szCs w:val="24"/>
        </w:rPr>
        <w:t>)</w:t>
      </w:r>
      <w:r w:rsidR="009068EA" w:rsidRPr="009068EA">
        <w:rPr>
          <w:rFonts w:ascii="Times New Roman" w:hAnsi="Times New Roman" w:cs="Times New Roman"/>
          <w:sz w:val="24"/>
          <w:szCs w:val="24"/>
        </w:rPr>
        <w:t xml:space="preserve"> in Bulgaria</w:t>
      </w:r>
      <w:r w:rsidR="007330A3" w:rsidRPr="007330A3">
        <w:rPr>
          <w:rFonts w:ascii="Times New Roman" w:hAnsi="Times New Roman" w:cs="Times New Roman"/>
          <w:sz w:val="24"/>
          <w:szCs w:val="24"/>
        </w:rPr>
        <w:t xml:space="preserve"> implement</w:t>
      </w:r>
      <w:r w:rsidR="0036139C">
        <w:rPr>
          <w:rFonts w:ascii="Times New Roman" w:hAnsi="Times New Roman" w:cs="Times New Roman"/>
          <w:sz w:val="24"/>
          <w:szCs w:val="24"/>
        </w:rPr>
        <w:t>ing</w:t>
      </w:r>
      <w:r w:rsidR="007330A3" w:rsidRPr="007330A3">
        <w:rPr>
          <w:rFonts w:ascii="Times New Roman" w:hAnsi="Times New Roman" w:cs="Times New Roman"/>
          <w:sz w:val="24"/>
          <w:szCs w:val="24"/>
        </w:rPr>
        <w:t xml:space="preserve"> data protection measures ensur</w:t>
      </w:r>
      <w:r w:rsidR="0036139C">
        <w:rPr>
          <w:rFonts w:ascii="Times New Roman" w:hAnsi="Times New Roman" w:cs="Times New Roman"/>
          <w:sz w:val="24"/>
          <w:szCs w:val="24"/>
        </w:rPr>
        <w:t>ing</w:t>
      </w:r>
      <w:r w:rsidR="007330A3" w:rsidRPr="007330A3">
        <w:rPr>
          <w:rFonts w:ascii="Times New Roman" w:hAnsi="Times New Roman" w:cs="Times New Roman"/>
          <w:sz w:val="24"/>
          <w:szCs w:val="24"/>
        </w:rPr>
        <w:t xml:space="preserve"> </w:t>
      </w:r>
      <w:r w:rsidR="00BB791D">
        <w:rPr>
          <w:rFonts w:ascii="Times New Roman" w:hAnsi="Times New Roman" w:cs="Times New Roman"/>
          <w:sz w:val="24"/>
          <w:szCs w:val="24"/>
        </w:rPr>
        <w:t>all policyholders and other individual data is secured and protected.</w:t>
      </w:r>
      <w:r w:rsidR="002470A2" w:rsidRPr="002470A2">
        <w:rPr>
          <w:rFonts w:ascii="Times New Roman" w:hAnsi="Times New Roman" w:cs="Times New Roman"/>
          <w:sz w:val="24"/>
          <w:szCs w:val="24"/>
        </w:rPr>
        <w:t xml:space="preserve"> Under</w:t>
      </w:r>
      <w:r w:rsidR="00E2328A" w:rsidRPr="00E2328A">
        <w:rPr>
          <w:rFonts w:ascii="Times New Roman" w:hAnsi="Times New Roman" w:cs="Times New Roman"/>
          <w:sz w:val="24"/>
          <w:szCs w:val="24"/>
        </w:rPr>
        <w:t xml:space="preserve"> Bulgarian law</w:t>
      </w:r>
      <w:r w:rsidR="00E2328A">
        <w:rPr>
          <w:rFonts w:ascii="Times New Roman" w:hAnsi="Times New Roman" w:cs="Times New Roman"/>
          <w:sz w:val="24"/>
          <w:szCs w:val="24"/>
        </w:rPr>
        <w:t>,</w:t>
      </w:r>
      <w:r w:rsidR="00E2328A" w:rsidRPr="00E2328A">
        <w:rPr>
          <w:rFonts w:ascii="Times New Roman" w:hAnsi="Times New Roman" w:cs="Times New Roman"/>
          <w:sz w:val="24"/>
          <w:szCs w:val="24"/>
        </w:rPr>
        <w:t xml:space="preserve"> all vehicle owners must have mandatory motor third</w:t>
      </w:r>
      <w:r w:rsidR="00E2328A">
        <w:rPr>
          <w:rFonts w:ascii="Times New Roman" w:hAnsi="Times New Roman" w:cs="Times New Roman"/>
          <w:sz w:val="24"/>
          <w:szCs w:val="24"/>
        </w:rPr>
        <w:t>-</w:t>
      </w:r>
      <w:r w:rsidR="00E2328A" w:rsidRPr="00E2328A">
        <w:rPr>
          <w:rFonts w:ascii="Times New Roman" w:hAnsi="Times New Roman" w:cs="Times New Roman"/>
          <w:sz w:val="24"/>
          <w:szCs w:val="24"/>
        </w:rPr>
        <w:t xml:space="preserve">party liability </w:t>
      </w:r>
      <w:r w:rsidR="00DF2987" w:rsidRPr="00E2328A">
        <w:rPr>
          <w:rFonts w:ascii="Times New Roman" w:hAnsi="Times New Roman" w:cs="Times New Roman"/>
          <w:sz w:val="24"/>
          <w:szCs w:val="24"/>
        </w:rPr>
        <w:t>insurance</w:t>
      </w:r>
      <w:r w:rsidR="00DF2987">
        <w:rPr>
          <w:rFonts w:ascii="Times New Roman" w:hAnsi="Times New Roman" w:cs="Times New Roman"/>
          <w:sz w:val="24"/>
          <w:szCs w:val="24"/>
        </w:rPr>
        <w:t xml:space="preserve"> (</w:t>
      </w:r>
      <w:r w:rsidR="00DF2987" w:rsidRPr="00E2328A">
        <w:rPr>
          <w:rFonts w:ascii="Times New Roman" w:hAnsi="Times New Roman" w:cs="Times New Roman"/>
          <w:sz w:val="24"/>
          <w:szCs w:val="24"/>
        </w:rPr>
        <w:t>MTPL</w:t>
      </w:r>
      <w:r w:rsidR="00E2328A">
        <w:rPr>
          <w:rFonts w:ascii="Times New Roman" w:hAnsi="Times New Roman" w:cs="Times New Roman"/>
          <w:sz w:val="24"/>
          <w:szCs w:val="24"/>
        </w:rPr>
        <w:t>)</w:t>
      </w:r>
      <w:r w:rsidR="00B141E3">
        <w:rPr>
          <w:rFonts w:ascii="Times New Roman" w:hAnsi="Times New Roman" w:cs="Times New Roman"/>
          <w:sz w:val="24"/>
          <w:szCs w:val="24"/>
        </w:rPr>
        <w:t>.</w:t>
      </w:r>
      <w:r w:rsidR="00B141E3" w:rsidRPr="00B141E3">
        <w:rPr>
          <w:rFonts w:ascii="Times New Roman" w:hAnsi="Times New Roman" w:cs="Times New Roman"/>
          <w:sz w:val="24"/>
          <w:szCs w:val="24"/>
        </w:rPr>
        <w:t xml:space="preserve"> </w:t>
      </w:r>
      <w:r>
        <w:rPr>
          <w:rFonts w:ascii="Times New Roman" w:hAnsi="Times New Roman" w:cs="Times New Roman"/>
          <w:sz w:val="24"/>
          <w:szCs w:val="24"/>
        </w:rPr>
        <w:t>"</w:t>
      </w:r>
      <w:r w:rsidR="00B141E3" w:rsidRPr="00B141E3">
        <w:rPr>
          <w:rFonts w:ascii="Times New Roman" w:hAnsi="Times New Roman" w:cs="Times New Roman"/>
          <w:sz w:val="24"/>
          <w:szCs w:val="24"/>
        </w:rPr>
        <w:t>For 2020</w:t>
      </w:r>
      <w:r>
        <w:rPr>
          <w:rFonts w:ascii="Times New Roman" w:hAnsi="Times New Roman" w:cs="Times New Roman"/>
          <w:sz w:val="24"/>
          <w:szCs w:val="24"/>
        </w:rPr>
        <w:t>,</w:t>
      </w:r>
      <w:r w:rsidR="00B141E3" w:rsidRPr="00B141E3">
        <w:rPr>
          <w:rFonts w:ascii="Times New Roman" w:hAnsi="Times New Roman" w:cs="Times New Roman"/>
          <w:sz w:val="24"/>
          <w:szCs w:val="24"/>
        </w:rPr>
        <w:t xml:space="preserve"> the g</w:t>
      </w:r>
      <w:r w:rsidR="00B141E3">
        <w:rPr>
          <w:rFonts w:ascii="Times New Roman" w:hAnsi="Times New Roman" w:cs="Times New Roman"/>
          <w:sz w:val="24"/>
          <w:szCs w:val="24"/>
        </w:rPr>
        <w:t>ross</w:t>
      </w:r>
      <w:r w:rsidR="00B141E3" w:rsidRPr="00B141E3">
        <w:rPr>
          <w:rFonts w:ascii="Times New Roman" w:hAnsi="Times New Roman" w:cs="Times New Roman"/>
          <w:sz w:val="24"/>
          <w:szCs w:val="24"/>
        </w:rPr>
        <w:t xml:space="preserve"> written premium income fo</w:t>
      </w:r>
      <w:r w:rsidR="00B141E3">
        <w:rPr>
          <w:rFonts w:ascii="Times New Roman" w:hAnsi="Times New Roman" w:cs="Times New Roman"/>
          <w:sz w:val="24"/>
          <w:szCs w:val="24"/>
        </w:rPr>
        <w:t>r</w:t>
      </w:r>
      <w:r w:rsidR="00B141E3" w:rsidRPr="00B141E3">
        <w:rPr>
          <w:rFonts w:ascii="Times New Roman" w:hAnsi="Times New Roman" w:cs="Times New Roman"/>
          <w:sz w:val="24"/>
          <w:szCs w:val="24"/>
        </w:rPr>
        <w:t xml:space="preserve"> MTPL insurance</w:t>
      </w:r>
      <w:r w:rsidR="00B141E3">
        <w:rPr>
          <w:rFonts w:ascii="Times New Roman" w:hAnsi="Times New Roman" w:cs="Times New Roman"/>
          <w:sz w:val="24"/>
          <w:szCs w:val="24"/>
        </w:rPr>
        <w:t xml:space="preserve"> </w:t>
      </w:r>
      <w:r w:rsidRPr="00296EA7">
        <w:rPr>
          <w:rFonts w:ascii="Times New Roman" w:hAnsi="Times New Roman" w:cs="Times New Roman"/>
          <w:sz w:val="24"/>
          <w:szCs w:val="24"/>
        </w:rPr>
        <w:t>is 45% of the insurance premium total for non</w:t>
      </w:r>
      <w:r w:rsidR="008851A7">
        <w:rPr>
          <w:rFonts w:ascii="Times New Roman" w:hAnsi="Times New Roman" w:cs="Times New Roman"/>
          <w:sz w:val="24"/>
          <w:szCs w:val="24"/>
        </w:rPr>
        <w:t>-</w:t>
      </w:r>
      <w:r w:rsidRPr="00296EA7">
        <w:rPr>
          <w:rFonts w:ascii="Times New Roman" w:hAnsi="Times New Roman" w:cs="Times New Roman"/>
          <w:sz w:val="24"/>
          <w:szCs w:val="24"/>
        </w:rPr>
        <w:t>life insurance according to data published by the FSC</w:t>
      </w:r>
      <w:r>
        <w:rPr>
          <w:rFonts w:ascii="Times New Roman" w:hAnsi="Times New Roman" w:cs="Times New Roman"/>
          <w:sz w:val="24"/>
          <w:szCs w:val="24"/>
        </w:rPr>
        <w:t>"</w:t>
      </w:r>
      <w:sdt>
        <w:sdtPr>
          <w:rPr>
            <w:rFonts w:ascii="Times New Roman" w:hAnsi="Times New Roman" w:cs="Times New Roman"/>
            <w:sz w:val="24"/>
            <w:szCs w:val="24"/>
          </w:rPr>
          <w:id w:val="12878537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Iri22 \l 2057 </w:instrText>
          </w:r>
          <w:r>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(Stoeva,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2A20CF5" w14:textId="197B8185" w:rsidR="008851A7" w:rsidRDefault="00F97B6A" w:rsidP="00296EA7">
      <w:pPr>
        <w:spacing w:line="360" w:lineRule="auto"/>
        <w:rPr>
          <w:rFonts w:ascii="Times New Roman" w:hAnsi="Times New Roman" w:cs="Times New Roman"/>
          <w:sz w:val="24"/>
          <w:szCs w:val="24"/>
        </w:rPr>
      </w:pPr>
      <w:r>
        <w:rPr>
          <w:rFonts w:ascii="Times New Roman" w:hAnsi="Times New Roman" w:cs="Times New Roman"/>
          <w:sz w:val="24"/>
          <w:szCs w:val="24"/>
        </w:rPr>
        <w:t>Legal factors are unfavourable in Bulgaria</w:t>
      </w:r>
      <w:r w:rsidR="00D52E4B">
        <w:rPr>
          <w:rFonts w:ascii="Times New Roman" w:hAnsi="Times New Roman" w:cs="Times New Roman"/>
          <w:sz w:val="24"/>
          <w:szCs w:val="24"/>
        </w:rPr>
        <w:t>,</w:t>
      </w:r>
      <w:r w:rsidR="00FF6E54">
        <w:rPr>
          <w:rFonts w:ascii="Times New Roman" w:hAnsi="Times New Roman" w:cs="Times New Roman"/>
          <w:sz w:val="24"/>
          <w:szCs w:val="24"/>
        </w:rPr>
        <w:t xml:space="preserve"> following concerns about corruption </w:t>
      </w:r>
      <w:r w:rsidR="00482EEE">
        <w:rPr>
          <w:rFonts w:ascii="Times New Roman" w:hAnsi="Times New Roman" w:cs="Times New Roman"/>
          <w:sz w:val="24"/>
          <w:szCs w:val="24"/>
        </w:rPr>
        <w:t xml:space="preserve">everywhere in the </w:t>
      </w:r>
      <w:r w:rsidR="00D52E4B">
        <w:rPr>
          <w:rFonts w:ascii="Times New Roman" w:hAnsi="Times New Roman" w:cs="Times New Roman"/>
          <w:sz w:val="24"/>
          <w:szCs w:val="24"/>
        </w:rPr>
        <w:t>country</w:t>
      </w:r>
      <w:r w:rsidR="00482EEE">
        <w:rPr>
          <w:rFonts w:ascii="Times New Roman" w:hAnsi="Times New Roman" w:cs="Times New Roman"/>
          <w:sz w:val="24"/>
          <w:szCs w:val="24"/>
        </w:rPr>
        <w:t>, including</w:t>
      </w:r>
      <w:r w:rsidR="00FF6E54">
        <w:rPr>
          <w:rFonts w:ascii="Times New Roman" w:hAnsi="Times New Roman" w:cs="Times New Roman"/>
          <w:sz w:val="24"/>
          <w:szCs w:val="24"/>
        </w:rPr>
        <w:t xml:space="preserve"> </w:t>
      </w:r>
      <w:r w:rsidR="00482EEE">
        <w:rPr>
          <w:rFonts w:ascii="Times New Roman" w:hAnsi="Times New Roman" w:cs="Times New Roman"/>
          <w:sz w:val="24"/>
          <w:szCs w:val="24"/>
        </w:rPr>
        <w:t>the judicial syste</w:t>
      </w:r>
      <w:r w:rsidR="00D52E4B">
        <w:rPr>
          <w:rFonts w:ascii="Times New Roman" w:hAnsi="Times New Roman" w:cs="Times New Roman"/>
          <w:sz w:val="24"/>
          <w:szCs w:val="24"/>
        </w:rPr>
        <w:t xml:space="preserve">m. </w:t>
      </w:r>
    </w:p>
    <w:p w14:paraId="747785BA" w14:textId="7A0E1D31" w:rsidR="00296EA7" w:rsidRPr="00A30C81" w:rsidRDefault="00296EA7" w:rsidP="00A30C81">
      <w:pPr>
        <w:pStyle w:val="Heading1"/>
        <w:rPr>
          <w:rFonts w:ascii="Times New Roman" w:hAnsi="Times New Roman"/>
          <w:sz w:val="28"/>
          <w:szCs w:val="28"/>
        </w:rPr>
      </w:pPr>
      <w:bookmarkStart w:id="93" w:name="_Toc141986154"/>
      <w:bookmarkStart w:id="94" w:name="_Toc141986266"/>
      <w:r w:rsidRPr="00A30C81">
        <w:rPr>
          <w:rFonts w:ascii="Times New Roman" w:hAnsi="Times New Roman"/>
          <w:sz w:val="28"/>
          <w:szCs w:val="28"/>
        </w:rPr>
        <w:t>Environmental Factors</w:t>
      </w:r>
      <w:bookmarkEnd w:id="93"/>
      <w:bookmarkEnd w:id="94"/>
    </w:p>
    <w:p w14:paraId="5E243CA0" w14:textId="4ACF8F52" w:rsidR="00114066" w:rsidRDefault="00E4402E" w:rsidP="004A0387">
      <w:pPr>
        <w:spacing w:line="360" w:lineRule="auto"/>
        <w:rPr>
          <w:rFonts w:ascii="Times New Roman" w:hAnsi="Times New Roman" w:cs="Times New Roman"/>
          <w:sz w:val="24"/>
          <w:szCs w:val="24"/>
        </w:rPr>
      </w:pPr>
      <w:r w:rsidRPr="00E4402E">
        <w:rPr>
          <w:rFonts w:ascii="Times New Roman" w:hAnsi="Times New Roman" w:cs="Times New Roman"/>
          <w:sz w:val="24"/>
          <w:szCs w:val="24"/>
        </w:rPr>
        <w:t>Environmental factors</w:t>
      </w:r>
      <w:r w:rsidR="002661C1" w:rsidRPr="002661C1">
        <w:rPr>
          <w:rFonts w:ascii="Times New Roman" w:hAnsi="Times New Roman" w:cs="Times New Roman"/>
          <w:sz w:val="24"/>
          <w:szCs w:val="24"/>
        </w:rPr>
        <w:t xml:space="preserve"> play </w:t>
      </w:r>
      <w:r w:rsidR="00A30C81">
        <w:rPr>
          <w:rFonts w:ascii="Times New Roman" w:hAnsi="Times New Roman" w:cs="Times New Roman"/>
          <w:sz w:val="24"/>
          <w:szCs w:val="24"/>
        </w:rPr>
        <w:t xml:space="preserve">a </w:t>
      </w:r>
      <w:r w:rsidR="002661C1" w:rsidRPr="002661C1">
        <w:rPr>
          <w:rFonts w:ascii="Times New Roman" w:hAnsi="Times New Roman" w:cs="Times New Roman"/>
          <w:sz w:val="24"/>
          <w:szCs w:val="24"/>
        </w:rPr>
        <w:t>significant role for businesses</w:t>
      </w:r>
      <w:r w:rsidR="00A30C81">
        <w:rPr>
          <w:rFonts w:ascii="Times New Roman" w:hAnsi="Times New Roman" w:cs="Times New Roman"/>
          <w:sz w:val="24"/>
          <w:szCs w:val="24"/>
        </w:rPr>
        <w:t>,</w:t>
      </w:r>
      <w:r w:rsidR="002661C1" w:rsidRPr="002661C1">
        <w:rPr>
          <w:rFonts w:ascii="Times New Roman" w:hAnsi="Times New Roman" w:cs="Times New Roman"/>
          <w:sz w:val="24"/>
          <w:szCs w:val="24"/>
        </w:rPr>
        <w:t xml:space="preserve"> including insurance companies</w:t>
      </w:r>
      <w:r w:rsidR="00A30C81">
        <w:rPr>
          <w:rFonts w:ascii="Times New Roman" w:hAnsi="Times New Roman" w:cs="Times New Roman"/>
          <w:sz w:val="24"/>
          <w:szCs w:val="24"/>
        </w:rPr>
        <w:t>,</w:t>
      </w:r>
      <w:r w:rsidR="002661C1" w:rsidRPr="002661C1">
        <w:rPr>
          <w:rFonts w:ascii="Times New Roman" w:hAnsi="Times New Roman" w:cs="Times New Roman"/>
          <w:sz w:val="24"/>
          <w:szCs w:val="24"/>
        </w:rPr>
        <w:t xml:space="preserve"> </w:t>
      </w:r>
      <w:r w:rsidR="00CE6DC3">
        <w:rPr>
          <w:rFonts w:ascii="Times New Roman" w:hAnsi="Times New Roman" w:cs="Times New Roman"/>
          <w:sz w:val="24"/>
          <w:szCs w:val="24"/>
        </w:rPr>
        <w:t xml:space="preserve">due to </w:t>
      </w:r>
      <w:r w:rsidR="004A0387">
        <w:rPr>
          <w:rFonts w:ascii="Times New Roman" w:hAnsi="Times New Roman" w:cs="Times New Roman"/>
          <w:sz w:val="24"/>
          <w:szCs w:val="24"/>
        </w:rPr>
        <w:t xml:space="preserve">the </w:t>
      </w:r>
      <w:r w:rsidR="00CE6DC3">
        <w:rPr>
          <w:rFonts w:ascii="Times New Roman" w:hAnsi="Times New Roman" w:cs="Times New Roman"/>
          <w:sz w:val="24"/>
          <w:szCs w:val="24"/>
        </w:rPr>
        <w:t>increase</w:t>
      </w:r>
      <w:r w:rsidR="004A0387">
        <w:rPr>
          <w:rFonts w:ascii="Times New Roman" w:hAnsi="Times New Roman" w:cs="Times New Roman"/>
          <w:sz w:val="24"/>
          <w:szCs w:val="24"/>
        </w:rPr>
        <w:t>d</w:t>
      </w:r>
      <w:r w:rsidR="00CE6DC3">
        <w:rPr>
          <w:rFonts w:ascii="Times New Roman" w:hAnsi="Times New Roman" w:cs="Times New Roman"/>
          <w:sz w:val="24"/>
          <w:szCs w:val="24"/>
        </w:rPr>
        <w:t xml:space="preserve"> vigilan</w:t>
      </w:r>
      <w:r w:rsidR="004A0387">
        <w:rPr>
          <w:rFonts w:ascii="Times New Roman" w:hAnsi="Times New Roman" w:cs="Times New Roman"/>
          <w:sz w:val="24"/>
          <w:szCs w:val="24"/>
        </w:rPr>
        <w:t>c</w:t>
      </w:r>
      <w:r w:rsidR="00CE6DC3">
        <w:rPr>
          <w:rFonts w:ascii="Times New Roman" w:hAnsi="Times New Roman" w:cs="Times New Roman"/>
          <w:sz w:val="24"/>
          <w:szCs w:val="24"/>
        </w:rPr>
        <w:t xml:space="preserve">e of stakeholders </w:t>
      </w:r>
      <w:r w:rsidR="004A0387">
        <w:rPr>
          <w:rFonts w:ascii="Times New Roman" w:hAnsi="Times New Roman" w:cs="Times New Roman"/>
          <w:sz w:val="24"/>
          <w:szCs w:val="24"/>
        </w:rPr>
        <w:t>towards environmental protection and sustainability.</w:t>
      </w:r>
    </w:p>
    <w:p w14:paraId="4A1A4353" w14:textId="4544DD06" w:rsidR="004A0387" w:rsidRPr="003E5E84" w:rsidRDefault="004A0387" w:rsidP="003E5E84">
      <w:pPr>
        <w:pStyle w:val="Heading1"/>
        <w:rPr>
          <w:rFonts w:ascii="Times New Roman" w:hAnsi="Times New Roman"/>
          <w:sz w:val="28"/>
          <w:szCs w:val="28"/>
        </w:rPr>
      </w:pPr>
      <w:bookmarkStart w:id="95" w:name="_Toc141986155"/>
      <w:bookmarkStart w:id="96" w:name="_Toc141986267"/>
      <w:r w:rsidRPr="003E5E84">
        <w:rPr>
          <w:rFonts w:ascii="Times New Roman" w:hAnsi="Times New Roman"/>
          <w:sz w:val="28"/>
          <w:szCs w:val="28"/>
        </w:rPr>
        <w:t>UK</w:t>
      </w:r>
      <w:bookmarkEnd w:id="95"/>
      <w:bookmarkEnd w:id="96"/>
    </w:p>
    <w:p w14:paraId="12A0EC2B" w14:textId="0F7B21BF" w:rsidR="008F7765" w:rsidRDefault="00CE4AE0" w:rsidP="008D1BC0">
      <w:pPr>
        <w:spacing w:line="360" w:lineRule="auto"/>
        <w:rPr>
          <w:rFonts w:ascii="Times New Roman" w:hAnsi="Times New Roman" w:cs="Times New Roman"/>
          <w:sz w:val="24"/>
          <w:szCs w:val="24"/>
        </w:rPr>
      </w:pPr>
      <w:r>
        <w:rPr>
          <w:rFonts w:ascii="Times New Roman" w:hAnsi="Times New Roman" w:cs="Times New Roman"/>
          <w:sz w:val="24"/>
          <w:szCs w:val="24"/>
        </w:rPr>
        <w:t>At</w:t>
      </w:r>
      <w:r w:rsidR="00203E3E" w:rsidRPr="00203E3E">
        <w:rPr>
          <w:rFonts w:ascii="Times New Roman" w:hAnsi="Times New Roman" w:cs="Times New Roman"/>
          <w:sz w:val="24"/>
          <w:szCs w:val="24"/>
        </w:rPr>
        <w:t xml:space="preserve"> </w:t>
      </w:r>
      <w:r w:rsidR="00014BD6">
        <w:rPr>
          <w:rFonts w:ascii="Times New Roman" w:hAnsi="Times New Roman" w:cs="Times New Roman"/>
          <w:sz w:val="24"/>
          <w:szCs w:val="24"/>
        </w:rPr>
        <w:t>the beginning of 2023</w:t>
      </w:r>
      <w:r>
        <w:rPr>
          <w:rFonts w:ascii="Times New Roman" w:hAnsi="Times New Roman" w:cs="Times New Roman"/>
          <w:sz w:val="24"/>
          <w:szCs w:val="24"/>
        </w:rPr>
        <w:t>,</w:t>
      </w:r>
      <w:r w:rsidR="0037034F" w:rsidRPr="0037034F">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37034F" w:rsidRPr="0037034F">
        <w:rPr>
          <w:rFonts w:ascii="Times New Roman" w:hAnsi="Times New Roman" w:cs="Times New Roman"/>
          <w:sz w:val="24"/>
          <w:szCs w:val="24"/>
        </w:rPr>
        <w:t xml:space="preserve">UK government </w:t>
      </w:r>
      <w:r w:rsidR="00014BD6">
        <w:rPr>
          <w:rFonts w:ascii="Times New Roman" w:hAnsi="Times New Roman" w:cs="Times New Roman"/>
          <w:sz w:val="24"/>
          <w:szCs w:val="24"/>
        </w:rPr>
        <w:t>published</w:t>
      </w:r>
      <w:r w:rsidR="0037034F" w:rsidRPr="0037034F">
        <w:rPr>
          <w:rFonts w:ascii="Times New Roman" w:hAnsi="Times New Roman" w:cs="Times New Roman"/>
          <w:sz w:val="24"/>
          <w:szCs w:val="24"/>
        </w:rPr>
        <w:t xml:space="preserve"> </w:t>
      </w:r>
      <w:r w:rsidR="00DF2987">
        <w:rPr>
          <w:rFonts w:ascii="Times New Roman" w:hAnsi="Times New Roman" w:cs="Times New Roman"/>
          <w:sz w:val="24"/>
          <w:szCs w:val="24"/>
        </w:rPr>
        <w:t>and</w:t>
      </w:r>
      <w:r w:rsidR="0037034F" w:rsidRPr="0037034F">
        <w:rPr>
          <w:rFonts w:ascii="Times New Roman" w:hAnsi="Times New Roman" w:cs="Times New Roman"/>
          <w:sz w:val="24"/>
          <w:szCs w:val="24"/>
        </w:rPr>
        <w:t xml:space="preserve"> </w:t>
      </w:r>
      <w:r w:rsidR="003E5E84">
        <w:rPr>
          <w:rFonts w:ascii="Times New Roman" w:hAnsi="Times New Roman" w:cs="Times New Roman"/>
          <w:sz w:val="24"/>
          <w:szCs w:val="24"/>
        </w:rPr>
        <w:t xml:space="preserve">25 years </w:t>
      </w:r>
      <w:r w:rsidR="0037034F" w:rsidRPr="0037034F">
        <w:rPr>
          <w:rFonts w:ascii="Times New Roman" w:hAnsi="Times New Roman" w:cs="Times New Roman"/>
          <w:sz w:val="24"/>
          <w:szCs w:val="24"/>
        </w:rPr>
        <w:t>environmental improvement plan</w:t>
      </w:r>
      <w:r w:rsidR="00B52E7F">
        <w:rPr>
          <w:rFonts w:ascii="Times New Roman" w:hAnsi="Times New Roman" w:cs="Times New Roman"/>
          <w:sz w:val="24"/>
          <w:szCs w:val="24"/>
        </w:rPr>
        <w:t xml:space="preserve"> to </w:t>
      </w:r>
      <w:r w:rsidR="00B52E7F" w:rsidRPr="00B52E7F">
        <w:rPr>
          <w:rFonts w:ascii="Times New Roman" w:hAnsi="Times New Roman" w:cs="Times New Roman"/>
          <w:sz w:val="24"/>
          <w:szCs w:val="24"/>
        </w:rPr>
        <w:t>protect</w:t>
      </w:r>
      <w:r w:rsidR="00DB2498">
        <w:rPr>
          <w:rFonts w:ascii="Times New Roman" w:hAnsi="Times New Roman" w:cs="Times New Roman"/>
          <w:sz w:val="24"/>
          <w:szCs w:val="24"/>
        </w:rPr>
        <w:t xml:space="preserve"> </w:t>
      </w:r>
      <w:r w:rsidR="00DB2498" w:rsidRPr="00DB2498">
        <w:rPr>
          <w:rFonts w:ascii="Times New Roman" w:hAnsi="Times New Roman" w:cs="Times New Roman"/>
          <w:sz w:val="24"/>
          <w:szCs w:val="24"/>
        </w:rPr>
        <w:t>nature</w:t>
      </w:r>
      <w:r w:rsidR="00B50100">
        <w:rPr>
          <w:rFonts w:ascii="Times New Roman" w:hAnsi="Times New Roman" w:cs="Times New Roman"/>
          <w:sz w:val="24"/>
          <w:szCs w:val="24"/>
        </w:rPr>
        <w:t xml:space="preserve"> </w:t>
      </w:r>
      <w:r w:rsidR="00B50100" w:rsidRPr="00B50100">
        <w:rPr>
          <w:rFonts w:ascii="Times New Roman" w:hAnsi="Times New Roman" w:cs="Times New Roman"/>
          <w:sz w:val="24"/>
          <w:szCs w:val="24"/>
        </w:rPr>
        <w:t>from pollution</w:t>
      </w:r>
      <w:r w:rsidR="0074277B">
        <w:rPr>
          <w:rFonts w:ascii="Times New Roman" w:hAnsi="Times New Roman" w:cs="Times New Roman"/>
          <w:sz w:val="24"/>
          <w:szCs w:val="24"/>
        </w:rPr>
        <w:t>,</w:t>
      </w:r>
      <w:r w:rsidR="00B50100" w:rsidRPr="00B50100">
        <w:rPr>
          <w:rFonts w:ascii="Times New Roman" w:hAnsi="Times New Roman" w:cs="Times New Roman"/>
          <w:sz w:val="24"/>
          <w:szCs w:val="24"/>
        </w:rPr>
        <w:t xml:space="preserve"> </w:t>
      </w:r>
      <w:r w:rsidR="0074277B">
        <w:rPr>
          <w:rFonts w:ascii="Times New Roman" w:hAnsi="Times New Roman" w:cs="Times New Roman"/>
          <w:sz w:val="24"/>
          <w:szCs w:val="24"/>
        </w:rPr>
        <w:t>waste</w:t>
      </w:r>
      <w:r w:rsidR="00B50100" w:rsidRPr="00B50100">
        <w:rPr>
          <w:rFonts w:ascii="Times New Roman" w:hAnsi="Times New Roman" w:cs="Times New Roman"/>
          <w:sz w:val="24"/>
          <w:szCs w:val="24"/>
        </w:rPr>
        <w:t xml:space="preserve"> management</w:t>
      </w:r>
      <w:r w:rsidR="0074277B">
        <w:rPr>
          <w:rFonts w:ascii="Times New Roman" w:hAnsi="Times New Roman" w:cs="Times New Roman"/>
          <w:sz w:val="24"/>
          <w:szCs w:val="24"/>
        </w:rPr>
        <w:t>,</w:t>
      </w:r>
      <w:r w:rsidR="00B50100" w:rsidRPr="00B50100">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B50100" w:rsidRPr="00B50100">
        <w:rPr>
          <w:rFonts w:ascii="Times New Roman" w:hAnsi="Times New Roman" w:cs="Times New Roman"/>
          <w:sz w:val="24"/>
          <w:szCs w:val="24"/>
        </w:rPr>
        <w:t>emissions</w:t>
      </w:r>
      <w:r w:rsidR="00343692">
        <w:rPr>
          <w:rFonts w:ascii="Times New Roman" w:hAnsi="Times New Roman" w:cs="Times New Roman"/>
          <w:sz w:val="24"/>
          <w:szCs w:val="24"/>
        </w:rPr>
        <w:t>,</w:t>
      </w:r>
      <w:r w:rsidR="0074277B" w:rsidRPr="0074277B">
        <w:rPr>
          <w:rFonts w:ascii="Times New Roman" w:hAnsi="Times New Roman" w:cs="Times New Roman"/>
          <w:sz w:val="24"/>
          <w:szCs w:val="24"/>
        </w:rPr>
        <w:t xml:space="preserve"> fo</w:t>
      </w:r>
      <w:r w:rsidR="0074277B">
        <w:rPr>
          <w:rFonts w:ascii="Times New Roman" w:hAnsi="Times New Roman" w:cs="Times New Roman"/>
          <w:sz w:val="24"/>
          <w:szCs w:val="24"/>
        </w:rPr>
        <w:t>cusing</w:t>
      </w:r>
      <w:r w:rsidR="0074277B" w:rsidRPr="0074277B">
        <w:rPr>
          <w:rFonts w:ascii="Times New Roman" w:hAnsi="Times New Roman" w:cs="Times New Roman"/>
          <w:sz w:val="24"/>
          <w:szCs w:val="24"/>
        </w:rPr>
        <w:t xml:space="preserve"> </w:t>
      </w:r>
      <w:r w:rsidR="00343692">
        <w:rPr>
          <w:rFonts w:ascii="Times New Roman" w:hAnsi="Times New Roman" w:cs="Times New Roman"/>
          <w:sz w:val="24"/>
          <w:szCs w:val="24"/>
        </w:rPr>
        <w:t>o</w:t>
      </w:r>
      <w:r w:rsidR="0074277B" w:rsidRPr="0074277B">
        <w:rPr>
          <w:rFonts w:ascii="Times New Roman" w:hAnsi="Times New Roman" w:cs="Times New Roman"/>
          <w:sz w:val="24"/>
          <w:szCs w:val="24"/>
        </w:rPr>
        <w:t>n green initiatives and sustainability</w:t>
      </w:r>
      <w:r w:rsidR="003E5E84">
        <w:rPr>
          <w:rFonts w:ascii="Times New Roman" w:hAnsi="Times New Roman" w:cs="Times New Roman"/>
          <w:sz w:val="24"/>
          <w:szCs w:val="24"/>
        </w:rPr>
        <w:t xml:space="preserve"> </w:t>
      </w:r>
      <w:sdt>
        <w:sdtPr>
          <w:rPr>
            <w:rFonts w:ascii="Times New Roman" w:hAnsi="Times New Roman" w:cs="Times New Roman"/>
            <w:sz w:val="24"/>
            <w:szCs w:val="24"/>
          </w:rPr>
          <w:id w:val="-1000267946"/>
          <w:citation/>
        </w:sdtPr>
        <w:sdtEndPr/>
        <w:sdtContent>
          <w:r w:rsidR="003E5E84">
            <w:rPr>
              <w:rFonts w:ascii="Times New Roman" w:hAnsi="Times New Roman" w:cs="Times New Roman"/>
              <w:sz w:val="24"/>
              <w:szCs w:val="24"/>
            </w:rPr>
            <w:fldChar w:fldCharType="begin"/>
          </w:r>
          <w:r w:rsidR="003E5E84">
            <w:rPr>
              <w:rFonts w:ascii="Times New Roman" w:hAnsi="Times New Roman" w:cs="Times New Roman"/>
              <w:sz w:val="24"/>
              <w:szCs w:val="24"/>
            </w:rPr>
            <w:instrText xml:space="preserve"> CITATION HMG23 \l 2057 </w:instrText>
          </w:r>
          <w:r w:rsidR="003E5E84">
            <w:rPr>
              <w:rFonts w:ascii="Times New Roman" w:hAnsi="Times New Roman" w:cs="Times New Roman"/>
              <w:sz w:val="24"/>
              <w:szCs w:val="24"/>
            </w:rPr>
            <w:fldChar w:fldCharType="separate"/>
          </w:r>
          <w:r w:rsidR="00A064D3" w:rsidRPr="00A064D3">
            <w:rPr>
              <w:rFonts w:ascii="Times New Roman" w:hAnsi="Times New Roman" w:cs="Times New Roman"/>
              <w:noProof/>
              <w:sz w:val="24"/>
              <w:szCs w:val="24"/>
            </w:rPr>
            <w:t>(HM Government , 2023)</w:t>
          </w:r>
          <w:r w:rsidR="003E5E84">
            <w:rPr>
              <w:rFonts w:ascii="Times New Roman" w:hAnsi="Times New Roman" w:cs="Times New Roman"/>
              <w:sz w:val="24"/>
              <w:szCs w:val="24"/>
            </w:rPr>
            <w:fldChar w:fldCharType="end"/>
          </w:r>
        </w:sdtContent>
      </w:sdt>
      <w:r w:rsidR="003E5E84">
        <w:rPr>
          <w:rFonts w:ascii="Times New Roman" w:hAnsi="Times New Roman" w:cs="Times New Roman"/>
          <w:sz w:val="24"/>
          <w:szCs w:val="24"/>
        </w:rPr>
        <w:t xml:space="preserve">. </w:t>
      </w:r>
      <w:r w:rsidR="0057698C">
        <w:rPr>
          <w:rFonts w:ascii="Times New Roman" w:hAnsi="Times New Roman" w:cs="Times New Roman"/>
          <w:sz w:val="24"/>
          <w:szCs w:val="24"/>
        </w:rPr>
        <w:t>UK</w:t>
      </w:r>
      <w:r w:rsidR="00343692">
        <w:rPr>
          <w:rFonts w:ascii="Times New Roman" w:hAnsi="Times New Roman" w:cs="Times New Roman"/>
          <w:sz w:val="24"/>
          <w:szCs w:val="24"/>
        </w:rPr>
        <w:t xml:space="preserve"> g</w:t>
      </w:r>
      <w:r w:rsidR="00343692" w:rsidRPr="00BF0737">
        <w:rPr>
          <w:rFonts w:ascii="Times New Roman" w:hAnsi="Times New Roman" w:cs="Times New Roman"/>
          <w:sz w:val="24"/>
          <w:szCs w:val="24"/>
        </w:rPr>
        <w:t>overnmen</w:t>
      </w:r>
      <w:r w:rsidR="00343692">
        <w:rPr>
          <w:rFonts w:ascii="Times New Roman" w:hAnsi="Times New Roman" w:cs="Times New Roman"/>
          <w:sz w:val="24"/>
          <w:szCs w:val="24"/>
        </w:rPr>
        <w:t>ts are</w:t>
      </w:r>
      <w:r w:rsidR="00BF0737" w:rsidRPr="00BF0737">
        <w:rPr>
          <w:rFonts w:ascii="Times New Roman" w:hAnsi="Times New Roman" w:cs="Times New Roman"/>
          <w:sz w:val="24"/>
          <w:szCs w:val="24"/>
        </w:rPr>
        <w:t xml:space="preserve"> working h</w:t>
      </w:r>
      <w:r w:rsidR="0030171A">
        <w:rPr>
          <w:rFonts w:ascii="Times New Roman" w:hAnsi="Times New Roman" w:cs="Times New Roman"/>
          <w:sz w:val="24"/>
          <w:szCs w:val="24"/>
        </w:rPr>
        <w:t xml:space="preserve">ard </w:t>
      </w:r>
      <w:r w:rsidR="002B0FA0" w:rsidRPr="002B0FA0">
        <w:rPr>
          <w:rFonts w:ascii="Times New Roman" w:hAnsi="Times New Roman" w:cs="Times New Roman"/>
          <w:sz w:val="24"/>
          <w:szCs w:val="24"/>
        </w:rPr>
        <w:t xml:space="preserve">to protect </w:t>
      </w:r>
      <w:r w:rsidR="00343692">
        <w:rPr>
          <w:rFonts w:ascii="Times New Roman" w:hAnsi="Times New Roman" w:cs="Times New Roman"/>
          <w:sz w:val="24"/>
          <w:szCs w:val="24"/>
        </w:rPr>
        <w:t xml:space="preserve">the </w:t>
      </w:r>
      <w:r w:rsidR="002B0FA0" w:rsidRPr="002B0FA0">
        <w:rPr>
          <w:rFonts w:ascii="Times New Roman" w:hAnsi="Times New Roman" w:cs="Times New Roman"/>
          <w:sz w:val="24"/>
          <w:szCs w:val="24"/>
        </w:rPr>
        <w:t>environment expecting individuals and businesses to demonstrate environmental responsibilit</w:t>
      </w:r>
      <w:r w:rsidR="00343692">
        <w:rPr>
          <w:rFonts w:ascii="Times New Roman" w:hAnsi="Times New Roman" w:cs="Times New Roman"/>
          <w:sz w:val="24"/>
          <w:szCs w:val="24"/>
        </w:rPr>
        <w:t>y</w:t>
      </w:r>
      <w:r w:rsidR="009E5BBC">
        <w:rPr>
          <w:rFonts w:ascii="Times New Roman" w:hAnsi="Times New Roman" w:cs="Times New Roman"/>
          <w:sz w:val="24"/>
          <w:szCs w:val="24"/>
        </w:rPr>
        <w:t xml:space="preserve">. </w:t>
      </w:r>
      <w:r w:rsidR="00A37A8C" w:rsidRPr="00A37A8C">
        <w:rPr>
          <w:rFonts w:ascii="Times New Roman" w:hAnsi="Times New Roman" w:cs="Times New Roman"/>
          <w:sz w:val="24"/>
          <w:szCs w:val="24"/>
        </w:rPr>
        <w:t>A</w:t>
      </w:r>
      <w:r w:rsidR="00A37A8C">
        <w:rPr>
          <w:rFonts w:ascii="Times New Roman" w:hAnsi="Times New Roman" w:cs="Times New Roman"/>
          <w:sz w:val="24"/>
          <w:szCs w:val="24"/>
        </w:rPr>
        <w:t xml:space="preserve">llianz </w:t>
      </w:r>
      <w:r w:rsidR="00607DCC" w:rsidRPr="00607DCC">
        <w:rPr>
          <w:rFonts w:ascii="Times New Roman" w:hAnsi="Times New Roman" w:cs="Times New Roman"/>
          <w:sz w:val="24"/>
          <w:szCs w:val="24"/>
        </w:rPr>
        <w:t>must demonstrate a commitment</w:t>
      </w:r>
      <w:r w:rsidR="00794FA7" w:rsidRPr="00794FA7">
        <w:rPr>
          <w:rFonts w:ascii="Times New Roman" w:hAnsi="Times New Roman" w:cs="Times New Roman"/>
          <w:sz w:val="24"/>
          <w:szCs w:val="24"/>
        </w:rPr>
        <w:t xml:space="preserve"> to those green initiatives to keep </w:t>
      </w:r>
      <w:r w:rsidR="00DF2987" w:rsidRPr="00794FA7">
        <w:rPr>
          <w:rFonts w:ascii="Times New Roman" w:hAnsi="Times New Roman" w:cs="Times New Roman"/>
          <w:sz w:val="24"/>
          <w:szCs w:val="24"/>
        </w:rPr>
        <w:t>companies’</w:t>
      </w:r>
      <w:r w:rsidR="00794FA7" w:rsidRPr="00794FA7">
        <w:rPr>
          <w:rFonts w:ascii="Times New Roman" w:hAnsi="Times New Roman" w:cs="Times New Roman"/>
          <w:sz w:val="24"/>
          <w:szCs w:val="24"/>
        </w:rPr>
        <w:t xml:space="preserve"> reputation and brand image</w:t>
      </w:r>
      <w:r>
        <w:rPr>
          <w:rFonts w:ascii="Times New Roman" w:hAnsi="Times New Roman" w:cs="Times New Roman"/>
          <w:sz w:val="24"/>
          <w:szCs w:val="24"/>
        </w:rPr>
        <w:t xml:space="preserve"> </w:t>
      </w:r>
      <w:r w:rsidR="00343692">
        <w:rPr>
          <w:rFonts w:ascii="Times New Roman" w:hAnsi="Times New Roman" w:cs="Times New Roman"/>
          <w:sz w:val="24"/>
          <w:szCs w:val="24"/>
        </w:rPr>
        <w:t xml:space="preserve">and </w:t>
      </w:r>
      <w:r w:rsidRPr="00CE4AE0">
        <w:rPr>
          <w:rFonts w:ascii="Times New Roman" w:hAnsi="Times New Roman" w:cs="Times New Roman"/>
          <w:sz w:val="24"/>
          <w:szCs w:val="24"/>
        </w:rPr>
        <w:t>differentiate them in the market</w:t>
      </w:r>
      <w:r>
        <w:rPr>
          <w:rFonts w:ascii="Times New Roman" w:hAnsi="Times New Roman" w:cs="Times New Roman"/>
          <w:sz w:val="24"/>
          <w:szCs w:val="24"/>
        </w:rPr>
        <w:t>.</w:t>
      </w:r>
      <w:r w:rsidR="0080461C">
        <w:rPr>
          <w:rFonts w:ascii="Times New Roman" w:hAnsi="Times New Roman" w:cs="Times New Roman"/>
          <w:sz w:val="24"/>
          <w:szCs w:val="24"/>
        </w:rPr>
        <w:t xml:space="preserve"> </w:t>
      </w:r>
      <w:r w:rsidR="005B16C8" w:rsidRPr="005B16C8">
        <w:rPr>
          <w:rFonts w:ascii="Times New Roman" w:hAnsi="Times New Roman" w:cs="Times New Roman"/>
          <w:sz w:val="24"/>
          <w:szCs w:val="24"/>
        </w:rPr>
        <w:t>In the last few years</w:t>
      </w:r>
      <w:r w:rsidR="00125035">
        <w:rPr>
          <w:rFonts w:ascii="Times New Roman" w:hAnsi="Times New Roman" w:cs="Times New Roman"/>
          <w:sz w:val="24"/>
          <w:szCs w:val="24"/>
        </w:rPr>
        <w:t>, we witnessed many natural disasters, including</w:t>
      </w:r>
      <w:r w:rsidR="00AA47E5" w:rsidRPr="00AA47E5">
        <w:rPr>
          <w:rFonts w:ascii="Times New Roman" w:hAnsi="Times New Roman" w:cs="Times New Roman"/>
          <w:sz w:val="24"/>
          <w:szCs w:val="24"/>
        </w:rPr>
        <w:t xml:space="preserve"> earthquakes</w:t>
      </w:r>
      <w:r w:rsidR="00FD33D0">
        <w:rPr>
          <w:rFonts w:ascii="Times New Roman" w:hAnsi="Times New Roman" w:cs="Times New Roman"/>
          <w:sz w:val="24"/>
          <w:szCs w:val="24"/>
        </w:rPr>
        <w:t>,</w:t>
      </w:r>
      <w:r w:rsidR="00FD33D0" w:rsidRPr="00FD33D0">
        <w:rPr>
          <w:rFonts w:ascii="Times New Roman" w:hAnsi="Times New Roman" w:cs="Times New Roman"/>
          <w:sz w:val="24"/>
          <w:szCs w:val="24"/>
        </w:rPr>
        <w:t xml:space="preserve"> flo</w:t>
      </w:r>
      <w:r w:rsidR="00FD33D0">
        <w:rPr>
          <w:rFonts w:ascii="Times New Roman" w:hAnsi="Times New Roman" w:cs="Times New Roman"/>
          <w:sz w:val="24"/>
          <w:szCs w:val="24"/>
        </w:rPr>
        <w:t>ods,</w:t>
      </w:r>
      <w:r w:rsidR="00FD33D0" w:rsidRPr="00FD33D0">
        <w:rPr>
          <w:rFonts w:ascii="Times New Roman" w:hAnsi="Times New Roman" w:cs="Times New Roman"/>
          <w:sz w:val="24"/>
          <w:szCs w:val="24"/>
        </w:rPr>
        <w:t xml:space="preserve"> </w:t>
      </w:r>
      <w:r w:rsidR="0057698C">
        <w:rPr>
          <w:rFonts w:ascii="Times New Roman" w:hAnsi="Times New Roman" w:cs="Times New Roman"/>
          <w:sz w:val="24"/>
          <w:szCs w:val="24"/>
        </w:rPr>
        <w:t>wildfires,</w:t>
      </w:r>
      <w:r w:rsidR="00694F86">
        <w:rPr>
          <w:rFonts w:ascii="Times New Roman" w:hAnsi="Times New Roman" w:cs="Times New Roman"/>
          <w:sz w:val="24"/>
          <w:szCs w:val="24"/>
        </w:rPr>
        <w:t xml:space="preserve"> </w:t>
      </w:r>
      <w:r w:rsidR="00694F86" w:rsidRPr="00694F86">
        <w:rPr>
          <w:rFonts w:ascii="Times New Roman" w:hAnsi="Times New Roman" w:cs="Times New Roman"/>
          <w:sz w:val="24"/>
          <w:szCs w:val="24"/>
        </w:rPr>
        <w:t>and hurricanes</w:t>
      </w:r>
      <w:r w:rsidR="00694F86">
        <w:rPr>
          <w:rFonts w:ascii="Times New Roman" w:hAnsi="Times New Roman" w:cs="Times New Roman"/>
          <w:sz w:val="24"/>
          <w:szCs w:val="24"/>
        </w:rPr>
        <w:t xml:space="preserve"> </w:t>
      </w:r>
      <w:r w:rsidR="00694F86" w:rsidRPr="00694F86">
        <w:rPr>
          <w:rFonts w:ascii="Times New Roman" w:hAnsi="Times New Roman" w:cs="Times New Roman"/>
          <w:sz w:val="24"/>
          <w:szCs w:val="24"/>
        </w:rPr>
        <w:t>all around the globe</w:t>
      </w:r>
      <w:r w:rsidR="00694F86">
        <w:rPr>
          <w:rFonts w:ascii="Times New Roman" w:hAnsi="Times New Roman" w:cs="Times New Roman"/>
          <w:sz w:val="24"/>
          <w:szCs w:val="24"/>
        </w:rPr>
        <w:t>.</w:t>
      </w:r>
      <w:r w:rsidR="00E365E1" w:rsidRPr="00E365E1">
        <w:rPr>
          <w:rFonts w:ascii="Times New Roman" w:hAnsi="Times New Roman" w:cs="Times New Roman"/>
          <w:sz w:val="24"/>
          <w:szCs w:val="24"/>
        </w:rPr>
        <w:t xml:space="preserve"> </w:t>
      </w:r>
      <w:r w:rsidR="00125035">
        <w:rPr>
          <w:rFonts w:ascii="Times New Roman" w:hAnsi="Times New Roman" w:cs="Times New Roman"/>
          <w:sz w:val="24"/>
          <w:szCs w:val="24"/>
        </w:rPr>
        <w:t>I</w:t>
      </w:r>
      <w:r w:rsidR="00E365E1" w:rsidRPr="00E365E1">
        <w:rPr>
          <w:rFonts w:ascii="Times New Roman" w:hAnsi="Times New Roman" w:cs="Times New Roman"/>
          <w:sz w:val="24"/>
          <w:szCs w:val="24"/>
        </w:rPr>
        <w:t xml:space="preserve">nsurance companies </w:t>
      </w:r>
      <w:r w:rsidR="008D1BC0">
        <w:rPr>
          <w:rFonts w:ascii="Times New Roman" w:hAnsi="Times New Roman" w:cs="Times New Roman"/>
          <w:sz w:val="24"/>
          <w:szCs w:val="24"/>
        </w:rPr>
        <w:t>must</w:t>
      </w:r>
      <w:r w:rsidR="00E365E1" w:rsidRPr="00E365E1">
        <w:rPr>
          <w:rFonts w:ascii="Times New Roman" w:hAnsi="Times New Roman" w:cs="Times New Roman"/>
          <w:sz w:val="24"/>
          <w:szCs w:val="24"/>
        </w:rPr>
        <w:t xml:space="preserve"> adjust and evaluate their risk models</w:t>
      </w:r>
      <w:r w:rsidR="00125035" w:rsidRPr="00125035">
        <w:rPr>
          <w:rFonts w:ascii="Times New Roman" w:hAnsi="Times New Roman" w:cs="Times New Roman"/>
          <w:sz w:val="24"/>
          <w:szCs w:val="24"/>
        </w:rPr>
        <w:t xml:space="preserve"> an</w:t>
      </w:r>
      <w:r w:rsidR="00125035">
        <w:rPr>
          <w:rFonts w:ascii="Times New Roman" w:hAnsi="Times New Roman" w:cs="Times New Roman"/>
          <w:sz w:val="24"/>
          <w:szCs w:val="24"/>
        </w:rPr>
        <w:t>d</w:t>
      </w:r>
      <w:r w:rsidR="00125035" w:rsidRPr="00125035">
        <w:rPr>
          <w:rFonts w:ascii="Times New Roman" w:hAnsi="Times New Roman" w:cs="Times New Roman"/>
          <w:sz w:val="24"/>
          <w:szCs w:val="24"/>
        </w:rPr>
        <w:t xml:space="preserve"> underwriting practi</w:t>
      </w:r>
      <w:r w:rsidR="00125035">
        <w:rPr>
          <w:rFonts w:ascii="Times New Roman" w:hAnsi="Times New Roman" w:cs="Times New Roman"/>
          <w:sz w:val="24"/>
          <w:szCs w:val="24"/>
        </w:rPr>
        <w:t>c</w:t>
      </w:r>
      <w:r w:rsidR="00125035" w:rsidRPr="00125035">
        <w:rPr>
          <w:rFonts w:ascii="Times New Roman" w:hAnsi="Times New Roman" w:cs="Times New Roman"/>
          <w:sz w:val="24"/>
          <w:szCs w:val="24"/>
        </w:rPr>
        <w:t>es to the potential impact of natural disasters</w:t>
      </w:r>
      <w:r w:rsidR="008D1BC0" w:rsidRPr="008D1BC0">
        <w:rPr>
          <w:rFonts w:ascii="Times New Roman" w:hAnsi="Times New Roman" w:cs="Times New Roman"/>
          <w:sz w:val="24"/>
          <w:szCs w:val="24"/>
        </w:rPr>
        <w:t xml:space="preserve"> </w:t>
      </w:r>
      <w:r w:rsidR="008D1BC0">
        <w:rPr>
          <w:rFonts w:ascii="Times New Roman" w:hAnsi="Times New Roman" w:cs="Times New Roman"/>
          <w:sz w:val="24"/>
          <w:szCs w:val="24"/>
        </w:rPr>
        <w:t>t</w:t>
      </w:r>
      <w:r w:rsidR="008D1BC0" w:rsidRPr="008D1BC0">
        <w:rPr>
          <w:rFonts w:ascii="Times New Roman" w:hAnsi="Times New Roman" w:cs="Times New Roman"/>
          <w:sz w:val="24"/>
          <w:szCs w:val="24"/>
        </w:rPr>
        <w:t>hat can impact their portfolios</w:t>
      </w:r>
      <w:r w:rsidR="008D1BC0">
        <w:rPr>
          <w:rFonts w:ascii="Times New Roman" w:hAnsi="Times New Roman" w:cs="Times New Roman"/>
          <w:sz w:val="24"/>
          <w:szCs w:val="24"/>
        </w:rPr>
        <w:t>.</w:t>
      </w:r>
      <w:r w:rsidR="00944FEE">
        <w:rPr>
          <w:rFonts w:ascii="Times New Roman" w:hAnsi="Times New Roman" w:cs="Times New Roman"/>
          <w:sz w:val="24"/>
          <w:szCs w:val="24"/>
        </w:rPr>
        <w:t xml:space="preserve"> </w:t>
      </w:r>
      <w:r w:rsidR="008F7765">
        <w:rPr>
          <w:rFonts w:ascii="Times New Roman" w:hAnsi="Times New Roman" w:cs="Times New Roman"/>
          <w:sz w:val="24"/>
          <w:szCs w:val="24"/>
        </w:rPr>
        <w:t>Environmental factors are favourable for businesses in the UK.</w:t>
      </w:r>
    </w:p>
    <w:p w14:paraId="3D5DE10B" w14:textId="7CDC434B" w:rsidR="006F0C87" w:rsidRPr="00EC1962" w:rsidRDefault="008D1BC0" w:rsidP="00EC1962">
      <w:pPr>
        <w:pStyle w:val="Heading1"/>
        <w:rPr>
          <w:rFonts w:ascii="Times New Roman" w:hAnsi="Times New Roman"/>
          <w:sz w:val="28"/>
          <w:szCs w:val="28"/>
        </w:rPr>
      </w:pPr>
      <w:bookmarkStart w:id="97" w:name="_Toc141986156"/>
      <w:bookmarkStart w:id="98" w:name="_Toc141986268"/>
      <w:r w:rsidRPr="00EC1962">
        <w:rPr>
          <w:rFonts w:ascii="Times New Roman" w:hAnsi="Times New Roman"/>
          <w:sz w:val="28"/>
          <w:szCs w:val="28"/>
        </w:rPr>
        <w:lastRenderedPageBreak/>
        <w:t>Bulgaria</w:t>
      </w:r>
      <w:bookmarkEnd w:id="97"/>
      <w:bookmarkEnd w:id="98"/>
    </w:p>
    <w:p w14:paraId="30814498" w14:textId="0CEF231D" w:rsidR="00900E4E" w:rsidRDefault="00161CD7" w:rsidP="00900E4E">
      <w:pPr>
        <w:spacing w:line="360" w:lineRule="auto"/>
        <w:rPr>
          <w:rFonts w:ascii="Times New Roman" w:hAnsi="Times New Roman" w:cs="Times New Roman"/>
          <w:sz w:val="24"/>
          <w:szCs w:val="24"/>
        </w:rPr>
      </w:pPr>
      <w:r w:rsidRPr="00161CD7">
        <w:rPr>
          <w:rFonts w:ascii="Times New Roman" w:hAnsi="Times New Roman" w:cs="Times New Roman"/>
          <w:sz w:val="24"/>
          <w:szCs w:val="24"/>
        </w:rPr>
        <w:t>Air pollution is one of the main problems in Bulgaria</w:t>
      </w:r>
      <w:r w:rsidR="009B04C8">
        <w:rPr>
          <w:rFonts w:ascii="Times New Roman" w:hAnsi="Times New Roman" w:cs="Times New Roman"/>
          <w:sz w:val="24"/>
          <w:szCs w:val="24"/>
        </w:rPr>
        <w:t>,</w:t>
      </w:r>
      <w:r w:rsidR="00387871" w:rsidRPr="00387871">
        <w:rPr>
          <w:rFonts w:ascii="Times New Roman" w:hAnsi="Times New Roman" w:cs="Times New Roman"/>
          <w:sz w:val="24"/>
          <w:szCs w:val="24"/>
        </w:rPr>
        <w:t xml:space="preserve"> and </w:t>
      </w:r>
      <w:r w:rsidR="009B04C8">
        <w:rPr>
          <w:rFonts w:ascii="Times New Roman" w:hAnsi="Times New Roman" w:cs="Times New Roman"/>
          <w:sz w:val="24"/>
          <w:szCs w:val="24"/>
        </w:rPr>
        <w:t xml:space="preserve">the </w:t>
      </w:r>
      <w:r w:rsidR="00387871" w:rsidRPr="00387871">
        <w:rPr>
          <w:rFonts w:ascii="Times New Roman" w:hAnsi="Times New Roman" w:cs="Times New Roman"/>
          <w:sz w:val="24"/>
          <w:szCs w:val="24"/>
        </w:rPr>
        <w:t xml:space="preserve">government and </w:t>
      </w:r>
      <w:r w:rsidR="009B04C8">
        <w:rPr>
          <w:rFonts w:ascii="Times New Roman" w:hAnsi="Times New Roman" w:cs="Times New Roman"/>
          <w:sz w:val="24"/>
          <w:szCs w:val="24"/>
        </w:rPr>
        <w:t>other</w:t>
      </w:r>
      <w:r w:rsidR="00387871" w:rsidRPr="00387871">
        <w:rPr>
          <w:rFonts w:ascii="Times New Roman" w:hAnsi="Times New Roman" w:cs="Times New Roman"/>
          <w:sz w:val="24"/>
          <w:szCs w:val="24"/>
        </w:rPr>
        <w:t xml:space="preserve"> organisations are working to improve air quality</w:t>
      </w:r>
      <w:r w:rsidR="009B04C8">
        <w:rPr>
          <w:rFonts w:ascii="Times New Roman" w:hAnsi="Times New Roman" w:cs="Times New Roman"/>
          <w:sz w:val="24"/>
          <w:szCs w:val="24"/>
        </w:rPr>
        <w:t>.</w:t>
      </w:r>
      <w:r w:rsidR="004140DF">
        <w:rPr>
          <w:rFonts w:ascii="Times New Roman" w:hAnsi="Times New Roman" w:cs="Times New Roman"/>
          <w:sz w:val="24"/>
          <w:szCs w:val="24"/>
        </w:rPr>
        <w:t xml:space="preserve"> </w:t>
      </w:r>
      <w:r w:rsidR="00DD32EB" w:rsidRPr="00DD32EB">
        <w:rPr>
          <w:rFonts w:ascii="Times New Roman" w:hAnsi="Times New Roman" w:cs="Times New Roman"/>
          <w:sz w:val="24"/>
          <w:szCs w:val="24"/>
        </w:rPr>
        <w:t xml:space="preserve">Bulgaria is famous </w:t>
      </w:r>
      <w:r w:rsidR="00584EEC">
        <w:rPr>
          <w:rFonts w:ascii="Times New Roman" w:hAnsi="Times New Roman" w:cs="Times New Roman"/>
          <w:sz w:val="24"/>
          <w:szCs w:val="24"/>
        </w:rPr>
        <w:t>for its various water resources</w:t>
      </w:r>
      <w:r w:rsidR="0064739B">
        <w:rPr>
          <w:rFonts w:ascii="Times New Roman" w:hAnsi="Times New Roman" w:cs="Times New Roman"/>
          <w:sz w:val="24"/>
          <w:szCs w:val="24"/>
        </w:rPr>
        <w:t>,</w:t>
      </w:r>
      <w:r w:rsidR="00584EEC">
        <w:rPr>
          <w:rFonts w:ascii="Times New Roman" w:hAnsi="Times New Roman" w:cs="Times New Roman"/>
          <w:sz w:val="24"/>
          <w:szCs w:val="24"/>
        </w:rPr>
        <w:t xml:space="preserve"> including lakes, natural mineral waters</w:t>
      </w:r>
      <w:r w:rsidR="00EC1962">
        <w:rPr>
          <w:rFonts w:ascii="Times New Roman" w:hAnsi="Times New Roman" w:cs="Times New Roman"/>
          <w:sz w:val="24"/>
          <w:szCs w:val="24"/>
        </w:rPr>
        <w:t>, rivers, and diverse ecosystems</w:t>
      </w:r>
      <w:r w:rsidR="007956D0">
        <w:rPr>
          <w:rFonts w:ascii="Times New Roman" w:hAnsi="Times New Roman" w:cs="Times New Roman"/>
          <w:sz w:val="24"/>
          <w:szCs w:val="24"/>
        </w:rPr>
        <w:t>.</w:t>
      </w:r>
      <w:r w:rsidR="007956D0" w:rsidRPr="007956D0">
        <w:rPr>
          <w:rFonts w:ascii="Times New Roman" w:hAnsi="Times New Roman" w:cs="Times New Roman"/>
          <w:sz w:val="24"/>
          <w:szCs w:val="24"/>
        </w:rPr>
        <w:t xml:space="preserve"> Bulgarian has many national parks</w:t>
      </w:r>
      <w:r w:rsidR="001F2A14">
        <w:rPr>
          <w:rFonts w:ascii="Times New Roman" w:hAnsi="Times New Roman" w:cs="Times New Roman"/>
          <w:sz w:val="24"/>
          <w:szCs w:val="24"/>
        </w:rPr>
        <w:t>,</w:t>
      </w:r>
      <w:r w:rsidR="007956D0" w:rsidRPr="007956D0">
        <w:rPr>
          <w:rFonts w:ascii="Times New Roman" w:hAnsi="Times New Roman" w:cs="Times New Roman"/>
          <w:sz w:val="24"/>
          <w:szCs w:val="24"/>
        </w:rPr>
        <w:t xml:space="preserve"> nature reserves</w:t>
      </w:r>
      <w:r w:rsidR="00EC1962" w:rsidRPr="00EC1962">
        <w:rPr>
          <w:rFonts w:ascii="Times New Roman" w:hAnsi="Times New Roman" w:cs="Times New Roman"/>
          <w:sz w:val="24"/>
          <w:szCs w:val="24"/>
        </w:rPr>
        <w:t xml:space="preserve"> and different protected areas</w:t>
      </w:r>
      <w:r w:rsidR="00EC1962">
        <w:rPr>
          <w:rFonts w:ascii="Times New Roman" w:hAnsi="Times New Roman" w:cs="Times New Roman"/>
          <w:sz w:val="24"/>
          <w:szCs w:val="24"/>
        </w:rPr>
        <w:t>.</w:t>
      </w:r>
      <w:r w:rsidR="001F2A14">
        <w:rPr>
          <w:rFonts w:ascii="Times New Roman" w:hAnsi="Times New Roman" w:cs="Times New Roman"/>
          <w:sz w:val="24"/>
          <w:szCs w:val="24"/>
        </w:rPr>
        <w:t xml:space="preserve"> </w:t>
      </w:r>
      <w:r w:rsidR="00F84F03">
        <w:rPr>
          <w:rFonts w:ascii="Times New Roman" w:hAnsi="Times New Roman" w:cs="Times New Roman"/>
          <w:sz w:val="24"/>
          <w:szCs w:val="24"/>
        </w:rPr>
        <w:t>Like o</w:t>
      </w:r>
      <w:r w:rsidR="00F84F03" w:rsidRPr="00F84F03">
        <w:rPr>
          <w:rFonts w:ascii="Times New Roman" w:hAnsi="Times New Roman" w:cs="Times New Roman"/>
          <w:sz w:val="24"/>
          <w:szCs w:val="24"/>
        </w:rPr>
        <w:t>ther countries</w:t>
      </w:r>
      <w:r w:rsidR="00F84F03">
        <w:rPr>
          <w:rFonts w:ascii="Times New Roman" w:hAnsi="Times New Roman" w:cs="Times New Roman"/>
          <w:sz w:val="24"/>
          <w:szCs w:val="24"/>
        </w:rPr>
        <w:t>,</w:t>
      </w:r>
      <w:r w:rsidR="00F84F03" w:rsidRPr="00F84F03">
        <w:rPr>
          <w:rFonts w:ascii="Times New Roman" w:hAnsi="Times New Roman" w:cs="Times New Roman"/>
          <w:sz w:val="24"/>
          <w:szCs w:val="24"/>
        </w:rPr>
        <w:t xml:space="preserve"> Bulgaria face</w:t>
      </w:r>
      <w:r w:rsidR="00F84F03">
        <w:rPr>
          <w:rFonts w:ascii="Times New Roman" w:hAnsi="Times New Roman" w:cs="Times New Roman"/>
          <w:sz w:val="24"/>
          <w:szCs w:val="24"/>
        </w:rPr>
        <w:t>s</w:t>
      </w:r>
      <w:r w:rsidR="00F84F03" w:rsidRPr="00F84F03">
        <w:rPr>
          <w:rFonts w:ascii="Times New Roman" w:hAnsi="Times New Roman" w:cs="Times New Roman"/>
          <w:sz w:val="24"/>
          <w:szCs w:val="24"/>
        </w:rPr>
        <w:t xml:space="preserve"> the risk and impact of climate </w:t>
      </w:r>
      <w:r w:rsidR="00DF2987" w:rsidRPr="00F84F03">
        <w:rPr>
          <w:rFonts w:ascii="Times New Roman" w:hAnsi="Times New Roman" w:cs="Times New Roman"/>
          <w:sz w:val="24"/>
          <w:szCs w:val="24"/>
        </w:rPr>
        <w:t>change</w:t>
      </w:r>
      <w:r w:rsidR="00DF2987">
        <w:rPr>
          <w:rFonts w:ascii="Times New Roman" w:hAnsi="Times New Roman" w:cs="Times New Roman"/>
          <w:sz w:val="24"/>
          <w:szCs w:val="24"/>
        </w:rPr>
        <w:t>, including</w:t>
      </w:r>
      <w:r w:rsidR="0055066C" w:rsidRPr="0055066C">
        <w:rPr>
          <w:rFonts w:ascii="Times New Roman" w:hAnsi="Times New Roman" w:cs="Times New Roman"/>
          <w:sz w:val="24"/>
          <w:szCs w:val="24"/>
        </w:rPr>
        <w:t xml:space="preserve"> </w:t>
      </w:r>
      <w:r w:rsidR="00996AB1">
        <w:rPr>
          <w:rFonts w:ascii="Times New Roman" w:hAnsi="Times New Roman" w:cs="Times New Roman"/>
          <w:sz w:val="24"/>
          <w:szCs w:val="24"/>
        </w:rPr>
        <w:t xml:space="preserve">the </w:t>
      </w:r>
      <w:r w:rsidR="0055066C" w:rsidRPr="0055066C">
        <w:rPr>
          <w:rFonts w:ascii="Times New Roman" w:hAnsi="Times New Roman" w:cs="Times New Roman"/>
          <w:sz w:val="24"/>
          <w:szCs w:val="24"/>
        </w:rPr>
        <w:t>intensity of extreme hot or cold weather events</w:t>
      </w:r>
      <w:r w:rsidR="00E523C6">
        <w:rPr>
          <w:rFonts w:ascii="Times New Roman" w:hAnsi="Times New Roman" w:cs="Times New Roman"/>
          <w:sz w:val="24"/>
          <w:szCs w:val="24"/>
        </w:rPr>
        <w:t>.</w:t>
      </w:r>
      <w:r w:rsidR="00E523C6" w:rsidRPr="00E523C6">
        <w:rPr>
          <w:rFonts w:ascii="Times New Roman" w:hAnsi="Times New Roman" w:cs="Times New Roman"/>
          <w:sz w:val="24"/>
          <w:szCs w:val="24"/>
        </w:rPr>
        <w:t xml:space="preserve"> </w:t>
      </w:r>
      <w:r w:rsidR="00996AB1">
        <w:rPr>
          <w:rFonts w:ascii="Times New Roman" w:hAnsi="Times New Roman" w:cs="Times New Roman"/>
          <w:sz w:val="24"/>
          <w:szCs w:val="24"/>
        </w:rPr>
        <w:t>I</w:t>
      </w:r>
      <w:r w:rsidR="00E523C6" w:rsidRPr="00E523C6">
        <w:rPr>
          <w:rFonts w:ascii="Times New Roman" w:hAnsi="Times New Roman" w:cs="Times New Roman"/>
          <w:sz w:val="24"/>
          <w:szCs w:val="24"/>
        </w:rPr>
        <w:t xml:space="preserve">nsurance companies </w:t>
      </w:r>
      <w:r w:rsidR="00996AB1">
        <w:rPr>
          <w:rFonts w:ascii="Times New Roman" w:hAnsi="Times New Roman" w:cs="Times New Roman"/>
          <w:sz w:val="24"/>
          <w:szCs w:val="24"/>
        </w:rPr>
        <w:t>must</w:t>
      </w:r>
      <w:r w:rsidR="00E523C6" w:rsidRPr="00E523C6">
        <w:rPr>
          <w:rFonts w:ascii="Times New Roman" w:hAnsi="Times New Roman" w:cs="Times New Roman"/>
          <w:sz w:val="24"/>
          <w:szCs w:val="24"/>
        </w:rPr>
        <w:t xml:space="preserve"> include in their policies</w:t>
      </w:r>
      <w:r w:rsidR="00844BDA">
        <w:rPr>
          <w:rFonts w:ascii="Times New Roman" w:hAnsi="Times New Roman" w:cs="Times New Roman"/>
          <w:sz w:val="24"/>
          <w:szCs w:val="24"/>
        </w:rPr>
        <w:t xml:space="preserve"> and</w:t>
      </w:r>
      <w:r w:rsidR="004868EE" w:rsidRPr="004868EE">
        <w:rPr>
          <w:rFonts w:ascii="Times New Roman" w:hAnsi="Times New Roman" w:cs="Times New Roman"/>
          <w:sz w:val="24"/>
          <w:szCs w:val="24"/>
        </w:rPr>
        <w:t xml:space="preserve"> </w:t>
      </w:r>
      <w:r w:rsidR="00996AB1" w:rsidRPr="004868EE">
        <w:rPr>
          <w:rFonts w:ascii="Times New Roman" w:hAnsi="Times New Roman" w:cs="Times New Roman"/>
          <w:sz w:val="24"/>
          <w:szCs w:val="24"/>
        </w:rPr>
        <w:t>adopt</w:t>
      </w:r>
      <w:r w:rsidR="004868EE" w:rsidRPr="004868EE">
        <w:rPr>
          <w:rFonts w:ascii="Times New Roman" w:hAnsi="Times New Roman" w:cs="Times New Roman"/>
          <w:sz w:val="24"/>
          <w:szCs w:val="24"/>
        </w:rPr>
        <w:t xml:space="preserve"> their underwriting practises</w:t>
      </w:r>
      <w:r w:rsidR="00844BDA">
        <w:rPr>
          <w:rFonts w:ascii="Times New Roman" w:hAnsi="Times New Roman" w:cs="Times New Roman"/>
          <w:sz w:val="24"/>
          <w:szCs w:val="24"/>
        </w:rPr>
        <w:t xml:space="preserve"> to protect Bulgarian individuals and businesses from potential </w:t>
      </w:r>
      <w:r w:rsidR="00996AB1">
        <w:rPr>
          <w:rFonts w:ascii="Times New Roman" w:hAnsi="Times New Roman" w:cs="Times New Roman"/>
          <w:sz w:val="24"/>
          <w:szCs w:val="24"/>
        </w:rPr>
        <w:t>climate change risk.</w:t>
      </w:r>
    </w:p>
    <w:p w14:paraId="55C81591" w14:textId="09F2D49C" w:rsidR="008F7765" w:rsidRPr="00900E4E" w:rsidRDefault="008F7765" w:rsidP="00900E4E">
      <w:pPr>
        <w:spacing w:line="360" w:lineRule="auto"/>
        <w:rPr>
          <w:rFonts w:ascii="Times New Roman" w:hAnsi="Times New Roman" w:cs="Times New Roman"/>
          <w:sz w:val="24"/>
          <w:szCs w:val="24"/>
        </w:rPr>
      </w:pPr>
      <w:r>
        <w:rPr>
          <w:rFonts w:ascii="Times New Roman" w:hAnsi="Times New Roman" w:cs="Times New Roman"/>
          <w:sz w:val="24"/>
          <w:szCs w:val="24"/>
        </w:rPr>
        <w:t>Environmental factors are unfavourable for businesses</w:t>
      </w:r>
      <w:r w:rsidR="008B0420">
        <w:rPr>
          <w:rFonts w:ascii="Times New Roman" w:hAnsi="Times New Roman" w:cs="Times New Roman"/>
          <w:sz w:val="24"/>
          <w:szCs w:val="24"/>
        </w:rPr>
        <w:t>,</w:t>
      </w:r>
      <w:r>
        <w:rPr>
          <w:rFonts w:ascii="Times New Roman" w:hAnsi="Times New Roman" w:cs="Times New Roman"/>
          <w:sz w:val="24"/>
          <w:szCs w:val="24"/>
        </w:rPr>
        <w:t xml:space="preserve"> and government need to put more effort </w:t>
      </w:r>
      <w:r w:rsidR="008B0420">
        <w:rPr>
          <w:rFonts w:ascii="Times New Roman" w:hAnsi="Times New Roman" w:cs="Times New Roman"/>
          <w:sz w:val="24"/>
          <w:szCs w:val="24"/>
        </w:rPr>
        <w:t>into addressing</w:t>
      </w:r>
      <w:r w:rsidR="001C63B2">
        <w:rPr>
          <w:rFonts w:ascii="Times New Roman" w:hAnsi="Times New Roman" w:cs="Times New Roman"/>
          <w:sz w:val="24"/>
          <w:szCs w:val="24"/>
        </w:rPr>
        <w:t xml:space="preserve"> environmental issues</w:t>
      </w:r>
      <w:r w:rsidR="008B0420">
        <w:rPr>
          <w:rFonts w:ascii="Times New Roman" w:hAnsi="Times New Roman" w:cs="Times New Roman"/>
          <w:sz w:val="24"/>
          <w:szCs w:val="24"/>
        </w:rPr>
        <w:t xml:space="preserve"> </w:t>
      </w:r>
      <w:r w:rsidR="001C63B2">
        <w:rPr>
          <w:rFonts w:ascii="Times New Roman" w:hAnsi="Times New Roman" w:cs="Times New Roman"/>
          <w:sz w:val="24"/>
          <w:szCs w:val="24"/>
        </w:rPr>
        <w:t>and help</w:t>
      </w:r>
      <w:r w:rsidR="008B0420">
        <w:rPr>
          <w:rFonts w:ascii="Times New Roman" w:hAnsi="Times New Roman" w:cs="Times New Roman"/>
          <w:sz w:val="24"/>
          <w:szCs w:val="24"/>
        </w:rPr>
        <w:t>ing</w:t>
      </w:r>
      <w:r w:rsidR="001C63B2">
        <w:rPr>
          <w:rFonts w:ascii="Times New Roman" w:hAnsi="Times New Roman" w:cs="Times New Roman"/>
          <w:sz w:val="24"/>
          <w:szCs w:val="24"/>
        </w:rPr>
        <w:t xml:space="preserve"> businesses.</w:t>
      </w:r>
    </w:p>
    <w:p w14:paraId="07814C4D" w14:textId="30929CAD" w:rsidR="008D1BC0" w:rsidRPr="00B57443" w:rsidRDefault="00996AB1" w:rsidP="00B57443">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99" w:name="_Toc141986157"/>
      <w:bookmarkStart w:id="100" w:name="_Toc141986269"/>
      <w:r w:rsidRPr="00114066">
        <w:rPr>
          <w:rFonts w:ascii="Times New Roman" w:eastAsiaTheme="majorEastAsia" w:hAnsi="Times New Roman" w:cs="Times New Roman"/>
          <w:color w:val="2F5496" w:themeColor="accent1" w:themeShade="BF"/>
          <w:sz w:val="28"/>
          <w:szCs w:val="28"/>
          <w14:ligatures w14:val="none"/>
        </w:rPr>
        <w:t xml:space="preserve">Similarities and differences in the Macro analysis </w:t>
      </w:r>
      <w:r w:rsidR="00761406">
        <w:rPr>
          <w:rFonts w:ascii="Times New Roman" w:eastAsiaTheme="majorEastAsia" w:hAnsi="Times New Roman" w:cs="Times New Roman"/>
          <w:color w:val="2F5496" w:themeColor="accent1" w:themeShade="BF"/>
          <w:sz w:val="28"/>
          <w:szCs w:val="28"/>
          <w14:ligatures w14:val="none"/>
        </w:rPr>
        <w:t>of</w:t>
      </w:r>
      <w:r w:rsidRPr="00114066">
        <w:rPr>
          <w:rFonts w:ascii="Times New Roman" w:eastAsiaTheme="majorEastAsia" w:hAnsi="Times New Roman" w:cs="Times New Roman"/>
          <w:color w:val="2F5496" w:themeColor="accent1" w:themeShade="BF"/>
          <w:sz w:val="28"/>
          <w:szCs w:val="28"/>
          <w14:ligatures w14:val="none"/>
        </w:rPr>
        <w:t xml:space="preserve"> Allianz</w:t>
      </w:r>
      <w:bookmarkEnd w:id="99"/>
      <w:bookmarkEnd w:id="100"/>
    </w:p>
    <w:p w14:paraId="2AF653C4" w14:textId="4C7D2729" w:rsidR="00BF31B1" w:rsidRDefault="005F3D29" w:rsidP="008D1BC0">
      <w:pPr>
        <w:spacing w:line="360" w:lineRule="auto"/>
        <w:rPr>
          <w:rFonts w:ascii="Times New Roman" w:hAnsi="Times New Roman" w:cs="Times New Roman"/>
          <w:noProof/>
          <w:sz w:val="24"/>
          <w:szCs w:val="24"/>
        </w:rPr>
      </w:pPr>
      <w:r>
        <w:rPr>
          <w:rFonts w:ascii="Times New Roman" w:hAnsi="Times New Roman" w:cs="Times New Roman"/>
          <w:noProof/>
          <w:sz w:val="24"/>
          <w:szCs w:val="24"/>
        </w:rPr>
        <w:t>Allianz</w:t>
      </w:r>
      <w:r w:rsidR="009E67F5">
        <w:rPr>
          <w:rFonts w:ascii="Times New Roman" w:hAnsi="Times New Roman" w:cs="Times New Roman"/>
          <w:noProof/>
          <w:sz w:val="24"/>
          <w:szCs w:val="24"/>
        </w:rPr>
        <w:t>,</w:t>
      </w:r>
      <w:r w:rsidR="00194CA4">
        <w:rPr>
          <w:rFonts w:ascii="Times New Roman" w:hAnsi="Times New Roman" w:cs="Times New Roman"/>
          <w:noProof/>
          <w:sz w:val="24"/>
          <w:szCs w:val="24"/>
        </w:rPr>
        <w:t xml:space="preserve"> one of the world</w:t>
      </w:r>
      <w:r w:rsidR="00944FEE">
        <w:rPr>
          <w:rFonts w:ascii="Times New Roman" w:hAnsi="Times New Roman" w:cs="Times New Roman"/>
          <w:noProof/>
          <w:sz w:val="24"/>
          <w:szCs w:val="24"/>
        </w:rPr>
        <w:t>'s</w:t>
      </w:r>
      <w:r w:rsidR="00194CA4">
        <w:rPr>
          <w:rFonts w:ascii="Times New Roman" w:hAnsi="Times New Roman" w:cs="Times New Roman"/>
          <w:noProof/>
          <w:sz w:val="24"/>
          <w:szCs w:val="24"/>
        </w:rPr>
        <w:t xml:space="preserve"> leading insurance companies,</w:t>
      </w:r>
      <w:r w:rsidR="009E67F5">
        <w:rPr>
          <w:rFonts w:ascii="Times New Roman" w:hAnsi="Times New Roman" w:cs="Times New Roman"/>
          <w:noProof/>
          <w:sz w:val="24"/>
          <w:szCs w:val="24"/>
        </w:rPr>
        <w:t xml:space="preserve"> should consider the following similarities and differences </w:t>
      </w:r>
      <w:r w:rsidR="003E777F">
        <w:rPr>
          <w:rFonts w:ascii="Times New Roman" w:hAnsi="Times New Roman" w:cs="Times New Roman"/>
          <w:noProof/>
          <w:sz w:val="24"/>
          <w:szCs w:val="24"/>
        </w:rPr>
        <w:t xml:space="preserve">in macro analysis </w:t>
      </w:r>
      <w:r w:rsidR="00194CA4">
        <w:rPr>
          <w:rFonts w:ascii="Times New Roman" w:hAnsi="Times New Roman" w:cs="Times New Roman"/>
          <w:noProof/>
          <w:sz w:val="24"/>
          <w:szCs w:val="24"/>
        </w:rPr>
        <w:t xml:space="preserve">for the UK and Bulgaria </w:t>
      </w:r>
      <w:r w:rsidR="006B7714">
        <w:rPr>
          <w:rFonts w:ascii="Times New Roman" w:hAnsi="Times New Roman" w:cs="Times New Roman"/>
          <w:noProof/>
          <w:sz w:val="24"/>
          <w:szCs w:val="24"/>
        </w:rPr>
        <w:t>that may affect its operations</w:t>
      </w:r>
      <w:r w:rsidR="00194CA4">
        <w:rPr>
          <w:rFonts w:ascii="Times New Roman" w:hAnsi="Times New Roman" w:cs="Times New Roman"/>
          <w:noProof/>
          <w:sz w:val="24"/>
          <w:szCs w:val="24"/>
        </w:rPr>
        <w:t>.</w:t>
      </w:r>
    </w:p>
    <w:p w14:paraId="49F41A91" w14:textId="56769AEA" w:rsidR="00E74463" w:rsidRDefault="00E74463" w:rsidP="00E74463">
      <w:pPr>
        <w:pStyle w:val="ListParagraph"/>
        <w:numPr>
          <w:ilvl w:val="0"/>
          <w:numId w:val="18"/>
        </w:numPr>
        <w:spacing w:line="360" w:lineRule="auto"/>
        <w:rPr>
          <w:rFonts w:ascii="Times New Roman" w:hAnsi="Times New Roman"/>
          <w:sz w:val="24"/>
          <w:szCs w:val="24"/>
        </w:rPr>
      </w:pPr>
      <w:r>
        <w:rPr>
          <w:rFonts w:ascii="Times New Roman" w:hAnsi="Times New Roman"/>
          <w:noProof/>
          <w:sz w:val="24"/>
          <w:szCs w:val="24"/>
        </w:rPr>
        <w:t>T</w:t>
      </w:r>
      <w:r w:rsidR="009564AA" w:rsidRPr="00E74463">
        <w:rPr>
          <w:rFonts w:ascii="Times New Roman" w:hAnsi="Times New Roman"/>
          <w:noProof/>
          <w:sz w:val="24"/>
          <w:szCs w:val="24"/>
        </w:rPr>
        <w:t>he</w:t>
      </w:r>
      <w:r w:rsidR="00AC0246" w:rsidRPr="00E74463">
        <w:rPr>
          <w:rFonts w:ascii="Times New Roman" w:hAnsi="Times New Roman"/>
          <w:noProof/>
          <w:sz w:val="24"/>
          <w:szCs w:val="24"/>
        </w:rPr>
        <w:t xml:space="preserve"> UK has</w:t>
      </w:r>
      <w:r w:rsidR="003B1753" w:rsidRPr="00E74463">
        <w:rPr>
          <w:rFonts w:ascii="Times New Roman" w:hAnsi="Times New Roman"/>
          <w:noProof/>
          <w:sz w:val="24"/>
          <w:szCs w:val="24"/>
        </w:rPr>
        <w:t xml:space="preserve"> well</w:t>
      </w:r>
      <w:r w:rsidR="00AC0246" w:rsidRPr="00E74463">
        <w:rPr>
          <w:rFonts w:ascii="Times New Roman" w:hAnsi="Times New Roman"/>
          <w:noProof/>
          <w:sz w:val="24"/>
          <w:szCs w:val="24"/>
        </w:rPr>
        <w:t>-</w:t>
      </w:r>
      <w:r w:rsidR="003B1753" w:rsidRPr="00E74463">
        <w:rPr>
          <w:rFonts w:ascii="Times New Roman" w:hAnsi="Times New Roman"/>
          <w:noProof/>
          <w:sz w:val="24"/>
          <w:szCs w:val="24"/>
        </w:rPr>
        <w:t>establish</w:t>
      </w:r>
      <w:r w:rsidR="0007751A" w:rsidRPr="00E74463">
        <w:rPr>
          <w:rFonts w:ascii="Times New Roman" w:hAnsi="Times New Roman"/>
          <w:noProof/>
          <w:sz w:val="24"/>
          <w:szCs w:val="24"/>
        </w:rPr>
        <w:t>ed law</w:t>
      </w:r>
      <w:r w:rsidR="00AC0246" w:rsidRPr="00E74463">
        <w:rPr>
          <w:rFonts w:ascii="Times New Roman" w:hAnsi="Times New Roman"/>
          <w:noProof/>
          <w:sz w:val="24"/>
          <w:szCs w:val="24"/>
        </w:rPr>
        <w:t>s</w:t>
      </w:r>
      <w:r w:rsidR="0007751A" w:rsidRPr="00E74463">
        <w:rPr>
          <w:rFonts w:ascii="Times New Roman" w:hAnsi="Times New Roman"/>
          <w:noProof/>
          <w:sz w:val="24"/>
          <w:szCs w:val="24"/>
        </w:rPr>
        <w:t xml:space="preserve"> and </w:t>
      </w:r>
      <w:r w:rsidR="007F0975" w:rsidRPr="00E74463">
        <w:rPr>
          <w:rFonts w:ascii="Times New Roman" w:hAnsi="Times New Roman"/>
          <w:noProof/>
          <w:sz w:val="24"/>
          <w:szCs w:val="24"/>
        </w:rPr>
        <w:t>institutions</w:t>
      </w:r>
      <w:r w:rsidR="009564AA" w:rsidRPr="00E74463">
        <w:rPr>
          <w:rFonts w:ascii="Times New Roman" w:hAnsi="Times New Roman"/>
          <w:noProof/>
          <w:sz w:val="24"/>
          <w:szCs w:val="24"/>
        </w:rPr>
        <w:t>,</w:t>
      </w:r>
      <w:r w:rsidR="0007751A" w:rsidRPr="00E74463">
        <w:rPr>
          <w:rFonts w:ascii="Times New Roman" w:hAnsi="Times New Roman"/>
          <w:noProof/>
          <w:sz w:val="24"/>
          <w:szCs w:val="24"/>
        </w:rPr>
        <w:t xml:space="preserve"> while Bulgaria </w:t>
      </w:r>
      <w:r w:rsidR="009564AA" w:rsidRPr="00E74463">
        <w:rPr>
          <w:rFonts w:ascii="Times New Roman" w:hAnsi="Times New Roman"/>
          <w:noProof/>
          <w:sz w:val="24"/>
          <w:szCs w:val="24"/>
        </w:rPr>
        <w:t>still suffers</w:t>
      </w:r>
      <w:r w:rsidR="00AC0246" w:rsidRPr="00E74463">
        <w:rPr>
          <w:rFonts w:ascii="Times New Roman" w:hAnsi="Times New Roman"/>
          <w:noProof/>
          <w:sz w:val="24"/>
          <w:szCs w:val="24"/>
        </w:rPr>
        <w:t xml:space="preserve"> from </w:t>
      </w:r>
      <w:r w:rsidR="00194D91" w:rsidRPr="00E74463">
        <w:rPr>
          <w:rFonts w:ascii="Times New Roman" w:hAnsi="Times New Roman"/>
          <w:noProof/>
          <w:sz w:val="24"/>
          <w:szCs w:val="24"/>
        </w:rPr>
        <w:t>high gover</w:t>
      </w:r>
      <w:r w:rsidR="00822080">
        <w:rPr>
          <w:rFonts w:ascii="Times New Roman" w:hAnsi="Times New Roman"/>
          <w:noProof/>
          <w:sz w:val="24"/>
          <w:szCs w:val="24"/>
        </w:rPr>
        <w:t>nance</w:t>
      </w:r>
      <w:r w:rsidR="007F0975" w:rsidRPr="00E74463">
        <w:rPr>
          <w:rFonts w:ascii="Times New Roman" w:hAnsi="Times New Roman"/>
          <w:noProof/>
          <w:sz w:val="24"/>
          <w:szCs w:val="24"/>
        </w:rPr>
        <w:t xml:space="preserve"> issues and co</w:t>
      </w:r>
      <w:r>
        <w:rPr>
          <w:rFonts w:ascii="Times New Roman" w:hAnsi="Times New Roman"/>
          <w:noProof/>
          <w:sz w:val="24"/>
          <w:szCs w:val="24"/>
        </w:rPr>
        <w:t>r</w:t>
      </w:r>
      <w:r w:rsidR="007F0975" w:rsidRPr="00E74463">
        <w:rPr>
          <w:rFonts w:ascii="Times New Roman" w:hAnsi="Times New Roman"/>
          <w:noProof/>
          <w:sz w:val="24"/>
          <w:szCs w:val="24"/>
        </w:rPr>
        <w:t>ruption</w:t>
      </w:r>
      <w:r w:rsidR="00AC0246" w:rsidRPr="00E74463">
        <w:rPr>
          <w:rFonts w:ascii="Times New Roman" w:hAnsi="Times New Roman"/>
          <w:noProof/>
          <w:sz w:val="24"/>
          <w:szCs w:val="24"/>
        </w:rPr>
        <w:t>.</w:t>
      </w:r>
    </w:p>
    <w:p w14:paraId="4474BF4B" w14:textId="08C92B9B" w:rsidR="00E74463" w:rsidRDefault="00093A54" w:rsidP="00E74463">
      <w:pPr>
        <w:pStyle w:val="ListParagraph"/>
        <w:numPr>
          <w:ilvl w:val="0"/>
          <w:numId w:val="18"/>
        </w:numPr>
        <w:spacing w:line="360" w:lineRule="auto"/>
        <w:rPr>
          <w:rFonts w:ascii="Times New Roman" w:hAnsi="Times New Roman"/>
          <w:sz w:val="24"/>
          <w:szCs w:val="24"/>
        </w:rPr>
      </w:pPr>
      <w:r w:rsidRPr="00E74463">
        <w:rPr>
          <w:rFonts w:ascii="Times New Roman" w:hAnsi="Times New Roman"/>
          <w:noProof/>
          <w:sz w:val="24"/>
          <w:szCs w:val="24"/>
        </w:rPr>
        <w:t xml:space="preserve">The UK received </w:t>
      </w:r>
      <w:r w:rsidR="003751EE">
        <w:rPr>
          <w:rFonts w:ascii="Times New Roman" w:hAnsi="Times New Roman"/>
          <w:noProof/>
          <w:sz w:val="24"/>
          <w:szCs w:val="24"/>
        </w:rPr>
        <w:t xml:space="preserve">a </w:t>
      </w:r>
      <w:r w:rsidRPr="00E74463">
        <w:rPr>
          <w:rFonts w:ascii="Times New Roman" w:hAnsi="Times New Roman"/>
          <w:noProof/>
          <w:sz w:val="24"/>
          <w:szCs w:val="24"/>
        </w:rPr>
        <w:t>high level of fore</w:t>
      </w:r>
      <w:r w:rsidR="003751EE">
        <w:rPr>
          <w:rFonts w:ascii="Times New Roman" w:hAnsi="Times New Roman"/>
          <w:noProof/>
          <w:sz w:val="24"/>
          <w:szCs w:val="24"/>
        </w:rPr>
        <w:t>i</w:t>
      </w:r>
      <w:r w:rsidRPr="00E74463">
        <w:rPr>
          <w:rFonts w:ascii="Times New Roman" w:hAnsi="Times New Roman"/>
          <w:noProof/>
          <w:sz w:val="24"/>
          <w:szCs w:val="24"/>
        </w:rPr>
        <w:t xml:space="preserve">gn investment instead of </w:t>
      </w:r>
      <w:r w:rsidR="00822080">
        <w:rPr>
          <w:rFonts w:ascii="Times New Roman" w:hAnsi="Times New Roman"/>
          <w:noProof/>
          <w:sz w:val="24"/>
          <w:szCs w:val="24"/>
        </w:rPr>
        <w:t>B</w:t>
      </w:r>
      <w:r w:rsidRPr="00E74463">
        <w:rPr>
          <w:rFonts w:ascii="Times New Roman" w:hAnsi="Times New Roman"/>
          <w:noProof/>
          <w:sz w:val="24"/>
          <w:szCs w:val="24"/>
        </w:rPr>
        <w:t>ulgaria</w:t>
      </w:r>
      <w:r w:rsidR="00822080">
        <w:rPr>
          <w:rFonts w:ascii="Times New Roman" w:hAnsi="Times New Roman"/>
          <w:noProof/>
          <w:sz w:val="24"/>
          <w:szCs w:val="24"/>
        </w:rPr>
        <w:t>,</w:t>
      </w:r>
      <w:r w:rsidR="00C46226" w:rsidRPr="00E74463">
        <w:rPr>
          <w:rFonts w:ascii="Times New Roman" w:hAnsi="Times New Roman"/>
          <w:noProof/>
          <w:sz w:val="24"/>
          <w:szCs w:val="24"/>
        </w:rPr>
        <w:t xml:space="preserve"> </w:t>
      </w:r>
      <w:r w:rsidR="00822080">
        <w:rPr>
          <w:rFonts w:ascii="Times New Roman" w:hAnsi="Times New Roman"/>
          <w:noProof/>
          <w:sz w:val="24"/>
          <w:szCs w:val="24"/>
        </w:rPr>
        <w:t>directly affecting</w:t>
      </w:r>
      <w:r w:rsidR="00D24193" w:rsidRPr="00E74463">
        <w:rPr>
          <w:rFonts w:ascii="Times New Roman" w:hAnsi="Times New Roman"/>
          <w:noProof/>
          <w:sz w:val="24"/>
          <w:szCs w:val="24"/>
        </w:rPr>
        <w:t xml:space="preserve"> consumer behaviour,</w:t>
      </w:r>
      <w:r w:rsidR="00822080">
        <w:rPr>
          <w:rFonts w:ascii="Times New Roman" w:hAnsi="Times New Roman"/>
          <w:noProof/>
          <w:sz w:val="24"/>
          <w:szCs w:val="24"/>
        </w:rPr>
        <w:t xml:space="preserve"> </w:t>
      </w:r>
      <w:r w:rsidR="00D24193" w:rsidRPr="00E74463">
        <w:rPr>
          <w:rFonts w:ascii="Times New Roman" w:hAnsi="Times New Roman"/>
          <w:noProof/>
          <w:sz w:val="24"/>
          <w:szCs w:val="24"/>
        </w:rPr>
        <w:t>social norms and lifestyle.</w:t>
      </w:r>
      <w:r w:rsidR="004B5AB7" w:rsidRPr="00E74463">
        <w:rPr>
          <w:rFonts w:ascii="Times New Roman" w:hAnsi="Times New Roman"/>
          <w:noProof/>
          <w:sz w:val="24"/>
          <w:szCs w:val="24"/>
        </w:rPr>
        <w:t xml:space="preserve"> </w:t>
      </w:r>
    </w:p>
    <w:p w14:paraId="6729BAC9" w14:textId="52173F0B" w:rsidR="00C0238E" w:rsidRDefault="00822080" w:rsidP="008D1BC0">
      <w:pPr>
        <w:pStyle w:val="ListParagraph"/>
        <w:numPr>
          <w:ilvl w:val="0"/>
          <w:numId w:val="18"/>
        </w:numPr>
        <w:spacing w:line="360" w:lineRule="auto"/>
        <w:rPr>
          <w:rFonts w:ascii="Times New Roman" w:hAnsi="Times New Roman"/>
          <w:sz w:val="24"/>
          <w:szCs w:val="24"/>
        </w:rPr>
      </w:pPr>
      <w:r>
        <w:rPr>
          <w:rFonts w:ascii="Times New Roman" w:hAnsi="Times New Roman"/>
          <w:noProof/>
          <w:sz w:val="24"/>
          <w:szCs w:val="24"/>
        </w:rPr>
        <w:t>Regarding technology, huge differences between both countries can be seen</w:t>
      </w:r>
      <w:r w:rsidR="00C374D4" w:rsidRPr="00E74463">
        <w:rPr>
          <w:rFonts w:ascii="Times New Roman" w:hAnsi="Times New Roman"/>
          <w:noProof/>
          <w:sz w:val="24"/>
          <w:szCs w:val="24"/>
        </w:rPr>
        <w:t xml:space="preserve"> -</w:t>
      </w:r>
      <w:r w:rsidR="004B5AB7" w:rsidRPr="00E74463">
        <w:rPr>
          <w:rFonts w:ascii="Times New Roman" w:hAnsi="Times New Roman"/>
          <w:noProof/>
          <w:sz w:val="24"/>
          <w:szCs w:val="24"/>
        </w:rPr>
        <w:t xml:space="preserve"> the UK </w:t>
      </w:r>
      <w:r>
        <w:rPr>
          <w:rFonts w:ascii="Times New Roman" w:hAnsi="Times New Roman"/>
          <w:noProof/>
          <w:sz w:val="24"/>
          <w:szCs w:val="24"/>
        </w:rPr>
        <w:t>holds</w:t>
      </w:r>
      <w:r w:rsidR="00605061" w:rsidRPr="00E74463">
        <w:rPr>
          <w:rFonts w:ascii="Times New Roman" w:hAnsi="Times New Roman"/>
          <w:noProof/>
          <w:sz w:val="24"/>
          <w:szCs w:val="24"/>
        </w:rPr>
        <w:t xml:space="preserve"> </w:t>
      </w:r>
      <w:r>
        <w:rPr>
          <w:rFonts w:ascii="Times New Roman" w:hAnsi="Times New Roman"/>
          <w:noProof/>
          <w:sz w:val="24"/>
          <w:szCs w:val="24"/>
        </w:rPr>
        <w:t xml:space="preserve">a </w:t>
      </w:r>
      <w:r w:rsidR="00605061" w:rsidRPr="00E74463">
        <w:rPr>
          <w:rFonts w:ascii="Times New Roman" w:hAnsi="Times New Roman"/>
          <w:noProof/>
          <w:sz w:val="24"/>
          <w:szCs w:val="24"/>
        </w:rPr>
        <w:t>strong tech sector</w:t>
      </w:r>
      <w:r w:rsidR="00C374D4" w:rsidRPr="00E74463">
        <w:rPr>
          <w:rFonts w:ascii="Times New Roman" w:hAnsi="Times New Roman"/>
          <w:noProof/>
          <w:sz w:val="24"/>
          <w:szCs w:val="24"/>
        </w:rPr>
        <w:t xml:space="preserve"> </w:t>
      </w:r>
      <w:r w:rsidR="00605061" w:rsidRPr="00E74463">
        <w:rPr>
          <w:rFonts w:ascii="Times New Roman" w:hAnsi="Times New Roman"/>
          <w:noProof/>
          <w:sz w:val="24"/>
          <w:szCs w:val="24"/>
        </w:rPr>
        <w:t>and innovation hubs,</w:t>
      </w:r>
      <w:r>
        <w:rPr>
          <w:rFonts w:ascii="Times New Roman" w:hAnsi="Times New Roman"/>
          <w:noProof/>
          <w:sz w:val="24"/>
          <w:szCs w:val="24"/>
        </w:rPr>
        <w:t xml:space="preserve"> </w:t>
      </w:r>
      <w:r w:rsidR="00605061" w:rsidRPr="00E74463">
        <w:rPr>
          <w:rFonts w:ascii="Times New Roman" w:hAnsi="Times New Roman"/>
          <w:noProof/>
          <w:sz w:val="24"/>
          <w:szCs w:val="24"/>
        </w:rPr>
        <w:t>while Bulgaria</w:t>
      </w:r>
      <w:r>
        <w:rPr>
          <w:rFonts w:ascii="Times New Roman" w:hAnsi="Times New Roman"/>
          <w:noProof/>
          <w:sz w:val="24"/>
          <w:szCs w:val="24"/>
        </w:rPr>
        <w:t xml:space="preserve"> does not</w:t>
      </w:r>
      <w:r w:rsidR="00E74463">
        <w:rPr>
          <w:rFonts w:ascii="Times New Roman" w:hAnsi="Times New Roman"/>
          <w:noProof/>
          <w:sz w:val="24"/>
          <w:szCs w:val="24"/>
        </w:rPr>
        <w:t>.</w:t>
      </w:r>
    </w:p>
    <w:p w14:paraId="49AC78DD" w14:textId="15FF1E8D" w:rsidR="00BF31B1" w:rsidRDefault="00BF31B1" w:rsidP="008D1BC0">
      <w:pPr>
        <w:pStyle w:val="ListParagraph"/>
        <w:numPr>
          <w:ilvl w:val="0"/>
          <w:numId w:val="18"/>
        </w:numPr>
        <w:spacing w:line="360" w:lineRule="auto"/>
        <w:rPr>
          <w:rFonts w:ascii="Times New Roman" w:hAnsi="Times New Roman"/>
          <w:sz w:val="24"/>
          <w:szCs w:val="24"/>
        </w:rPr>
      </w:pPr>
      <w:r>
        <w:rPr>
          <w:rFonts w:ascii="Times New Roman" w:hAnsi="Times New Roman"/>
          <w:noProof/>
          <w:sz w:val="24"/>
          <w:szCs w:val="24"/>
        </w:rPr>
        <w:t xml:space="preserve">The UK has a </w:t>
      </w:r>
      <w:r w:rsidR="007A006F">
        <w:rPr>
          <w:rFonts w:ascii="Times New Roman" w:hAnsi="Times New Roman"/>
          <w:noProof/>
          <w:sz w:val="24"/>
          <w:szCs w:val="24"/>
        </w:rPr>
        <w:t xml:space="preserve">higher level of GPD </w:t>
      </w:r>
      <w:r w:rsidR="00CC3755">
        <w:rPr>
          <w:rFonts w:ascii="Times New Roman" w:hAnsi="Times New Roman"/>
          <w:noProof/>
          <w:sz w:val="24"/>
          <w:szCs w:val="24"/>
        </w:rPr>
        <w:t>compared to Bulgaria.</w:t>
      </w:r>
      <w:r w:rsidR="00DC76F5">
        <w:rPr>
          <w:rFonts w:ascii="Times New Roman" w:hAnsi="Times New Roman"/>
          <w:noProof/>
          <w:sz w:val="24"/>
          <w:szCs w:val="24"/>
        </w:rPr>
        <w:t xml:space="preserve"> Bulgaria has the potential to increase growth opportunities.</w:t>
      </w:r>
    </w:p>
    <w:p w14:paraId="3DD32804" w14:textId="3FA54587" w:rsidR="003D0C63" w:rsidRPr="0051116F" w:rsidRDefault="001E4E62" w:rsidP="008D1BC0">
      <w:pPr>
        <w:pStyle w:val="ListParagraph"/>
        <w:numPr>
          <w:ilvl w:val="0"/>
          <w:numId w:val="18"/>
        </w:numPr>
        <w:spacing w:line="360" w:lineRule="auto"/>
        <w:rPr>
          <w:rFonts w:ascii="Times New Roman" w:hAnsi="Times New Roman"/>
          <w:sz w:val="24"/>
          <w:szCs w:val="24"/>
        </w:rPr>
      </w:pPr>
      <w:r>
        <w:rPr>
          <w:rFonts w:ascii="Times New Roman" w:hAnsi="Times New Roman"/>
          <w:noProof/>
          <w:sz w:val="24"/>
          <w:szCs w:val="24"/>
        </w:rPr>
        <w:t>The UK has well establish</w:t>
      </w:r>
      <w:r w:rsidR="0051116F">
        <w:rPr>
          <w:rFonts w:ascii="Times New Roman" w:hAnsi="Times New Roman"/>
          <w:noProof/>
          <w:sz w:val="24"/>
          <w:szCs w:val="24"/>
        </w:rPr>
        <w:t>ed</w:t>
      </w:r>
      <w:r>
        <w:rPr>
          <w:rFonts w:ascii="Times New Roman" w:hAnsi="Times New Roman"/>
          <w:noProof/>
          <w:sz w:val="24"/>
          <w:szCs w:val="24"/>
        </w:rPr>
        <w:t xml:space="preserve"> </w:t>
      </w:r>
      <w:r w:rsidR="0046140A">
        <w:rPr>
          <w:rFonts w:ascii="Times New Roman" w:hAnsi="Times New Roman"/>
          <w:noProof/>
          <w:sz w:val="24"/>
          <w:szCs w:val="24"/>
        </w:rPr>
        <w:t xml:space="preserve">and mature </w:t>
      </w:r>
      <w:r w:rsidR="008E3479">
        <w:rPr>
          <w:rFonts w:ascii="Times New Roman" w:hAnsi="Times New Roman"/>
          <w:noProof/>
          <w:sz w:val="24"/>
          <w:szCs w:val="24"/>
        </w:rPr>
        <w:t xml:space="preserve">insurance </w:t>
      </w:r>
      <w:r w:rsidR="0046140A">
        <w:rPr>
          <w:rFonts w:ascii="Times New Roman" w:hAnsi="Times New Roman"/>
          <w:noProof/>
          <w:sz w:val="24"/>
          <w:szCs w:val="24"/>
        </w:rPr>
        <w:t>sector</w:t>
      </w:r>
      <w:r w:rsidR="00B4222B">
        <w:rPr>
          <w:rFonts w:ascii="Times New Roman" w:hAnsi="Times New Roman"/>
          <w:noProof/>
          <w:sz w:val="24"/>
          <w:szCs w:val="24"/>
        </w:rPr>
        <w:t>.</w:t>
      </w:r>
      <w:r w:rsidR="008E3479" w:rsidRPr="0051116F">
        <w:rPr>
          <w:rFonts w:ascii="Times New Roman" w:hAnsi="Times New Roman"/>
          <w:noProof/>
          <w:sz w:val="24"/>
          <w:szCs w:val="24"/>
        </w:rPr>
        <w:t xml:space="preserve"> </w:t>
      </w:r>
    </w:p>
    <w:p w14:paraId="0FF350D3" w14:textId="77777777" w:rsidR="00114066" w:rsidRP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01" w:name="_Toc139739374"/>
      <w:bookmarkStart w:id="102" w:name="_Toc141986158"/>
      <w:bookmarkStart w:id="103" w:name="_Toc141986270"/>
      <w:r w:rsidRPr="00114066">
        <w:rPr>
          <w:rFonts w:ascii="Times New Roman" w:eastAsiaTheme="majorEastAsia" w:hAnsi="Times New Roman" w:cs="Times New Roman"/>
          <w:color w:val="2F5496" w:themeColor="accent1" w:themeShade="BF"/>
          <w:sz w:val="28"/>
          <w:szCs w:val="28"/>
          <w14:ligatures w14:val="none"/>
        </w:rPr>
        <w:t>Insurance Industry Attractiveness for Allianz</w:t>
      </w:r>
      <w:bookmarkEnd w:id="101"/>
      <w:bookmarkEnd w:id="102"/>
      <w:bookmarkEnd w:id="103"/>
    </w:p>
    <w:p w14:paraId="04707085" w14:textId="77777777" w:rsidR="00114066" w:rsidRDefault="00114066" w:rsidP="00865C13">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04" w:name="_Toc139739375"/>
      <w:bookmarkStart w:id="105" w:name="_Toc141986159"/>
      <w:bookmarkStart w:id="106" w:name="_Toc141986271"/>
      <w:r w:rsidRPr="00114066">
        <w:rPr>
          <w:rFonts w:ascii="Times New Roman" w:eastAsiaTheme="majorEastAsia" w:hAnsi="Times New Roman" w:cs="Times New Roman"/>
          <w:color w:val="2F5496" w:themeColor="accent1" w:themeShade="BF"/>
          <w:sz w:val="28"/>
          <w:szCs w:val="28"/>
          <w14:ligatures w14:val="none"/>
        </w:rPr>
        <w:t>Porters Five Forces</w:t>
      </w:r>
      <w:bookmarkEnd w:id="104"/>
      <w:bookmarkEnd w:id="105"/>
      <w:bookmarkEnd w:id="106"/>
    </w:p>
    <w:p w14:paraId="09C8676E" w14:textId="44FF7D91" w:rsidR="00B81B9D" w:rsidRDefault="009023D1" w:rsidP="00132260">
      <w:pPr>
        <w:spacing w:line="360" w:lineRule="auto"/>
        <w:rPr>
          <w:rFonts w:ascii="Times New Roman" w:hAnsi="Times New Roman" w:cs="Times New Roman"/>
          <w:sz w:val="24"/>
          <w:szCs w:val="24"/>
        </w:rPr>
      </w:pPr>
      <w:r w:rsidRPr="009023D1">
        <w:rPr>
          <w:rFonts w:ascii="Times New Roman" w:hAnsi="Times New Roman" w:cs="Times New Roman"/>
          <w:sz w:val="24"/>
          <w:szCs w:val="24"/>
        </w:rPr>
        <w:t xml:space="preserve">The </w:t>
      </w:r>
      <w:r w:rsidR="00BC4F99">
        <w:rPr>
          <w:rFonts w:ascii="Times New Roman" w:hAnsi="Times New Roman" w:cs="Times New Roman"/>
          <w:sz w:val="24"/>
          <w:szCs w:val="24"/>
        </w:rPr>
        <w:t>F</w:t>
      </w:r>
      <w:r w:rsidRPr="009023D1">
        <w:rPr>
          <w:rFonts w:ascii="Times New Roman" w:hAnsi="Times New Roman" w:cs="Times New Roman"/>
          <w:sz w:val="24"/>
          <w:szCs w:val="24"/>
        </w:rPr>
        <w:t xml:space="preserve">ive </w:t>
      </w:r>
      <w:r w:rsidR="00BC4F99">
        <w:rPr>
          <w:rFonts w:ascii="Times New Roman" w:hAnsi="Times New Roman" w:cs="Times New Roman"/>
          <w:sz w:val="24"/>
          <w:szCs w:val="24"/>
        </w:rPr>
        <w:t>F</w:t>
      </w:r>
      <w:r w:rsidRPr="009023D1">
        <w:rPr>
          <w:rFonts w:ascii="Times New Roman" w:hAnsi="Times New Roman" w:cs="Times New Roman"/>
          <w:sz w:val="24"/>
          <w:szCs w:val="24"/>
        </w:rPr>
        <w:t>orces</w:t>
      </w:r>
      <w:r w:rsidR="001024FB" w:rsidRPr="001024FB">
        <w:rPr>
          <w:rFonts w:ascii="Times New Roman" w:hAnsi="Times New Roman" w:cs="Times New Roman"/>
          <w:sz w:val="24"/>
          <w:szCs w:val="24"/>
        </w:rPr>
        <w:t xml:space="preserve"> framework </w:t>
      </w:r>
      <w:r w:rsidR="00132260">
        <w:rPr>
          <w:rFonts w:ascii="Times New Roman" w:hAnsi="Times New Roman" w:cs="Times New Roman"/>
          <w:sz w:val="24"/>
          <w:szCs w:val="24"/>
        </w:rPr>
        <w:t>wa</w:t>
      </w:r>
      <w:r w:rsidR="001024FB" w:rsidRPr="001024FB">
        <w:rPr>
          <w:rFonts w:ascii="Times New Roman" w:hAnsi="Times New Roman" w:cs="Times New Roman"/>
          <w:sz w:val="24"/>
          <w:szCs w:val="24"/>
        </w:rPr>
        <w:t>s develop</w:t>
      </w:r>
      <w:r w:rsidR="00132260">
        <w:rPr>
          <w:rFonts w:ascii="Times New Roman" w:hAnsi="Times New Roman" w:cs="Times New Roman"/>
          <w:sz w:val="24"/>
          <w:szCs w:val="24"/>
        </w:rPr>
        <w:t>ed</w:t>
      </w:r>
      <w:r w:rsidR="001024FB" w:rsidRPr="001024FB">
        <w:rPr>
          <w:rFonts w:ascii="Times New Roman" w:hAnsi="Times New Roman" w:cs="Times New Roman"/>
          <w:sz w:val="24"/>
          <w:szCs w:val="24"/>
        </w:rPr>
        <w:t xml:space="preserve"> </w:t>
      </w:r>
      <w:r w:rsidR="0056608B" w:rsidRPr="0056608B">
        <w:rPr>
          <w:rFonts w:ascii="Times New Roman" w:hAnsi="Times New Roman" w:cs="Times New Roman"/>
          <w:sz w:val="24"/>
          <w:szCs w:val="24"/>
        </w:rPr>
        <w:t xml:space="preserve">by Harvard Business School professor Michael Porter </w:t>
      </w:r>
      <w:r w:rsidR="00132260">
        <w:rPr>
          <w:rFonts w:ascii="Times New Roman" w:hAnsi="Times New Roman" w:cs="Times New Roman"/>
          <w:sz w:val="24"/>
          <w:szCs w:val="24"/>
        </w:rPr>
        <w:t xml:space="preserve">and </w:t>
      </w:r>
      <w:r w:rsidR="006E2AFA" w:rsidRPr="006E2AFA">
        <w:rPr>
          <w:rFonts w:ascii="Times New Roman" w:hAnsi="Times New Roman" w:cs="Times New Roman"/>
          <w:sz w:val="24"/>
          <w:szCs w:val="24"/>
        </w:rPr>
        <w:t xml:space="preserve">published for </w:t>
      </w:r>
      <w:r w:rsidR="00132260">
        <w:rPr>
          <w:rFonts w:ascii="Times New Roman" w:hAnsi="Times New Roman" w:cs="Times New Roman"/>
          <w:sz w:val="24"/>
          <w:szCs w:val="24"/>
        </w:rPr>
        <w:t xml:space="preserve">the </w:t>
      </w:r>
      <w:r w:rsidR="006E2AFA" w:rsidRPr="006E2AFA">
        <w:rPr>
          <w:rFonts w:ascii="Times New Roman" w:hAnsi="Times New Roman" w:cs="Times New Roman"/>
          <w:sz w:val="24"/>
          <w:szCs w:val="24"/>
        </w:rPr>
        <w:t>first time in 1979</w:t>
      </w:r>
      <w:r w:rsidR="00132260">
        <w:rPr>
          <w:rFonts w:ascii="Times New Roman" w:hAnsi="Times New Roman" w:cs="Times New Roman"/>
          <w:sz w:val="24"/>
          <w:szCs w:val="24"/>
        </w:rPr>
        <w:t>. T</w:t>
      </w:r>
      <w:r w:rsidR="00B77374" w:rsidRPr="00B77374">
        <w:rPr>
          <w:rFonts w:ascii="Times New Roman" w:hAnsi="Times New Roman" w:cs="Times New Roman"/>
          <w:sz w:val="24"/>
          <w:szCs w:val="24"/>
        </w:rPr>
        <w:t xml:space="preserve">his </w:t>
      </w:r>
      <w:r w:rsidR="00944FEE">
        <w:rPr>
          <w:rFonts w:ascii="Times New Roman" w:hAnsi="Times New Roman" w:cs="Times New Roman"/>
          <w:sz w:val="24"/>
          <w:szCs w:val="24"/>
        </w:rPr>
        <w:t>robust</w:t>
      </w:r>
      <w:r w:rsidR="00B77374" w:rsidRPr="00B77374">
        <w:rPr>
          <w:rFonts w:ascii="Times New Roman" w:hAnsi="Times New Roman" w:cs="Times New Roman"/>
          <w:sz w:val="24"/>
          <w:szCs w:val="24"/>
        </w:rPr>
        <w:t xml:space="preserve"> </w:t>
      </w:r>
      <w:r w:rsidR="00132260">
        <w:rPr>
          <w:rFonts w:ascii="Times New Roman" w:hAnsi="Times New Roman" w:cs="Times New Roman"/>
          <w:sz w:val="24"/>
          <w:szCs w:val="24"/>
        </w:rPr>
        <w:t>framework</w:t>
      </w:r>
      <w:r w:rsidR="00B77374" w:rsidRPr="00B77374">
        <w:rPr>
          <w:rFonts w:ascii="Times New Roman" w:hAnsi="Times New Roman" w:cs="Times New Roman"/>
          <w:sz w:val="24"/>
          <w:szCs w:val="24"/>
        </w:rPr>
        <w:t xml:space="preserve"> helps businesses understand</w:t>
      </w:r>
      <w:r w:rsidR="00132260" w:rsidRPr="00132260">
        <w:rPr>
          <w:rFonts w:ascii="Times New Roman" w:hAnsi="Times New Roman" w:cs="Times New Roman"/>
          <w:sz w:val="24"/>
          <w:szCs w:val="24"/>
        </w:rPr>
        <w:t xml:space="preserve"> the</w:t>
      </w:r>
      <w:r w:rsidR="00540638">
        <w:rPr>
          <w:rFonts w:ascii="Times New Roman" w:hAnsi="Times New Roman" w:cs="Times New Roman"/>
          <w:sz w:val="24"/>
          <w:szCs w:val="24"/>
        </w:rPr>
        <w:t>ir industry dynamics,</w:t>
      </w:r>
      <w:r w:rsidR="003922E2">
        <w:rPr>
          <w:rFonts w:ascii="Times New Roman" w:hAnsi="Times New Roman" w:cs="Times New Roman"/>
          <w:sz w:val="24"/>
          <w:szCs w:val="24"/>
        </w:rPr>
        <w:t xml:space="preserve"> </w:t>
      </w:r>
      <w:r w:rsidR="00DF2987">
        <w:rPr>
          <w:rFonts w:ascii="Times New Roman" w:hAnsi="Times New Roman" w:cs="Times New Roman"/>
          <w:sz w:val="24"/>
          <w:szCs w:val="24"/>
        </w:rPr>
        <w:t>accordingly,</w:t>
      </w:r>
      <w:r w:rsidR="00132260">
        <w:rPr>
          <w:rFonts w:ascii="Times New Roman" w:hAnsi="Times New Roman" w:cs="Times New Roman"/>
          <w:sz w:val="24"/>
          <w:szCs w:val="24"/>
        </w:rPr>
        <w:t xml:space="preserve"> </w:t>
      </w:r>
      <w:r w:rsidR="00132260" w:rsidRPr="00132260">
        <w:rPr>
          <w:rFonts w:ascii="Times New Roman" w:hAnsi="Times New Roman" w:cs="Times New Roman"/>
          <w:sz w:val="24"/>
          <w:szCs w:val="24"/>
        </w:rPr>
        <w:t>take strategic decisions</w:t>
      </w:r>
      <w:r w:rsidR="003922E2">
        <w:rPr>
          <w:rFonts w:ascii="Times New Roman" w:hAnsi="Times New Roman" w:cs="Times New Roman"/>
          <w:sz w:val="24"/>
          <w:szCs w:val="24"/>
        </w:rPr>
        <w:t xml:space="preserve">, boost their </w:t>
      </w:r>
      <w:r w:rsidR="00DF2987">
        <w:rPr>
          <w:rFonts w:ascii="Times New Roman" w:hAnsi="Times New Roman" w:cs="Times New Roman"/>
          <w:sz w:val="24"/>
          <w:szCs w:val="24"/>
        </w:rPr>
        <w:t>profitability,</w:t>
      </w:r>
      <w:r w:rsidR="003922E2">
        <w:rPr>
          <w:rFonts w:ascii="Times New Roman" w:hAnsi="Times New Roman" w:cs="Times New Roman"/>
          <w:sz w:val="24"/>
          <w:szCs w:val="24"/>
        </w:rPr>
        <w:t xml:space="preserve"> and gain an advantage over their competitors</w:t>
      </w:r>
      <w:r w:rsidR="00132260">
        <w:rPr>
          <w:rFonts w:ascii="Times New Roman" w:hAnsi="Times New Roman" w:cs="Times New Roman"/>
          <w:sz w:val="24"/>
          <w:szCs w:val="24"/>
        </w:rPr>
        <w:t>.</w:t>
      </w:r>
      <w:r w:rsidR="00AD011B" w:rsidRPr="00AD011B">
        <w:rPr>
          <w:rFonts w:ascii="Times New Roman" w:hAnsi="Times New Roman" w:cs="Times New Roman"/>
          <w:sz w:val="24"/>
          <w:szCs w:val="24"/>
        </w:rPr>
        <w:t xml:space="preserve"> </w:t>
      </w:r>
      <w:r w:rsidR="00BC3DAD">
        <w:rPr>
          <w:rFonts w:ascii="Times New Roman" w:hAnsi="Times New Roman" w:cs="Times New Roman"/>
          <w:sz w:val="24"/>
          <w:szCs w:val="24"/>
        </w:rPr>
        <w:t>Porter's Five</w:t>
      </w:r>
      <w:r w:rsidR="00AD011B" w:rsidRPr="00AD011B">
        <w:rPr>
          <w:rFonts w:ascii="Times New Roman" w:hAnsi="Times New Roman" w:cs="Times New Roman"/>
          <w:sz w:val="24"/>
          <w:szCs w:val="24"/>
        </w:rPr>
        <w:t xml:space="preserve"> </w:t>
      </w:r>
      <w:r w:rsidR="00BC3DAD">
        <w:rPr>
          <w:rFonts w:ascii="Times New Roman" w:hAnsi="Times New Roman" w:cs="Times New Roman"/>
          <w:sz w:val="24"/>
          <w:szCs w:val="24"/>
        </w:rPr>
        <w:t>F</w:t>
      </w:r>
      <w:r w:rsidR="00AD011B" w:rsidRPr="00AD011B">
        <w:rPr>
          <w:rFonts w:ascii="Times New Roman" w:hAnsi="Times New Roman" w:cs="Times New Roman"/>
          <w:sz w:val="24"/>
          <w:szCs w:val="24"/>
        </w:rPr>
        <w:t xml:space="preserve">orces </w:t>
      </w:r>
      <w:r w:rsidR="00214D6E">
        <w:rPr>
          <w:rFonts w:ascii="Times New Roman" w:hAnsi="Times New Roman" w:cs="Times New Roman"/>
          <w:sz w:val="24"/>
          <w:szCs w:val="24"/>
        </w:rPr>
        <w:t>strongly depend on each other</w:t>
      </w:r>
      <w:r w:rsidR="00BC3DAD">
        <w:rPr>
          <w:rFonts w:ascii="Times New Roman" w:hAnsi="Times New Roman" w:cs="Times New Roman"/>
          <w:sz w:val="24"/>
          <w:szCs w:val="24"/>
        </w:rPr>
        <w:t>,</w:t>
      </w:r>
      <w:r w:rsidR="00214D6E">
        <w:rPr>
          <w:rFonts w:ascii="Times New Roman" w:hAnsi="Times New Roman" w:cs="Times New Roman"/>
          <w:sz w:val="24"/>
          <w:szCs w:val="24"/>
        </w:rPr>
        <w:t xml:space="preserve"> </w:t>
      </w:r>
      <w:r w:rsidR="00F04655">
        <w:rPr>
          <w:rFonts w:ascii="Times New Roman" w:hAnsi="Times New Roman" w:cs="Times New Roman"/>
          <w:sz w:val="24"/>
          <w:szCs w:val="24"/>
        </w:rPr>
        <w:lastRenderedPageBreak/>
        <w:t>as</w:t>
      </w:r>
      <w:r w:rsidR="00214D6E">
        <w:rPr>
          <w:rFonts w:ascii="Times New Roman" w:hAnsi="Times New Roman" w:cs="Times New Roman"/>
          <w:sz w:val="24"/>
          <w:szCs w:val="24"/>
        </w:rPr>
        <w:t xml:space="preserve"> pressures from </w:t>
      </w:r>
      <w:r w:rsidR="00BC3DAD">
        <w:rPr>
          <w:rFonts w:ascii="Times New Roman" w:hAnsi="Times New Roman" w:cs="Times New Roman"/>
          <w:sz w:val="24"/>
          <w:szCs w:val="24"/>
        </w:rPr>
        <w:t>o</w:t>
      </w:r>
      <w:r w:rsidR="00214D6E">
        <w:rPr>
          <w:rFonts w:ascii="Times New Roman" w:hAnsi="Times New Roman" w:cs="Times New Roman"/>
          <w:sz w:val="24"/>
          <w:szCs w:val="24"/>
        </w:rPr>
        <w:t xml:space="preserve">ne </w:t>
      </w:r>
      <w:r w:rsidR="00BC3DAD">
        <w:rPr>
          <w:rFonts w:ascii="Times New Roman" w:hAnsi="Times New Roman" w:cs="Times New Roman"/>
          <w:sz w:val="24"/>
          <w:szCs w:val="24"/>
        </w:rPr>
        <w:t>d</w:t>
      </w:r>
      <w:r w:rsidR="00214D6E">
        <w:rPr>
          <w:rFonts w:ascii="Times New Roman" w:hAnsi="Times New Roman" w:cs="Times New Roman"/>
          <w:sz w:val="24"/>
          <w:szCs w:val="24"/>
        </w:rPr>
        <w:t>irection can</w:t>
      </w:r>
      <w:r w:rsidR="00214D6E" w:rsidRPr="00214D6E">
        <w:rPr>
          <w:rFonts w:ascii="Times New Roman" w:hAnsi="Times New Roman" w:cs="Times New Roman"/>
          <w:sz w:val="24"/>
          <w:szCs w:val="24"/>
        </w:rPr>
        <w:t xml:space="preserve"> </w:t>
      </w:r>
      <w:r w:rsidR="00944FEE">
        <w:rPr>
          <w:rFonts w:ascii="Times New Roman" w:hAnsi="Times New Roman" w:cs="Times New Roman"/>
          <w:sz w:val="24"/>
          <w:szCs w:val="24"/>
        </w:rPr>
        <w:t>quick</w:t>
      </w:r>
      <w:r w:rsidR="00214D6E" w:rsidRPr="00214D6E">
        <w:rPr>
          <w:rFonts w:ascii="Times New Roman" w:hAnsi="Times New Roman" w:cs="Times New Roman"/>
          <w:sz w:val="24"/>
          <w:szCs w:val="24"/>
        </w:rPr>
        <w:t xml:space="preserve">ly </w:t>
      </w:r>
      <w:r w:rsidR="00F04655">
        <w:rPr>
          <w:rFonts w:ascii="Times New Roman" w:hAnsi="Times New Roman" w:cs="Times New Roman"/>
          <w:sz w:val="24"/>
          <w:szCs w:val="24"/>
        </w:rPr>
        <w:t xml:space="preserve">reflect and </w:t>
      </w:r>
      <w:r w:rsidR="00214D6E" w:rsidRPr="00214D6E">
        <w:rPr>
          <w:rFonts w:ascii="Times New Roman" w:hAnsi="Times New Roman" w:cs="Times New Roman"/>
          <w:sz w:val="24"/>
          <w:szCs w:val="24"/>
        </w:rPr>
        <w:t xml:space="preserve">affect another in a dynamic </w:t>
      </w:r>
      <w:r w:rsidR="009045BE">
        <w:rPr>
          <w:rFonts w:ascii="Times New Roman" w:hAnsi="Times New Roman" w:cs="Times New Roman"/>
          <w:sz w:val="24"/>
          <w:szCs w:val="24"/>
        </w:rPr>
        <w:t>to shift competitors' source.</w:t>
      </w:r>
    </w:p>
    <w:p w14:paraId="1E05388D" w14:textId="06F5871C" w:rsidR="009045BE" w:rsidRPr="00AD5CDC" w:rsidRDefault="001E64CD" w:rsidP="00AD5CDC">
      <w:pPr>
        <w:pStyle w:val="Heading1"/>
        <w:rPr>
          <w:rFonts w:ascii="Times New Roman" w:hAnsi="Times New Roman"/>
          <w:sz w:val="28"/>
          <w:szCs w:val="28"/>
        </w:rPr>
      </w:pPr>
      <w:bookmarkStart w:id="107" w:name="_Toc141986160"/>
      <w:bookmarkStart w:id="108" w:name="_Toc141986272"/>
      <w:r w:rsidRPr="00AD5CDC">
        <w:rPr>
          <w:rFonts w:ascii="Times New Roman" w:hAnsi="Times New Roman"/>
          <w:sz w:val="28"/>
          <w:szCs w:val="28"/>
        </w:rPr>
        <w:t>T</w:t>
      </w:r>
      <w:r w:rsidR="00AD5CDC" w:rsidRPr="00AD5CDC">
        <w:rPr>
          <w:rFonts w:ascii="Times New Roman" w:hAnsi="Times New Roman"/>
          <w:sz w:val="28"/>
          <w:szCs w:val="28"/>
        </w:rPr>
        <w:t>able 4:</w:t>
      </w:r>
      <w:r w:rsidR="005A0532" w:rsidRPr="00AD5CDC">
        <w:rPr>
          <w:rFonts w:ascii="Times New Roman" w:hAnsi="Times New Roman"/>
          <w:sz w:val="28"/>
          <w:szCs w:val="28"/>
        </w:rPr>
        <w:t xml:space="preserve"> Porter</w:t>
      </w:r>
      <w:r w:rsidRPr="00AD5CDC">
        <w:rPr>
          <w:rFonts w:ascii="Times New Roman" w:hAnsi="Times New Roman"/>
          <w:sz w:val="28"/>
          <w:szCs w:val="28"/>
        </w:rPr>
        <w:t>'</w:t>
      </w:r>
      <w:r w:rsidR="005A0532" w:rsidRPr="00AD5CDC">
        <w:rPr>
          <w:rFonts w:ascii="Times New Roman" w:hAnsi="Times New Roman"/>
          <w:sz w:val="28"/>
          <w:szCs w:val="28"/>
        </w:rPr>
        <w:t>s Five Forces</w:t>
      </w:r>
      <w:bookmarkEnd w:id="107"/>
      <w:bookmarkEnd w:id="108"/>
    </w:p>
    <w:p w14:paraId="4BACD119" w14:textId="3DD690A4" w:rsidR="00B23273" w:rsidRDefault="00C9791D"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09" w:name="_Toc141986161"/>
      <w:bookmarkStart w:id="110" w:name="_Toc141986273"/>
      <w:r>
        <w:rPr>
          <w:rFonts w:ascii="Times New Roman" w:eastAsiaTheme="majorEastAsia" w:hAnsi="Times New Roman" w:cs="Times New Roman"/>
          <w:noProof/>
          <w:color w:val="2F5496" w:themeColor="accent1" w:themeShade="BF"/>
          <w:sz w:val="28"/>
          <w:szCs w:val="28"/>
        </w:rPr>
        <w:drawing>
          <wp:inline distT="0" distB="0" distL="0" distR="0" wp14:anchorId="603DFF0A" wp14:editId="3F1A87A7">
            <wp:extent cx="5502117" cy="5524979"/>
            <wp:effectExtent l="0" t="0" r="3810" b="0"/>
            <wp:docPr id="1415103492" name="Picture 3" descr="A diagram of competitive riva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03492" name="Picture 3" descr="A diagram of competitive rivalr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02117" cy="5524979"/>
                    </a:xfrm>
                    <a:prstGeom prst="rect">
                      <a:avLst/>
                    </a:prstGeom>
                  </pic:spPr>
                </pic:pic>
              </a:graphicData>
            </a:graphic>
          </wp:inline>
        </w:drawing>
      </w:r>
      <w:bookmarkEnd w:id="109"/>
      <w:bookmarkEnd w:id="110"/>
    </w:p>
    <w:p w14:paraId="6829ABE4" w14:textId="3B9A4BCD" w:rsidR="00B23273" w:rsidRPr="00B81B9D" w:rsidRDefault="00B23273" w:rsidP="00B81B9D">
      <w:r w:rsidRPr="00B81B9D">
        <w:t>Sources:</w:t>
      </w:r>
      <w:r w:rsidR="00B81B9D" w:rsidRPr="00B81B9D">
        <w:t xml:space="preserve"> https://www.mindtools.com/at7k8my/porter-s-five-forces</w:t>
      </w:r>
    </w:p>
    <w:p w14:paraId="1F78152E"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11" w:name="_Toc139739377"/>
      <w:bookmarkStart w:id="112" w:name="_Toc141986162"/>
      <w:bookmarkStart w:id="113" w:name="_Toc141986274"/>
      <w:r w:rsidRPr="00114066">
        <w:rPr>
          <w:rFonts w:ascii="Times New Roman" w:eastAsiaTheme="majorEastAsia" w:hAnsi="Times New Roman" w:cs="Times New Roman"/>
          <w:color w:val="2F5496" w:themeColor="accent1" w:themeShade="BF"/>
          <w:sz w:val="28"/>
          <w:szCs w:val="28"/>
          <w14:ligatures w14:val="none"/>
        </w:rPr>
        <w:t>Threats of new entrants</w:t>
      </w:r>
      <w:bookmarkEnd w:id="111"/>
      <w:bookmarkEnd w:id="112"/>
      <w:bookmarkEnd w:id="113"/>
    </w:p>
    <w:p w14:paraId="7BF10FC9" w14:textId="24F858CF" w:rsidR="004E7550" w:rsidRDefault="00CC520B" w:rsidP="002A31CE">
      <w:pPr>
        <w:spacing w:line="360" w:lineRule="auto"/>
        <w:rPr>
          <w:rFonts w:ascii="Times New Roman" w:hAnsi="Times New Roman" w:cs="Times New Roman"/>
          <w:sz w:val="24"/>
          <w:szCs w:val="24"/>
        </w:rPr>
      </w:pPr>
      <w:r>
        <w:rPr>
          <w:rFonts w:ascii="Times New Roman" w:hAnsi="Times New Roman" w:cs="Times New Roman"/>
          <w:sz w:val="24"/>
          <w:szCs w:val="24"/>
        </w:rPr>
        <w:t>S</w:t>
      </w:r>
      <w:r w:rsidR="00944FEE">
        <w:rPr>
          <w:rFonts w:ascii="Times New Roman" w:hAnsi="Times New Roman" w:cs="Times New Roman"/>
          <w:sz w:val="24"/>
          <w:szCs w:val="24"/>
        </w:rPr>
        <w:t>ubstantial</w:t>
      </w:r>
      <w:r w:rsidR="00956E83" w:rsidRPr="002A31CE">
        <w:rPr>
          <w:rFonts w:ascii="Times New Roman" w:hAnsi="Times New Roman" w:cs="Times New Roman"/>
          <w:sz w:val="24"/>
          <w:szCs w:val="24"/>
        </w:rPr>
        <w:t xml:space="preserve"> regulatory re</w:t>
      </w:r>
      <w:r w:rsidR="006A3CD7" w:rsidRPr="002A31CE">
        <w:rPr>
          <w:rFonts w:ascii="Times New Roman" w:hAnsi="Times New Roman" w:cs="Times New Roman"/>
          <w:sz w:val="24"/>
          <w:szCs w:val="24"/>
        </w:rPr>
        <w:t>quirements</w:t>
      </w:r>
      <w:r>
        <w:rPr>
          <w:rFonts w:ascii="Times New Roman" w:hAnsi="Times New Roman" w:cs="Times New Roman"/>
          <w:sz w:val="24"/>
          <w:szCs w:val="24"/>
        </w:rPr>
        <w:t xml:space="preserve">, well-established </w:t>
      </w:r>
      <w:r w:rsidR="0057698C">
        <w:rPr>
          <w:rFonts w:ascii="Times New Roman" w:hAnsi="Times New Roman" w:cs="Times New Roman"/>
          <w:sz w:val="24"/>
          <w:szCs w:val="24"/>
        </w:rPr>
        <w:t>regulations,</w:t>
      </w:r>
      <w:r>
        <w:rPr>
          <w:rFonts w:ascii="Times New Roman" w:hAnsi="Times New Roman" w:cs="Times New Roman"/>
          <w:sz w:val="24"/>
          <w:szCs w:val="24"/>
        </w:rPr>
        <w:t xml:space="preserve"> and procedures, and some of the world's biggest insurance companies on the market</w:t>
      </w:r>
      <w:r w:rsidR="003739B6" w:rsidRPr="002A31CE">
        <w:rPr>
          <w:rFonts w:ascii="Times New Roman" w:hAnsi="Times New Roman" w:cs="Times New Roman"/>
          <w:sz w:val="24"/>
          <w:szCs w:val="24"/>
        </w:rPr>
        <w:t xml:space="preserve"> </w:t>
      </w:r>
      <w:r w:rsidR="002A31CE" w:rsidRPr="002A31CE">
        <w:rPr>
          <w:rFonts w:ascii="Times New Roman" w:hAnsi="Times New Roman" w:cs="Times New Roman"/>
          <w:sz w:val="24"/>
          <w:szCs w:val="24"/>
        </w:rPr>
        <w:t xml:space="preserve">pose high barriers for new </w:t>
      </w:r>
      <w:r w:rsidR="00CE5853">
        <w:rPr>
          <w:rFonts w:ascii="Times New Roman" w:hAnsi="Times New Roman" w:cs="Times New Roman"/>
          <w:sz w:val="24"/>
          <w:szCs w:val="24"/>
        </w:rPr>
        <w:t>UK insurance entrants</w:t>
      </w:r>
      <w:r w:rsidR="002A31CE" w:rsidRPr="002A31CE">
        <w:rPr>
          <w:rFonts w:ascii="Times New Roman" w:hAnsi="Times New Roman" w:cs="Times New Roman"/>
          <w:sz w:val="24"/>
          <w:szCs w:val="24"/>
        </w:rPr>
        <w:t xml:space="preserve">. </w:t>
      </w:r>
    </w:p>
    <w:p w14:paraId="013C8B21" w14:textId="68C99180" w:rsidR="00114066" w:rsidRPr="00D80E8A" w:rsidRDefault="00525240" w:rsidP="00D80E8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Comp</w:t>
      </w:r>
      <w:r w:rsidR="00CD7E9C">
        <w:rPr>
          <w:rFonts w:ascii="Times New Roman" w:hAnsi="Times New Roman" w:cs="Times New Roman"/>
          <w:sz w:val="24"/>
          <w:szCs w:val="24"/>
        </w:rPr>
        <w:t>ared to the UK, the Bulgarian insurance market still has a place and low barr</w:t>
      </w:r>
      <w:r w:rsidR="009A262D">
        <w:rPr>
          <w:rFonts w:ascii="Times New Roman" w:hAnsi="Times New Roman" w:cs="Times New Roman"/>
          <w:sz w:val="24"/>
          <w:szCs w:val="24"/>
        </w:rPr>
        <w:t>i</w:t>
      </w:r>
      <w:r w:rsidR="00CD7E9C">
        <w:rPr>
          <w:rFonts w:ascii="Times New Roman" w:hAnsi="Times New Roman" w:cs="Times New Roman"/>
          <w:sz w:val="24"/>
          <w:szCs w:val="24"/>
        </w:rPr>
        <w:t>ers for new players and poten</w:t>
      </w:r>
      <w:r w:rsidR="009A262D">
        <w:rPr>
          <w:rFonts w:ascii="Times New Roman" w:hAnsi="Times New Roman" w:cs="Times New Roman"/>
          <w:sz w:val="24"/>
          <w:szCs w:val="24"/>
        </w:rPr>
        <w:t>tial</w:t>
      </w:r>
      <w:r w:rsidR="00CD7E9C">
        <w:rPr>
          <w:rFonts w:ascii="Times New Roman" w:hAnsi="Times New Roman" w:cs="Times New Roman"/>
          <w:sz w:val="24"/>
          <w:szCs w:val="24"/>
        </w:rPr>
        <w:t xml:space="preserve"> for market growth.</w:t>
      </w:r>
    </w:p>
    <w:p w14:paraId="0AB21A5A"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14" w:name="_Toc139739380"/>
      <w:bookmarkStart w:id="115" w:name="_Toc141986163"/>
      <w:bookmarkStart w:id="116" w:name="_Toc141986275"/>
      <w:r w:rsidRPr="00114066">
        <w:rPr>
          <w:rFonts w:ascii="Times New Roman" w:eastAsiaTheme="majorEastAsia" w:hAnsi="Times New Roman" w:cs="Times New Roman"/>
          <w:color w:val="2F5496" w:themeColor="accent1" w:themeShade="BF"/>
          <w:sz w:val="28"/>
          <w:szCs w:val="28"/>
          <w14:ligatures w14:val="none"/>
        </w:rPr>
        <w:t>The Bargaining power of suppliers</w:t>
      </w:r>
      <w:bookmarkEnd w:id="114"/>
      <w:bookmarkEnd w:id="115"/>
      <w:bookmarkEnd w:id="116"/>
    </w:p>
    <w:p w14:paraId="237BCFAA" w14:textId="42EDC599" w:rsidR="000920B7" w:rsidRPr="000920B7" w:rsidRDefault="000920B7" w:rsidP="000920B7">
      <w:pPr>
        <w:pStyle w:val="Heading1"/>
        <w:rPr>
          <w:rFonts w:ascii="Times New Roman" w:hAnsi="Times New Roman"/>
          <w:sz w:val="28"/>
          <w:szCs w:val="28"/>
        </w:rPr>
      </w:pPr>
      <w:bookmarkStart w:id="117" w:name="_Toc141986164"/>
      <w:bookmarkStart w:id="118" w:name="_Toc141986276"/>
      <w:r>
        <w:rPr>
          <w:rFonts w:ascii="Times New Roman" w:hAnsi="Times New Roman"/>
          <w:sz w:val="28"/>
          <w:szCs w:val="28"/>
        </w:rPr>
        <w:t>UK</w:t>
      </w:r>
      <w:bookmarkEnd w:id="117"/>
      <w:bookmarkEnd w:id="118"/>
    </w:p>
    <w:p w14:paraId="711551DD" w14:textId="770B296C" w:rsidR="00D80E8A" w:rsidRDefault="008A72E1" w:rsidP="00D80E8A">
      <w:pPr>
        <w:spacing w:line="360" w:lineRule="auto"/>
        <w:rPr>
          <w:rFonts w:ascii="Times New Roman" w:hAnsi="Times New Roman" w:cs="Times New Roman"/>
          <w:sz w:val="24"/>
          <w:szCs w:val="24"/>
        </w:rPr>
      </w:pPr>
      <w:r>
        <w:rPr>
          <w:rFonts w:ascii="Times New Roman" w:hAnsi="Times New Roman" w:cs="Times New Roman"/>
          <w:sz w:val="24"/>
          <w:szCs w:val="24"/>
        </w:rPr>
        <w:t>Reinsurers and service providers in the insurance industry are suppl</w:t>
      </w:r>
      <w:r w:rsidR="003873B8">
        <w:rPr>
          <w:rFonts w:ascii="Times New Roman" w:hAnsi="Times New Roman" w:cs="Times New Roman"/>
          <w:sz w:val="24"/>
          <w:szCs w:val="24"/>
        </w:rPr>
        <w:t>i</w:t>
      </w:r>
      <w:r>
        <w:rPr>
          <w:rFonts w:ascii="Times New Roman" w:hAnsi="Times New Roman" w:cs="Times New Roman"/>
          <w:sz w:val="24"/>
          <w:szCs w:val="24"/>
        </w:rPr>
        <w:t xml:space="preserve">ers that may </w:t>
      </w:r>
      <w:r w:rsidR="00F83176">
        <w:rPr>
          <w:rFonts w:ascii="Times New Roman" w:hAnsi="Times New Roman" w:cs="Times New Roman"/>
          <w:sz w:val="24"/>
          <w:szCs w:val="24"/>
        </w:rPr>
        <w:t xml:space="preserve">have </w:t>
      </w:r>
      <w:r w:rsidR="000920B7">
        <w:rPr>
          <w:rFonts w:ascii="Times New Roman" w:hAnsi="Times New Roman" w:cs="Times New Roman"/>
          <w:sz w:val="24"/>
          <w:szCs w:val="24"/>
        </w:rPr>
        <w:t xml:space="preserve">moderate to high </w:t>
      </w:r>
      <w:r w:rsidR="00F83176">
        <w:rPr>
          <w:rFonts w:ascii="Times New Roman" w:hAnsi="Times New Roman" w:cs="Times New Roman"/>
          <w:sz w:val="24"/>
          <w:szCs w:val="24"/>
        </w:rPr>
        <w:t>power over Allianz</w:t>
      </w:r>
      <w:r w:rsidR="00136D2D">
        <w:rPr>
          <w:rFonts w:ascii="Times New Roman" w:hAnsi="Times New Roman" w:cs="Times New Roman"/>
          <w:sz w:val="24"/>
          <w:szCs w:val="24"/>
        </w:rPr>
        <w:t>. However,</w:t>
      </w:r>
      <w:r w:rsidR="00F83176">
        <w:rPr>
          <w:rFonts w:ascii="Times New Roman" w:hAnsi="Times New Roman" w:cs="Times New Roman"/>
          <w:sz w:val="24"/>
          <w:szCs w:val="24"/>
        </w:rPr>
        <w:t xml:space="preserve"> with </w:t>
      </w:r>
      <w:r w:rsidR="003873B8">
        <w:rPr>
          <w:rFonts w:ascii="Times New Roman" w:hAnsi="Times New Roman" w:cs="Times New Roman"/>
          <w:sz w:val="24"/>
          <w:szCs w:val="24"/>
        </w:rPr>
        <w:t xml:space="preserve">a </w:t>
      </w:r>
      <w:r w:rsidR="003F35A6">
        <w:rPr>
          <w:rFonts w:ascii="Times New Roman" w:hAnsi="Times New Roman" w:cs="Times New Roman"/>
          <w:sz w:val="24"/>
          <w:szCs w:val="24"/>
        </w:rPr>
        <w:t>well</w:t>
      </w:r>
      <w:r w:rsidR="003873B8">
        <w:rPr>
          <w:rFonts w:ascii="Times New Roman" w:hAnsi="Times New Roman" w:cs="Times New Roman"/>
          <w:sz w:val="24"/>
          <w:szCs w:val="24"/>
        </w:rPr>
        <w:t>-</w:t>
      </w:r>
      <w:r w:rsidR="003F35A6">
        <w:rPr>
          <w:rFonts w:ascii="Times New Roman" w:hAnsi="Times New Roman" w:cs="Times New Roman"/>
          <w:sz w:val="24"/>
          <w:szCs w:val="24"/>
        </w:rPr>
        <w:t>established name brand and good market share</w:t>
      </w:r>
      <w:r w:rsidR="003873B8">
        <w:rPr>
          <w:rFonts w:ascii="Times New Roman" w:hAnsi="Times New Roman" w:cs="Times New Roman"/>
          <w:sz w:val="24"/>
          <w:szCs w:val="24"/>
        </w:rPr>
        <w:t>,</w:t>
      </w:r>
      <w:r w:rsidR="003F35A6">
        <w:rPr>
          <w:rFonts w:ascii="Times New Roman" w:hAnsi="Times New Roman" w:cs="Times New Roman"/>
          <w:sz w:val="24"/>
          <w:szCs w:val="24"/>
        </w:rPr>
        <w:t xml:space="preserve"> Allianz </w:t>
      </w:r>
      <w:r w:rsidR="00136D2D">
        <w:rPr>
          <w:rFonts w:ascii="Times New Roman" w:hAnsi="Times New Roman" w:cs="Times New Roman"/>
          <w:sz w:val="24"/>
          <w:szCs w:val="24"/>
        </w:rPr>
        <w:t>can benefit from power because</w:t>
      </w:r>
      <w:r w:rsidR="003F35A6">
        <w:rPr>
          <w:rFonts w:ascii="Times New Roman" w:hAnsi="Times New Roman" w:cs="Times New Roman"/>
          <w:sz w:val="24"/>
          <w:szCs w:val="24"/>
        </w:rPr>
        <w:t xml:space="preserve"> </w:t>
      </w:r>
      <w:r w:rsidR="00136D2D">
        <w:rPr>
          <w:rFonts w:ascii="Times New Roman" w:hAnsi="Times New Roman" w:cs="Times New Roman"/>
          <w:sz w:val="24"/>
          <w:szCs w:val="24"/>
        </w:rPr>
        <w:t xml:space="preserve">of </w:t>
      </w:r>
      <w:r w:rsidR="003F35A6">
        <w:rPr>
          <w:rFonts w:ascii="Times New Roman" w:hAnsi="Times New Roman" w:cs="Times New Roman"/>
          <w:sz w:val="24"/>
          <w:szCs w:val="24"/>
        </w:rPr>
        <w:t>good negotiation positions over suppl</w:t>
      </w:r>
      <w:r w:rsidR="003873B8">
        <w:rPr>
          <w:rFonts w:ascii="Times New Roman" w:hAnsi="Times New Roman" w:cs="Times New Roman"/>
          <w:sz w:val="24"/>
          <w:szCs w:val="24"/>
        </w:rPr>
        <w:t>i</w:t>
      </w:r>
      <w:r w:rsidR="003F35A6">
        <w:rPr>
          <w:rFonts w:ascii="Times New Roman" w:hAnsi="Times New Roman" w:cs="Times New Roman"/>
          <w:sz w:val="24"/>
          <w:szCs w:val="24"/>
        </w:rPr>
        <w:t>ers.</w:t>
      </w:r>
    </w:p>
    <w:p w14:paraId="4E554E35" w14:textId="1928857C" w:rsidR="00E2347D" w:rsidRPr="00AB5F0E" w:rsidRDefault="00E2347D" w:rsidP="002679FA">
      <w:pPr>
        <w:pStyle w:val="Heading1"/>
        <w:rPr>
          <w:rFonts w:ascii="Times New Roman" w:hAnsi="Times New Roman"/>
          <w:sz w:val="28"/>
          <w:szCs w:val="28"/>
        </w:rPr>
      </w:pPr>
      <w:bookmarkStart w:id="119" w:name="_Toc141986165"/>
      <w:bookmarkStart w:id="120" w:name="_Toc141986277"/>
      <w:r w:rsidRPr="00AB5F0E">
        <w:rPr>
          <w:rFonts w:ascii="Times New Roman" w:hAnsi="Times New Roman"/>
          <w:sz w:val="28"/>
          <w:szCs w:val="28"/>
        </w:rPr>
        <w:t>Bulgaria</w:t>
      </w:r>
      <w:bookmarkEnd w:id="119"/>
      <w:bookmarkEnd w:id="120"/>
    </w:p>
    <w:p w14:paraId="7F944255" w14:textId="3E3E5B1B" w:rsidR="00E2347D" w:rsidRDefault="003A7645" w:rsidP="00D80E8A">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w:t>
      </w:r>
      <w:r w:rsidR="00F958D2">
        <w:rPr>
          <w:rFonts w:ascii="Times New Roman" w:hAnsi="Times New Roman" w:cs="Times New Roman"/>
          <w:sz w:val="24"/>
          <w:szCs w:val="24"/>
        </w:rPr>
        <w:t xml:space="preserve">can have high power over </w:t>
      </w:r>
      <w:r>
        <w:rPr>
          <w:rFonts w:ascii="Times New Roman" w:hAnsi="Times New Roman" w:cs="Times New Roman"/>
          <w:sz w:val="24"/>
          <w:szCs w:val="24"/>
        </w:rPr>
        <w:t>local suppl</w:t>
      </w:r>
      <w:r w:rsidR="000726D9">
        <w:rPr>
          <w:rFonts w:ascii="Times New Roman" w:hAnsi="Times New Roman" w:cs="Times New Roman"/>
          <w:sz w:val="24"/>
          <w:szCs w:val="24"/>
        </w:rPr>
        <w:t>i</w:t>
      </w:r>
      <w:r>
        <w:rPr>
          <w:rFonts w:ascii="Times New Roman" w:hAnsi="Times New Roman" w:cs="Times New Roman"/>
          <w:sz w:val="24"/>
          <w:szCs w:val="24"/>
        </w:rPr>
        <w:t xml:space="preserve">ers because of </w:t>
      </w:r>
      <w:r w:rsidR="002679FA">
        <w:rPr>
          <w:rFonts w:ascii="Times New Roman" w:hAnsi="Times New Roman" w:cs="Times New Roman"/>
          <w:sz w:val="24"/>
          <w:szCs w:val="24"/>
        </w:rPr>
        <w:t xml:space="preserve">the </w:t>
      </w:r>
      <w:r w:rsidR="000726D9">
        <w:rPr>
          <w:rFonts w:ascii="Times New Roman" w:hAnsi="Times New Roman" w:cs="Times New Roman"/>
          <w:sz w:val="24"/>
          <w:szCs w:val="24"/>
        </w:rPr>
        <w:t>cheap labour market</w:t>
      </w:r>
      <w:r w:rsidR="005D344D">
        <w:rPr>
          <w:rFonts w:ascii="Times New Roman" w:hAnsi="Times New Roman" w:cs="Times New Roman"/>
          <w:sz w:val="24"/>
          <w:szCs w:val="24"/>
        </w:rPr>
        <w:t xml:space="preserve"> and </w:t>
      </w:r>
      <w:r w:rsidR="009D4B1C">
        <w:rPr>
          <w:rFonts w:ascii="Times New Roman" w:hAnsi="Times New Roman" w:cs="Times New Roman"/>
          <w:sz w:val="24"/>
          <w:szCs w:val="24"/>
        </w:rPr>
        <w:t>content market</w:t>
      </w:r>
      <w:r w:rsidR="00E0124C">
        <w:rPr>
          <w:rFonts w:ascii="Times New Roman" w:hAnsi="Times New Roman" w:cs="Times New Roman"/>
          <w:sz w:val="24"/>
          <w:szCs w:val="24"/>
        </w:rPr>
        <w:t>.</w:t>
      </w:r>
      <w:r w:rsidR="000726D9">
        <w:rPr>
          <w:rFonts w:ascii="Times New Roman" w:hAnsi="Times New Roman" w:cs="Times New Roman"/>
          <w:sz w:val="24"/>
          <w:szCs w:val="24"/>
        </w:rPr>
        <w:t xml:space="preserve"> </w:t>
      </w:r>
      <w:r w:rsidR="00E0124C">
        <w:rPr>
          <w:rFonts w:ascii="Times New Roman" w:hAnsi="Times New Roman" w:cs="Times New Roman"/>
          <w:sz w:val="24"/>
          <w:szCs w:val="24"/>
        </w:rPr>
        <w:t>C</w:t>
      </w:r>
      <w:r w:rsidR="00DF2100">
        <w:rPr>
          <w:rFonts w:ascii="Times New Roman" w:hAnsi="Times New Roman" w:cs="Times New Roman"/>
          <w:sz w:val="24"/>
          <w:szCs w:val="24"/>
        </w:rPr>
        <w:t>ompared to international suppl</w:t>
      </w:r>
      <w:r w:rsidR="002679FA">
        <w:rPr>
          <w:rFonts w:ascii="Times New Roman" w:hAnsi="Times New Roman" w:cs="Times New Roman"/>
          <w:sz w:val="24"/>
          <w:szCs w:val="24"/>
        </w:rPr>
        <w:t>i</w:t>
      </w:r>
      <w:r w:rsidR="00DF2100">
        <w:rPr>
          <w:rFonts w:ascii="Times New Roman" w:hAnsi="Times New Roman" w:cs="Times New Roman"/>
          <w:sz w:val="24"/>
          <w:szCs w:val="24"/>
        </w:rPr>
        <w:t>ers</w:t>
      </w:r>
      <w:r w:rsidR="002679FA">
        <w:rPr>
          <w:rFonts w:ascii="Times New Roman" w:hAnsi="Times New Roman" w:cs="Times New Roman"/>
          <w:sz w:val="24"/>
          <w:szCs w:val="24"/>
        </w:rPr>
        <w:t>,</w:t>
      </w:r>
      <w:r w:rsidR="00DF2100">
        <w:rPr>
          <w:rFonts w:ascii="Times New Roman" w:hAnsi="Times New Roman" w:cs="Times New Roman"/>
          <w:sz w:val="24"/>
          <w:szCs w:val="24"/>
        </w:rPr>
        <w:t xml:space="preserve"> </w:t>
      </w:r>
      <w:r w:rsidR="00AD484D">
        <w:rPr>
          <w:rFonts w:ascii="Times New Roman" w:hAnsi="Times New Roman" w:cs="Times New Roman"/>
          <w:sz w:val="24"/>
          <w:szCs w:val="24"/>
        </w:rPr>
        <w:t xml:space="preserve">things are </w:t>
      </w:r>
      <w:r w:rsidR="0057698C">
        <w:rPr>
          <w:rFonts w:ascii="Times New Roman" w:hAnsi="Times New Roman" w:cs="Times New Roman"/>
          <w:sz w:val="24"/>
          <w:szCs w:val="24"/>
        </w:rPr>
        <w:t>like</w:t>
      </w:r>
      <w:r w:rsidR="00AD484D">
        <w:rPr>
          <w:rFonts w:ascii="Times New Roman" w:hAnsi="Times New Roman" w:cs="Times New Roman"/>
          <w:sz w:val="24"/>
          <w:szCs w:val="24"/>
        </w:rPr>
        <w:t xml:space="preserve"> the UK – suppl</w:t>
      </w:r>
      <w:r w:rsidR="002679FA">
        <w:rPr>
          <w:rFonts w:ascii="Times New Roman" w:hAnsi="Times New Roman" w:cs="Times New Roman"/>
          <w:sz w:val="24"/>
          <w:szCs w:val="24"/>
        </w:rPr>
        <w:t>i</w:t>
      </w:r>
      <w:r w:rsidR="00AD484D">
        <w:rPr>
          <w:rFonts w:ascii="Times New Roman" w:hAnsi="Times New Roman" w:cs="Times New Roman"/>
          <w:sz w:val="24"/>
          <w:szCs w:val="24"/>
        </w:rPr>
        <w:t xml:space="preserve">ers have </w:t>
      </w:r>
      <w:r w:rsidR="002679FA">
        <w:rPr>
          <w:rFonts w:ascii="Times New Roman" w:hAnsi="Times New Roman" w:cs="Times New Roman"/>
          <w:sz w:val="24"/>
          <w:szCs w:val="24"/>
        </w:rPr>
        <w:t>moderate to high power over Allianz.</w:t>
      </w:r>
    </w:p>
    <w:p w14:paraId="55AB3D5F" w14:textId="037BF8E9" w:rsidR="00114066" w:rsidRPr="008B33D3"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21" w:name="_Toc139739384"/>
      <w:bookmarkStart w:id="122" w:name="_Toc141986166"/>
      <w:bookmarkStart w:id="123" w:name="_Toc141986278"/>
      <w:r w:rsidRPr="00114066">
        <w:rPr>
          <w:rFonts w:ascii="Times New Roman" w:eastAsiaTheme="majorEastAsia" w:hAnsi="Times New Roman" w:cs="Times New Roman"/>
          <w:color w:val="2F5496" w:themeColor="accent1" w:themeShade="BF"/>
          <w:sz w:val="28"/>
          <w:szCs w:val="28"/>
          <w14:ligatures w14:val="none"/>
        </w:rPr>
        <w:t>The bargaining power of buyers</w:t>
      </w:r>
      <w:bookmarkEnd w:id="121"/>
      <w:bookmarkEnd w:id="122"/>
      <w:bookmarkEnd w:id="123"/>
    </w:p>
    <w:p w14:paraId="255E45B9" w14:textId="3B05E6AD"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24" w:name="_Toc139739386"/>
      <w:bookmarkStart w:id="125" w:name="_Toc141986167"/>
      <w:bookmarkStart w:id="126" w:name="_Toc141986279"/>
      <w:r w:rsidRPr="00114066">
        <w:rPr>
          <w:rFonts w:ascii="Times New Roman" w:eastAsiaTheme="majorEastAsia" w:hAnsi="Times New Roman" w:cs="Times New Roman"/>
          <w:color w:val="2F5496" w:themeColor="accent1" w:themeShade="BF"/>
          <w:sz w:val="28"/>
          <w:szCs w:val="28"/>
          <w14:ligatures w14:val="none"/>
        </w:rPr>
        <w:t>U</w:t>
      </w:r>
      <w:bookmarkEnd w:id="124"/>
      <w:r w:rsidR="006E38DE">
        <w:rPr>
          <w:rFonts w:ascii="Times New Roman" w:eastAsiaTheme="majorEastAsia" w:hAnsi="Times New Roman" w:cs="Times New Roman"/>
          <w:color w:val="2F5496" w:themeColor="accent1" w:themeShade="BF"/>
          <w:sz w:val="28"/>
          <w:szCs w:val="28"/>
          <w14:ligatures w14:val="none"/>
        </w:rPr>
        <w:t>K</w:t>
      </w:r>
      <w:bookmarkEnd w:id="125"/>
      <w:bookmarkEnd w:id="126"/>
    </w:p>
    <w:p w14:paraId="0353552B" w14:textId="47DEEE7C" w:rsidR="00513865" w:rsidRDefault="00A06E42" w:rsidP="00041B47">
      <w:pPr>
        <w:spacing w:line="360" w:lineRule="auto"/>
      </w:pPr>
      <w:r>
        <w:t xml:space="preserve">Due </w:t>
      </w:r>
      <w:r w:rsidR="00AE181D">
        <w:t>to</w:t>
      </w:r>
      <w:r>
        <w:t xml:space="preserve"> many insurance companies</w:t>
      </w:r>
      <w:r w:rsidR="00B215C9">
        <w:t xml:space="preserve"> and </w:t>
      </w:r>
      <w:r w:rsidR="00041B47">
        <w:t xml:space="preserve">available options, buyers have moderate power, but they can easily switch between insurers if they are not happy with service, </w:t>
      </w:r>
      <w:r w:rsidR="0057698C">
        <w:t>coverage,</w:t>
      </w:r>
      <w:r w:rsidR="00041B47">
        <w:t xml:space="preserve"> or price.</w:t>
      </w:r>
    </w:p>
    <w:p w14:paraId="4EFB914A" w14:textId="16DBB4C6" w:rsidR="009D5B34" w:rsidRPr="008B33D3" w:rsidRDefault="009D5B34" w:rsidP="009D5B34">
      <w:pPr>
        <w:pStyle w:val="Heading1"/>
        <w:rPr>
          <w:rFonts w:ascii="Times New Roman" w:hAnsi="Times New Roman"/>
          <w:sz w:val="28"/>
          <w:szCs w:val="28"/>
        </w:rPr>
      </w:pPr>
      <w:bookmarkStart w:id="127" w:name="_Toc141986168"/>
      <w:bookmarkStart w:id="128" w:name="_Toc141986280"/>
      <w:r w:rsidRPr="008B33D3">
        <w:rPr>
          <w:rFonts w:ascii="Times New Roman" w:hAnsi="Times New Roman"/>
          <w:sz w:val="28"/>
          <w:szCs w:val="28"/>
        </w:rPr>
        <w:t>Table</w:t>
      </w:r>
      <w:r w:rsidR="00AD5CDC">
        <w:rPr>
          <w:rFonts w:ascii="Times New Roman" w:hAnsi="Times New Roman"/>
          <w:sz w:val="28"/>
          <w:szCs w:val="28"/>
        </w:rPr>
        <w:t xml:space="preserve"> 5</w:t>
      </w:r>
      <w:r w:rsidRPr="008B33D3">
        <w:rPr>
          <w:rFonts w:ascii="Times New Roman" w:hAnsi="Times New Roman"/>
          <w:sz w:val="28"/>
          <w:szCs w:val="28"/>
        </w:rPr>
        <w:t>:</w:t>
      </w:r>
      <w:r>
        <w:rPr>
          <w:rFonts w:ascii="Times New Roman" w:hAnsi="Times New Roman"/>
          <w:sz w:val="28"/>
          <w:szCs w:val="28"/>
        </w:rPr>
        <w:t xml:space="preserve"> </w:t>
      </w:r>
      <w:r w:rsidRPr="008B33D3">
        <w:rPr>
          <w:rFonts w:ascii="Times New Roman" w:hAnsi="Times New Roman"/>
          <w:sz w:val="28"/>
          <w:szCs w:val="28"/>
        </w:rPr>
        <w:t>Allianz's performance in the UK for 2021-2022</w:t>
      </w:r>
      <w:bookmarkEnd w:id="127"/>
      <w:bookmarkEnd w:id="128"/>
    </w:p>
    <w:p w14:paraId="2401ABCF" w14:textId="77777777" w:rsidR="009D5B34" w:rsidRDefault="009D5B34" w:rsidP="009D5B3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247BB93" wp14:editId="64F3BE68">
            <wp:extent cx="5943600" cy="2947035"/>
            <wp:effectExtent l="0" t="0" r="0" b="5715"/>
            <wp:docPr id="8425168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16851"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2947035"/>
                    </a:xfrm>
                    <a:prstGeom prst="rect">
                      <a:avLst/>
                    </a:prstGeom>
                  </pic:spPr>
                </pic:pic>
              </a:graphicData>
            </a:graphic>
          </wp:inline>
        </w:drawing>
      </w:r>
    </w:p>
    <w:p w14:paraId="6F28FB90" w14:textId="77777777" w:rsidR="009D5B34" w:rsidRDefault="009D5B34" w:rsidP="009D5B34">
      <w:pPr>
        <w:spacing w:line="360" w:lineRule="auto"/>
        <w:rPr>
          <w:rFonts w:ascii="Times New Roman" w:hAnsi="Times New Roman" w:cs="Times New Roman"/>
          <w:sz w:val="24"/>
          <w:szCs w:val="24"/>
        </w:rPr>
      </w:pPr>
      <w:r>
        <w:rPr>
          <w:rFonts w:ascii="Times New Roman" w:hAnsi="Times New Roman" w:cs="Times New Roman"/>
          <w:sz w:val="24"/>
          <w:szCs w:val="24"/>
        </w:rPr>
        <w:t>Sources:</w:t>
      </w:r>
      <w:r w:rsidRPr="00D96ADE">
        <w:t xml:space="preserve"> </w:t>
      </w:r>
      <w:hyperlink r:id="rId17" w:history="1">
        <w:r w:rsidRPr="00652E10">
          <w:rPr>
            <w:rStyle w:val="Hyperlink"/>
            <w:rFonts w:ascii="Times New Roman" w:hAnsi="Times New Roman"/>
            <w:sz w:val="24"/>
            <w:szCs w:val="24"/>
          </w:rPr>
          <w:t>https://www.allianz.co.uk/news-and-insight/news/allianz-trading-roundup-2022.html</w:t>
        </w:r>
      </w:hyperlink>
    </w:p>
    <w:p w14:paraId="3FB3151E" w14:textId="77777777" w:rsidR="009D5B34" w:rsidRPr="00114066" w:rsidRDefault="009D5B34" w:rsidP="009D5B34"/>
    <w:p w14:paraId="2CA58660" w14:textId="77777777"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29" w:name="_Toc139739387"/>
      <w:bookmarkStart w:id="130" w:name="_Toc141986169"/>
      <w:bookmarkStart w:id="131" w:name="_Toc141986281"/>
      <w:r w:rsidRPr="00114066">
        <w:rPr>
          <w:rFonts w:ascii="Times New Roman" w:eastAsiaTheme="majorEastAsia" w:hAnsi="Times New Roman" w:cs="Times New Roman"/>
          <w:color w:val="2F5496" w:themeColor="accent1" w:themeShade="BF"/>
          <w:sz w:val="28"/>
          <w:szCs w:val="28"/>
          <w14:ligatures w14:val="none"/>
        </w:rPr>
        <w:t>Bulgaria</w:t>
      </w:r>
      <w:bookmarkEnd w:id="129"/>
      <w:bookmarkEnd w:id="130"/>
      <w:bookmarkEnd w:id="131"/>
    </w:p>
    <w:p w14:paraId="7B1E82BC" w14:textId="3D697583" w:rsidR="00041B47" w:rsidRPr="00033776" w:rsidRDefault="00054CBF" w:rsidP="00033776">
      <w:pPr>
        <w:spacing w:line="360" w:lineRule="auto"/>
        <w:rPr>
          <w:rFonts w:ascii="Times New Roman" w:hAnsi="Times New Roman" w:cs="Times New Roman"/>
          <w:sz w:val="24"/>
          <w:szCs w:val="24"/>
        </w:rPr>
      </w:pPr>
      <w:r w:rsidRPr="00033776">
        <w:rPr>
          <w:rFonts w:ascii="Times New Roman" w:hAnsi="Times New Roman" w:cs="Times New Roman"/>
          <w:sz w:val="24"/>
          <w:szCs w:val="24"/>
        </w:rPr>
        <w:t>Compar</w:t>
      </w:r>
      <w:r w:rsidR="00033776">
        <w:rPr>
          <w:rFonts w:ascii="Times New Roman" w:hAnsi="Times New Roman" w:cs="Times New Roman"/>
          <w:sz w:val="24"/>
          <w:szCs w:val="24"/>
        </w:rPr>
        <w:t>ed</w:t>
      </w:r>
      <w:r w:rsidRPr="00033776">
        <w:rPr>
          <w:rFonts w:ascii="Times New Roman" w:hAnsi="Times New Roman" w:cs="Times New Roman"/>
          <w:sz w:val="24"/>
          <w:szCs w:val="24"/>
        </w:rPr>
        <w:t xml:space="preserve"> </w:t>
      </w:r>
      <w:r w:rsidR="00033776">
        <w:rPr>
          <w:rFonts w:ascii="Times New Roman" w:hAnsi="Times New Roman" w:cs="Times New Roman"/>
          <w:sz w:val="24"/>
          <w:szCs w:val="24"/>
        </w:rPr>
        <w:t>to</w:t>
      </w:r>
      <w:r w:rsidRPr="00033776">
        <w:rPr>
          <w:rFonts w:ascii="Times New Roman" w:hAnsi="Times New Roman" w:cs="Times New Roman"/>
          <w:sz w:val="24"/>
          <w:szCs w:val="24"/>
        </w:rPr>
        <w:t xml:space="preserve"> the UK</w:t>
      </w:r>
      <w:r w:rsidR="00C61989" w:rsidRPr="00033776">
        <w:rPr>
          <w:rFonts w:ascii="Times New Roman" w:hAnsi="Times New Roman" w:cs="Times New Roman"/>
          <w:sz w:val="24"/>
          <w:szCs w:val="24"/>
        </w:rPr>
        <w:t>,</w:t>
      </w:r>
      <w:r w:rsidR="00033776">
        <w:rPr>
          <w:rFonts w:ascii="Times New Roman" w:hAnsi="Times New Roman" w:cs="Times New Roman"/>
          <w:sz w:val="24"/>
          <w:szCs w:val="24"/>
        </w:rPr>
        <w:t xml:space="preserve"> </w:t>
      </w:r>
      <w:r w:rsidR="00C61989" w:rsidRPr="00033776">
        <w:rPr>
          <w:rFonts w:ascii="Times New Roman" w:hAnsi="Times New Roman" w:cs="Times New Roman"/>
          <w:sz w:val="24"/>
          <w:szCs w:val="24"/>
        </w:rPr>
        <w:t>consumer</w:t>
      </w:r>
      <w:r w:rsidR="00033776">
        <w:rPr>
          <w:rFonts w:ascii="Times New Roman" w:hAnsi="Times New Roman" w:cs="Times New Roman"/>
          <w:sz w:val="24"/>
          <w:szCs w:val="24"/>
        </w:rPr>
        <w:t>s</w:t>
      </w:r>
      <w:r w:rsidR="00C61989" w:rsidRPr="00033776">
        <w:rPr>
          <w:rFonts w:ascii="Times New Roman" w:hAnsi="Times New Roman" w:cs="Times New Roman"/>
          <w:sz w:val="24"/>
          <w:szCs w:val="24"/>
        </w:rPr>
        <w:t xml:space="preserve"> in Bulgaria have low bargaining power due to </w:t>
      </w:r>
      <w:r w:rsidR="00A45850" w:rsidRPr="00033776">
        <w:rPr>
          <w:rFonts w:ascii="Times New Roman" w:hAnsi="Times New Roman" w:cs="Times New Roman"/>
          <w:sz w:val="24"/>
          <w:szCs w:val="24"/>
        </w:rPr>
        <w:t>limited choice in many insurance segments and limited choice of insurers.</w:t>
      </w:r>
      <w:r w:rsidR="00033776" w:rsidRPr="00033776">
        <w:rPr>
          <w:rFonts w:ascii="Times New Roman" w:hAnsi="Times New Roman" w:cs="Times New Roman"/>
          <w:sz w:val="24"/>
          <w:szCs w:val="24"/>
        </w:rPr>
        <w:t xml:space="preserve"> </w:t>
      </w:r>
    </w:p>
    <w:p w14:paraId="3A076998" w14:textId="3BFB1795" w:rsidR="00114066" w:rsidRPr="00B1334A" w:rsidRDefault="009D5B34" w:rsidP="00B1334A">
      <w:pPr>
        <w:spacing w:line="360" w:lineRule="auto"/>
        <w:rPr>
          <w:rFonts w:ascii="Times New Roman" w:hAnsi="Times New Roman" w:cs="Times New Roman"/>
          <w:sz w:val="24"/>
          <w:szCs w:val="24"/>
        </w:rPr>
      </w:pPr>
      <w:r>
        <w:rPr>
          <w:rFonts w:ascii="Times New Roman" w:hAnsi="Times New Roman" w:cs="Times New Roman"/>
          <w:sz w:val="24"/>
          <w:szCs w:val="24"/>
        </w:rPr>
        <w:t>According to a Statista report from 2022, Allianz Bulgaria Jivot holds the largest market share in gross written premiums of almost 30 percent in the Bulgarian market</w:t>
      </w:r>
      <w:sdt>
        <w:sdtPr>
          <w:rPr>
            <w:rFonts w:ascii="Times New Roman" w:hAnsi="Times New Roman" w:cs="Times New Roman"/>
            <w:sz w:val="24"/>
            <w:szCs w:val="24"/>
          </w:rPr>
          <w:id w:val="-2949049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Jen221 \l 2057 </w:instrText>
          </w:r>
          <w:r>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(Rudden,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F42EA60" w14:textId="694E4165"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32" w:name="_Toc139739388"/>
      <w:bookmarkStart w:id="133" w:name="_Toc141986170"/>
      <w:bookmarkStart w:id="134" w:name="_Toc141986282"/>
      <w:r w:rsidRPr="00114066">
        <w:rPr>
          <w:rFonts w:ascii="Times New Roman" w:eastAsiaTheme="majorEastAsia" w:hAnsi="Times New Roman" w:cs="Times New Roman"/>
          <w:color w:val="2F5496" w:themeColor="accent1" w:themeShade="BF"/>
          <w:sz w:val="28"/>
          <w:szCs w:val="28"/>
          <w14:ligatures w14:val="none"/>
        </w:rPr>
        <w:t>Treats of new substitutes</w:t>
      </w:r>
      <w:bookmarkEnd w:id="132"/>
      <w:bookmarkEnd w:id="133"/>
      <w:bookmarkEnd w:id="134"/>
    </w:p>
    <w:p w14:paraId="1243C400" w14:textId="051B776E" w:rsidR="00D63FB2" w:rsidRDefault="00A12FE9" w:rsidP="00EC0B19">
      <w:pPr>
        <w:spacing w:line="360" w:lineRule="auto"/>
        <w:rPr>
          <w:rFonts w:ascii="Times New Roman" w:hAnsi="Times New Roman" w:cs="Times New Roman"/>
          <w:sz w:val="24"/>
          <w:szCs w:val="24"/>
        </w:rPr>
      </w:pPr>
      <w:r w:rsidRPr="00EC0B19">
        <w:rPr>
          <w:rFonts w:ascii="Times New Roman" w:hAnsi="Times New Roman" w:cs="Times New Roman"/>
          <w:sz w:val="24"/>
          <w:szCs w:val="24"/>
        </w:rPr>
        <w:t>In the UK insurance market</w:t>
      </w:r>
      <w:r w:rsidR="00EC0B19" w:rsidRPr="00EC0B19">
        <w:rPr>
          <w:rFonts w:ascii="Times New Roman" w:hAnsi="Times New Roman" w:cs="Times New Roman"/>
          <w:sz w:val="24"/>
          <w:szCs w:val="24"/>
        </w:rPr>
        <w:t>,</w:t>
      </w:r>
      <w:r w:rsidRPr="00EC0B19">
        <w:rPr>
          <w:rFonts w:ascii="Times New Roman" w:hAnsi="Times New Roman" w:cs="Times New Roman"/>
          <w:sz w:val="24"/>
          <w:szCs w:val="24"/>
        </w:rPr>
        <w:t xml:space="preserve"> Allianz may face a moderate threat from substitu</w:t>
      </w:r>
      <w:r w:rsidR="005B72F0" w:rsidRPr="00EC0B19">
        <w:rPr>
          <w:rFonts w:ascii="Times New Roman" w:hAnsi="Times New Roman" w:cs="Times New Roman"/>
          <w:sz w:val="24"/>
          <w:szCs w:val="24"/>
        </w:rPr>
        <w:t xml:space="preserve">te services or products </w:t>
      </w:r>
      <w:r w:rsidR="0010410E" w:rsidRPr="00EC0B19">
        <w:rPr>
          <w:rFonts w:ascii="Times New Roman" w:hAnsi="Times New Roman" w:cs="Times New Roman"/>
          <w:sz w:val="24"/>
          <w:szCs w:val="24"/>
        </w:rPr>
        <w:t xml:space="preserve">due to </w:t>
      </w:r>
      <w:r w:rsidR="00EC0B19" w:rsidRPr="00EC0B19">
        <w:rPr>
          <w:rFonts w:ascii="Times New Roman" w:hAnsi="Times New Roman" w:cs="Times New Roman"/>
          <w:sz w:val="24"/>
          <w:szCs w:val="24"/>
        </w:rPr>
        <w:t xml:space="preserve">the </w:t>
      </w:r>
      <w:r w:rsidR="0010410E" w:rsidRPr="00EC0B19">
        <w:rPr>
          <w:rFonts w:ascii="Times New Roman" w:hAnsi="Times New Roman" w:cs="Times New Roman"/>
          <w:sz w:val="24"/>
          <w:szCs w:val="24"/>
        </w:rPr>
        <w:t xml:space="preserve">high level of </w:t>
      </w:r>
      <w:r w:rsidR="00870C81" w:rsidRPr="00EC0B19">
        <w:rPr>
          <w:rFonts w:ascii="Times New Roman" w:hAnsi="Times New Roman" w:cs="Times New Roman"/>
          <w:sz w:val="24"/>
          <w:szCs w:val="24"/>
        </w:rPr>
        <w:t xml:space="preserve">new technologies that can </w:t>
      </w:r>
      <w:r w:rsidR="004C5DC0" w:rsidRPr="00EC0B19">
        <w:rPr>
          <w:rFonts w:ascii="Times New Roman" w:hAnsi="Times New Roman" w:cs="Times New Roman"/>
          <w:sz w:val="24"/>
          <w:szCs w:val="24"/>
        </w:rPr>
        <w:t xml:space="preserve">replace traditional </w:t>
      </w:r>
      <w:r w:rsidR="003B693B">
        <w:rPr>
          <w:rFonts w:ascii="Times New Roman" w:hAnsi="Times New Roman" w:cs="Times New Roman"/>
          <w:sz w:val="24"/>
          <w:szCs w:val="24"/>
        </w:rPr>
        <w:t>I</w:t>
      </w:r>
      <w:r w:rsidR="00EC0B19" w:rsidRPr="00EC0B19">
        <w:rPr>
          <w:rFonts w:ascii="Times New Roman" w:hAnsi="Times New Roman" w:cs="Times New Roman"/>
          <w:sz w:val="24"/>
          <w:szCs w:val="24"/>
        </w:rPr>
        <w:t xml:space="preserve">nsurance, and </w:t>
      </w:r>
      <w:r w:rsidR="005B72F0" w:rsidRPr="00EC0B19">
        <w:rPr>
          <w:rFonts w:ascii="Times New Roman" w:hAnsi="Times New Roman" w:cs="Times New Roman"/>
          <w:sz w:val="24"/>
          <w:szCs w:val="24"/>
        </w:rPr>
        <w:t xml:space="preserve">customers may </w:t>
      </w:r>
      <w:r w:rsidR="0010410E" w:rsidRPr="00EC0B19">
        <w:rPr>
          <w:rFonts w:ascii="Times New Roman" w:hAnsi="Times New Roman" w:cs="Times New Roman"/>
          <w:sz w:val="24"/>
          <w:szCs w:val="24"/>
        </w:rPr>
        <w:t>choose alternative insurance options.</w:t>
      </w:r>
    </w:p>
    <w:p w14:paraId="76E6D8D7" w14:textId="5A94B5DA" w:rsidR="00114066" w:rsidRDefault="00A00784" w:rsidP="003C612F">
      <w:pPr>
        <w:spacing w:line="360" w:lineRule="auto"/>
        <w:rPr>
          <w:rFonts w:ascii="Times New Roman" w:hAnsi="Times New Roman" w:cs="Times New Roman"/>
          <w:sz w:val="24"/>
          <w:szCs w:val="24"/>
        </w:rPr>
      </w:pPr>
      <w:r>
        <w:rPr>
          <w:rFonts w:ascii="Times New Roman" w:hAnsi="Times New Roman" w:cs="Times New Roman"/>
          <w:sz w:val="24"/>
          <w:szCs w:val="24"/>
        </w:rPr>
        <w:t xml:space="preserve">Treats of new substitutes for Allianz in Bulgaria </w:t>
      </w:r>
      <w:r w:rsidR="003C612F">
        <w:rPr>
          <w:rFonts w:ascii="Times New Roman" w:hAnsi="Times New Roman" w:cs="Times New Roman"/>
          <w:sz w:val="24"/>
          <w:szCs w:val="24"/>
        </w:rPr>
        <w:t>are</w:t>
      </w:r>
      <w:r>
        <w:rPr>
          <w:rFonts w:ascii="Times New Roman" w:hAnsi="Times New Roman" w:cs="Times New Roman"/>
          <w:sz w:val="24"/>
          <w:szCs w:val="24"/>
        </w:rPr>
        <w:t xml:space="preserve"> moderate </w:t>
      </w:r>
      <w:r w:rsidR="00463E3B">
        <w:rPr>
          <w:rFonts w:ascii="Times New Roman" w:hAnsi="Times New Roman" w:cs="Times New Roman"/>
          <w:sz w:val="24"/>
          <w:szCs w:val="24"/>
        </w:rPr>
        <w:t xml:space="preserve">as </w:t>
      </w:r>
      <w:r w:rsidR="003C612F">
        <w:rPr>
          <w:rFonts w:ascii="Times New Roman" w:hAnsi="Times New Roman" w:cs="Times New Roman"/>
          <w:sz w:val="24"/>
          <w:szCs w:val="24"/>
        </w:rPr>
        <w:t xml:space="preserve">the </w:t>
      </w:r>
      <w:r w:rsidR="00463E3B">
        <w:rPr>
          <w:rFonts w:ascii="Times New Roman" w:hAnsi="Times New Roman" w:cs="Times New Roman"/>
          <w:sz w:val="24"/>
          <w:szCs w:val="24"/>
        </w:rPr>
        <w:t>market is evolving</w:t>
      </w:r>
      <w:r w:rsidR="003C612F">
        <w:rPr>
          <w:rFonts w:ascii="Times New Roman" w:hAnsi="Times New Roman" w:cs="Times New Roman"/>
          <w:sz w:val="24"/>
          <w:szCs w:val="24"/>
        </w:rPr>
        <w:t>,</w:t>
      </w:r>
      <w:r w:rsidR="00463E3B">
        <w:rPr>
          <w:rFonts w:ascii="Times New Roman" w:hAnsi="Times New Roman" w:cs="Times New Roman"/>
          <w:sz w:val="24"/>
          <w:szCs w:val="24"/>
        </w:rPr>
        <w:t xml:space="preserve"> and implementing new technologies or </w:t>
      </w:r>
      <w:r w:rsidR="000B7ECB">
        <w:rPr>
          <w:rFonts w:ascii="Times New Roman" w:hAnsi="Times New Roman" w:cs="Times New Roman"/>
          <w:sz w:val="24"/>
          <w:szCs w:val="24"/>
        </w:rPr>
        <w:t xml:space="preserve">creating new insurance products </w:t>
      </w:r>
      <w:r w:rsidR="003C612F">
        <w:rPr>
          <w:rFonts w:ascii="Times New Roman" w:hAnsi="Times New Roman" w:cs="Times New Roman"/>
          <w:sz w:val="24"/>
          <w:szCs w:val="24"/>
        </w:rPr>
        <w:t>may affect Allianz's performance.</w:t>
      </w:r>
    </w:p>
    <w:p w14:paraId="2FBE58AF" w14:textId="77777777" w:rsidR="003C612F" w:rsidRPr="003C612F" w:rsidRDefault="003C612F" w:rsidP="003C612F">
      <w:pPr>
        <w:spacing w:line="360" w:lineRule="auto"/>
        <w:rPr>
          <w:rFonts w:ascii="Times New Roman" w:hAnsi="Times New Roman" w:cs="Times New Roman"/>
          <w:sz w:val="24"/>
          <w:szCs w:val="24"/>
        </w:rPr>
      </w:pPr>
    </w:p>
    <w:p w14:paraId="11199809" w14:textId="77777777" w:rsidR="00114066" w:rsidRP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35" w:name="_Toc139739391"/>
      <w:bookmarkStart w:id="136" w:name="_Toc141986171"/>
      <w:bookmarkStart w:id="137" w:name="_Toc141986283"/>
      <w:r w:rsidRPr="00114066">
        <w:rPr>
          <w:rFonts w:ascii="Times New Roman" w:eastAsiaTheme="majorEastAsia" w:hAnsi="Times New Roman" w:cs="Times New Roman"/>
          <w:color w:val="2F5496" w:themeColor="accent1" w:themeShade="BF"/>
          <w:sz w:val="28"/>
          <w:szCs w:val="28"/>
          <w14:ligatures w14:val="none"/>
        </w:rPr>
        <w:lastRenderedPageBreak/>
        <w:t>Competitive rivalry</w:t>
      </w:r>
      <w:bookmarkEnd w:id="135"/>
      <w:bookmarkEnd w:id="136"/>
      <w:bookmarkEnd w:id="137"/>
    </w:p>
    <w:p w14:paraId="1DEA425A" w14:textId="6F02B5FD"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38" w:name="_Toc139739392"/>
      <w:bookmarkStart w:id="139" w:name="_Toc141986172"/>
      <w:bookmarkStart w:id="140" w:name="_Toc141986284"/>
      <w:r w:rsidRPr="00114066">
        <w:rPr>
          <w:rFonts w:ascii="Times New Roman" w:eastAsiaTheme="majorEastAsia" w:hAnsi="Times New Roman" w:cs="Times New Roman"/>
          <w:color w:val="2F5496" w:themeColor="accent1" w:themeShade="BF"/>
          <w:sz w:val="28"/>
          <w:szCs w:val="28"/>
          <w14:ligatures w14:val="none"/>
        </w:rPr>
        <w:t>Table</w:t>
      </w:r>
      <w:bookmarkEnd w:id="138"/>
      <w:r w:rsidR="00555E58">
        <w:rPr>
          <w:rFonts w:ascii="Times New Roman" w:eastAsiaTheme="majorEastAsia" w:hAnsi="Times New Roman" w:cs="Times New Roman"/>
          <w:color w:val="2F5496" w:themeColor="accent1" w:themeShade="BF"/>
          <w:sz w:val="28"/>
          <w:szCs w:val="28"/>
          <w14:ligatures w14:val="none"/>
        </w:rPr>
        <w:t xml:space="preserve">: </w:t>
      </w:r>
      <w:r w:rsidR="00AD5CDC">
        <w:rPr>
          <w:rFonts w:ascii="Times New Roman" w:eastAsiaTheme="majorEastAsia" w:hAnsi="Times New Roman" w:cs="Times New Roman"/>
          <w:color w:val="2F5496" w:themeColor="accent1" w:themeShade="BF"/>
          <w:sz w:val="28"/>
          <w:szCs w:val="28"/>
          <w14:ligatures w14:val="none"/>
        </w:rPr>
        <w:t>6</w:t>
      </w:r>
      <w:r w:rsidR="00C32BA1">
        <w:rPr>
          <w:rFonts w:ascii="Times New Roman" w:eastAsiaTheme="majorEastAsia" w:hAnsi="Times New Roman" w:cs="Times New Roman"/>
          <w:color w:val="2F5496" w:themeColor="accent1" w:themeShade="BF"/>
          <w:sz w:val="28"/>
          <w:szCs w:val="28"/>
          <w14:ligatures w14:val="none"/>
        </w:rPr>
        <w:t xml:space="preserve"> </w:t>
      </w:r>
      <w:r w:rsidR="002C489C">
        <w:rPr>
          <w:rFonts w:ascii="Times New Roman" w:eastAsiaTheme="majorEastAsia" w:hAnsi="Times New Roman" w:cs="Times New Roman"/>
          <w:color w:val="2F5496" w:themeColor="accent1" w:themeShade="BF"/>
          <w:sz w:val="28"/>
          <w:szCs w:val="28"/>
          <w14:ligatures w14:val="none"/>
        </w:rPr>
        <w:t xml:space="preserve">Some </w:t>
      </w:r>
      <w:r w:rsidR="00555E58">
        <w:rPr>
          <w:rFonts w:ascii="Times New Roman" w:eastAsiaTheme="majorEastAsia" w:hAnsi="Times New Roman" w:cs="Times New Roman"/>
          <w:color w:val="2F5496" w:themeColor="accent1" w:themeShade="BF"/>
          <w:sz w:val="28"/>
          <w:szCs w:val="28"/>
          <w14:ligatures w14:val="none"/>
        </w:rPr>
        <w:t>Competitors of Allianz in the UK</w:t>
      </w:r>
      <w:bookmarkEnd w:id="139"/>
      <w:bookmarkEnd w:id="140"/>
    </w:p>
    <w:p w14:paraId="1A2D7E9C" w14:textId="67C7D0EF" w:rsidR="00555E58" w:rsidRDefault="00B3009B"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41" w:name="_Toc141986173"/>
      <w:bookmarkStart w:id="142" w:name="_Toc141986285"/>
      <w:r>
        <w:rPr>
          <w:rFonts w:ascii="Times New Roman" w:eastAsiaTheme="majorEastAsia" w:hAnsi="Times New Roman" w:cs="Times New Roman"/>
          <w:noProof/>
          <w:color w:val="2F5496" w:themeColor="accent1" w:themeShade="BF"/>
          <w:sz w:val="28"/>
          <w:szCs w:val="28"/>
        </w:rPr>
        <w:drawing>
          <wp:inline distT="0" distB="0" distL="0" distR="0" wp14:anchorId="77A73FE8" wp14:editId="45E52799">
            <wp:extent cx="5486400" cy="3200400"/>
            <wp:effectExtent l="0" t="57150" r="0" b="38100"/>
            <wp:docPr id="2597141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bookmarkEnd w:id="141"/>
      <w:bookmarkEnd w:id="142"/>
    </w:p>
    <w:p w14:paraId="1B339E8A" w14:textId="3DA9BE3B" w:rsidR="00382851" w:rsidRPr="00114066" w:rsidRDefault="00382851"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43" w:name="_Toc141986174"/>
      <w:bookmarkStart w:id="144" w:name="_Toc141986286"/>
      <w:r>
        <w:rPr>
          <w:rFonts w:ascii="Times New Roman" w:eastAsiaTheme="majorEastAsia" w:hAnsi="Times New Roman" w:cs="Times New Roman"/>
          <w:color w:val="2F5496" w:themeColor="accent1" w:themeShade="BF"/>
          <w:sz w:val="28"/>
          <w:szCs w:val="28"/>
          <w14:ligatures w14:val="none"/>
        </w:rPr>
        <w:t>Source: Author of the report</w:t>
      </w:r>
      <w:bookmarkEnd w:id="143"/>
      <w:bookmarkEnd w:id="144"/>
    </w:p>
    <w:p w14:paraId="3F002933" w14:textId="7BB1CB91"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45" w:name="_Toc139739393"/>
      <w:bookmarkStart w:id="146" w:name="_Toc141986175"/>
      <w:bookmarkStart w:id="147" w:name="_Toc141986287"/>
      <w:r w:rsidRPr="00114066">
        <w:rPr>
          <w:rFonts w:ascii="Times New Roman" w:eastAsiaTheme="majorEastAsia" w:hAnsi="Times New Roman" w:cs="Times New Roman"/>
          <w:color w:val="2F5496" w:themeColor="accent1" w:themeShade="BF"/>
          <w:sz w:val="28"/>
          <w:szCs w:val="28"/>
          <w14:ligatures w14:val="none"/>
        </w:rPr>
        <w:t>U</w:t>
      </w:r>
      <w:bookmarkEnd w:id="145"/>
      <w:r w:rsidR="006E38DE">
        <w:rPr>
          <w:rFonts w:ascii="Times New Roman" w:eastAsiaTheme="majorEastAsia" w:hAnsi="Times New Roman" w:cs="Times New Roman"/>
          <w:color w:val="2F5496" w:themeColor="accent1" w:themeShade="BF"/>
          <w:sz w:val="28"/>
          <w:szCs w:val="28"/>
          <w14:ligatures w14:val="none"/>
        </w:rPr>
        <w:t>K</w:t>
      </w:r>
      <w:bookmarkEnd w:id="146"/>
      <w:bookmarkEnd w:id="147"/>
    </w:p>
    <w:p w14:paraId="71F4201B" w14:textId="050EBB3A" w:rsidR="00555E58" w:rsidRPr="00555E58" w:rsidRDefault="00DA406A" w:rsidP="00DA406A">
      <w:pPr>
        <w:spacing w:line="360" w:lineRule="auto"/>
        <w:rPr>
          <w:rFonts w:ascii="Times New Roman" w:hAnsi="Times New Roman" w:cs="Times New Roman"/>
          <w:sz w:val="24"/>
          <w:szCs w:val="24"/>
        </w:rPr>
      </w:pPr>
      <w:r>
        <w:rPr>
          <w:rFonts w:ascii="Times New Roman" w:hAnsi="Times New Roman" w:cs="Times New Roman"/>
          <w:sz w:val="24"/>
          <w:szCs w:val="24"/>
        </w:rPr>
        <w:t>I</w:t>
      </w:r>
      <w:r w:rsidR="00AB3DD5">
        <w:rPr>
          <w:rFonts w:ascii="Times New Roman" w:hAnsi="Times New Roman" w:cs="Times New Roman"/>
          <w:sz w:val="24"/>
          <w:szCs w:val="24"/>
        </w:rPr>
        <w:t xml:space="preserve">nsurance companies </w:t>
      </w:r>
      <w:r>
        <w:rPr>
          <w:rFonts w:ascii="Times New Roman" w:hAnsi="Times New Roman" w:cs="Times New Roman"/>
          <w:sz w:val="24"/>
          <w:szCs w:val="24"/>
        </w:rPr>
        <w:t xml:space="preserve">operating in the UK insurance market </w:t>
      </w:r>
      <w:r w:rsidR="00431B1E">
        <w:rPr>
          <w:rFonts w:ascii="Times New Roman" w:hAnsi="Times New Roman" w:cs="Times New Roman"/>
          <w:sz w:val="24"/>
          <w:szCs w:val="24"/>
        </w:rPr>
        <w:t xml:space="preserve">are one of the biggest names in the industry, </w:t>
      </w:r>
      <w:r>
        <w:rPr>
          <w:rFonts w:ascii="Times New Roman" w:hAnsi="Times New Roman" w:cs="Times New Roman"/>
          <w:sz w:val="24"/>
          <w:szCs w:val="24"/>
        </w:rPr>
        <w:t>focus</w:t>
      </w:r>
      <w:r w:rsidR="00431B1E">
        <w:rPr>
          <w:rFonts w:ascii="Times New Roman" w:hAnsi="Times New Roman" w:cs="Times New Roman"/>
          <w:sz w:val="24"/>
          <w:szCs w:val="24"/>
        </w:rPr>
        <w:t>ing</w:t>
      </w:r>
      <w:r>
        <w:rPr>
          <w:rFonts w:ascii="Times New Roman" w:hAnsi="Times New Roman" w:cs="Times New Roman"/>
          <w:sz w:val="24"/>
          <w:szCs w:val="24"/>
        </w:rPr>
        <w:t xml:space="preserve"> on customer loyalty,</w:t>
      </w:r>
      <w:r w:rsidR="00C730B4">
        <w:rPr>
          <w:rFonts w:ascii="Times New Roman" w:hAnsi="Times New Roman" w:cs="Times New Roman"/>
          <w:sz w:val="24"/>
          <w:szCs w:val="24"/>
        </w:rPr>
        <w:t xml:space="preserve"> </w:t>
      </w:r>
      <w:r>
        <w:rPr>
          <w:rFonts w:ascii="Times New Roman" w:hAnsi="Times New Roman" w:cs="Times New Roman"/>
          <w:sz w:val="24"/>
          <w:szCs w:val="24"/>
        </w:rPr>
        <w:t>market share and innovative technologies that make the insurance market highly competitive.</w:t>
      </w:r>
    </w:p>
    <w:p w14:paraId="04394D57" w14:textId="77777777"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48" w:name="_Toc139739394"/>
      <w:bookmarkStart w:id="149" w:name="_Toc141986176"/>
      <w:bookmarkStart w:id="150" w:name="_Toc141986288"/>
      <w:r w:rsidRPr="00114066">
        <w:rPr>
          <w:rFonts w:ascii="Times New Roman" w:eastAsiaTheme="majorEastAsia" w:hAnsi="Times New Roman" w:cs="Times New Roman"/>
          <w:color w:val="2F5496" w:themeColor="accent1" w:themeShade="BF"/>
          <w:sz w:val="28"/>
          <w:szCs w:val="28"/>
          <w14:ligatures w14:val="none"/>
        </w:rPr>
        <w:lastRenderedPageBreak/>
        <w:t>Bulgaria</w:t>
      </w:r>
      <w:bookmarkEnd w:id="148"/>
      <w:bookmarkEnd w:id="149"/>
      <w:bookmarkEnd w:id="150"/>
    </w:p>
    <w:p w14:paraId="6F39BAFD" w14:textId="3F216874" w:rsidR="0030487D" w:rsidRDefault="0030487D"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51" w:name="_Toc141986177"/>
      <w:bookmarkStart w:id="152" w:name="_Toc141986289"/>
      <w:r>
        <w:rPr>
          <w:rFonts w:ascii="Times New Roman" w:eastAsiaTheme="majorEastAsia" w:hAnsi="Times New Roman" w:cs="Times New Roman"/>
          <w:color w:val="2F5496" w:themeColor="accent1" w:themeShade="BF"/>
          <w:sz w:val="28"/>
          <w:szCs w:val="28"/>
          <w14:ligatures w14:val="none"/>
        </w:rPr>
        <w:t>Table:</w:t>
      </w:r>
      <w:r w:rsidR="00C32BA1">
        <w:rPr>
          <w:rFonts w:ascii="Times New Roman" w:eastAsiaTheme="majorEastAsia" w:hAnsi="Times New Roman" w:cs="Times New Roman"/>
          <w:color w:val="2F5496" w:themeColor="accent1" w:themeShade="BF"/>
          <w:sz w:val="28"/>
          <w:szCs w:val="28"/>
          <w14:ligatures w14:val="none"/>
        </w:rPr>
        <w:t xml:space="preserve"> 7</w:t>
      </w:r>
      <w:r>
        <w:rPr>
          <w:rFonts w:ascii="Times New Roman" w:eastAsiaTheme="majorEastAsia" w:hAnsi="Times New Roman" w:cs="Times New Roman"/>
          <w:color w:val="2F5496" w:themeColor="accent1" w:themeShade="BF"/>
          <w:sz w:val="28"/>
          <w:szCs w:val="28"/>
          <w14:ligatures w14:val="none"/>
        </w:rPr>
        <w:t xml:space="preserve"> </w:t>
      </w:r>
      <w:r w:rsidR="00E975E3">
        <w:rPr>
          <w:rFonts w:ascii="Times New Roman" w:eastAsiaTheme="majorEastAsia" w:hAnsi="Times New Roman" w:cs="Times New Roman"/>
          <w:color w:val="2F5496" w:themeColor="accent1" w:themeShade="BF"/>
          <w:sz w:val="28"/>
          <w:szCs w:val="28"/>
          <w14:ligatures w14:val="none"/>
        </w:rPr>
        <w:t>Allianz competitors in Bulgaria</w:t>
      </w:r>
      <w:bookmarkEnd w:id="151"/>
      <w:bookmarkEnd w:id="152"/>
    </w:p>
    <w:p w14:paraId="735B2B0E" w14:textId="166BF6C7" w:rsidR="00790948" w:rsidRDefault="0030487D" w:rsidP="00790948">
      <w:r>
        <w:rPr>
          <w:noProof/>
        </w:rPr>
        <w:drawing>
          <wp:inline distT="0" distB="0" distL="0" distR="0" wp14:anchorId="46E6E604" wp14:editId="0271C29B">
            <wp:extent cx="5433531" cy="2461473"/>
            <wp:effectExtent l="0" t="0" r="0" b="0"/>
            <wp:docPr id="1913471120" name="Picture 3" descr="A collection of logos of various compan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71120" name="Picture 3" descr="A collection of logos of various companie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33531" cy="2461473"/>
                    </a:xfrm>
                    <a:prstGeom prst="rect">
                      <a:avLst/>
                    </a:prstGeom>
                  </pic:spPr>
                </pic:pic>
              </a:graphicData>
            </a:graphic>
          </wp:inline>
        </w:drawing>
      </w:r>
    </w:p>
    <w:p w14:paraId="642229D1" w14:textId="5B0B3057" w:rsidR="00E975E3" w:rsidRDefault="00E81720" w:rsidP="00790948">
      <w:r>
        <w:t>Sources:</w:t>
      </w:r>
      <w:r w:rsidRPr="00E81720">
        <w:t xml:space="preserve"> </w:t>
      </w:r>
      <w:hyperlink r:id="rId24" w:history="1">
        <w:r w:rsidRPr="00652E10">
          <w:rPr>
            <w:rStyle w:val="Hyperlink"/>
            <w:rFonts w:cstheme="minorBidi"/>
          </w:rPr>
          <w:t>https://www.abz.bg/en</w:t>
        </w:r>
      </w:hyperlink>
    </w:p>
    <w:p w14:paraId="1CA654FB" w14:textId="3CD77424" w:rsidR="00E81720" w:rsidRPr="00AD7C95" w:rsidRDefault="00845173" w:rsidP="00AD7C95">
      <w:pPr>
        <w:spacing w:line="360" w:lineRule="auto"/>
        <w:rPr>
          <w:rFonts w:ascii="Times New Roman" w:hAnsi="Times New Roman" w:cs="Times New Roman"/>
          <w:sz w:val="24"/>
          <w:szCs w:val="24"/>
        </w:rPr>
      </w:pPr>
      <w:r w:rsidRPr="00AD7C95">
        <w:rPr>
          <w:rFonts w:ascii="Times New Roman" w:hAnsi="Times New Roman" w:cs="Times New Roman"/>
          <w:sz w:val="24"/>
          <w:szCs w:val="24"/>
        </w:rPr>
        <w:t>Comp</w:t>
      </w:r>
      <w:r w:rsidR="009112E6">
        <w:rPr>
          <w:rFonts w:ascii="Times New Roman" w:hAnsi="Times New Roman" w:cs="Times New Roman"/>
          <w:sz w:val="24"/>
          <w:szCs w:val="24"/>
        </w:rPr>
        <w:t>ared</w:t>
      </w:r>
      <w:r w:rsidRPr="00AD7C95">
        <w:rPr>
          <w:rFonts w:ascii="Times New Roman" w:hAnsi="Times New Roman" w:cs="Times New Roman"/>
          <w:sz w:val="24"/>
          <w:szCs w:val="24"/>
        </w:rPr>
        <w:t xml:space="preserve"> to the UK </w:t>
      </w:r>
      <w:r w:rsidR="00F56B43">
        <w:rPr>
          <w:rFonts w:ascii="Times New Roman" w:hAnsi="Times New Roman" w:cs="Times New Roman"/>
          <w:sz w:val="24"/>
          <w:szCs w:val="24"/>
        </w:rPr>
        <w:t>insurance market</w:t>
      </w:r>
      <w:r w:rsidR="009112E6">
        <w:rPr>
          <w:rFonts w:ascii="Times New Roman" w:hAnsi="Times New Roman" w:cs="Times New Roman"/>
          <w:sz w:val="24"/>
          <w:szCs w:val="24"/>
        </w:rPr>
        <w:t>, the Bulgarian insurance market for Allianz is low as the</w:t>
      </w:r>
      <w:r w:rsidR="00AD7C95" w:rsidRPr="00AD7C95">
        <w:rPr>
          <w:rFonts w:ascii="Times New Roman" w:hAnsi="Times New Roman" w:cs="Times New Roman"/>
          <w:sz w:val="24"/>
          <w:szCs w:val="24"/>
        </w:rPr>
        <w:t xml:space="preserve"> market is less saturated.</w:t>
      </w:r>
      <w:r w:rsidR="00201371">
        <w:rPr>
          <w:rFonts w:ascii="Times New Roman" w:hAnsi="Times New Roman" w:cs="Times New Roman"/>
          <w:sz w:val="24"/>
          <w:szCs w:val="24"/>
        </w:rPr>
        <w:t xml:space="preserve"> </w:t>
      </w:r>
      <w:r w:rsidR="00AD7C95">
        <w:rPr>
          <w:rFonts w:ascii="Times New Roman" w:hAnsi="Times New Roman" w:cs="Times New Roman"/>
          <w:sz w:val="24"/>
          <w:szCs w:val="24"/>
        </w:rPr>
        <w:t>Advant</w:t>
      </w:r>
      <w:r w:rsidR="00B74A4E">
        <w:rPr>
          <w:rFonts w:ascii="Times New Roman" w:hAnsi="Times New Roman" w:cs="Times New Roman"/>
          <w:sz w:val="24"/>
          <w:szCs w:val="24"/>
        </w:rPr>
        <w:t>a</w:t>
      </w:r>
      <w:r w:rsidR="00AD7C95">
        <w:rPr>
          <w:rFonts w:ascii="Times New Roman" w:hAnsi="Times New Roman" w:cs="Times New Roman"/>
          <w:sz w:val="24"/>
          <w:szCs w:val="24"/>
        </w:rPr>
        <w:t xml:space="preserve">ges can gain any insurance company that </w:t>
      </w:r>
      <w:r w:rsidR="00580070">
        <w:rPr>
          <w:rFonts w:ascii="Times New Roman" w:hAnsi="Times New Roman" w:cs="Times New Roman"/>
          <w:sz w:val="24"/>
          <w:szCs w:val="24"/>
        </w:rPr>
        <w:t>establish</w:t>
      </w:r>
      <w:r w:rsidR="00201371">
        <w:rPr>
          <w:rFonts w:ascii="Times New Roman" w:hAnsi="Times New Roman" w:cs="Times New Roman"/>
          <w:sz w:val="24"/>
          <w:szCs w:val="24"/>
        </w:rPr>
        <w:t>es</w:t>
      </w:r>
      <w:r w:rsidR="00C51721">
        <w:rPr>
          <w:rFonts w:ascii="Times New Roman" w:hAnsi="Times New Roman" w:cs="Times New Roman"/>
          <w:sz w:val="24"/>
          <w:szCs w:val="24"/>
        </w:rPr>
        <w:t xml:space="preserve"> </w:t>
      </w:r>
      <w:r w:rsidR="00201371">
        <w:rPr>
          <w:rFonts w:ascii="Times New Roman" w:hAnsi="Times New Roman" w:cs="Times New Roman"/>
          <w:sz w:val="24"/>
          <w:szCs w:val="24"/>
        </w:rPr>
        <w:t xml:space="preserve">a </w:t>
      </w:r>
      <w:r w:rsidR="00C51721">
        <w:rPr>
          <w:rFonts w:ascii="Times New Roman" w:hAnsi="Times New Roman" w:cs="Times New Roman"/>
          <w:sz w:val="24"/>
          <w:szCs w:val="24"/>
        </w:rPr>
        <w:t>good reputation,</w:t>
      </w:r>
      <w:r w:rsidR="00201371">
        <w:rPr>
          <w:rFonts w:ascii="Times New Roman" w:hAnsi="Times New Roman" w:cs="Times New Roman"/>
          <w:sz w:val="24"/>
          <w:szCs w:val="24"/>
        </w:rPr>
        <w:t xml:space="preserve"> a </w:t>
      </w:r>
      <w:r w:rsidR="00C51721">
        <w:rPr>
          <w:rFonts w:ascii="Times New Roman" w:hAnsi="Times New Roman" w:cs="Times New Roman"/>
          <w:sz w:val="24"/>
          <w:szCs w:val="24"/>
        </w:rPr>
        <w:t>strong brand name</w:t>
      </w:r>
      <w:r w:rsidR="00201371">
        <w:rPr>
          <w:rFonts w:ascii="Times New Roman" w:hAnsi="Times New Roman" w:cs="Times New Roman"/>
          <w:sz w:val="24"/>
          <w:szCs w:val="24"/>
        </w:rPr>
        <w:t>,</w:t>
      </w:r>
      <w:r w:rsidR="00C51721">
        <w:rPr>
          <w:rFonts w:ascii="Times New Roman" w:hAnsi="Times New Roman" w:cs="Times New Roman"/>
          <w:sz w:val="24"/>
          <w:szCs w:val="24"/>
        </w:rPr>
        <w:t xml:space="preserve"> </w:t>
      </w:r>
      <w:r w:rsidR="00201371">
        <w:rPr>
          <w:rFonts w:ascii="Times New Roman" w:hAnsi="Times New Roman" w:cs="Times New Roman"/>
          <w:sz w:val="24"/>
          <w:szCs w:val="24"/>
        </w:rPr>
        <w:t>and a strong relationship with a loyal customer by providing low insurance prices</w:t>
      </w:r>
      <w:r w:rsidR="00F56B43">
        <w:rPr>
          <w:rFonts w:ascii="Times New Roman" w:hAnsi="Times New Roman" w:cs="Times New Roman"/>
          <w:sz w:val="24"/>
          <w:szCs w:val="24"/>
        </w:rPr>
        <w:t xml:space="preserve"> for their products/services.</w:t>
      </w:r>
    </w:p>
    <w:p w14:paraId="4755BBDF" w14:textId="3A9F813A" w:rsidR="00F32C71" w:rsidRDefault="00114066" w:rsidP="00F32C71">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53" w:name="_Toc139739395"/>
      <w:bookmarkStart w:id="154" w:name="_Toc141986178"/>
      <w:bookmarkStart w:id="155" w:name="_Toc141986290"/>
      <w:r w:rsidRPr="00114066">
        <w:rPr>
          <w:rFonts w:ascii="Times New Roman" w:eastAsiaTheme="majorEastAsia" w:hAnsi="Times New Roman" w:cs="Times New Roman"/>
          <w:color w:val="2F5496" w:themeColor="accent1" w:themeShade="BF"/>
          <w:sz w:val="28"/>
          <w:szCs w:val="28"/>
          <w14:ligatures w14:val="none"/>
        </w:rPr>
        <w:t>Similarities and differences between the U</w:t>
      </w:r>
      <w:r w:rsidR="00633BB6">
        <w:rPr>
          <w:rFonts w:ascii="Times New Roman" w:eastAsiaTheme="majorEastAsia" w:hAnsi="Times New Roman" w:cs="Times New Roman"/>
          <w:color w:val="2F5496" w:themeColor="accent1" w:themeShade="BF"/>
          <w:sz w:val="28"/>
          <w:szCs w:val="28"/>
          <w14:ligatures w14:val="none"/>
        </w:rPr>
        <w:t>K</w:t>
      </w:r>
      <w:r w:rsidRPr="00114066">
        <w:rPr>
          <w:rFonts w:ascii="Times New Roman" w:eastAsiaTheme="majorEastAsia" w:hAnsi="Times New Roman" w:cs="Times New Roman"/>
          <w:color w:val="2F5496" w:themeColor="accent1" w:themeShade="BF"/>
          <w:sz w:val="28"/>
          <w:szCs w:val="28"/>
          <w14:ligatures w14:val="none"/>
        </w:rPr>
        <w:t xml:space="preserve"> and Bulgaria based on Porter's Five Forces Model</w:t>
      </w:r>
      <w:bookmarkEnd w:id="153"/>
      <w:bookmarkEnd w:id="154"/>
      <w:bookmarkEnd w:id="155"/>
    </w:p>
    <w:p w14:paraId="3A075292" w14:textId="27704AF8" w:rsidR="00AF5D3C" w:rsidRPr="00F51DBC" w:rsidRDefault="00F51DBC" w:rsidP="00F51DBC">
      <w:pPr>
        <w:spacing w:line="360" w:lineRule="auto"/>
        <w:rPr>
          <w:rFonts w:ascii="Times New Roman" w:hAnsi="Times New Roman" w:cs="Times New Roman"/>
          <w:sz w:val="24"/>
          <w:szCs w:val="24"/>
        </w:rPr>
      </w:pPr>
      <w:r w:rsidRPr="00F51DBC">
        <w:rPr>
          <w:rFonts w:ascii="Times New Roman" w:hAnsi="Times New Roman" w:cs="Times New Roman"/>
          <w:sz w:val="24"/>
          <w:szCs w:val="24"/>
        </w:rPr>
        <w:t xml:space="preserve">Porter Five </w:t>
      </w:r>
      <w:r w:rsidR="00DF2987" w:rsidRPr="00F51DBC">
        <w:rPr>
          <w:rFonts w:ascii="Times New Roman" w:hAnsi="Times New Roman" w:cs="Times New Roman"/>
          <w:sz w:val="24"/>
          <w:szCs w:val="24"/>
        </w:rPr>
        <w:t>Forces</w:t>
      </w:r>
      <w:r w:rsidR="00DF2987">
        <w:rPr>
          <w:rFonts w:ascii="Times New Roman" w:hAnsi="Times New Roman" w:cs="Times New Roman"/>
          <w:sz w:val="24"/>
          <w:szCs w:val="24"/>
        </w:rPr>
        <w:t xml:space="preserve"> </w:t>
      </w:r>
      <w:r w:rsidR="00DF2987" w:rsidRPr="00F51DBC">
        <w:rPr>
          <w:rFonts w:ascii="Times New Roman" w:hAnsi="Times New Roman" w:cs="Times New Roman"/>
          <w:sz w:val="24"/>
          <w:szCs w:val="24"/>
        </w:rPr>
        <w:t>the</w:t>
      </w:r>
      <w:r w:rsidR="00AF5D3C" w:rsidRPr="00F51DBC">
        <w:rPr>
          <w:rFonts w:ascii="Times New Roman" w:hAnsi="Times New Roman" w:cs="Times New Roman"/>
          <w:sz w:val="24"/>
          <w:szCs w:val="24"/>
        </w:rPr>
        <w:t xml:space="preserve"> UK and Bulgarian insurance businesses have many differences and similaritie</w:t>
      </w:r>
      <w:r w:rsidR="00464922" w:rsidRPr="00F51DBC">
        <w:rPr>
          <w:rFonts w:ascii="Times New Roman" w:hAnsi="Times New Roman" w:cs="Times New Roman"/>
          <w:sz w:val="24"/>
          <w:szCs w:val="24"/>
        </w:rPr>
        <w:t>s</w:t>
      </w:r>
      <w:r w:rsidR="00494296" w:rsidRPr="00F51DBC">
        <w:rPr>
          <w:rFonts w:ascii="Times New Roman" w:hAnsi="Times New Roman" w:cs="Times New Roman"/>
          <w:sz w:val="24"/>
          <w:szCs w:val="24"/>
        </w:rPr>
        <w:t xml:space="preserve"> between both countries</w:t>
      </w:r>
      <w:r w:rsidR="00AF5D3C" w:rsidRPr="00F51DBC">
        <w:rPr>
          <w:rFonts w:ascii="Times New Roman" w:hAnsi="Times New Roman" w:cs="Times New Roman"/>
          <w:sz w:val="24"/>
          <w:szCs w:val="24"/>
        </w:rPr>
        <w:t>.</w:t>
      </w:r>
    </w:p>
    <w:p w14:paraId="61970CA2" w14:textId="566C91E7" w:rsidR="00AF5D3C" w:rsidRDefault="00AF5D3C" w:rsidP="00A234D9">
      <w:pPr>
        <w:pStyle w:val="Heading1"/>
        <w:rPr>
          <w:rFonts w:ascii="Times New Roman" w:hAnsi="Times New Roman"/>
          <w:sz w:val="28"/>
          <w:szCs w:val="28"/>
        </w:rPr>
      </w:pPr>
      <w:bookmarkStart w:id="156" w:name="_Toc141986179"/>
      <w:bookmarkStart w:id="157" w:name="_Toc141986291"/>
      <w:r w:rsidRPr="00A234D9">
        <w:rPr>
          <w:rFonts w:ascii="Times New Roman" w:hAnsi="Times New Roman"/>
          <w:sz w:val="28"/>
          <w:szCs w:val="28"/>
        </w:rPr>
        <w:t>Similarities:</w:t>
      </w:r>
      <w:bookmarkEnd w:id="156"/>
      <w:bookmarkEnd w:id="157"/>
    </w:p>
    <w:p w14:paraId="297A51F7" w14:textId="2FD732B4" w:rsidR="00A234D9" w:rsidRPr="00126223" w:rsidRDefault="00126223" w:rsidP="00126223">
      <w:pPr>
        <w:pStyle w:val="ListParagraph"/>
        <w:numPr>
          <w:ilvl w:val="0"/>
          <w:numId w:val="20"/>
        </w:numPr>
        <w:spacing w:line="360" w:lineRule="auto"/>
        <w:rPr>
          <w:rFonts w:ascii="Times New Roman" w:hAnsi="Times New Roman"/>
          <w:sz w:val="24"/>
          <w:szCs w:val="24"/>
        </w:rPr>
      </w:pPr>
      <w:r>
        <w:rPr>
          <w:rFonts w:ascii="Times New Roman" w:hAnsi="Times New Roman"/>
          <w:sz w:val="24"/>
          <w:szCs w:val="24"/>
        </w:rPr>
        <w:t>Strong regulations, procedures, and barriers are challenging for new companies to enter the</w:t>
      </w:r>
      <w:r w:rsidR="00CF4AC5" w:rsidRPr="00126223">
        <w:rPr>
          <w:rFonts w:ascii="Times New Roman" w:hAnsi="Times New Roman"/>
          <w:sz w:val="24"/>
          <w:szCs w:val="24"/>
        </w:rPr>
        <w:t xml:space="preserve"> insurance </w:t>
      </w:r>
      <w:r w:rsidR="00AE3F25" w:rsidRPr="00126223">
        <w:rPr>
          <w:rFonts w:ascii="Times New Roman" w:hAnsi="Times New Roman"/>
          <w:sz w:val="24"/>
          <w:szCs w:val="24"/>
        </w:rPr>
        <w:t>industry.</w:t>
      </w:r>
    </w:p>
    <w:p w14:paraId="68874035" w14:textId="2EEE5119" w:rsidR="00AE3F25" w:rsidRDefault="00AE3F25" w:rsidP="00126223">
      <w:pPr>
        <w:pStyle w:val="ListParagraph"/>
        <w:numPr>
          <w:ilvl w:val="0"/>
          <w:numId w:val="20"/>
        </w:numPr>
        <w:spacing w:line="360" w:lineRule="auto"/>
        <w:rPr>
          <w:rFonts w:ascii="Times New Roman" w:hAnsi="Times New Roman"/>
          <w:sz w:val="24"/>
          <w:szCs w:val="24"/>
        </w:rPr>
      </w:pPr>
      <w:r w:rsidRPr="00126223">
        <w:rPr>
          <w:rFonts w:ascii="Times New Roman" w:hAnsi="Times New Roman"/>
          <w:sz w:val="24"/>
          <w:szCs w:val="24"/>
        </w:rPr>
        <w:t>In both countries</w:t>
      </w:r>
      <w:r w:rsidR="00126223">
        <w:rPr>
          <w:rFonts w:ascii="Times New Roman" w:hAnsi="Times New Roman"/>
          <w:sz w:val="24"/>
          <w:szCs w:val="24"/>
        </w:rPr>
        <w:t>,</w:t>
      </w:r>
      <w:r w:rsidRPr="00126223">
        <w:rPr>
          <w:rFonts w:ascii="Times New Roman" w:hAnsi="Times New Roman"/>
          <w:sz w:val="24"/>
          <w:szCs w:val="24"/>
        </w:rPr>
        <w:t xml:space="preserve"> </w:t>
      </w:r>
      <w:r w:rsidR="00636967" w:rsidRPr="00126223">
        <w:rPr>
          <w:rFonts w:ascii="Times New Roman" w:hAnsi="Times New Roman"/>
          <w:sz w:val="24"/>
          <w:szCs w:val="24"/>
        </w:rPr>
        <w:t>suppl</w:t>
      </w:r>
      <w:r w:rsidR="00126223">
        <w:rPr>
          <w:rFonts w:ascii="Times New Roman" w:hAnsi="Times New Roman"/>
          <w:sz w:val="24"/>
          <w:szCs w:val="24"/>
        </w:rPr>
        <w:t>i</w:t>
      </w:r>
      <w:r w:rsidR="00636967" w:rsidRPr="00126223">
        <w:rPr>
          <w:rFonts w:ascii="Times New Roman" w:hAnsi="Times New Roman"/>
          <w:sz w:val="24"/>
          <w:szCs w:val="24"/>
        </w:rPr>
        <w:t>ers have moderate bargaining power.</w:t>
      </w:r>
    </w:p>
    <w:p w14:paraId="34C222AF" w14:textId="5F56AA11" w:rsidR="00906DB3" w:rsidRDefault="00906DB3" w:rsidP="00126223">
      <w:pPr>
        <w:pStyle w:val="ListParagraph"/>
        <w:numPr>
          <w:ilvl w:val="0"/>
          <w:numId w:val="20"/>
        </w:numPr>
        <w:spacing w:line="360" w:lineRule="auto"/>
        <w:rPr>
          <w:rFonts w:ascii="Times New Roman" w:hAnsi="Times New Roman"/>
          <w:sz w:val="24"/>
          <w:szCs w:val="24"/>
        </w:rPr>
      </w:pPr>
      <w:r>
        <w:rPr>
          <w:rFonts w:ascii="Times New Roman" w:hAnsi="Times New Roman"/>
          <w:sz w:val="24"/>
          <w:szCs w:val="24"/>
        </w:rPr>
        <w:t>Both countrie</w:t>
      </w:r>
      <w:r w:rsidR="00973759">
        <w:rPr>
          <w:rFonts w:ascii="Times New Roman" w:hAnsi="Times New Roman"/>
          <w:sz w:val="24"/>
          <w:szCs w:val="24"/>
        </w:rPr>
        <w:t xml:space="preserve">s encourage </w:t>
      </w:r>
      <w:r w:rsidR="0062272B">
        <w:rPr>
          <w:rFonts w:ascii="Times New Roman" w:hAnsi="Times New Roman"/>
          <w:sz w:val="24"/>
          <w:szCs w:val="24"/>
        </w:rPr>
        <w:t xml:space="preserve">international </w:t>
      </w:r>
      <w:r w:rsidR="00973759">
        <w:rPr>
          <w:rFonts w:ascii="Times New Roman" w:hAnsi="Times New Roman"/>
          <w:sz w:val="24"/>
          <w:szCs w:val="24"/>
        </w:rPr>
        <w:t xml:space="preserve">investment as they have </w:t>
      </w:r>
      <w:r w:rsidR="0062272B">
        <w:rPr>
          <w:rFonts w:ascii="Times New Roman" w:hAnsi="Times New Roman"/>
          <w:sz w:val="24"/>
          <w:szCs w:val="24"/>
        </w:rPr>
        <w:t>good regulatory systems and legal frameworks.</w:t>
      </w:r>
    </w:p>
    <w:p w14:paraId="681CF32E" w14:textId="2888A007" w:rsidR="0062272B" w:rsidRDefault="00A37007" w:rsidP="00126223">
      <w:pPr>
        <w:pStyle w:val="ListParagraph"/>
        <w:numPr>
          <w:ilvl w:val="0"/>
          <w:numId w:val="20"/>
        </w:numPr>
        <w:spacing w:line="360" w:lineRule="auto"/>
        <w:rPr>
          <w:rFonts w:ascii="Times New Roman" w:hAnsi="Times New Roman"/>
          <w:sz w:val="24"/>
          <w:szCs w:val="24"/>
        </w:rPr>
      </w:pPr>
      <w:r>
        <w:rPr>
          <w:rFonts w:ascii="Times New Roman" w:hAnsi="Times New Roman"/>
          <w:sz w:val="24"/>
          <w:szCs w:val="24"/>
        </w:rPr>
        <w:t>Because of the new digital era</w:t>
      </w:r>
      <w:r w:rsidR="00CE186B">
        <w:rPr>
          <w:rFonts w:ascii="Times New Roman" w:hAnsi="Times New Roman"/>
          <w:sz w:val="24"/>
          <w:szCs w:val="24"/>
        </w:rPr>
        <w:t xml:space="preserve"> and competitive market</w:t>
      </w:r>
      <w:r w:rsidR="002D1A89">
        <w:rPr>
          <w:rFonts w:ascii="Times New Roman" w:hAnsi="Times New Roman"/>
          <w:sz w:val="24"/>
          <w:szCs w:val="24"/>
        </w:rPr>
        <w:t>,</w:t>
      </w:r>
      <w:r>
        <w:rPr>
          <w:rFonts w:ascii="Times New Roman" w:hAnsi="Times New Roman"/>
          <w:sz w:val="24"/>
          <w:szCs w:val="24"/>
        </w:rPr>
        <w:t xml:space="preserve"> </w:t>
      </w:r>
      <w:r w:rsidR="003F2AD7">
        <w:rPr>
          <w:rFonts w:ascii="Times New Roman" w:hAnsi="Times New Roman"/>
          <w:sz w:val="24"/>
          <w:szCs w:val="24"/>
        </w:rPr>
        <w:t>customer</w:t>
      </w:r>
      <w:r w:rsidR="002D1A89">
        <w:rPr>
          <w:rFonts w:ascii="Times New Roman" w:hAnsi="Times New Roman"/>
          <w:sz w:val="24"/>
          <w:szCs w:val="24"/>
        </w:rPr>
        <w:t>s</w:t>
      </w:r>
      <w:r w:rsidR="003F2AD7">
        <w:rPr>
          <w:rFonts w:ascii="Times New Roman" w:hAnsi="Times New Roman"/>
          <w:sz w:val="24"/>
          <w:szCs w:val="24"/>
        </w:rPr>
        <w:t xml:space="preserve"> of both countries have access to many different </w:t>
      </w:r>
      <w:r w:rsidR="001965AD">
        <w:rPr>
          <w:rFonts w:ascii="Times New Roman" w:hAnsi="Times New Roman"/>
          <w:sz w:val="24"/>
          <w:szCs w:val="24"/>
        </w:rPr>
        <w:t>services and products.</w:t>
      </w:r>
    </w:p>
    <w:p w14:paraId="3942B09E" w14:textId="2EFAD1D5" w:rsidR="001965AD" w:rsidRPr="00126223" w:rsidRDefault="002D1A89" w:rsidP="00126223">
      <w:pPr>
        <w:pStyle w:val="ListParagraph"/>
        <w:numPr>
          <w:ilvl w:val="0"/>
          <w:numId w:val="20"/>
        </w:numPr>
        <w:spacing w:line="360" w:lineRule="auto"/>
        <w:rPr>
          <w:rFonts w:ascii="Times New Roman" w:hAnsi="Times New Roman"/>
          <w:sz w:val="24"/>
          <w:szCs w:val="24"/>
        </w:rPr>
      </w:pPr>
      <w:r>
        <w:rPr>
          <w:rFonts w:ascii="Times New Roman" w:hAnsi="Times New Roman"/>
          <w:sz w:val="24"/>
          <w:szCs w:val="24"/>
        </w:rPr>
        <w:t>In the UK and Bulgaria are many substitutes in the insurance business.</w:t>
      </w:r>
    </w:p>
    <w:p w14:paraId="0360F378" w14:textId="3601D355" w:rsidR="00636967" w:rsidRDefault="00E575B2" w:rsidP="00E575B2">
      <w:pPr>
        <w:pStyle w:val="Heading1"/>
        <w:rPr>
          <w:rFonts w:ascii="Times New Roman" w:hAnsi="Times New Roman"/>
          <w:sz w:val="28"/>
          <w:szCs w:val="28"/>
        </w:rPr>
      </w:pPr>
      <w:bookmarkStart w:id="158" w:name="_Toc141986180"/>
      <w:bookmarkStart w:id="159" w:name="_Toc141986292"/>
      <w:r w:rsidRPr="002E70CD">
        <w:rPr>
          <w:rFonts w:ascii="Times New Roman" w:hAnsi="Times New Roman"/>
          <w:sz w:val="28"/>
          <w:szCs w:val="28"/>
        </w:rPr>
        <w:lastRenderedPageBreak/>
        <w:t>Differences</w:t>
      </w:r>
      <w:r w:rsidR="002E70CD" w:rsidRPr="002E70CD">
        <w:rPr>
          <w:rFonts w:ascii="Times New Roman" w:hAnsi="Times New Roman"/>
          <w:sz w:val="28"/>
          <w:szCs w:val="28"/>
        </w:rPr>
        <w:t>:</w:t>
      </w:r>
      <w:bookmarkEnd w:id="158"/>
      <w:bookmarkEnd w:id="159"/>
    </w:p>
    <w:p w14:paraId="6AF93750" w14:textId="3DA3DA4E" w:rsidR="002E70CD" w:rsidRDefault="00FD50D9" w:rsidP="006F0CC1">
      <w:pPr>
        <w:pStyle w:val="ListParagraph"/>
        <w:numPr>
          <w:ilvl w:val="0"/>
          <w:numId w:val="21"/>
        </w:numPr>
        <w:spacing w:line="360" w:lineRule="auto"/>
        <w:rPr>
          <w:rFonts w:ascii="Times New Roman" w:hAnsi="Times New Roman"/>
          <w:sz w:val="24"/>
          <w:szCs w:val="24"/>
        </w:rPr>
      </w:pPr>
      <w:r>
        <w:rPr>
          <w:rFonts w:ascii="Times New Roman" w:hAnsi="Times New Roman"/>
          <w:sz w:val="24"/>
          <w:szCs w:val="24"/>
        </w:rPr>
        <w:t xml:space="preserve">The </w:t>
      </w:r>
      <w:r w:rsidR="00DE14A1" w:rsidRPr="006F0CC1">
        <w:rPr>
          <w:rFonts w:ascii="Times New Roman" w:hAnsi="Times New Roman"/>
          <w:sz w:val="24"/>
          <w:szCs w:val="24"/>
        </w:rPr>
        <w:t>UK ha</w:t>
      </w:r>
      <w:r>
        <w:rPr>
          <w:rFonts w:ascii="Times New Roman" w:hAnsi="Times New Roman"/>
          <w:sz w:val="24"/>
          <w:szCs w:val="24"/>
        </w:rPr>
        <w:t>s a more diverse economy, a high population, and better quality of</w:t>
      </w:r>
      <w:r w:rsidR="003C1CF3">
        <w:rPr>
          <w:rFonts w:ascii="Times New Roman" w:hAnsi="Times New Roman"/>
          <w:sz w:val="24"/>
          <w:szCs w:val="24"/>
        </w:rPr>
        <w:t xml:space="preserve"> life.</w:t>
      </w:r>
    </w:p>
    <w:p w14:paraId="3076EC70" w14:textId="2772C373" w:rsidR="00113BA2" w:rsidRDefault="00FD50D9" w:rsidP="006F0CC1">
      <w:pPr>
        <w:pStyle w:val="ListParagraph"/>
        <w:numPr>
          <w:ilvl w:val="0"/>
          <w:numId w:val="21"/>
        </w:numPr>
        <w:spacing w:line="360" w:lineRule="auto"/>
        <w:rPr>
          <w:rFonts w:ascii="Times New Roman" w:hAnsi="Times New Roman"/>
          <w:sz w:val="24"/>
          <w:szCs w:val="24"/>
        </w:rPr>
      </w:pPr>
      <w:r>
        <w:rPr>
          <w:rFonts w:ascii="Times New Roman" w:hAnsi="Times New Roman"/>
          <w:sz w:val="24"/>
          <w:szCs w:val="24"/>
        </w:rPr>
        <w:t>T</w:t>
      </w:r>
      <w:r w:rsidR="008E4C51">
        <w:rPr>
          <w:rFonts w:ascii="Times New Roman" w:hAnsi="Times New Roman"/>
          <w:sz w:val="24"/>
          <w:szCs w:val="24"/>
        </w:rPr>
        <w:t xml:space="preserve">he UK </w:t>
      </w:r>
      <w:r w:rsidR="007040B7">
        <w:rPr>
          <w:rFonts w:ascii="Times New Roman" w:hAnsi="Times New Roman"/>
          <w:sz w:val="24"/>
          <w:szCs w:val="24"/>
        </w:rPr>
        <w:t>ha</w:t>
      </w:r>
      <w:r>
        <w:rPr>
          <w:rFonts w:ascii="Times New Roman" w:hAnsi="Times New Roman"/>
          <w:sz w:val="24"/>
          <w:szCs w:val="24"/>
        </w:rPr>
        <w:t>s more substitutes because of the largest market compared to the</w:t>
      </w:r>
      <w:r w:rsidR="008E4C51">
        <w:rPr>
          <w:rFonts w:ascii="Times New Roman" w:hAnsi="Times New Roman"/>
          <w:sz w:val="24"/>
          <w:szCs w:val="24"/>
        </w:rPr>
        <w:t xml:space="preserve"> Bulgarian insurance market.</w:t>
      </w:r>
    </w:p>
    <w:p w14:paraId="434422F4" w14:textId="00F73E31" w:rsidR="007040B7" w:rsidRDefault="00EA1B18" w:rsidP="006F0CC1">
      <w:pPr>
        <w:pStyle w:val="ListParagraph"/>
        <w:numPr>
          <w:ilvl w:val="0"/>
          <w:numId w:val="21"/>
        </w:numPr>
        <w:spacing w:line="360" w:lineRule="auto"/>
        <w:rPr>
          <w:rFonts w:ascii="Times New Roman" w:hAnsi="Times New Roman"/>
          <w:sz w:val="24"/>
          <w:szCs w:val="24"/>
        </w:rPr>
      </w:pPr>
      <w:r>
        <w:rPr>
          <w:rFonts w:ascii="Times New Roman" w:hAnsi="Times New Roman"/>
          <w:sz w:val="24"/>
          <w:szCs w:val="24"/>
        </w:rPr>
        <w:t xml:space="preserve">Because of the largest consumer </w:t>
      </w:r>
      <w:r w:rsidR="00FD50D9">
        <w:rPr>
          <w:rFonts w:ascii="Times New Roman" w:hAnsi="Times New Roman"/>
          <w:sz w:val="24"/>
          <w:szCs w:val="24"/>
        </w:rPr>
        <w:t>market</w:t>
      </w:r>
      <w:r w:rsidR="00103661">
        <w:rPr>
          <w:rFonts w:ascii="Times New Roman" w:hAnsi="Times New Roman"/>
          <w:sz w:val="24"/>
          <w:szCs w:val="24"/>
        </w:rPr>
        <w:t xml:space="preserve"> in the UK</w:t>
      </w:r>
      <w:r w:rsidR="00FD50D9">
        <w:rPr>
          <w:rFonts w:ascii="Times New Roman" w:hAnsi="Times New Roman"/>
          <w:sz w:val="24"/>
          <w:szCs w:val="24"/>
        </w:rPr>
        <w:t>,</w:t>
      </w:r>
      <w:r w:rsidR="00103661">
        <w:rPr>
          <w:rFonts w:ascii="Times New Roman" w:hAnsi="Times New Roman"/>
          <w:sz w:val="24"/>
          <w:szCs w:val="24"/>
        </w:rPr>
        <w:t xml:space="preserve"> buyers may have more power tha</w:t>
      </w:r>
      <w:r w:rsidR="00FD50D9">
        <w:rPr>
          <w:rFonts w:ascii="Times New Roman" w:hAnsi="Times New Roman"/>
          <w:sz w:val="24"/>
          <w:szCs w:val="24"/>
        </w:rPr>
        <w:t>n</w:t>
      </w:r>
      <w:r w:rsidR="00103661">
        <w:rPr>
          <w:rFonts w:ascii="Times New Roman" w:hAnsi="Times New Roman"/>
          <w:sz w:val="24"/>
          <w:szCs w:val="24"/>
        </w:rPr>
        <w:t xml:space="preserve"> in Bulgaria.</w:t>
      </w:r>
    </w:p>
    <w:p w14:paraId="778566DC" w14:textId="08459DE0" w:rsidR="00FD50D9" w:rsidRDefault="00AA5232" w:rsidP="006F0CC1">
      <w:pPr>
        <w:pStyle w:val="ListParagraph"/>
        <w:numPr>
          <w:ilvl w:val="0"/>
          <w:numId w:val="21"/>
        </w:numPr>
        <w:spacing w:line="360" w:lineRule="auto"/>
        <w:rPr>
          <w:rFonts w:ascii="Times New Roman" w:hAnsi="Times New Roman"/>
          <w:sz w:val="24"/>
          <w:szCs w:val="24"/>
        </w:rPr>
      </w:pPr>
      <w:r>
        <w:rPr>
          <w:rFonts w:ascii="Times New Roman" w:hAnsi="Times New Roman"/>
          <w:sz w:val="24"/>
          <w:szCs w:val="24"/>
        </w:rPr>
        <w:t>In the UK</w:t>
      </w:r>
      <w:r w:rsidR="00205E94">
        <w:rPr>
          <w:rFonts w:ascii="Times New Roman" w:hAnsi="Times New Roman"/>
          <w:sz w:val="24"/>
          <w:szCs w:val="24"/>
        </w:rPr>
        <w:t>,</w:t>
      </w:r>
      <w:r>
        <w:rPr>
          <w:rFonts w:ascii="Times New Roman" w:hAnsi="Times New Roman"/>
          <w:sz w:val="24"/>
          <w:szCs w:val="24"/>
        </w:rPr>
        <w:t xml:space="preserve"> the number and size of suppl</w:t>
      </w:r>
      <w:r w:rsidR="00205E94">
        <w:rPr>
          <w:rFonts w:ascii="Times New Roman" w:hAnsi="Times New Roman"/>
          <w:sz w:val="24"/>
          <w:szCs w:val="24"/>
        </w:rPr>
        <w:t>i</w:t>
      </w:r>
      <w:r>
        <w:rPr>
          <w:rFonts w:ascii="Times New Roman" w:hAnsi="Times New Roman"/>
          <w:sz w:val="24"/>
          <w:szCs w:val="24"/>
        </w:rPr>
        <w:t xml:space="preserve">ers are </w:t>
      </w:r>
      <w:r w:rsidR="00B74A4E">
        <w:rPr>
          <w:rFonts w:ascii="Times New Roman" w:hAnsi="Times New Roman"/>
          <w:sz w:val="24"/>
          <w:szCs w:val="24"/>
        </w:rPr>
        <w:t>more significant</w:t>
      </w:r>
      <w:r>
        <w:rPr>
          <w:rFonts w:ascii="Times New Roman" w:hAnsi="Times New Roman"/>
          <w:sz w:val="24"/>
          <w:szCs w:val="24"/>
        </w:rPr>
        <w:t xml:space="preserve"> than </w:t>
      </w:r>
      <w:r w:rsidR="00205E94">
        <w:rPr>
          <w:rFonts w:ascii="Times New Roman" w:hAnsi="Times New Roman"/>
          <w:sz w:val="24"/>
          <w:szCs w:val="24"/>
        </w:rPr>
        <w:t xml:space="preserve">the </w:t>
      </w:r>
      <w:r>
        <w:rPr>
          <w:rFonts w:ascii="Times New Roman" w:hAnsi="Times New Roman"/>
          <w:sz w:val="24"/>
          <w:szCs w:val="24"/>
        </w:rPr>
        <w:t>Bulgarian market.</w:t>
      </w:r>
    </w:p>
    <w:p w14:paraId="0E8D5192" w14:textId="27F13EB3" w:rsidR="00705290" w:rsidRDefault="00FA0209" w:rsidP="00705290">
      <w:pPr>
        <w:pStyle w:val="ListParagraph"/>
        <w:numPr>
          <w:ilvl w:val="0"/>
          <w:numId w:val="21"/>
        </w:numPr>
        <w:spacing w:line="360" w:lineRule="auto"/>
        <w:rPr>
          <w:rFonts w:ascii="Times New Roman" w:hAnsi="Times New Roman"/>
          <w:sz w:val="24"/>
          <w:szCs w:val="24"/>
        </w:rPr>
      </w:pPr>
      <w:r>
        <w:rPr>
          <w:rFonts w:ascii="Times New Roman" w:hAnsi="Times New Roman"/>
          <w:sz w:val="24"/>
          <w:szCs w:val="24"/>
        </w:rPr>
        <w:t>In the UK</w:t>
      </w:r>
      <w:r w:rsidR="00205E94">
        <w:rPr>
          <w:rFonts w:ascii="Times New Roman" w:hAnsi="Times New Roman"/>
          <w:sz w:val="24"/>
          <w:szCs w:val="24"/>
        </w:rPr>
        <w:t>,</w:t>
      </w:r>
      <w:r>
        <w:rPr>
          <w:rFonts w:ascii="Times New Roman" w:hAnsi="Times New Roman"/>
          <w:sz w:val="24"/>
          <w:szCs w:val="24"/>
        </w:rPr>
        <w:t xml:space="preserve"> economi</w:t>
      </w:r>
      <w:r w:rsidR="00205E94">
        <w:rPr>
          <w:rFonts w:ascii="Times New Roman" w:hAnsi="Times New Roman"/>
          <w:sz w:val="24"/>
          <w:szCs w:val="24"/>
        </w:rPr>
        <w:t>es</w:t>
      </w:r>
      <w:r>
        <w:rPr>
          <w:rFonts w:ascii="Times New Roman" w:hAnsi="Times New Roman"/>
          <w:sz w:val="24"/>
          <w:szCs w:val="24"/>
        </w:rPr>
        <w:t xml:space="preserve"> of scale,</w:t>
      </w:r>
      <w:r w:rsidR="00205E94">
        <w:rPr>
          <w:rFonts w:ascii="Times New Roman" w:hAnsi="Times New Roman"/>
          <w:sz w:val="24"/>
          <w:szCs w:val="24"/>
        </w:rPr>
        <w:t xml:space="preserve"> </w:t>
      </w:r>
      <w:r>
        <w:rPr>
          <w:rFonts w:ascii="Times New Roman" w:hAnsi="Times New Roman"/>
          <w:sz w:val="24"/>
          <w:szCs w:val="24"/>
        </w:rPr>
        <w:t xml:space="preserve">time and </w:t>
      </w:r>
      <w:r w:rsidR="00205E94">
        <w:rPr>
          <w:rFonts w:ascii="Times New Roman" w:hAnsi="Times New Roman"/>
          <w:sz w:val="24"/>
          <w:szCs w:val="24"/>
        </w:rPr>
        <w:t>cost entry are higher than in Bulgaria</w:t>
      </w:r>
      <w:r w:rsidR="00A33D84">
        <w:rPr>
          <w:rFonts w:ascii="Times New Roman" w:hAnsi="Times New Roman"/>
          <w:sz w:val="24"/>
          <w:szCs w:val="24"/>
        </w:rPr>
        <w:t xml:space="preserve"> </w:t>
      </w:r>
      <w:sdt>
        <w:sdtPr>
          <w:rPr>
            <w:rFonts w:ascii="Times New Roman" w:hAnsi="Times New Roman"/>
            <w:sz w:val="24"/>
            <w:szCs w:val="24"/>
          </w:rPr>
          <w:id w:val="1937789611"/>
          <w:citation/>
        </w:sdtPr>
        <w:sdtEndPr/>
        <w:sdtContent>
          <w:r w:rsidR="00A33D84">
            <w:rPr>
              <w:rFonts w:ascii="Times New Roman" w:hAnsi="Times New Roman"/>
              <w:sz w:val="24"/>
              <w:szCs w:val="24"/>
            </w:rPr>
            <w:fldChar w:fldCharType="begin"/>
          </w:r>
          <w:r w:rsidR="00A33D84">
            <w:rPr>
              <w:rFonts w:ascii="Times New Roman" w:hAnsi="Times New Roman"/>
              <w:sz w:val="24"/>
              <w:szCs w:val="24"/>
            </w:rPr>
            <w:instrText xml:space="preserve"> CITATION Wor231 \l 2057 </w:instrText>
          </w:r>
          <w:r w:rsidR="00A33D84">
            <w:rPr>
              <w:rFonts w:ascii="Times New Roman" w:hAnsi="Times New Roman"/>
              <w:sz w:val="24"/>
              <w:szCs w:val="24"/>
            </w:rPr>
            <w:fldChar w:fldCharType="separate"/>
          </w:r>
          <w:r w:rsidR="00A064D3" w:rsidRPr="00A064D3">
            <w:rPr>
              <w:rFonts w:ascii="Times New Roman" w:hAnsi="Times New Roman"/>
              <w:noProof/>
              <w:sz w:val="24"/>
              <w:szCs w:val="24"/>
            </w:rPr>
            <w:t>(Worl Data , 2023)</w:t>
          </w:r>
          <w:r w:rsidR="00A33D84">
            <w:rPr>
              <w:rFonts w:ascii="Times New Roman" w:hAnsi="Times New Roman"/>
              <w:sz w:val="24"/>
              <w:szCs w:val="24"/>
            </w:rPr>
            <w:fldChar w:fldCharType="end"/>
          </w:r>
        </w:sdtContent>
      </w:sdt>
      <w:r w:rsidR="00A33D84">
        <w:rPr>
          <w:rFonts w:ascii="Times New Roman" w:hAnsi="Times New Roman"/>
          <w:sz w:val="24"/>
          <w:szCs w:val="24"/>
        </w:rPr>
        <w:t>.</w:t>
      </w:r>
    </w:p>
    <w:p w14:paraId="3E5618B6" w14:textId="2979042C" w:rsidR="00705290" w:rsidRPr="00A61E9D" w:rsidRDefault="00292EFC" w:rsidP="00A61E9D">
      <w:pPr>
        <w:spacing w:line="360" w:lineRule="auto"/>
        <w:rPr>
          <w:rFonts w:ascii="Times New Roman" w:hAnsi="Times New Roman"/>
          <w:sz w:val="24"/>
          <w:szCs w:val="24"/>
        </w:rPr>
      </w:pPr>
      <w:r>
        <w:rPr>
          <w:rFonts w:ascii="Times New Roman" w:hAnsi="Times New Roman"/>
          <w:sz w:val="24"/>
          <w:szCs w:val="24"/>
        </w:rPr>
        <w:t xml:space="preserve">Managers of Allianz </w:t>
      </w:r>
      <w:r w:rsidR="00A61E9D">
        <w:rPr>
          <w:rFonts w:ascii="Times New Roman" w:hAnsi="Times New Roman"/>
          <w:sz w:val="24"/>
          <w:szCs w:val="24"/>
        </w:rPr>
        <w:t>should always</w:t>
      </w:r>
      <w:r>
        <w:rPr>
          <w:rFonts w:ascii="Times New Roman" w:hAnsi="Times New Roman"/>
          <w:sz w:val="24"/>
          <w:szCs w:val="24"/>
        </w:rPr>
        <w:t xml:space="preserve"> consider all those factors when entering </w:t>
      </w:r>
      <w:r w:rsidR="00A61E9D">
        <w:rPr>
          <w:rFonts w:ascii="Times New Roman" w:hAnsi="Times New Roman"/>
          <w:sz w:val="24"/>
          <w:szCs w:val="24"/>
        </w:rPr>
        <w:t xml:space="preserve">a </w:t>
      </w:r>
      <w:r>
        <w:rPr>
          <w:rFonts w:ascii="Times New Roman" w:hAnsi="Times New Roman"/>
          <w:sz w:val="24"/>
          <w:szCs w:val="24"/>
        </w:rPr>
        <w:t>new international market</w:t>
      </w:r>
      <w:r w:rsidR="00A61E9D">
        <w:rPr>
          <w:rFonts w:ascii="Times New Roman" w:hAnsi="Times New Roman"/>
          <w:sz w:val="24"/>
          <w:szCs w:val="24"/>
        </w:rPr>
        <w:t xml:space="preserve"> to predict the future, as </w:t>
      </w:r>
      <w:r w:rsidR="0057698C">
        <w:rPr>
          <w:rFonts w:ascii="Times New Roman" w:hAnsi="Times New Roman"/>
          <w:sz w:val="24"/>
          <w:szCs w:val="24"/>
        </w:rPr>
        <w:t>Porter’s Five</w:t>
      </w:r>
      <w:r w:rsidR="00A61E9D">
        <w:rPr>
          <w:rFonts w:ascii="Times New Roman" w:hAnsi="Times New Roman"/>
          <w:sz w:val="24"/>
          <w:szCs w:val="24"/>
        </w:rPr>
        <w:t xml:space="preserve"> Factors give a detailed picture of </w:t>
      </w:r>
      <w:r w:rsidR="003E1929">
        <w:rPr>
          <w:rFonts w:ascii="Times New Roman" w:hAnsi="Times New Roman"/>
          <w:sz w:val="24"/>
          <w:szCs w:val="24"/>
        </w:rPr>
        <w:t xml:space="preserve">the </w:t>
      </w:r>
      <w:r w:rsidR="00A61E9D">
        <w:rPr>
          <w:rFonts w:ascii="Times New Roman" w:hAnsi="Times New Roman"/>
          <w:sz w:val="24"/>
          <w:szCs w:val="24"/>
        </w:rPr>
        <w:t>competitive landscape in which insurance companies operate.</w:t>
      </w:r>
    </w:p>
    <w:p w14:paraId="45C380D3" w14:textId="279C79B1" w:rsid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60" w:name="_Toc139739396"/>
      <w:bookmarkStart w:id="161" w:name="_Toc141986181"/>
      <w:bookmarkStart w:id="162" w:name="_Toc141986293"/>
      <w:r w:rsidRPr="00114066">
        <w:rPr>
          <w:rFonts w:ascii="Times New Roman" w:eastAsiaTheme="majorEastAsia" w:hAnsi="Times New Roman" w:cs="Times New Roman"/>
          <w:color w:val="2F5496" w:themeColor="accent1" w:themeShade="BF"/>
          <w:sz w:val="28"/>
          <w:szCs w:val="28"/>
          <w14:ligatures w14:val="none"/>
        </w:rPr>
        <w:t>SWOT analysis</w:t>
      </w:r>
      <w:bookmarkEnd w:id="160"/>
      <w:bookmarkEnd w:id="161"/>
      <w:bookmarkEnd w:id="162"/>
    </w:p>
    <w:p w14:paraId="6C0CE881" w14:textId="39D24302" w:rsidR="006253EF" w:rsidRDefault="00B65861" w:rsidP="006253EF">
      <w:pPr>
        <w:spacing w:line="360" w:lineRule="auto"/>
        <w:rPr>
          <w:rFonts w:ascii="Times New Roman" w:hAnsi="Times New Roman" w:cs="Times New Roman"/>
          <w:sz w:val="24"/>
          <w:szCs w:val="24"/>
        </w:rPr>
      </w:pPr>
      <w:r w:rsidRPr="0007360E">
        <w:rPr>
          <w:rFonts w:ascii="Times New Roman" w:hAnsi="Times New Roman" w:cs="Times New Roman"/>
          <w:sz w:val="24"/>
          <w:szCs w:val="24"/>
        </w:rPr>
        <w:t>Like Porter</w:t>
      </w:r>
      <w:r w:rsidR="00D41400">
        <w:rPr>
          <w:rFonts w:ascii="Times New Roman" w:hAnsi="Times New Roman" w:cs="Times New Roman"/>
          <w:sz w:val="24"/>
          <w:szCs w:val="24"/>
        </w:rPr>
        <w:t>'</w:t>
      </w:r>
      <w:r w:rsidRPr="0007360E">
        <w:rPr>
          <w:rFonts w:ascii="Times New Roman" w:hAnsi="Times New Roman" w:cs="Times New Roman"/>
          <w:sz w:val="24"/>
          <w:szCs w:val="24"/>
        </w:rPr>
        <w:t xml:space="preserve">s Five Forces, SWOT analysis benefits </w:t>
      </w:r>
      <w:r w:rsidR="00922032" w:rsidRPr="0007360E">
        <w:rPr>
          <w:rFonts w:ascii="Times New Roman" w:hAnsi="Times New Roman" w:cs="Times New Roman"/>
          <w:sz w:val="24"/>
          <w:szCs w:val="24"/>
        </w:rPr>
        <w:t>business orga</w:t>
      </w:r>
      <w:r w:rsidR="00D41400">
        <w:rPr>
          <w:rFonts w:ascii="Times New Roman" w:hAnsi="Times New Roman" w:cs="Times New Roman"/>
          <w:sz w:val="24"/>
          <w:szCs w:val="24"/>
        </w:rPr>
        <w:t>nisations</w:t>
      </w:r>
      <w:r w:rsidR="00922032" w:rsidRPr="0007360E">
        <w:rPr>
          <w:rFonts w:ascii="Times New Roman" w:hAnsi="Times New Roman" w:cs="Times New Roman"/>
          <w:sz w:val="24"/>
          <w:szCs w:val="24"/>
        </w:rPr>
        <w:t xml:space="preserve"> </w:t>
      </w:r>
      <w:r w:rsidR="00D41400">
        <w:rPr>
          <w:rFonts w:ascii="Times New Roman" w:hAnsi="Times New Roman" w:cs="Times New Roman"/>
          <w:sz w:val="24"/>
          <w:szCs w:val="24"/>
        </w:rPr>
        <w:t>in analysing</w:t>
      </w:r>
      <w:r w:rsidR="004574B1" w:rsidRPr="0007360E">
        <w:rPr>
          <w:rFonts w:ascii="Times New Roman" w:hAnsi="Times New Roman" w:cs="Times New Roman"/>
          <w:sz w:val="24"/>
          <w:szCs w:val="24"/>
        </w:rPr>
        <w:t xml:space="preserve"> a company</w:t>
      </w:r>
      <w:r w:rsidR="00D41400">
        <w:rPr>
          <w:rFonts w:ascii="Times New Roman" w:hAnsi="Times New Roman" w:cs="Times New Roman"/>
          <w:sz w:val="24"/>
          <w:szCs w:val="24"/>
        </w:rPr>
        <w:t>'s</w:t>
      </w:r>
      <w:r w:rsidR="004574B1" w:rsidRPr="0007360E">
        <w:rPr>
          <w:rFonts w:ascii="Times New Roman" w:hAnsi="Times New Roman" w:cs="Times New Roman"/>
          <w:sz w:val="24"/>
          <w:szCs w:val="24"/>
        </w:rPr>
        <w:t xml:space="preserve"> position compar</w:t>
      </w:r>
      <w:r w:rsidR="00D41400">
        <w:rPr>
          <w:rFonts w:ascii="Times New Roman" w:hAnsi="Times New Roman" w:cs="Times New Roman"/>
          <w:sz w:val="24"/>
          <w:szCs w:val="24"/>
        </w:rPr>
        <w:t>ed</w:t>
      </w:r>
      <w:r w:rsidR="004574B1" w:rsidRPr="0007360E">
        <w:rPr>
          <w:rFonts w:ascii="Times New Roman" w:hAnsi="Times New Roman" w:cs="Times New Roman"/>
          <w:sz w:val="24"/>
          <w:szCs w:val="24"/>
        </w:rPr>
        <w:t xml:space="preserve"> to </w:t>
      </w:r>
      <w:r w:rsidR="00D41400">
        <w:rPr>
          <w:rFonts w:ascii="Times New Roman" w:hAnsi="Times New Roman" w:cs="Times New Roman"/>
          <w:sz w:val="24"/>
          <w:szCs w:val="24"/>
        </w:rPr>
        <w:t>its</w:t>
      </w:r>
      <w:r w:rsidR="004574B1" w:rsidRPr="0007360E">
        <w:rPr>
          <w:rFonts w:ascii="Times New Roman" w:hAnsi="Times New Roman" w:cs="Times New Roman"/>
          <w:sz w:val="24"/>
          <w:szCs w:val="24"/>
        </w:rPr>
        <w:t xml:space="preserve"> </w:t>
      </w:r>
      <w:r w:rsidR="0007360E" w:rsidRPr="0007360E">
        <w:rPr>
          <w:rFonts w:ascii="Times New Roman" w:hAnsi="Times New Roman" w:cs="Times New Roman"/>
          <w:sz w:val="24"/>
          <w:szCs w:val="24"/>
        </w:rPr>
        <w:t>competitors in its business environment.</w:t>
      </w:r>
      <w:r w:rsidR="0007360E">
        <w:rPr>
          <w:rFonts w:ascii="Times New Roman" w:hAnsi="Times New Roman" w:cs="Times New Roman"/>
          <w:sz w:val="24"/>
          <w:szCs w:val="24"/>
        </w:rPr>
        <w:t xml:space="preserve"> </w:t>
      </w:r>
      <w:r w:rsidR="00D47121">
        <w:rPr>
          <w:rFonts w:ascii="Times New Roman" w:hAnsi="Times New Roman" w:cs="Times New Roman"/>
          <w:sz w:val="24"/>
          <w:szCs w:val="24"/>
        </w:rPr>
        <w:t>SWOT stand for – strengths,</w:t>
      </w:r>
      <w:r w:rsidR="00D41400">
        <w:rPr>
          <w:rFonts w:ascii="Times New Roman" w:hAnsi="Times New Roman" w:cs="Times New Roman"/>
          <w:sz w:val="24"/>
          <w:szCs w:val="24"/>
        </w:rPr>
        <w:t xml:space="preserve"> </w:t>
      </w:r>
      <w:r w:rsidR="00D47121">
        <w:rPr>
          <w:rFonts w:ascii="Times New Roman" w:hAnsi="Times New Roman" w:cs="Times New Roman"/>
          <w:sz w:val="24"/>
          <w:szCs w:val="24"/>
        </w:rPr>
        <w:t>weaknesses,</w:t>
      </w:r>
      <w:r w:rsidR="00D41400">
        <w:rPr>
          <w:rFonts w:ascii="Times New Roman" w:hAnsi="Times New Roman" w:cs="Times New Roman"/>
          <w:sz w:val="24"/>
          <w:szCs w:val="24"/>
        </w:rPr>
        <w:t xml:space="preserve"> </w:t>
      </w:r>
      <w:r w:rsidR="0057698C">
        <w:rPr>
          <w:rFonts w:ascii="Times New Roman" w:hAnsi="Times New Roman" w:cs="Times New Roman"/>
          <w:sz w:val="24"/>
          <w:szCs w:val="24"/>
        </w:rPr>
        <w:t>opportunity,</w:t>
      </w:r>
      <w:r w:rsidR="00D47121">
        <w:rPr>
          <w:rFonts w:ascii="Times New Roman" w:hAnsi="Times New Roman" w:cs="Times New Roman"/>
          <w:sz w:val="24"/>
          <w:szCs w:val="24"/>
        </w:rPr>
        <w:t xml:space="preserve"> and threats and </w:t>
      </w:r>
      <w:r w:rsidR="00254C7E">
        <w:rPr>
          <w:rFonts w:ascii="Times New Roman" w:hAnsi="Times New Roman" w:cs="Times New Roman"/>
          <w:sz w:val="24"/>
          <w:szCs w:val="24"/>
        </w:rPr>
        <w:t>is used for making strategic business decisions.</w:t>
      </w:r>
      <w:r w:rsidR="00D41400">
        <w:rPr>
          <w:rFonts w:ascii="Times New Roman" w:hAnsi="Times New Roman" w:cs="Times New Roman"/>
          <w:sz w:val="24"/>
          <w:szCs w:val="24"/>
        </w:rPr>
        <w:t xml:space="preserve"> To be up</w:t>
      </w:r>
      <w:r w:rsidR="006253EF">
        <w:rPr>
          <w:rFonts w:ascii="Times New Roman" w:hAnsi="Times New Roman" w:cs="Times New Roman"/>
          <w:sz w:val="24"/>
          <w:szCs w:val="24"/>
        </w:rPr>
        <w:t>-to-</w:t>
      </w:r>
      <w:r w:rsidR="00D41400">
        <w:rPr>
          <w:rFonts w:ascii="Times New Roman" w:hAnsi="Times New Roman" w:cs="Times New Roman"/>
          <w:sz w:val="24"/>
          <w:szCs w:val="24"/>
        </w:rPr>
        <w:t xml:space="preserve">date and </w:t>
      </w:r>
      <w:r w:rsidR="0037061F">
        <w:rPr>
          <w:rFonts w:ascii="Times New Roman" w:hAnsi="Times New Roman" w:cs="Times New Roman"/>
          <w:sz w:val="24"/>
          <w:szCs w:val="24"/>
        </w:rPr>
        <w:t>specific</w:t>
      </w:r>
      <w:r w:rsidR="006253EF">
        <w:rPr>
          <w:rFonts w:ascii="Times New Roman" w:hAnsi="Times New Roman" w:cs="Times New Roman"/>
          <w:sz w:val="24"/>
          <w:szCs w:val="24"/>
        </w:rPr>
        <w:t>,</w:t>
      </w:r>
      <w:r w:rsidR="0037061F">
        <w:rPr>
          <w:rFonts w:ascii="Times New Roman" w:hAnsi="Times New Roman" w:cs="Times New Roman"/>
          <w:sz w:val="24"/>
          <w:szCs w:val="24"/>
        </w:rPr>
        <w:t xml:space="preserve"> Allianz must </w:t>
      </w:r>
      <w:r w:rsidR="00992DD0">
        <w:rPr>
          <w:rFonts w:ascii="Times New Roman" w:hAnsi="Times New Roman" w:cs="Times New Roman"/>
          <w:sz w:val="24"/>
          <w:szCs w:val="24"/>
        </w:rPr>
        <w:t xml:space="preserve">take coordination between all </w:t>
      </w:r>
      <w:r w:rsidR="006253EF">
        <w:rPr>
          <w:rFonts w:ascii="Times New Roman" w:hAnsi="Times New Roman" w:cs="Times New Roman"/>
          <w:sz w:val="24"/>
          <w:szCs w:val="24"/>
        </w:rPr>
        <w:t>company departments,</w:t>
      </w:r>
      <w:r w:rsidR="00992DD0">
        <w:rPr>
          <w:rFonts w:ascii="Times New Roman" w:hAnsi="Times New Roman" w:cs="Times New Roman"/>
          <w:sz w:val="24"/>
          <w:szCs w:val="24"/>
        </w:rPr>
        <w:t xml:space="preserve"> such as human resources,</w:t>
      </w:r>
      <w:r w:rsidR="006253EF">
        <w:rPr>
          <w:rFonts w:ascii="Times New Roman" w:hAnsi="Times New Roman" w:cs="Times New Roman"/>
          <w:sz w:val="24"/>
          <w:szCs w:val="24"/>
        </w:rPr>
        <w:t xml:space="preserve"> </w:t>
      </w:r>
      <w:r w:rsidR="00992DD0">
        <w:rPr>
          <w:rFonts w:ascii="Times New Roman" w:hAnsi="Times New Roman" w:cs="Times New Roman"/>
          <w:sz w:val="24"/>
          <w:szCs w:val="24"/>
        </w:rPr>
        <w:t>finan</w:t>
      </w:r>
      <w:r w:rsidR="006253EF">
        <w:rPr>
          <w:rFonts w:ascii="Times New Roman" w:hAnsi="Times New Roman" w:cs="Times New Roman"/>
          <w:sz w:val="24"/>
          <w:szCs w:val="24"/>
        </w:rPr>
        <w:t xml:space="preserve">ce, marketing, logistics, strategic </w:t>
      </w:r>
      <w:r w:rsidR="0057698C">
        <w:rPr>
          <w:rFonts w:ascii="Times New Roman" w:hAnsi="Times New Roman" w:cs="Times New Roman"/>
          <w:sz w:val="24"/>
          <w:szCs w:val="24"/>
        </w:rPr>
        <w:t>planning,</w:t>
      </w:r>
      <w:r w:rsidR="006253EF">
        <w:rPr>
          <w:rFonts w:ascii="Times New Roman" w:hAnsi="Times New Roman" w:cs="Times New Roman"/>
          <w:sz w:val="24"/>
          <w:szCs w:val="24"/>
        </w:rPr>
        <w:t xml:space="preserve"> and operations.</w:t>
      </w:r>
      <w:bookmarkStart w:id="163" w:name="_Toc139739397"/>
    </w:p>
    <w:p w14:paraId="0DAD4D47"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0C54CE02"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59E3B5C7"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bookmarkEnd w:id="163"/>
    <w:p w14:paraId="4B4D366D" w14:textId="7B503917" w:rsidR="00661C60" w:rsidRDefault="00661C60"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3FCE7D4A"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7ECEA5A6"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4F9857FA"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54AB9DFD"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p w14:paraId="55DA976E" w14:textId="77777777" w:rsidR="00F7772E" w:rsidRDefault="00F7772E" w:rsidP="006253EF">
      <w:pPr>
        <w:spacing w:line="360" w:lineRule="auto"/>
        <w:rPr>
          <w:rFonts w:ascii="Times New Roman" w:eastAsiaTheme="majorEastAsia" w:hAnsi="Times New Roman" w:cs="Times New Roman"/>
          <w:color w:val="2F5496" w:themeColor="accent1" w:themeShade="BF"/>
          <w:sz w:val="28"/>
          <w:szCs w:val="28"/>
          <w14:ligatures w14:val="none"/>
        </w:rPr>
      </w:pPr>
    </w:p>
    <w:tbl>
      <w:tblPr>
        <w:tblStyle w:val="TableGrid1"/>
        <w:tblpPr w:leftFromText="180" w:rightFromText="180" w:vertAnchor="text" w:tblpY="904"/>
        <w:tblW w:w="0" w:type="auto"/>
        <w:tblLook w:val="04A0" w:firstRow="1" w:lastRow="0" w:firstColumn="1" w:lastColumn="0" w:noHBand="0" w:noVBand="1"/>
      </w:tblPr>
      <w:tblGrid>
        <w:gridCol w:w="2120"/>
        <w:gridCol w:w="2388"/>
        <w:gridCol w:w="2380"/>
        <w:gridCol w:w="2149"/>
      </w:tblGrid>
      <w:tr w:rsidR="00F7772E" w:rsidRPr="00F7772E" w14:paraId="72DEAC11" w14:textId="77777777" w:rsidTr="00473901">
        <w:tc>
          <w:tcPr>
            <w:tcW w:w="4508" w:type="dxa"/>
            <w:gridSpan w:val="2"/>
          </w:tcPr>
          <w:p w14:paraId="3B9F0D61" w14:textId="77777777" w:rsidR="00F7772E" w:rsidRPr="00F7772E" w:rsidRDefault="00F7772E" w:rsidP="00F7772E">
            <w:pPr>
              <w:jc w:val="center"/>
            </w:pPr>
            <w:bookmarkStart w:id="164" w:name="_Hlk141980893"/>
            <w:r w:rsidRPr="00F7772E">
              <w:rPr>
                <w:noProof/>
              </w:rPr>
              <w:drawing>
                <wp:inline distT="0" distB="0" distL="0" distR="0" wp14:anchorId="30A76E76" wp14:editId="22457D82">
                  <wp:extent cx="914400" cy="914400"/>
                  <wp:effectExtent l="0" t="0" r="0" b="0"/>
                  <wp:docPr id="1815552621"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52621" name="Picture 1" descr="A black background with a black square&#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pic:spPr>
                      </pic:pic>
                    </a:graphicData>
                  </a:graphic>
                </wp:inline>
              </w:drawing>
            </w:r>
            <w:r w:rsidRPr="00F7772E">
              <w:rPr>
                <w:color w:val="FF0000"/>
                <w:sz w:val="28"/>
                <w:szCs w:val="28"/>
              </w:rPr>
              <w:t>STRENGTHS</w:t>
            </w:r>
          </w:p>
        </w:tc>
        <w:tc>
          <w:tcPr>
            <w:tcW w:w="4508" w:type="dxa"/>
            <w:gridSpan w:val="2"/>
          </w:tcPr>
          <w:p w14:paraId="5FD1134F" w14:textId="1F4A678C" w:rsidR="00F7772E" w:rsidRPr="00F7772E" w:rsidRDefault="00F7772E" w:rsidP="00F7772E">
            <w:pPr>
              <w:jc w:val="center"/>
            </w:pPr>
            <w:r w:rsidRPr="00F7772E">
              <w:rPr>
                <w:noProof/>
              </w:rPr>
              <w:drawing>
                <wp:inline distT="0" distB="0" distL="0" distR="0" wp14:anchorId="5EECB97E" wp14:editId="3A950BBD">
                  <wp:extent cx="914400" cy="914400"/>
                  <wp:effectExtent l="0" t="0" r="0" b="0"/>
                  <wp:docPr id="1712068396"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68396" name="Picture 2" descr="A black background with a black square&#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pic:spPr>
                      </pic:pic>
                    </a:graphicData>
                  </a:graphic>
                </wp:inline>
              </w:drawing>
            </w:r>
            <w:r w:rsidRPr="00F7772E">
              <w:rPr>
                <w:color w:val="7030A0"/>
                <w:sz w:val="28"/>
                <w:szCs w:val="28"/>
              </w:rPr>
              <w:t>WE</w:t>
            </w:r>
            <w:r>
              <w:rPr>
                <w:color w:val="7030A0"/>
                <w:sz w:val="28"/>
                <w:szCs w:val="28"/>
              </w:rPr>
              <w:t>A</w:t>
            </w:r>
            <w:r w:rsidRPr="00F7772E">
              <w:rPr>
                <w:color w:val="7030A0"/>
                <w:sz w:val="28"/>
                <w:szCs w:val="28"/>
              </w:rPr>
              <w:t>KNESSES</w:t>
            </w:r>
          </w:p>
        </w:tc>
      </w:tr>
      <w:tr w:rsidR="00F7772E" w:rsidRPr="00F7772E" w14:paraId="33F73421" w14:textId="77777777" w:rsidTr="00473901">
        <w:tc>
          <w:tcPr>
            <w:tcW w:w="2120" w:type="dxa"/>
          </w:tcPr>
          <w:p w14:paraId="637BF75E" w14:textId="77777777" w:rsidR="00F7772E" w:rsidRPr="00F7772E" w:rsidRDefault="00F7772E" w:rsidP="00F7772E">
            <w:pPr>
              <w:spacing w:line="276" w:lineRule="auto"/>
              <w:jc w:val="center"/>
              <w:rPr>
                <w:b/>
                <w:bCs/>
              </w:rPr>
            </w:pPr>
            <w:r w:rsidRPr="00F7772E">
              <w:rPr>
                <w:b/>
                <w:bCs/>
              </w:rPr>
              <w:t>UK</w:t>
            </w:r>
          </w:p>
        </w:tc>
        <w:tc>
          <w:tcPr>
            <w:tcW w:w="2388" w:type="dxa"/>
          </w:tcPr>
          <w:p w14:paraId="25CDC045" w14:textId="77777777" w:rsidR="00F7772E" w:rsidRPr="00F7772E" w:rsidRDefault="00F7772E" w:rsidP="00F7772E">
            <w:pPr>
              <w:spacing w:line="276" w:lineRule="auto"/>
              <w:jc w:val="center"/>
              <w:rPr>
                <w:b/>
                <w:bCs/>
              </w:rPr>
            </w:pPr>
            <w:r w:rsidRPr="00F7772E">
              <w:rPr>
                <w:b/>
                <w:bCs/>
              </w:rPr>
              <w:t>BULGARIA</w:t>
            </w:r>
          </w:p>
        </w:tc>
        <w:tc>
          <w:tcPr>
            <w:tcW w:w="2380" w:type="dxa"/>
          </w:tcPr>
          <w:p w14:paraId="6155D8DA" w14:textId="77777777" w:rsidR="00F7772E" w:rsidRPr="00F7772E" w:rsidRDefault="00F7772E" w:rsidP="00F7772E">
            <w:pPr>
              <w:jc w:val="center"/>
              <w:rPr>
                <w:b/>
                <w:bCs/>
              </w:rPr>
            </w:pPr>
            <w:r w:rsidRPr="00F7772E">
              <w:rPr>
                <w:b/>
                <w:bCs/>
              </w:rPr>
              <w:t>UK</w:t>
            </w:r>
          </w:p>
        </w:tc>
        <w:tc>
          <w:tcPr>
            <w:tcW w:w="2128" w:type="dxa"/>
          </w:tcPr>
          <w:p w14:paraId="356D0F78" w14:textId="77777777" w:rsidR="00F7772E" w:rsidRPr="00F7772E" w:rsidRDefault="00F7772E" w:rsidP="00F7772E">
            <w:pPr>
              <w:jc w:val="center"/>
              <w:rPr>
                <w:b/>
                <w:bCs/>
              </w:rPr>
            </w:pPr>
            <w:r w:rsidRPr="00F7772E">
              <w:rPr>
                <w:b/>
                <w:bCs/>
              </w:rPr>
              <w:t>BULGARIA</w:t>
            </w:r>
          </w:p>
        </w:tc>
      </w:tr>
      <w:tr w:rsidR="00F7772E" w:rsidRPr="00F7772E" w14:paraId="123905FD" w14:textId="77777777" w:rsidTr="00473901">
        <w:tc>
          <w:tcPr>
            <w:tcW w:w="2120" w:type="dxa"/>
          </w:tcPr>
          <w:p w14:paraId="2D979F0B" w14:textId="77777777" w:rsidR="00F7772E" w:rsidRPr="002267AA" w:rsidRDefault="00F7772E" w:rsidP="002267AA">
            <w:pPr>
              <w:pStyle w:val="ListParagraph"/>
              <w:numPr>
                <w:ilvl w:val="0"/>
                <w:numId w:val="35"/>
              </w:numPr>
              <w:spacing w:line="276" w:lineRule="auto"/>
              <w:jc w:val="center"/>
              <w:rPr>
                <w:b/>
                <w:bCs/>
              </w:rPr>
            </w:pPr>
            <w:r w:rsidRPr="002267AA">
              <w:rPr>
                <w:b/>
                <w:bCs/>
              </w:rPr>
              <w:t>Strong brand reputation and equity with £5.6bn for 2022.</w:t>
            </w:r>
          </w:p>
          <w:p w14:paraId="2CBD46A8" w14:textId="7601291D" w:rsidR="00F7772E" w:rsidRPr="002267AA" w:rsidRDefault="00F7772E" w:rsidP="002267AA">
            <w:pPr>
              <w:pStyle w:val="ListParagraph"/>
              <w:numPr>
                <w:ilvl w:val="0"/>
                <w:numId w:val="35"/>
              </w:numPr>
              <w:spacing w:line="276" w:lineRule="auto"/>
              <w:jc w:val="center"/>
              <w:rPr>
                <w:b/>
                <w:bCs/>
              </w:rPr>
            </w:pPr>
            <w:r w:rsidRPr="002267AA">
              <w:rPr>
                <w:b/>
                <w:bCs/>
              </w:rPr>
              <w:t xml:space="preserve">Increasing revenue by 4.4% </w:t>
            </w:r>
            <w:sdt>
              <w:sdtPr>
                <w:id w:val="-1480076152"/>
                <w:citation/>
              </w:sdtPr>
              <w:sdtEndPr/>
              <w:sdtContent>
                <w:r w:rsidR="005774BF" w:rsidRPr="002267AA">
                  <w:rPr>
                    <w:b/>
                    <w:bCs/>
                  </w:rPr>
                  <w:fldChar w:fldCharType="begin"/>
                </w:r>
                <w:r w:rsidR="005774BF" w:rsidRPr="002267AA">
                  <w:rPr>
                    <w:b/>
                    <w:bCs/>
                  </w:rPr>
                  <w:instrText xml:space="preserve"> CITATION All235 \l 2057 </w:instrText>
                </w:r>
                <w:r w:rsidR="005774BF" w:rsidRPr="002267AA">
                  <w:rPr>
                    <w:b/>
                    <w:bCs/>
                  </w:rPr>
                  <w:fldChar w:fldCharType="separate"/>
                </w:r>
                <w:r w:rsidR="00A064D3">
                  <w:rPr>
                    <w:noProof/>
                  </w:rPr>
                  <w:t>(Allianz, 2023)</w:t>
                </w:r>
                <w:r w:rsidR="005774BF" w:rsidRPr="002267AA">
                  <w:rPr>
                    <w:b/>
                    <w:bCs/>
                  </w:rPr>
                  <w:fldChar w:fldCharType="end"/>
                </w:r>
              </w:sdtContent>
            </w:sdt>
          </w:p>
          <w:p w14:paraId="744C76D1" w14:textId="77777777" w:rsidR="00F7772E" w:rsidRPr="00F7772E" w:rsidRDefault="00F7772E" w:rsidP="00F7772E">
            <w:pPr>
              <w:spacing w:line="276" w:lineRule="auto"/>
              <w:jc w:val="center"/>
              <w:rPr>
                <w:b/>
                <w:bCs/>
              </w:rPr>
            </w:pPr>
          </w:p>
          <w:p w14:paraId="34771D52" w14:textId="77777777" w:rsidR="00F7772E" w:rsidRPr="00F7772E" w:rsidRDefault="00F7772E" w:rsidP="00F7772E">
            <w:pPr>
              <w:spacing w:line="276" w:lineRule="auto"/>
              <w:jc w:val="center"/>
              <w:rPr>
                <w:b/>
                <w:bCs/>
              </w:rPr>
            </w:pPr>
          </w:p>
        </w:tc>
        <w:tc>
          <w:tcPr>
            <w:tcW w:w="2388" w:type="dxa"/>
          </w:tcPr>
          <w:p w14:paraId="7E2D935E" w14:textId="77777777" w:rsidR="002267AA" w:rsidRDefault="00F7772E" w:rsidP="002267AA">
            <w:pPr>
              <w:pStyle w:val="ListParagraph"/>
              <w:numPr>
                <w:ilvl w:val="0"/>
                <w:numId w:val="35"/>
              </w:numPr>
              <w:spacing w:line="276" w:lineRule="auto"/>
              <w:jc w:val="center"/>
              <w:rPr>
                <w:b/>
                <w:bCs/>
              </w:rPr>
            </w:pPr>
            <w:r w:rsidRPr="002267AA">
              <w:rPr>
                <w:b/>
                <w:bCs/>
              </w:rPr>
              <w:t>Substantial brand equity with a turnover of 180m BGN. For 2021.</w:t>
            </w:r>
          </w:p>
          <w:p w14:paraId="7486E13A" w14:textId="59AE4992" w:rsidR="00F7772E" w:rsidRPr="002267AA" w:rsidRDefault="00F7772E" w:rsidP="002267AA">
            <w:pPr>
              <w:pStyle w:val="ListParagraph"/>
              <w:numPr>
                <w:ilvl w:val="0"/>
                <w:numId w:val="35"/>
              </w:numPr>
              <w:spacing w:line="276" w:lineRule="auto"/>
              <w:jc w:val="center"/>
              <w:rPr>
                <w:b/>
                <w:bCs/>
              </w:rPr>
            </w:pPr>
            <w:r w:rsidRPr="002267AA">
              <w:rPr>
                <w:b/>
                <w:bCs/>
              </w:rPr>
              <w:t>First place in gross written premium for 2021</w:t>
            </w:r>
            <w:sdt>
              <w:sdtPr>
                <w:id w:val="496705680"/>
                <w:citation/>
              </w:sdtPr>
              <w:sdtEndPr/>
              <w:sdtContent>
                <w:r w:rsidRPr="002267AA">
                  <w:rPr>
                    <w:b/>
                    <w:bCs/>
                  </w:rPr>
                  <w:fldChar w:fldCharType="begin"/>
                </w:r>
                <w:r w:rsidRPr="002267AA">
                  <w:rPr>
                    <w:b/>
                    <w:bCs/>
                  </w:rPr>
                  <w:instrText xml:space="preserve"> CITATION Jen222 \l 2057 </w:instrText>
                </w:r>
                <w:r w:rsidRPr="002267AA">
                  <w:rPr>
                    <w:b/>
                    <w:bCs/>
                  </w:rPr>
                  <w:fldChar w:fldCharType="separate"/>
                </w:r>
                <w:r w:rsidR="00A064D3">
                  <w:rPr>
                    <w:b/>
                    <w:bCs/>
                    <w:noProof/>
                  </w:rPr>
                  <w:t xml:space="preserve"> </w:t>
                </w:r>
                <w:r w:rsidR="00A064D3">
                  <w:rPr>
                    <w:noProof/>
                  </w:rPr>
                  <w:t>(Rudden, 2022)</w:t>
                </w:r>
                <w:r w:rsidRPr="002267AA">
                  <w:rPr>
                    <w:b/>
                    <w:bCs/>
                  </w:rPr>
                  <w:fldChar w:fldCharType="end"/>
                </w:r>
              </w:sdtContent>
            </w:sdt>
          </w:p>
        </w:tc>
        <w:tc>
          <w:tcPr>
            <w:tcW w:w="2380" w:type="dxa"/>
          </w:tcPr>
          <w:p w14:paraId="781D387F" w14:textId="1A81D762" w:rsidR="002267AA" w:rsidRDefault="00296BA6" w:rsidP="00F7772E">
            <w:pPr>
              <w:pStyle w:val="ListParagraph"/>
              <w:numPr>
                <w:ilvl w:val="0"/>
                <w:numId w:val="35"/>
              </w:numPr>
              <w:rPr>
                <w:b/>
                <w:bCs/>
              </w:rPr>
            </w:pPr>
            <w:r w:rsidRPr="002267AA">
              <w:rPr>
                <w:b/>
                <w:bCs/>
              </w:rPr>
              <w:t xml:space="preserve">Rented </w:t>
            </w:r>
            <w:r w:rsidR="00DF2987" w:rsidRPr="002267AA">
              <w:rPr>
                <w:b/>
                <w:bCs/>
              </w:rPr>
              <w:t>property.</w:t>
            </w:r>
          </w:p>
          <w:p w14:paraId="52902811" w14:textId="31DE09F3" w:rsidR="00296BA6" w:rsidRPr="002267AA" w:rsidRDefault="004316EA" w:rsidP="00F7772E">
            <w:pPr>
              <w:pStyle w:val="ListParagraph"/>
              <w:numPr>
                <w:ilvl w:val="0"/>
                <w:numId w:val="35"/>
              </w:numPr>
              <w:rPr>
                <w:b/>
                <w:bCs/>
              </w:rPr>
            </w:pPr>
            <w:r w:rsidRPr="002267AA">
              <w:rPr>
                <w:b/>
                <w:bCs/>
              </w:rPr>
              <w:t>Very high</w:t>
            </w:r>
            <w:r w:rsidR="0057698C">
              <w:rPr>
                <w:b/>
                <w:bCs/>
              </w:rPr>
              <w:t>ly</w:t>
            </w:r>
            <w:r w:rsidRPr="002267AA">
              <w:rPr>
                <w:b/>
                <w:bCs/>
              </w:rPr>
              <w:t xml:space="preserve"> compet</w:t>
            </w:r>
            <w:r w:rsidR="0057698C">
              <w:rPr>
                <w:b/>
                <w:bCs/>
              </w:rPr>
              <w:t>i</w:t>
            </w:r>
            <w:r w:rsidRPr="002267AA">
              <w:rPr>
                <w:b/>
                <w:bCs/>
              </w:rPr>
              <w:t>tive market</w:t>
            </w:r>
            <w:r w:rsidR="00AF6111">
              <w:rPr>
                <w:b/>
                <w:bCs/>
              </w:rPr>
              <w:t xml:space="preserve"> with local well</w:t>
            </w:r>
            <w:r w:rsidR="0057698C">
              <w:rPr>
                <w:b/>
                <w:bCs/>
              </w:rPr>
              <w:t>-</w:t>
            </w:r>
            <w:r w:rsidR="00AF6111">
              <w:rPr>
                <w:b/>
                <w:bCs/>
              </w:rPr>
              <w:t>established insurance companies like AXA,</w:t>
            </w:r>
            <w:r w:rsidR="0057698C">
              <w:rPr>
                <w:b/>
                <w:bCs/>
              </w:rPr>
              <w:t xml:space="preserve"> Admiral,</w:t>
            </w:r>
            <w:r w:rsidR="000F22E1">
              <w:rPr>
                <w:b/>
                <w:bCs/>
              </w:rPr>
              <w:t xml:space="preserve"> and Aviva</w:t>
            </w:r>
          </w:p>
          <w:p w14:paraId="757B5159" w14:textId="07FD6D24" w:rsidR="004316EA" w:rsidRPr="00F7772E" w:rsidRDefault="004316EA" w:rsidP="00F7772E">
            <w:pPr>
              <w:rPr>
                <w:b/>
                <w:bCs/>
              </w:rPr>
            </w:pPr>
          </w:p>
        </w:tc>
        <w:tc>
          <w:tcPr>
            <w:tcW w:w="2128" w:type="dxa"/>
          </w:tcPr>
          <w:p w14:paraId="3BB1DA00" w14:textId="02737E35" w:rsidR="00F7772E" w:rsidRDefault="00296BA6" w:rsidP="002267AA">
            <w:pPr>
              <w:pStyle w:val="ListParagraph"/>
              <w:numPr>
                <w:ilvl w:val="0"/>
                <w:numId w:val="35"/>
              </w:numPr>
              <w:rPr>
                <w:b/>
                <w:bCs/>
              </w:rPr>
            </w:pPr>
            <w:r w:rsidRPr="002267AA">
              <w:rPr>
                <w:b/>
                <w:bCs/>
              </w:rPr>
              <w:t xml:space="preserve">Rented </w:t>
            </w:r>
            <w:r w:rsidR="00DF2987" w:rsidRPr="002267AA">
              <w:rPr>
                <w:b/>
                <w:bCs/>
              </w:rPr>
              <w:t>property.</w:t>
            </w:r>
          </w:p>
          <w:p w14:paraId="411CABE6" w14:textId="77777777" w:rsidR="002267AA" w:rsidRDefault="000853BD" w:rsidP="002267AA">
            <w:pPr>
              <w:pStyle w:val="ListParagraph"/>
              <w:numPr>
                <w:ilvl w:val="0"/>
                <w:numId w:val="35"/>
              </w:numPr>
              <w:rPr>
                <w:b/>
                <w:bCs/>
              </w:rPr>
            </w:pPr>
            <w:r>
              <w:rPr>
                <w:b/>
                <w:bCs/>
              </w:rPr>
              <w:t>Research and development</w:t>
            </w:r>
          </w:p>
          <w:p w14:paraId="16ECB719" w14:textId="584ACEF3" w:rsidR="000853BD" w:rsidRPr="002267AA" w:rsidRDefault="002226CA" w:rsidP="002267AA">
            <w:pPr>
              <w:pStyle w:val="ListParagraph"/>
              <w:numPr>
                <w:ilvl w:val="0"/>
                <w:numId w:val="35"/>
              </w:numPr>
              <w:rPr>
                <w:b/>
                <w:bCs/>
              </w:rPr>
            </w:pPr>
            <w:r>
              <w:rPr>
                <w:b/>
                <w:bCs/>
              </w:rPr>
              <w:t>Not very good portfolio of products</w:t>
            </w:r>
          </w:p>
        </w:tc>
      </w:tr>
    </w:tbl>
    <w:p w14:paraId="543FAF1E" w14:textId="3379F52F" w:rsidR="00661C60" w:rsidRPr="00F7772E" w:rsidRDefault="00F7772E" w:rsidP="00F7772E">
      <w:pPr>
        <w:pStyle w:val="Heading1"/>
        <w:rPr>
          <w:rFonts w:ascii="Times New Roman" w:hAnsi="Times New Roman"/>
          <w:sz w:val="28"/>
          <w:szCs w:val="28"/>
        </w:rPr>
      </w:pPr>
      <w:bookmarkStart w:id="165" w:name="_Toc141986182"/>
      <w:bookmarkStart w:id="166" w:name="_Toc141986294"/>
      <w:bookmarkEnd w:id="164"/>
      <w:r w:rsidRPr="00F7772E">
        <w:rPr>
          <w:rFonts w:ascii="Times New Roman" w:hAnsi="Times New Roman"/>
          <w:sz w:val="28"/>
          <w:szCs w:val="28"/>
        </w:rPr>
        <w:t xml:space="preserve">Table8.SWOT Analysis of </w:t>
      </w:r>
      <w:r w:rsidR="0057698C" w:rsidRPr="00F7772E">
        <w:rPr>
          <w:rFonts w:ascii="Times New Roman" w:hAnsi="Times New Roman"/>
          <w:sz w:val="28"/>
          <w:szCs w:val="28"/>
        </w:rPr>
        <w:t>Allianz</w:t>
      </w:r>
      <w:r w:rsidRPr="00F7772E">
        <w:rPr>
          <w:rFonts w:ascii="Times New Roman" w:hAnsi="Times New Roman"/>
          <w:sz w:val="28"/>
          <w:szCs w:val="28"/>
        </w:rPr>
        <w:t xml:space="preserve"> compare the </w:t>
      </w:r>
      <w:r w:rsidR="0057698C">
        <w:rPr>
          <w:rFonts w:ascii="Times New Roman" w:hAnsi="Times New Roman"/>
          <w:sz w:val="28"/>
          <w:szCs w:val="28"/>
        </w:rPr>
        <w:t>U</w:t>
      </w:r>
      <w:r w:rsidRPr="00F7772E">
        <w:rPr>
          <w:rFonts w:ascii="Times New Roman" w:hAnsi="Times New Roman"/>
          <w:sz w:val="28"/>
          <w:szCs w:val="28"/>
        </w:rPr>
        <w:t>K and Bulgaria</w:t>
      </w:r>
      <w:bookmarkEnd w:id="165"/>
      <w:bookmarkEnd w:id="166"/>
    </w:p>
    <w:p w14:paraId="40FE2935" w14:textId="77777777" w:rsidR="00661C60" w:rsidRDefault="00661C60" w:rsidP="006253EF">
      <w:pPr>
        <w:spacing w:line="360" w:lineRule="auto"/>
        <w:rPr>
          <w:rFonts w:ascii="Times New Roman" w:eastAsiaTheme="majorEastAsia" w:hAnsi="Times New Roman" w:cs="Times New Roman"/>
          <w:color w:val="2F5496" w:themeColor="accent1" w:themeShade="BF"/>
          <w:sz w:val="28"/>
          <w:szCs w:val="28"/>
          <w14:ligatures w14:val="none"/>
        </w:rPr>
      </w:pPr>
    </w:p>
    <w:tbl>
      <w:tblPr>
        <w:tblStyle w:val="TableGrid1"/>
        <w:tblpPr w:leftFromText="180" w:rightFromText="180" w:vertAnchor="text" w:tblpY="904"/>
        <w:tblW w:w="0" w:type="auto"/>
        <w:tblLook w:val="04A0" w:firstRow="1" w:lastRow="0" w:firstColumn="1" w:lastColumn="0" w:noHBand="0" w:noVBand="1"/>
      </w:tblPr>
      <w:tblGrid>
        <w:gridCol w:w="2120"/>
        <w:gridCol w:w="2388"/>
        <w:gridCol w:w="2380"/>
        <w:gridCol w:w="2149"/>
      </w:tblGrid>
      <w:tr w:rsidR="002226CA" w:rsidRPr="00F7772E" w14:paraId="72EF31EA" w14:textId="77777777" w:rsidTr="00473901">
        <w:tc>
          <w:tcPr>
            <w:tcW w:w="4508" w:type="dxa"/>
            <w:gridSpan w:val="2"/>
          </w:tcPr>
          <w:p w14:paraId="3AEA1E75" w14:textId="50D7C43D" w:rsidR="002226CA" w:rsidRPr="00F7772E" w:rsidRDefault="00076C3B" w:rsidP="00076C3B">
            <w:r>
              <w:rPr>
                <w:noProof/>
              </w:rPr>
              <w:drawing>
                <wp:inline distT="0" distB="0" distL="0" distR="0" wp14:anchorId="00903141" wp14:editId="3B35ABF8">
                  <wp:extent cx="914400" cy="914400"/>
                  <wp:effectExtent l="0" t="0" r="0" b="0"/>
                  <wp:docPr id="1889928174" name="Graphic 2" descr="Walle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928174" name="Graphic 1889928174" descr="Wallet outlin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914400" cy="914400"/>
                          </a:xfrm>
                          <a:prstGeom prst="rect">
                            <a:avLst/>
                          </a:prstGeom>
                        </pic:spPr>
                      </pic:pic>
                    </a:graphicData>
                  </a:graphic>
                </wp:inline>
              </w:drawing>
            </w:r>
            <w:r w:rsidR="00FD6266" w:rsidRPr="00076C3B">
              <w:rPr>
                <w:color w:val="00B050"/>
                <w:sz w:val="28"/>
                <w:szCs w:val="28"/>
              </w:rPr>
              <w:t>OPPORTUNIT</w:t>
            </w:r>
            <w:r w:rsidRPr="00076C3B">
              <w:rPr>
                <w:color w:val="00B050"/>
                <w:sz w:val="28"/>
                <w:szCs w:val="28"/>
              </w:rPr>
              <w:t>Y</w:t>
            </w:r>
          </w:p>
        </w:tc>
        <w:tc>
          <w:tcPr>
            <w:tcW w:w="4508" w:type="dxa"/>
            <w:gridSpan w:val="2"/>
          </w:tcPr>
          <w:p w14:paraId="429F438C" w14:textId="5AE91A0F" w:rsidR="002226CA" w:rsidRPr="00F7772E" w:rsidRDefault="00076C3B" w:rsidP="00076C3B">
            <w:r>
              <w:rPr>
                <w:noProof/>
              </w:rPr>
              <w:drawing>
                <wp:inline distT="0" distB="0" distL="0" distR="0" wp14:anchorId="1267EF64" wp14:editId="0F5ED4BA">
                  <wp:extent cx="914400" cy="914400"/>
                  <wp:effectExtent l="0" t="0" r="0" b="0"/>
                  <wp:docPr id="1657414565" name="Graphic 3" descr="Thumbs Dow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14565" name="Graphic 1657414565" descr="Thumbs Down outlin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914400" cy="914400"/>
                          </a:xfrm>
                          <a:prstGeom prst="rect">
                            <a:avLst/>
                          </a:prstGeom>
                        </pic:spPr>
                      </pic:pic>
                    </a:graphicData>
                  </a:graphic>
                </wp:inline>
              </w:drawing>
            </w:r>
            <w:r w:rsidRPr="00076C3B">
              <w:rPr>
                <w:color w:val="FFC000"/>
                <w:sz w:val="28"/>
                <w:szCs w:val="28"/>
              </w:rPr>
              <w:t>THREATS</w:t>
            </w:r>
          </w:p>
        </w:tc>
      </w:tr>
      <w:tr w:rsidR="002226CA" w:rsidRPr="00F7772E" w14:paraId="0BFCEAA0" w14:textId="77777777" w:rsidTr="00473901">
        <w:tc>
          <w:tcPr>
            <w:tcW w:w="2120" w:type="dxa"/>
          </w:tcPr>
          <w:p w14:paraId="5D5AD8F7" w14:textId="77777777" w:rsidR="002226CA" w:rsidRPr="00F7772E" w:rsidRDefault="002226CA" w:rsidP="00473901">
            <w:pPr>
              <w:spacing w:line="276" w:lineRule="auto"/>
              <w:jc w:val="center"/>
              <w:rPr>
                <w:b/>
                <w:bCs/>
              </w:rPr>
            </w:pPr>
            <w:r w:rsidRPr="00F7772E">
              <w:rPr>
                <w:b/>
                <w:bCs/>
              </w:rPr>
              <w:t>UK</w:t>
            </w:r>
          </w:p>
        </w:tc>
        <w:tc>
          <w:tcPr>
            <w:tcW w:w="2388" w:type="dxa"/>
          </w:tcPr>
          <w:p w14:paraId="0142586C" w14:textId="77777777" w:rsidR="002226CA" w:rsidRPr="00F7772E" w:rsidRDefault="002226CA" w:rsidP="00473901">
            <w:pPr>
              <w:spacing w:line="276" w:lineRule="auto"/>
              <w:jc w:val="center"/>
              <w:rPr>
                <w:b/>
                <w:bCs/>
              </w:rPr>
            </w:pPr>
            <w:r w:rsidRPr="00F7772E">
              <w:rPr>
                <w:b/>
                <w:bCs/>
              </w:rPr>
              <w:t>BULGARIA</w:t>
            </w:r>
          </w:p>
        </w:tc>
        <w:tc>
          <w:tcPr>
            <w:tcW w:w="2380" w:type="dxa"/>
          </w:tcPr>
          <w:p w14:paraId="6946CECB" w14:textId="77777777" w:rsidR="002226CA" w:rsidRPr="00F7772E" w:rsidRDefault="002226CA" w:rsidP="00473901">
            <w:pPr>
              <w:jc w:val="center"/>
              <w:rPr>
                <w:b/>
                <w:bCs/>
              </w:rPr>
            </w:pPr>
            <w:r w:rsidRPr="00F7772E">
              <w:rPr>
                <w:b/>
                <w:bCs/>
              </w:rPr>
              <w:t>UK</w:t>
            </w:r>
          </w:p>
        </w:tc>
        <w:tc>
          <w:tcPr>
            <w:tcW w:w="2128" w:type="dxa"/>
          </w:tcPr>
          <w:p w14:paraId="5C783E5A" w14:textId="77777777" w:rsidR="002226CA" w:rsidRPr="00F7772E" w:rsidRDefault="002226CA" w:rsidP="00473901">
            <w:pPr>
              <w:jc w:val="center"/>
              <w:rPr>
                <w:b/>
                <w:bCs/>
              </w:rPr>
            </w:pPr>
            <w:r w:rsidRPr="00F7772E">
              <w:rPr>
                <w:b/>
                <w:bCs/>
              </w:rPr>
              <w:t>BULGARIA</w:t>
            </w:r>
          </w:p>
        </w:tc>
      </w:tr>
      <w:tr w:rsidR="002226CA" w:rsidRPr="00F7772E" w14:paraId="078B843D" w14:textId="77777777" w:rsidTr="00473901">
        <w:tc>
          <w:tcPr>
            <w:tcW w:w="2120" w:type="dxa"/>
          </w:tcPr>
          <w:p w14:paraId="4C7EEA88" w14:textId="53E4CC3C" w:rsidR="002226CA" w:rsidRDefault="00D80684" w:rsidP="00C3529A">
            <w:pPr>
              <w:pStyle w:val="ListParagraph"/>
              <w:numPr>
                <w:ilvl w:val="0"/>
                <w:numId w:val="36"/>
              </w:numPr>
              <w:spacing w:line="360" w:lineRule="auto"/>
              <w:jc w:val="center"/>
              <w:rPr>
                <w:b/>
                <w:bCs/>
              </w:rPr>
            </w:pPr>
            <w:r>
              <w:rPr>
                <w:b/>
                <w:bCs/>
              </w:rPr>
              <w:t xml:space="preserve">Adopting </w:t>
            </w:r>
            <w:r w:rsidR="004F6BC8">
              <w:rPr>
                <w:b/>
                <w:bCs/>
              </w:rPr>
              <w:t xml:space="preserve">a </w:t>
            </w:r>
            <w:r>
              <w:rPr>
                <w:b/>
                <w:bCs/>
              </w:rPr>
              <w:t>new market</w:t>
            </w:r>
            <w:r w:rsidR="00720CB5">
              <w:rPr>
                <w:b/>
                <w:bCs/>
              </w:rPr>
              <w:t xml:space="preserve"> </w:t>
            </w:r>
            <w:r w:rsidR="004F6BC8">
              <w:rPr>
                <w:b/>
                <w:bCs/>
              </w:rPr>
              <w:t xml:space="preserve">under a government-free agreement </w:t>
            </w:r>
          </w:p>
          <w:p w14:paraId="4129CD2C" w14:textId="623E5509" w:rsidR="00D80684" w:rsidRDefault="003837B2" w:rsidP="00C3529A">
            <w:pPr>
              <w:pStyle w:val="ListParagraph"/>
              <w:numPr>
                <w:ilvl w:val="0"/>
                <w:numId w:val="36"/>
              </w:numPr>
              <w:spacing w:line="360" w:lineRule="auto"/>
              <w:jc w:val="center"/>
              <w:rPr>
                <w:b/>
                <w:bCs/>
              </w:rPr>
            </w:pPr>
            <w:r>
              <w:rPr>
                <w:b/>
                <w:bCs/>
              </w:rPr>
              <w:t>Market growth</w:t>
            </w:r>
            <w:r w:rsidR="004F6BC8">
              <w:rPr>
                <w:b/>
                <w:bCs/>
              </w:rPr>
              <w:t xml:space="preserve"> because of the growing population </w:t>
            </w:r>
          </w:p>
          <w:p w14:paraId="715630E7" w14:textId="172DCEBF" w:rsidR="003837B2" w:rsidRDefault="00701DBC" w:rsidP="00C3529A">
            <w:pPr>
              <w:pStyle w:val="ListParagraph"/>
              <w:numPr>
                <w:ilvl w:val="0"/>
                <w:numId w:val="36"/>
              </w:numPr>
              <w:spacing w:line="360" w:lineRule="auto"/>
              <w:jc w:val="center"/>
              <w:rPr>
                <w:b/>
                <w:bCs/>
              </w:rPr>
            </w:pPr>
            <w:r>
              <w:rPr>
                <w:b/>
                <w:bCs/>
              </w:rPr>
              <w:t>Partnership and A</w:t>
            </w:r>
            <w:r w:rsidR="00E027C8">
              <w:rPr>
                <w:b/>
                <w:bCs/>
              </w:rPr>
              <w:t>cqui</w:t>
            </w:r>
            <w:r>
              <w:rPr>
                <w:b/>
                <w:bCs/>
              </w:rPr>
              <w:t>sition</w:t>
            </w:r>
          </w:p>
          <w:p w14:paraId="323DAE6B" w14:textId="2EC998B1" w:rsidR="00701DBC" w:rsidRPr="00D80684" w:rsidRDefault="00E027C8" w:rsidP="00C3529A">
            <w:pPr>
              <w:pStyle w:val="ListParagraph"/>
              <w:numPr>
                <w:ilvl w:val="0"/>
                <w:numId w:val="36"/>
              </w:numPr>
              <w:spacing w:line="360" w:lineRule="auto"/>
              <w:jc w:val="center"/>
              <w:rPr>
                <w:b/>
                <w:bCs/>
              </w:rPr>
            </w:pPr>
            <w:r>
              <w:rPr>
                <w:b/>
                <w:bCs/>
              </w:rPr>
              <w:t>New technology</w:t>
            </w:r>
            <w:r w:rsidR="004F6BC8">
              <w:rPr>
                <w:b/>
                <w:bCs/>
              </w:rPr>
              <w:t xml:space="preserve"> for </w:t>
            </w:r>
            <w:r w:rsidR="00926484">
              <w:rPr>
                <w:b/>
                <w:bCs/>
              </w:rPr>
              <w:t xml:space="preserve">better customer service and </w:t>
            </w:r>
            <w:r w:rsidR="00926484">
              <w:rPr>
                <w:b/>
                <w:bCs/>
              </w:rPr>
              <w:lastRenderedPageBreak/>
              <w:t>cyber security</w:t>
            </w:r>
          </w:p>
        </w:tc>
        <w:tc>
          <w:tcPr>
            <w:tcW w:w="2388" w:type="dxa"/>
          </w:tcPr>
          <w:p w14:paraId="0A01D2AD" w14:textId="77777777" w:rsidR="002226CA" w:rsidRDefault="00E027C8" w:rsidP="00C3529A">
            <w:pPr>
              <w:pStyle w:val="ListParagraph"/>
              <w:numPr>
                <w:ilvl w:val="0"/>
                <w:numId w:val="36"/>
              </w:numPr>
              <w:spacing w:line="360" w:lineRule="auto"/>
              <w:rPr>
                <w:b/>
                <w:bCs/>
              </w:rPr>
            </w:pPr>
            <w:r>
              <w:rPr>
                <w:b/>
                <w:bCs/>
              </w:rPr>
              <w:lastRenderedPageBreak/>
              <w:t>New trends in customer preferences</w:t>
            </w:r>
          </w:p>
          <w:p w14:paraId="169BE199" w14:textId="77777777" w:rsidR="00E027C8" w:rsidRDefault="00A42BCA" w:rsidP="00C3529A">
            <w:pPr>
              <w:pStyle w:val="ListParagraph"/>
              <w:numPr>
                <w:ilvl w:val="0"/>
                <w:numId w:val="36"/>
              </w:numPr>
              <w:spacing w:line="360" w:lineRule="auto"/>
              <w:rPr>
                <w:b/>
                <w:bCs/>
              </w:rPr>
            </w:pPr>
            <w:r>
              <w:rPr>
                <w:b/>
                <w:bCs/>
              </w:rPr>
              <w:t>Digital transformation for better customer experience</w:t>
            </w:r>
          </w:p>
          <w:p w14:paraId="0C57ECD1" w14:textId="0834B4AA" w:rsidR="00A42BCA" w:rsidRPr="002267AA" w:rsidRDefault="000E6944" w:rsidP="00C3529A">
            <w:pPr>
              <w:pStyle w:val="ListParagraph"/>
              <w:numPr>
                <w:ilvl w:val="0"/>
                <w:numId w:val="36"/>
              </w:numPr>
              <w:spacing w:line="360" w:lineRule="auto"/>
              <w:rPr>
                <w:b/>
                <w:bCs/>
              </w:rPr>
            </w:pPr>
            <w:r>
              <w:rPr>
                <w:b/>
                <w:bCs/>
              </w:rPr>
              <w:t>Social media for awareness of a brand</w:t>
            </w:r>
          </w:p>
        </w:tc>
        <w:tc>
          <w:tcPr>
            <w:tcW w:w="2380" w:type="dxa"/>
          </w:tcPr>
          <w:p w14:paraId="12806F14" w14:textId="77777777" w:rsidR="002226CA" w:rsidRDefault="001A3A2E" w:rsidP="00C3529A">
            <w:pPr>
              <w:pStyle w:val="ListParagraph"/>
              <w:numPr>
                <w:ilvl w:val="0"/>
                <w:numId w:val="36"/>
              </w:numPr>
              <w:spacing w:line="360" w:lineRule="auto"/>
              <w:rPr>
                <w:b/>
                <w:bCs/>
              </w:rPr>
            </w:pPr>
            <w:r>
              <w:rPr>
                <w:b/>
                <w:bCs/>
              </w:rPr>
              <w:t>Brexit</w:t>
            </w:r>
          </w:p>
          <w:p w14:paraId="31C62751" w14:textId="2D1AFD85" w:rsidR="00E3751A" w:rsidRDefault="00281175" w:rsidP="00C3529A">
            <w:pPr>
              <w:pStyle w:val="ListParagraph"/>
              <w:numPr>
                <w:ilvl w:val="0"/>
                <w:numId w:val="36"/>
              </w:numPr>
              <w:spacing w:line="360" w:lineRule="auto"/>
              <w:rPr>
                <w:b/>
                <w:bCs/>
              </w:rPr>
            </w:pPr>
            <w:r>
              <w:rPr>
                <w:b/>
                <w:bCs/>
              </w:rPr>
              <w:t>R</w:t>
            </w:r>
            <w:r w:rsidR="00D12F97">
              <w:rPr>
                <w:b/>
                <w:bCs/>
              </w:rPr>
              <w:t>i</w:t>
            </w:r>
            <w:r>
              <w:rPr>
                <w:b/>
                <w:bCs/>
              </w:rPr>
              <w:t>sing raw materi</w:t>
            </w:r>
            <w:r w:rsidR="00D12F97">
              <w:rPr>
                <w:b/>
                <w:bCs/>
              </w:rPr>
              <w:t>als</w:t>
            </w:r>
            <w:r>
              <w:rPr>
                <w:b/>
                <w:bCs/>
              </w:rPr>
              <w:t xml:space="preserve"> </w:t>
            </w:r>
            <w:r w:rsidR="00E3751A">
              <w:rPr>
                <w:b/>
                <w:bCs/>
              </w:rPr>
              <w:t xml:space="preserve">may decrease </w:t>
            </w:r>
            <w:r w:rsidR="0057698C">
              <w:rPr>
                <w:b/>
                <w:bCs/>
              </w:rPr>
              <w:t>profitability.</w:t>
            </w:r>
          </w:p>
          <w:p w14:paraId="149D7DBD" w14:textId="45A68A10" w:rsidR="001A3A2E" w:rsidRDefault="00E3751A" w:rsidP="00C3529A">
            <w:pPr>
              <w:pStyle w:val="ListParagraph"/>
              <w:numPr>
                <w:ilvl w:val="0"/>
                <w:numId w:val="36"/>
              </w:numPr>
              <w:spacing w:line="360" w:lineRule="auto"/>
              <w:rPr>
                <w:b/>
                <w:bCs/>
              </w:rPr>
            </w:pPr>
            <w:r>
              <w:rPr>
                <w:b/>
                <w:bCs/>
              </w:rPr>
              <w:t xml:space="preserve">Rising pay </w:t>
            </w:r>
            <w:r w:rsidR="0057698C">
              <w:rPr>
                <w:b/>
                <w:bCs/>
              </w:rPr>
              <w:t>level.</w:t>
            </w:r>
          </w:p>
          <w:p w14:paraId="1E2D04D2" w14:textId="51242F04" w:rsidR="00847DEA" w:rsidRDefault="00F20DB5" w:rsidP="00C3529A">
            <w:pPr>
              <w:pStyle w:val="ListParagraph"/>
              <w:numPr>
                <w:ilvl w:val="0"/>
                <w:numId w:val="36"/>
              </w:numPr>
              <w:spacing w:line="360" w:lineRule="auto"/>
              <w:rPr>
                <w:b/>
                <w:bCs/>
              </w:rPr>
            </w:pPr>
            <w:r>
              <w:rPr>
                <w:b/>
                <w:bCs/>
              </w:rPr>
              <w:t xml:space="preserve">Changing customer needs and </w:t>
            </w:r>
            <w:r w:rsidR="0057698C">
              <w:rPr>
                <w:b/>
                <w:bCs/>
              </w:rPr>
              <w:t>wants.</w:t>
            </w:r>
          </w:p>
          <w:p w14:paraId="4F360EC5" w14:textId="0ED1550E" w:rsidR="00CF129D" w:rsidRPr="001A3A2E" w:rsidRDefault="00CF6378" w:rsidP="00C3529A">
            <w:pPr>
              <w:pStyle w:val="ListParagraph"/>
              <w:numPr>
                <w:ilvl w:val="0"/>
                <w:numId w:val="36"/>
              </w:numPr>
              <w:spacing w:line="360" w:lineRule="auto"/>
              <w:rPr>
                <w:b/>
                <w:bCs/>
              </w:rPr>
            </w:pPr>
            <w:r>
              <w:rPr>
                <w:b/>
                <w:bCs/>
              </w:rPr>
              <w:t>Tight labour market</w:t>
            </w:r>
          </w:p>
        </w:tc>
        <w:tc>
          <w:tcPr>
            <w:tcW w:w="2128" w:type="dxa"/>
          </w:tcPr>
          <w:p w14:paraId="7F2F76ED" w14:textId="77777777" w:rsidR="002226CA" w:rsidRDefault="001A3A2E" w:rsidP="00C3529A">
            <w:pPr>
              <w:pStyle w:val="ListParagraph"/>
              <w:numPr>
                <w:ilvl w:val="0"/>
                <w:numId w:val="36"/>
              </w:numPr>
              <w:spacing w:line="360" w:lineRule="auto"/>
              <w:rPr>
                <w:b/>
                <w:bCs/>
              </w:rPr>
            </w:pPr>
            <w:r>
              <w:rPr>
                <w:b/>
                <w:bCs/>
              </w:rPr>
              <w:t>Brexit</w:t>
            </w:r>
          </w:p>
          <w:p w14:paraId="56DB3D4A" w14:textId="1B515241" w:rsidR="001A3A2E" w:rsidRDefault="001D1BE8" w:rsidP="00C3529A">
            <w:pPr>
              <w:pStyle w:val="ListParagraph"/>
              <w:numPr>
                <w:ilvl w:val="0"/>
                <w:numId w:val="36"/>
              </w:numPr>
              <w:spacing w:line="360" w:lineRule="auto"/>
              <w:rPr>
                <w:b/>
                <w:bCs/>
              </w:rPr>
            </w:pPr>
            <w:r>
              <w:rPr>
                <w:b/>
                <w:bCs/>
              </w:rPr>
              <w:t>Shortage of s</w:t>
            </w:r>
            <w:r w:rsidR="00D12F97">
              <w:rPr>
                <w:b/>
                <w:bCs/>
              </w:rPr>
              <w:t>k</w:t>
            </w:r>
            <w:r>
              <w:rPr>
                <w:b/>
                <w:bCs/>
              </w:rPr>
              <w:t xml:space="preserve">illed </w:t>
            </w:r>
            <w:r w:rsidR="00847DEA">
              <w:rPr>
                <w:b/>
                <w:bCs/>
              </w:rPr>
              <w:t>employe</w:t>
            </w:r>
            <w:r w:rsidR="00D12F97">
              <w:rPr>
                <w:b/>
                <w:bCs/>
              </w:rPr>
              <w:t>e</w:t>
            </w:r>
            <w:r w:rsidR="00847DEA">
              <w:rPr>
                <w:b/>
                <w:bCs/>
              </w:rPr>
              <w:t>s</w:t>
            </w:r>
          </w:p>
          <w:p w14:paraId="1C5FC878" w14:textId="77777777" w:rsidR="00847DEA" w:rsidRDefault="00C3529A" w:rsidP="00C3529A">
            <w:pPr>
              <w:pStyle w:val="ListParagraph"/>
              <w:numPr>
                <w:ilvl w:val="0"/>
                <w:numId w:val="36"/>
              </w:numPr>
              <w:spacing w:line="360" w:lineRule="auto"/>
              <w:rPr>
                <w:b/>
                <w:bCs/>
              </w:rPr>
            </w:pPr>
            <w:r>
              <w:rPr>
                <w:b/>
                <w:bCs/>
              </w:rPr>
              <w:t>Economic conditions such as increasing inflation</w:t>
            </w:r>
          </w:p>
          <w:p w14:paraId="5E47E791" w14:textId="10F319A2" w:rsidR="00DD75CB" w:rsidRPr="001A3A2E" w:rsidRDefault="0057698C" w:rsidP="00C3529A">
            <w:pPr>
              <w:pStyle w:val="ListParagraph"/>
              <w:numPr>
                <w:ilvl w:val="0"/>
                <w:numId w:val="36"/>
              </w:numPr>
              <w:spacing w:line="360" w:lineRule="auto"/>
              <w:rPr>
                <w:b/>
                <w:bCs/>
              </w:rPr>
            </w:pPr>
            <w:r>
              <w:rPr>
                <w:b/>
                <w:bCs/>
              </w:rPr>
              <w:t>Technology development from competitors</w:t>
            </w:r>
          </w:p>
        </w:tc>
      </w:tr>
    </w:tbl>
    <w:p w14:paraId="08CB9FF9" w14:textId="1C7068D5" w:rsidR="004E6876" w:rsidRDefault="004E6876" w:rsidP="00146A3F">
      <w:pPr>
        <w:spacing w:line="360" w:lineRule="auto"/>
        <w:rPr>
          <w:rFonts w:ascii="Times New Roman" w:hAnsi="Times New Roman" w:cs="Times New Roman"/>
          <w:sz w:val="24"/>
          <w:szCs w:val="24"/>
        </w:rPr>
      </w:pPr>
    </w:p>
    <w:p w14:paraId="642B6F03" w14:textId="06DA904F" w:rsidR="00114066" w:rsidRPr="00146A3F" w:rsidRDefault="0081741B" w:rsidP="00146A3F">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should consider that </w:t>
      </w:r>
      <w:r w:rsidR="007A7917">
        <w:rPr>
          <w:rFonts w:ascii="Times New Roman" w:hAnsi="Times New Roman" w:cs="Times New Roman"/>
          <w:sz w:val="24"/>
          <w:szCs w:val="24"/>
        </w:rPr>
        <w:t xml:space="preserve">SWOT Analysis </w:t>
      </w:r>
      <w:r>
        <w:rPr>
          <w:rFonts w:ascii="Times New Roman" w:hAnsi="Times New Roman" w:cs="Times New Roman"/>
          <w:sz w:val="24"/>
          <w:szCs w:val="24"/>
        </w:rPr>
        <w:t xml:space="preserve">has some limitations. SWOT Analysis does not </w:t>
      </w:r>
      <w:r w:rsidR="00BD00EA">
        <w:rPr>
          <w:rFonts w:ascii="Times New Roman" w:hAnsi="Times New Roman" w:cs="Times New Roman"/>
          <w:sz w:val="24"/>
          <w:szCs w:val="24"/>
        </w:rPr>
        <w:t>recommend how a company should achieve better competitive advantage and</w:t>
      </w:r>
      <w:r w:rsidR="00EB4E7D">
        <w:rPr>
          <w:rFonts w:ascii="Times New Roman" w:hAnsi="Times New Roman" w:cs="Times New Roman"/>
          <w:sz w:val="24"/>
          <w:szCs w:val="24"/>
        </w:rPr>
        <w:t xml:space="preserve"> does not </w:t>
      </w:r>
      <w:r w:rsidR="00BD00EA">
        <w:rPr>
          <w:rFonts w:ascii="Times New Roman" w:hAnsi="Times New Roman" w:cs="Times New Roman"/>
          <w:sz w:val="24"/>
          <w:szCs w:val="24"/>
        </w:rPr>
        <w:t>consider</w:t>
      </w:r>
      <w:r w:rsidR="00EB4E7D">
        <w:rPr>
          <w:rFonts w:ascii="Times New Roman" w:hAnsi="Times New Roman" w:cs="Times New Roman"/>
          <w:sz w:val="24"/>
          <w:szCs w:val="24"/>
        </w:rPr>
        <w:t xml:space="preserve"> the factors of </w:t>
      </w:r>
      <w:r w:rsidR="00BD00EA">
        <w:rPr>
          <w:rFonts w:ascii="Times New Roman" w:hAnsi="Times New Roman" w:cs="Times New Roman"/>
          <w:sz w:val="24"/>
          <w:szCs w:val="24"/>
        </w:rPr>
        <w:t xml:space="preserve">the </w:t>
      </w:r>
      <w:r w:rsidR="00EB4E7D">
        <w:rPr>
          <w:rFonts w:ascii="Times New Roman" w:hAnsi="Times New Roman" w:cs="Times New Roman"/>
          <w:sz w:val="24"/>
          <w:szCs w:val="24"/>
        </w:rPr>
        <w:t xml:space="preserve">dynamic change environment where Allianz operate. </w:t>
      </w:r>
      <w:r w:rsidR="00993E70">
        <w:rPr>
          <w:rFonts w:ascii="Times New Roman" w:hAnsi="Times New Roman" w:cs="Times New Roman"/>
          <w:sz w:val="24"/>
          <w:szCs w:val="24"/>
        </w:rPr>
        <w:t>For example</w:t>
      </w:r>
      <w:r w:rsidR="00BD00EA">
        <w:rPr>
          <w:rFonts w:ascii="Times New Roman" w:hAnsi="Times New Roman" w:cs="Times New Roman"/>
          <w:sz w:val="24"/>
          <w:szCs w:val="24"/>
        </w:rPr>
        <w:t>, changing the environment can be seen as an opportunity but also as a threat</w:t>
      </w:r>
      <w:r w:rsidR="00993E70">
        <w:rPr>
          <w:rFonts w:ascii="Times New Roman" w:hAnsi="Times New Roman" w:cs="Times New Roman"/>
          <w:sz w:val="24"/>
          <w:szCs w:val="24"/>
        </w:rPr>
        <w:t xml:space="preserve">. </w:t>
      </w:r>
      <w:r w:rsidR="00634249">
        <w:rPr>
          <w:rFonts w:ascii="Times New Roman" w:hAnsi="Times New Roman" w:cs="Times New Roman"/>
          <w:sz w:val="24"/>
          <w:szCs w:val="24"/>
        </w:rPr>
        <w:t xml:space="preserve">The following are </w:t>
      </w:r>
      <w:r w:rsidR="00BD00EA">
        <w:rPr>
          <w:rFonts w:ascii="Times New Roman" w:hAnsi="Times New Roman" w:cs="Times New Roman"/>
          <w:sz w:val="24"/>
          <w:szCs w:val="24"/>
        </w:rPr>
        <w:t>recommendations</w:t>
      </w:r>
      <w:r w:rsidR="00634249">
        <w:rPr>
          <w:rFonts w:ascii="Times New Roman" w:hAnsi="Times New Roman" w:cs="Times New Roman"/>
          <w:sz w:val="24"/>
          <w:szCs w:val="24"/>
        </w:rPr>
        <w:t xml:space="preserve"> for </w:t>
      </w:r>
      <w:r>
        <w:rPr>
          <w:rFonts w:ascii="Times New Roman" w:hAnsi="Times New Roman" w:cs="Times New Roman"/>
          <w:sz w:val="24"/>
          <w:szCs w:val="24"/>
        </w:rPr>
        <w:t>Allianz</w:t>
      </w:r>
      <w:r w:rsidR="00BD00EA">
        <w:rPr>
          <w:rFonts w:ascii="Times New Roman" w:hAnsi="Times New Roman" w:cs="Times New Roman"/>
          <w:sz w:val="24"/>
          <w:szCs w:val="24"/>
        </w:rPr>
        <w:t xml:space="preserve"> – to </w:t>
      </w:r>
      <w:r w:rsidR="00F1346F">
        <w:rPr>
          <w:rFonts w:ascii="Times New Roman" w:hAnsi="Times New Roman" w:cs="Times New Roman"/>
          <w:sz w:val="24"/>
          <w:szCs w:val="24"/>
        </w:rPr>
        <w:t>use digital marketing in both countries</w:t>
      </w:r>
      <w:r w:rsidR="0063018F">
        <w:rPr>
          <w:rFonts w:ascii="Times New Roman" w:hAnsi="Times New Roman" w:cs="Times New Roman"/>
          <w:sz w:val="24"/>
          <w:szCs w:val="24"/>
        </w:rPr>
        <w:t xml:space="preserve"> </w:t>
      </w:r>
      <w:r w:rsidR="006D6D7D">
        <w:rPr>
          <w:rFonts w:ascii="Times New Roman" w:hAnsi="Times New Roman" w:cs="Times New Roman"/>
          <w:sz w:val="24"/>
          <w:szCs w:val="24"/>
        </w:rPr>
        <w:t xml:space="preserve">to </w:t>
      </w:r>
      <w:r w:rsidR="00957CD1">
        <w:rPr>
          <w:rFonts w:ascii="Times New Roman" w:hAnsi="Times New Roman" w:cs="Times New Roman"/>
          <w:sz w:val="24"/>
          <w:szCs w:val="24"/>
        </w:rPr>
        <w:t>reach more customers</w:t>
      </w:r>
      <w:r w:rsidR="00DC0870">
        <w:rPr>
          <w:rFonts w:ascii="Times New Roman" w:hAnsi="Times New Roman" w:cs="Times New Roman"/>
          <w:sz w:val="24"/>
          <w:szCs w:val="24"/>
        </w:rPr>
        <w:t xml:space="preserve"> and </w:t>
      </w:r>
      <w:r w:rsidR="005E64A1">
        <w:rPr>
          <w:rFonts w:ascii="Times New Roman" w:hAnsi="Times New Roman" w:cs="Times New Roman"/>
          <w:sz w:val="24"/>
          <w:szCs w:val="24"/>
        </w:rPr>
        <w:t>increase brand awareness</w:t>
      </w:r>
      <w:r w:rsidR="00DC0870">
        <w:rPr>
          <w:rFonts w:ascii="Times New Roman" w:hAnsi="Times New Roman" w:cs="Times New Roman"/>
          <w:sz w:val="24"/>
          <w:szCs w:val="24"/>
        </w:rPr>
        <w:t xml:space="preserve">. Allianz </w:t>
      </w:r>
      <w:r w:rsidR="00C04570">
        <w:rPr>
          <w:rFonts w:ascii="Times New Roman" w:hAnsi="Times New Roman" w:cs="Times New Roman"/>
          <w:sz w:val="24"/>
          <w:szCs w:val="24"/>
        </w:rPr>
        <w:t xml:space="preserve">has </w:t>
      </w:r>
      <w:r w:rsidR="00BC0F45">
        <w:rPr>
          <w:rFonts w:ascii="Times New Roman" w:hAnsi="Times New Roman" w:cs="Times New Roman"/>
          <w:sz w:val="24"/>
          <w:szCs w:val="24"/>
        </w:rPr>
        <w:t>an excellent</w:t>
      </w:r>
      <w:r w:rsidR="00C04570">
        <w:rPr>
          <w:rFonts w:ascii="Times New Roman" w:hAnsi="Times New Roman" w:cs="Times New Roman"/>
          <w:sz w:val="24"/>
          <w:szCs w:val="24"/>
        </w:rPr>
        <w:t xml:space="preserve"> financial position </w:t>
      </w:r>
      <w:r w:rsidR="00BC0F45">
        <w:rPr>
          <w:rFonts w:ascii="Times New Roman" w:hAnsi="Times New Roman" w:cs="Times New Roman"/>
          <w:sz w:val="24"/>
          <w:szCs w:val="24"/>
        </w:rPr>
        <w:t xml:space="preserve">and </w:t>
      </w:r>
      <w:r w:rsidR="005E64A1">
        <w:rPr>
          <w:rFonts w:ascii="Times New Roman" w:hAnsi="Times New Roman" w:cs="Times New Roman"/>
          <w:sz w:val="24"/>
          <w:szCs w:val="24"/>
        </w:rPr>
        <w:t>must invest in</w:t>
      </w:r>
      <w:r w:rsidR="00EB5858">
        <w:rPr>
          <w:rFonts w:ascii="Times New Roman" w:hAnsi="Times New Roman" w:cs="Times New Roman"/>
          <w:sz w:val="24"/>
          <w:szCs w:val="24"/>
        </w:rPr>
        <w:t xml:space="preserve"> innovative products/services and expand distribution channels</w:t>
      </w:r>
      <w:r w:rsidR="00BC0F45">
        <w:rPr>
          <w:rFonts w:ascii="Times New Roman" w:hAnsi="Times New Roman" w:cs="Times New Roman"/>
          <w:sz w:val="24"/>
          <w:szCs w:val="24"/>
        </w:rPr>
        <w:t xml:space="preserve"> for long</w:t>
      </w:r>
      <w:r w:rsidR="00AB51AD">
        <w:rPr>
          <w:rFonts w:ascii="Times New Roman" w:hAnsi="Times New Roman" w:cs="Times New Roman"/>
          <w:sz w:val="24"/>
          <w:szCs w:val="24"/>
        </w:rPr>
        <w:t>-</w:t>
      </w:r>
      <w:r w:rsidR="00BC0F45">
        <w:rPr>
          <w:rFonts w:ascii="Times New Roman" w:hAnsi="Times New Roman" w:cs="Times New Roman"/>
          <w:sz w:val="24"/>
          <w:szCs w:val="24"/>
        </w:rPr>
        <w:t>term</w:t>
      </w:r>
      <w:r w:rsidR="000622AB">
        <w:rPr>
          <w:rFonts w:ascii="Times New Roman" w:hAnsi="Times New Roman" w:cs="Times New Roman"/>
          <w:sz w:val="24"/>
          <w:szCs w:val="24"/>
        </w:rPr>
        <w:t xml:space="preserve"> competitive advantage</w:t>
      </w:r>
      <w:r w:rsidR="00AB51AD">
        <w:rPr>
          <w:rFonts w:ascii="Times New Roman" w:hAnsi="Times New Roman" w:cs="Times New Roman"/>
          <w:sz w:val="24"/>
          <w:szCs w:val="24"/>
        </w:rPr>
        <w:t>,</w:t>
      </w:r>
      <w:r w:rsidR="000622AB">
        <w:rPr>
          <w:rFonts w:ascii="Times New Roman" w:hAnsi="Times New Roman" w:cs="Times New Roman"/>
          <w:sz w:val="24"/>
          <w:szCs w:val="24"/>
        </w:rPr>
        <w:t xml:space="preserve"> as in </w:t>
      </w:r>
      <w:r w:rsidR="00AB51AD">
        <w:rPr>
          <w:rFonts w:ascii="Times New Roman" w:hAnsi="Times New Roman" w:cs="Times New Roman"/>
          <w:sz w:val="24"/>
          <w:szCs w:val="24"/>
        </w:rPr>
        <w:t xml:space="preserve">the </w:t>
      </w:r>
      <w:r w:rsidR="000622AB">
        <w:rPr>
          <w:rFonts w:ascii="Times New Roman" w:hAnsi="Times New Roman" w:cs="Times New Roman"/>
          <w:sz w:val="24"/>
          <w:szCs w:val="24"/>
        </w:rPr>
        <w:t xml:space="preserve">insurance industry are some of the </w:t>
      </w:r>
      <w:r w:rsidR="00AB51AD">
        <w:rPr>
          <w:rFonts w:ascii="Times New Roman" w:hAnsi="Times New Roman" w:cs="Times New Roman"/>
          <w:sz w:val="24"/>
          <w:szCs w:val="24"/>
        </w:rPr>
        <w:t xml:space="preserve">best financial </w:t>
      </w:r>
      <w:r w:rsidR="004D08C8">
        <w:rPr>
          <w:rFonts w:ascii="Times New Roman" w:hAnsi="Times New Roman" w:cs="Times New Roman"/>
          <w:sz w:val="24"/>
          <w:szCs w:val="24"/>
        </w:rPr>
        <w:t>sharks</w:t>
      </w:r>
      <w:r w:rsidR="00AB51AD">
        <w:rPr>
          <w:rFonts w:ascii="Times New Roman" w:hAnsi="Times New Roman" w:cs="Times New Roman"/>
          <w:sz w:val="24"/>
          <w:szCs w:val="24"/>
        </w:rPr>
        <w:t xml:space="preserve"> in the world</w:t>
      </w:r>
      <w:r w:rsidR="00EB5858">
        <w:rPr>
          <w:rFonts w:ascii="Times New Roman" w:hAnsi="Times New Roman" w:cs="Times New Roman"/>
          <w:sz w:val="24"/>
          <w:szCs w:val="24"/>
        </w:rPr>
        <w:t xml:space="preserve">. </w:t>
      </w:r>
    </w:p>
    <w:p w14:paraId="714EBEB9" w14:textId="685BCF8C" w:rsidR="00114066" w:rsidRDefault="00114066" w:rsidP="00196E51">
      <w:pPr>
        <w:keepNext/>
        <w:keepLines/>
        <w:numPr>
          <w:ilvl w:val="1"/>
          <w:numId w:val="4"/>
        </w:numPr>
        <w:spacing w:before="240" w:after="0" w:line="360" w:lineRule="auto"/>
        <w:outlineLvl w:val="0"/>
        <w:rPr>
          <w:rFonts w:ascii="Times New Roman" w:eastAsiaTheme="majorEastAsia" w:hAnsi="Times New Roman" w:cs="Times New Roman"/>
          <w:color w:val="2F5496" w:themeColor="accent1" w:themeShade="BF"/>
          <w:sz w:val="28"/>
          <w:szCs w:val="28"/>
          <w14:ligatures w14:val="none"/>
        </w:rPr>
      </w:pPr>
      <w:bookmarkStart w:id="167" w:name="_Toc139739398"/>
      <w:bookmarkStart w:id="168" w:name="_Toc141986183"/>
      <w:bookmarkStart w:id="169" w:name="_Toc141986295"/>
      <w:r w:rsidRPr="00114066">
        <w:rPr>
          <w:rFonts w:ascii="Times New Roman" w:eastAsiaTheme="majorEastAsia" w:hAnsi="Times New Roman" w:cs="Times New Roman"/>
          <w:color w:val="2F5496" w:themeColor="accent1" w:themeShade="BF"/>
          <w:sz w:val="28"/>
          <w:szCs w:val="28"/>
          <w14:ligatures w14:val="none"/>
        </w:rPr>
        <w:t>Similarities and differences in SWOT for Allianz in the U</w:t>
      </w:r>
      <w:r w:rsidR="00633BB6">
        <w:rPr>
          <w:rFonts w:ascii="Times New Roman" w:eastAsiaTheme="majorEastAsia" w:hAnsi="Times New Roman" w:cs="Times New Roman"/>
          <w:color w:val="2F5496" w:themeColor="accent1" w:themeShade="BF"/>
          <w:sz w:val="28"/>
          <w:szCs w:val="28"/>
          <w14:ligatures w14:val="none"/>
        </w:rPr>
        <w:t>K</w:t>
      </w:r>
      <w:r w:rsidRPr="00114066">
        <w:rPr>
          <w:rFonts w:ascii="Times New Roman" w:eastAsiaTheme="majorEastAsia" w:hAnsi="Times New Roman" w:cs="Times New Roman"/>
          <w:color w:val="2F5496" w:themeColor="accent1" w:themeShade="BF"/>
          <w:sz w:val="28"/>
          <w:szCs w:val="28"/>
          <w14:ligatures w14:val="none"/>
        </w:rPr>
        <w:t xml:space="preserve"> and Bulgaria market</w:t>
      </w:r>
      <w:bookmarkEnd w:id="167"/>
      <w:bookmarkEnd w:id="168"/>
      <w:bookmarkEnd w:id="169"/>
    </w:p>
    <w:p w14:paraId="27E14892" w14:textId="51059A5E" w:rsidR="00196E51" w:rsidRPr="003E1929" w:rsidRDefault="000E1645" w:rsidP="007A6036">
      <w:pPr>
        <w:spacing w:line="360" w:lineRule="auto"/>
        <w:rPr>
          <w:rFonts w:ascii="Times New Roman" w:hAnsi="Times New Roman" w:cs="Times New Roman"/>
          <w:sz w:val="24"/>
          <w:szCs w:val="24"/>
        </w:rPr>
      </w:pPr>
      <w:r w:rsidRPr="003E1929">
        <w:rPr>
          <w:rFonts w:ascii="Times New Roman" w:hAnsi="Times New Roman" w:cs="Times New Roman"/>
          <w:sz w:val="24"/>
          <w:szCs w:val="24"/>
        </w:rPr>
        <w:t xml:space="preserve">Comparing similarities and differences between the UK and Bulgaria </w:t>
      </w:r>
      <w:r w:rsidR="007A6036" w:rsidRPr="003E1929">
        <w:rPr>
          <w:rFonts w:ascii="Times New Roman" w:hAnsi="Times New Roman" w:cs="Times New Roman"/>
          <w:sz w:val="24"/>
          <w:szCs w:val="24"/>
        </w:rPr>
        <w:t xml:space="preserve">need to be considered that Allianz is a multi-national financial and </w:t>
      </w:r>
      <w:r w:rsidR="003B693B">
        <w:rPr>
          <w:rFonts w:ascii="Times New Roman" w:hAnsi="Times New Roman" w:cs="Times New Roman"/>
          <w:sz w:val="24"/>
          <w:szCs w:val="24"/>
        </w:rPr>
        <w:t>I</w:t>
      </w:r>
      <w:r w:rsidR="007A6036" w:rsidRPr="003E1929">
        <w:rPr>
          <w:rFonts w:ascii="Times New Roman" w:hAnsi="Times New Roman" w:cs="Times New Roman"/>
          <w:sz w:val="24"/>
          <w:szCs w:val="24"/>
        </w:rPr>
        <w:t>nsurance organisation</w:t>
      </w:r>
      <w:r w:rsidR="00575828" w:rsidRPr="003E1929">
        <w:rPr>
          <w:rFonts w:ascii="Times New Roman" w:hAnsi="Times New Roman" w:cs="Times New Roman"/>
          <w:sz w:val="24"/>
          <w:szCs w:val="24"/>
        </w:rPr>
        <w:t xml:space="preserve"> that offers personal and business insurance products</w:t>
      </w:r>
      <w:r w:rsidR="00F51DB2" w:rsidRPr="003E1929">
        <w:rPr>
          <w:rFonts w:ascii="Times New Roman" w:hAnsi="Times New Roman" w:cs="Times New Roman"/>
          <w:sz w:val="24"/>
          <w:szCs w:val="24"/>
        </w:rPr>
        <w:t>,</w:t>
      </w:r>
      <w:r w:rsidR="007055C6" w:rsidRPr="003E1929">
        <w:rPr>
          <w:rFonts w:ascii="Times New Roman" w:hAnsi="Times New Roman" w:cs="Times New Roman"/>
          <w:sz w:val="24"/>
          <w:szCs w:val="24"/>
        </w:rPr>
        <w:t xml:space="preserve"> </w:t>
      </w:r>
      <w:r w:rsidR="00F51DB2" w:rsidRPr="003E1929">
        <w:rPr>
          <w:rFonts w:ascii="Times New Roman" w:hAnsi="Times New Roman" w:cs="Times New Roman"/>
          <w:sz w:val="24"/>
          <w:szCs w:val="24"/>
        </w:rPr>
        <w:t>including life insurance,</w:t>
      </w:r>
      <w:r w:rsidR="007055C6" w:rsidRPr="003E1929">
        <w:rPr>
          <w:rFonts w:ascii="Times New Roman" w:hAnsi="Times New Roman" w:cs="Times New Roman"/>
          <w:sz w:val="24"/>
          <w:szCs w:val="24"/>
        </w:rPr>
        <w:t xml:space="preserve"> </w:t>
      </w:r>
      <w:r w:rsidR="00F51DB2" w:rsidRPr="003E1929">
        <w:rPr>
          <w:rFonts w:ascii="Times New Roman" w:hAnsi="Times New Roman" w:cs="Times New Roman"/>
          <w:sz w:val="24"/>
          <w:szCs w:val="24"/>
        </w:rPr>
        <w:t>car insurance,</w:t>
      </w:r>
      <w:r w:rsidR="007055C6" w:rsidRPr="003E1929">
        <w:rPr>
          <w:rFonts w:ascii="Times New Roman" w:hAnsi="Times New Roman" w:cs="Times New Roman"/>
          <w:sz w:val="24"/>
          <w:szCs w:val="24"/>
        </w:rPr>
        <w:t xml:space="preserve"> </w:t>
      </w:r>
      <w:r w:rsidR="00090173" w:rsidRPr="003E1929">
        <w:rPr>
          <w:rFonts w:ascii="Times New Roman" w:hAnsi="Times New Roman" w:cs="Times New Roman"/>
          <w:sz w:val="24"/>
          <w:szCs w:val="24"/>
        </w:rPr>
        <w:t>cargo insurance,</w:t>
      </w:r>
      <w:r w:rsidR="007055C6" w:rsidRPr="003E1929">
        <w:rPr>
          <w:rFonts w:ascii="Times New Roman" w:hAnsi="Times New Roman" w:cs="Times New Roman"/>
          <w:sz w:val="24"/>
          <w:szCs w:val="24"/>
        </w:rPr>
        <w:t xml:space="preserve"> </w:t>
      </w:r>
      <w:r w:rsidR="00F51DB2" w:rsidRPr="003E1929">
        <w:rPr>
          <w:rFonts w:ascii="Times New Roman" w:hAnsi="Times New Roman" w:cs="Times New Roman"/>
          <w:sz w:val="24"/>
          <w:szCs w:val="24"/>
        </w:rPr>
        <w:t>home insurance,</w:t>
      </w:r>
      <w:r w:rsidR="007055C6" w:rsidRPr="003E1929">
        <w:rPr>
          <w:rFonts w:ascii="Times New Roman" w:hAnsi="Times New Roman" w:cs="Times New Roman"/>
          <w:sz w:val="24"/>
          <w:szCs w:val="24"/>
        </w:rPr>
        <w:t xml:space="preserve"> </w:t>
      </w:r>
      <w:r w:rsidR="00204B4B" w:rsidRPr="003E1929">
        <w:rPr>
          <w:rFonts w:ascii="Times New Roman" w:hAnsi="Times New Roman" w:cs="Times New Roman"/>
          <w:sz w:val="24"/>
          <w:szCs w:val="24"/>
        </w:rPr>
        <w:t>contractor insurance,</w:t>
      </w:r>
      <w:r w:rsidR="007055C6" w:rsidRPr="003E1929">
        <w:rPr>
          <w:rFonts w:ascii="Times New Roman" w:hAnsi="Times New Roman" w:cs="Times New Roman"/>
          <w:sz w:val="24"/>
          <w:szCs w:val="24"/>
        </w:rPr>
        <w:t xml:space="preserve"> </w:t>
      </w:r>
      <w:r w:rsidR="00204B4B" w:rsidRPr="003E1929">
        <w:rPr>
          <w:rFonts w:ascii="Times New Roman" w:hAnsi="Times New Roman" w:cs="Times New Roman"/>
          <w:sz w:val="24"/>
          <w:szCs w:val="24"/>
        </w:rPr>
        <w:t>property owner insurance,</w:t>
      </w:r>
      <w:r w:rsidR="007055C6" w:rsidRPr="003E1929">
        <w:rPr>
          <w:rFonts w:ascii="Times New Roman" w:hAnsi="Times New Roman" w:cs="Times New Roman"/>
          <w:sz w:val="24"/>
          <w:szCs w:val="24"/>
        </w:rPr>
        <w:t xml:space="preserve"> </w:t>
      </w:r>
      <w:r w:rsidR="00204B4B" w:rsidRPr="003E1929">
        <w:rPr>
          <w:rFonts w:ascii="Times New Roman" w:hAnsi="Times New Roman" w:cs="Times New Roman"/>
          <w:sz w:val="24"/>
          <w:szCs w:val="24"/>
        </w:rPr>
        <w:t xml:space="preserve">legal protection insurance etc. </w:t>
      </w:r>
      <w:r w:rsidR="00090173" w:rsidRPr="003E1929">
        <w:rPr>
          <w:rFonts w:ascii="Times New Roman" w:hAnsi="Times New Roman" w:cs="Times New Roman"/>
          <w:sz w:val="24"/>
          <w:szCs w:val="24"/>
        </w:rPr>
        <w:t xml:space="preserve">Allianz </w:t>
      </w:r>
      <w:r w:rsidR="00FD57FD" w:rsidRPr="003E1929">
        <w:rPr>
          <w:rFonts w:ascii="Times New Roman" w:hAnsi="Times New Roman" w:cs="Times New Roman"/>
          <w:sz w:val="24"/>
          <w:szCs w:val="24"/>
        </w:rPr>
        <w:t xml:space="preserve">is </w:t>
      </w:r>
      <w:r w:rsidR="007055C6" w:rsidRPr="003E1929">
        <w:rPr>
          <w:rFonts w:ascii="Times New Roman" w:hAnsi="Times New Roman" w:cs="Times New Roman"/>
          <w:sz w:val="24"/>
          <w:szCs w:val="24"/>
        </w:rPr>
        <w:t xml:space="preserve">a </w:t>
      </w:r>
      <w:r w:rsidR="00FD57FD" w:rsidRPr="003E1929">
        <w:rPr>
          <w:rFonts w:ascii="Times New Roman" w:hAnsi="Times New Roman" w:cs="Times New Roman"/>
          <w:sz w:val="24"/>
          <w:szCs w:val="24"/>
        </w:rPr>
        <w:t>prov</w:t>
      </w:r>
      <w:r w:rsidR="007055C6" w:rsidRPr="003E1929">
        <w:rPr>
          <w:rFonts w:ascii="Times New Roman" w:hAnsi="Times New Roman" w:cs="Times New Roman"/>
          <w:sz w:val="24"/>
          <w:szCs w:val="24"/>
        </w:rPr>
        <w:t>i</w:t>
      </w:r>
      <w:r w:rsidR="00FD57FD" w:rsidRPr="003E1929">
        <w:rPr>
          <w:rFonts w:ascii="Times New Roman" w:hAnsi="Times New Roman" w:cs="Times New Roman"/>
          <w:sz w:val="24"/>
          <w:szCs w:val="24"/>
        </w:rPr>
        <w:t xml:space="preserve">der </w:t>
      </w:r>
      <w:r w:rsidR="007055C6" w:rsidRPr="003E1929">
        <w:rPr>
          <w:rFonts w:ascii="Times New Roman" w:hAnsi="Times New Roman" w:cs="Times New Roman"/>
          <w:sz w:val="24"/>
          <w:szCs w:val="24"/>
        </w:rPr>
        <w:t>of</w:t>
      </w:r>
      <w:r w:rsidR="00FD57FD" w:rsidRPr="003E1929">
        <w:rPr>
          <w:rFonts w:ascii="Times New Roman" w:hAnsi="Times New Roman" w:cs="Times New Roman"/>
          <w:sz w:val="24"/>
          <w:szCs w:val="24"/>
        </w:rPr>
        <w:t xml:space="preserve"> inspection and claim services</w:t>
      </w:r>
      <w:r w:rsidR="007055C6" w:rsidRPr="003E1929">
        <w:rPr>
          <w:rFonts w:ascii="Times New Roman" w:hAnsi="Times New Roman" w:cs="Times New Roman"/>
          <w:sz w:val="24"/>
          <w:szCs w:val="24"/>
        </w:rPr>
        <w:t>. Allianz has a well-established network operating through agencies and brokers around the world.</w:t>
      </w:r>
    </w:p>
    <w:p w14:paraId="6A7E9043" w14:textId="6B5C7A96" w:rsidR="007055C6" w:rsidRPr="003E1929" w:rsidRDefault="007055C6" w:rsidP="007A6036">
      <w:pPr>
        <w:spacing w:line="360" w:lineRule="auto"/>
        <w:rPr>
          <w:rFonts w:ascii="Times New Roman" w:hAnsi="Times New Roman" w:cs="Times New Roman"/>
          <w:sz w:val="24"/>
          <w:szCs w:val="24"/>
        </w:rPr>
      </w:pPr>
      <w:r w:rsidRPr="003E1929">
        <w:rPr>
          <w:rFonts w:ascii="Times New Roman" w:hAnsi="Times New Roman" w:cs="Times New Roman"/>
          <w:sz w:val="24"/>
          <w:szCs w:val="24"/>
        </w:rPr>
        <w:t xml:space="preserve">There are </w:t>
      </w:r>
      <w:r w:rsidR="00AB64F3" w:rsidRPr="003E1929">
        <w:rPr>
          <w:rFonts w:ascii="Times New Roman" w:hAnsi="Times New Roman" w:cs="Times New Roman"/>
          <w:sz w:val="24"/>
          <w:szCs w:val="24"/>
        </w:rPr>
        <w:t xml:space="preserve">some similarities and differences between both </w:t>
      </w:r>
      <w:r w:rsidR="0057698C" w:rsidRPr="003E1929">
        <w:rPr>
          <w:rFonts w:ascii="Times New Roman" w:hAnsi="Times New Roman" w:cs="Times New Roman"/>
          <w:sz w:val="24"/>
          <w:szCs w:val="24"/>
        </w:rPr>
        <w:t>countries:</w:t>
      </w:r>
    </w:p>
    <w:p w14:paraId="1CE350E0" w14:textId="4AD8A3E5" w:rsidR="00C6336A" w:rsidRPr="003E1929" w:rsidRDefault="00C6336A" w:rsidP="007A6036">
      <w:pPr>
        <w:spacing w:line="360" w:lineRule="auto"/>
        <w:rPr>
          <w:rFonts w:ascii="Times New Roman" w:hAnsi="Times New Roman" w:cs="Times New Roman"/>
          <w:sz w:val="24"/>
          <w:szCs w:val="24"/>
        </w:rPr>
      </w:pPr>
      <w:r w:rsidRPr="003E1929">
        <w:rPr>
          <w:rFonts w:ascii="Times New Roman" w:hAnsi="Times New Roman" w:cs="Times New Roman"/>
          <w:sz w:val="24"/>
          <w:szCs w:val="24"/>
        </w:rPr>
        <w:t>Similarities:</w:t>
      </w:r>
    </w:p>
    <w:p w14:paraId="4E632EAC" w14:textId="44812B14" w:rsidR="00C6336A" w:rsidRPr="003E1929" w:rsidRDefault="00585107" w:rsidP="00C6336A">
      <w:pPr>
        <w:pStyle w:val="ListParagraph"/>
        <w:numPr>
          <w:ilvl w:val="0"/>
          <w:numId w:val="23"/>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Global brand recognition name,</w:t>
      </w:r>
      <w:r w:rsidR="003573C1" w:rsidRPr="003E1929">
        <w:rPr>
          <w:rFonts w:ascii="Times New Roman" w:eastAsiaTheme="majorEastAsia" w:hAnsi="Times New Roman"/>
          <w:sz w:val="24"/>
          <w:szCs w:val="24"/>
        </w:rPr>
        <w:t xml:space="preserve"> </w:t>
      </w:r>
      <w:r w:rsidRPr="003E1929">
        <w:rPr>
          <w:rFonts w:ascii="Times New Roman" w:eastAsiaTheme="majorEastAsia" w:hAnsi="Times New Roman"/>
          <w:sz w:val="24"/>
          <w:szCs w:val="24"/>
        </w:rPr>
        <w:t>good reputation</w:t>
      </w:r>
      <w:r w:rsidR="00D50A45" w:rsidRPr="003E1929">
        <w:rPr>
          <w:rFonts w:ascii="Times New Roman" w:eastAsiaTheme="majorEastAsia" w:hAnsi="Times New Roman"/>
          <w:sz w:val="24"/>
          <w:szCs w:val="24"/>
        </w:rPr>
        <w:t>,</w:t>
      </w:r>
      <w:r w:rsidR="003573C1" w:rsidRPr="003E1929">
        <w:rPr>
          <w:rFonts w:ascii="Times New Roman" w:eastAsiaTheme="majorEastAsia" w:hAnsi="Times New Roman"/>
          <w:sz w:val="24"/>
          <w:szCs w:val="24"/>
        </w:rPr>
        <w:t xml:space="preserve"> </w:t>
      </w:r>
      <w:r w:rsidR="00D50A45" w:rsidRPr="003E1929">
        <w:rPr>
          <w:rFonts w:ascii="Times New Roman" w:eastAsiaTheme="majorEastAsia" w:hAnsi="Times New Roman"/>
          <w:sz w:val="24"/>
          <w:szCs w:val="24"/>
        </w:rPr>
        <w:t>various portfolio</w:t>
      </w:r>
      <w:r w:rsidR="003573C1" w:rsidRPr="003E1929">
        <w:rPr>
          <w:rFonts w:ascii="Times New Roman" w:eastAsiaTheme="majorEastAsia" w:hAnsi="Times New Roman"/>
          <w:sz w:val="24"/>
          <w:szCs w:val="24"/>
        </w:rPr>
        <w:t>s</w:t>
      </w:r>
      <w:r w:rsidR="00D50A45" w:rsidRPr="003E1929">
        <w:rPr>
          <w:rFonts w:ascii="Times New Roman" w:eastAsiaTheme="majorEastAsia" w:hAnsi="Times New Roman"/>
          <w:sz w:val="24"/>
          <w:szCs w:val="24"/>
        </w:rPr>
        <w:t xml:space="preserve"> of products and services</w:t>
      </w:r>
      <w:r w:rsidR="001411F9" w:rsidRPr="003E1929">
        <w:rPr>
          <w:rFonts w:ascii="Times New Roman" w:eastAsiaTheme="majorEastAsia" w:hAnsi="Times New Roman"/>
          <w:sz w:val="24"/>
          <w:szCs w:val="24"/>
        </w:rPr>
        <w:t>,</w:t>
      </w:r>
      <w:r w:rsidR="003573C1" w:rsidRPr="003E1929">
        <w:rPr>
          <w:rFonts w:ascii="Times New Roman" w:eastAsiaTheme="majorEastAsia" w:hAnsi="Times New Roman"/>
          <w:sz w:val="24"/>
          <w:szCs w:val="24"/>
        </w:rPr>
        <w:t xml:space="preserve"> </w:t>
      </w:r>
      <w:r w:rsidR="001411F9" w:rsidRPr="003E1929">
        <w:rPr>
          <w:rFonts w:ascii="Times New Roman" w:eastAsiaTheme="majorEastAsia" w:hAnsi="Times New Roman"/>
          <w:sz w:val="24"/>
          <w:szCs w:val="24"/>
        </w:rPr>
        <w:t>and good risk management are Allianz</w:t>
      </w:r>
      <w:r w:rsidR="003573C1" w:rsidRPr="003E1929">
        <w:rPr>
          <w:rFonts w:ascii="Times New Roman" w:eastAsiaTheme="majorEastAsia" w:hAnsi="Times New Roman"/>
          <w:sz w:val="24"/>
          <w:szCs w:val="24"/>
        </w:rPr>
        <w:t>'s</w:t>
      </w:r>
      <w:r w:rsidR="001411F9" w:rsidRPr="003E1929">
        <w:rPr>
          <w:rFonts w:ascii="Times New Roman" w:eastAsiaTheme="majorEastAsia" w:hAnsi="Times New Roman"/>
          <w:sz w:val="24"/>
          <w:szCs w:val="24"/>
        </w:rPr>
        <w:t xml:space="preserve"> strengt</w:t>
      </w:r>
      <w:r w:rsidR="003573C1" w:rsidRPr="003E1929">
        <w:rPr>
          <w:rFonts w:ascii="Times New Roman" w:eastAsiaTheme="majorEastAsia" w:hAnsi="Times New Roman"/>
          <w:sz w:val="24"/>
          <w:szCs w:val="24"/>
        </w:rPr>
        <w:t>h</w:t>
      </w:r>
      <w:r w:rsidR="001411F9" w:rsidRPr="003E1929">
        <w:rPr>
          <w:rFonts w:ascii="Times New Roman" w:eastAsiaTheme="majorEastAsia" w:hAnsi="Times New Roman"/>
          <w:sz w:val="24"/>
          <w:szCs w:val="24"/>
        </w:rPr>
        <w:t xml:space="preserve">s that are </w:t>
      </w:r>
      <w:r w:rsidR="008B6D93" w:rsidRPr="003E1929">
        <w:rPr>
          <w:rFonts w:ascii="Times New Roman" w:eastAsiaTheme="majorEastAsia" w:hAnsi="Times New Roman"/>
          <w:sz w:val="24"/>
          <w:szCs w:val="24"/>
        </w:rPr>
        <w:t>similar in the UK and Bulgaria.</w:t>
      </w:r>
    </w:p>
    <w:p w14:paraId="7D365373" w14:textId="616DF846" w:rsidR="008B6D93" w:rsidRPr="003E1929" w:rsidRDefault="00D73F80" w:rsidP="00C6336A">
      <w:pPr>
        <w:pStyle w:val="ListParagraph"/>
        <w:numPr>
          <w:ilvl w:val="0"/>
          <w:numId w:val="23"/>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Competitions from local insurance sup</w:t>
      </w:r>
      <w:r w:rsidR="003573C1" w:rsidRPr="003E1929">
        <w:rPr>
          <w:rFonts w:ascii="Times New Roman" w:eastAsiaTheme="majorEastAsia" w:hAnsi="Times New Roman"/>
          <w:sz w:val="24"/>
          <w:szCs w:val="24"/>
        </w:rPr>
        <w:t>pli</w:t>
      </w:r>
      <w:r w:rsidRPr="003E1929">
        <w:rPr>
          <w:rFonts w:ascii="Times New Roman" w:eastAsiaTheme="majorEastAsia" w:hAnsi="Times New Roman"/>
          <w:sz w:val="24"/>
          <w:szCs w:val="24"/>
        </w:rPr>
        <w:t>ers in both countries</w:t>
      </w:r>
      <w:r w:rsidR="003573C1" w:rsidRPr="003E1929">
        <w:rPr>
          <w:rFonts w:ascii="Times New Roman" w:eastAsiaTheme="majorEastAsia" w:hAnsi="Times New Roman"/>
          <w:sz w:val="24"/>
          <w:szCs w:val="24"/>
        </w:rPr>
        <w:t xml:space="preserve"> and changing customer preferences and wants are other similarities for Allianz in the UK and Bulgaria.</w:t>
      </w:r>
    </w:p>
    <w:p w14:paraId="1EF276D4" w14:textId="4E6871BD" w:rsidR="003573C1" w:rsidRPr="003E1929" w:rsidRDefault="009A7448" w:rsidP="00C6336A">
      <w:pPr>
        <w:pStyle w:val="ListParagraph"/>
        <w:numPr>
          <w:ilvl w:val="0"/>
          <w:numId w:val="23"/>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Poten</w:t>
      </w:r>
      <w:r w:rsidR="00BA5D9D" w:rsidRPr="003E1929">
        <w:rPr>
          <w:rFonts w:ascii="Times New Roman" w:eastAsiaTheme="majorEastAsia" w:hAnsi="Times New Roman"/>
          <w:sz w:val="24"/>
          <w:szCs w:val="24"/>
        </w:rPr>
        <w:t>t</w:t>
      </w:r>
      <w:r w:rsidRPr="003E1929">
        <w:rPr>
          <w:rFonts w:ascii="Times New Roman" w:eastAsiaTheme="majorEastAsia" w:hAnsi="Times New Roman"/>
          <w:sz w:val="24"/>
          <w:szCs w:val="24"/>
        </w:rPr>
        <w:t>ial partnership</w:t>
      </w:r>
      <w:r w:rsidR="00BA5D9D" w:rsidRPr="003E1929">
        <w:rPr>
          <w:rFonts w:ascii="Times New Roman" w:eastAsiaTheme="majorEastAsia" w:hAnsi="Times New Roman"/>
          <w:sz w:val="24"/>
          <w:szCs w:val="24"/>
        </w:rPr>
        <w:t>s</w:t>
      </w:r>
      <w:r w:rsidR="004169DD" w:rsidRPr="003E1929">
        <w:rPr>
          <w:rFonts w:ascii="Times New Roman" w:eastAsiaTheme="majorEastAsia" w:hAnsi="Times New Roman"/>
          <w:sz w:val="24"/>
          <w:szCs w:val="24"/>
        </w:rPr>
        <w:t>, growing insurance markets, and</w:t>
      </w:r>
      <w:r w:rsidR="004707F8" w:rsidRPr="003E1929">
        <w:rPr>
          <w:rFonts w:ascii="Times New Roman" w:eastAsiaTheme="majorEastAsia" w:hAnsi="Times New Roman"/>
          <w:sz w:val="24"/>
          <w:szCs w:val="24"/>
        </w:rPr>
        <w:t xml:space="preserve"> implementing digital technolog</w:t>
      </w:r>
      <w:r w:rsidR="004169DD" w:rsidRPr="003E1929">
        <w:rPr>
          <w:rFonts w:ascii="Times New Roman" w:eastAsiaTheme="majorEastAsia" w:hAnsi="Times New Roman"/>
          <w:sz w:val="24"/>
          <w:szCs w:val="24"/>
        </w:rPr>
        <w:t>y</w:t>
      </w:r>
      <w:r w:rsidRPr="003E1929">
        <w:rPr>
          <w:rFonts w:ascii="Times New Roman" w:eastAsiaTheme="majorEastAsia" w:hAnsi="Times New Roman"/>
          <w:sz w:val="24"/>
          <w:szCs w:val="24"/>
        </w:rPr>
        <w:t xml:space="preserve"> in both countries can be seen as opportunities for Allianz.</w:t>
      </w:r>
    </w:p>
    <w:p w14:paraId="13942C70" w14:textId="01582A60" w:rsidR="004169DD" w:rsidRPr="003E1929" w:rsidRDefault="004169DD" w:rsidP="00C6336A">
      <w:pPr>
        <w:pStyle w:val="ListParagraph"/>
        <w:numPr>
          <w:ilvl w:val="0"/>
          <w:numId w:val="23"/>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lastRenderedPageBreak/>
        <w:t xml:space="preserve">Changes </w:t>
      </w:r>
      <w:r w:rsidR="00D75EBD" w:rsidRPr="003E1929">
        <w:rPr>
          <w:rFonts w:ascii="Times New Roman" w:eastAsiaTheme="majorEastAsia" w:hAnsi="Times New Roman"/>
          <w:sz w:val="24"/>
          <w:szCs w:val="24"/>
        </w:rPr>
        <w:t>in government regulations</w:t>
      </w:r>
      <w:r w:rsidR="006E62AE" w:rsidRPr="003E1929">
        <w:rPr>
          <w:rFonts w:ascii="Times New Roman" w:eastAsiaTheme="majorEastAsia" w:hAnsi="Times New Roman"/>
          <w:sz w:val="24"/>
          <w:szCs w:val="24"/>
        </w:rPr>
        <w:t>,</w:t>
      </w:r>
      <w:r w:rsidR="00B51A1B" w:rsidRPr="003E1929">
        <w:rPr>
          <w:rFonts w:ascii="Times New Roman" w:eastAsiaTheme="majorEastAsia" w:hAnsi="Times New Roman"/>
          <w:sz w:val="24"/>
          <w:szCs w:val="24"/>
        </w:rPr>
        <w:t xml:space="preserve"> cybe</w:t>
      </w:r>
      <w:r w:rsidR="006E62AE" w:rsidRPr="003E1929">
        <w:rPr>
          <w:rFonts w:ascii="Times New Roman" w:eastAsiaTheme="majorEastAsia" w:hAnsi="Times New Roman"/>
          <w:sz w:val="24"/>
          <w:szCs w:val="24"/>
        </w:rPr>
        <w:t>rsecurity risk,</w:t>
      </w:r>
      <w:r w:rsidR="00B51A1B" w:rsidRPr="003E1929">
        <w:rPr>
          <w:rFonts w:ascii="Times New Roman" w:eastAsiaTheme="majorEastAsia" w:hAnsi="Times New Roman"/>
          <w:sz w:val="24"/>
          <w:szCs w:val="24"/>
        </w:rPr>
        <w:t xml:space="preserve"> </w:t>
      </w:r>
      <w:r w:rsidR="006E62AE" w:rsidRPr="003E1929">
        <w:rPr>
          <w:rFonts w:ascii="Times New Roman" w:eastAsiaTheme="majorEastAsia" w:hAnsi="Times New Roman"/>
          <w:sz w:val="24"/>
          <w:szCs w:val="24"/>
        </w:rPr>
        <w:t>fraud claims or legal d</w:t>
      </w:r>
      <w:r w:rsidR="00B51A1B" w:rsidRPr="003E1929">
        <w:rPr>
          <w:rFonts w:ascii="Times New Roman" w:eastAsiaTheme="majorEastAsia" w:hAnsi="Times New Roman"/>
          <w:sz w:val="24"/>
          <w:szCs w:val="24"/>
        </w:rPr>
        <w:t>isputes</w:t>
      </w:r>
      <w:r w:rsidR="006E62AE" w:rsidRPr="003E1929">
        <w:rPr>
          <w:rFonts w:ascii="Times New Roman" w:eastAsiaTheme="majorEastAsia" w:hAnsi="Times New Roman"/>
          <w:sz w:val="24"/>
          <w:szCs w:val="24"/>
        </w:rPr>
        <w:t xml:space="preserve"> </w:t>
      </w:r>
      <w:r w:rsidR="00B51A1B" w:rsidRPr="003E1929">
        <w:rPr>
          <w:rFonts w:ascii="Times New Roman" w:eastAsiaTheme="majorEastAsia" w:hAnsi="Times New Roman"/>
          <w:sz w:val="24"/>
          <w:szCs w:val="24"/>
        </w:rPr>
        <w:t>threaten similarities between countries.</w:t>
      </w:r>
    </w:p>
    <w:p w14:paraId="75606211" w14:textId="4B736A13" w:rsidR="00B51A1B" w:rsidRPr="003E1929" w:rsidRDefault="00B51A1B" w:rsidP="00B51A1B">
      <w:p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Differences:</w:t>
      </w:r>
    </w:p>
    <w:p w14:paraId="4B7FC1D6" w14:textId="0A2E5A3B" w:rsidR="00B51A1B" w:rsidRPr="003E1929" w:rsidRDefault="003E7FB5" w:rsidP="00B51A1B">
      <w:pPr>
        <w:pStyle w:val="ListParagraph"/>
        <w:numPr>
          <w:ilvl w:val="0"/>
          <w:numId w:val="24"/>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Market growt</w:t>
      </w:r>
      <w:r w:rsidR="009B563B" w:rsidRPr="003E1929">
        <w:rPr>
          <w:rFonts w:ascii="Times New Roman" w:eastAsiaTheme="majorEastAsia" w:hAnsi="Times New Roman"/>
          <w:sz w:val="24"/>
          <w:szCs w:val="24"/>
        </w:rPr>
        <w:t>h potent</w:t>
      </w:r>
      <w:r w:rsidRPr="003E1929">
        <w:rPr>
          <w:rFonts w:ascii="Times New Roman" w:eastAsiaTheme="majorEastAsia" w:hAnsi="Times New Roman"/>
          <w:sz w:val="24"/>
          <w:szCs w:val="24"/>
        </w:rPr>
        <w:t>ial</w:t>
      </w:r>
      <w:r w:rsidR="009B563B" w:rsidRPr="003E1929">
        <w:rPr>
          <w:rFonts w:ascii="Times New Roman" w:eastAsiaTheme="majorEastAsia" w:hAnsi="Times New Roman"/>
          <w:sz w:val="24"/>
          <w:szCs w:val="24"/>
        </w:rPr>
        <w:t xml:space="preserve"> and</w:t>
      </w:r>
      <w:r w:rsidRPr="003E1929">
        <w:rPr>
          <w:rFonts w:ascii="Times New Roman" w:eastAsiaTheme="majorEastAsia" w:hAnsi="Times New Roman"/>
          <w:sz w:val="24"/>
          <w:szCs w:val="24"/>
        </w:rPr>
        <w:t xml:space="preserve"> </w:t>
      </w:r>
      <w:r w:rsidR="009B563B" w:rsidRPr="003E1929">
        <w:rPr>
          <w:rFonts w:ascii="Times New Roman" w:eastAsiaTheme="majorEastAsia" w:hAnsi="Times New Roman"/>
          <w:sz w:val="24"/>
          <w:szCs w:val="24"/>
        </w:rPr>
        <w:t>the highly intensive insurance market in the UK are some differences from the insurance market in Bulgaria.</w:t>
      </w:r>
    </w:p>
    <w:p w14:paraId="7F55DF55" w14:textId="61BCF4B7" w:rsidR="009B563B" w:rsidRPr="003E1929" w:rsidRDefault="00134833" w:rsidP="00B51A1B">
      <w:pPr>
        <w:pStyle w:val="ListParagraph"/>
        <w:numPr>
          <w:ilvl w:val="0"/>
          <w:numId w:val="24"/>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 xml:space="preserve">Allianz </w:t>
      </w:r>
      <w:r w:rsidR="00983340" w:rsidRPr="003E1929">
        <w:rPr>
          <w:rFonts w:ascii="Times New Roman" w:eastAsiaTheme="majorEastAsia" w:hAnsi="Times New Roman"/>
          <w:sz w:val="24"/>
          <w:szCs w:val="24"/>
        </w:rPr>
        <w:t>must</w:t>
      </w:r>
      <w:r w:rsidRPr="003E1929">
        <w:rPr>
          <w:rFonts w:ascii="Times New Roman" w:eastAsiaTheme="majorEastAsia" w:hAnsi="Times New Roman"/>
          <w:sz w:val="24"/>
          <w:szCs w:val="24"/>
        </w:rPr>
        <w:t xml:space="preserve"> manage two different </w:t>
      </w:r>
      <w:r w:rsidR="00983340" w:rsidRPr="003E1929">
        <w:rPr>
          <w:rFonts w:ascii="Times New Roman" w:eastAsiaTheme="majorEastAsia" w:hAnsi="Times New Roman"/>
          <w:sz w:val="24"/>
          <w:szCs w:val="24"/>
        </w:rPr>
        <w:t xml:space="preserve">compliance requirements and </w:t>
      </w:r>
      <w:r w:rsidRPr="003E1929">
        <w:rPr>
          <w:rFonts w:ascii="Times New Roman" w:eastAsiaTheme="majorEastAsia" w:hAnsi="Times New Roman"/>
          <w:sz w:val="24"/>
          <w:szCs w:val="24"/>
        </w:rPr>
        <w:t>specific regulation</w:t>
      </w:r>
      <w:r w:rsidR="00983340" w:rsidRPr="003E1929">
        <w:rPr>
          <w:rFonts w:ascii="Times New Roman" w:eastAsiaTheme="majorEastAsia" w:hAnsi="Times New Roman"/>
          <w:sz w:val="24"/>
          <w:szCs w:val="24"/>
        </w:rPr>
        <w:t>s in both countries.</w:t>
      </w:r>
    </w:p>
    <w:p w14:paraId="0BBA963A" w14:textId="04EDDCB9" w:rsidR="00983340" w:rsidRPr="003E1929" w:rsidRDefault="00EF02A8" w:rsidP="00B51A1B">
      <w:pPr>
        <w:pStyle w:val="ListParagraph"/>
        <w:numPr>
          <w:ilvl w:val="0"/>
          <w:numId w:val="24"/>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Consumer behaviour,</w:t>
      </w:r>
      <w:r w:rsidR="005F0A06" w:rsidRPr="003E1929">
        <w:rPr>
          <w:rFonts w:ascii="Times New Roman" w:eastAsiaTheme="majorEastAsia" w:hAnsi="Times New Roman"/>
          <w:sz w:val="24"/>
          <w:szCs w:val="24"/>
        </w:rPr>
        <w:t xml:space="preserve"> </w:t>
      </w:r>
      <w:r w:rsidRPr="003E1929">
        <w:rPr>
          <w:rFonts w:ascii="Times New Roman" w:eastAsiaTheme="majorEastAsia" w:hAnsi="Times New Roman"/>
          <w:sz w:val="24"/>
          <w:szCs w:val="24"/>
        </w:rPr>
        <w:t xml:space="preserve">buying habits and </w:t>
      </w:r>
      <w:r w:rsidR="00D21FCA" w:rsidRPr="003E1929">
        <w:rPr>
          <w:rFonts w:ascii="Times New Roman" w:eastAsiaTheme="majorEastAsia" w:hAnsi="Times New Roman"/>
          <w:sz w:val="24"/>
          <w:szCs w:val="24"/>
        </w:rPr>
        <w:t>insurance awarene</w:t>
      </w:r>
      <w:r w:rsidR="005F0A06" w:rsidRPr="003E1929">
        <w:rPr>
          <w:rFonts w:ascii="Times New Roman" w:eastAsiaTheme="majorEastAsia" w:hAnsi="Times New Roman"/>
          <w:sz w:val="24"/>
          <w:szCs w:val="24"/>
        </w:rPr>
        <w:t>ss</w:t>
      </w:r>
      <w:r w:rsidR="00D21FCA" w:rsidRPr="003E1929">
        <w:rPr>
          <w:rFonts w:ascii="Times New Roman" w:eastAsiaTheme="majorEastAsia" w:hAnsi="Times New Roman"/>
          <w:sz w:val="24"/>
          <w:szCs w:val="24"/>
        </w:rPr>
        <w:t xml:space="preserve"> may vary </w:t>
      </w:r>
      <w:r w:rsidR="005F0A06" w:rsidRPr="003E1929">
        <w:rPr>
          <w:rFonts w:ascii="Times New Roman" w:eastAsiaTheme="majorEastAsia" w:hAnsi="Times New Roman"/>
          <w:sz w:val="24"/>
          <w:szCs w:val="24"/>
        </w:rPr>
        <w:t>between Bulgaria and the UK.</w:t>
      </w:r>
    </w:p>
    <w:p w14:paraId="4F7CAE33" w14:textId="23D1C7FD" w:rsidR="005F0A06" w:rsidRDefault="007E0933" w:rsidP="00B51A1B">
      <w:pPr>
        <w:pStyle w:val="ListParagraph"/>
        <w:numPr>
          <w:ilvl w:val="0"/>
          <w:numId w:val="24"/>
        </w:numPr>
        <w:spacing w:line="360" w:lineRule="auto"/>
        <w:rPr>
          <w:rFonts w:ascii="Times New Roman" w:eastAsiaTheme="majorEastAsia" w:hAnsi="Times New Roman"/>
          <w:sz w:val="24"/>
          <w:szCs w:val="24"/>
        </w:rPr>
      </w:pPr>
      <w:r w:rsidRPr="003E1929">
        <w:rPr>
          <w:rFonts w:ascii="Times New Roman" w:eastAsiaTheme="majorEastAsia" w:hAnsi="Times New Roman"/>
          <w:sz w:val="24"/>
          <w:szCs w:val="24"/>
        </w:rPr>
        <w:t>Economic factors are other huge differences between the UK and Bulgaria</w:t>
      </w:r>
      <w:r w:rsidR="00BA5D8E" w:rsidRPr="003E1929">
        <w:rPr>
          <w:rFonts w:ascii="Times New Roman" w:eastAsiaTheme="majorEastAsia" w:hAnsi="Times New Roman"/>
          <w:sz w:val="24"/>
          <w:szCs w:val="24"/>
        </w:rPr>
        <w:t xml:space="preserve">. The UK has </w:t>
      </w:r>
      <w:r w:rsidR="00734817" w:rsidRPr="003E1929">
        <w:rPr>
          <w:rFonts w:ascii="Times New Roman" w:eastAsiaTheme="majorEastAsia" w:hAnsi="Times New Roman"/>
          <w:sz w:val="24"/>
          <w:szCs w:val="24"/>
        </w:rPr>
        <w:t xml:space="preserve">a </w:t>
      </w:r>
      <w:r w:rsidR="00BA5D8E" w:rsidRPr="003E1929">
        <w:rPr>
          <w:rFonts w:ascii="Times New Roman" w:eastAsiaTheme="majorEastAsia" w:hAnsi="Times New Roman"/>
          <w:sz w:val="24"/>
          <w:szCs w:val="24"/>
        </w:rPr>
        <w:t>big</w:t>
      </w:r>
      <w:r w:rsidR="00734817" w:rsidRPr="003E1929">
        <w:rPr>
          <w:rFonts w:ascii="Times New Roman" w:eastAsiaTheme="majorEastAsia" w:hAnsi="Times New Roman"/>
          <w:sz w:val="24"/>
          <w:szCs w:val="24"/>
        </w:rPr>
        <w:t>ger GDP than Bulgaria, directly affecting Allianz's market size, consumer spending and business environment.</w:t>
      </w:r>
    </w:p>
    <w:p w14:paraId="12702939" w14:textId="4A6B6149" w:rsidR="00D94146" w:rsidRPr="00D94146" w:rsidRDefault="00AE24AF" w:rsidP="00D94146">
      <w:pPr>
        <w:spacing w:line="360" w:lineRule="auto"/>
        <w:rPr>
          <w:rFonts w:ascii="Times New Roman" w:eastAsiaTheme="majorEastAsia" w:hAnsi="Times New Roman"/>
          <w:sz w:val="24"/>
          <w:szCs w:val="24"/>
        </w:rPr>
      </w:pPr>
      <w:r>
        <w:rPr>
          <w:rFonts w:ascii="Times New Roman" w:eastAsiaTheme="majorEastAsia" w:hAnsi="Times New Roman"/>
          <w:sz w:val="24"/>
          <w:szCs w:val="24"/>
        </w:rPr>
        <w:t>"</w:t>
      </w:r>
      <w:r w:rsidR="001D73B1">
        <w:rPr>
          <w:rFonts w:ascii="Times New Roman" w:eastAsiaTheme="majorEastAsia" w:hAnsi="Times New Roman"/>
          <w:sz w:val="24"/>
          <w:szCs w:val="24"/>
        </w:rPr>
        <w:t>A SWOT analysis summarise</w:t>
      </w:r>
      <w:r>
        <w:rPr>
          <w:rFonts w:ascii="Times New Roman" w:eastAsiaTheme="majorEastAsia" w:hAnsi="Times New Roman"/>
          <w:sz w:val="24"/>
          <w:szCs w:val="24"/>
        </w:rPr>
        <w:t xml:space="preserve">s the key issues from the business environment and the strategic capability of an organisation that </w:t>
      </w:r>
      <w:r w:rsidR="007E22E5">
        <w:rPr>
          <w:rFonts w:ascii="Times New Roman" w:eastAsiaTheme="majorEastAsia" w:hAnsi="Times New Roman"/>
          <w:sz w:val="24"/>
          <w:szCs w:val="24"/>
        </w:rPr>
        <w:t>is</w:t>
      </w:r>
      <w:r>
        <w:rPr>
          <w:rFonts w:ascii="Times New Roman" w:eastAsiaTheme="majorEastAsia" w:hAnsi="Times New Roman"/>
          <w:sz w:val="24"/>
          <w:szCs w:val="24"/>
        </w:rPr>
        <w:t xml:space="preserve"> most likely to impact s</w:t>
      </w:r>
      <w:r w:rsidR="00B2243B">
        <w:rPr>
          <w:rFonts w:ascii="Times New Roman" w:eastAsiaTheme="majorEastAsia" w:hAnsi="Times New Roman"/>
          <w:sz w:val="24"/>
          <w:szCs w:val="24"/>
        </w:rPr>
        <w:t>t</w:t>
      </w:r>
      <w:r w:rsidR="00F625B9">
        <w:rPr>
          <w:rFonts w:ascii="Times New Roman" w:eastAsiaTheme="majorEastAsia" w:hAnsi="Times New Roman"/>
          <w:sz w:val="24"/>
          <w:szCs w:val="24"/>
        </w:rPr>
        <w:t>rategy development</w:t>
      </w:r>
      <w:r>
        <w:rPr>
          <w:rFonts w:ascii="Times New Roman" w:eastAsiaTheme="majorEastAsia" w:hAnsi="Times New Roman"/>
          <w:sz w:val="24"/>
          <w:szCs w:val="24"/>
        </w:rPr>
        <w:t>"</w:t>
      </w:r>
      <w:sdt>
        <w:sdtPr>
          <w:rPr>
            <w:rFonts w:ascii="Times New Roman" w:eastAsiaTheme="majorEastAsia" w:hAnsi="Times New Roman"/>
            <w:sz w:val="24"/>
            <w:szCs w:val="24"/>
          </w:rPr>
          <w:id w:val="-245419011"/>
          <w:citation/>
        </w:sdtPr>
        <w:sdtEndPr/>
        <w:sdtContent>
          <w:r>
            <w:rPr>
              <w:rFonts w:ascii="Times New Roman" w:eastAsiaTheme="majorEastAsia" w:hAnsi="Times New Roman"/>
              <w:sz w:val="24"/>
              <w:szCs w:val="24"/>
            </w:rPr>
            <w:fldChar w:fldCharType="begin"/>
          </w:r>
          <w:r>
            <w:rPr>
              <w:rFonts w:ascii="Times New Roman" w:eastAsiaTheme="majorEastAsia" w:hAnsi="Times New Roman"/>
              <w:sz w:val="24"/>
              <w:szCs w:val="24"/>
            </w:rPr>
            <w:instrText xml:space="preserve"> CITATION Ger05 \l 2057 </w:instrText>
          </w:r>
          <w:r>
            <w:rPr>
              <w:rFonts w:ascii="Times New Roman" w:eastAsiaTheme="majorEastAsia" w:hAnsi="Times New Roman"/>
              <w:sz w:val="24"/>
              <w:szCs w:val="24"/>
            </w:rPr>
            <w:fldChar w:fldCharType="separate"/>
          </w:r>
          <w:r w:rsidR="00A064D3">
            <w:rPr>
              <w:rFonts w:ascii="Times New Roman" w:eastAsiaTheme="majorEastAsia" w:hAnsi="Times New Roman"/>
              <w:noProof/>
              <w:sz w:val="24"/>
              <w:szCs w:val="24"/>
            </w:rPr>
            <w:t xml:space="preserve"> </w:t>
          </w:r>
          <w:r w:rsidR="00A064D3" w:rsidRPr="00A064D3">
            <w:rPr>
              <w:rFonts w:ascii="Times New Roman" w:eastAsiaTheme="majorEastAsia" w:hAnsi="Times New Roman"/>
              <w:noProof/>
              <w:sz w:val="24"/>
              <w:szCs w:val="24"/>
            </w:rPr>
            <w:t>(Gerry Johnson, 2005)</w:t>
          </w:r>
          <w:r>
            <w:rPr>
              <w:rFonts w:ascii="Times New Roman" w:eastAsiaTheme="majorEastAsia" w:hAnsi="Times New Roman"/>
              <w:sz w:val="24"/>
              <w:szCs w:val="24"/>
            </w:rPr>
            <w:fldChar w:fldCharType="end"/>
          </w:r>
        </w:sdtContent>
      </w:sdt>
      <w:r>
        <w:rPr>
          <w:rFonts w:ascii="Times New Roman" w:eastAsiaTheme="majorEastAsia" w:hAnsi="Times New Roman"/>
          <w:sz w:val="24"/>
          <w:szCs w:val="24"/>
        </w:rPr>
        <w:t>.</w:t>
      </w:r>
    </w:p>
    <w:p w14:paraId="74F7A9FA" w14:textId="77777777" w:rsid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70" w:name="_Toc139739399"/>
      <w:bookmarkStart w:id="171" w:name="_Toc141986184"/>
      <w:bookmarkStart w:id="172" w:name="_Toc141986296"/>
      <w:r w:rsidRPr="00114066">
        <w:rPr>
          <w:rFonts w:ascii="Times New Roman" w:eastAsiaTheme="majorEastAsia" w:hAnsi="Times New Roman" w:cs="Times New Roman"/>
          <w:color w:val="2F5496" w:themeColor="accent1" w:themeShade="BF"/>
          <w:sz w:val="28"/>
          <w:szCs w:val="28"/>
          <w14:ligatures w14:val="none"/>
        </w:rPr>
        <w:t>Segmentation, Targeting and Positioning in Allianz</w:t>
      </w:r>
      <w:bookmarkEnd w:id="170"/>
      <w:bookmarkEnd w:id="171"/>
      <w:bookmarkEnd w:id="172"/>
      <w:r w:rsidRPr="00114066">
        <w:rPr>
          <w:rFonts w:ascii="Times New Roman" w:eastAsiaTheme="majorEastAsia" w:hAnsi="Times New Roman" w:cs="Times New Roman"/>
          <w:color w:val="2F5496" w:themeColor="accent1" w:themeShade="BF"/>
          <w:sz w:val="28"/>
          <w:szCs w:val="28"/>
          <w14:ligatures w14:val="none"/>
        </w:rPr>
        <w:t xml:space="preserve"> </w:t>
      </w:r>
    </w:p>
    <w:p w14:paraId="20978219" w14:textId="7C40CBA3" w:rsidR="007A7BEB" w:rsidRDefault="00486CA0" w:rsidP="009F5F6E">
      <w:pPr>
        <w:spacing w:line="360" w:lineRule="auto"/>
        <w:rPr>
          <w:rFonts w:ascii="Times New Roman" w:hAnsi="Times New Roman" w:cs="Times New Roman"/>
          <w:sz w:val="24"/>
          <w:szCs w:val="24"/>
        </w:rPr>
      </w:pPr>
      <w:r>
        <w:rPr>
          <w:rFonts w:ascii="Times New Roman" w:hAnsi="Times New Roman" w:cs="Times New Roman"/>
          <w:sz w:val="24"/>
          <w:szCs w:val="24"/>
        </w:rPr>
        <w:t>Marketing guru Philip Kotler states</w:t>
      </w:r>
      <w:r w:rsidR="00763EC8">
        <w:rPr>
          <w:rFonts w:ascii="Times New Roman" w:hAnsi="Times New Roman" w:cs="Times New Roman"/>
          <w:sz w:val="24"/>
          <w:szCs w:val="24"/>
        </w:rPr>
        <w:t xml:space="preserve"> </w:t>
      </w:r>
      <w:r w:rsidR="00BC2771">
        <w:rPr>
          <w:rFonts w:ascii="Times New Roman" w:hAnsi="Times New Roman" w:cs="Times New Roman"/>
          <w:sz w:val="24"/>
          <w:szCs w:val="24"/>
        </w:rPr>
        <w:t xml:space="preserve">One way to achieve </w:t>
      </w:r>
      <w:r>
        <w:rPr>
          <w:rFonts w:ascii="Times New Roman" w:hAnsi="Times New Roman" w:cs="Times New Roman"/>
          <w:sz w:val="24"/>
          <w:szCs w:val="24"/>
        </w:rPr>
        <w:t xml:space="preserve">a </w:t>
      </w:r>
      <w:r w:rsidR="00BC2771">
        <w:rPr>
          <w:rFonts w:ascii="Times New Roman" w:hAnsi="Times New Roman" w:cs="Times New Roman"/>
          <w:sz w:val="24"/>
          <w:szCs w:val="24"/>
        </w:rPr>
        <w:t>company</w:t>
      </w:r>
      <w:r w:rsidR="001C344F">
        <w:rPr>
          <w:rFonts w:ascii="Times New Roman" w:hAnsi="Times New Roman" w:cs="Times New Roman"/>
          <w:sz w:val="24"/>
          <w:szCs w:val="24"/>
        </w:rPr>
        <w:t>'</w:t>
      </w:r>
      <w:r w:rsidR="00BC2771">
        <w:rPr>
          <w:rFonts w:ascii="Times New Roman" w:hAnsi="Times New Roman" w:cs="Times New Roman"/>
          <w:sz w:val="24"/>
          <w:szCs w:val="24"/>
        </w:rPr>
        <w:t xml:space="preserve">s goal is </w:t>
      </w:r>
      <w:r w:rsidR="00E8585B">
        <w:rPr>
          <w:rFonts w:ascii="Times New Roman" w:hAnsi="Times New Roman" w:cs="Times New Roman"/>
          <w:sz w:val="24"/>
          <w:szCs w:val="24"/>
        </w:rPr>
        <w:t>t</w:t>
      </w:r>
      <w:r w:rsidR="00295557">
        <w:rPr>
          <w:rFonts w:ascii="Times New Roman" w:hAnsi="Times New Roman" w:cs="Times New Roman"/>
          <w:sz w:val="24"/>
          <w:szCs w:val="24"/>
        </w:rPr>
        <w:t>o</w:t>
      </w:r>
      <w:r w:rsidR="00E8585B">
        <w:rPr>
          <w:rFonts w:ascii="Times New Roman" w:hAnsi="Times New Roman" w:cs="Times New Roman"/>
          <w:sz w:val="24"/>
          <w:szCs w:val="24"/>
        </w:rPr>
        <w:t xml:space="preserve"> know the needs and desires of consumers or target market</w:t>
      </w:r>
      <w:r w:rsidR="007B5AEC">
        <w:rPr>
          <w:rFonts w:ascii="Times New Roman" w:hAnsi="Times New Roman" w:cs="Times New Roman"/>
          <w:sz w:val="24"/>
          <w:szCs w:val="24"/>
        </w:rPr>
        <w:t xml:space="preserve">s and provide expected satisfaction effectively and </w:t>
      </w:r>
      <w:r>
        <w:rPr>
          <w:rFonts w:ascii="Times New Roman" w:hAnsi="Times New Roman" w:cs="Times New Roman"/>
          <w:sz w:val="24"/>
          <w:szCs w:val="24"/>
        </w:rPr>
        <w:t>e</w:t>
      </w:r>
      <w:r w:rsidR="007B5AEC">
        <w:rPr>
          <w:rFonts w:ascii="Times New Roman" w:hAnsi="Times New Roman" w:cs="Times New Roman"/>
          <w:sz w:val="24"/>
          <w:szCs w:val="24"/>
        </w:rPr>
        <w:t xml:space="preserve">fficiently </w:t>
      </w:r>
      <w:r w:rsidR="002C4548">
        <w:rPr>
          <w:rFonts w:ascii="Times New Roman" w:hAnsi="Times New Roman" w:cs="Times New Roman"/>
          <w:sz w:val="24"/>
          <w:szCs w:val="24"/>
        </w:rPr>
        <w:t>compare</w:t>
      </w:r>
      <w:r>
        <w:rPr>
          <w:rFonts w:ascii="Times New Roman" w:hAnsi="Times New Roman" w:cs="Times New Roman"/>
          <w:sz w:val="24"/>
          <w:szCs w:val="24"/>
        </w:rPr>
        <w:t>d</w:t>
      </w:r>
      <w:r w:rsidR="002C4548">
        <w:rPr>
          <w:rFonts w:ascii="Times New Roman" w:hAnsi="Times New Roman" w:cs="Times New Roman"/>
          <w:sz w:val="24"/>
          <w:szCs w:val="24"/>
        </w:rPr>
        <w:t xml:space="preserve"> to competitors</w:t>
      </w:r>
      <w:r w:rsidR="001C344F">
        <w:rPr>
          <w:rFonts w:ascii="Times New Roman" w:hAnsi="Times New Roman" w:cs="Times New Roman"/>
          <w:sz w:val="24"/>
          <w:szCs w:val="24"/>
        </w:rPr>
        <w:t>"</w:t>
      </w:r>
      <w:sdt>
        <w:sdtPr>
          <w:rPr>
            <w:rFonts w:ascii="Times New Roman" w:hAnsi="Times New Roman" w:cs="Times New Roman"/>
            <w:sz w:val="24"/>
            <w:szCs w:val="24"/>
          </w:rPr>
          <w:id w:val="728418166"/>
          <w:citation/>
        </w:sdtPr>
        <w:sdtEndPr/>
        <w:sdtContent>
          <w:r w:rsidR="002C4548">
            <w:rPr>
              <w:rFonts w:ascii="Times New Roman" w:hAnsi="Times New Roman" w:cs="Times New Roman"/>
              <w:sz w:val="24"/>
              <w:szCs w:val="24"/>
            </w:rPr>
            <w:fldChar w:fldCharType="begin"/>
          </w:r>
          <w:r w:rsidR="002C4548">
            <w:rPr>
              <w:rFonts w:ascii="Times New Roman" w:hAnsi="Times New Roman" w:cs="Times New Roman"/>
              <w:sz w:val="24"/>
              <w:szCs w:val="24"/>
            </w:rPr>
            <w:instrText xml:space="preserve"> CITATION Muh22 \l 2057 </w:instrText>
          </w:r>
          <w:r w:rsidR="002C4548">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(Muhammad Yusuf1, 2022)</w:t>
          </w:r>
          <w:r w:rsidR="002C4548">
            <w:rPr>
              <w:rFonts w:ascii="Times New Roman" w:hAnsi="Times New Roman" w:cs="Times New Roman"/>
              <w:sz w:val="24"/>
              <w:szCs w:val="24"/>
            </w:rPr>
            <w:fldChar w:fldCharType="end"/>
          </w:r>
        </w:sdtContent>
      </w:sdt>
      <w:r w:rsidR="002C4548">
        <w:rPr>
          <w:rFonts w:ascii="Times New Roman" w:hAnsi="Times New Roman" w:cs="Times New Roman"/>
          <w:sz w:val="24"/>
          <w:szCs w:val="24"/>
        </w:rPr>
        <w:t>.</w:t>
      </w:r>
      <w:r w:rsidR="005968FF" w:rsidRPr="005968FF">
        <w:rPr>
          <w:rFonts w:ascii="Times New Roman" w:hAnsi="Times New Roman" w:cs="Times New Roman"/>
          <w:sz w:val="24"/>
          <w:szCs w:val="24"/>
        </w:rPr>
        <w:t xml:space="preserve"> Be</w:t>
      </w:r>
      <w:r w:rsidR="00295557">
        <w:rPr>
          <w:rFonts w:ascii="Times New Roman" w:hAnsi="Times New Roman" w:cs="Times New Roman"/>
          <w:sz w:val="24"/>
          <w:szCs w:val="24"/>
        </w:rPr>
        <w:t>hind</w:t>
      </w:r>
      <w:r w:rsidR="009F5F6E" w:rsidRPr="009F5F6E">
        <w:rPr>
          <w:rFonts w:ascii="Times New Roman" w:hAnsi="Times New Roman" w:cs="Times New Roman"/>
          <w:sz w:val="24"/>
          <w:szCs w:val="24"/>
        </w:rPr>
        <w:t xml:space="preserve"> marketing segmentation</w:t>
      </w:r>
      <w:r>
        <w:rPr>
          <w:rFonts w:ascii="Times New Roman" w:hAnsi="Times New Roman" w:cs="Times New Roman"/>
          <w:sz w:val="24"/>
          <w:szCs w:val="24"/>
        </w:rPr>
        <w:t>,</w:t>
      </w:r>
      <w:r w:rsidR="009F5F6E" w:rsidRPr="009F5F6E">
        <w:rPr>
          <w:rFonts w:ascii="Times New Roman" w:hAnsi="Times New Roman" w:cs="Times New Roman"/>
          <w:sz w:val="24"/>
          <w:szCs w:val="24"/>
        </w:rPr>
        <w:t xml:space="preserve"> targeting and </w:t>
      </w:r>
      <w:r w:rsidR="0057698C" w:rsidRPr="009F5F6E">
        <w:rPr>
          <w:rFonts w:ascii="Times New Roman" w:hAnsi="Times New Roman" w:cs="Times New Roman"/>
          <w:sz w:val="24"/>
          <w:szCs w:val="24"/>
        </w:rPr>
        <w:t>positioning</w:t>
      </w:r>
      <w:r w:rsidR="0057698C">
        <w:rPr>
          <w:rFonts w:ascii="Times New Roman" w:hAnsi="Times New Roman" w:cs="Times New Roman"/>
          <w:sz w:val="24"/>
          <w:szCs w:val="24"/>
        </w:rPr>
        <w:t xml:space="preserve"> (</w:t>
      </w:r>
      <w:r w:rsidR="00885FC0">
        <w:rPr>
          <w:rFonts w:ascii="Times New Roman" w:hAnsi="Times New Roman" w:cs="Times New Roman"/>
          <w:sz w:val="24"/>
          <w:szCs w:val="24"/>
        </w:rPr>
        <w:t>STP)</w:t>
      </w:r>
      <w:r>
        <w:rPr>
          <w:rFonts w:ascii="Times New Roman" w:hAnsi="Times New Roman" w:cs="Times New Roman"/>
          <w:sz w:val="24"/>
          <w:szCs w:val="24"/>
        </w:rPr>
        <w:t>,</w:t>
      </w:r>
      <w:r w:rsidR="009F5F6E" w:rsidRPr="009F5F6E">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08651C">
        <w:rPr>
          <w:rFonts w:ascii="Times New Roman" w:hAnsi="Times New Roman" w:cs="Times New Roman"/>
          <w:sz w:val="24"/>
          <w:szCs w:val="24"/>
        </w:rPr>
        <w:t xml:space="preserve">idea is </w:t>
      </w:r>
      <w:r w:rsidR="009F5F6E" w:rsidRPr="009F5F6E">
        <w:rPr>
          <w:rFonts w:ascii="Times New Roman" w:hAnsi="Times New Roman" w:cs="Times New Roman"/>
          <w:sz w:val="24"/>
          <w:szCs w:val="24"/>
        </w:rPr>
        <w:t>to define the target market</w:t>
      </w:r>
      <w:r>
        <w:rPr>
          <w:rFonts w:ascii="Times New Roman" w:hAnsi="Times New Roman" w:cs="Times New Roman"/>
          <w:sz w:val="24"/>
          <w:szCs w:val="24"/>
        </w:rPr>
        <w:t>'s</w:t>
      </w:r>
      <w:r w:rsidR="009F5F6E" w:rsidRPr="009F5F6E">
        <w:rPr>
          <w:rFonts w:ascii="Times New Roman" w:hAnsi="Times New Roman" w:cs="Times New Roman"/>
          <w:sz w:val="24"/>
          <w:szCs w:val="24"/>
        </w:rPr>
        <w:t xml:space="preserve"> </w:t>
      </w:r>
      <w:r w:rsidR="008D0553">
        <w:rPr>
          <w:rFonts w:ascii="Times New Roman" w:hAnsi="Times New Roman" w:cs="Times New Roman"/>
          <w:sz w:val="24"/>
          <w:szCs w:val="24"/>
        </w:rPr>
        <w:t>need</w:t>
      </w:r>
      <w:r w:rsidR="00BF71C2">
        <w:rPr>
          <w:rFonts w:ascii="Times New Roman" w:hAnsi="Times New Roman" w:cs="Times New Roman"/>
          <w:sz w:val="24"/>
          <w:szCs w:val="24"/>
        </w:rPr>
        <w:t>s</w:t>
      </w:r>
      <w:r w:rsidR="008D0553">
        <w:rPr>
          <w:rFonts w:ascii="Times New Roman" w:hAnsi="Times New Roman" w:cs="Times New Roman"/>
          <w:sz w:val="24"/>
          <w:szCs w:val="24"/>
        </w:rPr>
        <w:t>,</w:t>
      </w:r>
      <w:r w:rsidR="00BF71C2">
        <w:rPr>
          <w:rFonts w:ascii="Times New Roman" w:hAnsi="Times New Roman" w:cs="Times New Roman"/>
          <w:sz w:val="24"/>
          <w:szCs w:val="24"/>
        </w:rPr>
        <w:t xml:space="preserve"> </w:t>
      </w:r>
      <w:r w:rsidR="008D0553">
        <w:rPr>
          <w:rFonts w:ascii="Times New Roman" w:hAnsi="Times New Roman" w:cs="Times New Roman"/>
          <w:sz w:val="24"/>
          <w:szCs w:val="24"/>
        </w:rPr>
        <w:t xml:space="preserve">wants and preferences and offer </w:t>
      </w:r>
      <w:r w:rsidR="00803B8F">
        <w:rPr>
          <w:rFonts w:ascii="Times New Roman" w:hAnsi="Times New Roman" w:cs="Times New Roman"/>
          <w:sz w:val="24"/>
          <w:szCs w:val="24"/>
        </w:rPr>
        <w:t xml:space="preserve">the best to them. </w:t>
      </w:r>
      <w:r w:rsidR="00452762" w:rsidRPr="00452762">
        <w:rPr>
          <w:rFonts w:ascii="Times New Roman" w:hAnsi="Times New Roman" w:cs="Times New Roman"/>
          <w:sz w:val="24"/>
          <w:szCs w:val="24"/>
        </w:rPr>
        <w:t xml:space="preserve">When </w:t>
      </w:r>
      <w:r w:rsidR="00BF71C2">
        <w:rPr>
          <w:rFonts w:ascii="Times New Roman" w:hAnsi="Times New Roman" w:cs="Times New Roman"/>
          <w:sz w:val="24"/>
          <w:szCs w:val="24"/>
        </w:rPr>
        <w:t>deciding about companies' marketing processes, those three concepts go hand in hand</w:t>
      </w:r>
      <w:r w:rsidR="007A6036">
        <w:rPr>
          <w:rFonts w:ascii="Times New Roman" w:hAnsi="Times New Roman" w:cs="Times New Roman"/>
          <w:sz w:val="24"/>
          <w:szCs w:val="24"/>
        </w:rPr>
        <w:t>,</w:t>
      </w:r>
      <w:r w:rsidR="00BF71C2">
        <w:rPr>
          <w:rFonts w:ascii="Times New Roman" w:hAnsi="Times New Roman" w:cs="Times New Roman"/>
          <w:sz w:val="24"/>
          <w:szCs w:val="24"/>
        </w:rPr>
        <w:t xml:space="preserve"> as these steps are vital for an organisation'</w:t>
      </w:r>
      <w:r w:rsidR="00955C21">
        <w:rPr>
          <w:rFonts w:ascii="Times New Roman" w:hAnsi="Times New Roman" w:cs="Times New Roman"/>
          <w:sz w:val="24"/>
          <w:szCs w:val="24"/>
        </w:rPr>
        <w:t>s marketing strategy</w:t>
      </w:r>
      <w:r w:rsidR="007A7BEB">
        <w:rPr>
          <w:rFonts w:ascii="Times New Roman" w:hAnsi="Times New Roman" w:cs="Times New Roman"/>
          <w:sz w:val="24"/>
          <w:szCs w:val="24"/>
        </w:rPr>
        <w:t>.</w:t>
      </w:r>
    </w:p>
    <w:p w14:paraId="2B7B79B7" w14:textId="07860DCF" w:rsidR="00B3594E" w:rsidRPr="00B3594E" w:rsidRDefault="007A7BEB" w:rsidP="00B3594E">
      <w:pPr>
        <w:pStyle w:val="Heading1"/>
        <w:rPr>
          <w:rFonts w:ascii="Times New Roman" w:hAnsi="Times New Roman"/>
          <w:sz w:val="28"/>
          <w:szCs w:val="28"/>
        </w:rPr>
      </w:pPr>
      <w:bookmarkStart w:id="173" w:name="_Toc141986185"/>
      <w:bookmarkStart w:id="174" w:name="_Toc141986297"/>
      <w:r w:rsidRPr="00B3594E">
        <w:rPr>
          <w:rFonts w:ascii="Times New Roman" w:hAnsi="Times New Roman"/>
          <w:sz w:val="28"/>
          <w:szCs w:val="28"/>
        </w:rPr>
        <w:t xml:space="preserve">Table: </w:t>
      </w:r>
      <w:r w:rsidR="00C32BA1">
        <w:rPr>
          <w:rFonts w:ascii="Times New Roman" w:hAnsi="Times New Roman"/>
          <w:sz w:val="28"/>
          <w:szCs w:val="28"/>
        </w:rPr>
        <w:t xml:space="preserve">9 </w:t>
      </w:r>
      <w:r w:rsidR="00B3594E" w:rsidRPr="00B3594E">
        <w:rPr>
          <w:rFonts w:ascii="Times New Roman" w:hAnsi="Times New Roman"/>
          <w:sz w:val="28"/>
          <w:szCs w:val="28"/>
        </w:rPr>
        <w:t>Segmentation, Targeting, Positioning</w:t>
      </w:r>
      <w:bookmarkEnd w:id="173"/>
      <w:bookmarkEnd w:id="174"/>
    </w:p>
    <w:p w14:paraId="2AEF2C06" w14:textId="77777777" w:rsidR="00927DC5" w:rsidRDefault="00927DC5" w:rsidP="009F5F6E">
      <w:pPr>
        <w:spacing w:line="360" w:lineRule="auto"/>
        <w:rPr>
          <w:rFonts w:ascii="Times New Roman" w:hAnsi="Times New Roman" w:cs="Times New Roman"/>
          <w:sz w:val="24"/>
          <w:szCs w:val="24"/>
        </w:rPr>
      </w:pPr>
    </w:p>
    <w:p w14:paraId="4FEEF47D" w14:textId="7B0D0ECF" w:rsidR="00122CD7" w:rsidRDefault="00122CD7" w:rsidP="009F5F6E">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D3314FE" wp14:editId="186A8C7D">
            <wp:extent cx="6189345" cy="2268318"/>
            <wp:effectExtent l="0" t="0" r="0" b="17780"/>
            <wp:docPr id="24566062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28C045C9" w14:textId="25064361" w:rsidR="00057112" w:rsidRPr="00A06034" w:rsidRDefault="00927DC5" w:rsidP="009F5F6E">
      <w:pPr>
        <w:spacing w:line="360" w:lineRule="auto"/>
        <w:rPr>
          <w:rFonts w:ascii="Times New Roman" w:hAnsi="Times New Roman" w:cs="Times New Roman"/>
          <w:sz w:val="24"/>
          <w:szCs w:val="24"/>
        </w:rPr>
      </w:pPr>
      <w:r>
        <w:rPr>
          <w:rFonts w:ascii="Times New Roman" w:hAnsi="Times New Roman" w:cs="Times New Roman"/>
          <w:sz w:val="24"/>
          <w:szCs w:val="24"/>
        </w:rPr>
        <w:t>Sources:</w:t>
      </w:r>
      <w:r w:rsidR="00486CA0">
        <w:rPr>
          <w:rFonts w:ascii="Times New Roman" w:hAnsi="Times New Roman" w:cs="Times New Roman"/>
          <w:sz w:val="24"/>
          <w:szCs w:val="24"/>
        </w:rPr>
        <w:t xml:space="preserve"> </w:t>
      </w:r>
      <w:r>
        <w:rPr>
          <w:rFonts w:ascii="Times New Roman" w:hAnsi="Times New Roman" w:cs="Times New Roman"/>
          <w:sz w:val="24"/>
          <w:szCs w:val="24"/>
        </w:rPr>
        <w:t>Autor of report</w:t>
      </w:r>
    </w:p>
    <w:p w14:paraId="5C40D5E1"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75" w:name="_Toc139739400"/>
      <w:bookmarkStart w:id="176" w:name="_Toc141986186"/>
      <w:bookmarkStart w:id="177" w:name="_Toc141986298"/>
      <w:r w:rsidRPr="00114066">
        <w:rPr>
          <w:rFonts w:ascii="Times New Roman" w:eastAsiaTheme="majorEastAsia" w:hAnsi="Times New Roman" w:cs="Times New Roman"/>
          <w:color w:val="2F5496" w:themeColor="accent1" w:themeShade="BF"/>
          <w:sz w:val="28"/>
          <w:szCs w:val="28"/>
          <w14:ligatures w14:val="none"/>
        </w:rPr>
        <w:t>Segmentation</w:t>
      </w:r>
      <w:bookmarkEnd w:id="175"/>
      <w:bookmarkEnd w:id="176"/>
      <w:bookmarkEnd w:id="177"/>
    </w:p>
    <w:p w14:paraId="289B1E05" w14:textId="4BEBB61E" w:rsidR="004D605D" w:rsidRDefault="001C344F" w:rsidP="001C344F">
      <w:pPr>
        <w:spacing w:line="360" w:lineRule="auto"/>
        <w:rPr>
          <w:rFonts w:ascii="Times New Roman" w:hAnsi="Times New Roman" w:cs="Times New Roman"/>
          <w:sz w:val="24"/>
          <w:szCs w:val="24"/>
        </w:rPr>
      </w:pPr>
      <w:r>
        <w:rPr>
          <w:rFonts w:ascii="Times New Roman" w:hAnsi="Times New Roman" w:cs="Times New Roman"/>
          <w:sz w:val="24"/>
          <w:szCs w:val="24"/>
        </w:rPr>
        <w:t>"</w:t>
      </w:r>
      <w:r w:rsidR="00741A38">
        <w:rPr>
          <w:rFonts w:ascii="Times New Roman" w:hAnsi="Times New Roman" w:cs="Times New Roman"/>
          <w:sz w:val="24"/>
          <w:szCs w:val="24"/>
        </w:rPr>
        <w:t xml:space="preserve">Breaking down a market into sub-groups </w:t>
      </w:r>
      <w:r w:rsidR="007A1362">
        <w:rPr>
          <w:rFonts w:ascii="Times New Roman" w:hAnsi="Times New Roman" w:cs="Times New Roman"/>
          <w:sz w:val="24"/>
          <w:szCs w:val="24"/>
        </w:rPr>
        <w:t>with similar characteristics is known as marketing segmentation</w:t>
      </w:r>
      <w:r>
        <w:rPr>
          <w:rFonts w:ascii="Times New Roman" w:hAnsi="Times New Roman" w:cs="Times New Roman"/>
          <w:sz w:val="24"/>
          <w:szCs w:val="24"/>
        </w:rPr>
        <w:t>"</w:t>
      </w:r>
      <w:sdt>
        <w:sdtPr>
          <w:rPr>
            <w:rFonts w:ascii="Times New Roman" w:hAnsi="Times New Roman" w:cs="Times New Roman"/>
            <w:sz w:val="24"/>
            <w:szCs w:val="24"/>
          </w:rPr>
          <w:id w:val="-1731085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Dav08 \l 2057 </w:instrText>
          </w:r>
          <w:r>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(Dave Hall,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D479A9" w:rsidRPr="00D479A9">
        <w:rPr>
          <w:rFonts w:ascii="Times New Roman" w:hAnsi="Times New Roman" w:cs="Times New Roman"/>
          <w:sz w:val="24"/>
          <w:szCs w:val="24"/>
        </w:rPr>
        <w:t xml:space="preserve"> </w:t>
      </w:r>
      <w:r w:rsidR="0065440E">
        <w:rPr>
          <w:rFonts w:ascii="Times New Roman" w:hAnsi="Times New Roman" w:cs="Times New Roman"/>
          <w:sz w:val="24"/>
          <w:szCs w:val="24"/>
        </w:rPr>
        <w:t xml:space="preserve">These are </w:t>
      </w:r>
      <w:r w:rsidR="00486CA0">
        <w:rPr>
          <w:rFonts w:ascii="Times New Roman" w:hAnsi="Times New Roman" w:cs="Times New Roman"/>
          <w:sz w:val="24"/>
          <w:szCs w:val="24"/>
        </w:rPr>
        <w:t xml:space="preserve">the </w:t>
      </w:r>
      <w:r w:rsidR="0065440E">
        <w:rPr>
          <w:rFonts w:ascii="Times New Roman" w:hAnsi="Times New Roman" w:cs="Times New Roman"/>
          <w:sz w:val="24"/>
          <w:szCs w:val="24"/>
        </w:rPr>
        <w:t xml:space="preserve">most </w:t>
      </w:r>
      <w:r w:rsidR="00EA65FB">
        <w:rPr>
          <w:rFonts w:ascii="Times New Roman" w:hAnsi="Times New Roman" w:cs="Times New Roman"/>
          <w:sz w:val="24"/>
          <w:szCs w:val="24"/>
        </w:rPr>
        <w:t>essential</w:t>
      </w:r>
      <w:r w:rsidR="0065440E">
        <w:rPr>
          <w:rFonts w:ascii="Times New Roman" w:hAnsi="Times New Roman" w:cs="Times New Roman"/>
          <w:sz w:val="24"/>
          <w:szCs w:val="24"/>
        </w:rPr>
        <w:t xml:space="preserve"> ways to </w:t>
      </w:r>
      <w:r w:rsidR="009B1119">
        <w:rPr>
          <w:rFonts w:ascii="Times New Roman" w:hAnsi="Times New Roman" w:cs="Times New Roman"/>
          <w:sz w:val="24"/>
          <w:szCs w:val="24"/>
        </w:rPr>
        <w:t>segment customers:</w:t>
      </w:r>
    </w:p>
    <w:p w14:paraId="7C330F7E" w14:textId="19D1B6F8" w:rsidR="009B1119" w:rsidRDefault="004B76E9" w:rsidP="009B1119">
      <w:pPr>
        <w:pStyle w:val="ListParagraph"/>
        <w:numPr>
          <w:ilvl w:val="0"/>
          <w:numId w:val="17"/>
        </w:numPr>
        <w:spacing w:line="360" w:lineRule="auto"/>
        <w:rPr>
          <w:rFonts w:ascii="Times New Roman" w:eastAsiaTheme="majorEastAsia" w:hAnsi="Times New Roman"/>
          <w:sz w:val="24"/>
          <w:szCs w:val="24"/>
        </w:rPr>
      </w:pPr>
      <w:r>
        <w:rPr>
          <w:rFonts w:ascii="Times New Roman" w:eastAsiaTheme="majorEastAsia" w:hAnsi="Times New Roman"/>
          <w:sz w:val="24"/>
          <w:szCs w:val="24"/>
        </w:rPr>
        <w:t>Demographic</w:t>
      </w:r>
      <w:r w:rsidR="009B1119" w:rsidRPr="009B1119">
        <w:rPr>
          <w:rFonts w:ascii="Times New Roman" w:eastAsiaTheme="majorEastAsia" w:hAnsi="Times New Roman"/>
          <w:sz w:val="24"/>
          <w:szCs w:val="24"/>
        </w:rPr>
        <w:t xml:space="preserve"> segmentation</w:t>
      </w:r>
      <w:r w:rsidR="00F945D7" w:rsidRPr="00F945D7">
        <w:rPr>
          <w:rFonts w:ascii="Times New Roman" w:eastAsiaTheme="majorEastAsia" w:hAnsi="Times New Roman"/>
          <w:sz w:val="24"/>
          <w:szCs w:val="24"/>
        </w:rPr>
        <w:t xml:space="preserve"> </w:t>
      </w:r>
      <w:r w:rsidR="00F945D7">
        <w:rPr>
          <w:rFonts w:ascii="Times New Roman" w:eastAsiaTheme="majorEastAsia" w:hAnsi="Times New Roman"/>
          <w:sz w:val="24"/>
          <w:szCs w:val="24"/>
        </w:rPr>
        <w:t xml:space="preserve">is </w:t>
      </w:r>
      <w:r w:rsidR="00486CA0">
        <w:rPr>
          <w:rFonts w:ascii="Times New Roman" w:eastAsiaTheme="majorEastAsia" w:hAnsi="Times New Roman"/>
          <w:sz w:val="24"/>
          <w:szCs w:val="24"/>
        </w:rPr>
        <w:t xml:space="preserve">the </w:t>
      </w:r>
      <w:r w:rsidR="00F945D7">
        <w:rPr>
          <w:rFonts w:ascii="Times New Roman" w:eastAsiaTheme="majorEastAsia" w:hAnsi="Times New Roman"/>
          <w:sz w:val="24"/>
          <w:szCs w:val="24"/>
        </w:rPr>
        <w:t>most used</w:t>
      </w:r>
      <w:r w:rsidR="00F945D7" w:rsidRPr="00F945D7">
        <w:rPr>
          <w:rFonts w:ascii="Times New Roman" w:eastAsiaTheme="majorEastAsia" w:hAnsi="Times New Roman"/>
          <w:sz w:val="24"/>
          <w:szCs w:val="24"/>
        </w:rPr>
        <w:t xml:space="preserve"> method because</w:t>
      </w:r>
      <w:r w:rsidR="00F945D7">
        <w:rPr>
          <w:rFonts w:ascii="Times New Roman" w:eastAsiaTheme="majorEastAsia" w:hAnsi="Times New Roman"/>
          <w:sz w:val="24"/>
          <w:szCs w:val="24"/>
        </w:rPr>
        <w:t xml:space="preserve"> </w:t>
      </w:r>
      <w:r w:rsidR="00486CA0">
        <w:rPr>
          <w:rFonts w:ascii="Times New Roman" w:eastAsiaTheme="majorEastAsia" w:hAnsi="Times New Roman"/>
          <w:sz w:val="24"/>
          <w:szCs w:val="24"/>
        </w:rPr>
        <w:t xml:space="preserve">it </w:t>
      </w:r>
      <w:r w:rsidR="007010FA">
        <w:rPr>
          <w:rFonts w:ascii="Times New Roman" w:eastAsiaTheme="majorEastAsia" w:hAnsi="Times New Roman"/>
          <w:sz w:val="24"/>
          <w:szCs w:val="24"/>
        </w:rPr>
        <w:t xml:space="preserve">divides </w:t>
      </w:r>
      <w:r w:rsidR="007010FA" w:rsidRPr="007010FA">
        <w:rPr>
          <w:rFonts w:ascii="Times New Roman" w:eastAsiaTheme="majorEastAsia" w:hAnsi="Times New Roman"/>
          <w:sz w:val="24"/>
          <w:szCs w:val="24"/>
        </w:rPr>
        <w:t>customer</w:t>
      </w:r>
      <w:r w:rsidR="00486CA0">
        <w:rPr>
          <w:rFonts w:ascii="Times New Roman" w:eastAsiaTheme="majorEastAsia" w:hAnsi="Times New Roman"/>
          <w:sz w:val="24"/>
          <w:szCs w:val="24"/>
        </w:rPr>
        <w:t>s</w:t>
      </w:r>
      <w:r w:rsidR="007010FA" w:rsidRPr="007010FA">
        <w:rPr>
          <w:rFonts w:ascii="Times New Roman" w:eastAsiaTheme="majorEastAsia" w:hAnsi="Times New Roman"/>
          <w:sz w:val="24"/>
          <w:szCs w:val="24"/>
        </w:rPr>
        <w:t xml:space="preserve"> in</w:t>
      </w:r>
      <w:r w:rsidR="00486CA0">
        <w:rPr>
          <w:rFonts w:ascii="Times New Roman" w:eastAsiaTheme="majorEastAsia" w:hAnsi="Times New Roman"/>
          <w:sz w:val="24"/>
          <w:szCs w:val="24"/>
        </w:rPr>
        <w:t>to</w:t>
      </w:r>
      <w:r w:rsidR="007010FA" w:rsidRPr="007010FA">
        <w:rPr>
          <w:rFonts w:ascii="Times New Roman" w:eastAsiaTheme="majorEastAsia" w:hAnsi="Times New Roman"/>
          <w:sz w:val="24"/>
          <w:szCs w:val="24"/>
        </w:rPr>
        <w:t xml:space="preserve"> groups </w:t>
      </w:r>
      <w:r w:rsidR="0057698C" w:rsidRPr="007010FA">
        <w:rPr>
          <w:rFonts w:ascii="Times New Roman" w:eastAsiaTheme="majorEastAsia" w:hAnsi="Times New Roman"/>
          <w:sz w:val="24"/>
          <w:szCs w:val="24"/>
        </w:rPr>
        <w:t>considering</w:t>
      </w:r>
      <w:r w:rsidR="007010FA" w:rsidRPr="007010FA">
        <w:rPr>
          <w:rFonts w:ascii="Times New Roman" w:eastAsiaTheme="majorEastAsia" w:hAnsi="Times New Roman"/>
          <w:sz w:val="24"/>
          <w:szCs w:val="24"/>
        </w:rPr>
        <w:t xml:space="preserve"> their characteristic</w:t>
      </w:r>
      <w:r w:rsidR="00486CA0">
        <w:rPr>
          <w:rFonts w:ascii="Times New Roman" w:eastAsiaTheme="majorEastAsia" w:hAnsi="Times New Roman"/>
          <w:sz w:val="24"/>
          <w:szCs w:val="24"/>
        </w:rPr>
        <w:t>s</w:t>
      </w:r>
      <w:r w:rsidR="00032316" w:rsidRPr="00032316">
        <w:rPr>
          <w:rFonts w:ascii="Times New Roman" w:eastAsiaTheme="majorEastAsia" w:hAnsi="Times New Roman"/>
          <w:sz w:val="24"/>
          <w:szCs w:val="24"/>
        </w:rPr>
        <w:t xml:space="preserve"> search</w:t>
      </w:r>
      <w:r w:rsidR="00032316">
        <w:rPr>
          <w:rFonts w:ascii="Times New Roman" w:eastAsiaTheme="majorEastAsia" w:hAnsi="Times New Roman"/>
          <w:sz w:val="24"/>
          <w:szCs w:val="24"/>
        </w:rPr>
        <w:t>:</w:t>
      </w:r>
      <w:r w:rsidR="00032316" w:rsidRPr="00032316">
        <w:rPr>
          <w:rFonts w:ascii="Times New Roman" w:eastAsiaTheme="majorEastAsia" w:hAnsi="Times New Roman"/>
          <w:sz w:val="24"/>
          <w:szCs w:val="24"/>
        </w:rPr>
        <w:t xml:space="preserve"> </w:t>
      </w:r>
      <w:r w:rsidR="00032316">
        <w:rPr>
          <w:rFonts w:ascii="Times New Roman" w:eastAsiaTheme="majorEastAsia" w:hAnsi="Times New Roman"/>
          <w:sz w:val="24"/>
          <w:szCs w:val="24"/>
        </w:rPr>
        <w:t>age,</w:t>
      </w:r>
      <w:r w:rsidR="00032316" w:rsidRPr="00032316">
        <w:rPr>
          <w:rFonts w:ascii="Times New Roman" w:eastAsiaTheme="majorEastAsia" w:hAnsi="Times New Roman"/>
          <w:sz w:val="24"/>
          <w:szCs w:val="24"/>
        </w:rPr>
        <w:t xml:space="preserve"> family size</w:t>
      </w:r>
      <w:r w:rsidR="00486CA0">
        <w:rPr>
          <w:rFonts w:ascii="Times New Roman" w:eastAsiaTheme="majorEastAsia" w:hAnsi="Times New Roman"/>
          <w:sz w:val="24"/>
          <w:szCs w:val="24"/>
        </w:rPr>
        <w:t>,</w:t>
      </w:r>
      <w:r w:rsidR="00032316" w:rsidRPr="00032316">
        <w:rPr>
          <w:rFonts w:ascii="Times New Roman" w:eastAsiaTheme="majorEastAsia" w:hAnsi="Times New Roman"/>
          <w:sz w:val="24"/>
          <w:szCs w:val="24"/>
        </w:rPr>
        <w:t xml:space="preserve"> occupation</w:t>
      </w:r>
      <w:r w:rsidR="00D900C5">
        <w:rPr>
          <w:rFonts w:ascii="Times New Roman" w:eastAsiaTheme="majorEastAsia" w:hAnsi="Times New Roman"/>
          <w:sz w:val="24"/>
          <w:szCs w:val="24"/>
        </w:rPr>
        <w:t>,</w:t>
      </w:r>
      <w:r w:rsidR="00486CA0">
        <w:rPr>
          <w:rFonts w:ascii="Times New Roman" w:eastAsiaTheme="majorEastAsia" w:hAnsi="Times New Roman"/>
          <w:sz w:val="24"/>
          <w:szCs w:val="24"/>
        </w:rPr>
        <w:t xml:space="preserve"> </w:t>
      </w:r>
      <w:r w:rsidR="00D900C5">
        <w:rPr>
          <w:rFonts w:ascii="Times New Roman" w:eastAsiaTheme="majorEastAsia" w:hAnsi="Times New Roman"/>
          <w:sz w:val="24"/>
          <w:szCs w:val="24"/>
        </w:rPr>
        <w:t>sex,</w:t>
      </w:r>
      <w:r w:rsidR="00486CA0">
        <w:rPr>
          <w:rFonts w:ascii="Times New Roman" w:eastAsiaTheme="majorEastAsia" w:hAnsi="Times New Roman"/>
          <w:sz w:val="24"/>
          <w:szCs w:val="24"/>
        </w:rPr>
        <w:t xml:space="preserve"> </w:t>
      </w:r>
      <w:r w:rsidR="00D900C5">
        <w:rPr>
          <w:rFonts w:ascii="Times New Roman" w:eastAsiaTheme="majorEastAsia" w:hAnsi="Times New Roman"/>
          <w:sz w:val="24"/>
          <w:szCs w:val="24"/>
        </w:rPr>
        <w:t>income,</w:t>
      </w:r>
      <w:r w:rsidR="00486CA0">
        <w:rPr>
          <w:rFonts w:ascii="Times New Roman" w:eastAsiaTheme="majorEastAsia" w:hAnsi="Times New Roman"/>
          <w:sz w:val="24"/>
          <w:szCs w:val="24"/>
        </w:rPr>
        <w:t xml:space="preserve"> </w:t>
      </w:r>
      <w:r w:rsidR="00D900C5">
        <w:rPr>
          <w:rFonts w:ascii="Times New Roman" w:eastAsiaTheme="majorEastAsia" w:hAnsi="Times New Roman"/>
          <w:sz w:val="24"/>
          <w:szCs w:val="24"/>
        </w:rPr>
        <w:t>etc.</w:t>
      </w:r>
      <w:r w:rsidR="00C93525">
        <w:rPr>
          <w:rFonts w:ascii="Times New Roman" w:eastAsiaTheme="majorEastAsia" w:hAnsi="Times New Roman"/>
          <w:sz w:val="24"/>
          <w:szCs w:val="24"/>
        </w:rPr>
        <w:t xml:space="preserve"> </w:t>
      </w:r>
      <w:r w:rsidR="00A6020D">
        <w:rPr>
          <w:rFonts w:ascii="Times New Roman" w:eastAsiaTheme="majorEastAsia" w:hAnsi="Times New Roman"/>
          <w:sz w:val="24"/>
          <w:szCs w:val="24"/>
        </w:rPr>
        <w:t>Allianz offers different health insurance in both countries</w:t>
      </w:r>
      <w:r w:rsidR="00432C90">
        <w:rPr>
          <w:rFonts w:ascii="Times New Roman" w:eastAsiaTheme="majorEastAsia" w:hAnsi="Times New Roman"/>
          <w:sz w:val="24"/>
          <w:szCs w:val="24"/>
        </w:rPr>
        <w:t xml:space="preserve"> </w:t>
      </w:r>
      <w:r w:rsidR="00A6020D">
        <w:rPr>
          <w:rFonts w:ascii="Times New Roman" w:eastAsiaTheme="majorEastAsia" w:hAnsi="Times New Roman"/>
          <w:sz w:val="24"/>
          <w:szCs w:val="24"/>
        </w:rPr>
        <w:t>depending on customers' income and age.</w:t>
      </w:r>
    </w:p>
    <w:p w14:paraId="1142DABE" w14:textId="53C147F1" w:rsidR="00D900C5" w:rsidRDefault="00D900C5" w:rsidP="009B1119">
      <w:pPr>
        <w:pStyle w:val="ListParagraph"/>
        <w:numPr>
          <w:ilvl w:val="0"/>
          <w:numId w:val="17"/>
        </w:numPr>
        <w:spacing w:line="360" w:lineRule="auto"/>
        <w:rPr>
          <w:rFonts w:ascii="Times New Roman" w:eastAsiaTheme="majorEastAsia" w:hAnsi="Times New Roman"/>
          <w:sz w:val="24"/>
          <w:szCs w:val="24"/>
        </w:rPr>
      </w:pPr>
      <w:r w:rsidRPr="00D900C5">
        <w:rPr>
          <w:rFonts w:ascii="Times New Roman" w:eastAsiaTheme="majorEastAsia" w:hAnsi="Times New Roman"/>
          <w:sz w:val="24"/>
          <w:szCs w:val="24"/>
        </w:rPr>
        <w:t>Geographical segmentation is the method</w:t>
      </w:r>
      <w:r w:rsidR="00CF0226" w:rsidRPr="00CF0226">
        <w:rPr>
          <w:rFonts w:ascii="Times New Roman" w:eastAsiaTheme="majorEastAsia" w:hAnsi="Times New Roman"/>
          <w:sz w:val="24"/>
          <w:szCs w:val="24"/>
        </w:rPr>
        <w:t xml:space="preserve"> that divides the market base </w:t>
      </w:r>
      <w:r w:rsidR="00486CA0">
        <w:rPr>
          <w:rFonts w:ascii="Times New Roman" w:eastAsiaTheme="majorEastAsia" w:hAnsi="Times New Roman"/>
          <w:sz w:val="24"/>
          <w:szCs w:val="24"/>
        </w:rPr>
        <w:t>into</w:t>
      </w:r>
      <w:r w:rsidR="00CF0226" w:rsidRPr="00CF0226">
        <w:rPr>
          <w:rFonts w:ascii="Times New Roman" w:eastAsiaTheme="majorEastAsia" w:hAnsi="Times New Roman"/>
          <w:sz w:val="24"/>
          <w:szCs w:val="24"/>
        </w:rPr>
        <w:t xml:space="preserve"> geographical aspects </w:t>
      </w:r>
      <w:r w:rsidR="00385E72">
        <w:rPr>
          <w:rFonts w:ascii="Times New Roman" w:eastAsiaTheme="majorEastAsia" w:hAnsi="Times New Roman"/>
          <w:sz w:val="24"/>
          <w:szCs w:val="24"/>
        </w:rPr>
        <w:t>such as</w:t>
      </w:r>
      <w:r w:rsidR="005E3C9C" w:rsidRPr="005E3C9C">
        <w:rPr>
          <w:rFonts w:ascii="Times New Roman" w:eastAsiaTheme="majorEastAsia" w:hAnsi="Times New Roman"/>
          <w:sz w:val="24"/>
          <w:szCs w:val="24"/>
        </w:rPr>
        <w:t xml:space="preserve"> country</w:t>
      </w:r>
      <w:r w:rsidR="005E3C9C">
        <w:rPr>
          <w:rFonts w:ascii="Times New Roman" w:eastAsiaTheme="majorEastAsia" w:hAnsi="Times New Roman"/>
          <w:sz w:val="24"/>
          <w:szCs w:val="24"/>
        </w:rPr>
        <w:t>,</w:t>
      </w:r>
      <w:r w:rsidR="00486CA0">
        <w:rPr>
          <w:rFonts w:ascii="Times New Roman" w:eastAsiaTheme="majorEastAsia" w:hAnsi="Times New Roman"/>
          <w:sz w:val="24"/>
          <w:szCs w:val="24"/>
        </w:rPr>
        <w:t xml:space="preserve"> </w:t>
      </w:r>
      <w:r w:rsidR="005E3C9C" w:rsidRPr="005E3C9C">
        <w:rPr>
          <w:rFonts w:ascii="Times New Roman" w:eastAsiaTheme="majorEastAsia" w:hAnsi="Times New Roman"/>
          <w:sz w:val="24"/>
          <w:szCs w:val="24"/>
        </w:rPr>
        <w:t>city</w:t>
      </w:r>
      <w:r w:rsidR="005E3C9C">
        <w:rPr>
          <w:rFonts w:ascii="Times New Roman" w:eastAsiaTheme="majorEastAsia" w:hAnsi="Times New Roman"/>
          <w:sz w:val="24"/>
          <w:szCs w:val="24"/>
        </w:rPr>
        <w:t>,</w:t>
      </w:r>
      <w:r w:rsidR="005E3C9C" w:rsidRPr="005E3C9C">
        <w:rPr>
          <w:rFonts w:ascii="Times New Roman" w:eastAsiaTheme="majorEastAsia" w:hAnsi="Times New Roman"/>
          <w:sz w:val="24"/>
          <w:szCs w:val="24"/>
        </w:rPr>
        <w:t xml:space="preserve"> neighbourhood</w:t>
      </w:r>
      <w:r w:rsidR="005E3C9C">
        <w:rPr>
          <w:rFonts w:ascii="Times New Roman" w:eastAsiaTheme="majorEastAsia" w:hAnsi="Times New Roman"/>
          <w:sz w:val="24"/>
          <w:szCs w:val="24"/>
        </w:rPr>
        <w:t>,</w:t>
      </w:r>
      <w:r w:rsidR="00486CA0">
        <w:rPr>
          <w:rFonts w:ascii="Times New Roman" w:eastAsiaTheme="majorEastAsia" w:hAnsi="Times New Roman"/>
          <w:sz w:val="24"/>
          <w:szCs w:val="24"/>
        </w:rPr>
        <w:t xml:space="preserve"> </w:t>
      </w:r>
      <w:r w:rsidR="005E3C9C">
        <w:rPr>
          <w:rFonts w:ascii="Times New Roman" w:eastAsiaTheme="majorEastAsia" w:hAnsi="Times New Roman"/>
          <w:sz w:val="24"/>
          <w:szCs w:val="24"/>
        </w:rPr>
        <w:t>etc.</w:t>
      </w:r>
      <w:r w:rsidR="00584A4B">
        <w:rPr>
          <w:rFonts w:ascii="Times New Roman" w:eastAsiaTheme="majorEastAsia" w:hAnsi="Times New Roman"/>
          <w:sz w:val="24"/>
          <w:szCs w:val="24"/>
        </w:rPr>
        <w:t xml:space="preserve"> </w:t>
      </w:r>
      <w:r w:rsidR="00BB69DF">
        <w:rPr>
          <w:rFonts w:ascii="Times New Roman" w:eastAsiaTheme="majorEastAsia" w:hAnsi="Times New Roman"/>
          <w:sz w:val="24"/>
          <w:szCs w:val="24"/>
        </w:rPr>
        <w:t xml:space="preserve">Allianz UK and Allianz Bulgaria have different </w:t>
      </w:r>
      <w:r w:rsidR="00E52F5C">
        <w:rPr>
          <w:rFonts w:ascii="Times New Roman" w:eastAsiaTheme="majorEastAsia" w:hAnsi="Times New Roman"/>
          <w:sz w:val="24"/>
          <w:szCs w:val="24"/>
        </w:rPr>
        <w:t xml:space="preserve">segmentation </w:t>
      </w:r>
      <w:r w:rsidR="009E26DC">
        <w:rPr>
          <w:rFonts w:ascii="Times New Roman" w:eastAsiaTheme="majorEastAsia" w:hAnsi="Times New Roman"/>
          <w:sz w:val="24"/>
          <w:szCs w:val="24"/>
        </w:rPr>
        <w:t>of regions, as Bulgaria is at high risk of earthquakes</w:t>
      </w:r>
      <w:r w:rsidR="00E636D5">
        <w:rPr>
          <w:rFonts w:ascii="Times New Roman" w:eastAsiaTheme="majorEastAsia" w:hAnsi="Times New Roman"/>
          <w:sz w:val="24"/>
          <w:szCs w:val="24"/>
        </w:rPr>
        <w:t>.</w:t>
      </w:r>
    </w:p>
    <w:p w14:paraId="6356E933" w14:textId="7A62AFAA" w:rsidR="005E3C9C" w:rsidRDefault="00905F1F" w:rsidP="009B1119">
      <w:pPr>
        <w:pStyle w:val="ListParagraph"/>
        <w:numPr>
          <w:ilvl w:val="0"/>
          <w:numId w:val="17"/>
        </w:numPr>
        <w:spacing w:line="360" w:lineRule="auto"/>
        <w:rPr>
          <w:rFonts w:ascii="Times New Roman" w:eastAsiaTheme="majorEastAsia" w:hAnsi="Times New Roman"/>
          <w:sz w:val="24"/>
          <w:szCs w:val="24"/>
        </w:rPr>
      </w:pPr>
      <w:r w:rsidRPr="00905F1F">
        <w:rPr>
          <w:rFonts w:ascii="Times New Roman" w:eastAsiaTheme="majorEastAsia" w:hAnsi="Times New Roman"/>
          <w:sz w:val="24"/>
          <w:szCs w:val="24"/>
        </w:rPr>
        <w:t xml:space="preserve"> </w:t>
      </w:r>
      <w:r w:rsidR="00ED6441">
        <w:rPr>
          <w:rFonts w:ascii="Times New Roman" w:eastAsiaTheme="majorEastAsia" w:hAnsi="Times New Roman"/>
          <w:sz w:val="24"/>
          <w:szCs w:val="24"/>
        </w:rPr>
        <w:t>Psy</w:t>
      </w:r>
      <w:r w:rsidR="00486CA0">
        <w:rPr>
          <w:rFonts w:ascii="Times New Roman" w:eastAsiaTheme="majorEastAsia" w:hAnsi="Times New Roman"/>
          <w:sz w:val="24"/>
          <w:szCs w:val="24"/>
        </w:rPr>
        <w:t>c</w:t>
      </w:r>
      <w:r w:rsidR="00E6579C">
        <w:rPr>
          <w:rFonts w:ascii="Times New Roman" w:eastAsiaTheme="majorEastAsia" w:hAnsi="Times New Roman"/>
          <w:sz w:val="24"/>
          <w:szCs w:val="24"/>
        </w:rPr>
        <w:t>ho</w:t>
      </w:r>
      <w:r w:rsidRPr="00905F1F">
        <w:rPr>
          <w:rFonts w:ascii="Times New Roman" w:eastAsiaTheme="majorEastAsia" w:hAnsi="Times New Roman"/>
          <w:sz w:val="24"/>
          <w:szCs w:val="24"/>
        </w:rPr>
        <w:t>graphic segmentation look</w:t>
      </w:r>
      <w:r>
        <w:rPr>
          <w:rFonts w:ascii="Times New Roman" w:eastAsiaTheme="majorEastAsia" w:hAnsi="Times New Roman"/>
          <w:sz w:val="24"/>
          <w:szCs w:val="24"/>
        </w:rPr>
        <w:t xml:space="preserve">s </w:t>
      </w:r>
      <w:r w:rsidR="00486CA0">
        <w:rPr>
          <w:rFonts w:ascii="Times New Roman" w:eastAsiaTheme="majorEastAsia" w:hAnsi="Times New Roman"/>
          <w:sz w:val="24"/>
          <w:szCs w:val="24"/>
        </w:rPr>
        <w:t xml:space="preserve">at </w:t>
      </w:r>
      <w:r w:rsidR="00D22466" w:rsidRPr="00D22466">
        <w:rPr>
          <w:rFonts w:ascii="Times New Roman" w:eastAsiaTheme="majorEastAsia" w:hAnsi="Times New Roman"/>
          <w:sz w:val="24"/>
          <w:szCs w:val="24"/>
        </w:rPr>
        <w:t>customers</w:t>
      </w:r>
      <w:r w:rsidR="00D22466">
        <w:rPr>
          <w:rFonts w:ascii="Times New Roman" w:eastAsiaTheme="majorEastAsia" w:hAnsi="Times New Roman"/>
          <w:sz w:val="24"/>
          <w:szCs w:val="24"/>
        </w:rPr>
        <w:t xml:space="preserve"> </w:t>
      </w:r>
      <w:r w:rsidR="00A31B94" w:rsidRPr="00A31B94">
        <w:rPr>
          <w:rFonts w:ascii="Times New Roman" w:eastAsiaTheme="majorEastAsia" w:hAnsi="Times New Roman"/>
          <w:sz w:val="24"/>
          <w:szCs w:val="24"/>
        </w:rPr>
        <w:t>based on internal characteristics</w:t>
      </w:r>
      <w:r w:rsidR="004B76E9">
        <w:rPr>
          <w:rFonts w:ascii="Times New Roman" w:eastAsiaTheme="majorEastAsia" w:hAnsi="Times New Roman"/>
          <w:sz w:val="24"/>
          <w:szCs w:val="24"/>
        </w:rPr>
        <w:t>,</w:t>
      </w:r>
      <w:r w:rsidR="00A31B94" w:rsidRPr="00A31B94">
        <w:rPr>
          <w:rFonts w:ascii="Times New Roman" w:eastAsiaTheme="majorEastAsia" w:hAnsi="Times New Roman"/>
          <w:sz w:val="24"/>
          <w:szCs w:val="24"/>
        </w:rPr>
        <w:t xml:space="preserve"> including their lifestyle</w:t>
      </w:r>
      <w:r w:rsidR="00486CA0">
        <w:rPr>
          <w:rFonts w:ascii="Times New Roman" w:eastAsiaTheme="majorEastAsia" w:hAnsi="Times New Roman"/>
          <w:sz w:val="24"/>
          <w:szCs w:val="24"/>
        </w:rPr>
        <w:t>,</w:t>
      </w:r>
      <w:r w:rsidR="00A31B94" w:rsidRPr="00A31B94">
        <w:rPr>
          <w:rFonts w:ascii="Times New Roman" w:eastAsiaTheme="majorEastAsia" w:hAnsi="Times New Roman"/>
          <w:sz w:val="24"/>
          <w:szCs w:val="24"/>
        </w:rPr>
        <w:t xml:space="preserve"> attitudes</w:t>
      </w:r>
      <w:r w:rsidR="003329AC">
        <w:rPr>
          <w:rFonts w:ascii="Times New Roman" w:eastAsiaTheme="majorEastAsia" w:hAnsi="Times New Roman"/>
          <w:sz w:val="24"/>
          <w:szCs w:val="24"/>
        </w:rPr>
        <w:t>,</w:t>
      </w:r>
      <w:r w:rsidR="00486CA0">
        <w:rPr>
          <w:rFonts w:ascii="Times New Roman" w:eastAsiaTheme="majorEastAsia" w:hAnsi="Times New Roman"/>
          <w:sz w:val="24"/>
          <w:szCs w:val="24"/>
        </w:rPr>
        <w:t xml:space="preserve"> </w:t>
      </w:r>
      <w:r w:rsidR="00A31B94" w:rsidRPr="00A31B94">
        <w:rPr>
          <w:rFonts w:ascii="Times New Roman" w:eastAsiaTheme="majorEastAsia" w:hAnsi="Times New Roman"/>
          <w:sz w:val="24"/>
          <w:szCs w:val="24"/>
        </w:rPr>
        <w:t>interest</w:t>
      </w:r>
      <w:r w:rsidR="003329AC">
        <w:rPr>
          <w:rFonts w:ascii="Times New Roman" w:eastAsiaTheme="majorEastAsia" w:hAnsi="Times New Roman"/>
          <w:sz w:val="24"/>
          <w:szCs w:val="24"/>
        </w:rPr>
        <w:t>,</w:t>
      </w:r>
      <w:r w:rsidR="00486CA0">
        <w:rPr>
          <w:rFonts w:ascii="Times New Roman" w:eastAsiaTheme="majorEastAsia" w:hAnsi="Times New Roman"/>
          <w:sz w:val="24"/>
          <w:szCs w:val="24"/>
        </w:rPr>
        <w:t xml:space="preserve"> </w:t>
      </w:r>
      <w:r w:rsidR="00A31B94" w:rsidRPr="00A31B94">
        <w:rPr>
          <w:rFonts w:ascii="Times New Roman" w:eastAsiaTheme="majorEastAsia" w:hAnsi="Times New Roman"/>
          <w:sz w:val="24"/>
          <w:szCs w:val="24"/>
        </w:rPr>
        <w:t>personality</w:t>
      </w:r>
      <w:r w:rsidR="003329AC">
        <w:rPr>
          <w:rFonts w:ascii="Times New Roman" w:eastAsiaTheme="majorEastAsia" w:hAnsi="Times New Roman"/>
          <w:sz w:val="24"/>
          <w:szCs w:val="24"/>
        </w:rPr>
        <w:t>,</w:t>
      </w:r>
      <w:r w:rsidR="00A31B94" w:rsidRPr="00A31B94">
        <w:rPr>
          <w:rFonts w:ascii="Times New Roman" w:eastAsiaTheme="majorEastAsia" w:hAnsi="Times New Roman"/>
          <w:sz w:val="24"/>
          <w:szCs w:val="24"/>
        </w:rPr>
        <w:t xml:space="preserve"> values</w:t>
      </w:r>
      <w:r w:rsidR="003329AC">
        <w:rPr>
          <w:rFonts w:ascii="Times New Roman" w:eastAsiaTheme="majorEastAsia" w:hAnsi="Times New Roman"/>
          <w:sz w:val="24"/>
          <w:szCs w:val="24"/>
        </w:rPr>
        <w:t>,</w:t>
      </w:r>
      <w:r w:rsidR="00A31B94" w:rsidRPr="00A31B94">
        <w:rPr>
          <w:rFonts w:ascii="Times New Roman" w:eastAsiaTheme="majorEastAsia" w:hAnsi="Times New Roman"/>
          <w:sz w:val="24"/>
          <w:szCs w:val="24"/>
        </w:rPr>
        <w:t xml:space="preserve"> </w:t>
      </w:r>
      <w:r w:rsidR="0057698C" w:rsidRPr="00A31B94">
        <w:rPr>
          <w:rFonts w:ascii="Times New Roman" w:eastAsiaTheme="majorEastAsia" w:hAnsi="Times New Roman"/>
          <w:sz w:val="24"/>
          <w:szCs w:val="24"/>
        </w:rPr>
        <w:t>belie</w:t>
      </w:r>
      <w:r w:rsidR="0057698C">
        <w:rPr>
          <w:rFonts w:ascii="Times New Roman" w:eastAsiaTheme="majorEastAsia" w:hAnsi="Times New Roman"/>
          <w:sz w:val="24"/>
          <w:szCs w:val="24"/>
        </w:rPr>
        <w:t>f</w:t>
      </w:r>
      <w:r w:rsidR="0057698C" w:rsidRPr="00A31B94">
        <w:rPr>
          <w:rFonts w:ascii="Times New Roman" w:eastAsiaTheme="majorEastAsia" w:hAnsi="Times New Roman"/>
          <w:sz w:val="24"/>
          <w:szCs w:val="24"/>
        </w:rPr>
        <w:t>s,</w:t>
      </w:r>
      <w:r w:rsidR="003329AC" w:rsidRPr="003329AC">
        <w:rPr>
          <w:rFonts w:ascii="Times New Roman" w:eastAsiaTheme="majorEastAsia" w:hAnsi="Times New Roman"/>
          <w:sz w:val="24"/>
          <w:szCs w:val="24"/>
        </w:rPr>
        <w:t xml:space="preserve"> and social class</w:t>
      </w:r>
      <w:r w:rsidR="003329AC">
        <w:rPr>
          <w:rFonts w:ascii="Times New Roman" w:eastAsiaTheme="majorEastAsia" w:hAnsi="Times New Roman"/>
          <w:sz w:val="24"/>
          <w:szCs w:val="24"/>
        </w:rPr>
        <w:t>.</w:t>
      </w:r>
      <w:r w:rsidR="007B79E8">
        <w:rPr>
          <w:rFonts w:ascii="Times New Roman" w:eastAsiaTheme="majorEastAsia" w:hAnsi="Times New Roman"/>
          <w:sz w:val="24"/>
          <w:szCs w:val="24"/>
        </w:rPr>
        <w:t xml:space="preserve"> In </w:t>
      </w:r>
      <w:r w:rsidR="00022FB4">
        <w:rPr>
          <w:rFonts w:ascii="Times New Roman" w:eastAsiaTheme="majorEastAsia" w:hAnsi="Times New Roman"/>
          <w:sz w:val="24"/>
          <w:szCs w:val="24"/>
        </w:rPr>
        <w:t>both countries</w:t>
      </w:r>
      <w:r w:rsidR="008619E2">
        <w:rPr>
          <w:rFonts w:ascii="Times New Roman" w:eastAsiaTheme="majorEastAsia" w:hAnsi="Times New Roman"/>
          <w:sz w:val="24"/>
          <w:szCs w:val="24"/>
        </w:rPr>
        <w:t>,</w:t>
      </w:r>
      <w:r w:rsidR="00022FB4">
        <w:rPr>
          <w:rFonts w:ascii="Times New Roman" w:eastAsiaTheme="majorEastAsia" w:hAnsi="Times New Roman"/>
          <w:sz w:val="24"/>
          <w:szCs w:val="24"/>
        </w:rPr>
        <w:t xml:space="preserve"> Allianz </w:t>
      </w:r>
      <w:r w:rsidR="008363AA">
        <w:rPr>
          <w:rFonts w:ascii="Times New Roman" w:eastAsiaTheme="majorEastAsia" w:hAnsi="Times New Roman"/>
          <w:sz w:val="24"/>
          <w:szCs w:val="24"/>
        </w:rPr>
        <w:t>d</w:t>
      </w:r>
      <w:r w:rsidR="008619E2">
        <w:rPr>
          <w:rFonts w:ascii="Times New Roman" w:eastAsiaTheme="majorEastAsia" w:hAnsi="Times New Roman"/>
          <w:sz w:val="24"/>
          <w:szCs w:val="24"/>
        </w:rPr>
        <w:t>ivides</w:t>
      </w:r>
      <w:r w:rsidR="008363AA">
        <w:rPr>
          <w:rFonts w:ascii="Times New Roman" w:eastAsiaTheme="majorEastAsia" w:hAnsi="Times New Roman"/>
          <w:sz w:val="24"/>
          <w:szCs w:val="24"/>
        </w:rPr>
        <w:t xml:space="preserve"> potential customers into their </w:t>
      </w:r>
      <w:r w:rsidR="00F8774E">
        <w:rPr>
          <w:rFonts w:ascii="Times New Roman" w:eastAsiaTheme="majorEastAsia" w:hAnsi="Times New Roman"/>
          <w:sz w:val="24"/>
          <w:szCs w:val="24"/>
        </w:rPr>
        <w:t>personal characteristics,</w:t>
      </w:r>
      <w:r w:rsidR="008619E2">
        <w:rPr>
          <w:rFonts w:ascii="Times New Roman" w:eastAsiaTheme="majorEastAsia" w:hAnsi="Times New Roman"/>
          <w:sz w:val="24"/>
          <w:szCs w:val="24"/>
        </w:rPr>
        <w:t xml:space="preserve"> </w:t>
      </w:r>
      <w:r w:rsidR="00F8774E">
        <w:rPr>
          <w:rFonts w:ascii="Times New Roman" w:eastAsiaTheme="majorEastAsia" w:hAnsi="Times New Roman"/>
          <w:sz w:val="24"/>
          <w:szCs w:val="24"/>
        </w:rPr>
        <w:t>leisure activities,</w:t>
      </w:r>
      <w:r w:rsidR="008619E2">
        <w:rPr>
          <w:rFonts w:ascii="Times New Roman" w:eastAsiaTheme="majorEastAsia" w:hAnsi="Times New Roman"/>
          <w:sz w:val="24"/>
          <w:szCs w:val="24"/>
        </w:rPr>
        <w:t xml:space="preserve"> </w:t>
      </w:r>
      <w:r w:rsidR="00F8774E">
        <w:rPr>
          <w:rFonts w:ascii="Times New Roman" w:eastAsiaTheme="majorEastAsia" w:hAnsi="Times New Roman"/>
          <w:sz w:val="24"/>
          <w:szCs w:val="24"/>
        </w:rPr>
        <w:t>etc</w:t>
      </w:r>
      <w:r w:rsidR="008619E2">
        <w:rPr>
          <w:rFonts w:ascii="Times New Roman" w:eastAsiaTheme="majorEastAsia" w:hAnsi="Times New Roman"/>
          <w:sz w:val="24"/>
          <w:szCs w:val="24"/>
        </w:rPr>
        <w:t>.,</w:t>
      </w:r>
      <w:r w:rsidR="00F8774E">
        <w:rPr>
          <w:rFonts w:ascii="Times New Roman" w:eastAsiaTheme="majorEastAsia" w:hAnsi="Times New Roman"/>
          <w:sz w:val="24"/>
          <w:szCs w:val="24"/>
        </w:rPr>
        <w:t xml:space="preserve"> </w:t>
      </w:r>
      <w:r w:rsidR="00E70230">
        <w:rPr>
          <w:rFonts w:ascii="Times New Roman" w:eastAsiaTheme="majorEastAsia" w:hAnsi="Times New Roman"/>
          <w:sz w:val="24"/>
          <w:szCs w:val="24"/>
        </w:rPr>
        <w:t xml:space="preserve">understanding that </w:t>
      </w:r>
      <w:r w:rsidR="00406459">
        <w:rPr>
          <w:rFonts w:ascii="Times New Roman" w:eastAsiaTheme="majorEastAsia" w:hAnsi="Times New Roman"/>
          <w:sz w:val="24"/>
          <w:szCs w:val="24"/>
        </w:rPr>
        <w:t>psy</w:t>
      </w:r>
      <w:r w:rsidR="008619E2">
        <w:rPr>
          <w:rFonts w:ascii="Times New Roman" w:eastAsiaTheme="majorEastAsia" w:hAnsi="Times New Roman"/>
          <w:sz w:val="24"/>
          <w:szCs w:val="24"/>
        </w:rPr>
        <w:t>chograph</w:t>
      </w:r>
      <w:r w:rsidR="00406459">
        <w:rPr>
          <w:rFonts w:ascii="Times New Roman" w:eastAsiaTheme="majorEastAsia" w:hAnsi="Times New Roman"/>
          <w:sz w:val="24"/>
          <w:szCs w:val="24"/>
        </w:rPr>
        <w:t>ic characteristic</w:t>
      </w:r>
      <w:r w:rsidR="008619E2">
        <w:rPr>
          <w:rFonts w:ascii="Times New Roman" w:eastAsiaTheme="majorEastAsia" w:hAnsi="Times New Roman"/>
          <w:sz w:val="24"/>
          <w:szCs w:val="24"/>
        </w:rPr>
        <w:t>s</w:t>
      </w:r>
      <w:r w:rsidR="00406459">
        <w:rPr>
          <w:rFonts w:ascii="Times New Roman" w:eastAsiaTheme="majorEastAsia" w:hAnsi="Times New Roman"/>
          <w:sz w:val="24"/>
          <w:szCs w:val="24"/>
        </w:rPr>
        <w:t xml:space="preserve"> are based on individual life experience and </w:t>
      </w:r>
      <w:r w:rsidR="008619E2">
        <w:rPr>
          <w:rFonts w:ascii="Times New Roman" w:eastAsiaTheme="majorEastAsia" w:hAnsi="Times New Roman"/>
          <w:sz w:val="24"/>
          <w:szCs w:val="24"/>
        </w:rPr>
        <w:t>growing up environment.</w:t>
      </w:r>
    </w:p>
    <w:p w14:paraId="1B20B06C" w14:textId="0F62289F" w:rsidR="00114066" w:rsidRDefault="003329AC" w:rsidP="004B76E9">
      <w:pPr>
        <w:pStyle w:val="ListParagraph"/>
        <w:numPr>
          <w:ilvl w:val="0"/>
          <w:numId w:val="17"/>
        </w:numPr>
        <w:spacing w:line="360" w:lineRule="auto"/>
        <w:rPr>
          <w:rFonts w:ascii="Times New Roman" w:eastAsiaTheme="majorEastAsia" w:hAnsi="Times New Roman"/>
          <w:sz w:val="24"/>
          <w:szCs w:val="24"/>
        </w:rPr>
      </w:pPr>
      <w:r w:rsidRPr="003329AC">
        <w:rPr>
          <w:rFonts w:ascii="Times New Roman" w:eastAsiaTheme="majorEastAsia" w:hAnsi="Times New Roman"/>
          <w:sz w:val="24"/>
          <w:szCs w:val="24"/>
        </w:rPr>
        <w:t>Behaviour</w:t>
      </w:r>
      <w:r>
        <w:rPr>
          <w:rFonts w:ascii="Times New Roman" w:eastAsiaTheme="majorEastAsia" w:hAnsi="Times New Roman"/>
          <w:sz w:val="24"/>
          <w:szCs w:val="24"/>
        </w:rPr>
        <w:t>al</w:t>
      </w:r>
      <w:r w:rsidRPr="003329AC">
        <w:rPr>
          <w:rFonts w:ascii="Times New Roman" w:eastAsiaTheme="majorEastAsia" w:hAnsi="Times New Roman"/>
          <w:sz w:val="24"/>
          <w:szCs w:val="24"/>
        </w:rPr>
        <w:t xml:space="preserve"> segmentation</w:t>
      </w:r>
      <w:r w:rsidR="003C34AA" w:rsidRPr="003C34AA">
        <w:rPr>
          <w:rFonts w:ascii="Times New Roman" w:eastAsiaTheme="majorEastAsia" w:hAnsi="Times New Roman"/>
          <w:sz w:val="24"/>
          <w:szCs w:val="24"/>
        </w:rPr>
        <w:t xml:space="preserve"> </w:t>
      </w:r>
      <w:r w:rsidR="00AB5849" w:rsidRPr="00AB5849">
        <w:rPr>
          <w:rFonts w:ascii="Times New Roman" w:eastAsiaTheme="majorEastAsia" w:hAnsi="Times New Roman"/>
          <w:sz w:val="24"/>
          <w:szCs w:val="24"/>
        </w:rPr>
        <w:t>includ</w:t>
      </w:r>
      <w:r w:rsidR="00486CA0">
        <w:rPr>
          <w:rFonts w:ascii="Times New Roman" w:eastAsiaTheme="majorEastAsia" w:hAnsi="Times New Roman"/>
          <w:sz w:val="24"/>
          <w:szCs w:val="24"/>
        </w:rPr>
        <w:t>es</w:t>
      </w:r>
      <w:r w:rsidR="00AB5849" w:rsidRPr="00AB5849">
        <w:rPr>
          <w:rFonts w:ascii="Times New Roman" w:eastAsiaTheme="majorEastAsia" w:hAnsi="Times New Roman"/>
          <w:sz w:val="24"/>
          <w:szCs w:val="24"/>
        </w:rPr>
        <w:t xml:space="preserve"> customer purchasing behaviour</w:t>
      </w:r>
      <w:r w:rsidR="003A7BA2">
        <w:rPr>
          <w:rFonts w:ascii="Times New Roman" w:eastAsiaTheme="majorEastAsia" w:hAnsi="Times New Roman"/>
          <w:sz w:val="24"/>
          <w:szCs w:val="24"/>
        </w:rPr>
        <w:t>,</w:t>
      </w:r>
      <w:r w:rsidR="00486CA0">
        <w:rPr>
          <w:rFonts w:ascii="Times New Roman" w:eastAsiaTheme="majorEastAsia" w:hAnsi="Times New Roman"/>
          <w:sz w:val="24"/>
          <w:szCs w:val="24"/>
        </w:rPr>
        <w:t xml:space="preserve"> </w:t>
      </w:r>
      <w:r w:rsidR="00AB5849" w:rsidRPr="00AB5849">
        <w:rPr>
          <w:rFonts w:ascii="Times New Roman" w:eastAsiaTheme="majorEastAsia" w:hAnsi="Times New Roman"/>
          <w:sz w:val="24"/>
          <w:szCs w:val="24"/>
        </w:rPr>
        <w:t>customer loyalty</w:t>
      </w:r>
      <w:r w:rsidR="003A7BA2">
        <w:rPr>
          <w:rFonts w:ascii="Times New Roman" w:eastAsiaTheme="majorEastAsia" w:hAnsi="Times New Roman"/>
          <w:sz w:val="24"/>
          <w:szCs w:val="24"/>
        </w:rPr>
        <w:t>,</w:t>
      </w:r>
      <w:r w:rsidR="003A7BA2" w:rsidRPr="003A7BA2">
        <w:rPr>
          <w:rFonts w:ascii="Times New Roman" w:eastAsiaTheme="majorEastAsia" w:hAnsi="Times New Roman"/>
          <w:sz w:val="24"/>
          <w:szCs w:val="24"/>
        </w:rPr>
        <w:t xml:space="preserve"> </w:t>
      </w:r>
      <w:r w:rsidR="00DF7622">
        <w:rPr>
          <w:rFonts w:ascii="Times New Roman" w:eastAsiaTheme="majorEastAsia" w:hAnsi="Times New Roman"/>
          <w:sz w:val="24"/>
          <w:szCs w:val="24"/>
        </w:rPr>
        <w:t xml:space="preserve">attitude </w:t>
      </w:r>
      <w:r w:rsidR="00486CA0">
        <w:rPr>
          <w:rFonts w:ascii="Times New Roman" w:eastAsiaTheme="majorEastAsia" w:hAnsi="Times New Roman"/>
          <w:sz w:val="24"/>
          <w:szCs w:val="24"/>
        </w:rPr>
        <w:t>toward</w:t>
      </w:r>
      <w:r w:rsidR="00DF7622">
        <w:rPr>
          <w:rFonts w:ascii="Times New Roman" w:eastAsiaTheme="majorEastAsia" w:hAnsi="Times New Roman"/>
          <w:sz w:val="24"/>
          <w:szCs w:val="24"/>
        </w:rPr>
        <w:t xml:space="preserve"> the product/service</w:t>
      </w:r>
      <w:r w:rsidR="003A7BA2">
        <w:rPr>
          <w:rFonts w:ascii="Times New Roman" w:eastAsiaTheme="majorEastAsia" w:hAnsi="Times New Roman"/>
          <w:sz w:val="24"/>
          <w:szCs w:val="24"/>
        </w:rPr>
        <w:t>,</w:t>
      </w:r>
      <w:r w:rsidR="003A7BA2" w:rsidRPr="003A7BA2">
        <w:rPr>
          <w:rFonts w:ascii="Times New Roman" w:eastAsiaTheme="majorEastAsia" w:hAnsi="Times New Roman"/>
          <w:sz w:val="24"/>
          <w:szCs w:val="24"/>
        </w:rPr>
        <w:t xml:space="preserve"> </w:t>
      </w:r>
      <w:r w:rsidR="0049584C">
        <w:rPr>
          <w:rFonts w:ascii="Times New Roman" w:eastAsiaTheme="majorEastAsia" w:hAnsi="Times New Roman"/>
          <w:sz w:val="24"/>
          <w:szCs w:val="24"/>
        </w:rPr>
        <w:t>website activit</w:t>
      </w:r>
      <w:r w:rsidR="00486CA0">
        <w:rPr>
          <w:rFonts w:ascii="Times New Roman" w:eastAsiaTheme="majorEastAsia" w:hAnsi="Times New Roman"/>
          <w:sz w:val="24"/>
          <w:szCs w:val="24"/>
        </w:rPr>
        <w:t>ies, etc.</w:t>
      </w:r>
      <w:r w:rsidR="008052FA">
        <w:rPr>
          <w:rFonts w:ascii="Times New Roman" w:eastAsiaTheme="majorEastAsia" w:hAnsi="Times New Roman"/>
          <w:sz w:val="24"/>
          <w:szCs w:val="24"/>
        </w:rPr>
        <w:t xml:space="preserve"> </w:t>
      </w:r>
      <w:r w:rsidR="006430B8">
        <w:rPr>
          <w:rFonts w:ascii="Times New Roman" w:eastAsiaTheme="majorEastAsia" w:hAnsi="Times New Roman"/>
          <w:sz w:val="24"/>
          <w:szCs w:val="24"/>
        </w:rPr>
        <w:t xml:space="preserve">Allianz UK and Allianz Bulgaria offer various life insurance with </w:t>
      </w:r>
      <w:r w:rsidR="00C80127">
        <w:rPr>
          <w:rFonts w:ascii="Times New Roman" w:eastAsiaTheme="majorEastAsia" w:hAnsi="Times New Roman"/>
          <w:sz w:val="24"/>
          <w:szCs w:val="24"/>
        </w:rPr>
        <w:t>tax benefits</w:t>
      </w:r>
      <w:r w:rsidR="006430B8">
        <w:rPr>
          <w:rFonts w:ascii="Times New Roman" w:eastAsiaTheme="majorEastAsia" w:hAnsi="Times New Roman"/>
          <w:sz w:val="24"/>
          <w:szCs w:val="24"/>
        </w:rPr>
        <w:t xml:space="preserve"> for customers looking for financial protection. </w:t>
      </w:r>
    </w:p>
    <w:p w14:paraId="45A85839" w14:textId="2780224D" w:rsidR="00CD5CE9" w:rsidRPr="00CD5CE9" w:rsidRDefault="00977155" w:rsidP="00CD5CE9">
      <w:pPr>
        <w:spacing w:line="360" w:lineRule="auto"/>
        <w:rPr>
          <w:rFonts w:ascii="Times New Roman" w:eastAsiaTheme="majorEastAsia" w:hAnsi="Times New Roman"/>
          <w:sz w:val="24"/>
          <w:szCs w:val="24"/>
        </w:rPr>
      </w:pPr>
      <w:r>
        <w:rPr>
          <w:rFonts w:ascii="Times New Roman" w:eastAsiaTheme="majorEastAsia" w:hAnsi="Times New Roman"/>
          <w:sz w:val="24"/>
          <w:szCs w:val="24"/>
        </w:rPr>
        <w:lastRenderedPageBreak/>
        <w:t>In both countries</w:t>
      </w:r>
      <w:r w:rsidR="00CA2573">
        <w:rPr>
          <w:rFonts w:ascii="Times New Roman" w:eastAsiaTheme="majorEastAsia" w:hAnsi="Times New Roman"/>
          <w:sz w:val="24"/>
          <w:szCs w:val="24"/>
        </w:rPr>
        <w:t>,</w:t>
      </w:r>
      <w:r>
        <w:rPr>
          <w:rFonts w:ascii="Times New Roman" w:eastAsiaTheme="majorEastAsia" w:hAnsi="Times New Roman"/>
          <w:sz w:val="24"/>
          <w:szCs w:val="24"/>
        </w:rPr>
        <w:t xml:space="preserve"> </w:t>
      </w:r>
      <w:r w:rsidR="00CD5CE9">
        <w:rPr>
          <w:rFonts w:ascii="Times New Roman" w:eastAsiaTheme="majorEastAsia" w:hAnsi="Times New Roman"/>
          <w:sz w:val="24"/>
          <w:szCs w:val="24"/>
        </w:rPr>
        <w:t xml:space="preserve">Allianz </w:t>
      </w:r>
      <w:r w:rsidR="00555EC8">
        <w:rPr>
          <w:rFonts w:ascii="Times New Roman" w:eastAsiaTheme="majorEastAsia" w:hAnsi="Times New Roman"/>
          <w:sz w:val="24"/>
          <w:szCs w:val="24"/>
        </w:rPr>
        <w:t>should</w:t>
      </w:r>
      <w:r w:rsidR="00CD5CE9">
        <w:rPr>
          <w:rFonts w:ascii="Times New Roman" w:eastAsiaTheme="majorEastAsia" w:hAnsi="Times New Roman"/>
          <w:sz w:val="24"/>
          <w:szCs w:val="24"/>
        </w:rPr>
        <w:t xml:space="preserve"> use cross-marketing segmentation</w:t>
      </w:r>
      <w:r w:rsidR="00555EC8">
        <w:rPr>
          <w:rFonts w:ascii="Times New Roman" w:eastAsiaTheme="majorEastAsia" w:hAnsi="Times New Roman"/>
          <w:sz w:val="24"/>
          <w:szCs w:val="24"/>
        </w:rPr>
        <w:t xml:space="preserve"> </w:t>
      </w:r>
      <w:r w:rsidR="00D542E5">
        <w:rPr>
          <w:rFonts w:ascii="Times New Roman" w:eastAsiaTheme="majorEastAsia" w:hAnsi="Times New Roman"/>
          <w:sz w:val="24"/>
          <w:szCs w:val="24"/>
        </w:rPr>
        <w:t xml:space="preserve">with businesses </w:t>
      </w:r>
      <w:r>
        <w:rPr>
          <w:rFonts w:ascii="Times New Roman" w:eastAsiaTheme="majorEastAsia" w:hAnsi="Times New Roman"/>
          <w:sz w:val="24"/>
          <w:szCs w:val="24"/>
        </w:rPr>
        <w:t>with</w:t>
      </w:r>
      <w:r w:rsidR="00D542E5">
        <w:rPr>
          <w:rFonts w:ascii="Times New Roman" w:eastAsiaTheme="majorEastAsia" w:hAnsi="Times New Roman"/>
          <w:sz w:val="24"/>
          <w:szCs w:val="24"/>
        </w:rPr>
        <w:t xml:space="preserve"> </w:t>
      </w:r>
      <w:r>
        <w:rPr>
          <w:rFonts w:ascii="Times New Roman" w:eastAsiaTheme="majorEastAsia" w:hAnsi="Times New Roman"/>
          <w:sz w:val="24"/>
          <w:szCs w:val="24"/>
        </w:rPr>
        <w:t xml:space="preserve">the </w:t>
      </w:r>
      <w:r w:rsidR="00D542E5">
        <w:rPr>
          <w:rFonts w:ascii="Times New Roman" w:eastAsiaTheme="majorEastAsia" w:hAnsi="Times New Roman"/>
          <w:sz w:val="24"/>
          <w:szCs w:val="24"/>
        </w:rPr>
        <w:t>same values,</w:t>
      </w:r>
      <w:r>
        <w:rPr>
          <w:rFonts w:ascii="Times New Roman" w:eastAsiaTheme="majorEastAsia" w:hAnsi="Times New Roman"/>
          <w:sz w:val="24"/>
          <w:szCs w:val="24"/>
        </w:rPr>
        <w:t xml:space="preserve"> </w:t>
      </w:r>
      <w:r w:rsidR="0057698C">
        <w:rPr>
          <w:rFonts w:ascii="Times New Roman" w:eastAsiaTheme="majorEastAsia" w:hAnsi="Times New Roman"/>
          <w:sz w:val="24"/>
          <w:szCs w:val="24"/>
        </w:rPr>
        <w:t>philosophy,</w:t>
      </w:r>
      <w:r w:rsidR="00D542E5">
        <w:rPr>
          <w:rFonts w:ascii="Times New Roman" w:eastAsiaTheme="majorEastAsia" w:hAnsi="Times New Roman"/>
          <w:sz w:val="24"/>
          <w:szCs w:val="24"/>
        </w:rPr>
        <w:t xml:space="preserve"> and vision. That will </w:t>
      </w:r>
      <w:r w:rsidR="002D0ECB">
        <w:rPr>
          <w:rFonts w:ascii="Times New Roman" w:eastAsiaTheme="majorEastAsia" w:hAnsi="Times New Roman"/>
          <w:sz w:val="24"/>
          <w:szCs w:val="24"/>
        </w:rPr>
        <w:t xml:space="preserve">help to build more </w:t>
      </w:r>
      <w:r w:rsidR="00F223C4">
        <w:rPr>
          <w:rFonts w:ascii="Times New Roman" w:eastAsiaTheme="majorEastAsia" w:hAnsi="Times New Roman"/>
          <w:sz w:val="24"/>
          <w:szCs w:val="24"/>
        </w:rPr>
        <w:t>loyalty and credibility in customers. Cross</w:t>
      </w:r>
      <w:r>
        <w:rPr>
          <w:rFonts w:ascii="Times New Roman" w:eastAsiaTheme="majorEastAsia" w:hAnsi="Times New Roman"/>
          <w:sz w:val="24"/>
          <w:szCs w:val="24"/>
        </w:rPr>
        <w:t>-</w:t>
      </w:r>
      <w:r w:rsidR="00F223C4">
        <w:rPr>
          <w:rFonts w:ascii="Times New Roman" w:eastAsiaTheme="majorEastAsia" w:hAnsi="Times New Roman"/>
          <w:sz w:val="24"/>
          <w:szCs w:val="24"/>
        </w:rPr>
        <w:t xml:space="preserve">marketing </w:t>
      </w:r>
      <w:r w:rsidR="00366E8C">
        <w:rPr>
          <w:rFonts w:ascii="Times New Roman" w:eastAsiaTheme="majorEastAsia" w:hAnsi="Times New Roman"/>
          <w:sz w:val="24"/>
          <w:szCs w:val="24"/>
        </w:rPr>
        <w:t>can benefit</w:t>
      </w:r>
      <w:r>
        <w:rPr>
          <w:rFonts w:ascii="Times New Roman" w:eastAsiaTheme="majorEastAsia" w:hAnsi="Times New Roman"/>
          <w:sz w:val="24"/>
          <w:szCs w:val="24"/>
        </w:rPr>
        <w:t xml:space="preserve"> Allianz with advertising cost reduction,</w:t>
      </w:r>
      <w:r w:rsidR="00944FEE">
        <w:rPr>
          <w:rFonts w:ascii="Times New Roman" w:eastAsiaTheme="majorEastAsia" w:hAnsi="Times New Roman"/>
          <w:sz w:val="24"/>
          <w:szCs w:val="24"/>
        </w:rPr>
        <w:t xml:space="preserve"> </w:t>
      </w:r>
      <w:r>
        <w:rPr>
          <w:rFonts w:ascii="Times New Roman" w:eastAsiaTheme="majorEastAsia" w:hAnsi="Times New Roman"/>
          <w:sz w:val="24"/>
          <w:szCs w:val="24"/>
        </w:rPr>
        <w:t>increasing brand aw</w:t>
      </w:r>
      <w:r w:rsidR="00944FEE">
        <w:rPr>
          <w:rFonts w:ascii="Times New Roman" w:eastAsiaTheme="majorEastAsia" w:hAnsi="Times New Roman"/>
          <w:sz w:val="24"/>
          <w:szCs w:val="24"/>
        </w:rPr>
        <w:t>arenes</w:t>
      </w:r>
      <w:r>
        <w:rPr>
          <w:rFonts w:ascii="Times New Roman" w:eastAsiaTheme="majorEastAsia" w:hAnsi="Times New Roman"/>
          <w:sz w:val="24"/>
          <w:szCs w:val="24"/>
        </w:rPr>
        <w:t>s and recognition that</w:t>
      </w:r>
      <w:r w:rsidR="005140DF">
        <w:rPr>
          <w:rFonts w:ascii="Times New Roman" w:eastAsiaTheme="majorEastAsia" w:hAnsi="Times New Roman"/>
          <w:sz w:val="24"/>
          <w:szCs w:val="24"/>
        </w:rPr>
        <w:t xml:space="preserve"> can lead to </w:t>
      </w:r>
      <w:r w:rsidR="00366E8C">
        <w:rPr>
          <w:rFonts w:ascii="Times New Roman" w:eastAsiaTheme="majorEastAsia" w:hAnsi="Times New Roman"/>
          <w:sz w:val="24"/>
          <w:szCs w:val="24"/>
        </w:rPr>
        <w:t>sales growth.</w:t>
      </w:r>
    </w:p>
    <w:p w14:paraId="501CF0FB"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78" w:name="_Toc139739403"/>
      <w:bookmarkStart w:id="179" w:name="_Toc141986187"/>
      <w:bookmarkStart w:id="180" w:name="_Toc141986299"/>
      <w:r w:rsidRPr="00114066">
        <w:rPr>
          <w:rFonts w:ascii="Times New Roman" w:eastAsiaTheme="majorEastAsia" w:hAnsi="Times New Roman" w:cs="Times New Roman"/>
          <w:color w:val="2F5496" w:themeColor="accent1" w:themeShade="BF"/>
          <w:sz w:val="28"/>
          <w:szCs w:val="28"/>
          <w14:ligatures w14:val="none"/>
        </w:rPr>
        <w:t>Targeting</w:t>
      </w:r>
      <w:bookmarkEnd w:id="178"/>
      <w:bookmarkEnd w:id="179"/>
      <w:bookmarkEnd w:id="180"/>
    </w:p>
    <w:p w14:paraId="4E384585" w14:textId="1661849B" w:rsidR="004B76E9" w:rsidRDefault="0075141E" w:rsidP="00DE0053">
      <w:pPr>
        <w:spacing w:line="360" w:lineRule="auto"/>
        <w:rPr>
          <w:rFonts w:ascii="Times New Roman" w:hAnsi="Times New Roman" w:cs="Times New Roman"/>
          <w:sz w:val="24"/>
          <w:szCs w:val="24"/>
        </w:rPr>
      </w:pPr>
      <w:r>
        <w:rPr>
          <w:rFonts w:ascii="Times New Roman" w:hAnsi="Times New Roman" w:cs="Times New Roman"/>
          <w:sz w:val="24"/>
          <w:szCs w:val="24"/>
        </w:rPr>
        <w:t>Philip Kotler sta</w:t>
      </w:r>
      <w:r w:rsidR="008E488E">
        <w:rPr>
          <w:rFonts w:ascii="Times New Roman" w:hAnsi="Times New Roman" w:cs="Times New Roman"/>
          <w:sz w:val="24"/>
          <w:szCs w:val="24"/>
        </w:rPr>
        <w:t>ted</w:t>
      </w:r>
      <w:r w:rsidR="00DE0053">
        <w:rPr>
          <w:rFonts w:ascii="Times New Roman" w:hAnsi="Times New Roman" w:cs="Times New Roman"/>
          <w:sz w:val="24"/>
          <w:szCs w:val="24"/>
        </w:rPr>
        <w:t>,"</w:t>
      </w:r>
      <w:r w:rsidR="008E488E">
        <w:rPr>
          <w:rFonts w:ascii="Times New Roman" w:hAnsi="Times New Roman" w:cs="Times New Roman"/>
          <w:sz w:val="24"/>
          <w:szCs w:val="24"/>
        </w:rPr>
        <w:t xml:space="preserve"> There is only one winning strategy.</w:t>
      </w:r>
      <w:r w:rsidR="00DE0053">
        <w:rPr>
          <w:rFonts w:ascii="Times New Roman" w:hAnsi="Times New Roman" w:cs="Times New Roman"/>
          <w:sz w:val="24"/>
          <w:szCs w:val="24"/>
        </w:rPr>
        <w:t xml:space="preserve"> </w:t>
      </w:r>
      <w:r w:rsidR="008E488E">
        <w:rPr>
          <w:rFonts w:ascii="Times New Roman" w:hAnsi="Times New Roman" w:cs="Times New Roman"/>
          <w:sz w:val="24"/>
          <w:szCs w:val="24"/>
        </w:rPr>
        <w:t>It is to carefully define the target market and direct</w:t>
      </w:r>
      <w:r w:rsidR="00DE0053">
        <w:rPr>
          <w:rFonts w:ascii="Times New Roman" w:hAnsi="Times New Roman" w:cs="Times New Roman"/>
          <w:sz w:val="24"/>
          <w:szCs w:val="24"/>
        </w:rPr>
        <w:t xml:space="preserve"> a superior offering to that target market"</w:t>
      </w:r>
      <w:sdt>
        <w:sdtPr>
          <w:rPr>
            <w:rFonts w:ascii="Times New Roman" w:hAnsi="Times New Roman" w:cs="Times New Roman"/>
            <w:sz w:val="24"/>
            <w:szCs w:val="24"/>
          </w:rPr>
          <w:id w:val="-53086965"/>
          <w:citation/>
        </w:sdtPr>
        <w:sdtEndPr/>
        <w:sdtContent>
          <w:r w:rsidR="00DE0053">
            <w:rPr>
              <w:rFonts w:ascii="Times New Roman" w:hAnsi="Times New Roman" w:cs="Times New Roman"/>
              <w:sz w:val="24"/>
              <w:szCs w:val="24"/>
            </w:rPr>
            <w:fldChar w:fldCharType="begin"/>
          </w:r>
          <w:r w:rsidR="00DE0053">
            <w:rPr>
              <w:rFonts w:ascii="Times New Roman" w:hAnsi="Times New Roman" w:cs="Times New Roman"/>
              <w:sz w:val="24"/>
              <w:szCs w:val="24"/>
            </w:rPr>
            <w:instrText xml:space="preserve"> CITATION Muh22 \l 2057 </w:instrText>
          </w:r>
          <w:r w:rsidR="00DE0053">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(Muhammad Yusuf1, 2022)</w:t>
          </w:r>
          <w:r w:rsidR="00DE0053">
            <w:rPr>
              <w:rFonts w:ascii="Times New Roman" w:hAnsi="Times New Roman" w:cs="Times New Roman"/>
              <w:sz w:val="24"/>
              <w:szCs w:val="24"/>
            </w:rPr>
            <w:fldChar w:fldCharType="end"/>
          </w:r>
        </w:sdtContent>
      </w:sdt>
      <w:r w:rsidR="00DE0053">
        <w:rPr>
          <w:rFonts w:ascii="Times New Roman" w:hAnsi="Times New Roman" w:cs="Times New Roman"/>
          <w:sz w:val="24"/>
          <w:szCs w:val="24"/>
        </w:rPr>
        <w:t>.</w:t>
      </w:r>
      <w:r w:rsidR="00164D18">
        <w:rPr>
          <w:rFonts w:ascii="Times New Roman" w:hAnsi="Times New Roman" w:cs="Times New Roman"/>
          <w:sz w:val="24"/>
          <w:szCs w:val="24"/>
        </w:rPr>
        <w:t xml:space="preserve"> </w:t>
      </w:r>
      <w:r w:rsidR="00164D18" w:rsidRPr="00164D18">
        <w:rPr>
          <w:rFonts w:ascii="Times New Roman" w:hAnsi="Times New Roman" w:cs="Times New Roman"/>
          <w:sz w:val="24"/>
          <w:szCs w:val="24"/>
        </w:rPr>
        <w:t xml:space="preserve">How we see market targeting is different </w:t>
      </w:r>
      <w:r w:rsidR="000574BE">
        <w:rPr>
          <w:rFonts w:ascii="Times New Roman" w:hAnsi="Times New Roman" w:cs="Times New Roman"/>
          <w:sz w:val="24"/>
          <w:szCs w:val="24"/>
        </w:rPr>
        <w:t>from</w:t>
      </w:r>
      <w:r w:rsidR="00164D18" w:rsidRPr="00164D18">
        <w:rPr>
          <w:rFonts w:ascii="Times New Roman" w:hAnsi="Times New Roman" w:cs="Times New Roman"/>
          <w:sz w:val="24"/>
          <w:szCs w:val="24"/>
        </w:rPr>
        <w:t xml:space="preserve"> market segmentation</w:t>
      </w:r>
      <w:r w:rsidR="005E2F19">
        <w:rPr>
          <w:rFonts w:ascii="Times New Roman" w:hAnsi="Times New Roman" w:cs="Times New Roman"/>
          <w:sz w:val="24"/>
          <w:szCs w:val="24"/>
        </w:rPr>
        <w:t>.</w:t>
      </w:r>
      <w:r w:rsidR="00FB146C" w:rsidRPr="00FB146C">
        <w:rPr>
          <w:rFonts w:ascii="Times New Roman" w:hAnsi="Times New Roman" w:cs="Times New Roman"/>
          <w:sz w:val="24"/>
          <w:szCs w:val="24"/>
        </w:rPr>
        <w:t xml:space="preserve"> </w:t>
      </w:r>
      <w:r w:rsidR="000574BE">
        <w:rPr>
          <w:rFonts w:ascii="Times New Roman" w:hAnsi="Times New Roman" w:cs="Times New Roman"/>
          <w:sz w:val="24"/>
          <w:szCs w:val="24"/>
        </w:rPr>
        <w:t>T</w:t>
      </w:r>
      <w:r w:rsidR="00FB146C" w:rsidRPr="00FB146C">
        <w:rPr>
          <w:rFonts w:ascii="Times New Roman" w:hAnsi="Times New Roman" w:cs="Times New Roman"/>
          <w:sz w:val="24"/>
          <w:szCs w:val="24"/>
        </w:rPr>
        <w:t xml:space="preserve">arget marketing </w:t>
      </w:r>
      <w:r w:rsidR="00E54B06">
        <w:rPr>
          <w:rFonts w:ascii="Times New Roman" w:hAnsi="Times New Roman" w:cs="Times New Roman"/>
          <w:sz w:val="24"/>
          <w:szCs w:val="24"/>
        </w:rPr>
        <w:t>focuses on selecting one or more market segments and developing product</w:t>
      </w:r>
      <w:r w:rsidR="00737476">
        <w:rPr>
          <w:rFonts w:ascii="Times New Roman" w:hAnsi="Times New Roman" w:cs="Times New Roman"/>
          <w:sz w:val="24"/>
          <w:szCs w:val="24"/>
        </w:rPr>
        <w:t>s</w:t>
      </w:r>
      <w:r w:rsidR="00952CA7">
        <w:rPr>
          <w:rFonts w:ascii="Times New Roman" w:hAnsi="Times New Roman" w:cs="Times New Roman"/>
          <w:sz w:val="24"/>
          <w:szCs w:val="24"/>
        </w:rPr>
        <w:t>/services</w:t>
      </w:r>
      <w:r w:rsidR="00E54B06">
        <w:rPr>
          <w:rFonts w:ascii="Times New Roman" w:hAnsi="Times New Roman" w:cs="Times New Roman"/>
          <w:sz w:val="24"/>
          <w:szCs w:val="24"/>
        </w:rPr>
        <w:t xml:space="preserve"> that benefit</w:t>
      </w:r>
      <w:r w:rsidR="005E2F19" w:rsidRPr="005E2F19">
        <w:rPr>
          <w:rFonts w:ascii="Times New Roman" w:hAnsi="Times New Roman" w:cs="Times New Roman"/>
          <w:sz w:val="24"/>
          <w:szCs w:val="24"/>
        </w:rPr>
        <w:t xml:space="preserve"> each segment</w:t>
      </w:r>
      <w:r w:rsidR="005E2F19">
        <w:rPr>
          <w:rFonts w:ascii="Times New Roman" w:hAnsi="Times New Roman" w:cs="Times New Roman"/>
          <w:sz w:val="24"/>
          <w:szCs w:val="24"/>
        </w:rPr>
        <w:t>.</w:t>
      </w:r>
      <w:r w:rsidR="00C4477B" w:rsidRPr="00C4477B">
        <w:rPr>
          <w:rFonts w:ascii="Times New Roman" w:hAnsi="Times New Roman" w:cs="Times New Roman"/>
          <w:sz w:val="24"/>
          <w:szCs w:val="24"/>
        </w:rPr>
        <w:t xml:space="preserve"> After identify</w:t>
      </w:r>
      <w:r w:rsidR="000574BE">
        <w:rPr>
          <w:rFonts w:ascii="Times New Roman" w:hAnsi="Times New Roman" w:cs="Times New Roman"/>
          <w:sz w:val="24"/>
          <w:szCs w:val="24"/>
        </w:rPr>
        <w:t>ing</w:t>
      </w:r>
      <w:r w:rsidR="00C4477B" w:rsidRPr="00C4477B">
        <w:rPr>
          <w:rFonts w:ascii="Times New Roman" w:hAnsi="Times New Roman" w:cs="Times New Roman"/>
          <w:sz w:val="24"/>
          <w:szCs w:val="24"/>
        </w:rPr>
        <w:t xml:space="preserve"> the segment</w:t>
      </w:r>
      <w:r w:rsidR="00952CA7">
        <w:rPr>
          <w:rFonts w:ascii="Times New Roman" w:hAnsi="Times New Roman" w:cs="Times New Roman"/>
          <w:sz w:val="24"/>
          <w:szCs w:val="24"/>
        </w:rPr>
        <w:t xml:space="preserve">, management's role is to evaluate each segment's </w:t>
      </w:r>
      <w:r w:rsidR="00737476">
        <w:rPr>
          <w:rFonts w:ascii="Times New Roman" w:hAnsi="Times New Roman" w:cs="Times New Roman"/>
          <w:sz w:val="24"/>
          <w:szCs w:val="24"/>
        </w:rPr>
        <w:t>op</w:t>
      </w:r>
      <w:r w:rsidR="00952CA7">
        <w:rPr>
          <w:rFonts w:ascii="Times New Roman" w:hAnsi="Times New Roman" w:cs="Times New Roman"/>
          <w:sz w:val="24"/>
          <w:szCs w:val="24"/>
        </w:rPr>
        <w:t>portunity</w:t>
      </w:r>
      <w:r w:rsidR="000574BE" w:rsidRPr="000574BE">
        <w:rPr>
          <w:rFonts w:ascii="Times New Roman" w:hAnsi="Times New Roman" w:cs="Times New Roman"/>
          <w:sz w:val="24"/>
          <w:szCs w:val="24"/>
        </w:rPr>
        <w:t xml:space="preserve"> offer</w:t>
      </w:r>
      <w:r w:rsidR="000574BE">
        <w:rPr>
          <w:rFonts w:ascii="Times New Roman" w:hAnsi="Times New Roman" w:cs="Times New Roman"/>
          <w:sz w:val="24"/>
          <w:szCs w:val="24"/>
        </w:rPr>
        <w:t xml:space="preserve">. </w:t>
      </w:r>
    </w:p>
    <w:p w14:paraId="28085C0B" w14:textId="072B8BC0" w:rsidR="00BD7182" w:rsidRDefault="0057645F" w:rsidP="00DE0053">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of </w:t>
      </w:r>
      <w:r w:rsidR="004A204B">
        <w:rPr>
          <w:rFonts w:ascii="Times New Roman" w:hAnsi="Times New Roman" w:cs="Times New Roman"/>
          <w:sz w:val="24"/>
          <w:szCs w:val="24"/>
        </w:rPr>
        <w:t>Allianz products/services specification</w:t>
      </w:r>
      <w:r w:rsidR="004450CF">
        <w:rPr>
          <w:rFonts w:ascii="Times New Roman" w:hAnsi="Times New Roman" w:cs="Times New Roman"/>
          <w:sz w:val="24"/>
          <w:szCs w:val="24"/>
        </w:rPr>
        <w:t>s and characteristics</w:t>
      </w:r>
      <w:r w:rsidR="004A204B">
        <w:rPr>
          <w:rFonts w:ascii="Times New Roman" w:hAnsi="Times New Roman" w:cs="Times New Roman"/>
          <w:sz w:val="24"/>
          <w:szCs w:val="24"/>
        </w:rPr>
        <w:t>,</w:t>
      </w:r>
      <w:r w:rsidR="004450CF">
        <w:rPr>
          <w:rFonts w:ascii="Times New Roman" w:hAnsi="Times New Roman" w:cs="Times New Roman"/>
          <w:sz w:val="24"/>
          <w:szCs w:val="24"/>
        </w:rPr>
        <w:t xml:space="preserve"> </w:t>
      </w:r>
      <w:r w:rsidR="00A355D8">
        <w:rPr>
          <w:rFonts w:ascii="Times New Roman" w:hAnsi="Times New Roman" w:cs="Times New Roman"/>
          <w:sz w:val="24"/>
          <w:szCs w:val="24"/>
        </w:rPr>
        <w:t xml:space="preserve">Allianz uses a mix of undifferentiated, </w:t>
      </w:r>
      <w:r w:rsidR="0057698C">
        <w:rPr>
          <w:rFonts w:ascii="Times New Roman" w:hAnsi="Times New Roman" w:cs="Times New Roman"/>
          <w:sz w:val="24"/>
          <w:szCs w:val="24"/>
        </w:rPr>
        <w:t>differentiated,</w:t>
      </w:r>
      <w:r w:rsidR="00A355D8">
        <w:rPr>
          <w:rFonts w:ascii="Times New Roman" w:hAnsi="Times New Roman" w:cs="Times New Roman"/>
          <w:sz w:val="24"/>
          <w:szCs w:val="24"/>
        </w:rPr>
        <w:t xml:space="preserve"> and concentrated strategies in the UK and Bulgaria to reach more customers and gain a high market share percentage.</w:t>
      </w:r>
      <w:r w:rsidR="00B31739">
        <w:rPr>
          <w:rFonts w:ascii="Times New Roman" w:hAnsi="Times New Roman" w:cs="Times New Roman"/>
          <w:sz w:val="24"/>
          <w:szCs w:val="24"/>
        </w:rPr>
        <w:t xml:space="preserve"> For example,</w:t>
      </w:r>
      <w:r>
        <w:rPr>
          <w:rFonts w:ascii="Times New Roman" w:hAnsi="Times New Roman" w:cs="Times New Roman"/>
          <w:sz w:val="24"/>
          <w:szCs w:val="24"/>
        </w:rPr>
        <w:t xml:space="preserve"> Allianz uses an undifferentiated strategy in car, home, and even life insurance</w:t>
      </w:r>
      <w:r w:rsidR="000A07F6">
        <w:rPr>
          <w:rFonts w:ascii="Times New Roman" w:hAnsi="Times New Roman" w:cs="Times New Roman"/>
          <w:sz w:val="24"/>
          <w:szCs w:val="24"/>
        </w:rPr>
        <w:t xml:space="preserve">- </w:t>
      </w:r>
      <w:r>
        <w:rPr>
          <w:rFonts w:ascii="Times New Roman" w:hAnsi="Times New Roman" w:cs="Times New Roman"/>
          <w:sz w:val="24"/>
          <w:szCs w:val="24"/>
        </w:rPr>
        <w:t>the exact</w:t>
      </w:r>
      <w:r w:rsidR="0036798B">
        <w:rPr>
          <w:rFonts w:ascii="Times New Roman" w:hAnsi="Times New Roman" w:cs="Times New Roman"/>
          <w:sz w:val="24"/>
          <w:szCs w:val="24"/>
        </w:rPr>
        <w:t xml:space="preserve"> product/service to all customers</w:t>
      </w:r>
      <w:r w:rsidR="0051157E">
        <w:rPr>
          <w:rFonts w:ascii="Times New Roman" w:hAnsi="Times New Roman" w:cs="Times New Roman"/>
          <w:sz w:val="24"/>
          <w:szCs w:val="24"/>
        </w:rPr>
        <w:t>,</w:t>
      </w:r>
      <w:r w:rsidR="00A23B16">
        <w:rPr>
          <w:rFonts w:ascii="Times New Roman" w:hAnsi="Times New Roman" w:cs="Times New Roman"/>
          <w:sz w:val="24"/>
          <w:szCs w:val="24"/>
        </w:rPr>
        <w:t xml:space="preserve"> </w:t>
      </w:r>
      <w:r w:rsidR="0051157E">
        <w:rPr>
          <w:rFonts w:ascii="Times New Roman" w:hAnsi="Times New Roman" w:cs="Times New Roman"/>
          <w:sz w:val="24"/>
          <w:szCs w:val="24"/>
        </w:rPr>
        <w:t xml:space="preserve">depending on their </w:t>
      </w:r>
      <w:r w:rsidR="00A23B16">
        <w:rPr>
          <w:rFonts w:ascii="Times New Roman" w:hAnsi="Times New Roman" w:cs="Times New Roman"/>
          <w:sz w:val="24"/>
          <w:szCs w:val="24"/>
        </w:rPr>
        <w:t>income</w:t>
      </w:r>
      <w:r w:rsidR="006F1549">
        <w:rPr>
          <w:rFonts w:ascii="Times New Roman" w:hAnsi="Times New Roman" w:cs="Times New Roman"/>
          <w:sz w:val="24"/>
          <w:szCs w:val="24"/>
        </w:rPr>
        <w:t xml:space="preserve">, </w:t>
      </w:r>
      <w:r w:rsidR="0057698C">
        <w:rPr>
          <w:rFonts w:ascii="Times New Roman" w:hAnsi="Times New Roman" w:cs="Times New Roman"/>
          <w:sz w:val="24"/>
          <w:szCs w:val="24"/>
        </w:rPr>
        <w:t>gender,</w:t>
      </w:r>
      <w:r w:rsidR="006F1549">
        <w:rPr>
          <w:rFonts w:ascii="Times New Roman" w:hAnsi="Times New Roman" w:cs="Times New Roman"/>
          <w:sz w:val="24"/>
          <w:szCs w:val="24"/>
        </w:rPr>
        <w:t xml:space="preserve"> or </w:t>
      </w:r>
      <w:r w:rsidR="00A23B16">
        <w:rPr>
          <w:rFonts w:ascii="Times New Roman" w:hAnsi="Times New Roman" w:cs="Times New Roman"/>
          <w:sz w:val="24"/>
          <w:szCs w:val="24"/>
        </w:rPr>
        <w:t>age.</w:t>
      </w:r>
    </w:p>
    <w:p w14:paraId="6E5CAC75" w14:textId="1CB8D46D" w:rsidR="006F1549" w:rsidRDefault="00D26716" w:rsidP="00DE0053">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UK and Allianz Bulgaria </w:t>
      </w:r>
      <w:r w:rsidR="00FB6587">
        <w:rPr>
          <w:rFonts w:ascii="Times New Roman" w:hAnsi="Times New Roman" w:cs="Times New Roman"/>
          <w:sz w:val="24"/>
          <w:szCs w:val="24"/>
        </w:rPr>
        <w:t>are</w:t>
      </w:r>
      <w:r>
        <w:rPr>
          <w:rFonts w:ascii="Times New Roman" w:hAnsi="Times New Roman" w:cs="Times New Roman"/>
          <w:sz w:val="24"/>
          <w:szCs w:val="24"/>
        </w:rPr>
        <w:t xml:space="preserve"> using differentiated strateg</w:t>
      </w:r>
      <w:r w:rsidR="00FB6587">
        <w:rPr>
          <w:rFonts w:ascii="Times New Roman" w:hAnsi="Times New Roman" w:cs="Times New Roman"/>
          <w:sz w:val="24"/>
          <w:szCs w:val="24"/>
        </w:rPr>
        <w:t>ies</w:t>
      </w:r>
      <w:r>
        <w:rPr>
          <w:rFonts w:ascii="Times New Roman" w:hAnsi="Times New Roman" w:cs="Times New Roman"/>
          <w:sz w:val="24"/>
          <w:szCs w:val="24"/>
        </w:rPr>
        <w:t xml:space="preserve"> </w:t>
      </w:r>
      <w:r w:rsidR="002C3E82">
        <w:rPr>
          <w:rFonts w:ascii="Times New Roman" w:hAnsi="Times New Roman" w:cs="Times New Roman"/>
          <w:sz w:val="24"/>
          <w:szCs w:val="24"/>
        </w:rPr>
        <w:t>offering different products/services to different market segmentation</w:t>
      </w:r>
      <w:r w:rsidR="00B6563C">
        <w:rPr>
          <w:rFonts w:ascii="Times New Roman" w:hAnsi="Times New Roman" w:cs="Times New Roman"/>
          <w:sz w:val="24"/>
          <w:szCs w:val="24"/>
        </w:rPr>
        <w:t>—f</w:t>
      </w:r>
      <w:r w:rsidR="002C3E82">
        <w:rPr>
          <w:rFonts w:ascii="Times New Roman" w:hAnsi="Times New Roman" w:cs="Times New Roman"/>
          <w:sz w:val="24"/>
          <w:szCs w:val="24"/>
        </w:rPr>
        <w:t>or example,</w:t>
      </w:r>
      <w:r w:rsidR="00B6563C">
        <w:rPr>
          <w:rFonts w:ascii="Times New Roman" w:hAnsi="Times New Roman" w:cs="Times New Roman"/>
          <w:sz w:val="24"/>
          <w:szCs w:val="24"/>
        </w:rPr>
        <w:t xml:space="preserve"> </w:t>
      </w:r>
      <w:r w:rsidR="00FB6587">
        <w:rPr>
          <w:rFonts w:ascii="Times New Roman" w:hAnsi="Times New Roman" w:cs="Times New Roman"/>
          <w:sz w:val="24"/>
          <w:szCs w:val="24"/>
        </w:rPr>
        <w:t>some investment products and life insurance</w:t>
      </w:r>
      <w:r w:rsidR="00B6563C">
        <w:rPr>
          <w:rFonts w:ascii="Times New Roman" w:hAnsi="Times New Roman" w:cs="Times New Roman"/>
          <w:sz w:val="24"/>
          <w:szCs w:val="24"/>
        </w:rPr>
        <w:t xml:space="preserve"> for families,</w:t>
      </w:r>
      <w:r w:rsidR="00532C78">
        <w:rPr>
          <w:rFonts w:ascii="Times New Roman" w:hAnsi="Times New Roman" w:cs="Times New Roman"/>
          <w:sz w:val="24"/>
          <w:szCs w:val="24"/>
        </w:rPr>
        <w:t xml:space="preserve"> older adults</w:t>
      </w:r>
      <w:r w:rsidR="00EE03A0">
        <w:rPr>
          <w:rFonts w:ascii="Times New Roman" w:hAnsi="Times New Roman" w:cs="Times New Roman"/>
          <w:sz w:val="24"/>
          <w:szCs w:val="24"/>
        </w:rPr>
        <w:t xml:space="preserve"> or </w:t>
      </w:r>
      <w:r w:rsidR="00532C78">
        <w:rPr>
          <w:rFonts w:ascii="Times New Roman" w:hAnsi="Times New Roman" w:cs="Times New Roman"/>
          <w:sz w:val="24"/>
          <w:szCs w:val="24"/>
        </w:rPr>
        <w:t>people willing to invest</w:t>
      </w:r>
      <w:r w:rsidR="00A16EA5">
        <w:rPr>
          <w:rFonts w:ascii="Times New Roman" w:hAnsi="Times New Roman" w:cs="Times New Roman"/>
          <w:sz w:val="24"/>
          <w:szCs w:val="24"/>
        </w:rPr>
        <w:t xml:space="preserve"> and giv</w:t>
      </w:r>
      <w:r w:rsidR="000D6666">
        <w:rPr>
          <w:rFonts w:ascii="Times New Roman" w:hAnsi="Times New Roman" w:cs="Times New Roman"/>
          <w:sz w:val="24"/>
          <w:szCs w:val="24"/>
        </w:rPr>
        <w:t>e</w:t>
      </w:r>
      <w:r w:rsidR="00A16EA5">
        <w:rPr>
          <w:rFonts w:ascii="Times New Roman" w:hAnsi="Times New Roman" w:cs="Times New Roman"/>
          <w:sz w:val="24"/>
          <w:szCs w:val="24"/>
        </w:rPr>
        <w:t xml:space="preserve"> benefits </w:t>
      </w:r>
      <w:r w:rsidR="000F00D7">
        <w:rPr>
          <w:rFonts w:ascii="Times New Roman" w:hAnsi="Times New Roman" w:cs="Times New Roman"/>
          <w:sz w:val="24"/>
          <w:szCs w:val="24"/>
        </w:rPr>
        <w:t>of the products</w:t>
      </w:r>
      <w:r w:rsidR="000D6666">
        <w:rPr>
          <w:rFonts w:ascii="Times New Roman" w:hAnsi="Times New Roman" w:cs="Times New Roman"/>
          <w:sz w:val="24"/>
          <w:szCs w:val="24"/>
        </w:rPr>
        <w:t>.</w:t>
      </w:r>
    </w:p>
    <w:p w14:paraId="7468C2FB" w14:textId="3FE8307D" w:rsidR="000D6666" w:rsidRDefault="0005200D" w:rsidP="00DE0053">
      <w:pPr>
        <w:spacing w:line="360" w:lineRule="auto"/>
        <w:rPr>
          <w:rFonts w:ascii="Times New Roman" w:hAnsi="Times New Roman" w:cs="Times New Roman"/>
          <w:sz w:val="24"/>
          <w:szCs w:val="24"/>
        </w:rPr>
      </w:pPr>
      <w:r>
        <w:rPr>
          <w:rFonts w:ascii="Times New Roman" w:hAnsi="Times New Roman" w:cs="Times New Roman"/>
          <w:sz w:val="24"/>
          <w:szCs w:val="24"/>
        </w:rPr>
        <w:t>C</w:t>
      </w:r>
      <w:r w:rsidR="00CB02B9">
        <w:rPr>
          <w:rFonts w:ascii="Times New Roman" w:hAnsi="Times New Roman" w:cs="Times New Roman"/>
          <w:sz w:val="24"/>
          <w:szCs w:val="24"/>
        </w:rPr>
        <w:t>oncentrate</w:t>
      </w:r>
      <w:r w:rsidR="005A3732">
        <w:rPr>
          <w:rFonts w:ascii="Times New Roman" w:hAnsi="Times New Roman" w:cs="Times New Roman"/>
          <w:sz w:val="24"/>
          <w:szCs w:val="24"/>
        </w:rPr>
        <w:t xml:space="preserve"> strategy</w:t>
      </w:r>
      <w:r w:rsidR="003F29DE">
        <w:rPr>
          <w:rFonts w:ascii="Times New Roman" w:hAnsi="Times New Roman" w:cs="Times New Roman"/>
          <w:sz w:val="24"/>
          <w:szCs w:val="24"/>
        </w:rPr>
        <w:t xml:space="preserve">, </w:t>
      </w:r>
      <w:r>
        <w:rPr>
          <w:rFonts w:ascii="Times New Roman" w:hAnsi="Times New Roman" w:cs="Times New Roman"/>
          <w:sz w:val="24"/>
          <w:szCs w:val="24"/>
        </w:rPr>
        <w:t>known as niche marketing, focuses on serving customers with unique preferences and needs like cargo</w:t>
      </w:r>
      <w:r w:rsidR="003F29DE">
        <w:rPr>
          <w:rFonts w:ascii="Times New Roman" w:hAnsi="Times New Roman" w:cs="Times New Roman"/>
          <w:sz w:val="24"/>
          <w:szCs w:val="24"/>
        </w:rPr>
        <w:t xml:space="preserve"> and Marine insurance</w:t>
      </w:r>
      <w:r w:rsidR="00AB2B58">
        <w:rPr>
          <w:rFonts w:ascii="Times New Roman" w:hAnsi="Times New Roman" w:cs="Times New Roman"/>
          <w:sz w:val="24"/>
          <w:szCs w:val="24"/>
        </w:rPr>
        <w:t xml:space="preserve"> is a strategy Allianz use in both countries</w:t>
      </w:r>
      <w:r w:rsidR="003F29DE">
        <w:rPr>
          <w:rFonts w:ascii="Times New Roman" w:hAnsi="Times New Roman" w:cs="Times New Roman"/>
          <w:sz w:val="24"/>
          <w:szCs w:val="24"/>
        </w:rPr>
        <w:t>.</w:t>
      </w:r>
    </w:p>
    <w:p w14:paraId="2CDCD7AD" w14:textId="154269BE" w:rsidR="001D0C95" w:rsidRPr="004B76E9" w:rsidRDefault="001D0C95" w:rsidP="00DE0053">
      <w:pPr>
        <w:spacing w:line="360" w:lineRule="auto"/>
        <w:rPr>
          <w:rFonts w:ascii="Times New Roman" w:hAnsi="Times New Roman" w:cs="Times New Roman"/>
          <w:sz w:val="24"/>
          <w:szCs w:val="24"/>
        </w:rPr>
      </w:pPr>
      <w:r>
        <w:rPr>
          <w:rFonts w:ascii="Times New Roman" w:hAnsi="Times New Roman" w:cs="Times New Roman"/>
          <w:sz w:val="24"/>
          <w:szCs w:val="24"/>
        </w:rPr>
        <w:t>Allianz</w:t>
      </w:r>
      <w:r w:rsidR="00C53DB9">
        <w:rPr>
          <w:rFonts w:ascii="Times New Roman" w:hAnsi="Times New Roman" w:cs="Times New Roman"/>
          <w:sz w:val="24"/>
          <w:szCs w:val="24"/>
        </w:rPr>
        <w:t>'s</w:t>
      </w:r>
      <w:r>
        <w:rPr>
          <w:rFonts w:ascii="Times New Roman" w:hAnsi="Times New Roman" w:cs="Times New Roman"/>
          <w:sz w:val="24"/>
          <w:szCs w:val="24"/>
        </w:rPr>
        <w:t xml:space="preserve"> </w:t>
      </w:r>
      <w:r w:rsidR="00A90951">
        <w:rPr>
          <w:rFonts w:ascii="Times New Roman" w:hAnsi="Times New Roman" w:cs="Times New Roman"/>
          <w:sz w:val="24"/>
          <w:szCs w:val="24"/>
        </w:rPr>
        <w:t>targeting</w:t>
      </w:r>
      <w:r w:rsidR="00CB18A5">
        <w:rPr>
          <w:rFonts w:ascii="Times New Roman" w:hAnsi="Times New Roman" w:cs="Times New Roman"/>
          <w:sz w:val="24"/>
          <w:szCs w:val="24"/>
        </w:rPr>
        <w:t xml:space="preserve"> strategy is based on </w:t>
      </w:r>
      <w:r w:rsidR="00C53DB9">
        <w:rPr>
          <w:rFonts w:ascii="Times New Roman" w:hAnsi="Times New Roman" w:cs="Times New Roman"/>
          <w:sz w:val="24"/>
          <w:szCs w:val="24"/>
        </w:rPr>
        <w:t xml:space="preserve">a </w:t>
      </w:r>
      <w:r w:rsidR="00CB18A5">
        <w:rPr>
          <w:rFonts w:ascii="Times New Roman" w:hAnsi="Times New Roman" w:cs="Times New Roman"/>
          <w:sz w:val="24"/>
          <w:szCs w:val="24"/>
        </w:rPr>
        <w:t xml:space="preserve">combination </w:t>
      </w:r>
      <w:r w:rsidR="00C53DB9">
        <w:rPr>
          <w:rFonts w:ascii="Times New Roman" w:hAnsi="Times New Roman" w:cs="Times New Roman"/>
          <w:sz w:val="24"/>
          <w:szCs w:val="24"/>
        </w:rPr>
        <w:t>of the company's overall objectives and each target market's specific needs, preferences and wants.</w:t>
      </w:r>
    </w:p>
    <w:p w14:paraId="0155AD8C"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81" w:name="_Toc139739404"/>
      <w:bookmarkStart w:id="182" w:name="_Toc141986188"/>
      <w:bookmarkStart w:id="183" w:name="_Toc141986300"/>
      <w:r w:rsidRPr="00114066">
        <w:rPr>
          <w:rFonts w:ascii="Times New Roman" w:eastAsiaTheme="majorEastAsia" w:hAnsi="Times New Roman" w:cs="Times New Roman"/>
          <w:color w:val="2F5496" w:themeColor="accent1" w:themeShade="BF"/>
          <w:sz w:val="28"/>
          <w:szCs w:val="28"/>
          <w14:ligatures w14:val="none"/>
        </w:rPr>
        <w:t>Positioning</w:t>
      </w:r>
      <w:bookmarkEnd w:id="181"/>
      <w:bookmarkEnd w:id="182"/>
      <w:bookmarkEnd w:id="183"/>
    </w:p>
    <w:p w14:paraId="2E85B2C6" w14:textId="1ADD5B14" w:rsidR="00EB52BE" w:rsidRPr="00463F88" w:rsidRDefault="0092122B" w:rsidP="00463F88">
      <w:pPr>
        <w:spacing w:line="360" w:lineRule="auto"/>
        <w:rPr>
          <w:rFonts w:ascii="Times New Roman" w:hAnsi="Times New Roman" w:cs="Times New Roman"/>
          <w:sz w:val="24"/>
          <w:szCs w:val="24"/>
        </w:rPr>
      </w:pPr>
      <w:r w:rsidRPr="00463F88">
        <w:rPr>
          <w:rFonts w:ascii="Times New Roman" w:hAnsi="Times New Roman" w:cs="Times New Roman"/>
          <w:sz w:val="24"/>
          <w:szCs w:val="24"/>
        </w:rPr>
        <w:t>When</w:t>
      </w:r>
      <w:r w:rsidR="00C21FCD">
        <w:rPr>
          <w:rFonts w:ascii="Times New Roman" w:hAnsi="Times New Roman" w:cs="Times New Roman"/>
          <w:sz w:val="24"/>
          <w:szCs w:val="24"/>
        </w:rPr>
        <w:t xml:space="preserve"> people</w:t>
      </w:r>
      <w:r w:rsidR="00463F88">
        <w:rPr>
          <w:rFonts w:ascii="Times New Roman" w:hAnsi="Times New Roman" w:cs="Times New Roman"/>
          <w:sz w:val="24"/>
          <w:szCs w:val="24"/>
        </w:rPr>
        <w:t xml:space="preserve"> </w:t>
      </w:r>
      <w:r w:rsidRPr="00463F88">
        <w:rPr>
          <w:rFonts w:ascii="Times New Roman" w:hAnsi="Times New Roman" w:cs="Times New Roman"/>
          <w:sz w:val="24"/>
          <w:szCs w:val="24"/>
        </w:rPr>
        <w:t xml:space="preserve">hear </w:t>
      </w:r>
      <w:r w:rsidR="00E33BDC">
        <w:rPr>
          <w:rFonts w:ascii="Times New Roman" w:hAnsi="Times New Roman" w:cs="Times New Roman"/>
          <w:sz w:val="24"/>
          <w:szCs w:val="24"/>
        </w:rPr>
        <w:t>"</w:t>
      </w:r>
      <w:r w:rsidRPr="00463F88">
        <w:rPr>
          <w:rFonts w:ascii="Times New Roman" w:hAnsi="Times New Roman" w:cs="Times New Roman"/>
          <w:sz w:val="24"/>
          <w:szCs w:val="24"/>
        </w:rPr>
        <w:t>positioning</w:t>
      </w:r>
      <w:r w:rsidR="00E33BDC">
        <w:rPr>
          <w:rFonts w:ascii="Times New Roman" w:hAnsi="Times New Roman" w:cs="Times New Roman"/>
          <w:sz w:val="24"/>
          <w:szCs w:val="24"/>
        </w:rPr>
        <w:t>"</w:t>
      </w:r>
      <w:r w:rsidR="00C21FCD">
        <w:rPr>
          <w:rFonts w:ascii="Times New Roman" w:hAnsi="Times New Roman" w:cs="Times New Roman"/>
          <w:sz w:val="24"/>
          <w:szCs w:val="24"/>
        </w:rPr>
        <w:t>, most</w:t>
      </w:r>
      <w:r w:rsidRPr="00463F88">
        <w:rPr>
          <w:rFonts w:ascii="Times New Roman" w:hAnsi="Times New Roman" w:cs="Times New Roman"/>
          <w:sz w:val="24"/>
          <w:szCs w:val="24"/>
        </w:rPr>
        <w:t xml:space="preserve"> think about product</w:t>
      </w:r>
      <w:r w:rsidR="00C21FCD">
        <w:rPr>
          <w:rFonts w:ascii="Times New Roman" w:hAnsi="Times New Roman" w:cs="Times New Roman"/>
          <w:sz w:val="24"/>
          <w:szCs w:val="24"/>
        </w:rPr>
        <w:t>s</w:t>
      </w:r>
      <w:r w:rsidRPr="00463F88">
        <w:rPr>
          <w:rFonts w:ascii="Times New Roman" w:hAnsi="Times New Roman" w:cs="Times New Roman"/>
          <w:sz w:val="24"/>
          <w:szCs w:val="24"/>
        </w:rPr>
        <w:t>,</w:t>
      </w:r>
      <w:r w:rsidR="00C21FCD">
        <w:rPr>
          <w:rFonts w:ascii="Times New Roman" w:hAnsi="Times New Roman" w:cs="Times New Roman"/>
          <w:sz w:val="24"/>
          <w:szCs w:val="24"/>
        </w:rPr>
        <w:t xml:space="preserve"> </w:t>
      </w:r>
      <w:r w:rsidR="0057698C" w:rsidRPr="00463F88">
        <w:rPr>
          <w:rFonts w:ascii="Times New Roman" w:hAnsi="Times New Roman" w:cs="Times New Roman"/>
          <w:sz w:val="24"/>
          <w:szCs w:val="24"/>
        </w:rPr>
        <w:t>place</w:t>
      </w:r>
      <w:r w:rsidR="0057698C">
        <w:rPr>
          <w:rFonts w:ascii="Times New Roman" w:hAnsi="Times New Roman" w:cs="Times New Roman"/>
          <w:sz w:val="24"/>
          <w:szCs w:val="24"/>
        </w:rPr>
        <w:t>s,</w:t>
      </w:r>
      <w:r w:rsidRPr="00463F88">
        <w:rPr>
          <w:rFonts w:ascii="Times New Roman" w:hAnsi="Times New Roman" w:cs="Times New Roman"/>
          <w:sz w:val="24"/>
          <w:szCs w:val="24"/>
        </w:rPr>
        <w:t xml:space="preserve"> or </w:t>
      </w:r>
      <w:r w:rsidR="00C21FCD">
        <w:rPr>
          <w:rFonts w:ascii="Times New Roman" w:hAnsi="Times New Roman" w:cs="Times New Roman"/>
          <w:sz w:val="24"/>
          <w:szCs w:val="24"/>
        </w:rPr>
        <w:t>themselves</w:t>
      </w:r>
      <w:r w:rsidRPr="00463F88">
        <w:rPr>
          <w:rFonts w:ascii="Times New Roman" w:hAnsi="Times New Roman" w:cs="Times New Roman"/>
          <w:sz w:val="24"/>
          <w:szCs w:val="24"/>
        </w:rPr>
        <w:t>,</w:t>
      </w:r>
      <w:r w:rsidR="00C21FCD">
        <w:rPr>
          <w:rFonts w:ascii="Times New Roman" w:hAnsi="Times New Roman" w:cs="Times New Roman"/>
          <w:sz w:val="24"/>
          <w:szCs w:val="24"/>
        </w:rPr>
        <w:t xml:space="preserve"> </w:t>
      </w:r>
      <w:r w:rsidRPr="00463F88">
        <w:rPr>
          <w:rFonts w:ascii="Times New Roman" w:hAnsi="Times New Roman" w:cs="Times New Roman"/>
          <w:sz w:val="24"/>
          <w:szCs w:val="24"/>
        </w:rPr>
        <w:t xml:space="preserve">but positioning is </w:t>
      </w:r>
      <w:r w:rsidR="00572EEE" w:rsidRPr="00463F88">
        <w:rPr>
          <w:rFonts w:ascii="Times New Roman" w:hAnsi="Times New Roman" w:cs="Times New Roman"/>
          <w:sz w:val="24"/>
          <w:szCs w:val="24"/>
        </w:rPr>
        <w:t xml:space="preserve">what marketing people do with </w:t>
      </w:r>
      <w:r w:rsidR="00C21FCD">
        <w:rPr>
          <w:rFonts w:ascii="Times New Roman" w:hAnsi="Times New Roman" w:cs="Times New Roman"/>
          <w:sz w:val="24"/>
          <w:szCs w:val="24"/>
        </w:rPr>
        <w:t xml:space="preserve">the </w:t>
      </w:r>
      <w:r w:rsidR="00572EEE" w:rsidRPr="00463F88">
        <w:rPr>
          <w:rFonts w:ascii="Times New Roman" w:hAnsi="Times New Roman" w:cs="Times New Roman"/>
          <w:sz w:val="24"/>
          <w:szCs w:val="24"/>
        </w:rPr>
        <w:t>consumer mind</w:t>
      </w:r>
      <w:r w:rsidR="00C21FCD">
        <w:rPr>
          <w:rFonts w:ascii="Times New Roman" w:hAnsi="Times New Roman" w:cs="Times New Roman"/>
          <w:sz w:val="24"/>
          <w:szCs w:val="24"/>
        </w:rPr>
        <w:t>, h</w:t>
      </w:r>
      <w:r w:rsidR="00463F88" w:rsidRPr="00463F88">
        <w:rPr>
          <w:rFonts w:ascii="Times New Roman" w:hAnsi="Times New Roman" w:cs="Times New Roman"/>
          <w:sz w:val="24"/>
          <w:szCs w:val="24"/>
        </w:rPr>
        <w:t xml:space="preserve">ow they position the product/service in the </w:t>
      </w:r>
      <w:r w:rsidR="00E33BDC">
        <w:rPr>
          <w:rFonts w:ascii="Times New Roman" w:hAnsi="Times New Roman" w:cs="Times New Roman"/>
          <w:sz w:val="24"/>
          <w:szCs w:val="24"/>
        </w:rPr>
        <w:t>prospect's mind</w:t>
      </w:r>
      <w:r w:rsidR="00463F88" w:rsidRPr="00463F88">
        <w:rPr>
          <w:rFonts w:ascii="Times New Roman" w:hAnsi="Times New Roman" w:cs="Times New Roman"/>
          <w:sz w:val="24"/>
          <w:szCs w:val="24"/>
        </w:rPr>
        <w:t>.</w:t>
      </w:r>
      <w:r w:rsidR="00E33BDC">
        <w:rPr>
          <w:rFonts w:ascii="Times New Roman" w:hAnsi="Times New Roman" w:cs="Times New Roman"/>
          <w:sz w:val="24"/>
          <w:szCs w:val="24"/>
        </w:rPr>
        <w:t xml:space="preserve"> </w:t>
      </w:r>
      <w:r w:rsidR="000401AC">
        <w:rPr>
          <w:rFonts w:ascii="Times New Roman" w:hAnsi="Times New Roman" w:cs="Times New Roman"/>
          <w:sz w:val="24"/>
          <w:szCs w:val="24"/>
        </w:rPr>
        <w:t>Positioning can be seen as a</w:t>
      </w:r>
      <w:r w:rsidR="00E33BDC">
        <w:rPr>
          <w:rFonts w:ascii="Times New Roman" w:hAnsi="Times New Roman" w:cs="Times New Roman"/>
          <w:sz w:val="24"/>
          <w:szCs w:val="24"/>
        </w:rPr>
        <w:t>n</w:t>
      </w:r>
      <w:r w:rsidR="000401AC">
        <w:rPr>
          <w:rFonts w:ascii="Times New Roman" w:hAnsi="Times New Roman" w:cs="Times New Roman"/>
          <w:sz w:val="24"/>
          <w:szCs w:val="24"/>
        </w:rPr>
        <w:t xml:space="preserve"> </w:t>
      </w:r>
      <w:r w:rsidR="00C85F62">
        <w:rPr>
          <w:rFonts w:ascii="Times New Roman" w:hAnsi="Times New Roman" w:cs="Times New Roman"/>
          <w:sz w:val="24"/>
          <w:szCs w:val="24"/>
        </w:rPr>
        <w:t xml:space="preserve">empty place in </w:t>
      </w:r>
      <w:r w:rsidR="00E33BDC">
        <w:rPr>
          <w:rFonts w:ascii="Times New Roman" w:hAnsi="Times New Roman" w:cs="Times New Roman"/>
          <w:sz w:val="24"/>
          <w:szCs w:val="24"/>
        </w:rPr>
        <w:t xml:space="preserve">the </w:t>
      </w:r>
      <w:r w:rsidR="00C85F62">
        <w:rPr>
          <w:rFonts w:ascii="Times New Roman" w:hAnsi="Times New Roman" w:cs="Times New Roman"/>
          <w:sz w:val="24"/>
          <w:szCs w:val="24"/>
        </w:rPr>
        <w:t>consumer</w:t>
      </w:r>
      <w:r w:rsidR="00E33BDC">
        <w:rPr>
          <w:rFonts w:ascii="Times New Roman" w:hAnsi="Times New Roman" w:cs="Times New Roman"/>
          <w:sz w:val="24"/>
          <w:szCs w:val="24"/>
        </w:rPr>
        <w:t>'s</w:t>
      </w:r>
      <w:r w:rsidR="00C85F62">
        <w:rPr>
          <w:rFonts w:ascii="Times New Roman" w:hAnsi="Times New Roman" w:cs="Times New Roman"/>
          <w:sz w:val="24"/>
          <w:szCs w:val="24"/>
        </w:rPr>
        <w:t xml:space="preserve"> mind where</w:t>
      </w:r>
      <w:r w:rsidR="00E33BDC">
        <w:rPr>
          <w:rFonts w:ascii="Times New Roman" w:hAnsi="Times New Roman" w:cs="Times New Roman"/>
          <w:sz w:val="24"/>
          <w:szCs w:val="24"/>
        </w:rPr>
        <w:t>, under the right circumstances, the company can position their brand</w:t>
      </w:r>
      <w:r w:rsidR="000C4E49">
        <w:rPr>
          <w:rFonts w:ascii="Times New Roman" w:hAnsi="Times New Roman" w:cs="Times New Roman"/>
          <w:sz w:val="24"/>
          <w:szCs w:val="24"/>
        </w:rPr>
        <w:t xml:space="preserve"> </w:t>
      </w:r>
      <w:r w:rsidR="00E33BDC">
        <w:rPr>
          <w:rFonts w:ascii="Times New Roman" w:hAnsi="Times New Roman" w:cs="Times New Roman"/>
          <w:sz w:val="24"/>
          <w:szCs w:val="24"/>
        </w:rPr>
        <w:t xml:space="preserve">product or service </w:t>
      </w:r>
      <w:r w:rsidR="000C4E49">
        <w:rPr>
          <w:rFonts w:ascii="Times New Roman" w:hAnsi="Times New Roman" w:cs="Times New Roman"/>
          <w:sz w:val="24"/>
          <w:szCs w:val="24"/>
        </w:rPr>
        <w:t>at</w:t>
      </w:r>
      <w:r w:rsidR="00E33BDC">
        <w:rPr>
          <w:rFonts w:ascii="Times New Roman" w:hAnsi="Times New Roman" w:cs="Times New Roman"/>
          <w:sz w:val="24"/>
          <w:szCs w:val="24"/>
        </w:rPr>
        <w:t xml:space="preserve"> the right moment.</w:t>
      </w:r>
      <w:r w:rsidR="007E22E5">
        <w:rPr>
          <w:rFonts w:ascii="Times New Roman" w:hAnsi="Times New Roman" w:cs="Times New Roman"/>
          <w:sz w:val="24"/>
          <w:szCs w:val="24"/>
        </w:rPr>
        <w:t xml:space="preserve"> </w:t>
      </w:r>
      <w:r w:rsidR="001679BD">
        <w:rPr>
          <w:rFonts w:ascii="Times New Roman" w:hAnsi="Times New Roman" w:cs="Times New Roman"/>
          <w:sz w:val="24"/>
          <w:szCs w:val="24"/>
        </w:rPr>
        <w:t>To overcome their competitors</w:t>
      </w:r>
      <w:r w:rsidR="007E22E5">
        <w:rPr>
          <w:rFonts w:ascii="Times New Roman" w:hAnsi="Times New Roman" w:cs="Times New Roman"/>
          <w:sz w:val="24"/>
          <w:szCs w:val="24"/>
        </w:rPr>
        <w:t>,</w:t>
      </w:r>
      <w:r w:rsidR="001679BD">
        <w:rPr>
          <w:rFonts w:ascii="Times New Roman" w:hAnsi="Times New Roman" w:cs="Times New Roman"/>
          <w:sz w:val="24"/>
          <w:szCs w:val="24"/>
        </w:rPr>
        <w:t xml:space="preserve"> </w:t>
      </w:r>
      <w:r w:rsidR="008B77EA">
        <w:rPr>
          <w:rFonts w:ascii="Times New Roman" w:hAnsi="Times New Roman" w:cs="Times New Roman"/>
          <w:sz w:val="24"/>
          <w:szCs w:val="24"/>
        </w:rPr>
        <w:t xml:space="preserve">companies must create </w:t>
      </w:r>
      <w:r w:rsidR="007E22E5">
        <w:rPr>
          <w:rFonts w:ascii="Times New Roman" w:hAnsi="Times New Roman" w:cs="Times New Roman"/>
          <w:sz w:val="24"/>
          <w:szCs w:val="24"/>
        </w:rPr>
        <w:t xml:space="preserve">a </w:t>
      </w:r>
      <w:r w:rsidR="008B77EA">
        <w:rPr>
          <w:rFonts w:ascii="Times New Roman" w:hAnsi="Times New Roman" w:cs="Times New Roman"/>
          <w:sz w:val="24"/>
          <w:szCs w:val="24"/>
        </w:rPr>
        <w:lastRenderedPageBreak/>
        <w:t xml:space="preserve">position in </w:t>
      </w:r>
      <w:r w:rsidR="007E22E5">
        <w:rPr>
          <w:rFonts w:ascii="Times New Roman" w:hAnsi="Times New Roman" w:cs="Times New Roman"/>
          <w:sz w:val="24"/>
          <w:szCs w:val="24"/>
        </w:rPr>
        <w:t xml:space="preserve">the </w:t>
      </w:r>
      <w:r w:rsidR="001B0ADE">
        <w:rPr>
          <w:rFonts w:ascii="Times New Roman" w:hAnsi="Times New Roman" w:cs="Times New Roman"/>
          <w:sz w:val="24"/>
          <w:szCs w:val="24"/>
        </w:rPr>
        <w:t>prospect</w:t>
      </w:r>
      <w:r w:rsidR="007E22E5">
        <w:rPr>
          <w:rFonts w:ascii="Times New Roman" w:hAnsi="Times New Roman" w:cs="Times New Roman"/>
          <w:sz w:val="24"/>
          <w:szCs w:val="24"/>
        </w:rPr>
        <w:t>'s</w:t>
      </w:r>
      <w:r w:rsidR="001B0ADE">
        <w:rPr>
          <w:rFonts w:ascii="Times New Roman" w:hAnsi="Times New Roman" w:cs="Times New Roman"/>
          <w:sz w:val="24"/>
          <w:szCs w:val="24"/>
        </w:rPr>
        <w:t xml:space="preserve"> mind</w:t>
      </w:r>
      <w:r w:rsidR="0012037A">
        <w:rPr>
          <w:rFonts w:ascii="Times New Roman" w:hAnsi="Times New Roman" w:cs="Times New Roman"/>
          <w:sz w:val="24"/>
          <w:szCs w:val="24"/>
        </w:rPr>
        <w:t>,</w:t>
      </w:r>
      <w:r w:rsidR="007E22E5">
        <w:rPr>
          <w:rFonts w:ascii="Times New Roman" w:hAnsi="Times New Roman" w:cs="Times New Roman"/>
          <w:sz w:val="24"/>
          <w:szCs w:val="24"/>
        </w:rPr>
        <w:t xml:space="preserve"> </w:t>
      </w:r>
      <w:r w:rsidR="00BB0CB3">
        <w:rPr>
          <w:rFonts w:ascii="Times New Roman" w:hAnsi="Times New Roman" w:cs="Times New Roman"/>
          <w:sz w:val="24"/>
          <w:szCs w:val="24"/>
        </w:rPr>
        <w:t>using their brand name like a hook</w:t>
      </w:r>
      <w:r w:rsidR="007E22E5">
        <w:rPr>
          <w:rFonts w:ascii="Times New Roman" w:hAnsi="Times New Roman" w:cs="Times New Roman"/>
          <w:sz w:val="24"/>
          <w:szCs w:val="24"/>
        </w:rPr>
        <w:t>,</w:t>
      </w:r>
      <w:r w:rsidR="00BB0CB3">
        <w:rPr>
          <w:rFonts w:ascii="Times New Roman" w:hAnsi="Times New Roman" w:cs="Times New Roman"/>
          <w:sz w:val="24"/>
          <w:szCs w:val="24"/>
        </w:rPr>
        <w:t xml:space="preserve"> </w:t>
      </w:r>
      <w:r w:rsidR="007E22E5">
        <w:rPr>
          <w:rFonts w:ascii="Times New Roman" w:hAnsi="Times New Roman" w:cs="Times New Roman"/>
          <w:sz w:val="24"/>
          <w:szCs w:val="24"/>
        </w:rPr>
        <w:t>as positioning can affect the price of the product/service.</w:t>
      </w:r>
    </w:p>
    <w:p w14:paraId="69BA7B3E" w14:textId="03C25377" w:rsidR="00DD2EF8" w:rsidRDefault="00DD2EF8" w:rsidP="00DD2EF8">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84" w:name="_Toc141986189"/>
      <w:bookmarkStart w:id="185" w:name="_Toc141986301"/>
      <w:r>
        <w:rPr>
          <w:rFonts w:ascii="Times New Roman" w:eastAsiaTheme="majorEastAsia" w:hAnsi="Times New Roman" w:cs="Times New Roman"/>
          <w:color w:val="2F5496" w:themeColor="accent1" w:themeShade="BF"/>
          <w:sz w:val="28"/>
          <w:szCs w:val="28"/>
          <w14:ligatures w14:val="none"/>
        </w:rPr>
        <w:t xml:space="preserve">Table: </w:t>
      </w:r>
      <w:r w:rsidR="00C32BA1">
        <w:rPr>
          <w:rFonts w:ascii="Times New Roman" w:eastAsiaTheme="majorEastAsia" w:hAnsi="Times New Roman" w:cs="Times New Roman"/>
          <w:color w:val="2F5496" w:themeColor="accent1" w:themeShade="BF"/>
          <w:sz w:val="28"/>
          <w:szCs w:val="28"/>
          <w14:ligatures w14:val="none"/>
        </w:rPr>
        <w:t xml:space="preserve">10 </w:t>
      </w:r>
      <w:r>
        <w:rPr>
          <w:rFonts w:ascii="Times New Roman" w:eastAsiaTheme="majorEastAsia" w:hAnsi="Times New Roman" w:cs="Times New Roman"/>
          <w:color w:val="2F5496" w:themeColor="accent1" w:themeShade="BF"/>
          <w:sz w:val="28"/>
          <w:szCs w:val="28"/>
          <w14:ligatures w14:val="none"/>
        </w:rPr>
        <w:t>Customer Perceptional Map for Allianz Competitors</w:t>
      </w:r>
      <w:bookmarkEnd w:id="184"/>
      <w:bookmarkEnd w:id="185"/>
    </w:p>
    <w:p w14:paraId="198212FD" w14:textId="2C74D2CE" w:rsidR="00F42451" w:rsidRDefault="006953B9" w:rsidP="00F42451">
      <w:r>
        <w:rPr>
          <w:noProof/>
        </w:rPr>
        <w:drawing>
          <wp:inline distT="0" distB="0" distL="0" distR="0" wp14:anchorId="18C7F08C" wp14:editId="4963D7D1">
            <wp:extent cx="5044440" cy="2937510"/>
            <wp:effectExtent l="0" t="0" r="3810" b="15240"/>
            <wp:docPr id="102364737" name="Chart 1">
              <a:extLst xmlns:a="http://schemas.openxmlformats.org/drawingml/2006/main">
                <a:ext uri="{FF2B5EF4-FFF2-40B4-BE49-F238E27FC236}">
                  <a16:creationId xmlns:a16="http://schemas.microsoft.com/office/drawing/2014/main" id="{7484039D-A23C-30C4-BD46-87ED82085A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E2FDE38" w14:textId="4D237D7F" w:rsidR="007E22E5" w:rsidRPr="00194120" w:rsidRDefault="006953B9" w:rsidP="00194120">
      <w:r>
        <w:t>Sources: Autor of report</w:t>
      </w:r>
      <w:r w:rsidR="00112DEA">
        <w:t xml:space="preserve"> and </w:t>
      </w:r>
      <w:hyperlink r:id="rId37" w:history="1">
        <w:r w:rsidR="00C6317D" w:rsidRPr="00275146">
          <w:rPr>
            <w:rStyle w:val="Hyperlink"/>
            <w:rFonts w:cstheme="minorBidi"/>
          </w:rPr>
          <w:t>https://www.consumerintelligence.com/articles/the-insurance-brands-delivering-the-best-customer-service</w:t>
        </w:r>
      </w:hyperlink>
    </w:p>
    <w:p w14:paraId="30E49785" w14:textId="538F8E39" w:rsidR="00244E29" w:rsidRDefault="00114066" w:rsidP="00244E29">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86" w:name="_Toc139739406"/>
      <w:bookmarkStart w:id="187" w:name="_Toc141986190"/>
      <w:bookmarkStart w:id="188" w:name="_Toc141986302"/>
      <w:r w:rsidRPr="00114066">
        <w:rPr>
          <w:rFonts w:ascii="Times New Roman" w:eastAsiaTheme="majorEastAsia" w:hAnsi="Times New Roman" w:cs="Times New Roman"/>
          <w:color w:val="2F5496" w:themeColor="accent1" w:themeShade="BF"/>
          <w:sz w:val="28"/>
          <w:szCs w:val="28"/>
          <w14:ligatures w14:val="none"/>
        </w:rPr>
        <w:t>Marketing mix- 7s P</w:t>
      </w:r>
      <w:bookmarkEnd w:id="186"/>
      <w:bookmarkEnd w:id="187"/>
      <w:bookmarkEnd w:id="188"/>
    </w:p>
    <w:p w14:paraId="28937B4D" w14:textId="659243C8" w:rsidR="00244E29" w:rsidRPr="004A267C" w:rsidRDefault="0035015B" w:rsidP="004A267C">
      <w:pPr>
        <w:spacing w:line="360" w:lineRule="auto"/>
        <w:rPr>
          <w:rFonts w:ascii="Times New Roman" w:hAnsi="Times New Roman" w:cs="Times New Roman"/>
          <w:sz w:val="24"/>
          <w:szCs w:val="24"/>
        </w:rPr>
      </w:pPr>
      <w:r>
        <w:rPr>
          <w:rFonts w:ascii="Times New Roman" w:hAnsi="Times New Roman" w:cs="Times New Roman"/>
          <w:sz w:val="24"/>
          <w:szCs w:val="24"/>
        </w:rPr>
        <w:t>The m</w:t>
      </w:r>
      <w:r w:rsidR="009E5765">
        <w:rPr>
          <w:rFonts w:ascii="Times New Roman" w:hAnsi="Times New Roman" w:cs="Times New Roman"/>
          <w:sz w:val="24"/>
          <w:szCs w:val="24"/>
        </w:rPr>
        <w:t xml:space="preserve">arketing mix is a </w:t>
      </w:r>
      <w:r w:rsidR="00673984">
        <w:rPr>
          <w:rFonts w:ascii="Times New Roman" w:hAnsi="Times New Roman" w:cs="Times New Roman"/>
          <w:sz w:val="24"/>
          <w:szCs w:val="24"/>
        </w:rPr>
        <w:t>managerial approach to lead</w:t>
      </w:r>
      <w:r>
        <w:rPr>
          <w:rFonts w:ascii="Times New Roman" w:hAnsi="Times New Roman" w:cs="Times New Roman"/>
          <w:sz w:val="24"/>
          <w:szCs w:val="24"/>
        </w:rPr>
        <w:t>ing</w:t>
      </w:r>
      <w:r w:rsidR="00673984">
        <w:rPr>
          <w:rFonts w:ascii="Times New Roman" w:hAnsi="Times New Roman" w:cs="Times New Roman"/>
          <w:sz w:val="24"/>
          <w:szCs w:val="24"/>
        </w:rPr>
        <w:t xml:space="preserve"> business and successful product promotion</w:t>
      </w:r>
      <w:r w:rsidR="007F0A3B">
        <w:rPr>
          <w:rFonts w:ascii="Times New Roman" w:hAnsi="Times New Roman" w:cs="Times New Roman"/>
          <w:sz w:val="24"/>
          <w:szCs w:val="24"/>
        </w:rPr>
        <w:t xml:space="preserve"> to the target market. </w:t>
      </w:r>
      <w:r w:rsidR="00634E05">
        <w:rPr>
          <w:rFonts w:ascii="Times New Roman" w:hAnsi="Times New Roman" w:cs="Times New Roman"/>
          <w:sz w:val="24"/>
          <w:szCs w:val="24"/>
        </w:rPr>
        <w:t xml:space="preserve">Businesses can </w:t>
      </w:r>
      <w:r w:rsidR="00E15EA3">
        <w:rPr>
          <w:rFonts w:ascii="Times New Roman" w:hAnsi="Times New Roman" w:cs="Times New Roman"/>
          <w:sz w:val="24"/>
          <w:szCs w:val="24"/>
        </w:rPr>
        <w:t>use any 7Ps elements i</w:t>
      </w:r>
      <w:r w:rsidR="00634E05">
        <w:rPr>
          <w:rFonts w:ascii="Times New Roman" w:hAnsi="Times New Roman" w:cs="Times New Roman"/>
          <w:sz w:val="24"/>
          <w:szCs w:val="24"/>
        </w:rPr>
        <w:t>n their</w:t>
      </w:r>
      <w:r w:rsidR="007F0A3B">
        <w:rPr>
          <w:rFonts w:ascii="Times New Roman" w:hAnsi="Times New Roman" w:cs="Times New Roman"/>
          <w:sz w:val="24"/>
          <w:szCs w:val="24"/>
        </w:rPr>
        <w:t xml:space="preserve"> da</w:t>
      </w:r>
      <w:r>
        <w:rPr>
          <w:rFonts w:ascii="Times New Roman" w:hAnsi="Times New Roman" w:cs="Times New Roman"/>
          <w:sz w:val="24"/>
          <w:szCs w:val="24"/>
        </w:rPr>
        <w:t>ily d</w:t>
      </w:r>
      <w:r w:rsidR="00E15EA3">
        <w:rPr>
          <w:rFonts w:ascii="Times New Roman" w:hAnsi="Times New Roman" w:cs="Times New Roman"/>
          <w:sz w:val="24"/>
          <w:szCs w:val="24"/>
        </w:rPr>
        <w:t>e</w:t>
      </w:r>
      <w:r>
        <w:rPr>
          <w:rFonts w:ascii="Times New Roman" w:hAnsi="Times New Roman" w:cs="Times New Roman"/>
          <w:sz w:val="24"/>
          <w:szCs w:val="24"/>
        </w:rPr>
        <w:t>cision-making process to seduce th</w:t>
      </w:r>
      <w:r w:rsidR="002D79FF">
        <w:rPr>
          <w:rFonts w:ascii="Times New Roman" w:hAnsi="Times New Roman" w:cs="Times New Roman"/>
          <w:sz w:val="24"/>
          <w:szCs w:val="24"/>
        </w:rPr>
        <w:t>e</w:t>
      </w:r>
      <w:r w:rsidR="009A3BB1">
        <w:rPr>
          <w:rFonts w:ascii="Times New Roman" w:hAnsi="Times New Roman" w:cs="Times New Roman"/>
          <w:sz w:val="24"/>
          <w:szCs w:val="24"/>
        </w:rPr>
        <w:t xml:space="preserve"> right audience</w:t>
      </w:r>
      <w:r w:rsidR="00CC2F79">
        <w:rPr>
          <w:rFonts w:ascii="Times New Roman" w:hAnsi="Times New Roman" w:cs="Times New Roman"/>
          <w:sz w:val="24"/>
          <w:szCs w:val="24"/>
        </w:rPr>
        <w:t xml:space="preserve"> </w:t>
      </w:r>
      <w:r w:rsidR="00441CBE">
        <w:rPr>
          <w:rFonts w:ascii="Times New Roman" w:hAnsi="Times New Roman" w:cs="Times New Roman"/>
          <w:sz w:val="24"/>
          <w:szCs w:val="24"/>
        </w:rPr>
        <w:t>through marketing campaigns.</w:t>
      </w:r>
      <w:r w:rsidR="00E15EA3">
        <w:rPr>
          <w:rFonts w:ascii="Times New Roman" w:hAnsi="Times New Roman" w:cs="Times New Roman"/>
          <w:sz w:val="24"/>
          <w:szCs w:val="24"/>
        </w:rPr>
        <w:t xml:space="preserve"> </w:t>
      </w:r>
    </w:p>
    <w:p w14:paraId="58377BD2" w14:textId="5C5867FB" w:rsidR="00114066" w:rsidRP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p>
    <w:p w14:paraId="639611E9" w14:textId="089A9003" w:rsidR="00114066" w:rsidRDefault="00114066" w:rsidP="00114066">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189" w:name="_Toc139739408"/>
      <w:bookmarkStart w:id="190" w:name="_Toc141986191"/>
      <w:bookmarkStart w:id="191" w:name="_Toc141986303"/>
      <w:r w:rsidRPr="00114066">
        <w:rPr>
          <w:rFonts w:ascii="Times New Roman" w:eastAsiaTheme="majorEastAsia" w:hAnsi="Times New Roman" w:cs="Times New Roman"/>
          <w:color w:val="2F5496" w:themeColor="accent1" w:themeShade="BF"/>
          <w:sz w:val="28"/>
          <w:szCs w:val="28"/>
          <w14:ligatures w14:val="none"/>
        </w:rPr>
        <w:t>TABLE</w:t>
      </w:r>
      <w:bookmarkEnd w:id="189"/>
      <w:r w:rsidR="00A91BFB">
        <w:rPr>
          <w:rFonts w:ascii="Times New Roman" w:eastAsiaTheme="majorEastAsia" w:hAnsi="Times New Roman" w:cs="Times New Roman"/>
          <w:color w:val="2F5496" w:themeColor="accent1" w:themeShade="BF"/>
          <w:sz w:val="28"/>
          <w:szCs w:val="28"/>
          <w14:ligatures w14:val="none"/>
        </w:rPr>
        <w:t>:</w:t>
      </w:r>
      <w:r w:rsidR="0057698C">
        <w:rPr>
          <w:rFonts w:ascii="Times New Roman" w:eastAsiaTheme="majorEastAsia" w:hAnsi="Times New Roman" w:cs="Times New Roman"/>
          <w:color w:val="2F5496" w:themeColor="accent1" w:themeShade="BF"/>
          <w:sz w:val="28"/>
          <w:szCs w:val="28"/>
          <w14:ligatures w14:val="none"/>
        </w:rPr>
        <w:t>11 The</w:t>
      </w:r>
      <w:r w:rsidR="00A91BFB">
        <w:rPr>
          <w:rFonts w:ascii="Times New Roman" w:eastAsiaTheme="majorEastAsia" w:hAnsi="Times New Roman" w:cs="Times New Roman"/>
          <w:color w:val="2F5496" w:themeColor="accent1" w:themeShade="BF"/>
          <w:sz w:val="28"/>
          <w:szCs w:val="28"/>
          <w14:ligatures w14:val="none"/>
        </w:rPr>
        <w:t xml:space="preserve"> 7Ps of Marketing</w:t>
      </w:r>
      <w:bookmarkEnd w:id="190"/>
      <w:bookmarkEnd w:id="191"/>
    </w:p>
    <w:p w14:paraId="73783484" w14:textId="364166F8" w:rsidR="00441CBE" w:rsidRDefault="00AA1D5A" w:rsidP="00441CBE">
      <w:r>
        <w:rPr>
          <w:noProof/>
        </w:rPr>
        <w:drawing>
          <wp:inline distT="0" distB="0" distL="0" distR="0" wp14:anchorId="0617F6AA" wp14:editId="2522CD50">
            <wp:extent cx="5943600" cy="3457575"/>
            <wp:effectExtent l="228600" t="266700" r="228600" b="276225"/>
            <wp:docPr id="138897079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0799" name="Picture 1" descr="A screenshot of a video gam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943600" cy="345757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3B6E48DF" w14:textId="67484E31" w:rsidR="00AA1D5A" w:rsidRDefault="00BB58B5" w:rsidP="00441CBE">
      <w:r>
        <w:t>Source:</w:t>
      </w:r>
      <w:r w:rsidRPr="00BB58B5">
        <w:t xml:space="preserve"> </w:t>
      </w:r>
      <w:hyperlink r:id="rId39" w:history="1">
        <w:r w:rsidR="00A91BFB" w:rsidRPr="00A5308B">
          <w:rPr>
            <w:rStyle w:val="Hyperlink"/>
            <w:rFonts w:cstheme="minorBidi"/>
          </w:rPr>
          <w:t>https://assemblo.com/guides/what-are-the-7-ps-of-marketing/</w:t>
        </w:r>
      </w:hyperlink>
    </w:p>
    <w:p w14:paraId="3DCD5B38" w14:textId="77777777" w:rsidR="00A91BFB" w:rsidRPr="00114066" w:rsidRDefault="00A91BFB" w:rsidP="00441CBE"/>
    <w:p w14:paraId="0F3A03B2"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192" w:name="_Toc139739409"/>
      <w:bookmarkStart w:id="193" w:name="_Toc141986192"/>
      <w:bookmarkStart w:id="194" w:name="_Toc141986304"/>
      <w:r w:rsidRPr="00114066">
        <w:rPr>
          <w:rFonts w:ascii="Times New Roman" w:eastAsiaTheme="majorEastAsia" w:hAnsi="Times New Roman" w:cs="Times New Roman"/>
          <w:color w:val="2F5496" w:themeColor="accent1" w:themeShade="BF"/>
          <w:sz w:val="28"/>
          <w:szCs w:val="28"/>
          <w14:ligatures w14:val="none"/>
        </w:rPr>
        <w:t>Product</w:t>
      </w:r>
      <w:bookmarkEnd w:id="192"/>
      <w:bookmarkEnd w:id="193"/>
      <w:bookmarkEnd w:id="194"/>
      <w:r w:rsidRPr="00114066">
        <w:rPr>
          <w:rFonts w:ascii="Times New Roman" w:eastAsiaTheme="majorEastAsia" w:hAnsi="Times New Roman" w:cs="Times New Roman"/>
          <w:color w:val="2F5496" w:themeColor="accent1" w:themeShade="BF"/>
          <w:sz w:val="28"/>
          <w:szCs w:val="28"/>
          <w14:ligatures w14:val="none"/>
        </w:rPr>
        <w:t xml:space="preserve"> </w:t>
      </w:r>
    </w:p>
    <w:p w14:paraId="75193199" w14:textId="1F48D220" w:rsidR="00A91BFB" w:rsidRDefault="00946171" w:rsidP="00DA14F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purpose of </w:t>
      </w:r>
      <w:r w:rsidR="003B693B">
        <w:rPr>
          <w:rFonts w:ascii="Times New Roman" w:hAnsi="Times New Roman" w:cs="Times New Roman"/>
          <w:sz w:val="24"/>
          <w:szCs w:val="24"/>
        </w:rPr>
        <w:t>I</w:t>
      </w:r>
      <w:r w:rsidR="00736AFB">
        <w:rPr>
          <w:rFonts w:ascii="Times New Roman" w:hAnsi="Times New Roman" w:cs="Times New Roman"/>
          <w:sz w:val="24"/>
          <w:szCs w:val="24"/>
        </w:rPr>
        <w:t xml:space="preserve">nsurance is </w:t>
      </w:r>
      <w:r w:rsidR="00620978">
        <w:rPr>
          <w:rFonts w:ascii="Times New Roman" w:hAnsi="Times New Roman" w:cs="Times New Roman"/>
          <w:sz w:val="24"/>
          <w:szCs w:val="24"/>
        </w:rPr>
        <w:t xml:space="preserve">to collect premia </w:t>
      </w:r>
      <w:r w:rsidR="00736AFB">
        <w:rPr>
          <w:rFonts w:ascii="Times New Roman" w:hAnsi="Times New Roman" w:cs="Times New Roman"/>
          <w:sz w:val="24"/>
          <w:szCs w:val="24"/>
        </w:rPr>
        <w:t xml:space="preserve">to </w:t>
      </w:r>
      <w:r w:rsidR="00A40CAB">
        <w:rPr>
          <w:rFonts w:ascii="Times New Roman" w:hAnsi="Times New Roman" w:cs="Times New Roman"/>
          <w:sz w:val="24"/>
          <w:szCs w:val="24"/>
        </w:rPr>
        <w:t xml:space="preserve">protect the customer </w:t>
      </w:r>
      <w:r w:rsidR="004E2891">
        <w:rPr>
          <w:rFonts w:ascii="Times New Roman" w:hAnsi="Times New Roman" w:cs="Times New Roman"/>
          <w:sz w:val="24"/>
          <w:szCs w:val="24"/>
        </w:rPr>
        <w:t>from</w:t>
      </w:r>
      <w:r w:rsidR="00A40CAB">
        <w:rPr>
          <w:rFonts w:ascii="Times New Roman" w:hAnsi="Times New Roman" w:cs="Times New Roman"/>
          <w:sz w:val="24"/>
          <w:szCs w:val="24"/>
        </w:rPr>
        <w:t xml:space="preserve"> possible risk </w:t>
      </w:r>
      <w:r w:rsidR="004E2891">
        <w:rPr>
          <w:rFonts w:ascii="Times New Roman" w:hAnsi="Times New Roman" w:cs="Times New Roman"/>
          <w:sz w:val="24"/>
          <w:szCs w:val="24"/>
        </w:rPr>
        <w:t>and pay the cost if there are any damages or losses</w:t>
      </w:r>
      <w:r w:rsidR="00D55307">
        <w:rPr>
          <w:rFonts w:ascii="Times New Roman" w:hAnsi="Times New Roman" w:cs="Times New Roman"/>
          <w:sz w:val="24"/>
          <w:szCs w:val="24"/>
        </w:rPr>
        <w:t xml:space="preserve"> during the insured period</w:t>
      </w:r>
      <w:r w:rsidR="004E2891">
        <w:rPr>
          <w:rFonts w:ascii="Times New Roman" w:hAnsi="Times New Roman" w:cs="Times New Roman"/>
          <w:sz w:val="24"/>
          <w:szCs w:val="24"/>
        </w:rPr>
        <w:t>.</w:t>
      </w:r>
      <w:r w:rsidR="003F0D04">
        <w:rPr>
          <w:rFonts w:ascii="Times New Roman" w:hAnsi="Times New Roman" w:cs="Times New Roman"/>
          <w:sz w:val="24"/>
          <w:szCs w:val="24"/>
        </w:rPr>
        <w:t xml:space="preserve"> </w:t>
      </w:r>
      <w:r w:rsidR="00D6730B" w:rsidRPr="00DA14F7">
        <w:rPr>
          <w:rFonts w:ascii="Times New Roman" w:hAnsi="Times New Roman" w:cs="Times New Roman"/>
          <w:sz w:val="24"/>
          <w:szCs w:val="24"/>
        </w:rPr>
        <w:t xml:space="preserve">Allianz </w:t>
      </w:r>
      <w:r w:rsidR="003949F5">
        <w:rPr>
          <w:rFonts w:ascii="Times New Roman" w:hAnsi="Times New Roman" w:cs="Times New Roman"/>
          <w:sz w:val="24"/>
          <w:szCs w:val="24"/>
        </w:rPr>
        <w:t>offers</w:t>
      </w:r>
      <w:r w:rsidR="00DA14F7" w:rsidRPr="00DA14F7">
        <w:rPr>
          <w:rFonts w:ascii="Times New Roman" w:hAnsi="Times New Roman" w:cs="Times New Roman"/>
          <w:sz w:val="24"/>
          <w:szCs w:val="24"/>
        </w:rPr>
        <w:t xml:space="preserve"> various products</w:t>
      </w:r>
      <w:r w:rsidR="003949F5">
        <w:rPr>
          <w:rFonts w:ascii="Times New Roman" w:hAnsi="Times New Roman" w:cs="Times New Roman"/>
          <w:sz w:val="24"/>
          <w:szCs w:val="24"/>
        </w:rPr>
        <w:t xml:space="preserve"> </w:t>
      </w:r>
      <w:r w:rsidR="00793615">
        <w:rPr>
          <w:rFonts w:ascii="Times New Roman" w:hAnsi="Times New Roman" w:cs="Times New Roman"/>
          <w:sz w:val="24"/>
          <w:szCs w:val="24"/>
        </w:rPr>
        <w:t>in its portfolio under the service sector, grouped into</w:t>
      </w:r>
      <w:r w:rsidR="000C53B4">
        <w:rPr>
          <w:rFonts w:ascii="Times New Roman" w:hAnsi="Times New Roman" w:cs="Times New Roman"/>
          <w:sz w:val="24"/>
          <w:szCs w:val="24"/>
        </w:rPr>
        <w:t xml:space="preserve"> </w:t>
      </w:r>
      <w:r w:rsidR="004B2820">
        <w:rPr>
          <w:rFonts w:ascii="Times New Roman" w:hAnsi="Times New Roman" w:cs="Times New Roman"/>
          <w:sz w:val="24"/>
          <w:szCs w:val="24"/>
        </w:rPr>
        <w:t xml:space="preserve">personal </w:t>
      </w:r>
      <w:r w:rsidR="00793615">
        <w:rPr>
          <w:rFonts w:ascii="Times New Roman" w:hAnsi="Times New Roman" w:cs="Times New Roman"/>
          <w:sz w:val="24"/>
          <w:szCs w:val="24"/>
        </w:rPr>
        <w:t>and</w:t>
      </w:r>
      <w:r w:rsidR="004B2820">
        <w:rPr>
          <w:rFonts w:ascii="Times New Roman" w:hAnsi="Times New Roman" w:cs="Times New Roman"/>
          <w:sz w:val="24"/>
          <w:szCs w:val="24"/>
        </w:rPr>
        <w:t xml:space="preserve"> business</w:t>
      </w:r>
      <w:r w:rsidR="00793615">
        <w:rPr>
          <w:rFonts w:ascii="Times New Roman" w:hAnsi="Times New Roman" w:cs="Times New Roman"/>
          <w:sz w:val="24"/>
          <w:szCs w:val="24"/>
        </w:rPr>
        <w:t xml:space="preserve"> </w:t>
      </w:r>
      <w:r w:rsidR="003B693B">
        <w:rPr>
          <w:rFonts w:ascii="Times New Roman" w:hAnsi="Times New Roman" w:cs="Times New Roman"/>
          <w:sz w:val="24"/>
          <w:szCs w:val="24"/>
        </w:rPr>
        <w:t>I</w:t>
      </w:r>
      <w:r w:rsidR="00793615">
        <w:rPr>
          <w:rFonts w:ascii="Times New Roman" w:hAnsi="Times New Roman" w:cs="Times New Roman"/>
          <w:sz w:val="24"/>
          <w:szCs w:val="24"/>
        </w:rPr>
        <w:t>nsurance</w:t>
      </w:r>
      <w:r w:rsidR="002E4FC3">
        <w:rPr>
          <w:rFonts w:ascii="Times New Roman" w:hAnsi="Times New Roman" w:cs="Times New Roman"/>
          <w:sz w:val="24"/>
          <w:szCs w:val="24"/>
        </w:rPr>
        <w:t xml:space="preserve"> and underwriting services</w:t>
      </w:r>
      <w:r w:rsidR="00793615">
        <w:rPr>
          <w:rFonts w:ascii="Times New Roman" w:hAnsi="Times New Roman" w:cs="Times New Roman"/>
          <w:sz w:val="24"/>
          <w:szCs w:val="24"/>
        </w:rPr>
        <w:t xml:space="preserve">. </w:t>
      </w:r>
      <w:r w:rsidR="00F701FF">
        <w:rPr>
          <w:rFonts w:ascii="Times New Roman" w:hAnsi="Times New Roman" w:cs="Times New Roman"/>
          <w:sz w:val="24"/>
          <w:szCs w:val="24"/>
        </w:rPr>
        <w:t xml:space="preserve">Allianz </w:t>
      </w:r>
      <w:r w:rsidR="007C58A9">
        <w:rPr>
          <w:rFonts w:ascii="Times New Roman" w:hAnsi="Times New Roman" w:cs="Times New Roman"/>
          <w:sz w:val="24"/>
          <w:szCs w:val="24"/>
        </w:rPr>
        <w:t xml:space="preserve">products are </w:t>
      </w:r>
      <w:r w:rsidR="00981CED">
        <w:rPr>
          <w:rFonts w:ascii="Times New Roman" w:hAnsi="Times New Roman" w:cs="Times New Roman"/>
          <w:sz w:val="24"/>
          <w:szCs w:val="24"/>
        </w:rPr>
        <w:t>"</w:t>
      </w:r>
      <w:r w:rsidR="007C58A9">
        <w:rPr>
          <w:rFonts w:ascii="Times New Roman" w:hAnsi="Times New Roman" w:cs="Times New Roman"/>
          <w:sz w:val="24"/>
          <w:szCs w:val="24"/>
        </w:rPr>
        <w:t>clearly explained and honestly market</w:t>
      </w:r>
      <w:r w:rsidR="00981CED">
        <w:rPr>
          <w:rFonts w:ascii="Times New Roman" w:hAnsi="Times New Roman" w:cs="Times New Roman"/>
          <w:sz w:val="24"/>
          <w:szCs w:val="24"/>
        </w:rPr>
        <w:t>ed"</w:t>
      </w:r>
      <w:r w:rsidR="007C58A9">
        <w:rPr>
          <w:rFonts w:ascii="Times New Roman" w:hAnsi="Times New Roman" w:cs="Times New Roman"/>
          <w:sz w:val="24"/>
          <w:szCs w:val="24"/>
        </w:rPr>
        <w:t xml:space="preserve"> to </w:t>
      </w:r>
      <w:r w:rsidR="00981CED">
        <w:rPr>
          <w:rFonts w:ascii="Times New Roman" w:hAnsi="Times New Roman" w:cs="Times New Roman"/>
          <w:sz w:val="24"/>
          <w:szCs w:val="24"/>
        </w:rPr>
        <w:t>customers</w:t>
      </w:r>
      <w:sdt>
        <w:sdtPr>
          <w:rPr>
            <w:rFonts w:ascii="Times New Roman" w:hAnsi="Times New Roman" w:cs="Times New Roman"/>
            <w:sz w:val="24"/>
            <w:szCs w:val="24"/>
          </w:rPr>
          <w:id w:val="-1366057186"/>
          <w:citation/>
        </w:sdtPr>
        <w:sdtEndPr/>
        <w:sdtContent>
          <w:r w:rsidR="00981CED">
            <w:rPr>
              <w:rFonts w:ascii="Times New Roman" w:hAnsi="Times New Roman" w:cs="Times New Roman"/>
              <w:sz w:val="24"/>
              <w:szCs w:val="24"/>
            </w:rPr>
            <w:fldChar w:fldCharType="begin"/>
          </w:r>
          <w:r w:rsidR="00981CED">
            <w:rPr>
              <w:rFonts w:ascii="Times New Roman" w:hAnsi="Times New Roman" w:cs="Times New Roman"/>
              <w:sz w:val="24"/>
              <w:szCs w:val="24"/>
            </w:rPr>
            <w:instrText xml:space="preserve"> CITATION All232 \l 2057 </w:instrText>
          </w:r>
          <w:r w:rsidR="00981CED">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(Allianz, 2023)</w:t>
          </w:r>
          <w:r w:rsidR="00981CED">
            <w:rPr>
              <w:rFonts w:ascii="Times New Roman" w:hAnsi="Times New Roman" w:cs="Times New Roman"/>
              <w:sz w:val="24"/>
              <w:szCs w:val="24"/>
            </w:rPr>
            <w:fldChar w:fldCharType="end"/>
          </w:r>
        </w:sdtContent>
      </w:sdt>
      <w:r w:rsidR="00981CED">
        <w:rPr>
          <w:rFonts w:ascii="Times New Roman" w:hAnsi="Times New Roman" w:cs="Times New Roman"/>
          <w:sz w:val="24"/>
          <w:szCs w:val="24"/>
        </w:rPr>
        <w:t>.</w:t>
      </w:r>
    </w:p>
    <w:p w14:paraId="376469B4" w14:textId="60701EEA" w:rsidR="00C47C29" w:rsidRDefault="00C47C29" w:rsidP="00C47C29">
      <w:pPr>
        <w:pStyle w:val="Heading1"/>
        <w:rPr>
          <w:rFonts w:ascii="Times New Roman" w:hAnsi="Times New Roman"/>
          <w:sz w:val="28"/>
          <w:szCs w:val="28"/>
        </w:rPr>
      </w:pPr>
      <w:bookmarkStart w:id="195" w:name="_Toc141986193"/>
      <w:bookmarkStart w:id="196" w:name="_Toc141986305"/>
      <w:r>
        <w:rPr>
          <w:rFonts w:ascii="Times New Roman" w:hAnsi="Times New Roman"/>
          <w:sz w:val="28"/>
          <w:szCs w:val="28"/>
        </w:rPr>
        <w:t>UK</w:t>
      </w:r>
      <w:bookmarkEnd w:id="195"/>
      <w:bookmarkEnd w:id="196"/>
    </w:p>
    <w:p w14:paraId="537CBDE0" w14:textId="1F6A395A" w:rsidR="0031487F" w:rsidRDefault="003949F5" w:rsidP="003949F5">
      <w:pPr>
        <w:spacing w:line="360" w:lineRule="auto"/>
        <w:rPr>
          <w:rFonts w:ascii="Times New Roman" w:hAnsi="Times New Roman" w:cs="Times New Roman"/>
          <w:sz w:val="24"/>
          <w:szCs w:val="24"/>
        </w:rPr>
      </w:pPr>
      <w:r>
        <w:rPr>
          <w:rFonts w:ascii="Times New Roman" w:hAnsi="Times New Roman" w:cs="Times New Roman"/>
          <w:sz w:val="24"/>
          <w:szCs w:val="24"/>
        </w:rPr>
        <w:t>Allianz offers</w:t>
      </w:r>
      <w:r w:rsidR="0099016F" w:rsidRPr="003E3107">
        <w:rPr>
          <w:rFonts w:ascii="Times New Roman" w:hAnsi="Times New Roman" w:cs="Times New Roman"/>
          <w:sz w:val="24"/>
          <w:szCs w:val="24"/>
        </w:rPr>
        <w:t xml:space="preserve"> various insurance products</w:t>
      </w:r>
      <w:r w:rsidR="009711AC">
        <w:rPr>
          <w:rFonts w:ascii="Times New Roman" w:hAnsi="Times New Roman" w:cs="Times New Roman"/>
          <w:sz w:val="24"/>
          <w:szCs w:val="24"/>
        </w:rPr>
        <w:t xml:space="preserve"> t</w:t>
      </w:r>
      <w:r w:rsidR="00A472D8">
        <w:rPr>
          <w:rFonts w:ascii="Times New Roman" w:hAnsi="Times New Roman" w:cs="Times New Roman"/>
          <w:sz w:val="24"/>
          <w:szCs w:val="24"/>
        </w:rPr>
        <w:t>ailored to UK customers' wants and needs, including</w:t>
      </w:r>
      <w:r w:rsidR="00F90BA3">
        <w:rPr>
          <w:rFonts w:ascii="Times New Roman" w:hAnsi="Times New Roman" w:cs="Times New Roman"/>
          <w:sz w:val="24"/>
          <w:szCs w:val="24"/>
        </w:rPr>
        <w:t xml:space="preserve"> </w:t>
      </w:r>
      <w:r w:rsidR="00A472D8">
        <w:rPr>
          <w:rFonts w:ascii="Times New Roman" w:hAnsi="Times New Roman" w:cs="Times New Roman"/>
          <w:sz w:val="24"/>
          <w:szCs w:val="24"/>
        </w:rPr>
        <w:t>R</w:t>
      </w:r>
      <w:r w:rsidR="00F90BA3">
        <w:rPr>
          <w:rFonts w:ascii="Times New Roman" w:hAnsi="Times New Roman" w:cs="Times New Roman"/>
          <w:sz w:val="24"/>
          <w:szCs w:val="24"/>
        </w:rPr>
        <w:t>en</w:t>
      </w:r>
      <w:r w:rsidR="005E4871">
        <w:rPr>
          <w:rFonts w:ascii="Times New Roman" w:hAnsi="Times New Roman" w:cs="Times New Roman"/>
          <w:sz w:val="24"/>
          <w:szCs w:val="24"/>
        </w:rPr>
        <w:t>ewable energy instalments</w:t>
      </w:r>
      <w:r w:rsidR="00177B87">
        <w:rPr>
          <w:rFonts w:ascii="Times New Roman" w:hAnsi="Times New Roman" w:cs="Times New Roman"/>
          <w:sz w:val="24"/>
          <w:szCs w:val="24"/>
        </w:rPr>
        <w:t xml:space="preserve">, </w:t>
      </w:r>
      <w:r w:rsidR="00A472D8">
        <w:rPr>
          <w:rFonts w:ascii="Times New Roman" w:hAnsi="Times New Roman" w:cs="Times New Roman"/>
          <w:sz w:val="24"/>
          <w:szCs w:val="24"/>
        </w:rPr>
        <w:t>R</w:t>
      </w:r>
      <w:r w:rsidR="00177B87">
        <w:rPr>
          <w:rFonts w:ascii="Times New Roman" w:hAnsi="Times New Roman" w:cs="Times New Roman"/>
          <w:sz w:val="24"/>
          <w:szCs w:val="24"/>
        </w:rPr>
        <w:t xml:space="preserve">etirement </w:t>
      </w:r>
      <w:r w:rsidR="00A472D8">
        <w:rPr>
          <w:rFonts w:ascii="Times New Roman" w:hAnsi="Times New Roman" w:cs="Times New Roman"/>
          <w:sz w:val="24"/>
          <w:szCs w:val="24"/>
        </w:rPr>
        <w:t>P</w:t>
      </w:r>
      <w:r w:rsidR="00177B87">
        <w:rPr>
          <w:rFonts w:ascii="Times New Roman" w:hAnsi="Times New Roman" w:cs="Times New Roman"/>
          <w:sz w:val="24"/>
          <w:szCs w:val="24"/>
        </w:rPr>
        <w:t xml:space="preserve">lanning, </w:t>
      </w:r>
      <w:r w:rsidR="00A472D8">
        <w:rPr>
          <w:rFonts w:ascii="Times New Roman" w:hAnsi="Times New Roman" w:cs="Times New Roman"/>
          <w:sz w:val="24"/>
          <w:szCs w:val="24"/>
        </w:rPr>
        <w:t>H</w:t>
      </w:r>
      <w:r w:rsidR="00177B87">
        <w:rPr>
          <w:rFonts w:ascii="Times New Roman" w:hAnsi="Times New Roman" w:cs="Times New Roman"/>
          <w:sz w:val="24"/>
          <w:szCs w:val="24"/>
        </w:rPr>
        <w:t>ealth insurance,</w:t>
      </w:r>
      <w:r w:rsidR="00A472D8">
        <w:rPr>
          <w:rFonts w:ascii="Times New Roman" w:hAnsi="Times New Roman" w:cs="Times New Roman"/>
          <w:sz w:val="24"/>
          <w:szCs w:val="24"/>
        </w:rPr>
        <w:t xml:space="preserve"> P</w:t>
      </w:r>
      <w:r w:rsidR="009711AC">
        <w:rPr>
          <w:rFonts w:ascii="Times New Roman" w:hAnsi="Times New Roman" w:cs="Times New Roman"/>
          <w:sz w:val="24"/>
          <w:szCs w:val="24"/>
        </w:rPr>
        <w:t>et insurance</w:t>
      </w:r>
      <w:r w:rsidR="00A472D8">
        <w:rPr>
          <w:rFonts w:ascii="Times New Roman" w:hAnsi="Times New Roman" w:cs="Times New Roman"/>
          <w:sz w:val="24"/>
          <w:szCs w:val="24"/>
        </w:rPr>
        <w:t>, Cargo, Trade Credit Insurance, Liability, etc.</w:t>
      </w:r>
    </w:p>
    <w:p w14:paraId="77ECEFB8" w14:textId="780F14FA" w:rsidR="00A472D8" w:rsidRDefault="00A472D8" w:rsidP="00A472D8">
      <w:pPr>
        <w:pStyle w:val="Heading1"/>
        <w:rPr>
          <w:rFonts w:ascii="Times New Roman" w:hAnsi="Times New Roman"/>
          <w:sz w:val="28"/>
          <w:szCs w:val="28"/>
        </w:rPr>
      </w:pPr>
      <w:bookmarkStart w:id="197" w:name="_Toc141986194"/>
      <w:bookmarkStart w:id="198" w:name="_Toc141986306"/>
      <w:r w:rsidRPr="00A472D8">
        <w:rPr>
          <w:rFonts w:ascii="Times New Roman" w:hAnsi="Times New Roman"/>
          <w:sz w:val="28"/>
          <w:szCs w:val="28"/>
        </w:rPr>
        <w:lastRenderedPageBreak/>
        <w:t>Bulgaria</w:t>
      </w:r>
      <w:bookmarkEnd w:id="197"/>
      <w:bookmarkEnd w:id="198"/>
    </w:p>
    <w:p w14:paraId="10F73169" w14:textId="31FFE8F7" w:rsidR="00704FBA" w:rsidRDefault="007974DB" w:rsidP="007974DB">
      <w:pPr>
        <w:spacing w:line="360" w:lineRule="auto"/>
        <w:rPr>
          <w:rFonts w:ascii="Times New Roman" w:hAnsi="Times New Roman" w:cs="Times New Roman"/>
          <w:sz w:val="24"/>
          <w:szCs w:val="24"/>
        </w:rPr>
      </w:pPr>
      <w:r w:rsidRPr="007974DB">
        <w:rPr>
          <w:rFonts w:ascii="Times New Roman" w:hAnsi="Times New Roman" w:cs="Times New Roman"/>
          <w:sz w:val="24"/>
          <w:szCs w:val="24"/>
        </w:rPr>
        <w:t xml:space="preserve">Allianz is </w:t>
      </w:r>
      <w:r w:rsidR="006828F4">
        <w:rPr>
          <w:rFonts w:ascii="Times New Roman" w:hAnsi="Times New Roman" w:cs="Times New Roman"/>
          <w:sz w:val="24"/>
          <w:szCs w:val="24"/>
        </w:rPr>
        <w:t xml:space="preserve">tailoring its product depending on </w:t>
      </w:r>
      <w:r w:rsidR="004D10CA">
        <w:rPr>
          <w:rFonts w:ascii="Times New Roman" w:hAnsi="Times New Roman" w:cs="Times New Roman"/>
          <w:sz w:val="24"/>
          <w:szCs w:val="24"/>
        </w:rPr>
        <w:t>Bulgarian market preferences and regulatory requirements.</w:t>
      </w:r>
      <w:r w:rsidR="00A20599">
        <w:rPr>
          <w:rFonts w:ascii="Times New Roman" w:hAnsi="Times New Roman" w:cs="Times New Roman"/>
          <w:sz w:val="24"/>
          <w:szCs w:val="24"/>
        </w:rPr>
        <w:t xml:space="preserve"> </w:t>
      </w:r>
      <w:r w:rsidR="004D10CA">
        <w:rPr>
          <w:rFonts w:ascii="Times New Roman" w:hAnsi="Times New Roman" w:cs="Times New Roman"/>
          <w:sz w:val="24"/>
          <w:szCs w:val="24"/>
        </w:rPr>
        <w:t xml:space="preserve">The products are </w:t>
      </w:r>
      <w:r w:rsidR="00315EEF">
        <w:rPr>
          <w:rFonts w:ascii="Times New Roman" w:hAnsi="Times New Roman" w:cs="Times New Roman"/>
          <w:sz w:val="24"/>
          <w:szCs w:val="24"/>
        </w:rPr>
        <w:t>property insurance,</w:t>
      </w:r>
      <w:r w:rsidR="00A20599">
        <w:rPr>
          <w:rFonts w:ascii="Times New Roman" w:hAnsi="Times New Roman" w:cs="Times New Roman"/>
          <w:sz w:val="24"/>
          <w:szCs w:val="24"/>
        </w:rPr>
        <w:t xml:space="preserve"> </w:t>
      </w:r>
      <w:r w:rsidR="00315EEF">
        <w:rPr>
          <w:rFonts w:ascii="Times New Roman" w:hAnsi="Times New Roman" w:cs="Times New Roman"/>
          <w:sz w:val="24"/>
          <w:szCs w:val="24"/>
        </w:rPr>
        <w:t>health insurance,</w:t>
      </w:r>
      <w:r w:rsidR="00A20599">
        <w:rPr>
          <w:rFonts w:ascii="Times New Roman" w:hAnsi="Times New Roman" w:cs="Times New Roman"/>
          <w:sz w:val="24"/>
          <w:szCs w:val="24"/>
        </w:rPr>
        <w:t xml:space="preserve"> </w:t>
      </w:r>
      <w:r w:rsidR="00315EEF">
        <w:rPr>
          <w:rFonts w:ascii="Times New Roman" w:hAnsi="Times New Roman" w:cs="Times New Roman"/>
          <w:sz w:val="24"/>
          <w:szCs w:val="24"/>
        </w:rPr>
        <w:t>life insurance,</w:t>
      </w:r>
      <w:r w:rsidR="00A20599">
        <w:rPr>
          <w:rFonts w:ascii="Times New Roman" w:hAnsi="Times New Roman" w:cs="Times New Roman"/>
          <w:sz w:val="24"/>
          <w:szCs w:val="24"/>
        </w:rPr>
        <w:t xml:space="preserve"> </w:t>
      </w:r>
      <w:r w:rsidR="00315EEF">
        <w:rPr>
          <w:rFonts w:ascii="Times New Roman" w:hAnsi="Times New Roman" w:cs="Times New Roman"/>
          <w:sz w:val="24"/>
          <w:szCs w:val="24"/>
        </w:rPr>
        <w:t>liability insurance,</w:t>
      </w:r>
      <w:r w:rsidR="00A20599">
        <w:rPr>
          <w:rFonts w:ascii="Times New Roman" w:hAnsi="Times New Roman" w:cs="Times New Roman"/>
          <w:sz w:val="24"/>
          <w:szCs w:val="24"/>
        </w:rPr>
        <w:t xml:space="preserve"> </w:t>
      </w:r>
      <w:r w:rsidR="00BC3157">
        <w:rPr>
          <w:rFonts w:ascii="Times New Roman" w:hAnsi="Times New Roman" w:cs="Times New Roman"/>
          <w:sz w:val="24"/>
          <w:szCs w:val="24"/>
        </w:rPr>
        <w:t>travel insurance,</w:t>
      </w:r>
      <w:r w:rsidR="00A20599">
        <w:rPr>
          <w:rFonts w:ascii="Times New Roman" w:hAnsi="Times New Roman" w:cs="Times New Roman"/>
          <w:sz w:val="24"/>
          <w:szCs w:val="24"/>
        </w:rPr>
        <w:t xml:space="preserve"> </w:t>
      </w:r>
      <w:r w:rsidR="00BC3157">
        <w:rPr>
          <w:rFonts w:ascii="Times New Roman" w:hAnsi="Times New Roman" w:cs="Times New Roman"/>
          <w:sz w:val="24"/>
          <w:szCs w:val="24"/>
        </w:rPr>
        <w:t>etc.</w:t>
      </w:r>
    </w:p>
    <w:p w14:paraId="7345B766" w14:textId="781220BD" w:rsidR="00043811" w:rsidRPr="00BC3157" w:rsidRDefault="00097B77" w:rsidP="007974DB">
      <w:pPr>
        <w:spacing w:line="360" w:lineRule="auto"/>
        <w:rPr>
          <w:rFonts w:ascii="Times New Roman" w:hAnsi="Times New Roman" w:cs="Times New Roman"/>
          <w:sz w:val="24"/>
          <w:szCs w:val="24"/>
        </w:rPr>
      </w:pPr>
      <w:r>
        <w:rPr>
          <w:rFonts w:ascii="Times New Roman" w:hAnsi="Times New Roman" w:cs="Times New Roman"/>
          <w:sz w:val="24"/>
          <w:szCs w:val="24"/>
        </w:rPr>
        <w:t xml:space="preserve">To capture target groups' attention, businesses must create a brand that stands out from competitors. Allianz UK and Allianz Bulgaria </w:t>
      </w:r>
      <w:r w:rsidR="009B667E">
        <w:rPr>
          <w:rFonts w:ascii="Times New Roman" w:hAnsi="Times New Roman" w:cs="Times New Roman"/>
          <w:sz w:val="24"/>
          <w:szCs w:val="24"/>
        </w:rPr>
        <w:t>ful</w:t>
      </w:r>
      <w:r w:rsidR="005E068A">
        <w:rPr>
          <w:rFonts w:ascii="Times New Roman" w:hAnsi="Times New Roman" w:cs="Times New Roman"/>
          <w:sz w:val="24"/>
          <w:szCs w:val="24"/>
        </w:rPr>
        <w:t>fille</w:t>
      </w:r>
      <w:r w:rsidR="009B667E">
        <w:rPr>
          <w:rFonts w:ascii="Times New Roman" w:hAnsi="Times New Roman" w:cs="Times New Roman"/>
          <w:sz w:val="24"/>
          <w:szCs w:val="24"/>
        </w:rPr>
        <w:t xml:space="preserve">d brand loyalty and brand awareness of their customers </w:t>
      </w:r>
      <w:r w:rsidR="005E068A">
        <w:rPr>
          <w:rFonts w:ascii="Times New Roman" w:hAnsi="Times New Roman" w:cs="Times New Roman"/>
          <w:sz w:val="24"/>
          <w:szCs w:val="24"/>
        </w:rPr>
        <w:t>by</w:t>
      </w:r>
      <w:r w:rsidR="009B667E">
        <w:rPr>
          <w:rFonts w:ascii="Times New Roman" w:hAnsi="Times New Roman" w:cs="Times New Roman"/>
          <w:sz w:val="24"/>
          <w:szCs w:val="24"/>
        </w:rPr>
        <w:t xml:space="preserve"> </w:t>
      </w:r>
      <w:r w:rsidR="004C297E">
        <w:rPr>
          <w:rFonts w:ascii="Times New Roman" w:hAnsi="Times New Roman" w:cs="Times New Roman"/>
          <w:sz w:val="24"/>
          <w:szCs w:val="24"/>
        </w:rPr>
        <w:t>delivering what they promi</w:t>
      </w:r>
      <w:r w:rsidR="005E068A">
        <w:rPr>
          <w:rFonts w:ascii="Times New Roman" w:hAnsi="Times New Roman" w:cs="Times New Roman"/>
          <w:sz w:val="24"/>
          <w:szCs w:val="24"/>
        </w:rPr>
        <w:t>s</w:t>
      </w:r>
      <w:r w:rsidR="004C297E">
        <w:rPr>
          <w:rFonts w:ascii="Times New Roman" w:hAnsi="Times New Roman" w:cs="Times New Roman"/>
          <w:sz w:val="24"/>
          <w:szCs w:val="24"/>
        </w:rPr>
        <w:t>e</w:t>
      </w:r>
      <w:r w:rsidR="00863268">
        <w:rPr>
          <w:rFonts w:ascii="Times New Roman" w:hAnsi="Times New Roman" w:cs="Times New Roman"/>
          <w:sz w:val="24"/>
          <w:szCs w:val="24"/>
        </w:rPr>
        <w:t>d</w:t>
      </w:r>
      <w:r w:rsidR="005E068A">
        <w:rPr>
          <w:rFonts w:ascii="Times New Roman" w:hAnsi="Times New Roman" w:cs="Times New Roman"/>
          <w:sz w:val="24"/>
          <w:szCs w:val="24"/>
        </w:rPr>
        <w:t>.</w:t>
      </w:r>
      <w:r w:rsidR="00863268">
        <w:rPr>
          <w:rFonts w:ascii="Times New Roman" w:hAnsi="Times New Roman" w:cs="Times New Roman"/>
          <w:sz w:val="24"/>
          <w:szCs w:val="24"/>
        </w:rPr>
        <w:t xml:space="preserve"> </w:t>
      </w:r>
      <w:r w:rsidR="00FD792A">
        <w:rPr>
          <w:rFonts w:ascii="Times New Roman" w:hAnsi="Times New Roman" w:cs="Times New Roman"/>
          <w:sz w:val="24"/>
          <w:szCs w:val="24"/>
        </w:rPr>
        <w:t>In both countries</w:t>
      </w:r>
      <w:r w:rsidR="00863268">
        <w:rPr>
          <w:rFonts w:ascii="Times New Roman" w:hAnsi="Times New Roman" w:cs="Times New Roman"/>
          <w:sz w:val="24"/>
          <w:szCs w:val="24"/>
        </w:rPr>
        <w:t>,</w:t>
      </w:r>
      <w:r w:rsidR="00FD792A">
        <w:rPr>
          <w:rFonts w:ascii="Times New Roman" w:hAnsi="Times New Roman" w:cs="Times New Roman"/>
          <w:sz w:val="24"/>
          <w:szCs w:val="24"/>
        </w:rPr>
        <w:t xml:space="preserve"> Allianz is using Brand exten</w:t>
      </w:r>
      <w:r w:rsidR="00863268">
        <w:rPr>
          <w:rFonts w:ascii="Times New Roman" w:hAnsi="Times New Roman" w:cs="Times New Roman"/>
          <w:sz w:val="24"/>
          <w:szCs w:val="24"/>
        </w:rPr>
        <w:t>s</w:t>
      </w:r>
      <w:r w:rsidR="00FD792A">
        <w:rPr>
          <w:rFonts w:ascii="Times New Roman" w:hAnsi="Times New Roman" w:cs="Times New Roman"/>
          <w:sz w:val="24"/>
          <w:szCs w:val="24"/>
        </w:rPr>
        <w:t xml:space="preserve">ions </w:t>
      </w:r>
      <w:r w:rsidR="00863268">
        <w:rPr>
          <w:rFonts w:ascii="Times New Roman" w:hAnsi="Times New Roman" w:cs="Times New Roman"/>
          <w:sz w:val="24"/>
          <w:szCs w:val="24"/>
        </w:rPr>
        <w:t>-introducing new products/services under the same name</w:t>
      </w:r>
      <w:r w:rsidR="000C2DA3">
        <w:rPr>
          <w:rFonts w:ascii="Times New Roman" w:hAnsi="Times New Roman" w:cs="Times New Roman"/>
          <w:sz w:val="24"/>
          <w:szCs w:val="24"/>
        </w:rPr>
        <w:t xml:space="preserve"> as customers already know and trust Allianz.</w:t>
      </w:r>
    </w:p>
    <w:p w14:paraId="07E2BE3D" w14:textId="49BBE323" w:rsidR="00C47C29" w:rsidRDefault="00A20599" w:rsidP="00BC3157">
      <w:pPr>
        <w:pStyle w:val="Heading1"/>
        <w:rPr>
          <w:rFonts w:ascii="Times New Roman" w:hAnsi="Times New Roman"/>
          <w:sz w:val="28"/>
          <w:szCs w:val="28"/>
        </w:rPr>
      </w:pPr>
      <w:bookmarkStart w:id="199" w:name="_Toc141986195"/>
      <w:bookmarkStart w:id="200" w:name="_Toc141986307"/>
      <w:r w:rsidRPr="00A20599">
        <w:rPr>
          <w:rFonts w:ascii="Times New Roman" w:hAnsi="Times New Roman"/>
          <w:sz w:val="28"/>
          <w:szCs w:val="28"/>
        </w:rPr>
        <w:t>Similarities and differences in product offering in the UK and Bulgaria</w:t>
      </w:r>
      <w:bookmarkEnd w:id="199"/>
      <w:bookmarkEnd w:id="200"/>
    </w:p>
    <w:p w14:paraId="51A191EC" w14:textId="20AFD78A" w:rsidR="00F92CB5" w:rsidRDefault="00D7569B" w:rsidP="005B0C5E">
      <w:pPr>
        <w:spacing w:line="360" w:lineRule="auto"/>
        <w:rPr>
          <w:rFonts w:ascii="Times New Roman" w:hAnsi="Times New Roman" w:cs="Times New Roman"/>
          <w:sz w:val="24"/>
          <w:szCs w:val="24"/>
        </w:rPr>
      </w:pPr>
      <w:r w:rsidRPr="005B0C5E">
        <w:rPr>
          <w:rFonts w:ascii="Times New Roman" w:hAnsi="Times New Roman" w:cs="Times New Roman"/>
          <w:sz w:val="24"/>
          <w:szCs w:val="24"/>
        </w:rPr>
        <w:t xml:space="preserve">There may </w:t>
      </w:r>
      <w:r w:rsidR="005B0C5E">
        <w:rPr>
          <w:rFonts w:ascii="Times New Roman" w:hAnsi="Times New Roman" w:cs="Times New Roman"/>
          <w:sz w:val="24"/>
          <w:szCs w:val="24"/>
        </w:rPr>
        <w:t>be some similarities between Allianz products in both countrie</w:t>
      </w:r>
      <w:r w:rsidR="00F92CB5">
        <w:rPr>
          <w:rFonts w:ascii="Times New Roman" w:hAnsi="Times New Roman" w:cs="Times New Roman"/>
          <w:sz w:val="24"/>
          <w:szCs w:val="24"/>
        </w:rPr>
        <w:t>s:</w:t>
      </w:r>
    </w:p>
    <w:p w14:paraId="22ABEBB2" w14:textId="26B26276" w:rsidR="00F92CB5" w:rsidRDefault="000A6C58" w:rsidP="00F92CB5">
      <w:pPr>
        <w:pStyle w:val="ListParagraph"/>
        <w:numPr>
          <w:ilvl w:val="0"/>
          <w:numId w:val="25"/>
        </w:numPr>
        <w:spacing w:line="360" w:lineRule="auto"/>
        <w:rPr>
          <w:rFonts w:ascii="Times New Roman" w:hAnsi="Times New Roman"/>
          <w:sz w:val="24"/>
          <w:szCs w:val="24"/>
        </w:rPr>
      </w:pPr>
      <w:r>
        <w:rPr>
          <w:rFonts w:ascii="Times New Roman" w:hAnsi="Times New Roman"/>
          <w:sz w:val="24"/>
          <w:szCs w:val="24"/>
        </w:rPr>
        <w:t>Property insurance</w:t>
      </w:r>
    </w:p>
    <w:p w14:paraId="2EFDD542" w14:textId="1E7FD950" w:rsidR="000A6C58" w:rsidRDefault="000A6C58" w:rsidP="00F92CB5">
      <w:pPr>
        <w:pStyle w:val="ListParagraph"/>
        <w:numPr>
          <w:ilvl w:val="0"/>
          <w:numId w:val="25"/>
        </w:numPr>
        <w:spacing w:line="360" w:lineRule="auto"/>
        <w:rPr>
          <w:rFonts w:ascii="Times New Roman" w:hAnsi="Times New Roman"/>
          <w:sz w:val="24"/>
          <w:szCs w:val="24"/>
        </w:rPr>
      </w:pPr>
      <w:r>
        <w:rPr>
          <w:rFonts w:ascii="Times New Roman" w:hAnsi="Times New Roman"/>
          <w:sz w:val="24"/>
          <w:szCs w:val="24"/>
        </w:rPr>
        <w:t>Health Insurance</w:t>
      </w:r>
    </w:p>
    <w:p w14:paraId="2CCBAFAC" w14:textId="2F324C36" w:rsidR="00135766" w:rsidRDefault="00135766" w:rsidP="00F92CB5">
      <w:pPr>
        <w:pStyle w:val="ListParagraph"/>
        <w:numPr>
          <w:ilvl w:val="0"/>
          <w:numId w:val="25"/>
        </w:numPr>
        <w:spacing w:line="360" w:lineRule="auto"/>
        <w:rPr>
          <w:rFonts w:ascii="Times New Roman" w:hAnsi="Times New Roman"/>
          <w:sz w:val="24"/>
          <w:szCs w:val="24"/>
        </w:rPr>
      </w:pPr>
      <w:r>
        <w:rPr>
          <w:rFonts w:ascii="Times New Roman" w:hAnsi="Times New Roman"/>
          <w:sz w:val="24"/>
          <w:szCs w:val="24"/>
        </w:rPr>
        <w:t>Underwriting</w:t>
      </w:r>
    </w:p>
    <w:p w14:paraId="5E30DE5E" w14:textId="14EC7AE3" w:rsidR="000A6C58" w:rsidRDefault="000A6C58" w:rsidP="00F92CB5">
      <w:pPr>
        <w:pStyle w:val="ListParagraph"/>
        <w:numPr>
          <w:ilvl w:val="0"/>
          <w:numId w:val="25"/>
        </w:numPr>
        <w:spacing w:line="360" w:lineRule="auto"/>
        <w:rPr>
          <w:rFonts w:ascii="Times New Roman" w:hAnsi="Times New Roman"/>
          <w:sz w:val="24"/>
          <w:szCs w:val="24"/>
        </w:rPr>
      </w:pPr>
      <w:r>
        <w:rPr>
          <w:rFonts w:ascii="Times New Roman" w:hAnsi="Times New Roman"/>
          <w:sz w:val="24"/>
          <w:szCs w:val="24"/>
        </w:rPr>
        <w:t>Cargo insurance, etc.</w:t>
      </w:r>
    </w:p>
    <w:p w14:paraId="6B3B756A" w14:textId="096A8A51" w:rsidR="00AA1D5A" w:rsidRPr="003276D0" w:rsidRDefault="000A6C58" w:rsidP="003276D0">
      <w:pPr>
        <w:spacing w:line="360" w:lineRule="auto"/>
        <w:ind w:left="360"/>
        <w:rPr>
          <w:rFonts w:ascii="Times New Roman" w:hAnsi="Times New Roman"/>
          <w:sz w:val="24"/>
          <w:szCs w:val="24"/>
        </w:rPr>
      </w:pPr>
      <w:r>
        <w:rPr>
          <w:rFonts w:ascii="Times New Roman" w:hAnsi="Times New Roman"/>
          <w:sz w:val="24"/>
          <w:szCs w:val="24"/>
        </w:rPr>
        <w:t>D</w:t>
      </w:r>
      <w:r w:rsidR="005B0C5E" w:rsidRPr="000A6C58">
        <w:rPr>
          <w:rFonts w:ascii="Times New Roman" w:hAnsi="Times New Roman"/>
          <w:sz w:val="24"/>
          <w:szCs w:val="24"/>
        </w:rPr>
        <w:t xml:space="preserve">ue to many </w:t>
      </w:r>
      <w:r w:rsidR="00EA737A">
        <w:rPr>
          <w:rFonts w:ascii="Times New Roman" w:hAnsi="Times New Roman"/>
          <w:sz w:val="24"/>
          <w:szCs w:val="24"/>
        </w:rPr>
        <w:t>PESTEL and SWOT analysis factor</w:t>
      </w:r>
      <w:r w:rsidR="00E94FDA">
        <w:rPr>
          <w:rFonts w:ascii="Times New Roman" w:hAnsi="Times New Roman"/>
          <w:sz w:val="24"/>
          <w:szCs w:val="24"/>
        </w:rPr>
        <w:t>s</w:t>
      </w:r>
      <w:r w:rsidR="003D3626">
        <w:rPr>
          <w:rFonts w:ascii="Times New Roman" w:hAnsi="Times New Roman"/>
          <w:sz w:val="24"/>
          <w:szCs w:val="24"/>
        </w:rPr>
        <w:t>,</w:t>
      </w:r>
      <w:r w:rsidR="005B0C5E" w:rsidRPr="000A6C58">
        <w:rPr>
          <w:rFonts w:ascii="Times New Roman" w:hAnsi="Times New Roman"/>
          <w:sz w:val="24"/>
          <w:szCs w:val="24"/>
        </w:rPr>
        <w:t xml:space="preserve"> such as </w:t>
      </w:r>
      <w:r w:rsidR="00EA737A">
        <w:rPr>
          <w:rFonts w:ascii="Times New Roman" w:hAnsi="Times New Roman"/>
          <w:sz w:val="24"/>
          <w:szCs w:val="24"/>
        </w:rPr>
        <w:t>country</w:t>
      </w:r>
      <w:r w:rsidR="005B0C5E" w:rsidRPr="000A6C58">
        <w:rPr>
          <w:rFonts w:ascii="Times New Roman" w:hAnsi="Times New Roman"/>
          <w:sz w:val="24"/>
          <w:szCs w:val="24"/>
        </w:rPr>
        <w:t xml:space="preserve"> preferences,</w:t>
      </w:r>
      <w:r w:rsidR="0036323E">
        <w:rPr>
          <w:rFonts w:ascii="Times New Roman" w:hAnsi="Times New Roman"/>
          <w:sz w:val="24"/>
          <w:szCs w:val="24"/>
        </w:rPr>
        <w:t xml:space="preserve"> </w:t>
      </w:r>
      <w:r w:rsidR="005B0C5E" w:rsidRPr="000A6C58">
        <w:rPr>
          <w:rFonts w:ascii="Times New Roman" w:hAnsi="Times New Roman"/>
          <w:sz w:val="24"/>
          <w:szCs w:val="24"/>
        </w:rPr>
        <w:t>government finance laws</w:t>
      </w:r>
      <w:r w:rsidR="00EA737A">
        <w:rPr>
          <w:rFonts w:ascii="Times New Roman" w:hAnsi="Times New Roman"/>
          <w:sz w:val="24"/>
          <w:szCs w:val="24"/>
        </w:rPr>
        <w:t>,</w:t>
      </w:r>
      <w:r w:rsidR="005B0C5E" w:rsidRPr="000A6C58">
        <w:rPr>
          <w:rFonts w:ascii="Times New Roman" w:hAnsi="Times New Roman"/>
          <w:sz w:val="24"/>
          <w:szCs w:val="24"/>
        </w:rPr>
        <w:t xml:space="preserve"> requirement</w:t>
      </w:r>
      <w:r w:rsidR="0036323E">
        <w:rPr>
          <w:rFonts w:ascii="Times New Roman" w:hAnsi="Times New Roman"/>
          <w:sz w:val="24"/>
          <w:szCs w:val="24"/>
        </w:rPr>
        <w:t>s</w:t>
      </w:r>
      <w:r w:rsidR="005B0C5E" w:rsidRPr="000A6C58">
        <w:rPr>
          <w:rFonts w:ascii="Times New Roman" w:hAnsi="Times New Roman"/>
          <w:sz w:val="24"/>
          <w:szCs w:val="24"/>
        </w:rPr>
        <w:t xml:space="preserve">, and market demand, there are many differences in </w:t>
      </w:r>
      <w:r w:rsidR="00135766">
        <w:rPr>
          <w:rFonts w:ascii="Times New Roman" w:hAnsi="Times New Roman"/>
          <w:sz w:val="24"/>
          <w:szCs w:val="24"/>
        </w:rPr>
        <w:t>policy types</w:t>
      </w:r>
      <w:r w:rsidR="00CA1911">
        <w:rPr>
          <w:rFonts w:ascii="Times New Roman" w:hAnsi="Times New Roman"/>
          <w:sz w:val="24"/>
          <w:szCs w:val="24"/>
        </w:rPr>
        <w:t>,</w:t>
      </w:r>
      <w:r w:rsidR="005B0C5E" w:rsidRPr="000A6C58">
        <w:rPr>
          <w:rFonts w:ascii="Times New Roman" w:hAnsi="Times New Roman"/>
          <w:sz w:val="24"/>
          <w:szCs w:val="24"/>
        </w:rPr>
        <w:t xml:space="preserve"> covered risk</w:t>
      </w:r>
      <w:r w:rsidR="003D3626">
        <w:rPr>
          <w:rFonts w:ascii="Times New Roman" w:hAnsi="Times New Roman"/>
          <w:sz w:val="24"/>
          <w:szCs w:val="24"/>
        </w:rPr>
        <w:t>s</w:t>
      </w:r>
      <w:r w:rsidR="005B0C5E" w:rsidRPr="000A6C58">
        <w:rPr>
          <w:rFonts w:ascii="Times New Roman" w:hAnsi="Times New Roman"/>
          <w:sz w:val="24"/>
          <w:szCs w:val="24"/>
        </w:rPr>
        <w:t xml:space="preserve"> offered</w:t>
      </w:r>
      <w:r w:rsidR="00A80808">
        <w:rPr>
          <w:rFonts w:ascii="Times New Roman" w:hAnsi="Times New Roman"/>
          <w:sz w:val="24"/>
          <w:szCs w:val="24"/>
        </w:rPr>
        <w:t>,</w:t>
      </w:r>
      <w:r w:rsidR="00135766">
        <w:rPr>
          <w:rFonts w:ascii="Times New Roman" w:hAnsi="Times New Roman"/>
          <w:sz w:val="24"/>
          <w:szCs w:val="24"/>
        </w:rPr>
        <w:t xml:space="preserve"> </w:t>
      </w:r>
      <w:r w:rsidR="00A80808">
        <w:rPr>
          <w:rFonts w:ascii="Times New Roman" w:hAnsi="Times New Roman"/>
          <w:sz w:val="24"/>
          <w:szCs w:val="24"/>
        </w:rPr>
        <w:t>premium</w:t>
      </w:r>
      <w:r w:rsidR="00135766">
        <w:rPr>
          <w:rFonts w:ascii="Times New Roman" w:hAnsi="Times New Roman"/>
          <w:sz w:val="24"/>
          <w:szCs w:val="24"/>
        </w:rPr>
        <w:t>s</w:t>
      </w:r>
      <w:r w:rsidR="00A80808">
        <w:rPr>
          <w:rFonts w:ascii="Times New Roman" w:hAnsi="Times New Roman"/>
          <w:sz w:val="24"/>
          <w:szCs w:val="24"/>
        </w:rPr>
        <w:t xml:space="preserve"> and payout</w:t>
      </w:r>
      <w:r w:rsidR="00EA737A">
        <w:rPr>
          <w:rFonts w:ascii="Times New Roman" w:hAnsi="Times New Roman"/>
          <w:sz w:val="24"/>
          <w:szCs w:val="24"/>
        </w:rPr>
        <w:t xml:space="preserve"> between both countries</w:t>
      </w:r>
      <w:r w:rsidR="005B0C5E" w:rsidRPr="000A6C58">
        <w:rPr>
          <w:rFonts w:ascii="Times New Roman" w:hAnsi="Times New Roman"/>
          <w:sz w:val="24"/>
          <w:szCs w:val="24"/>
        </w:rPr>
        <w:t xml:space="preserve">. </w:t>
      </w:r>
    </w:p>
    <w:p w14:paraId="3FAC744B"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01" w:name="_Toc139739410"/>
      <w:bookmarkStart w:id="202" w:name="_Toc141986196"/>
      <w:bookmarkStart w:id="203" w:name="_Toc141986308"/>
      <w:r w:rsidRPr="00114066">
        <w:rPr>
          <w:rFonts w:ascii="Times New Roman" w:eastAsiaTheme="majorEastAsia" w:hAnsi="Times New Roman" w:cs="Times New Roman"/>
          <w:color w:val="2F5496" w:themeColor="accent1" w:themeShade="BF"/>
          <w:sz w:val="28"/>
          <w:szCs w:val="28"/>
          <w14:ligatures w14:val="none"/>
        </w:rPr>
        <w:t>Price</w:t>
      </w:r>
      <w:bookmarkEnd w:id="201"/>
      <w:bookmarkEnd w:id="202"/>
      <w:bookmarkEnd w:id="203"/>
    </w:p>
    <w:p w14:paraId="64B48CBA" w14:textId="4CF77228" w:rsidR="00EA737A" w:rsidRPr="003276D0" w:rsidRDefault="003276D0" w:rsidP="003276D0">
      <w:pPr>
        <w:spacing w:line="360" w:lineRule="auto"/>
        <w:rPr>
          <w:rFonts w:ascii="Times New Roman" w:hAnsi="Times New Roman" w:cs="Times New Roman"/>
          <w:sz w:val="24"/>
          <w:szCs w:val="24"/>
        </w:rPr>
      </w:pPr>
      <w:r w:rsidRPr="003276D0">
        <w:rPr>
          <w:rFonts w:ascii="Times New Roman" w:hAnsi="Times New Roman" w:cs="Times New Roman"/>
          <w:sz w:val="24"/>
          <w:szCs w:val="24"/>
        </w:rPr>
        <w:t xml:space="preserve">Price is </w:t>
      </w:r>
      <w:r>
        <w:rPr>
          <w:rFonts w:ascii="Times New Roman" w:hAnsi="Times New Roman" w:cs="Times New Roman"/>
          <w:sz w:val="24"/>
          <w:szCs w:val="24"/>
        </w:rPr>
        <w:t>an</w:t>
      </w:r>
      <w:r w:rsidRPr="003276D0">
        <w:rPr>
          <w:rFonts w:ascii="Times New Roman" w:hAnsi="Times New Roman" w:cs="Times New Roman"/>
          <w:sz w:val="24"/>
          <w:szCs w:val="24"/>
        </w:rPr>
        <w:t xml:space="preserve">other essential element of </w:t>
      </w:r>
      <w:r>
        <w:rPr>
          <w:rFonts w:ascii="Times New Roman" w:hAnsi="Times New Roman" w:cs="Times New Roman"/>
          <w:sz w:val="24"/>
          <w:szCs w:val="24"/>
        </w:rPr>
        <w:t>the</w:t>
      </w:r>
      <w:r w:rsidRPr="003276D0">
        <w:rPr>
          <w:rFonts w:ascii="Times New Roman" w:hAnsi="Times New Roman" w:cs="Times New Roman"/>
          <w:sz w:val="24"/>
          <w:szCs w:val="24"/>
        </w:rPr>
        <w:t xml:space="preserve"> Marketing mix connected with how much money customers need to spend for a</w:t>
      </w:r>
      <w:r>
        <w:rPr>
          <w:rFonts w:ascii="Times New Roman" w:hAnsi="Times New Roman" w:cs="Times New Roman"/>
          <w:sz w:val="24"/>
          <w:szCs w:val="24"/>
        </w:rPr>
        <w:t>n</w:t>
      </w:r>
      <w:r w:rsidRPr="003276D0">
        <w:rPr>
          <w:rFonts w:ascii="Times New Roman" w:hAnsi="Times New Roman" w:cs="Times New Roman"/>
          <w:sz w:val="24"/>
          <w:szCs w:val="24"/>
        </w:rPr>
        <w:t xml:space="preserve"> </w:t>
      </w:r>
      <w:r>
        <w:rPr>
          <w:rFonts w:ascii="Times New Roman" w:hAnsi="Times New Roman" w:cs="Times New Roman"/>
          <w:sz w:val="24"/>
          <w:szCs w:val="24"/>
        </w:rPr>
        <w:t xml:space="preserve">offered </w:t>
      </w:r>
      <w:r w:rsidRPr="003276D0">
        <w:rPr>
          <w:rFonts w:ascii="Times New Roman" w:hAnsi="Times New Roman" w:cs="Times New Roman"/>
          <w:sz w:val="24"/>
          <w:szCs w:val="24"/>
        </w:rPr>
        <w:t>service/product</w:t>
      </w:r>
      <w:r>
        <w:rPr>
          <w:rFonts w:ascii="Times New Roman" w:hAnsi="Times New Roman" w:cs="Times New Roman"/>
          <w:sz w:val="24"/>
          <w:szCs w:val="24"/>
        </w:rPr>
        <w:t xml:space="preserve">. Insurance companies are trying to offer friendly and affordable premiums for their products/services. </w:t>
      </w:r>
      <w:r w:rsidR="00CB6720">
        <w:rPr>
          <w:rFonts w:ascii="Times New Roman" w:hAnsi="Times New Roman" w:cs="Times New Roman"/>
          <w:sz w:val="24"/>
          <w:szCs w:val="24"/>
        </w:rPr>
        <w:t xml:space="preserve">Allianz's product/service price depends upon regulatory bodies and competitors. </w:t>
      </w:r>
      <w:r>
        <w:rPr>
          <w:rFonts w:ascii="Times New Roman" w:hAnsi="Times New Roman" w:cs="Times New Roman"/>
          <w:sz w:val="24"/>
          <w:szCs w:val="24"/>
        </w:rPr>
        <w:t>Allianz is trying to provide high-quality products/services at the best premium price based on the competitive landscape, market conditions and customer preferences</w:t>
      </w:r>
      <w:r w:rsidR="00CB6720">
        <w:rPr>
          <w:rFonts w:ascii="Times New Roman" w:hAnsi="Times New Roman" w:cs="Times New Roman"/>
          <w:sz w:val="24"/>
          <w:szCs w:val="24"/>
        </w:rPr>
        <w:t>.</w:t>
      </w:r>
    </w:p>
    <w:p w14:paraId="55F636AA"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04" w:name="_Toc139739411"/>
      <w:bookmarkStart w:id="205" w:name="_Toc141986197"/>
      <w:bookmarkStart w:id="206" w:name="_Toc141986309"/>
      <w:r w:rsidRPr="00114066">
        <w:rPr>
          <w:rFonts w:ascii="Times New Roman" w:eastAsiaTheme="majorEastAsia" w:hAnsi="Times New Roman" w:cs="Times New Roman"/>
          <w:color w:val="2F5496" w:themeColor="accent1" w:themeShade="BF"/>
          <w:sz w:val="28"/>
          <w:szCs w:val="28"/>
          <w14:ligatures w14:val="none"/>
        </w:rPr>
        <w:t>Place</w:t>
      </w:r>
      <w:bookmarkEnd w:id="204"/>
      <w:bookmarkEnd w:id="205"/>
      <w:bookmarkEnd w:id="206"/>
    </w:p>
    <w:p w14:paraId="021C3645" w14:textId="4DA8EA68" w:rsidR="003276D0" w:rsidRPr="003276D0" w:rsidRDefault="003276D0" w:rsidP="003276D0">
      <w:pPr>
        <w:spacing w:line="360" w:lineRule="auto"/>
        <w:rPr>
          <w:rFonts w:ascii="Times New Roman" w:hAnsi="Times New Roman" w:cs="Times New Roman"/>
          <w:sz w:val="24"/>
          <w:szCs w:val="24"/>
        </w:rPr>
      </w:pPr>
      <w:r>
        <w:rPr>
          <w:rFonts w:ascii="Times New Roman" w:hAnsi="Times New Roman" w:cs="Times New Roman"/>
          <w:sz w:val="24"/>
          <w:szCs w:val="24"/>
        </w:rPr>
        <w:t>Pl</w:t>
      </w:r>
      <w:r w:rsidR="006A0578">
        <w:rPr>
          <w:rFonts w:ascii="Times New Roman" w:hAnsi="Times New Roman" w:cs="Times New Roman"/>
          <w:sz w:val="24"/>
          <w:szCs w:val="24"/>
        </w:rPr>
        <w:t>ace</w:t>
      </w:r>
      <w:r>
        <w:rPr>
          <w:rFonts w:ascii="Times New Roman" w:hAnsi="Times New Roman" w:cs="Times New Roman"/>
          <w:sz w:val="24"/>
          <w:szCs w:val="24"/>
        </w:rPr>
        <w:t xml:space="preserve"> is another crucial segment of the Marketing mix, as the right product should be sold at the right price in the right place, and the product /service needs to be available for customers where they are willing to buy. Availability and distribution of the product are essential for any insurance company around the globe, and Allianz has access to different distribution channels in many </w:t>
      </w:r>
      <w:r>
        <w:rPr>
          <w:rFonts w:ascii="Times New Roman" w:hAnsi="Times New Roman" w:cs="Times New Roman"/>
          <w:sz w:val="24"/>
          <w:szCs w:val="24"/>
        </w:rPr>
        <w:lastRenderedPageBreak/>
        <w:t xml:space="preserve">countries it operates. One of the largest distribution channels for Allian is in Germany </w:t>
      </w:r>
      <w:sdt>
        <w:sdtPr>
          <w:rPr>
            <w:rFonts w:ascii="Times New Roman" w:hAnsi="Times New Roman" w:cs="Times New Roman"/>
            <w:sz w:val="24"/>
            <w:szCs w:val="24"/>
          </w:rPr>
          <w:id w:val="-8288969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Moo18 \l 2057 </w:instrText>
          </w:r>
          <w:r>
            <w:rPr>
              <w:rFonts w:ascii="Times New Roman" w:hAnsi="Times New Roman" w:cs="Times New Roman"/>
              <w:sz w:val="24"/>
              <w:szCs w:val="24"/>
            </w:rPr>
            <w:fldChar w:fldCharType="separate"/>
          </w:r>
          <w:r w:rsidR="00A064D3" w:rsidRPr="00A064D3">
            <w:rPr>
              <w:rFonts w:ascii="Times New Roman" w:hAnsi="Times New Roman" w:cs="Times New Roman"/>
              <w:noProof/>
              <w:sz w:val="24"/>
              <w:szCs w:val="24"/>
            </w:rPr>
            <w:t>(Moody's Investors Service,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Allianz is working to develop a "Building Block Platform" "where all customers can buy insurance products/services like they are buying soap" </w:t>
      </w:r>
      <w:sdt>
        <w:sdtPr>
          <w:rPr>
            <w:rFonts w:ascii="Times New Roman" w:hAnsi="Times New Roman" w:cs="Times New Roman"/>
            <w:sz w:val="24"/>
            <w:szCs w:val="24"/>
          </w:rPr>
          <w:id w:val="-280961285"/>
          <w:citation/>
        </w:sdtPr>
        <w:sdtEndPr/>
        <w:sdtContent>
          <w:r>
            <w:rPr>
              <w:rFonts w:ascii="Times New Roman" w:hAnsi="Times New Roman" w:cs="Times New Roman"/>
              <w:sz w:val="24"/>
              <w:szCs w:val="24"/>
            </w:rPr>
            <w:fldChar w:fldCharType="begin"/>
          </w:r>
          <w:r w:rsidR="00E200D6">
            <w:rPr>
              <w:rFonts w:ascii="Times New Roman" w:hAnsi="Times New Roman" w:cs="Times New Roman"/>
              <w:sz w:val="24"/>
              <w:szCs w:val="24"/>
            </w:rPr>
            <w:instrText xml:space="preserve">CITATION All19 \l 2057 </w:instrText>
          </w:r>
          <w:r>
            <w:rPr>
              <w:rFonts w:ascii="Times New Roman" w:hAnsi="Times New Roman" w:cs="Times New Roman"/>
              <w:sz w:val="24"/>
              <w:szCs w:val="24"/>
            </w:rPr>
            <w:fldChar w:fldCharType="separate"/>
          </w:r>
          <w:r w:rsidR="00A064D3" w:rsidRPr="00A064D3">
            <w:rPr>
              <w:rFonts w:ascii="Times New Roman" w:hAnsi="Times New Roman" w:cs="Times New Roman"/>
              <w:noProof/>
              <w:sz w:val="24"/>
              <w:szCs w:val="24"/>
            </w:rPr>
            <w:t>(Allianz,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19BF44B"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07" w:name="_Toc139739412"/>
      <w:bookmarkStart w:id="208" w:name="_Toc141986198"/>
      <w:bookmarkStart w:id="209" w:name="_Toc141986310"/>
      <w:r w:rsidRPr="00114066">
        <w:rPr>
          <w:rFonts w:ascii="Times New Roman" w:eastAsiaTheme="majorEastAsia" w:hAnsi="Times New Roman" w:cs="Times New Roman"/>
          <w:color w:val="2F5496" w:themeColor="accent1" w:themeShade="BF"/>
          <w:sz w:val="28"/>
          <w:szCs w:val="28"/>
          <w14:ligatures w14:val="none"/>
        </w:rPr>
        <w:t>Market Entry Methods</w:t>
      </w:r>
      <w:bookmarkEnd w:id="207"/>
      <w:bookmarkEnd w:id="208"/>
      <w:bookmarkEnd w:id="209"/>
    </w:p>
    <w:p w14:paraId="08B55849" w14:textId="6E5369DD" w:rsidR="003276D0" w:rsidRDefault="003276D0" w:rsidP="003276D0">
      <w:pPr>
        <w:spacing w:line="360" w:lineRule="auto"/>
        <w:rPr>
          <w:rFonts w:ascii="Times New Roman" w:hAnsi="Times New Roman" w:cs="Times New Roman"/>
          <w:sz w:val="24"/>
          <w:szCs w:val="24"/>
        </w:rPr>
      </w:pPr>
      <w:r>
        <w:rPr>
          <w:rFonts w:ascii="Times New Roman" w:hAnsi="Times New Roman" w:cs="Times New Roman"/>
          <w:sz w:val="24"/>
          <w:szCs w:val="24"/>
        </w:rPr>
        <w:t xml:space="preserve">For international companies selecting the proper entry mode is part of the decision-making process and vital for business survival. </w:t>
      </w:r>
      <w:r w:rsidRPr="003276D0">
        <w:rPr>
          <w:rFonts w:ascii="Times New Roman" w:hAnsi="Times New Roman" w:cs="Times New Roman"/>
          <w:sz w:val="24"/>
          <w:szCs w:val="24"/>
        </w:rPr>
        <w:t>Different entry mode decision-making directly implement</w:t>
      </w:r>
      <w:r>
        <w:rPr>
          <w:rFonts w:ascii="Times New Roman" w:hAnsi="Times New Roman" w:cs="Times New Roman"/>
          <w:sz w:val="24"/>
          <w:szCs w:val="24"/>
        </w:rPr>
        <w:t>s</w:t>
      </w:r>
      <w:r w:rsidRPr="003276D0">
        <w:rPr>
          <w:rFonts w:ascii="Times New Roman" w:hAnsi="Times New Roman" w:cs="Times New Roman"/>
          <w:sz w:val="24"/>
          <w:szCs w:val="24"/>
        </w:rPr>
        <w:t xml:space="preserve"> companies</w:t>
      </w:r>
      <w:r>
        <w:rPr>
          <w:rFonts w:ascii="Times New Roman" w:hAnsi="Times New Roman" w:cs="Times New Roman"/>
          <w:sz w:val="24"/>
          <w:szCs w:val="24"/>
        </w:rPr>
        <w:t>'</w:t>
      </w:r>
      <w:r w:rsidRPr="003276D0">
        <w:rPr>
          <w:rFonts w:ascii="Times New Roman" w:hAnsi="Times New Roman" w:cs="Times New Roman"/>
          <w:sz w:val="24"/>
          <w:szCs w:val="24"/>
        </w:rPr>
        <w:t xml:space="preserve"> abilities to adjust their entry modes after entry</w:t>
      </w:r>
      <w:r>
        <w:rPr>
          <w:rFonts w:ascii="Times New Roman" w:hAnsi="Times New Roman" w:cs="Times New Roman"/>
          <w:sz w:val="24"/>
          <w:szCs w:val="24"/>
        </w:rPr>
        <w:t>. According to Katsikeas, Samiee, and Theodosiou (2006),</w:t>
      </w:r>
      <w:r>
        <w:t xml:space="preserve"> </w:t>
      </w:r>
      <w:r>
        <w:rPr>
          <w:rFonts w:ascii="Times New Roman" w:hAnsi="Times New Roman" w:cs="Times New Roman"/>
          <w:sz w:val="24"/>
          <w:szCs w:val="24"/>
        </w:rPr>
        <w:t xml:space="preserve">" </w:t>
      </w:r>
      <w:r w:rsidRPr="003276D0">
        <w:rPr>
          <w:rFonts w:ascii="Times New Roman" w:hAnsi="Times New Roman" w:cs="Times New Roman"/>
          <w:sz w:val="24"/>
          <w:szCs w:val="24"/>
        </w:rPr>
        <w:t xml:space="preserve">Decision-making is one of the </w:t>
      </w:r>
      <w:r>
        <w:rPr>
          <w:rFonts w:ascii="Times New Roman" w:hAnsi="Times New Roman" w:cs="Times New Roman"/>
          <w:sz w:val="24"/>
          <w:szCs w:val="24"/>
        </w:rPr>
        <w:t>essential</w:t>
      </w:r>
      <w:r w:rsidRPr="003276D0">
        <w:rPr>
          <w:rFonts w:ascii="Times New Roman" w:hAnsi="Times New Roman" w:cs="Times New Roman"/>
          <w:sz w:val="24"/>
          <w:szCs w:val="24"/>
        </w:rPr>
        <w:t xml:space="preserve"> parts of management work</w:t>
      </w:r>
      <w:r>
        <w:rPr>
          <w:rFonts w:ascii="Times New Roman" w:hAnsi="Times New Roman" w:cs="Times New Roman"/>
          <w:sz w:val="24"/>
          <w:szCs w:val="24"/>
        </w:rPr>
        <w:t>.</w:t>
      </w:r>
      <w:r w:rsidRPr="003276D0">
        <w:rPr>
          <w:rFonts w:ascii="Times New Roman" w:hAnsi="Times New Roman" w:cs="Times New Roman"/>
          <w:sz w:val="24"/>
          <w:szCs w:val="24"/>
        </w:rPr>
        <w:t xml:space="preserve"> </w:t>
      </w:r>
      <w:r>
        <w:rPr>
          <w:rFonts w:ascii="Times New Roman" w:hAnsi="Times New Roman" w:cs="Times New Roman"/>
          <w:sz w:val="24"/>
          <w:szCs w:val="24"/>
        </w:rPr>
        <w:t>Moreover,</w:t>
      </w:r>
      <w:r w:rsidRPr="003276D0">
        <w:rPr>
          <w:rFonts w:ascii="Times New Roman" w:hAnsi="Times New Roman" w:cs="Times New Roman"/>
          <w:sz w:val="24"/>
          <w:szCs w:val="24"/>
        </w:rPr>
        <w:t xml:space="preserve"> in international marketing</w:t>
      </w:r>
      <w:r>
        <w:rPr>
          <w:rFonts w:ascii="Times New Roman" w:hAnsi="Times New Roman" w:cs="Times New Roman"/>
          <w:sz w:val="24"/>
          <w:szCs w:val="24"/>
        </w:rPr>
        <w:t>,</w:t>
      </w:r>
      <w:r w:rsidRPr="003276D0">
        <w:rPr>
          <w:rFonts w:ascii="Times New Roman" w:hAnsi="Times New Roman" w:cs="Times New Roman"/>
          <w:sz w:val="24"/>
          <w:szCs w:val="24"/>
        </w:rPr>
        <w:t xml:space="preserve"> effective decision-making is becoming increasingly critical to success</w:t>
      </w:r>
      <w:r>
        <w:rPr>
          <w:rFonts w:ascii="Times New Roman" w:hAnsi="Times New Roman" w:cs="Times New Roman"/>
          <w:sz w:val="24"/>
          <w:szCs w:val="24"/>
        </w:rPr>
        <w:t>."</w:t>
      </w:r>
      <w:sdt>
        <w:sdtPr>
          <w:rPr>
            <w:rFonts w:ascii="Times New Roman" w:hAnsi="Times New Roman" w:cs="Times New Roman"/>
            <w:sz w:val="24"/>
            <w:szCs w:val="24"/>
          </w:rPr>
          <w:id w:val="2181049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Ali17 \l 2057 </w:instrText>
          </w:r>
          <w:r>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(Ali Ahi,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bookmarkStart w:id="210" w:name="_Toc139739413"/>
    </w:p>
    <w:p w14:paraId="3C0D8376" w14:textId="0C8CD839" w:rsidR="003276D0" w:rsidRDefault="00114066" w:rsidP="003276D0">
      <w:pPr>
        <w:spacing w:line="360" w:lineRule="auto"/>
        <w:rPr>
          <w:rFonts w:ascii="Times New Roman" w:hAnsi="Times New Roman" w:cs="Times New Roman"/>
          <w:sz w:val="24"/>
          <w:szCs w:val="24"/>
        </w:rPr>
      </w:pPr>
      <w:r w:rsidRPr="00114066">
        <w:rPr>
          <w:rFonts w:ascii="Times New Roman" w:eastAsiaTheme="majorEastAsia" w:hAnsi="Times New Roman" w:cs="Times New Roman"/>
          <w:color w:val="2F5496" w:themeColor="accent1" w:themeShade="BF"/>
          <w:sz w:val="28"/>
          <w:szCs w:val="28"/>
          <w14:ligatures w14:val="none"/>
        </w:rPr>
        <w:t>U</w:t>
      </w:r>
      <w:bookmarkEnd w:id="210"/>
      <w:r w:rsidR="006E38DE">
        <w:rPr>
          <w:rFonts w:ascii="Times New Roman" w:eastAsiaTheme="majorEastAsia" w:hAnsi="Times New Roman" w:cs="Times New Roman"/>
          <w:color w:val="2F5496" w:themeColor="accent1" w:themeShade="BF"/>
          <w:sz w:val="28"/>
          <w:szCs w:val="28"/>
          <w14:ligatures w14:val="none"/>
        </w:rPr>
        <w:t>K</w:t>
      </w:r>
    </w:p>
    <w:p w14:paraId="513A8B9E" w14:textId="0AD83625" w:rsidR="003276D0" w:rsidRDefault="003276D0" w:rsidP="003276D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UK insurance market is one of the world's most highly competitive and mature, with a long history of providing insurance products/services. It offers different insurance products and services tailored to the needs, values and wants of individuals, </w:t>
      </w:r>
      <w:r w:rsidR="0057698C">
        <w:rPr>
          <w:rFonts w:ascii="Times New Roman" w:hAnsi="Times New Roman" w:cs="Times New Roman"/>
          <w:sz w:val="24"/>
          <w:szCs w:val="24"/>
        </w:rPr>
        <w:t>businesses,</w:t>
      </w:r>
      <w:r>
        <w:rPr>
          <w:rFonts w:ascii="Times New Roman" w:hAnsi="Times New Roman" w:cs="Times New Roman"/>
          <w:sz w:val="24"/>
          <w:szCs w:val="24"/>
        </w:rPr>
        <w:t xml:space="preserve"> and various organisations. UK </w:t>
      </w:r>
      <w:r w:rsidRPr="003276D0">
        <w:rPr>
          <w:rFonts w:ascii="Times New Roman" w:hAnsi="Times New Roman" w:cs="Times New Roman"/>
          <w:sz w:val="24"/>
          <w:szCs w:val="24"/>
        </w:rPr>
        <w:t>Allianz UK is se</w:t>
      </w:r>
      <w:r>
        <w:rPr>
          <w:rFonts w:ascii="Times New Roman" w:hAnsi="Times New Roman" w:cs="Times New Roman"/>
          <w:sz w:val="24"/>
          <w:szCs w:val="24"/>
        </w:rPr>
        <w:t>l</w:t>
      </w:r>
      <w:r w:rsidRPr="003276D0">
        <w:rPr>
          <w:rFonts w:ascii="Times New Roman" w:hAnsi="Times New Roman" w:cs="Times New Roman"/>
          <w:sz w:val="24"/>
          <w:szCs w:val="24"/>
        </w:rPr>
        <w:t>ling their products through selected partners</w:t>
      </w:r>
      <w:r>
        <w:rPr>
          <w:rFonts w:ascii="Times New Roman" w:hAnsi="Times New Roman" w:cs="Times New Roman"/>
          <w:sz w:val="24"/>
          <w:szCs w:val="24"/>
        </w:rPr>
        <w:t xml:space="preserve">, </w:t>
      </w:r>
      <w:r w:rsidR="0057698C">
        <w:rPr>
          <w:rFonts w:ascii="Times New Roman" w:hAnsi="Times New Roman" w:cs="Times New Roman"/>
          <w:sz w:val="24"/>
          <w:szCs w:val="24"/>
        </w:rPr>
        <w:t>banks,</w:t>
      </w:r>
      <w:r>
        <w:rPr>
          <w:rFonts w:ascii="Times New Roman" w:hAnsi="Times New Roman" w:cs="Times New Roman"/>
          <w:sz w:val="24"/>
          <w:szCs w:val="24"/>
        </w:rPr>
        <w:t xml:space="preserve"> and</w:t>
      </w:r>
      <w:r w:rsidRPr="003276D0">
        <w:rPr>
          <w:rFonts w:ascii="Times New Roman" w:hAnsi="Times New Roman" w:cs="Times New Roman"/>
          <w:sz w:val="24"/>
          <w:szCs w:val="24"/>
        </w:rPr>
        <w:t xml:space="preserve"> brokers across </w:t>
      </w:r>
      <w:r>
        <w:rPr>
          <w:rFonts w:ascii="Times New Roman" w:hAnsi="Times New Roman" w:cs="Times New Roman"/>
          <w:sz w:val="24"/>
          <w:szCs w:val="24"/>
        </w:rPr>
        <w:t xml:space="preserve">the </w:t>
      </w:r>
      <w:r w:rsidRPr="003276D0">
        <w:rPr>
          <w:rFonts w:ascii="Times New Roman" w:hAnsi="Times New Roman" w:cs="Times New Roman"/>
          <w:sz w:val="24"/>
          <w:szCs w:val="24"/>
        </w:rPr>
        <w:t>UK</w:t>
      </w:r>
      <w:r>
        <w:rPr>
          <w:rFonts w:ascii="Times New Roman" w:hAnsi="Times New Roman" w:cs="Times New Roman"/>
          <w:sz w:val="24"/>
          <w:szCs w:val="24"/>
        </w:rPr>
        <w:t>. Allianz also</w:t>
      </w:r>
      <w:r w:rsidRPr="003276D0">
        <w:rPr>
          <w:rFonts w:ascii="Times New Roman" w:hAnsi="Times New Roman" w:cs="Times New Roman"/>
          <w:sz w:val="24"/>
          <w:szCs w:val="24"/>
        </w:rPr>
        <w:t xml:space="preserve"> us</w:t>
      </w:r>
      <w:r>
        <w:rPr>
          <w:rFonts w:ascii="Times New Roman" w:hAnsi="Times New Roman" w:cs="Times New Roman"/>
          <w:sz w:val="24"/>
          <w:szCs w:val="24"/>
        </w:rPr>
        <w:t>es</w:t>
      </w:r>
      <w:r w:rsidRPr="003276D0">
        <w:rPr>
          <w:rFonts w:ascii="Times New Roman" w:hAnsi="Times New Roman" w:cs="Times New Roman"/>
          <w:sz w:val="24"/>
          <w:szCs w:val="24"/>
        </w:rPr>
        <w:t xml:space="preserve"> </w:t>
      </w:r>
      <w:r>
        <w:rPr>
          <w:rFonts w:ascii="Times New Roman" w:hAnsi="Times New Roman" w:cs="Times New Roman"/>
          <w:sz w:val="24"/>
          <w:szCs w:val="24"/>
        </w:rPr>
        <w:t>its</w:t>
      </w:r>
      <w:r w:rsidRPr="003276D0">
        <w:rPr>
          <w:rFonts w:ascii="Times New Roman" w:hAnsi="Times New Roman" w:cs="Times New Roman"/>
          <w:sz w:val="24"/>
          <w:szCs w:val="24"/>
        </w:rPr>
        <w:t xml:space="preserve"> websi</w:t>
      </w:r>
      <w:r>
        <w:rPr>
          <w:rFonts w:ascii="Times New Roman" w:hAnsi="Times New Roman" w:cs="Times New Roman"/>
          <w:sz w:val="24"/>
          <w:szCs w:val="24"/>
        </w:rPr>
        <w:t>t</w:t>
      </w:r>
      <w:r w:rsidRPr="003276D0">
        <w:rPr>
          <w:rFonts w:ascii="Times New Roman" w:hAnsi="Times New Roman" w:cs="Times New Roman"/>
          <w:sz w:val="24"/>
          <w:szCs w:val="24"/>
        </w:rPr>
        <w:t>e-direct channel</w:t>
      </w:r>
      <w:bookmarkStart w:id="211" w:name="_Hlk140756709"/>
      <w:r>
        <w:rPr>
          <w:rFonts w:ascii="Times New Roman" w:hAnsi="Times New Roman" w:cs="Times New Roman"/>
          <w:sz w:val="24"/>
          <w:szCs w:val="24"/>
        </w:rPr>
        <w:t xml:space="preserve"> to reach customers. The choice of those channels depends on the diverse products offered, high level of insurance awareness, high level of competitors and size and maturity of the market.</w:t>
      </w:r>
    </w:p>
    <w:p w14:paraId="2FFED1AB" w14:textId="0CA93136" w:rsidR="003276D0" w:rsidRPr="003276D0" w:rsidRDefault="003276D0" w:rsidP="003276D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choice of distribution market depends upon various factors such as Legal factors, control, </w:t>
      </w:r>
      <w:r w:rsidR="0057698C">
        <w:rPr>
          <w:rFonts w:ascii="Times New Roman" w:hAnsi="Times New Roman" w:cs="Times New Roman"/>
          <w:sz w:val="24"/>
          <w:szCs w:val="24"/>
        </w:rPr>
        <w:t>cost,</w:t>
      </w:r>
      <w:r>
        <w:rPr>
          <w:rFonts w:ascii="Times New Roman" w:hAnsi="Times New Roman" w:cs="Times New Roman"/>
          <w:sz w:val="24"/>
          <w:szCs w:val="24"/>
        </w:rPr>
        <w:t xml:space="preserve"> and distribution.</w:t>
      </w:r>
      <w:bookmarkEnd w:id="211"/>
    </w:p>
    <w:p w14:paraId="5AB11711" w14:textId="77777777" w:rsidR="00114066" w:rsidRPr="003276D0" w:rsidRDefault="00114066" w:rsidP="003276D0">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212" w:name="_Toc139739414"/>
      <w:bookmarkStart w:id="213" w:name="_Toc141986199"/>
      <w:bookmarkStart w:id="214" w:name="_Toc141986311"/>
      <w:r w:rsidRPr="003276D0">
        <w:rPr>
          <w:rFonts w:ascii="Times New Roman" w:eastAsiaTheme="majorEastAsia" w:hAnsi="Times New Roman" w:cs="Times New Roman"/>
          <w:color w:val="2F5496" w:themeColor="accent1" w:themeShade="BF"/>
          <w:sz w:val="28"/>
          <w:szCs w:val="28"/>
          <w14:ligatures w14:val="none"/>
        </w:rPr>
        <w:t>Bulgaria</w:t>
      </w:r>
      <w:bookmarkEnd w:id="212"/>
      <w:bookmarkEnd w:id="213"/>
      <w:bookmarkEnd w:id="214"/>
    </w:p>
    <w:p w14:paraId="49D66843" w14:textId="2FAB2F1C" w:rsidR="003276D0" w:rsidRDefault="003276D0" w:rsidP="003276D0">
      <w:pPr>
        <w:spacing w:line="360" w:lineRule="auto"/>
        <w:rPr>
          <w:rFonts w:ascii="Times New Roman" w:hAnsi="Times New Roman" w:cs="Times New Roman"/>
          <w:sz w:val="24"/>
          <w:szCs w:val="24"/>
        </w:rPr>
      </w:pPr>
      <w:r>
        <w:rPr>
          <w:rFonts w:ascii="Times New Roman" w:hAnsi="Times New Roman" w:cs="Times New Roman"/>
          <w:sz w:val="24"/>
          <w:szCs w:val="24"/>
        </w:rPr>
        <w:t>Entering a new market country is always a risky business that may lead to success and have massive potential for failure. Due to globalisation, companies are trying to operate worldwide and expand their portfolio to gain more revenue and market shares, and the Bulgarian market seems to be a n attractive for insurance businesses as have much potential.</w:t>
      </w:r>
    </w:p>
    <w:p w14:paraId="4D8519E1" w14:textId="6B4B3D8B" w:rsidR="003276D0" w:rsidRDefault="003276D0" w:rsidP="003276D0">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Bulgaria Holding was founded in 1998 by seven companies offering banking and insurance products/services </w:t>
      </w:r>
      <w:sdt>
        <w:sdtPr>
          <w:rPr>
            <w:rFonts w:ascii="Times New Roman" w:hAnsi="Times New Roman" w:cs="Times New Roman"/>
            <w:sz w:val="24"/>
            <w:szCs w:val="24"/>
          </w:rPr>
          <w:id w:val="-5870079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All233 \l 2057 </w:instrText>
          </w:r>
          <w:r>
            <w:rPr>
              <w:rFonts w:ascii="Times New Roman" w:hAnsi="Times New Roman" w:cs="Times New Roman"/>
              <w:sz w:val="24"/>
              <w:szCs w:val="24"/>
            </w:rPr>
            <w:fldChar w:fldCharType="separate"/>
          </w:r>
          <w:r w:rsidR="00A064D3" w:rsidRPr="00A064D3">
            <w:rPr>
              <w:rFonts w:ascii="Times New Roman" w:hAnsi="Times New Roman" w:cs="Times New Roman"/>
              <w:noProof/>
              <w:sz w:val="24"/>
              <w:szCs w:val="24"/>
            </w:rPr>
            <w:t>(Allianz Bulgaria Holding,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Allianz Bulgaria offers its products/services using banks, brokers, direct </w:t>
      </w:r>
      <w:r w:rsidR="0057698C">
        <w:rPr>
          <w:rFonts w:ascii="Times New Roman" w:hAnsi="Times New Roman" w:cs="Times New Roman"/>
          <w:sz w:val="24"/>
          <w:szCs w:val="24"/>
        </w:rPr>
        <w:t>channels,</w:t>
      </w:r>
      <w:r>
        <w:rPr>
          <w:rFonts w:ascii="Times New Roman" w:hAnsi="Times New Roman" w:cs="Times New Roman"/>
          <w:sz w:val="24"/>
          <w:szCs w:val="24"/>
        </w:rPr>
        <w:t xml:space="preserve"> and franchises. </w:t>
      </w:r>
    </w:p>
    <w:p w14:paraId="79DA9E0E" w14:textId="108B711D" w:rsidR="003276D0" w:rsidRDefault="003276D0" w:rsidP="003276D0">
      <w:pPr>
        <w:pStyle w:val="Heading1"/>
        <w:rPr>
          <w:rFonts w:ascii="Times New Roman" w:hAnsi="Times New Roman"/>
          <w:sz w:val="28"/>
          <w:szCs w:val="28"/>
        </w:rPr>
      </w:pPr>
      <w:bookmarkStart w:id="215" w:name="_Toc141986200"/>
      <w:bookmarkStart w:id="216" w:name="_Toc141986312"/>
      <w:r w:rsidRPr="003276D0">
        <w:rPr>
          <w:rFonts w:ascii="Times New Roman" w:hAnsi="Times New Roman"/>
          <w:sz w:val="28"/>
          <w:szCs w:val="28"/>
        </w:rPr>
        <w:lastRenderedPageBreak/>
        <w:t>Advantages</w:t>
      </w:r>
      <w:r w:rsidR="008A5C9F">
        <w:rPr>
          <w:rFonts w:ascii="Times New Roman" w:hAnsi="Times New Roman"/>
          <w:sz w:val="28"/>
          <w:szCs w:val="28"/>
        </w:rPr>
        <w:t xml:space="preserve"> of</w:t>
      </w:r>
      <w:r w:rsidRPr="003276D0">
        <w:rPr>
          <w:rFonts w:ascii="Times New Roman" w:hAnsi="Times New Roman"/>
          <w:sz w:val="28"/>
          <w:szCs w:val="28"/>
        </w:rPr>
        <w:t xml:space="preserve"> entry model of Allianz</w:t>
      </w:r>
      <w:bookmarkEnd w:id="215"/>
      <w:bookmarkEnd w:id="216"/>
    </w:p>
    <w:p w14:paraId="1BA22C6C" w14:textId="2A47F612" w:rsidR="003276D0" w:rsidRPr="003276D0" w:rsidRDefault="003276D0" w:rsidP="003276D0">
      <w:pPr>
        <w:pStyle w:val="ListParagraph"/>
        <w:numPr>
          <w:ilvl w:val="0"/>
          <w:numId w:val="26"/>
        </w:numPr>
        <w:spacing w:line="360" w:lineRule="auto"/>
        <w:rPr>
          <w:rFonts w:ascii="Times New Roman" w:hAnsi="Times New Roman"/>
          <w:sz w:val="24"/>
          <w:szCs w:val="24"/>
        </w:rPr>
      </w:pPr>
      <w:r>
        <w:rPr>
          <w:rFonts w:ascii="Times New Roman" w:hAnsi="Times New Roman"/>
          <w:sz w:val="24"/>
          <w:szCs w:val="24"/>
        </w:rPr>
        <w:t>Franchising</w:t>
      </w:r>
      <w:r w:rsidRPr="003276D0">
        <w:rPr>
          <w:rFonts w:ascii="Times New Roman" w:hAnsi="Times New Roman"/>
          <w:sz w:val="24"/>
          <w:szCs w:val="24"/>
        </w:rPr>
        <w:t xml:space="preserve"> is one of the advantages of </w:t>
      </w:r>
      <w:r>
        <w:rPr>
          <w:rFonts w:ascii="Times New Roman" w:hAnsi="Times New Roman"/>
          <w:sz w:val="24"/>
          <w:szCs w:val="24"/>
        </w:rPr>
        <w:t xml:space="preserve">the </w:t>
      </w:r>
      <w:r w:rsidRPr="003276D0">
        <w:rPr>
          <w:rFonts w:ascii="Times New Roman" w:hAnsi="Times New Roman"/>
          <w:sz w:val="24"/>
          <w:szCs w:val="24"/>
        </w:rPr>
        <w:t xml:space="preserve">entry model as they can control how products </w:t>
      </w:r>
      <w:r>
        <w:rPr>
          <w:rFonts w:ascii="Times New Roman" w:hAnsi="Times New Roman"/>
          <w:sz w:val="24"/>
          <w:szCs w:val="24"/>
        </w:rPr>
        <w:t xml:space="preserve">and </w:t>
      </w:r>
      <w:r w:rsidRPr="003276D0">
        <w:rPr>
          <w:rFonts w:ascii="Times New Roman" w:hAnsi="Times New Roman"/>
          <w:sz w:val="24"/>
          <w:szCs w:val="24"/>
        </w:rPr>
        <w:t>services will be distributed to their customers</w:t>
      </w:r>
      <w:r w:rsidR="008C1F17">
        <w:rPr>
          <w:rFonts w:ascii="Times New Roman" w:hAnsi="Times New Roman"/>
          <w:sz w:val="24"/>
          <w:szCs w:val="24"/>
        </w:rPr>
        <w:t xml:space="preserve">. </w:t>
      </w:r>
    </w:p>
    <w:p w14:paraId="1BAA97E9" w14:textId="6E6D89FE" w:rsidR="003276D0" w:rsidRDefault="003276D0" w:rsidP="003276D0">
      <w:pPr>
        <w:pStyle w:val="ListParagraph"/>
        <w:numPr>
          <w:ilvl w:val="0"/>
          <w:numId w:val="26"/>
        </w:numPr>
        <w:spacing w:line="360" w:lineRule="auto"/>
        <w:rPr>
          <w:rFonts w:ascii="Times New Roman" w:hAnsi="Times New Roman"/>
          <w:sz w:val="24"/>
          <w:szCs w:val="24"/>
        </w:rPr>
      </w:pPr>
      <w:r w:rsidRPr="003276D0">
        <w:rPr>
          <w:rFonts w:ascii="Times New Roman" w:hAnsi="Times New Roman"/>
          <w:sz w:val="24"/>
          <w:szCs w:val="24"/>
        </w:rPr>
        <w:t xml:space="preserve">Established reputation is </w:t>
      </w:r>
      <w:r>
        <w:rPr>
          <w:rFonts w:ascii="Times New Roman" w:hAnsi="Times New Roman"/>
          <w:sz w:val="24"/>
          <w:szCs w:val="24"/>
        </w:rPr>
        <w:t>another advantage</w:t>
      </w:r>
      <w:r w:rsidRPr="003276D0">
        <w:rPr>
          <w:rFonts w:ascii="Times New Roman" w:hAnsi="Times New Roman"/>
          <w:sz w:val="24"/>
          <w:szCs w:val="24"/>
        </w:rPr>
        <w:t xml:space="preserve"> of alliance strategy as that can help to build trust and attract new clients.</w:t>
      </w:r>
    </w:p>
    <w:p w14:paraId="56F2C084" w14:textId="1FD01B59" w:rsidR="003276D0" w:rsidRDefault="00430523" w:rsidP="003276D0">
      <w:pPr>
        <w:pStyle w:val="ListParagraph"/>
        <w:numPr>
          <w:ilvl w:val="0"/>
          <w:numId w:val="26"/>
        </w:numPr>
        <w:spacing w:line="360" w:lineRule="auto"/>
        <w:rPr>
          <w:rFonts w:ascii="Times New Roman" w:hAnsi="Times New Roman"/>
          <w:sz w:val="24"/>
          <w:szCs w:val="24"/>
        </w:rPr>
      </w:pPr>
      <w:r>
        <w:rPr>
          <w:rFonts w:ascii="Times New Roman" w:hAnsi="Times New Roman"/>
          <w:sz w:val="24"/>
          <w:szCs w:val="24"/>
        </w:rPr>
        <w:t>Using customer relationships and networks, a strategic alliance helps gain a solid competitive advantage</w:t>
      </w:r>
      <w:r w:rsidR="00C43EF2">
        <w:rPr>
          <w:rFonts w:ascii="Times New Roman" w:hAnsi="Times New Roman"/>
          <w:sz w:val="24"/>
          <w:szCs w:val="24"/>
        </w:rPr>
        <w:t>.</w:t>
      </w:r>
    </w:p>
    <w:p w14:paraId="0CF0C5B7" w14:textId="00CE2490" w:rsidR="003276D0" w:rsidRDefault="003276D0" w:rsidP="003276D0">
      <w:pPr>
        <w:pStyle w:val="ListParagraph"/>
        <w:numPr>
          <w:ilvl w:val="0"/>
          <w:numId w:val="26"/>
        </w:numPr>
        <w:spacing w:line="360" w:lineRule="auto"/>
        <w:rPr>
          <w:rFonts w:ascii="Times New Roman" w:hAnsi="Times New Roman"/>
          <w:sz w:val="24"/>
          <w:szCs w:val="24"/>
        </w:rPr>
      </w:pPr>
      <w:r w:rsidRPr="003276D0">
        <w:rPr>
          <w:rFonts w:ascii="Times New Roman" w:hAnsi="Times New Roman"/>
          <w:sz w:val="24"/>
          <w:szCs w:val="24"/>
        </w:rPr>
        <w:t xml:space="preserve">Bulgaria is </w:t>
      </w:r>
      <w:r>
        <w:rPr>
          <w:rFonts w:ascii="Times New Roman" w:hAnsi="Times New Roman"/>
          <w:sz w:val="24"/>
          <w:szCs w:val="24"/>
        </w:rPr>
        <w:t xml:space="preserve">an </w:t>
      </w:r>
      <w:r w:rsidRPr="003276D0">
        <w:rPr>
          <w:rFonts w:ascii="Times New Roman" w:hAnsi="Times New Roman"/>
          <w:sz w:val="24"/>
          <w:szCs w:val="24"/>
        </w:rPr>
        <w:t>EU member wh</w:t>
      </w:r>
      <w:r>
        <w:rPr>
          <w:rFonts w:ascii="Times New Roman" w:hAnsi="Times New Roman"/>
          <w:sz w:val="24"/>
          <w:szCs w:val="24"/>
        </w:rPr>
        <w:t>i</w:t>
      </w:r>
      <w:r w:rsidRPr="003276D0">
        <w:rPr>
          <w:rFonts w:ascii="Times New Roman" w:hAnsi="Times New Roman"/>
          <w:sz w:val="24"/>
          <w:szCs w:val="24"/>
        </w:rPr>
        <w:t xml:space="preserve">t </w:t>
      </w:r>
      <w:r>
        <w:rPr>
          <w:rFonts w:ascii="Times New Roman" w:hAnsi="Times New Roman"/>
          <w:sz w:val="24"/>
          <w:szCs w:val="24"/>
        </w:rPr>
        <w:t xml:space="preserve">a </w:t>
      </w:r>
      <w:r w:rsidRPr="003276D0">
        <w:rPr>
          <w:rFonts w:ascii="Times New Roman" w:hAnsi="Times New Roman"/>
          <w:sz w:val="24"/>
          <w:szCs w:val="24"/>
        </w:rPr>
        <w:t>regulated and stable insurance environment</w:t>
      </w:r>
      <w:r>
        <w:rPr>
          <w:rFonts w:ascii="Times New Roman" w:hAnsi="Times New Roman"/>
          <w:sz w:val="24"/>
          <w:szCs w:val="24"/>
        </w:rPr>
        <w:t xml:space="preserve">; Allianz </w:t>
      </w:r>
      <w:r w:rsidRPr="003276D0">
        <w:rPr>
          <w:rFonts w:ascii="Times New Roman" w:hAnsi="Times New Roman"/>
          <w:sz w:val="24"/>
          <w:szCs w:val="24"/>
        </w:rPr>
        <w:t>can provide</w:t>
      </w:r>
      <w:r>
        <w:rPr>
          <w:rFonts w:ascii="Times New Roman" w:hAnsi="Times New Roman"/>
          <w:sz w:val="24"/>
          <w:szCs w:val="24"/>
        </w:rPr>
        <w:t xml:space="preserve"> its</w:t>
      </w:r>
      <w:r w:rsidRPr="003276D0">
        <w:rPr>
          <w:rFonts w:ascii="Times New Roman" w:hAnsi="Times New Roman"/>
          <w:sz w:val="24"/>
          <w:szCs w:val="24"/>
        </w:rPr>
        <w:t xml:space="preserve"> products and services across the region</w:t>
      </w:r>
      <w:r>
        <w:rPr>
          <w:rFonts w:ascii="Times New Roman" w:hAnsi="Times New Roman"/>
          <w:sz w:val="24"/>
          <w:szCs w:val="24"/>
        </w:rPr>
        <w:t>.</w:t>
      </w:r>
    </w:p>
    <w:p w14:paraId="28E4AFBF" w14:textId="4DC63816" w:rsidR="003276D0" w:rsidRDefault="003276D0" w:rsidP="003276D0">
      <w:pPr>
        <w:pStyle w:val="ListParagraph"/>
        <w:numPr>
          <w:ilvl w:val="0"/>
          <w:numId w:val="26"/>
        </w:numPr>
        <w:spacing w:line="360" w:lineRule="auto"/>
        <w:rPr>
          <w:rFonts w:ascii="Times New Roman" w:hAnsi="Times New Roman"/>
          <w:sz w:val="24"/>
          <w:szCs w:val="24"/>
        </w:rPr>
      </w:pPr>
      <w:r>
        <w:rPr>
          <w:rFonts w:ascii="Times New Roman" w:hAnsi="Times New Roman"/>
          <w:sz w:val="24"/>
          <w:szCs w:val="24"/>
        </w:rPr>
        <w:t>An extensiv</w:t>
      </w:r>
      <w:r w:rsidRPr="003276D0">
        <w:rPr>
          <w:rFonts w:ascii="Times New Roman" w:hAnsi="Times New Roman"/>
          <w:sz w:val="24"/>
          <w:szCs w:val="24"/>
        </w:rPr>
        <w:t>e network of agents</w:t>
      </w:r>
      <w:r>
        <w:rPr>
          <w:rFonts w:ascii="Times New Roman" w:hAnsi="Times New Roman"/>
          <w:sz w:val="24"/>
          <w:szCs w:val="24"/>
        </w:rPr>
        <w:t>,</w:t>
      </w:r>
      <w:r w:rsidRPr="003276D0">
        <w:rPr>
          <w:rFonts w:ascii="Times New Roman" w:hAnsi="Times New Roman"/>
          <w:sz w:val="24"/>
          <w:szCs w:val="24"/>
        </w:rPr>
        <w:t xml:space="preserve"> brokers</w:t>
      </w:r>
      <w:r>
        <w:rPr>
          <w:rFonts w:ascii="Times New Roman" w:hAnsi="Times New Roman"/>
          <w:sz w:val="24"/>
          <w:szCs w:val="24"/>
        </w:rPr>
        <w:t>,</w:t>
      </w:r>
      <w:r w:rsidRPr="003276D0">
        <w:rPr>
          <w:rFonts w:ascii="Times New Roman" w:hAnsi="Times New Roman"/>
          <w:sz w:val="24"/>
          <w:szCs w:val="24"/>
        </w:rPr>
        <w:t xml:space="preserve"> and other distribution channels</w:t>
      </w:r>
      <w:r>
        <w:rPr>
          <w:rFonts w:ascii="Times New Roman" w:hAnsi="Times New Roman"/>
          <w:sz w:val="24"/>
          <w:szCs w:val="24"/>
        </w:rPr>
        <w:t xml:space="preserve"> can cut operational costs.</w:t>
      </w:r>
    </w:p>
    <w:p w14:paraId="63376493" w14:textId="386A7F0E" w:rsidR="003276D0" w:rsidRDefault="003276D0" w:rsidP="003276D0">
      <w:pPr>
        <w:pStyle w:val="ListParagraph"/>
        <w:numPr>
          <w:ilvl w:val="0"/>
          <w:numId w:val="26"/>
        </w:numPr>
        <w:spacing w:line="360" w:lineRule="auto"/>
        <w:rPr>
          <w:rFonts w:ascii="Times New Roman" w:hAnsi="Times New Roman"/>
          <w:sz w:val="24"/>
          <w:szCs w:val="24"/>
        </w:rPr>
      </w:pPr>
      <w:r w:rsidRPr="003276D0">
        <w:rPr>
          <w:rFonts w:ascii="Times New Roman" w:hAnsi="Times New Roman"/>
          <w:sz w:val="24"/>
          <w:szCs w:val="24"/>
        </w:rPr>
        <w:t xml:space="preserve">Direct marketing </w:t>
      </w:r>
      <w:r w:rsidR="00DB42B8">
        <w:rPr>
          <w:rFonts w:ascii="Times New Roman" w:hAnsi="Times New Roman"/>
          <w:sz w:val="24"/>
          <w:szCs w:val="24"/>
        </w:rPr>
        <w:t>is affordable and cost</w:t>
      </w:r>
      <w:r w:rsidR="00430523">
        <w:rPr>
          <w:rFonts w:ascii="Times New Roman" w:hAnsi="Times New Roman"/>
          <w:sz w:val="24"/>
          <w:szCs w:val="24"/>
        </w:rPr>
        <w:t>-</w:t>
      </w:r>
      <w:r w:rsidR="00DB42B8">
        <w:rPr>
          <w:rFonts w:ascii="Times New Roman" w:hAnsi="Times New Roman"/>
          <w:sz w:val="24"/>
          <w:szCs w:val="24"/>
        </w:rPr>
        <w:t>effective</w:t>
      </w:r>
      <w:sdt>
        <w:sdtPr>
          <w:rPr>
            <w:rFonts w:ascii="Times New Roman" w:hAnsi="Times New Roman"/>
            <w:sz w:val="24"/>
            <w:szCs w:val="24"/>
          </w:rPr>
          <w:id w:val="399648561"/>
          <w:citation/>
        </w:sdtPr>
        <w:sdtEndPr/>
        <w:sdtContent>
          <w:r w:rsidR="00430523">
            <w:rPr>
              <w:rFonts w:ascii="Times New Roman" w:hAnsi="Times New Roman"/>
              <w:sz w:val="24"/>
              <w:szCs w:val="24"/>
            </w:rPr>
            <w:fldChar w:fldCharType="begin"/>
          </w:r>
          <w:r w:rsidR="00430523">
            <w:rPr>
              <w:rFonts w:ascii="Times New Roman" w:hAnsi="Times New Roman"/>
              <w:sz w:val="24"/>
              <w:szCs w:val="24"/>
            </w:rPr>
            <w:instrText xml:space="preserve">CITATION Inv23 \l 2057 </w:instrText>
          </w:r>
          <w:r w:rsidR="00430523">
            <w:rPr>
              <w:rFonts w:ascii="Times New Roman" w:hAnsi="Times New Roman"/>
              <w:sz w:val="24"/>
              <w:szCs w:val="24"/>
            </w:rPr>
            <w:fldChar w:fldCharType="separate"/>
          </w:r>
          <w:r w:rsidR="00A064D3">
            <w:rPr>
              <w:rFonts w:ascii="Times New Roman" w:hAnsi="Times New Roman"/>
              <w:noProof/>
              <w:sz w:val="24"/>
              <w:szCs w:val="24"/>
            </w:rPr>
            <w:t xml:space="preserve"> </w:t>
          </w:r>
          <w:r w:rsidR="00A064D3" w:rsidRPr="00A064D3">
            <w:rPr>
              <w:rFonts w:ascii="Times New Roman" w:hAnsi="Times New Roman"/>
              <w:noProof/>
              <w:sz w:val="24"/>
              <w:szCs w:val="24"/>
            </w:rPr>
            <w:t>(Invest Northern Ireland, 2023)</w:t>
          </w:r>
          <w:r w:rsidR="00430523">
            <w:rPr>
              <w:rFonts w:ascii="Times New Roman" w:hAnsi="Times New Roman"/>
              <w:sz w:val="24"/>
              <w:szCs w:val="24"/>
            </w:rPr>
            <w:fldChar w:fldCharType="end"/>
          </w:r>
        </w:sdtContent>
      </w:sdt>
    </w:p>
    <w:p w14:paraId="3C54DD85" w14:textId="1571D81F" w:rsidR="003276D0" w:rsidRDefault="003276D0" w:rsidP="003276D0">
      <w:pPr>
        <w:pStyle w:val="Heading1"/>
      </w:pPr>
      <w:bookmarkStart w:id="217" w:name="_Toc141986201"/>
      <w:bookmarkStart w:id="218" w:name="_Toc141986313"/>
      <w:r w:rsidRPr="003276D0">
        <w:t>Disadvantages</w:t>
      </w:r>
      <w:bookmarkEnd w:id="217"/>
      <w:bookmarkEnd w:id="218"/>
    </w:p>
    <w:p w14:paraId="1109F5AF" w14:textId="19572AE8" w:rsidR="003276D0" w:rsidRPr="003276D0" w:rsidRDefault="003276D0" w:rsidP="003276D0">
      <w:pPr>
        <w:pStyle w:val="ListParagraph"/>
        <w:numPr>
          <w:ilvl w:val="0"/>
          <w:numId w:val="27"/>
        </w:numPr>
        <w:spacing w:line="360" w:lineRule="auto"/>
        <w:rPr>
          <w:rFonts w:ascii="Times New Roman" w:hAnsi="Times New Roman"/>
          <w:sz w:val="24"/>
          <w:szCs w:val="24"/>
        </w:rPr>
      </w:pPr>
      <w:r>
        <w:rPr>
          <w:rFonts w:ascii="Times New Roman" w:hAnsi="Times New Roman"/>
          <w:sz w:val="24"/>
          <w:szCs w:val="24"/>
        </w:rPr>
        <w:t>Brokers or franchising agents can ruin brand image and reputation through their actions</w:t>
      </w:r>
      <w:r w:rsidRPr="003276D0">
        <w:rPr>
          <w:rFonts w:ascii="Times New Roman" w:hAnsi="Times New Roman"/>
          <w:sz w:val="24"/>
          <w:szCs w:val="24"/>
        </w:rPr>
        <w:t>.</w:t>
      </w:r>
    </w:p>
    <w:p w14:paraId="01C0BA9F" w14:textId="4015BBDB" w:rsidR="003276D0" w:rsidRDefault="003276D0" w:rsidP="003276D0">
      <w:pPr>
        <w:pStyle w:val="ListParagraph"/>
        <w:numPr>
          <w:ilvl w:val="0"/>
          <w:numId w:val="27"/>
        </w:numPr>
        <w:spacing w:line="360" w:lineRule="auto"/>
        <w:rPr>
          <w:rFonts w:ascii="Times New Roman" w:hAnsi="Times New Roman"/>
          <w:sz w:val="24"/>
          <w:szCs w:val="24"/>
        </w:rPr>
      </w:pPr>
      <w:r>
        <w:rPr>
          <w:rFonts w:ascii="Times New Roman" w:hAnsi="Times New Roman"/>
          <w:sz w:val="24"/>
          <w:szCs w:val="24"/>
        </w:rPr>
        <w:t>D</w:t>
      </w:r>
      <w:r w:rsidRPr="003276D0">
        <w:rPr>
          <w:rFonts w:ascii="Times New Roman" w:hAnsi="Times New Roman"/>
          <w:sz w:val="24"/>
          <w:szCs w:val="24"/>
        </w:rPr>
        <w:t xml:space="preserve">irect investment and vertical integration </w:t>
      </w:r>
      <w:r>
        <w:rPr>
          <w:rFonts w:ascii="Times New Roman" w:hAnsi="Times New Roman"/>
          <w:sz w:val="24"/>
          <w:szCs w:val="24"/>
        </w:rPr>
        <w:t>can occur</w:t>
      </w:r>
      <w:r w:rsidRPr="003276D0">
        <w:rPr>
          <w:rFonts w:ascii="Times New Roman" w:hAnsi="Times New Roman"/>
          <w:sz w:val="24"/>
          <w:szCs w:val="24"/>
        </w:rPr>
        <w:t xml:space="preserve"> </w:t>
      </w:r>
      <w:r>
        <w:rPr>
          <w:rFonts w:ascii="Times New Roman" w:hAnsi="Times New Roman"/>
          <w:sz w:val="24"/>
          <w:szCs w:val="24"/>
        </w:rPr>
        <w:t>as</w:t>
      </w:r>
      <w:r w:rsidRPr="003276D0">
        <w:rPr>
          <w:rFonts w:ascii="Times New Roman" w:hAnsi="Times New Roman"/>
          <w:sz w:val="24"/>
          <w:szCs w:val="24"/>
        </w:rPr>
        <w:t xml:space="preserve"> risk</w:t>
      </w:r>
      <w:r>
        <w:rPr>
          <w:rFonts w:ascii="Times New Roman" w:hAnsi="Times New Roman"/>
          <w:sz w:val="24"/>
          <w:szCs w:val="24"/>
        </w:rPr>
        <w:t>s</w:t>
      </w:r>
      <w:r w:rsidRPr="003276D0">
        <w:rPr>
          <w:rFonts w:ascii="Times New Roman" w:hAnsi="Times New Roman"/>
          <w:sz w:val="24"/>
          <w:szCs w:val="24"/>
        </w:rPr>
        <w:t xml:space="preserve"> </w:t>
      </w:r>
      <w:r>
        <w:rPr>
          <w:rFonts w:ascii="Times New Roman" w:hAnsi="Times New Roman"/>
          <w:sz w:val="24"/>
          <w:szCs w:val="24"/>
        </w:rPr>
        <w:t xml:space="preserve">that can </w:t>
      </w:r>
      <w:r w:rsidRPr="003276D0">
        <w:rPr>
          <w:rFonts w:ascii="Times New Roman" w:hAnsi="Times New Roman"/>
          <w:sz w:val="24"/>
          <w:szCs w:val="24"/>
        </w:rPr>
        <w:t>increase cost</w:t>
      </w:r>
      <w:r>
        <w:rPr>
          <w:rFonts w:ascii="Times New Roman" w:hAnsi="Times New Roman"/>
          <w:sz w:val="24"/>
          <w:szCs w:val="24"/>
        </w:rPr>
        <w:t>s.</w:t>
      </w:r>
    </w:p>
    <w:p w14:paraId="7F694A00" w14:textId="0FB82594" w:rsidR="003276D0" w:rsidRPr="00C32BA1" w:rsidRDefault="003276D0" w:rsidP="003276D0">
      <w:pPr>
        <w:pStyle w:val="ListParagraph"/>
        <w:numPr>
          <w:ilvl w:val="0"/>
          <w:numId w:val="27"/>
        </w:numPr>
        <w:spacing w:line="360" w:lineRule="auto"/>
        <w:rPr>
          <w:rFonts w:ascii="Times New Roman" w:hAnsi="Times New Roman"/>
          <w:sz w:val="24"/>
          <w:szCs w:val="24"/>
        </w:rPr>
      </w:pPr>
      <w:r w:rsidRPr="003276D0">
        <w:rPr>
          <w:rFonts w:ascii="Times New Roman" w:hAnsi="Times New Roman"/>
          <w:sz w:val="24"/>
          <w:szCs w:val="24"/>
        </w:rPr>
        <w:t>Increasing product price</w:t>
      </w:r>
      <w:r>
        <w:rPr>
          <w:rFonts w:ascii="Times New Roman" w:hAnsi="Times New Roman"/>
          <w:sz w:val="24"/>
          <w:szCs w:val="24"/>
        </w:rPr>
        <w:t>s</w:t>
      </w:r>
      <w:r w:rsidRPr="003276D0">
        <w:rPr>
          <w:rFonts w:ascii="Times New Roman" w:hAnsi="Times New Roman"/>
          <w:sz w:val="24"/>
          <w:szCs w:val="24"/>
        </w:rPr>
        <w:t xml:space="preserve"> can lead customer</w:t>
      </w:r>
      <w:r>
        <w:rPr>
          <w:rFonts w:ascii="Times New Roman" w:hAnsi="Times New Roman"/>
          <w:sz w:val="24"/>
          <w:szCs w:val="24"/>
        </w:rPr>
        <w:t>s</w:t>
      </w:r>
      <w:r w:rsidRPr="003276D0">
        <w:rPr>
          <w:rFonts w:ascii="Times New Roman" w:hAnsi="Times New Roman"/>
          <w:sz w:val="24"/>
          <w:szCs w:val="24"/>
        </w:rPr>
        <w:t xml:space="preserve"> </w:t>
      </w:r>
      <w:r>
        <w:rPr>
          <w:rFonts w:ascii="Times New Roman" w:hAnsi="Times New Roman"/>
          <w:sz w:val="24"/>
          <w:szCs w:val="24"/>
        </w:rPr>
        <w:t>to switch to other competitors</w:t>
      </w:r>
      <w:r w:rsidR="0027739E">
        <w:rPr>
          <w:rFonts w:ascii="Times New Roman" w:hAnsi="Times New Roman"/>
          <w:sz w:val="24"/>
          <w:szCs w:val="24"/>
        </w:rPr>
        <w:t xml:space="preserve"> </w:t>
      </w:r>
      <w:sdt>
        <w:sdtPr>
          <w:rPr>
            <w:rFonts w:ascii="Times New Roman" w:hAnsi="Times New Roman"/>
            <w:sz w:val="24"/>
            <w:szCs w:val="24"/>
          </w:rPr>
          <w:id w:val="-221068783"/>
          <w:citation/>
        </w:sdtPr>
        <w:sdtEndPr/>
        <w:sdtContent>
          <w:r w:rsidR="0027739E">
            <w:rPr>
              <w:rFonts w:ascii="Times New Roman" w:hAnsi="Times New Roman"/>
              <w:sz w:val="24"/>
              <w:szCs w:val="24"/>
            </w:rPr>
            <w:fldChar w:fldCharType="begin"/>
          </w:r>
          <w:r w:rsidR="0027739E">
            <w:rPr>
              <w:rFonts w:ascii="Times New Roman" w:hAnsi="Times New Roman"/>
              <w:sz w:val="24"/>
              <w:szCs w:val="24"/>
            </w:rPr>
            <w:instrText xml:space="preserve">CITATION Har21 \l 2057 </w:instrText>
          </w:r>
          <w:r w:rsidR="0027739E">
            <w:rPr>
              <w:rFonts w:ascii="Times New Roman" w:hAnsi="Times New Roman"/>
              <w:sz w:val="24"/>
              <w:szCs w:val="24"/>
            </w:rPr>
            <w:fldChar w:fldCharType="separate"/>
          </w:r>
          <w:r w:rsidR="00A064D3" w:rsidRPr="00A064D3">
            <w:rPr>
              <w:rFonts w:ascii="Times New Roman" w:hAnsi="Times New Roman"/>
              <w:noProof/>
              <w:sz w:val="24"/>
              <w:szCs w:val="24"/>
            </w:rPr>
            <w:t>(Harward Business Review, 2021)</w:t>
          </w:r>
          <w:r w:rsidR="0027739E">
            <w:rPr>
              <w:rFonts w:ascii="Times New Roman" w:hAnsi="Times New Roman"/>
              <w:sz w:val="24"/>
              <w:szCs w:val="24"/>
            </w:rPr>
            <w:fldChar w:fldCharType="end"/>
          </w:r>
        </w:sdtContent>
      </w:sdt>
      <w:r w:rsidR="0027739E">
        <w:rPr>
          <w:rFonts w:ascii="Times New Roman" w:hAnsi="Times New Roman"/>
          <w:sz w:val="24"/>
          <w:szCs w:val="24"/>
        </w:rPr>
        <w:t>.</w:t>
      </w:r>
    </w:p>
    <w:p w14:paraId="56CEC2E3"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19" w:name="_Toc139739415"/>
      <w:bookmarkStart w:id="220" w:name="_Toc141986202"/>
      <w:bookmarkStart w:id="221" w:name="_Toc141986314"/>
      <w:r w:rsidRPr="00114066">
        <w:rPr>
          <w:rFonts w:ascii="Times New Roman" w:eastAsiaTheme="majorEastAsia" w:hAnsi="Times New Roman" w:cs="Times New Roman"/>
          <w:color w:val="2F5496" w:themeColor="accent1" w:themeShade="BF"/>
          <w:sz w:val="28"/>
          <w:szCs w:val="28"/>
          <w14:ligatures w14:val="none"/>
        </w:rPr>
        <w:t>People</w:t>
      </w:r>
      <w:bookmarkEnd w:id="219"/>
      <w:bookmarkEnd w:id="220"/>
      <w:bookmarkEnd w:id="221"/>
    </w:p>
    <w:p w14:paraId="7EFB66AA" w14:textId="497A3813" w:rsidR="003276D0" w:rsidRDefault="003276D0" w:rsidP="003276D0">
      <w:pPr>
        <w:spacing w:line="360" w:lineRule="auto"/>
        <w:rPr>
          <w:rFonts w:ascii="Times New Roman" w:hAnsi="Times New Roman" w:cs="Times New Roman"/>
          <w:sz w:val="24"/>
          <w:szCs w:val="24"/>
        </w:rPr>
      </w:pPr>
      <w:r w:rsidRPr="003276D0">
        <w:rPr>
          <w:rFonts w:ascii="Times New Roman" w:hAnsi="Times New Roman" w:cs="Times New Roman"/>
          <w:sz w:val="24"/>
          <w:szCs w:val="24"/>
        </w:rPr>
        <w:t xml:space="preserve">People's elements in </w:t>
      </w:r>
      <w:r>
        <w:rPr>
          <w:rFonts w:ascii="Times New Roman" w:hAnsi="Times New Roman" w:cs="Times New Roman"/>
          <w:sz w:val="24"/>
          <w:szCs w:val="24"/>
        </w:rPr>
        <w:t>the marketi</w:t>
      </w:r>
      <w:r w:rsidRPr="003276D0">
        <w:rPr>
          <w:rFonts w:ascii="Times New Roman" w:hAnsi="Times New Roman" w:cs="Times New Roman"/>
          <w:sz w:val="24"/>
          <w:szCs w:val="24"/>
        </w:rPr>
        <w:t xml:space="preserve">ng mix </w:t>
      </w:r>
      <w:r>
        <w:rPr>
          <w:rFonts w:ascii="Times New Roman" w:hAnsi="Times New Roman" w:cs="Times New Roman"/>
          <w:sz w:val="24"/>
          <w:szCs w:val="24"/>
        </w:rPr>
        <w:t>play a leading role in the</w:t>
      </w:r>
      <w:r w:rsidRPr="003276D0">
        <w:rPr>
          <w:rFonts w:ascii="Times New Roman" w:hAnsi="Times New Roman" w:cs="Times New Roman"/>
          <w:sz w:val="24"/>
          <w:szCs w:val="24"/>
        </w:rPr>
        <w:t xml:space="preserve"> insurance industry</w:t>
      </w:r>
      <w:r>
        <w:rPr>
          <w:rFonts w:ascii="Times New Roman" w:hAnsi="Times New Roman" w:cs="Times New Roman"/>
          <w:sz w:val="24"/>
          <w:szCs w:val="24"/>
        </w:rPr>
        <w:t xml:space="preserve">. </w:t>
      </w:r>
      <w:r w:rsidRPr="003276D0">
        <w:rPr>
          <w:rFonts w:ascii="Times New Roman" w:hAnsi="Times New Roman" w:cs="Times New Roman"/>
          <w:sz w:val="24"/>
          <w:szCs w:val="24"/>
        </w:rPr>
        <w:t>Alliance ha</w:t>
      </w:r>
      <w:r>
        <w:rPr>
          <w:rFonts w:ascii="Times New Roman" w:hAnsi="Times New Roman" w:cs="Times New Roman"/>
          <w:sz w:val="24"/>
          <w:szCs w:val="24"/>
        </w:rPr>
        <w:t>s a diverse environment with</w:t>
      </w:r>
      <w:r w:rsidRPr="003276D0">
        <w:rPr>
          <w:rFonts w:ascii="Times New Roman" w:hAnsi="Times New Roman" w:cs="Times New Roman"/>
          <w:sz w:val="24"/>
          <w:szCs w:val="24"/>
        </w:rPr>
        <w:t xml:space="preserve"> </w:t>
      </w:r>
      <w:r>
        <w:rPr>
          <w:rFonts w:ascii="Times New Roman" w:hAnsi="Times New Roman" w:cs="Times New Roman"/>
          <w:sz w:val="24"/>
          <w:szCs w:val="24"/>
        </w:rPr>
        <w:t>employees from different backgrounds,</w:t>
      </w:r>
      <w:r w:rsidRPr="003276D0">
        <w:rPr>
          <w:rFonts w:ascii="Times New Roman" w:hAnsi="Times New Roman" w:cs="Times New Roman"/>
          <w:sz w:val="24"/>
          <w:szCs w:val="24"/>
        </w:rPr>
        <w:t xml:space="preserve"> races</w:t>
      </w:r>
      <w:r>
        <w:rPr>
          <w:rFonts w:ascii="Times New Roman" w:hAnsi="Times New Roman" w:cs="Times New Roman"/>
          <w:sz w:val="24"/>
          <w:szCs w:val="24"/>
        </w:rPr>
        <w:t>, nationalities,</w:t>
      </w:r>
      <w:r w:rsidRPr="003276D0">
        <w:rPr>
          <w:rFonts w:ascii="Times New Roman" w:hAnsi="Times New Roman" w:cs="Times New Roman"/>
          <w:sz w:val="24"/>
          <w:szCs w:val="24"/>
        </w:rPr>
        <w:t xml:space="preserve"> cultures</w:t>
      </w:r>
      <w:r>
        <w:rPr>
          <w:rFonts w:ascii="Times New Roman" w:hAnsi="Times New Roman" w:cs="Times New Roman"/>
          <w:sz w:val="24"/>
          <w:szCs w:val="24"/>
        </w:rPr>
        <w:t>,</w:t>
      </w:r>
      <w:r w:rsidRPr="003276D0">
        <w:rPr>
          <w:rFonts w:ascii="Times New Roman" w:hAnsi="Times New Roman" w:cs="Times New Roman"/>
          <w:sz w:val="24"/>
          <w:szCs w:val="24"/>
        </w:rPr>
        <w:t xml:space="preserve"> </w:t>
      </w:r>
      <w:r w:rsidR="0057698C">
        <w:rPr>
          <w:rFonts w:ascii="Times New Roman" w:hAnsi="Times New Roman" w:cs="Times New Roman"/>
          <w:sz w:val="24"/>
          <w:szCs w:val="24"/>
        </w:rPr>
        <w:t>ages,</w:t>
      </w:r>
      <w:r>
        <w:rPr>
          <w:rFonts w:ascii="Times New Roman" w:hAnsi="Times New Roman" w:cs="Times New Roman"/>
          <w:sz w:val="24"/>
          <w:szCs w:val="24"/>
        </w:rPr>
        <w:t xml:space="preserve"> and </w:t>
      </w:r>
      <w:r w:rsidRPr="003276D0">
        <w:rPr>
          <w:rFonts w:ascii="Times New Roman" w:hAnsi="Times New Roman" w:cs="Times New Roman"/>
          <w:sz w:val="24"/>
          <w:szCs w:val="24"/>
        </w:rPr>
        <w:t>genders</w:t>
      </w:r>
      <w:r>
        <w:rPr>
          <w:rFonts w:ascii="Times New Roman" w:hAnsi="Times New Roman" w:cs="Times New Roman"/>
          <w:sz w:val="24"/>
          <w:szCs w:val="24"/>
        </w:rPr>
        <w:t>.</w:t>
      </w:r>
      <w:r w:rsidRPr="003276D0">
        <w:rPr>
          <w:rFonts w:ascii="Times New Roman" w:hAnsi="Times New Roman" w:cs="Times New Roman"/>
          <w:sz w:val="24"/>
          <w:szCs w:val="24"/>
        </w:rPr>
        <w:t xml:space="preserve"> </w:t>
      </w:r>
      <w:r>
        <w:rPr>
          <w:rFonts w:ascii="Times New Roman" w:hAnsi="Times New Roman" w:cs="Times New Roman"/>
          <w:sz w:val="24"/>
          <w:szCs w:val="24"/>
        </w:rPr>
        <w:t>Allianz's top priority is their employees' health and mental well-being; Allianz</w:t>
      </w:r>
      <w:r w:rsidRPr="003276D0">
        <w:rPr>
          <w:rFonts w:ascii="Times New Roman" w:hAnsi="Times New Roman" w:cs="Times New Roman"/>
          <w:sz w:val="24"/>
          <w:szCs w:val="24"/>
        </w:rPr>
        <w:t xml:space="preserve"> has been </w:t>
      </w:r>
      <w:r>
        <w:rPr>
          <w:rFonts w:ascii="Times New Roman" w:hAnsi="Times New Roman" w:cs="Times New Roman"/>
          <w:sz w:val="24"/>
          <w:szCs w:val="24"/>
        </w:rPr>
        <w:t>ranked "number 1</w:t>
      </w:r>
      <w:r w:rsidRPr="003276D0">
        <w:rPr>
          <w:rFonts w:ascii="Times New Roman" w:hAnsi="Times New Roman" w:cs="Times New Roman"/>
          <w:sz w:val="24"/>
          <w:szCs w:val="24"/>
        </w:rPr>
        <w:t xml:space="preserve"> in insurance in the global </w:t>
      </w:r>
      <w:r>
        <w:rPr>
          <w:rFonts w:ascii="Times New Roman" w:hAnsi="Times New Roman" w:cs="Times New Roman"/>
          <w:sz w:val="24"/>
          <w:szCs w:val="24"/>
        </w:rPr>
        <w:t>R</w:t>
      </w:r>
      <w:r w:rsidRPr="003276D0">
        <w:rPr>
          <w:rFonts w:ascii="Times New Roman" w:hAnsi="Times New Roman" w:cs="Times New Roman"/>
          <w:sz w:val="24"/>
          <w:szCs w:val="24"/>
        </w:rPr>
        <w:t xml:space="preserve">efinitiv </w:t>
      </w:r>
      <w:r>
        <w:rPr>
          <w:rFonts w:ascii="Times New Roman" w:hAnsi="Times New Roman" w:cs="Times New Roman"/>
          <w:sz w:val="24"/>
          <w:szCs w:val="24"/>
        </w:rPr>
        <w:t>D</w:t>
      </w:r>
      <w:r w:rsidRPr="003276D0">
        <w:rPr>
          <w:rFonts w:ascii="Times New Roman" w:hAnsi="Times New Roman" w:cs="Times New Roman"/>
          <w:sz w:val="24"/>
          <w:szCs w:val="24"/>
        </w:rPr>
        <w:t xml:space="preserve">iversity </w:t>
      </w:r>
      <w:r>
        <w:rPr>
          <w:rFonts w:ascii="Times New Roman" w:hAnsi="Times New Roman" w:cs="Times New Roman"/>
          <w:sz w:val="24"/>
          <w:szCs w:val="24"/>
        </w:rPr>
        <w:t>I</w:t>
      </w:r>
      <w:r w:rsidRPr="003276D0">
        <w:rPr>
          <w:rFonts w:ascii="Times New Roman" w:hAnsi="Times New Roman" w:cs="Times New Roman"/>
          <w:sz w:val="24"/>
          <w:szCs w:val="24"/>
        </w:rPr>
        <w:t xml:space="preserve">nclusion </w:t>
      </w:r>
      <w:r>
        <w:rPr>
          <w:rFonts w:ascii="Times New Roman" w:hAnsi="Times New Roman" w:cs="Times New Roman"/>
          <w:sz w:val="24"/>
          <w:szCs w:val="24"/>
        </w:rPr>
        <w:t>I</w:t>
      </w:r>
      <w:r w:rsidRPr="003276D0">
        <w:rPr>
          <w:rFonts w:ascii="Times New Roman" w:hAnsi="Times New Roman" w:cs="Times New Roman"/>
          <w:sz w:val="24"/>
          <w:szCs w:val="24"/>
        </w:rPr>
        <w:t xml:space="preserve">ndex 2022 and number one in the German </w:t>
      </w:r>
      <w:r>
        <w:rPr>
          <w:rFonts w:ascii="Times New Roman" w:hAnsi="Times New Roman" w:cs="Times New Roman"/>
          <w:sz w:val="24"/>
          <w:szCs w:val="24"/>
        </w:rPr>
        <w:t>D</w:t>
      </w:r>
      <w:r w:rsidRPr="003276D0">
        <w:rPr>
          <w:rFonts w:ascii="Times New Roman" w:hAnsi="Times New Roman" w:cs="Times New Roman"/>
          <w:sz w:val="24"/>
          <w:szCs w:val="24"/>
        </w:rPr>
        <w:t xml:space="preserve">iversity </w:t>
      </w:r>
      <w:r>
        <w:rPr>
          <w:rFonts w:ascii="Times New Roman" w:hAnsi="Times New Roman" w:cs="Times New Roman"/>
          <w:sz w:val="24"/>
          <w:szCs w:val="24"/>
        </w:rPr>
        <w:t>I</w:t>
      </w:r>
      <w:r w:rsidRPr="003276D0">
        <w:rPr>
          <w:rFonts w:ascii="Times New Roman" w:hAnsi="Times New Roman" w:cs="Times New Roman"/>
          <w:sz w:val="24"/>
          <w:szCs w:val="24"/>
        </w:rPr>
        <w:t>ndex 2022</w:t>
      </w:r>
      <w:r>
        <w:rPr>
          <w:rFonts w:ascii="Times New Roman" w:hAnsi="Times New Roman" w:cs="Times New Roman"/>
          <w:sz w:val="24"/>
          <w:szCs w:val="24"/>
        </w:rPr>
        <w:t xml:space="preserve">" </w:t>
      </w:r>
      <w:sdt>
        <w:sdtPr>
          <w:rPr>
            <w:rFonts w:ascii="Times New Roman" w:hAnsi="Times New Roman" w:cs="Times New Roman"/>
            <w:sz w:val="24"/>
            <w:szCs w:val="24"/>
          </w:rPr>
          <w:id w:val="-1900899414"/>
          <w:citation/>
        </w:sdtPr>
        <w:sdtEndPr/>
        <w:sdtContent>
          <w:r>
            <w:rPr>
              <w:rFonts w:ascii="Times New Roman" w:hAnsi="Times New Roman" w:cs="Times New Roman"/>
              <w:sz w:val="24"/>
              <w:szCs w:val="24"/>
            </w:rPr>
            <w:fldChar w:fldCharType="begin"/>
          </w:r>
          <w:r w:rsidR="00E200D6">
            <w:rPr>
              <w:rFonts w:ascii="Times New Roman" w:hAnsi="Times New Roman" w:cs="Times New Roman"/>
              <w:sz w:val="24"/>
              <w:szCs w:val="24"/>
            </w:rPr>
            <w:instrText xml:space="preserve">CITATION All25 \l 2057 </w:instrText>
          </w:r>
          <w:r>
            <w:rPr>
              <w:rFonts w:ascii="Times New Roman" w:hAnsi="Times New Roman" w:cs="Times New Roman"/>
              <w:sz w:val="24"/>
              <w:szCs w:val="24"/>
            </w:rPr>
            <w:fldChar w:fldCharType="separate"/>
          </w:r>
          <w:r w:rsidR="00A064D3" w:rsidRPr="00A064D3">
            <w:rPr>
              <w:rFonts w:ascii="Times New Roman" w:hAnsi="Times New Roman" w:cs="Times New Roman"/>
              <w:noProof/>
              <w:sz w:val="24"/>
              <w:szCs w:val="24"/>
            </w:rPr>
            <w:t>(Allianz,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EF2566">
        <w:rPr>
          <w:rFonts w:ascii="Times New Roman" w:hAnsi="Times New Roman" w:cs="Times New Roman"/>
          <w:sz w:val="24"/>
          <w:szCs w:val="24"/>
        </w:rPr>
        <w:t xml:space="preserve"> </w:t>
      </w:r>
      <w:r w:rsidR="0020399B">
        <w:rPr>
          <w:rFonts w:ascii="Times New Roman" w:hAnsi="Times New Roman" w:cs="Times New Roman"/>
          <w:sz w:val="24"/>
          <w:szCs w:val="24"/>
        </w:rPr>
        <w:t>In Bulgaria and the UK</w:t>
      </w:r>
      <w:r w:rsidR="008868C2">
        <w:rPr>
          <w:rFonts w:ascii="Times New Roman" w:hAnsi="Times New Roman" w:cs="Times New Roman"/>
          <w:sz w:val="24"/>
          <w:szCs w:val="24"/>
        </w:rPr>
        <w:t xml:space="preserve">, </w:t>
      </w:r>
      <w:r w:rsidR="00EF2566">
        <w:rPr>
          <w:rFonts w:ascii="Times New Roman" w:hAnsi="Times New Roman" w:cs="Times New Roman"/>
          <w:sz w:val="24"/>
          <w:szCs w:val="24"/>
        </w:rPr>
        <w:t xml:space="preserve">Allianz is training </w:t>
      </w:r>
      <w:r w:rsidR="00FD47A5">
        <w:rPr>
          <w:rFonts w:ascii="Times New Roman" w:hAnsi="Times New Roman" w:cs="Times New Roman"/>
          <w:sz w:val="24"/>
          <w:szCs w:val="24"/>
        </w:rPr>
        <w:t>and motivating their staff and employees</w:t>
      </w:r>
      <w:r w:rsidR="0020399B">
        <w:rPr>
          <w:rFonts w:ascii="Times New Roman" w:hAnsi="Times New Roman" w:cs="Times New Roman"/>
          <w:sz w:val="24"/>
          <w:szCs w:val="24"/>
        </w:rPr>
        <w:t xml:space="preserve">, </w:t>
      </w:r>
      <w:r w:rsidR="008868C2">
        <w:rPr>
          <w:rFonts w:ascii="Times New Roman" w:hAnsi="Times New Roman" w:cs="Times New Roman"/>
          <w:sz w:val="24"/>
          <w:szCs w:val="24"/>
        </w:rPr>
        <w:t>positively impacting people'</w:t>
      </w:r>
      <w:r w:rsidR="0056089F">
        <w:rPr>
          <w:rFonts w:ascii="Times New Roman" w:hAnsi="Times New Roman" w:cs="Times New Roman"/>
          <w:sz w:val="24"/>
          <w:szCs w:val="24"/>
        </w:rPr>
        <w:t xml:space="preserve">s </w:t>
      </w:r>
      <w:r w:rsidR="0057698C">
        <w:rPr>
          <w:rFonts w:ascii="Times New Roman" w:hAnsi="Times New Roman" w:cs="Times New Roman"/>
          <w:sz w:val="24"/>
          <w:szCs w:val="24"/>
        </w:rPr>
        <w:t>productivity</w:t>
      </w:r>
      <w:r w:rsidR="0056089F">
        <w:rPr>
          <w:rFonts w:ascii="Times New Roman" w:hAnsi="Times New Roman" w:cs="Times New Roman"/>
          <w:sz w:val="24"/>
          <w:szCs w:val="24"/>
        </w:rPr>
        <w:t xml:space="preserve"> and performance.</w:t>
      </w:r>
      <w:r w:rsidR="005F4CAB">
        <w:rPr>
          <w:rFonts w:ascii="Times New Roman" w:hAnsi="Times New Roman" w:cs="Times New Roman"/>
          <w:sz w:val="24"/>
          <w:szCs w:val="24"/>
        </w:rPr>
        <w:t xml:space="preserve"> </w:t>
      </w:r>
      <w:r w:rsidR="00834C67">
        <w:rPr>
          <w:rFonts w:ascii="Times New Roman" w:hAnsi="Times New Roman" w:cs="Times New Roman"/>
          <w:sz w:val="24"/>
          <w:szCs w:val="24"/>
        </w:rPr>
        <w:t xml:space="preserve">The UK and Bulgarian </w:t>
      </w:r>
      <w:r w:rsidR="005F4CAB">
        <w:rPr>
          <w:rFonts w:ascii="Times New Roman" w:hAnsi="Times New Roman" w:cs="Times New Roman"/>
          <w:sz w:val="24"/>
          <w:szCs w:val="24"/>
        </w:rPr>
        <w:t xml:space="preserve">Allianz employees </w:t>
      </w:r>
      <w:r w:rsidR="001C6A77">
        <w:rPr>
          <w:rFonts w:ascii="Times New Roman" w:hAnsi="Times New Roman" w:cs="Times New Roman"/>
          <w:sz w:val="24"/>
          <w:szCs w:val="24"/>
        </w:rPr>
        <w:t xml:space="preserve">are benefited </w:t>
      </w:r>
      <w:r w:rsidR="00834C67">
        <w:rPr>
          <w:rFonts w:ascii="Times New Roman" w:hAnsi="Times New Roman" w:cs="Times New Roman"/>
          <w:sz w:val="24"/>
          <w:szCs w:val="24"/>
        </w:rPr>
        <w:t>from</w:t>
      </w:r>
      <w:r w:rsidR="001C6A77">
        <w:rPr>
          <w:rFonts w:ascii="Times New Roman" w:hAnsi="Times New Roman" w:cs="Times New Roman"/>
          <w:sz w:val="24"/>
          <w:szCs w:val="24"/>
        </w:rPr>
        <w:t xml:space="preserve"> </w:t>
      </w:r>
      <w:r w:rsidR="00C62022">
        <w:rPr>
          <w:rFonts w:ascii="Times New Roman" w:hAnsi="Times New Roman" w:cs="Times New Roman"/>
          <w:sz w:val="24"/>
          <w:szCs w:val="24"/>
        </w:rPr>
        <w:t>flexible and autonom</w:t>
      </w:r>
      <w:r w:rsidR="00834C67">
        <w:rPr>
          <w:rFonts w:ascii="Times New Roman" w:hAnsi="Times New Roman" w:cs="Times New Roman"/>
          <w:sz w:val="24"/>
          <w:szCs w:val="24"/>
        </w:rPr>
        <w:t>o</w:t>
      </w:r>
      <w:r w:rsidR="00C62022">
        <w:rPr>
          <w:rFonts w:ascii="Times New Roman" w:hAnsi="Times New Roman" w:cs="Times New Roman"/>
          <w:sz w:val="24"/>
          <w:szCs w:val="24"/>
        </w:rPr>
        <w:t>us</w:t>
      </w:r>
      <w:r w:rsidR="001C6A77">
        <w:rPr>
          <w:rFonts w:ascii="Times New Roman" w:hAnsi="Times New Roman" w:cs="Times New Roman"/>
          <w:sz w:val="24"/>
          <w:szCs w:val="24"/>
        </w:rPr>
        <w:t xml:space="preserve"> work environment</w:t>
      </w:r>
      <w:r w:rsidR="00834C67">
        <w:rPr>
          <w:rFonts w:ascii="Times New Roman" w:hAnsi="Times New Roman" w:cs="Times New Roman"/>
          <w:sz w:val="24"/>
          <w:szCs w:val="24"/>
        </w:rPr>
        <w:t>s</w:t>
      </w:r>
      <w:r w:rsidR="00A22D38">
        <w:rPr>
          <w:rFonts w:ascii="Times New Roman" w:hAnsi="Times New Roman" w:cs="Times New Roman"/>
          <w:sz w:val="24"/>
          <w:szCs w:val="24"/>
        </w:rPr>
        <w:t>,</w:t>
      </w:r>
      <w:r w:rsidR="00834C67">
        <w:rPr>
          <w:rFonts w:ascii="Times New Roman" w:hAnsi="Times New Roman" w:cs="Times New Roman"/>
          <w:sz w:val="24"/>
          <w:szCs w:val="24"/>
        </w:rPr>
        <w:t xml:space="preserve"> </w:t>
      </w:r>
      <w:r w:rsidR="00A22D38">
        <w:rPr>
          <w:rFonts w:ascii="Times New Roman" w:hAnsi="Times New Roman" w:cs="Times New Roman"/>
          <w:sz w:val="24"/>
          <w:szCs w:val="24"/>
        </w:rPr>
        <w:t>team</w:t>
      </w:r>
      <w:r w:rsidR="00885F15">
        <w:rPr>
          <w:rFonts w:ascii="Times New Roman" w:hAnsi="Times New Roman" w:cs="Times New Roman"/>
          <w:sz w:val="24"/>
          <w:szCs w:val="24"/>
        </w:rPr>
        <w:t xml:space="preserve"> </w:t>
      </w:r>
      <w:r w:rsidR="00F70670">
        <w:rPr>
          <w:rFonts w:ascii="Times New Roman" w:hAnsi="Times New Roman" w:cs="Times New Roman"/>
          <w:sz w:val="24"/>
          <w:szCs w:val="24"/>
        </w:rPr>
        <w:t>bui</w:t>
      </w:r>
      <w:r w:rsidR="00885F15">
        <w:rPr>
          <w:rFonts w:ascii="Times New Roman" w:hAnsi="Times New Roman" w:cs="Times New Roman"/>
          <w:sz w:val="24"/>
          <w:szCs w:val="24"/>
        </w:rPr>
        <w:t>lding</w:t>
      </w:r>
      <w:r w:rsidR="00F70670">
        <w:rPr>
          <w:rFonts w:ascii="Times New Roman" w:hAnsi="Times New Roman" w:cs="Times New Roman"/>
          <w:sz w:val="24"/>
          <w:szCs w:val="24"/>
        </w:rPr>
        <w:t>,</w:t>
      </w:r>
      <w:r w:rsidR="00885F15">
        <w:rPr>
          <w:rFonts w:ascii="Times New Roman" w:hAnsi="Times New Roman" w:cs="Times New Roman"/>
          <w:sz w:val="24"/>
          <w:szCs w:val="24"/>
        </w:rPr>
        <w:t xml:space="preserve"> and </w:t>
      </w:r>
      <w:r w:rsidR="00F70670">
        <w:rPr>
          <w:rFonts w:ascii="Times New Roman" w:hAnsi="Times New Roman" w:cs="Times New Roman"/>
          <w:sz w:val="24"/>
          <w:szCs w:val="24"/>
        </w:rPr>
        <w:t>mental an</w:t>
      </w:r>
      <w:r w:rsidR="00885F15">
        <w:rPr>
          <w:rFonts w:ascii="Times New Roman" w:hAnsi="Times New Roman" w:cs="Times New Roman"/>
          <w:sz w:val="24"/>
          <w:szCs w:val="24"/>
        </w:rPr>
        <w:t xml:space="preserve">d </w:t>
      </w:r>
      <w:r w:rsidR="00F70670">
        <w:rPr>
          <w:rFonts w:ascii="Times New Roman" w:hAnsi="Times New Roman" w:cs="Times New Roman"/>
          <w:sz w:val="24"/>
          <w:szCs w:val="24"/>
        </w:rPr>
        <w:t>well</w:t>
      </w:r>
      <w:r w:rsidR="00885F15">
        <w:rPr>
          <w:rFonts w:ascii="Times New Roman" w:hAnsi="Times New Roman" w:cs="Times New Roman"/>
          <w:sz w:val="24"/>
          <w:szCs w:val="24"/>
        </w:rPr>
        <w:t>-</w:t>
      </w:r>
      <w:r w:rsidR="00F70670">
        <w:rPr>
          <w:rFonts w:ascii="Times New Roman" w:hAnsi="Times New Roman" w:cs="Times New Roman"/>
          <w:sz w:val="24"/>
          <w:szCs w:val="24"/>
        </w:rPr>
        <w:t>being support.</w:t>
      </w:r>
    </w:p>
    <w:p w14:paraId="20D12C90" w14:textId="77777777" w:rsidR="003C3C0C" w:rsidRPr="003276D0" w:rsidRDefault="003C3C0C" w:rsidP="003276D0">
      <w:pPr>
        <w:spacing w:line="360" w:lineRule="auto"/>
        <w:rPr>
          <w:rFonts w:ascii="Times New Roman" w:hAnsi="Times New Roman" w:cs="Times New Roman"/>
          <w:sz w:val="24"/>
          <w:szCs w:val="24"/>
        </w:rPr>
      </w:pPr>
    </w:p>
    <w:p w14:paraId="551764E4"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22" w:name="_Toc139739416"/>
      <w:bookmarkStart w:id="223" w:name="_Toc141986203"/>
      <w:bookmarkStart w:id="224" w:name="_Toc141986315"/>
      <w:r w:rsidRPr="00114066">
        <w:rPr>
          <w:rFonts w:ascii="Times New Roman" w:eastAsiaTheme="majorEastAsia" w:hAnsi="Times New Roman" w:cs="Times New Roman"/>
          <w:color w:val="2F5496" w:themeColor="accent1" w:themeShade="BF"/>
          <w:sz w:val="28"/>
          <w:szCs w:val="28"/>
          <w14:ligatures w14:val="none"/>
        </w:rPr>
        <w:t>Promotion</w:t>
      </w:r>
      <w:bookmarkEnd w:id="222"/>
      <w:bookmarkEnd w:id="223"/>
      <w:bookmarkEnd w:id="224"/>
    </w:p>
    <w:p w14:paraId="2E5EEFBE" w14:textId="3E31E726" w:rsidR="00E01C98" w:rsidRPr="00A5394F" w:rsidRDefault="000053AD" w:rsidP="00A5394F">
      <w:pPr>
        <w:spacing w:line="360" w:lineRule="auto"/>
        <w:rPr>
          <w:rFonts w:ascii="Times New Roman" w:hAnsi="Times New Roman" w:cs="Times New Roman"/>
          <w:sz w:val="24"/>
          <w:szCs w:val="24"/>
        </w:rPr>
      </w:pPr>
      <w:r w:rsidRPr="00DA6A7C">
        <w:rPr>
          <w:rFonts w:ascii="Times New Roman" w:hAnsi="Times New Roman" w:cs="Times New Roman"/>
          <w:sz w:val="24"/>
          <w:szCs w:val="24"/>
        </w:rPr>
        <w:t xml:space="preserve">Promotion is </w:t>
      </w:r>
      <w:r w:rsidR="00216B43" w:rsidRPr="00DA6A7C">
        <w:rPr>
          <w:rFonts w:ascii="Times New Roman" w:hAnsi="Times New Roman" w:cs="Times New Roman"/>
          <w:sz w:val="24"/>
          <w:szCs w:val="24"/>
        </w:rPr>
        <w:t xml:space="preserve">when companies </w:t>
      </w:r>
      <w:r w:rsidR="002D3E32">
        <w:rPr>
          <w:rFonts w:ascii="Times New Roman" w:hAnsi="Times New Roman" w:cs="Times New Roman"/>
          <w:sz w:val="24"/>
          <w:szCs w:val="24"/>
        </w:rPr>
        <w:t>increase</w:t>
      </w:r>
      <w:r w:rsidR="00DA6A7C">
        <w:rPr>
          <w:rFonts w:ascii="Times New Roman" w:hAnsi="Times New Roman" w:cs="Times New Roman"/>
          <w:sz w:val="24"/>
          <w:szCs w:val="24"/>
        </w:rPr>
        <w:t xml:space="preserve"> customer attention to product</w:t>
      </w:r>
      <w:r w:rsidR="0033462F">
        <w:rPr>
          <w:rFonts w:ascii="Times New Roman" w:hAnsi="Times New Roman" w:cs="Times New Roman"/>
          <w:sz w:val="24"/>
          <w:szCs w:val="24"/>
        </w:rPr>
        <w:t>s</w:t>
      </w:r>
      <w:r w:rsidR="00DA6A7C">
        <w:rPr>
          <w:rFonts w:ascii="Times New Roman" w:hAnsi="Times New Roman" w:cs="Times New Roman"/>
          <w:sz w:val="24"/>
          <w:szCs w:val="24"/>
        </w:rPr>
        <w:t>/service</w:t>
      </w:r>
      <w:r w:rsidR="0033462F">
        <w:rPr>
          <w:rFonts w:ascii="Times New Roman" w:hAnsi="Times New Roman" w:cs="Times New Roman"/>
          <w:sz w:val="24"/>
          <w:szCs w:val="24"/>
        </w:rPr>
        <w:t>s</w:t>
      </w:r>
      <w:r w:rsidR="001D4185">
        <w:rPr>
          <w:rFonts w:ascii="Times New Roman" w:hAnsi="Times New Roman" w:cs="Times New Roman"/>
          <w:sz w:val="24"/>
          <w:szCs w:val="24"/>
        </w:rPr>
        <w:t>.</w:t>
      </w:r>
      <w:r w:rsidR="00965B5E">
        <w:rPr>
          <w:rFonts w:ascii="Times New Roman" w:hAnsi="Times New Roman" w:cs="Times New Roman"/>
          <w:sz w:val="24"/>
          <w:szCs w:val="24"/>
        </w:rPr>
        <w:t xml:space="preserve"> </w:t>
      </w:r>
      <w:r w:rsidR="001D4185">
        <w:rPr>
          <w:rFonts w:ascii="Times New Roman" w:hAnsi="Times New Roman" w:cs="Times New Roman"/>
          <w:sz w:val="24"/>
          <w:szCs w:val="24"/>
        </w:rPr>
        <w:t xml:space="preserve">The following are some of </w:t>
      </w:r>
      <w:r w:rsidR="00965B5E">
        <w:rPr>
          <w:rFonts w:ascii="Times New Roman" w:hAnsi="Times New Roman" w:cs="Times New Roman"/>
          <w:sz w:val="24"/>
          <w:szCs w:val="24"/>
        </w:rPr>
        <w:t xml:space="preserve">the </w:t>
      </w:r>
      <w:r w:rsidR="001D4185">
        <w:rPr>
          <w:rFonts w:ascii="Times New Roman" w:hAnsi="Times New Roman" w:cs="Times New Roman"/>
          <w:sz w:val="24"/>
          <w:szCs w:val="24"/>
        </w:rPr>
        <w:t>promotional goals</w:t>
      </w:r>
      <w:r w:rsidR="00A5394F">
        <w:rPr>
          <w:rFonts w:ascii="Times New Roman" w:hAnsi="Times New Roman" w:cs="Times New Roman"/>
          <w:sz w:val="24"/>
          <w:szCs w:val="24"/>
        </w:rPr>
        <w:t>:</w:t>
      </w:r>
    </w:p>
    <w:p w14:paraId="1659786B" w14:textId="557CD970" w:rsidR="00965B5E" w:rsidRDefault="00965B5E" w:rsidP="00965B5E">
      <w:pPr>
        <w:pStyle w:val="ListParagraph"/>
        <w:numPr>
          <w:ilvl w:val="0"/>
          <w:numId w:val="28"/>
        </w:numPr>
        <w:spacing w:line="360" w:lineRule="auto"/>
        <w:rPr>
          <w:rFonts w:ascii="Times New Roman" w:hAnsi="Times New Roman"/>
          <w:sz w:val="24"/>
          <w:szCs w:val="24"/>
        </w:rPr>
      </w:pPr>
      <w:r>
        <w:rPr>
          <w:rFonts w:ascii="Times New Roman" w:hAnsi="Times New Roman"/>
          <w:sz w:val="24"/>
          <w:szCs w:val="24"/>
        </w:rPr>
        <w:lastRenderedPageBreak/>
        <w:t xml:space="preserve">Existing customers may </w:t>
      </w:r>
      <w:r w:rsidR="004438E1">
        <w:rPr>
          <w:rFonts w:ascii="Times New Roman" w:hAnsi="Times New Roman"/>
          <w:sz w:val="24"/>
          <w:szCs w:val="24"/>
        </w:rPr>
        <w:t>switch</w:t>
      </w:r>
      <w:r>
        <w:rPr>
          <w:rFonts w:ascii="Times New Roman" w:hAnsi="Times New Roman"/>
          <w:sz w:val="24"/>
          <w:szCs w:val="24"/>
        </w:rPr>
        <w:t xml:space="preserve"> the produ</w:t>
      </w:r>
      <w:r w:rsidR="004438E1">
        <w:rPr>
          <w:rFonts w:ascii="Times New Roman" w:hAnsi="Times New Roman"/>
          <w:sz w:val="24"/>
          <w:szCs w:val="24"/>
        </w:rPr>
        <w:t>c</w:t>
      </w:r>
      <w:r>
        <w:rPr>
          <w:rFonts w:ascii="Times New Roman" w:hAnsi="Times New Roman"/>
          <w:sz w:val="24"/>
          <w:szCs w:val="24"/>
        </w:rPr>
        <w:t>t/service.</w:t>
      </w:r>
    </w:p>
    <w:p w14:paraId="4E8D8BF8" w14:textId="54B4DCAA" w:rsidR="00965B5E" w:rsidRDefault="00965B5E" w:rsidP="00965B5E">
      <w:pPr>
        <w:pStyle w:val="ListParagraph"/>
        <w:numPr>
          <w:ilvl w:val="0"/>
          <w:numId w:val="28"/>
        </w:numPr>
        <w:spacing w:line="360" w:lineRule="auto"/>
        <w:rPr>
          <w:rFonts w:ascii="Times New Roman" w:hAnsi="Times New Roman"/>
          <w:sz w:val="24"/>
          <w:szCs w:val="24"/>
        </w:rPr>
      </w:pPr>
      <w:r>
        <w:rPr>
          <w:rFonts w:ascii="Times New Roman" w:hAnsi="Times New Roman"/>
          <w:sz w:val="24"/>
          <w:szCs w:val="24"/>
        </w:rPr>
        <w:t>Can attract new customers.</w:t>
      </w:r>
    </w:p>
    <w:p w14:paraId="327F27A4" w14:textId="0B436381" w:rsidR="008372AC" w:rsidRDefault="00D55941" w:rsidP="004438E1">
      <w:pPr>
        <w:pStyle w:val="ListParagraph"/>
        <w:numPr>
          <w:ilvl w:val="0"/>
          <w:numId w:val="28"/>
        </w:numPr>
        <w:spacing w:line="360" w:lineRule="auto"/>
        <w:rPr>
          <w:rFonts w:ascii="Times New Roman" w:hAnsi="Times New Roman"/>
          <w:sz w:val="24"/>
          <w:szCs w:val="24"/>
        </w:rPr>
      </w:pPr>
      <w:r>
        <w:rPr>
          <w:rFonts w:ascii="Times New Roman" w:hAnsi="Times New Roman"/>
          <w:sz w:val="24"/>
          <w:szCs w:val="24"/>
        </w:rPr>
        <w:t>To promote better quality or price th</w:t>
      </w:r>
      <w:r w:rsidR="004438E1">
        <w:rPr>
          <w:rFonts w:ascii="Times New Roman" w:hAnsi="Times New Roman"/>
          <w:sz w:val="24"/>
          <w:szCs w:val="24"/>
        </w:rPr>
        <w:t>a</w:t>
      </w:r>
      <w:r>
        <w:rPr>
          <w:rFonts w:ascii="Times New Roman" w:hAnsi="Times New Roman"/>
          <w:sz w:val="24"/>
          <w:szCs w:val="24"/>
        </w:rPr>
        <w:t>n comp</w:t>
      </w:r>
      <w:r w:rsidR="00D14CD6">
        <w:rPr>
          <w:rFonts w:ascii="Times New Roman" w:hAnsi="Times New Roman"/>
          <w:sz w:val="24"/>
          <w:szCs w:val="24"/>
        </w:rPr>
        <w:t>etitors</w:t>
      </w:r>
      <w:r w:rsidR="004438E1">
        <w:rPr>
          <w:rFonts w:ascii="Times New Roman" w:hAnsi="Times New Roman"/>
          <w:sz w:val="24"/>
          <w:szCs w:val="24"/>
        </w:rPr>
        <w:t>.</w:t>
      </w:r>
    </w:p>
    <w:p w14:paraId="0183B68B" w14:textId="331F0BD8" w:rsidR="00B44E06" w:rsidRDefault="0066418A" w:rsidP="00080EEA">
      <w:pPr>
        <w:spacing w:line="360" w:lineRule="auto"/>
        <w:rPr>
          <w:rFonts w:ascii="Times New Roman" w:hAnsi="Times New Roman"/>
          <w:sz w:val="24"/>
          <w:szCs w:val="24"/>
        </w:rPr>
      </w:pPr>
      <w:r>
        <w:rPr>
          <w:rFonts w:ascii="Times New Roman" w:hAnsi="Times New Roman"/>
          <w:sz w:val="24"/>
          <w:szCs w:val="24"/>
        </w:rPr>
        <w:t xml:space="preserve">Some of </w:t>
      </w:r>
      <w:r w:rsidR="0057698C">
        <w:rPr>
          <w:rFonts w:ascii="Times New Roman" w:hAnsi="Times New Roman"/>
          <w:sz w:val="24"/>
          <w:szCs w:val="24"/>
        </w:rPr>
        <w:t>Allianz’s digital</w:t>
      </w:r>
      <w:r w:rsidR="00414D30">
        <w:rPr>
          <w:rFonts w:ascii="Times New Roman" w:hAnsi="Times New Roman"/>
          <w:sz w:val="24"/>
          <w:szCs w:val="24"/>
        </w:rPr>
        <w:t xml:space="preserve"> and</w:t>
      </w:r>
      <w:r w:rsidR="00E451F6">
        <w:rPr>
          <w:rFonts w:ascii="Times New Roman" w:hAnsi="Times New Roman"/>
          <w:sz w:val="24"/>
          <w:szCs w:val="24"/>
        </w:rPr>
        <w:t xml:space="preserve"> traditional marketing</w:t>
      </w:r>
      <w:r w:rsidR="00B152BB">
        <w:rPr>
          <w:rFonts w:ascii="Times New Roman" w:hAnsi="Times New Roman"/>
          <w:sz w:val="24"/>
          <w:szCs w:val="24"/>
        </w:rPr>
        <w:t xml:space="preserve">s promotions are the </w:t>
      </w:r>
      <w:r w:rsidR="00DF2987">
        <w:rPr>
          <w:rFonts w:ascii="Times New Roman" w:hAnsi="Times New Roman"/>
          <w:sz w:val="24"/>
          <w:szCs w:val="24"/>
        </w:rPr>
        <w:t>followings:</w:t>
      </w:r>
      <w:r w:rsidR="00B44E06">
        <w:rPr>
          <w:rFonts w:ascii="Times New Roman" w:hAnsi="Times New Roman"/>
          <w:sz w:val="24"/>
          <w:szCs w:val="24"/>
        </w:rPr>
        <w:t xml:space="preserve"> </w:t>
      </w:r>
    </w:p>
    <w:p w14:paraId="006305F0" w14:textId="62FD51A4" w:rsidR="0066418A" w:rsidRDefault="005A6E6D" w:rsidP="00B44E06">
      <w:pPr>
        <w:pStyle w:val="ListParagraph"/>
        <w:numPr>
          <w:ilvl w:val="0"/>
          <w:numId w:val="30"/>
        </w:numPr>
        <w:spacing w:line="360" w:lineRule="auto"/>
        <w:rPr>
          <w:rFonts w:ascii="Times New Roman" w:hAnsi="Times New Roman"/>
          <w:sz w:val="24"/>
          <w:szCs w:val="24"/>
        </w:rPr>
      </w:pPr>
      <w:r w:rsidRPr="00B44E06">
        <w:rPr>
          <w:rFonts w:ascii="Times New Roman" w:hAnsi="Times New Roman"/>
          <w:sz w:val="24"/>
          <w:szCs w:val="24"/>
        </w:rPr>
        <w:t>Sponsorship. Allianz used sponsorship</w:t>
      </w:r>
      <w:r w:rsidR="002E3F17">
        <w:rPr>
          <w:rFonts w:ascii="Times New Roman" w:hAnsi="Times New Roman"/>
          <w:sz w:val="24"/>
          <w:szCs w:val="24"/>
        </w:rPr>
        <w:t>s</w:t>
      </w:r>
      <w:r w:rsidRPr="00B44E06">
        <w:rPr>
          <w:rFonts w:ascii="Times New Roman" w:hAnsi="Times New Roman"/>
          <w:sz w:val="24"/>
          <w:szCs w:val="24"/>
        </w:rPr>
        <w:t xml:space="preserve"> with </w:t>
      </w:r>
      <w:r w:rsidR="000646D0" w:rsidRPr="00B44E06">
        <w:rPr>
          <w:rFonts w:ascii="Times New Roman" w:hAnsi="Times New Roman"/>
          <w:sz w:val="24"/>
          <w:szCs w:val="24"/>
        </w:rPr>
        <w:t xml:space="preserve">many </w:t>
      </w:r>
      <w:r w:rsidR="002F3AA8" w:rsidRPr="00B44E06">
        <w:rPr>
          <w:rFonts w:ascii="Times New Roman" w:hAnsi="Times New Roman"/>
          <w:sz w:val="24"/>
          <w:szCs w:val="24"/>
        </w:rPr>
        <w:t xml:space="preserve">organisations </w:t>
      </w:r>
      <w:r w:rsidR="002E3F17">
        <w:rPr>
          <w:rFonts w:ascii="Times New Roman" w:hAnsi="Times New Roman"/>
          <w:sz w:val="24"/>
          <w:szCs w:val="24"/>
        </w:rPr>
        <w:t xml:space="preserve">around the globe </w:t>
      </w:r>
      <w:r w:rsidR="00080EEA" w:rsidRPr="00B44E06">
        <w:rPr>
          <w:rFonts w:ascii="Times New Roman" w:hAnsi="Times New Roman"/>
          <w:sz w:val="24"/>
          <w:szCs w:val="24"/>
        </w:rPr>
        <w:t>and support</w:t>
      </w:r>
      <w:r w:rsidR="001E73C5">
        <w:rPr>
          <w:rFonts w:ascii="Times New Roman" w:hAnsi="Times New Roman"/>
          <w:sz w:val="24"/>
          <w:szCs w:val="24"/>
        </w:rPr>
        <w:t>ed</w:t>
      </w:r>
      <w:r w:rsidR="00080EEA" w:rsidRPr="00B44E06">
        <w:rPr>
          <w:rFonts w:ascii="Times New Roman" w:hAnsi="Times New Roman"/>
          <w:sz w:val="24"/>
          <w:szCs w:val="24"/>
        </w:rPr>
        <w:t xml:space="preserve"> </w:t>
      </w:r>
      <w:r w:rsidR="001E73C5">
        <w:rPr>
          <w:rFonts w:ascii="Times New Roman" w:hAnsi="Times New Roman"/>
          <w:sz w:val="24"/>
          <w:szCs w:val="24"/>
        </w:rPr>
        <w:t>global championships like F</w:t>
      </w:r>
      <w:r w:rsidR="005A3544">
        <w:rPr>
          <w:rFonts w:ascii="Times New Roman" w:hAnsi="Times New Roman"/>
          <w:sz w:val="24"/>
          <w:szCs w:val="24"/>
        </w:rPr>
        <w:t>ormula E in New York</w:t>
      </w:r>
      <w:r w:rsidR="001E73C5">
        <w:rPr>
          <w:rFonts w:ascii="Times New Roman" w:hAnsi="Times New Roman"/>
          <w:sz w:val="24"/>
          <w:szCs w:val="24"/>
        </w:rPr>
        <w:t xml:space="preserve">, Para </w:t>
      </w:r>
      <w:r w:rsidR="0057698C">
        <w:rPr>
          <w:rFonts w:ascii="Times New Roman" w:hAnsi="Times New Roman"/>
          <w:sz w:val="24"/>
          <w:szCs w:val="24"/>
        </w:rPr>
        <w:t>Olympics,</w:t>
      </w:r>
      <w:r w:rsidR="001E73C5">
        <w:rPr>
          <w:rFonts w:ascii="Times New Roman" w:hAnsi="Times New Roman"/>
          <w:sz w:val="24"/>
          <w:szCs w:val="24"/>
        </w:rPr>
        <w:t xml:space="preserve"> and Golf.</w:t>
      </w:r>
      <w:r w:rsidR="00C35941">
        <w:rPr>
          <w:rFonts w:ascii="Times New Roman" w:hAnsi="Times New Roman"/>
          <w:sz w:val="24"/>
          <w:szCs w:val="24"/>
        </w:rPr>
        <w:t xml:space="preserve"> Many stadiums worldwide are named Allianz</w:t>
      </w:r>
      <w:r w:rsidR="00315F92">
        <w:rPr>
          <w:rFonts w:ascii="Times New Roman" w:hAnsi="Times New Roman"/>
          <w:sz w:val="24"/>
          <w:szCs w:val="24"/>
        </w:rPr>
        <w:t xml:space="preserve">- </w:t>
      </w:r>
      <w:r w:rsidR="002E3F17">
        <w:rPr>
          <w:rFonts w:ascii="Times New Roman" w:hAnsi="Times New Roman"/>
          <w:sz w:val="24"/>
          <w:szCs w:val="24"/>
        </w:rPr>
        <w:t>Ju</w:t>
      </w:r>
      <w:r w:rsidR="005A3544">
        <w:rPr>
          <w:rFonts w:ascii="Times New Roman" w:hAnsi="Times New Roman"/>
          <w:sz w:val="24"/>
          <w:szCs w:val="24"/>
        </w:rPr>
        <w:t xml:space="preserve">ventus and </w:t>
      </w:r>
      <w:r w:rsidR="00315F92">
        <w:rPr>
          <w:rFonts w:ascii="Times New Roman" w:hAnsi="Times New Roman"/>
          <w:sz w:val="24"/>
          <w:szCs w:val="24"/>
        </w:rPr>
        <w:t>Bayer Munchen</w:t>
      </w:r>
      <w:r w:rsidR="005A3544">
        <w:rPr>
          <w:rFonts w:ascii="Times New Roman" w:hAnsi="Times New Roman"/>
          <w:sz w:val="24"/>
          <w:szCs w:val="24"/>
        </w:rPr>
        <w:t xml:space="preserve"> </w:t>
      </w:r>
      <w:r w:rsidR="003C1CCC">
        <w:rPr>
          <w:rFonts w:ascii="Times New Roman" w:hAnsi="Times New Roman"/>
          <w:sz w:val="24"/>
          <w:szCs w:val="24"/>
        </w:rPr>
        <w:t>stadium</w:t>
      </w:r>
      <w:r w:rsidR="002E3F17">
        <w:rPr>
          <w:rFonts w:ascii="Times New Roman" w:hAnsi="Times New Roman"/>
          <w:sz w:val="24"/>
          <w:szCs w:val="24"/>
        </w:rPr>
        <w:t>s</w:t>
      </w:r>
      <w:r w:rsidR="005A3544">
        <w:rPr>
          <w:rFonts w:ascii="Times New Roman" w:hAnsi="Times New Roman"/>
          <w:sz w:val="24"/>
          <w:szCs w:val="24"/>
        </w:rPr>
        <w:t xml:space="preserve">. </w:t>
      </w:r>
      <w:r w:rsidR="00315F92">
        <w:rPr>
          <w:rFonts w:ascii="Times New Roman" w:hAnsi="Times New Roman"/>
          <w:sz w:val="24"/>
          <w:szCs w:val="24"/>
        </w:rPr>
        <w:t>In 2018 Allianz bec</w:t>
      </w:r>
      <w:r w:rsidR="002E3F17">
        <w:rPr>
          <w:rFonts w:ascii="Times New Roman" w:hAnsi="Times New Roman"/>
          <w:sz w:val="24"/>
          <w:szCs w:val="24"/>
        </w:rPr>
        <w:t>a</w:t>
      </w:r>
      <w:r w:rsidR="00315F92">
        <w:rPr>
          <w:rFonts w:ascii="Times New Roman" w:hAnsi="Times New Roman"/>
          <w:sz w:val="24"/>
          <w:szCs w:val="24"/>
        </w:rPr>
        <w:t>me a worldwide Olympic Insurance Partner</w:t>
      </w:r>
      <w:r w:rsidR="002E3F17">
        <w:rPr>
          <w:rFonts w:ascii="Times New Roman" w:hAnsi="Times New Roman"/>
          <w:sz w:val="24"/>
          <w:szCs w:val="24"/>
        </w:rPr>
        <w:t xml:space="preserve"> </w:t>
      </w:r>
      <w:sdt>
        <w:sdtPr>
          <w:rPr>
            <w:rFonts w:ascii="Times New Roman" w:hAnsi="Times New Roman"/>
            <w:sz w:val="24"/>
            <w:szCs w:val="24"/>
          </w:rPr>
          <w:id w:val="-1070497875"/>
          <w:citation/>
        </w:sdtPr>
        <w:sdtEndPr/>
        <w:sdtContent>
          <w:r w:rsidR="002E3F17">
            <w:rPr>
              <w:rFonts w:ascii="Times New Roman" w:hAnsi="Times New Roman"/>
              <w:sz w:val="24"/>
              <w:szCs w:val="24"/>
            </w:rPr>
            <w:fldChar w:fldCharType="begin"/>
          </w:r>
          <w:r w:rsidR="002E3F17">
            <w:rPr>
              <w:rFonts w:ascii="Times New Roman" w:hAnsi="Times New Roman"/>
              <w:sz w:val="24"/>
              <w:szCs w:val="24"/>
            </w:rPr>
            <w:instrText xml:space="preserve"> CITATION All234 \l 2057 </w:instrText>
          </w:r>
          <w:r w:rsidR="002E3F17">
            <w:rPr>
              <w:rFonts w:ascii="Times New Roman" w:hAnsi="Times New Roman"/>
              <w:sz w:val="24"/>
              <w:szCs w:val="24"/>
            </w:rPr>
            <w:fldChar w:fldCharType="separate"/>
          </w:r>
          <w:r w:rsidR="00A064D3" w:rsidRPr="00A064D3">
            <w:rPr>
              <w:rFonts w:ascii="Times New Roman" w:hAnsi="Times New Roman"/>
              <w:noProof/>
              <w:sz w:val="24"/>
              <w:szCs w:val="24"/>
            </w:rPr>
            <w:t>(Allianz, 2023)</w:t>
          </w:r>
          <w:r w:rsidR="002E3F17">
            <w:rPr>
              <w:rFonts w:ascii="Times New Roman" w:hAnsi="Times New Roman"/>
              <w:sz w:val="24"/>
              <w:szCs w:val="24"/>
            </w:rPr>
            <w:fldChar w:fldCharType="end"/>
          </w:r>
        </w:sdtContent>
      </w:sdt>
      <w:r w:rsidR="002E3F17">
        <w:rPr>
          <w:rFonts w:ascii="Times New Roman" w:hAnsi="Times New Roman"/>
          <w:sz w:val="24"/>
          <w:szCs w:val="24"/>
        </w:rPr>
        <w:t>.</w:t>
      </w:r>
    </w:p>
    <w:p w14:paraId="63A5981A" w14:textId="667DB5D5" w:rsidR="002E3F17" w:rsidRDefault="000742AC" w:rsidP="00B44E06">
      <w:pPr>
        <w:pStyle w:val="ListParagraph"/>
        <w:numPr>
          <w:ilvl w:val="0"/>
          <w:numId w:val="30"/>
        </w:numPr>
        <w:spacing w:line="360" w:lineRule="auto"/>
        <w:rPr>
          <w:rFonts w:ascii="Times New Roman" w:hAnsi="Times New Roman"/>
          <w:sz w:val="24"/>
          <w:szCs w:val="24"/>
        </w:rPr>
      </w:pPr>
      <w:r>
        <w:rPr>
          <w:rFonts w:ascii="Times New Roman" w:hAnsi="Times New Roman"/>
          <w:sz w:val="24"/>
          <w:szCs w:val="24"/>
        </w:rPr>
        <w:t xml:space="preserve">Allianz </w:t>
      </w:r>
      <w:r w:rsidR="001D377C">
        <w:rPr>
          <w:rFonts w:ascii="Times New Roman" w:hAnsi="Times New Roman"/>
          <w:sz w:val="24"/>
          <w:szCs w:val="24"/>
        </w:rPr>
        <w:t xml:space="preserve">UK </w:t>
      </w:r>
      <w:r w:rsidR="00DD13CD">
        <w:rPr>
          <w:rFonts w:ascii="Times New Roman" w:hAnsi="Times New Roman"/>
          <w:sz w:val="24"/>
          <w:szCs w:val="24"/>
        </w:rPr>
        <w:t>proved that people are their priority</w:t>
      </w:r>
      <w:r w:rsidR="00FA169C">
        <w:rPr>
          <w:rFonts w:ascii="Times New Roman" w:hAnsi="Times New Roman"/>
          <w:sz w:val="24"/>
          <w:szCs w:val="24"/>
        </w:rPr>
        <w:t>, encouraging individuals in their carrier</w:t>
      </w:r>
      <w:r w:rsidR="00DD13CD">
        <w:rPr>
          <w:rFonts w:ascii="Times New Roman" w:hAnsi="Times New Roman"/>
          <w:sz w:val="24"/>
          <w:szCs w:val="24"/>
        </w:rPr>
        <w:t xml:space="preserve"> and </w:t>
      </w:r>
      <w:r w:rsidR="002A4DD0">
        <w:rPr>
          <w:rFonts w:ascii="Times New Roman" w:hAnsi="Times New Roman"/>
          <w:sz w:val="24"/>
          <w:szCs w:val="24"/>
        </w:rPr>
        <w:t>establish</w:t>
      </w:r>
      <w:r w:rsidR="00FA169C">
        <w:rPr>
          <w:rFonts w:ascii="Times New Roman" w:hAnsi="Times New Roman"/>
          <w:sz w:val="24"/>
          <w:szCs w:val="24"/>
        </w:rPr>
        <w:t>ing</w:t>
      </w:r>
      <w:r w:rsidR="002A4DD0">
        <w:rPr>
          <w:rFonts w:ascii="Times New Roman" w:hAnsi="Times New Roman"/>
          <w:sz w:val="24"/>
          <w:szCs w:val="24"/>
        </w:rPr>
        <w:t xml:space="preserve"> </w:t>
      </w:r>
      <w:r w:rsidR="004F6456">
        <w:rPr>
          <w:rFonts w:ascii="Times New Roman" w:hAnsi="Times New Roman"/>
          <w:sz w:val="24"/>
          <w:szCs w:val="24"/>
        </w:rPr>
        <w:t xml:space="preserve">an </w:t>
      </w:r>
      <w:r w:rsidR="002A4DD0">
        <w:rPr>
          <w:rFonts w:ascii="Times New Roman" w:hAnsi="Times New Roman"/>
          <w:sz w:val="24"/>
          <w:szCs w:val="24"/>
        </w:rPr>
        <w:t xml:space="preserve">agreement with Irish </w:t>
      </w:r>
      <w:r w:rsidR="00136A3B">
        <w:rPr>
          <w:rFonts w:ascii="Times New Roman" w:hAnsi="Times New Roman"/>
          <w:sz w:val="24"/>
          <w:szCs w:val="24"/>
        </w:rPr>
        <w:t>sprinter Rhasidat Adeleke</w:t>
      </w:r>
      <w:sdt>
        <w:sdtPr>
          <w:rPr>
            <w:rFonts w:ascii="Times New Roman" w:hAnsi="Times New Roman"/>
            <w:sz w:val="24"/>
            <w:szCs w:val="24"/>
          </w:rPr>
          <w:id w:val="-1256134112"/>
          <w:citation/>
        </w:sdtPr>
        <w:sdtEndPr/>
        <w:sdtContent>
          <w:r w:rsidR="004F6456">
            <w:rPr>
              <w:rFonts w:ascii="Times New Roman" w:hAnsi="Times New Roman"/>
              <w:sz w:val="24"/>
              <w:szCs w:val="24"/>
            </w:rPr>
            <w:fldChar w:fldCharType="begin"/>
          </w:r>
          <w:r w:rsidR="00CF4584">
            <w:rPr>
              <w:rFonts w:ascii="Times New Roman" w:hAnsi="Times New Roman"/>
              <w:sz w:val="24"/>
              <w:szCs w:val="24"/>
            </w:rPr>
            <w:instrText xml:space="preserve">CITATION Spo23 \l 2057 </w:instrText>
          </w:r>
          <w:r w:rsidR="004F6456">
            <w:rPr>
              <w:rFonts w:ascii="Times New Roman" w:hAnsi="Times New Roman"/>
              <w:sz w:val="24"/>
              <w:szCs w:val="24"/>
            </w:rPr>
            <w:fldChar w:fldCharType="separate"/>
          </w:r>
          <w:r w:rsidR="00A064D3">
            <w:rPr>
              <w:rFonts w:ascii="Times New Roman" w:hAnsi="Times New Roman"/>
              <w:noProof/>
              <w:sz w:val="24"/>
              <w:szCs w:val="24"/>
            </w:rPr>
            <w:t xml:space="preserve"> </w:t>
          </w:r>
          <w:r w:rsidR="00A064D3" w:rsidRPr="00A064D3">
            <w:rPr>
              <w:rFonts w:ascii="Times New Roman" w:hAnsi="Times New Roman"/>
              <w:noProof/>
              <w:sz w:val="24"/>
              <w:szCs w:val="24"/>
            </w:rPr>
            <w:t>(Sport for Business, 2023)</w:t>
          </w:r>
          <w:r w:rsidR="004F6456">
            <w:rPr>
              <w:rFonts w:ascii="Times New Roman" w:hAnsi="Times New Roman"/>
              <w:sz w:val="24"/>
              <w:szCs w:val="24"/>
            </w:rPr>
            <w:fldChar w:fldCharType="end"/>
          </w:r>
        </w:sdtContent>
      </w:sdt>
      <w:r w:rsidR="004F6456">
        <w:rPr>
          <w:rFonts w:ascii="Times New Roman" w:hAnsi="Times New Roman"/>
          <w:sz w:val="24"/>
          <w:szCs w:val="24"/>
        </w:rPr>
        <w:t>.</w:t>
      </w:r>
    </w:p>
    <w:p w14:paraId="039DC604" w14:textId="55989201" w:rsidR="004F6456" w:rsidRDefault="00326A4F" w:rsidP="00B44E06">
      <w:pPr>
        <w:pStyle w:val="ListParagraph"/>
        <w:numPr>
          <w:ilvl w:val="0"/>
          <w:numId w:val="30"/>
        </w:numPr>
        <w:spacing w:line="360" w:lineRule="auto"/>
        <w:rPr>
          <w:rFonts w:ascii="Times New Roman" w:hAnsi="Times New Roman"/>
          <w:sz w:val="24"/>
          <w:szCs w:val="24"/>
        </w:rPr>
      </w:pPr>
      <w:r>
        <w:rPr>
          <w:rFonts w:ascii="Times New Roman" w:hAnsi="Times New Roman"/>
          <w:sz w:val="24"/>
          <w:szCs w:val="24"/>
        </w:rPr>
        <w:t xml:space="preserve">Allianz </w:t>
      </w:r>
      <w:r w:rsidR="002F076F">
        <w:rPr>
          <w:rFonts w:ascii="Times New Roman" w:hAnsi="Times New Roman"/>
          <w:sz w:val="24"/>
          <w:szCs w:val="24"/>
        </w:rPr>
        <w:t>uses</w:t>
      </w:r>
      <w:r>
        <w:rPr>
          <w:rFonts w:ascii="Times New Roman" w:hAnsi="Times New Roman"/>
          <w:sz w:val="24"/>
          <w:szCs w:val="24"/>
        </w:rPr>
        <w:t xml:space="preserve"> </w:t>
      </w:r>
      <w:r w:rsidR="008727F9">
        <w:rPr>
          <w:rFonts w:ascii="Times New Roman" w:hAnsi="Times New Roman"/>
          <w:sz w:val="24"/>
          <w:szCs w:val="24"/>
        </w:rPr>
        <w:t xml:space="preserve">social media </w:t>
      </w:r>
      <w:r w:rsidR="0036624F">
        <w:rPr>
          <w:rFonts w:ascii="Times New Roman" w:hAnsi="Times New Roman"/>
          <w:sz w:val="24"/>
          <w:szCs w:val="24"/>
        </w:rPr>
        <w:t xml:space="preserve">like </w:t>
      </w:r>
      <w:r>
        <w:rPr>
          <w:rFonts w:ascii="Times New Roman" w:hAnsi="Times New Roman"/>
          <w:sz w:val="24"/>
          <w:szCs w:val="24"/>
        </w:rPr>
        <w:t>Facebook,</w:t>
      </w:r>
      <w:r w:rsidR="008727F9">
        <w:rPr>
          <w:rFonts w:ascii="Times New Roman" w:hAnsi="Times New Roman"/>
          <w:sz w:val="24"/>
          <w:szCs w:val="24"/>
        </w:rPr>
        <w:t xml:space="preserve"> </w:t>
      </w:r>
      <w:r w:rsidR="0036624F">
        <w:rPr>
          <w:rFonts w:ascii="Times New Roman" w:hAnsi="Times New Roman"/>
          <w:sz w:val="24"/>
          <w:szCs w:val="24"/>
        </w:rPr>
        <w:t>Twi</w:t>
      </w:r>
      <w:r w:rsidR="002F076F">
        <w:rPr>
          <w:rFonts w:ascii="Times New Roman" w:hAnsi="Times New Roman"/>
          <w:sz w:val="24"/>
          <w:szCs w:val="24"/>
        </w:rPr>
        <w:t>t</w:t>
      </w:r>
      <w:r w:rsidR="0036624F">
        <w:rPr>
          <w:rFonts w:ascii="Times New Roman" w:hAnsi="Times New Roman"/>
          <w:sz w:val="24"/>
          <w:szCs w:val="24"/>
        </w:rPr>
        <w:t xml:space="preserve">ter, </w:t>
      </w:r>
      <w:r w:rsidR="002F076F">
        <w:rPr>
          <w:rFonts w:ascii="Times New Roman" w:hAnsi="Times New Roman"/>
          <w:sz w:val="24"/>
          <w:szCs w:val="24"/>
        </w:rPr>
        <w:t>and Instagram to promote its brand and products/services.</w:t>
      </w:r>
      <w:r w:rsidR="00072D68">
        <w:rPr>
          <w:rFonts w:ascii="Times New Roman" w:hAnsi="Times New Roman"/>
          <w:sz w:val="24"/>
          <w:szCs w:val="24"/>
        </w:rPr>
        <w:t xml:space="preserve"> Digital promotion is cost-effective</w:t>
      </w:r>
      <w:r w:rsidR="00900359">
        <w:rPr>
          <w:rFonts w:ascii="Times New Roman" w:hAnsi="Times New Roman"/>
          <w:sz w:val="24"/>
          <w:szCs w:val="24"/>
        </w:rPr>
        <w:t>, measurable</w:t>
      </w:r>
      <w:r w:rsidR="00072D68">
        <w:rPr>
          <w:rFonts w:ascii="Times New Roman" w:hAnsi="Times New Roman"/>
          <w:sz w:val="24"/>
          <w:szCs w:val="24"/>
        </w:rPr>
        <w:t xml:space="preserve"> and </w:t>
      </w:r>
      <w:r w:rsidR="00C81B76">
        <w:rPr>
          <w:rFonts w:ascii="Times New Roman" w:hAnsi="Times New Roman"/>
          <w:sz w:val="24"/>
          <w:szCs w:val="24"/>
        </w:rPr>
        <w:t>can quickly</w:t>
      </w:r>
      <w:r w:rsidR="00072D68">
        <w:rPr>
          <w:rFonts w:ascii="Times New Roman" w:hAnsi="Times New Roman"/>
          <w:sz w:val="24"/>
          <w:szCs w:val="24"/>
        </w:rPr>
        <w:t xml:space="preserve"> reach </w:t>
      </w:r>
      <w:r w:rsidR="00900359">
        <w:rPr>
          <w:rFonts w:ascii="Times New Roman" w:hAnsi="Times New Roman"/>
          <w:sz w:val="24"/>
          <w:szCs w:val="24"/>
        </w:rPr>
        <w:t xml:space="preserve">many </w:t>
      </w:r>
      <w:r w:rsidR="00C81B76">
        <w:rPr>
          <w:rFonts w:ascii="Times New Roman" w:hAnsi="Times New Roman"/>
          <w:sz w:val="24"/>
          <w:szCs w:val="24"/>
        </w:rPr>
        <w:t>target audience</w:t>
      </w:r>
      <w:r w:rsidR="00900359">
        <w:rPr>
          <w:rFonts w:ascii="Times New Roman" w:hAnsi="Times New Roman"/>
          <w:sz w:val="24"/>
          <w:szCs w:val="24"/>
        </w:rPr>
        <w:t>s</w:t>
      </w:r>
      <w:r w:rsidR="00C81B76">
        <w:rPr>
          <w:rFonts w:ascii="Times New Roman" w:hAnsi="Times New Roman"/>
          <w:sz w:val="24"/>
          <w:szCs w:val="24"/>
        </w:rPr>
        <w:t>.</w:t>
      </w:r>
    </w:p>
    <w:p w14:paraId="69C08DC1" w14:textId="18ED9C5A" w:rsidR="003276D0" w:rsidRDefault="001D377C" w:rsidP="000858B9">
      <w:pPr>
        <w:pStyle w:val="ListParagraph"/>
        <w:numPr>
          <w:ilvl w:val="0"/>
          <w:numId w:val="30"/>
        </w:numPr>
        <w:spacing w:line="360" w:lineRule="auto"/>
        <w:rPr>
          <w:rFonts w:ascii="Times New Roman" w:hAnsi="Times New Roman"/>
          <w:sz w:val="24"/>
          <w:szCs w:val="24"/>
        </w:rPr>
      </w:pPr>
      <w:r>
        <w:rPr>
          <w:rFonts w:ascii="Times New Roman" w:hAnsi="Times New Roman"/>
          <w:sz w:val="24"/>
          <w:szCs w:val="24"/>
        </w:rPr>
        <w:t>In the UK</w:t>
      </w:r>
      <w:r w:rsidR="00097671">
        <w:rPr>
          <w:rFonts w:ascii="Times New Roman" w:hAnsi="Times New Roman"/>
          <w:sz w:val="24"/>
          <w:szCs w:val="24"/>
        </w:rPr>
        <w:t>,</w:t>
      </w:r>
      <w:r>
        <w:rPr>
          <w:rFonts w:ascii="Times New Roman" w:hAnsi="Times New Roman"/>
          <w:sz w:val="24"/>
          <w:szCs w:val="24"/>
        </w:rPr>
        <w:t xml:space="preserve"> </w:t>
      </w:r>
      <w:r w:rsidR="00097671">
        <w:rPr>
          <w:rFonts w:ascii="Times New Roman" w:hAnsi="Times New Roman"/>
          <w:sz w:val="24"/>
          <w:szCs w:val="24"/>
        </w:rPr>
        <w:t xml:space="preserve">Allianz uses partnerships to </w:t>
      </w:r>
      <w:r w:rsidR="000858B9">
        <w:rPr>
          <w:rFonts w:ascii="Times New Roman" w:hAnsi="Times New Roman"/>
          <w:sz w:val="24"/>
          <w:szCs w:val="24"/>
        </w:rPr>
        <w:t>"</w:t>
      </w:r>
      <w:r w:rsidR="0031785B">
        <w:rPr>
          <w:rFonts w:ascii="Times New Roman" w:hAnsi="Times New Roman"/>
          <w:sz w:val="24"/>
          <w:szCs w:val="24"/>
        </w:rPr>
        <w:t>promo</w:t>
      </w:r>
      <w:r w:rsidR="000858B9">
        <w:rPr>
          <w:rFonts w:ascii="Times New Roman" w:hAnsi="Times New Roman"/>
          <w:sz w:val="24"/>
          <w:szCs w:val="24"/>
        </w:rPr>
        <w:t>te</w:t>
      </w:r>
      <w:r w:rsidR="0031785B">
        <w:rPr>
          <w:rFonts w:ascii="Times New Roman" w:hAnsi="Times New Roman"/>
          <w:sz w:val="24"/>
          <w:szCs w:val="24"/>
        </w:rPr>
        <w:t xml:space="preserve"> safe</w:t>
      </w:r>
      <w:r w:rsidR="006A4287">
        <w:rPr>
          <w:rFonts w:ascii="Times New Roman" w:hAnsi="Times New Roman"/>
          <w:sz w:val="24"/>
          <w:szCs w:val="24"/>
        </w:rPr>
        <w:t>r</w:t>
      </w:r>
      <w:r w:rsidR="0031785B">
        <w:rPr>
          <w:rFonts w:ascii="Times New Roman" w:hAnsi="Times New Roman"/>
          <w:sz w:val="24"/>
          <w:szCs w:val="24"/>
        </w:rPr>
        <w:t xml:space="preserve"> driving</w:t>
      </w:r>
      <w:r w:rsidR="00414D30">
        <w:rPr>
          <w:rFonts w:ascii="Times New Roman" w:hAnsi="Times New Roman"/>
          <w:sz w:val="24"/>
          <w:szCs w:val="24"/>
        </w:rPr>
        <w:t>"</w:t>
      </w:r>
      <w:r w:rsidR="0031785B">
        <w:rPr>
          <w:rFonts w:ascii="Times New Roman" w:hAnsi="Times New Roman"/>
          <w:sz w:val="24"/>
          <w:szCs w:val="24"/>
        </w:rPr>
        <w:t xml:space="preserve"> </w:t>
      </w:r>
      <w:r w:rsidR="000858B9">
        <w:rPr>
          <w:rFonts w:ascii="Times New Roman" w:hAnsi="Times New Roman"/>
          <w:sz w:val="24"/>
          <w:szCs w:val="24"/>
        </w:rPr>
        <w:t>that can help target new audiences and keep existing customers happy</w:t>
      </w:r>
      <w:sdt>
        <w:sdtPr>
          <w:rPr>
            <w:rFonts w:ascii="Times New Roman" w:hAnsi="Times New Roman"/>
            <w:sz w:val="24"/>
            <w:szCs w:val="24"/>
          </w:rPr>
          <w:id w:val="615568122"/>
          <w:citation/>
        </w:sdtPr>
        <w:sdtEndPr/>
        <w:sdtContent>
          <w:r w:rsidR="000858B9">
            <w:rPr>
              <w:rFonts w:ascii="Times New Roman" w:hAnsi="Times New Roman"/>
              <w:sz w:val="24"/>
              <w:szCs w:val="24"/>
            </w:rPr>
            <w:fldChar w:fldCharType="begin"/>
          </w:r>
          <w:r w:rsidR="000858B9">
            <w:rPr>
              <w:rFonts w:ascii="Times New Roman" w:hAnsi="Times New Roman"/>
              <w:sz w:val="24"/>
              <w:szCs w:val="24"/>
            </w:rPr>
            <w:instrText xml:space="preserve"> CITATION Mik23 \l 2057 </w:instrText>
          </w:r>
          <w:r w:rsidR="000858B9">
            <w:rPr>
              <w:rFonts w:ascii="Times New Roman" w:hAnsi="Times New Roman"/>
              <w:sz w:val="24"/>
              <w:szCs w:val="24"/>
            </w:rPr>
            <w:fldChar w:fldCharType="separate"/>
          </w:r>
          <w:r w:rsidR="00A064D3">
            <w:rPr>
              <w:rFonts w:ascii="Times New Roman" w:hAnsi="Times New Roman"/>
              <w:noProof/>
              <w:sz w:val="24"/>
              <w:szCs w:val="24"/>
            </w:rPr>
            <w:t xml:space="preserve"> </w:t>
          </w:r>
          <w:r w:rsidR="00A064D3" w:rsidRPr="00A064D3">
            <w:rPr>
              <w:rFonts w:ascii="Times New Roman" w:hAnsi="Times New Roman"/>
              <w:noProof/>
              <w:sz w:val="24"/>
              <w:szCs w:val="24"/>
            </w:rPr>
            <w:t>(Pangilinan, 2023)</w:t>
          </w:r>
          <w:r w:rsidR="000858B9">
            <w:rPr>
              <w:rFonts w:ascii="Times New Roman" w:hAnsi="Times New Roman"/>
              <w:sz w:val="24"/>
              <w:szCs w:val="24"/>
            </w:rPr>
            <w:fldChar w:fldCharType="end"/>
          </w:r>
        </w:sdtContent>
      </w:sdt>
      <w:r w:rsidR="000858B9">
        <w:rPr>
          <w:rFonts w:ascii="Times New Roman" w:hAnsi="Times New Roman"/>
          <w:sz w:val="24"/>
          <w:szCs w:val="24"/>
        </w:rPr>
        <w:t>.</w:t>
      </w:r>
    </w:p>
    <w:p w14:paraId="6C5F58C8" w14:textId="2EF3A759" w:rsidR="00C632DB" w:rsidRDefault="0022590F" w:rsidP="003D5F13">
      <w:pPr>
        <w:pStyle w:val="ListParagraph"/>
        <w:numPr>
          <w:ilvl w:val="0"/>
          <w:numId w:val="30"/>
        </w:numPr>
        <w:spacing w:line="360" w:lineRule="auto"/>
        <w:rPr>
          <w:rFonts w:ascii="Times New Roman" w:hAnsi="Times New Roman"/>
          <w:sz w:val="24"/>
          <w:szCs w:val="24"/>
        </w:rPr>
      </w:pPr>
      <w:r>
        <w:rPr>
          <w:rFonts w:ascii="Times New Roman" w:hAnsi="Times New Roman"/>
          <w:sz w:val="24"/>
          <w:szCs w:val="24"/>
        </w:rPr>
        <w:t xml:space="preserve">Mobile App where customers can have easy </w:t>
      </w:r>
      <w:r w:rsidR="00414D30">
        <w:rPr>
          <w:rFonts w:ascii="Times New Roman" w:hAnsi="Times New Roman"/>
          <w:sz w:val="24"/>
          <w:szCs w:val="24"/>
        </w:rPr>
        <w:t>access to their insurance policies.</w:t>
      </w:r>
    </w:p>
    <w:p w14:paraId="2C166FCE" w14:textId="1AE7A091" w:rsidR="009026DF" w:rsidRPr="003D5F13" w:rsidRDefault="003D5F13" w:rsidP="003D5F13">
      <w:pPr>
        <w:spacing w:line="360" w:lineRule="auto"/>
        <w:rPr>
          <w:rFonts w:ascii="Times New Roman" w:hAnsi="Times New Roman"/>
          <w:sz w:val="24"/>
          <w:szCs w:val="24"/>
        </w:rPr>
      </w:pPr>
      <w:r>
        <w:rPr>
          <w:rFonts w:ascii="Times New Roman" w:hAnsi="Times New Roman"/>
          <w:sz w:val="24"/>
          <w:szCs w:val="24"/>
        </w:rPr>
        <w:t xml:space="preserve">Allianz Bulgaria </w:t>
      </w:r>
      <w:r w:rsidR="001D377C">
        <w:rPr>
          <w:rFonts w:ascii="Times New Roman" w:hAnsi="Times New Roman"/>
          <w:sz w:val="24"/>
          <w:szCs w:val="24"/>
        </w:rPr>
        <w:t>uses</w:t>
      </w:r>
      <w:r>
        <w:rPr>
          <w:rFonts w:ascii="Times New Roman" w:hAnsi="Times New Roman"/>
          <w:sz w:val="24"/>
          <w:szCs w:val="24"/>
        </w:rPr>
        <w:t xml:space="preserve"> more </w:t>
      </w:r>
      <w:r w:rsidR="001A2812">
        <w:rPr>
          <w:rFonts w:ascii="Times New Roman" w:hAnsi="Times New Roman"/>
          <w:sz w:val="24"/>
          <w:szCs w:val="24"/>
        </w:rPr>
        <w:t>outdoor adv</w:t>
      </w:r>
      <w:r w:rsidR="001D377C">
        <w:rPr>
          <w:rFonts w:ascii="Times New Roman" w:hAnsi="Times New Roman"/>
          <w:sz w:val="24"/>
          <w:szCs w:val="24"/>
        </w:rPr>
        <w:t>ert</w:t>
      </w:r>
      <w:r w:rsidR="001A2812">
        <w:rPr>
          <w:rFonts w:ascii="Times New Roman" w:hAnsi="Times New Roman"/>
          <w:sz w:val="24"/>
          <w:szCs w:val="24"/>
        </w:rPr>
        <w:t xml:space="preserve">ising like </w:t>
      </w:r>
      <w:r>
        <w:rPr>
          <w:rFonts w:ascii="Times New Roman" w:hAnsi="Times New Roman"/>
          <w:sz w:val="24"/>
          <w:szCs w:val="24"/>
        </w:rPr>
        <w:t>billboards</w:t>
      </w:r>
      <w:r w:rsidR="001A2812">
        <w:rPr>
          <w:rFonts w:ascii="Times New Roman" w:hAnsi="Times New Roman"/>
          <w:sz w:val="24"/>
          <w:szCs w:val="24"/>
        </w:rPr>
        <w:t>,</w:t>
      </w:r>
      <w:r w:rsidR="001D377C">
        <w:rPr>
          <w:rFonts w:ascii="Times New Roman" w:hAnsi="Times New Roman"/>
          <w:sz w:val="24"/>
          <w:szCs w:val="24"/>
        </w:rPr>
        <w:t xml:space="preserve"> </w:t>
      </w:r>
      <w:r w:rsidR="001A2812">
        <w:rPr>
          <w:rFonts w:ascii="Times New Roman" w:hAnsi="Times New Roman"/>
          <w:sz w:val="24"/>
          <w:szCs w:val="24"/>
        </w:rPr>
        <w:t xml:space="preserve">direct </w:t>
      </w:r>
      <w:r w:rsidR="0057698C">
        <w:rPr>
          <w:rFonts w:ascii="Times New Roman" w:hAnsi="Times New Roman"/>
          <w:sz w:val="24"/>
          <w:szCs w:val="24"/>
        </w:rPr>
        <w:t>mail,</w:t>
      </w:r>
      <w:r w:rsidR="001A2812">
        <w:rPr>
          <w:rFonts w:ascii="Times New Roman" w:hAnsi="Times New Roman"/>
          <w:sz w:val="24"/>
          <w:szCs w:val="24"/>
        </w:rPr>
        <w:t xml:space="preserve"> and </w:t>
      </w:r>
      <w:r w:rsidR="001D377C">
        <w:rPr>
          <w:rFonts w:ascii="Times New Roman" w:hAnsi="Times New Roman"/>
          <w:sz w:val="24"/>
          <w:szCs w:val="24"/>
        </w:rPr>
        <w:t>phone</w:t>
      </w:r>
      <w:r w:rsidR="00FB0D17">
        <w:rPr>
          <w:rFonts w:ascii="Times New Roman" w:hAnsi="Times New Roman"/>
          <w:sz w:val="24"/>
          <w:szCs w:val="24"/>
        </w:rPr>
        <w:t xml:space="preserve"> calls from financial agents to promote</w:t>
      </w:r>
      <w:r w:rsidR="009026DF">
        <w:rPr>
          <w:rFonts w:ascii="Times New Roman" w:hAnsi="Times New Roman"/>
          <w:sz w:val="24"/>
          <w:szCs w:val="24"/>
        </w:rPr>
        <w:t xml:space="preserve"> their products/services.</w:t>
      </w:r>
    </w:p>
    <w:p w14:paraId="7D866447" w14:textId="77777777" w:rsid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25" w:name="_Toc139739417"/>
      <w:bookmarkStart w:id="226" w:name="_Toc141986204"/>
      <w:bookmarkStart w:id="227" w:name="_Toc141986316"/>
      <w:r w:rsidRPr="00114066">
        <w:rPr>
          <w:rFonts w:ascii="Times New Roman" w:eastAsiaTheme="majorEastAsia" w:hAnsi="Times New Roman" w:cs="Times New Roman"/>
          <w:color w:val="2F5496" w:themeColor="accent1" w:themeShade="BF"/>
          <w:sz w:val="28"/>
          <w:szCs w:val="28"/>
          <w14:ligatures w14:val="none"/>
        </w:rPr>
        <w:t>Process</w:t>
      </w:r>
      <w:bookmarkEnd w:id="225"/>
      <w:bookmarkEnd w:id="226"/>
      <w:bookmarkEnd w:id="227"/>
    </w:p>
    <w:p w14:paraId="5DE18D6D" w14:textId="0CD87BEC" w:rsidR="00ED4586" w:rsidRPr="008160D6" w:rsidRDefault="00D36509" w:rsidP="008160D6">
      <w:pPr>
        <w:spacing w:line="360" w:lineRule="auto"/>
        <w:rPr>
          <w:rFonts w:ascii="Times New Roman" w:hAnsi="Times New Roman" w:cs="Times New Roman"/>
          <w:sz w:val="24"/>
          <w:szCs w:val="24"/>
        </w:rPr>
      </w:pPr>
      <w:r w:rsidRPr="008160D6">
        <w:rPr>
          <w:rFonts w:ascii="Times New Roman" w:hAnsi="Times New Roman" w:cs="Times New Roman"/>
          <w:sz w:val="24"/>
          <w:szCs w:val="24"/>
        </w:rPr>
        <w:t xml:space="preserve">Allianz customers can </w:t>
      </w:r>
      <w:r w:rsidR="00C41B4C" w:rsidRPr="008160D6">
        <w:rPr>
          <w:rFonts w:ascii="Times New Roman" w:hAnsi="Times New Roman" w:cs="Times New Roman"/>
          <w:sz w:val="24"/>
          <w:szCs w:val="24"/>
        </w:rPr>
        <w:t>us</w:t>
      </w:r>
      <w:r w:rsidR="001B1FEB">
        <w:rPr>
          <w:rFonts w:ascii="Times New Roman" w:hAnsi="Times New Roman" w:cs="Times New Roman"/>
          <w:sz w:val="24"/>
          <w:szCs w:val="24"/>
        </w:rPr>
        <w:t>e the smartphone Allianz App or the</w:t>
      </w:r>
      <w:r w:rsidR="00C41B4C" w:rsidRPr="008160D6">
        <w:rPr>
          <w:rFonts w:ascii="Times New Roman" w:hAnsi="Times New Roman" w:cs="Times New Roman"/>
          <w:sz w:val="24"/>
          <w:szCs w:val="24"/>
        </w:rPr>
        <w:t xml:space="preserve"> Allianz website for quick and easy </w:t>
      </w:r>
      <w:r w:rsidR="008160D6" w:rsidRPr="008160D6">
        <w:rPr>
          <w:rFonts w:ascii="Times New Roman" w:hAnsi="Times New Roman" w:cs="Times New Roman"/>
          <w:sz w:val="24"/>
          <w:szCs w:val="24"/>
        </w:rPr>
        <w:t>access to any questions about policy,</w:t>
      </w:r>
      <w:r w:rsidR="001B1FEB">
        <w:rPr>
          <w:rFonts w:ascii="Times New Roman" w:hAnsi="Times New Roman" w:cs="Times New Roman"/>
          <w:sz w:val="24"/>
          <w:szCs w:val="24"/>
        </w:rPr>
        <w:t xml:space="preserve"> </w:t>
      </w:r>
      <w:r w:rsidR="008160D6" w:rsidRPr="008160D6">
        <w:rPr>
          <w:rFonts w:ascii="Times New Roman" w:hAnsi="Times New Roman" w:cs="Times New Roman"/>
          <w:sz w:val="24"/>
          <w:szCs w:val="24"/>
        </w:rPr>
        <w:t>price,</w:t>
      </w:r>
      <w:r w:rsidR="008160D6">
        <w:rPr>
          <w:rFonts w:ascii="Times New Roman" w:hAnsi="Times New Roman" w:cs="Times New Roman"/>
          <w:sz w:val="24"/>
          <w:szCs w:val="24"/>
        </w:rPr>
        <w:t xml:space="preserve"> </w:t>
      </w:r>
      <w:r w:rsidR="001B1FEB">
        <w:rPr>
          <w:rFonts w:ascii="Times New Roman" w:hAnsi="Times New Roman" w:cs="Times New Roman"/>
          <w:sz w:val="24"/>
          <w:szCs w:val="24"/>
        </w:rPr>
        <w:t xml:space="preserve">inquiries, </w:t>
      </w:r>
      <w:r w:rsidR="00DB0F0D">
        <w:rPr>
          <w:rFonts w:ascii="Times New Roman" w:hAnsi="Times New Roman" w:cs="Times New Roman"/>
          <w:sz w:val="24"/>
          <w:szCs w:val="24"/>
        </w:rPr>
        <w:t>claims,</w:t>
      </w:r>
      <w:r w:rsidR="004B3632">
        <w:rPr>
          <w:rFonts w:ascii="Times New Roman" w:hAnsi="Times New Roman" w:cs="Times New Roman"/>
          <w:sz w:val="24"/>
          <w:szCs w:val="24"/>
        </w:rPr>
        <w:t xml:space="preserve"> </w:t>
      </w:r>
      <w:r w:rsidR="008160D6">
        <w:rPr>
          <w:rFonts w:ascii="Times New Roman" w:hAnsi="Times New Roman" w:cs="Times New Roman"/>
          <w:sz w:val="24"/>
          <w:szCs w:val="24"/>
        </w:rPr>
        <w:t xml:space="preserve">company </w:t>
      </w:r>
      <w:r w:rsidR="008160D6" w:rsidRPr="008160D6">
        <w:rPr>
          <w:rFonts w:ascii="Times New Roman" w:hAnsi="Times New Roman" w:cs="Times New Roman"/>
          <w:sz w:val="24"/>
          <w:szCs w:val="24"/>
        </w:rPr>
        <w:t>products or services.</w:t>
      </w:r>
      <w:r w:rsidR="004B3632">
        <w:rPr>
          <w:rFonts w:ascii="Times New Roman" w:hAnsi="Times New Roman" w:cs="Times New Roman"/>
          <w:sz w:val="24"/>
          <w:szCs w:val="24"/>
        </w:rPr>
        <w:t xml:space="preserve"> Allianz is trying to </w:t>
      </w:r>
      <w:r w:rsidR="00B42947">
        <w:rPr>
          <w:rFonts w:ascii="Times New Roman" w:hAnsi="Times New Roman" w:cs="Times New Roman"/>
          <w:sz w:val="24"/>
          <w:szCs w:val="24"/>
        </w:rPr>
        <w:t xml:space="preserve">improve customer satisfaction and </w:t>
      </w:r>
      <w:r w:rsidR="004B3632">
        <w:rPr>
          <w:rFonts w:ascii="Times New Roman" w:hAnsi="Times New Roman" w:cs="Times New Roman"/>
          <w:sz w:val="24"/>
          <w:szCs w:val="24"/>
        </w:rPr>
        <w:t xml:space="preserve">support </w:t>
      </w:r>
      <w:r w:rsidR="00A740F3">
        <w:rPr>
          <w:rFonts w:ascii="Times New Roman" w:hAnsi="Times New Roman" w:cs="Times New Roman"/>
          <w:sz w:val="24"/>
          <w:szCs w:val="24"/>
        </w:rPr>
        <w:t>its</w:t>
      </w:r>
      <w:r w:rsidR="004B3632">
        <w:rPr>
          <w:rFonts w:ascii="Times New Roman" w:hAnsi="Times New Roman" w:cs="Times New Roman"/>
          <w:sz w:val="24"/>
          <w:szCs w:val="24"/>
        </w:rPr>
        <w:t xml:space="preserve"> customers in all situations</w:t>
      </w:r>
      <w:r w:rsidR="00A740F3">
        <w:rPr>
          <w:rFonts w:ascii="Times New Roman" w:hAnsi="Times New Roman" w:cs="Times New Roman"/>
          <w:sz w:val="24"/>
          <w:szCs w:val="24"/>
        </w:rPr>
        <w:t>, giving customers an</w:t>
      </w:r>
      <w:r w:rsidR="00A77B55">
        <w:rPr>
          <w:rFonts w:ascii="Times New Roman" w:hAnsi="Times New Roman" w:cs="Times New Roman"/>
          <w:sz w:val="24"/>
          <w:szCs w:val="24"/>
        </w:rPr>
        <w:t xml:space="preserve"> </w:t>
      </w:r>
      <w:r w:rsidR="003472D8">
        <w:rPr>
          <w:rFonts w:ascii="Times New Roman" w:hAnsi="Times New Roman" w:cs="Times New Roman"/>
          <w:sz w:val="24"/>
          <w:szCs w:val="24"/>
        </w:rPr>
        <w:t>e</w:t>
      </w:r>
      <w:r w:rsidR="00A740F3">
        <w:rPr>
          <w:rFonts w:ascii="Times New Roman" w:hAnsi="Times New Roman" w:cs="Times New Roman"/>
          <w:sz w:val="24"/>
          <w:szCs w:val="24"/>
        </w:rPr>
        <w:t>asy and convenient way to solve them.</w:t>
      </w:r>
      <w:r w:rsidR="00134418">
        <w:rPr>
          <w:rFonts w:ascii="Times New Roman" w:hAnsi="Times New Roman" w:cs="Times New Roman"/>
          <w:sz w:val="24"/>
          <w:szCs w:val="24"/>
        </w:rPr>
        <w:t xml:space="preserve"> </w:t>
      </w:r>
    </w:p>
    <w:p w14:paraId="27C1F5C0" w14:textId="77777777" w:rsidR="00114066" w:rsidRPr="00114066" w:rsidRDefault="00114066" w:rsidP="00114066">
      <w:pPr>
        <w:keepNext/>
        <w:keepLines/>
        <w:numPr>
          <w:ilvl w:val="1"/>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28" w:name="_Toc139739418"/>
      <w:bookmarkStart w:id="229" w:name="_Toc141986205"/>
      <w:bookmarkStart w:id="230" w:name="_Toc141986317"/>
      <w:r w:rsidRPr="00114066">
        <w:rPr>
          <w:rFonts w:ascii="Times New Roman" w:eastAsiaTheme="majorEastAsia" w:hAnsi="Times New Roman" w:cs="Times New Roman"/>
          <w:color w:val="2F5496" w:themeColor="accent1" w:themeShade="BF"/>
          <w:sz w:val="28"/>
          <w:szCs w:val="28"/>
          <w14:ligatures w14:val="none"/>
        </w:rPr>
        <w:t>Physical evidence</w:t>
      </w:r>
      <w:bookmarkEnd w:id="228"/>
      <w:bookmarkEnd w:id="229"/>
      <w:bookmarkEnd w:id="230"/>
    </w:p>
    <w:p w14:paraId="56FD8743" w14:textId="72C9D1CB" w:rsidR="00114066" w:rsidRDefault="00484B33" w:rsidP="00133C6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UK and Bulgaria, </w:t>
      </w:r>
      <w:r w:rsidR="00A43A5B" w:rsidRPr="00133C6A">
        <w:rPr>
          <w:rFonts w:ascii="Times New Roman" w:hAnsi="Times New Roman" w:cs="Times New Roman"/>
          <w:sz w:val="24"/>
          <w:szCs w:val="24"/>
        </w:rPr>
        <w:t>Allianz offices are</w:t>
      </w:r>
      <w:r w:rsidR="005D21BD">
        <w:rPr>
          <w:rFonts w:ascii="Times New Roman" w:hAnsi="Times New Roman" w:cs="Times New Roman"/>
          <w:sz w:val="24"/>
          <w:szCs w:val="24"/>
        </w:rPr>
        <w:t xml:space="preserve"> </w:t>
      </w:r>
      <w:r w:rsidR="00F9747C">
        <w:rPr>
          <w:rFonts w:ascii="Times New Roman" w:hAnsi="Times New Roman" w:cs="Times New Roman"/>
          <w:sz w:val="24"/>
          <w:szCs w:val="24"/>
        </w:rPr>
        <w:t>situated</w:t>
      </w:r>
      <w:r w:rsidR="00785996" w:rsidRPr="00133C6A">
        <w:rPr>
          <w:rFonts w:ascii="Times New Roman" w:hAnsi="Times New Roman" w:cs="Times New Roman"/>
          <w:sz w:val="24"/>
          <w:szCs w:val="24"/>
        </w:rPr>
        <w:t xml:space="preserve"> at conv</w:t>
      </w:r>
      <w:r w:rsidR="00133C6A" w:rsidRPr="00133C6A">
        <w:rPr>
          <w:rFonts w:ascii="Times New Roman" w:hAnsi="Times New Roman" w:cs="Times New Roman"/>
          <w:sz w:val="24"/>
          <w:szCs w:val="24"/>
        </w:rPr>
        <w:t>enient</w:t>
      </w:r>
      <w:r w:rsidR="00785996" w:rsidRPr="00133C6A">
        <w:rPr>
          <w:rFonts w:ascii="Times New Roman" w:hAnsi="Times New Roman" w:cs="Times New Roman"/>
          <w:sz w:val="24"/>
          <w:szCs w:val="24"/>
        </w:rPr>
        <w:t xml:space="preserve"> </w:t>
      </w:r>
      <w:r w:rsidR="00133C6A" w:rsidRPr="00133C6A">
        <w:rPr>
          <w:rFonts w:ascii="Times New Roman" w:hAnsi="Times New Roman" w:cs="Times New Roman"/>
          <w:sz w:val="24"/>
          <w:szCs w:val="24"/>
        </w:rPr>
        <w:t xml:space="preserve">locations with easy access </w:t>
      </w:r>
      <w:r w:rsidR="00F9747C">
        <w:rPr>
          <w:rFonts w:ascii="Times New Roman" w:hAnsi="Times New Roman" w:cs="Times New Roman"/>
          <w:sz w:val="24"/>
          <w:szCs w:val="24"/>
        </w:rPr>
        <w:t xml:space="preserve">in many </w:t>
      </w:r>
      <w:r w:rsidR="005D21BD">
        <w:rPr>
          <w:rFonts w:ascii="Times New Roman" w:hAnsi="Times New Roman" w:cs="Times New Roman"/>
          <w:sz w:val="24"/>
          <w:szCs w:val="24"/>
        </w:rPr>
        <w:t xml:space="preserve">cities and towns worldwide. </w:t>
      </w:r>
      <w:r w:rsidR="00FA6A04">
        <w:rPr>
          <w:rFonts w:ascii="Times New Roman" w:hAnsi="Times New Roman" w:cs="Times New Roman"/>
          <w:sz w:val="24"/>
          <w:szCs w:val="24"/>
        </w:rPr>
        <w:t xml:space="preserve">The offices are </w:t>
      </w:r>
      <w:r w:rsidR="004B7208">
        <w:rPr>
          <w:rFonts w:ascii="Times New Roman" w:hAnsi="Times New Roman" w:cs="Times New Roman"/>
          <w:sz w:val="24"/>
          <w:szCs w:val="24"/>
        </w:rPr>
        <w:t>equipped with the lates</w:t>
      </w:r>
      <w:r>
        <w:rPr>
          <w:rFonts w:ascii="Times New Roman" w:hAnsi="Times New Roman" w:cs="Times New Roman"/>
          <w:sz w:val="24"/>
          <w:szCs w:val="24"/>
        </w:rPr>
        <w:t>t</w:t>
      </w:r>
      <w:r w:rsidR="004B7208">
        <w:rPr>
          <w:rFonts w:ascii="Times New Roman" w:hAnsi="Times New Roman" w:cs="Times New Roman"/>
          <w:sz w:val="24"/>
          <w:szCs w:val="24"/>
        </w:rPr>
        <w:t xml:space="preserve"> technology </w:t>
      </w:r>
      <w:r w:rsidR="00194A67">
        <w:rPr>
          <w:rFonts w:ascii="Times New Roman" w:hAnsi="Times New Roman" w:cs="Times New Roman"/>
          <w:sz w:val="24"/>
          <w:szCs w:val="24"/>
        </w:rPr>
        <w:t xml:space="preserve">in </w:t>
      </w:r>
      <w:r>
        <w:rPr>
          <w:rFonts w:ascii="Times New Roman" w:hAnsi="Times New Roman" w:cs="Times New Roman"/>
          <w:sz w:val="24"/>
          <w:szCs w:val="24"/>
        </w:rPr>
        <w:t xml:space="preserve">a </w:t>
      </w:r>
      <w:r w:rsidR="00194A67">
        <w:rPr>
          <w:rFonts w:ascii="Times New Roman" w:hAnsi="Times New Roman" w:cs="Times New Roman"/>
          <w:sz w:val="24"/>
          <w:szCs w:val="24"/>
        </w:rPr>
        <w:t xml:space="preserve">friendly environment for providing </w:t>
      </w:r>
      <w:r w:rsidR="00521A1E">
        <w:rPr>
          <w:rFonts w:ascii="Times New Roman" w:hAnsi="Times New Roman" w:cs="Times New Roman"/>
          <w:sz w:val="24"/>
          <w:szCs w:val="24"/>
        </w:rPr>
        <w:t xml:space="preserve">professional </w:t>
      </w:r>
      <w:r w:rsidR="00194A67">
        <w:rPr>
          <w:rFonts w:ascii="Times New Roman" w:hAnsi="Times New Roman" w:cs="Times New Roman"/>
          <w:sz w:val="24"/>
          <w:szCs w:val="24"/>
        </w:rPr>
        <w:t>service without delay</w:t>
      </w:r>
      <w:r w:rsidR="00521A1E">
        <w:rPr>
          <w:rFonts w:ascii="Times New Roman" w:hAnsi="Times New Roman" w:cs="Times New Roman"/>
          <w:sz w:val="24"/>
          <w:szCs w:val="24"/>
        </w:rPr>
        <w:t>.</w:t>
      </w:r>
      <w:r>
        <w:rPr>
          <w:rFonts w:ascii="Times New Roman" w:hAnsi="Times New Roman" w:cs="Times New Roman"/>
          <w:sz w:val="24"/>
          <w:szCs w:val="24"/>
        </w:rPr>
        <w:t xml:space="preserve"> All offices have a waiting area where customers can be offered </w:t>
      </w:r>
      <w:r w:rsidR="00DF2987">
        <w:rPr>
          <w:rFonts w:ascii="Times New Roman" w:hAnsi="Times New Roman" w:cs="Times New Roman"/>
          <w:sz w:val="24"/>
          <w:szCs w:val="24"/>
        </w:rPr>
        <w:t>magazines</w:t>
      </w:r>
      <w:r>
        <w:rPr>
          <w:rFonts w:ascii="Times New Roman" w:hAnsi="Times New Roman" w:cs="Times New Roman"/>
          <w:sz w:val="24"/>
          <w:szCs w:val="24"/>
        </w:rPr>
        <w:t>, hot or cold beverages.</w:t>
      </w:r>
      <w:r w:rsidR="007E4696">
        <w:rPr>
          <w:rFonts w:ascii="Times New Roman" w:hAnsi="Times New Roman" w:cs="Times New Roman"/>
          <w:sz w:val="24"/>
          <w:szCs w:val="24"/>
        </w:rPr>
        <w:t xml:space="preserve"> </w:t>
      </w:r>
      <w:r w:rsidR="009B2087">
        <w:rPr>
          <w:rFonts w:ascii="Times New Roman" w:hAnsi="Times New Roman" w:cs="Times New Roman"/>
          <w:sz w:val="24"/>
          <w:szCs w:val="24"/>
        </w:rPr>
        <w:t>The brand logo can easily recognise Allianz offices</w:t>
      </w:r>
      <w:r w:rsidR="00380126">
        <w:rPr>
          <w:rFonts w:ascii="Times New Roman" w:hAnsi="Times New Roman" w:cs="Times New Roman"/>
          <w:sz w:val="24"/>
          <w:szCs w:val="24"/>
        </w:rPr>
        <w:t xml:space="preserve"> </w:t>
      </w:r>
      <w:r w:rsidR="007E4696">
        <w:rPr>
          <w:rFonts w:ascii="Times New Roman" w:hAnsi="Times New Roman" w:cs="Times New Roman"/>
          <w:sz w:val="24"/>
          <w:szCs w:val="24"/>
        </w:rPr>
        <w:t>-three vertical lines</w:t>
      </w:r>
      <w:r w:rsidR="0005551B">
        <w:rPr>
          <w:rFonts w:ascii="Times New Roman" w:hAnsi="Times New Roman" w:cs="Times New Roman"/>
          <w:sz w:val="24"/>
          <w:szCs w:val="24"/>
        </w:rPr>
        <w:t xml:space="preserve"> symbolising their three business areas.</w:t>
      </w:r>
    </w:p>
    <w:p w14:paraId="573AFE3D" w14:textId="0FBE2DB4" w:rsidR="00114066" w:rsidRPr="001E0C92" w:rsidRDefault="005B7427" w:rsidP="001E0C9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A44679">
        <w:rPr>
          <w:rFonts w:ascii="Times New Roman" w:hAnsi="Times New Roman" w:cs="Times New Roman"/>
          <w:sz w:val="24"/>
          <w:szCs w:val="24"/>
        </w:rPr>
        <w:t xml:space="preserve">7Ps of </w:t>
      </w:r>
      <w:r>
        <w:rPr>
          <w:rFonts w:ascii="Times New Roman" w:hAnsi="Times New Roman" w:cs="Times New Roman"/>
          <w:sz w:val="24"/>
          <w:szCs w:val="24"/>
        </w:rPr>
        <w:t xml:space="preserve">the </w:t>
      </w:r>
      <w:r w:rsidR="00A44679">
        <w:rPr>
          <w:rFonts w:ascii="Times New Roman" w:hAnsi="Times New Roman" w:cs="Times New Roman"/>
          <w:sz w:val="24"/>
          <w:szCs w:val="24"/>
        </w:rPr>
        <w:t xml:space="preserve">Marketing mix </w:t>
      </w:r>
      <w:r>
        <w:rPr>
          <w:rFonts w:ascii="Times New Roman" w:hAnsi="Times New Roman" w:cs="Times New Roman"/>
          <w:sz w:val="24"/>
          <w:szCs w:val="24"/>
        </w:rPr>
        <w:t>are</w:t>
      </w:r>
      <w:r w:rsidR="00A44679">
        <w:rPr>
          <w:rFonts w:ascii="Times New Roman" w:hAnsi="Times New Roman" w:cs="Times New Roman"/>
          <w:sz w:val="24"/>
          <w:szCs w:val="24"/>
        </w:rPr>
        <w:t xml:space="preserve"> </w:t>
      </w:r>
      <w:r>
        <w:rPr>
          <w:rFonts w:ascii="Times New Roman" w:hAnsi="Times New Roman" w:cs="Times New Roman"/>
          <w:sz w:val="24"/>
          <w:szCs w:val="24"/>
        </w:rPr>
        <w:t>beneficia</w:t>
      </w:r>
      <w:r w:rsidR="00A44679">
        <w:rPr>
          <w:rFonts w:ascii="Times New Roman" w:hAnsi="Times New Roman" w:cs="Times New Roman"/>
          <w:sz w:val="24"/>
          <w:szCs w:val="24"/>
        </w:rPr>
        <w:t xml:space="preserve">l </w:t>
      </w:r>
      <w:r w:rsidR="007C5AE0">
        <w:rPr>
          <w:rFonts w:ascii="Times New Roman" w:hAnsi="Times New Roman" w:cs="Times New Roman"/>
          <w:sz w:val="24"/>
          <w:szCs w:val="24"/>
        </w:rPr>
        <w:t>strateg</w:t>
      </w:r>
      <w:r>
        <w:rPr>
          <w:rFonts w:ascii="Times New Roman" w:hAnsi="Times New Roman" w:cs="Times New Roman"/>
          <w:sz w:val="24"/>
          <w:szCs w:val="24"/>
        </w:rPr>
        <w:t>ies</w:t>
      </w:r>
      <w:r w:rsidR="001E0C92">
        <w:rPr>
          <w:rFonts w:ascii="Times New Roman" w:hAnsi="Times New Roman" w:cs="Times New Roman"/>
          <w:sz w:val="24"/>
          <w:szCs w:val="24"/>
        </w:rPr>
        <w:t>,</w:t>
      </w:r>
      <w:r w:rsidR="00036BAE">
        <w:rPr>
          <w:rFonts w:ascii="Times New Roman" w:hAnsi="Times New Roman" w:cs="Times New Roman"/>
          <w:sz w:val="24"/>
          <w:szCs w:val="24"/>
        </w:rPr>
        <w:t xml:space="preserve"> including tools and tactics</w:t>
      </w:r>
      <w:r>
        <w:rPr>
          <w:rFonts w:ascii="Times New Roman" w:hAnsi="Times New Roman" w:cs="Times New Roman"/>
          <w:sz w:val="24"/>
          <w:szCs w:val="24"/>
        </w:rPr>
        <w:t>,</w:t>
      </w:r>
      <w:r w:rsidR="00A44679">
        <w:rPr>
          <w:rFonts w:ascii="Times New Roman" w:hAnsi="Times New Roman" w:cs="Times New Roman"/>
          <w:sz w:val="24"/>
          <w:szCs w:val="24"/>
        </w:rPr>
        <w:t xml:space="preserve"> and managers should </w:t>
      </w:r>
      <w:r w:rsidR="00215089">
        <w:rPr>
          <w:rFonts w:ascii="Times New Roman" w:hAnsi="Times New Roman" w:cs="Times New Roman"/>
          <w:sz w:val="24"/>
          <w:szCs w:val="24"/>
        </w:rPr>
        <w:t xml:space="preserve">deeply analyse and evaluate any of </w:t>
      </w:r>
      <w:r>
        <w:rPr>
          <w:rFonts w:ascii="Times New Roman" w:hAnsi="Times New Roman" w:cs="Times New Roman"/>
          <w:sz w:val="24"/>
          <w:szCs w:val="24"/>
        </w:rPr>
        <w:t xml:space="preserve">the </w:t>
      </w:r>
      <w:r w:rsidR="00404EA4">
        <w:rPr>
          <w:rFonts w:ascii="Times New Roman" w:hAnsi="Times New Roman" w:cs="Times New Roman"/>
          <w:sz w:val="24"/>
          <w:szCs w:val="24"/>
        </w:rPr>
        <w:t>seven</w:t>
      </w:r>
      <w:r w:rsidR="00215089">
        <w:rPr>
          <w:rFonts w:ascii="Times New Roman" w:hAnsi="Times New Roman" w:cs="Times New Roman"/>
          <w:sz w:val="24"/>
          <w:szCs w:val="24"/>
        </w:rPr>
        <w:t xml:space="preserve"> elements</w:t>
      </w:r>
      <w:r w:rsidR="00404EA4">
        <w:rPr>
          <w:rFonts w:ascii="Times New Roman" w:hAnsi="Times New Roman" w:cs="Times New Roman"/>
          <w:sz w:val="24"/>
          <w:szCs w:val="24"/>
        </w:rPr>
        <w:t xml:space="preserve"> f</w:t>
      </w:r>
      <w:r w:rsidR="0020035D">
        <w:rPr>
          <w:rFonts w:ascii="Times New Roman" w:hAnsi="Times New Roman" w:cs="Times New Roman"/>
          <w:sz w:val="24"/>
          <w:szCs w:val="24"/>
        </w:rPr>
        <w:t xml:space="preserve">or competitive advantage over other businesses </w:t>
      </w:r>
      <w:r>
        <w:rPr>
          <w:rFonts w:ascii="Times New Roman" w:hAnsi="Times New Roman" w:cs="Times New Roman"/>
          <w:sz w:val="24"/>
          <w:szCs w:val="24"/>
        </w:rPr>
        <w:t>in the same industry.</w:t>
      </w:r>
    </w:p>
    <w:p w14:paraId="0D384F64" w14:textId="77777777" w:rsidR="00114066" w:rsidRPr="00114066" w:rsidRDefault="00114066"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31" w:name="_Toc139739419"/>
      <w:bookmarkStart w:id="232" w:name="_Toc141986206"/>
      <w:bookmarkStart w:id="233" w:name="_Toc141986318"/>
      <w:r w:rsidRPr="00114066">
        <w:rPr>
          <w:rFonts w:ascii="Times New Roman" w:eastAsiaTheme="majorEastAsia" w:hAnsi="Times New Roman" w:cs="Times New Roman"/>
          <w:color w:val="2F5496" w:themeColor="accent1" w:themeShade="BF"/>
          <w:sz w:val="28"/>
          <w:szCs w:val="28"/>
          <w14:ligatures w14:val="none"/>
        </w:rPr>
        <w:t>Definition of: Directional development strategy</w:t>
      </w:r>
      <w:bookmarkEnd w:id="231"/>
      <w:bookmarkEnd w:id="232"/>
      <w:bookmarkEnd w:id="233"/>
    </w:p>
    <w:p w14:paraId="444A7204" w14:textId="5F144CFF" w:rsidR="00114066" w:rsidRDefault="00D43EE6" w:rsidP="00EB27BE">
      <w:pPr>
        <w:spacing w:line="360" w:lineRule="auto"/>
        <w:rPr>
          <w:rFonts w:ascii="Times New Roman" w:hAnsi="Times New Roman" w:cs="Times New Roman"/>
          <w:sz w:val="24"/>
          <w:szCs w:val="24"/>
        </w:rPr>
      </w:pPr>
      <w:r w:rsidRPr="00EB27BE">
        <w:rPr>
          <w:rFonts w:ascii="Times New Roman" w:hAnsi="Times New Roman" w:cs="Times New Roman"/>
          <w:sz w:val="24"/>
          <w:szCs w:val="24"/>
        </w:rPr>
        <w:t xml:space="preserve">According to </w:t>
      </w:r>
      <w:r w:rsidR="00FC43CD" w:rsidRPr="00EB27BE">
        <w:rPr>
          <w:rFonts w:ascii="Times New Roman" w:hAnsi="Times New Roman" w:cs="Times New Roman"/>
          <w:sz w:val="24"/>
          <w:szCs w:val="24"/>
        </w:rPr>
        <w:t>Sydney Finkelstein,</w:t>
      </w:r>
      <w:r w:rsidR="00EB27BE">
        <w:rPr>
          <w:rFonts w:ascii="Times New Roman" w:hAnsi="Times New Roman" w:cs="Times New Roman"/>
          <w:sz w:val="24"/>
          <w:szCs w:val="24"/>
        </w:rPr>
        <w:t xml:space="preserve"> </w:t>
      </w:r>
      <w:r w:rsidR="00FC43CD" w:rsidRPr="00EB27BE">
        <w:rPr>
          <w:rFonts w:ascii="Times New Roman" w:hAnsi="Times New Roman" w:cs="Times New Roman"/>
          <w:sz w:val="24"/>
          <w:szCs w:val="24"/>
        </w:rPr>
        <w:t xml:space="preserve">Professor of Tuck </w:t>
      </w:r>
      <w:r w:rsidR="00EB27BE">
        <w:rPr>
          <w:rFonts w:ascii="Times New Roman" w:hAnsi="Times New Roman" w:cs="Times New Roman"/>
          <w:sz w:val="24"/>
          <w:szCs w:val="24"/>
        </w:rPr>
        <w:t>S</w:t>
      </w:r>
      <w:r w:rsidR="00FC43CD" w:rsidRPr="00EB27BE">
        <w:rPr>
          <w:rFonts w:ascii="Times New Roman" w:hAnsi="Times New Roman" w:cs="Times New Roman"/>
          <w:sz w:val="24"/>
          <w:szCs w:val="24"/>
        </w:rPr>
        <w:t xml:space="preserve">chool of </w:t>
      </w:r>
      <w:r w:rsidR="00EB27BE">
        <w:rPr>
          <w:rFonts w:ascii="Times New Roman" w:hAnsi="Times New Roman" w:cs="Times New Roman"/>
          <w:sz w:val="24"/>
          <w:szCs w:val="24"/>
        </w:rPr>
        <w:t>B</w:t>
      </w:r>
      <w:r w:rsidR="00FC43CD" w:rsidRPr="00EB27BE">
        <w:rPr>
          <w:rFonts w:ascii="Times New Roman" w:hAnsi="Times New Roman" w:cs="Times New Roman"/>
          <w:sz w:val="24"/>
          <w:szCs w:val="24"/>
        </w:rPr>
        <w:t>usiness at Dartmouth</w:t>
      </w:r>
      <w:r w:rsidR="00EB27BE">
        <w:rPr>
          <w:rFonts w:ascii="Times New Roman" w:hAnsi="Times New Roman" w:cs="Times New Roman"/>
          <w:sz w:val="24"/>
          <w:szCs w:val="24"/>
        </w:rPr>
        <w:t xml:space="preserve">," </w:t>
      </w:r>
      <w:r w:rsidR="00DF2987" w:rsidRPr="00EB27BE">
        <w:rPr>
          <w:rFonts w:ascii="Times New Roman" w:hAnsi="Times New Roman" w:cs="Times New Roman"/>
          <w:sz w:val="24"/>
          <w:szCs w:val="24"/>
        </w:rPr>
        <w:t>Directional</w:t>
      </w:r>
      <w:r w:rsidR="003C689B" w:rsidRPr="00EB27BE">
        <w:rPr>
          <w:rFonts w:ascii="Times New Roman" w:hAnsi="Times New Roman" w:cs="Times New Roman"/>
          <w:sz w:val="24"/>
          <w:szCs w:val="24"/>
        </w:rPr>
        <w:t xml:space="preserve"> Strategy is the driving force behind all businesses decisions</w:t>
      </w:r>
      <w:r w:rsidR="00EA3FA3" w:rsidRPr="00EB27BE">
        <w:rPr>
          <w:rFonts w:ascii="Times New Roman" w:hAnsi="Times New Roman" w:cs="Times New Roman"/>
          <w:sz w:val="24"/>
          <w:szCs w:val="24"/>
        </w:rPr>
        <w:t>:</w:t>
      </w:r>
      <w:r w:rsidR="00EB27BE">
        <w:rPr>
          <w:rFonts w:ascii="Times New Roman" w:hAnsi="Times New Roman" w:cs="Times New Roman"/>
          <w:sz w:val="24"/>
          <w:szCs w:val="24"/>
        </w:rPr>
        <w:t xml:space="preserve"> it i</w:t>
      </w:r>
      <w:r w:rsidR="00EA3FA3" w:rsidRPr="00EB27BE">
        <w:rPr>
          <w:rFonts w:ascii="Times New Roman" w:hAnsi="Times New Roman" w:cs="Times New Roman"/>
          <w:sz w:val="24"/>
          <w:szCs w:val="24"/>
        </w:rPr>
        <w:t>s the only way to accomplish a strategic and state…</w:t>
      </w:r>
      <w:r w:rsidR="00EB27BE">
        <w:rPr>
          <w:rFonts w:ascii="Times New Roman" w:hAnsi="Times New Roman" w:cs="Times New Roman"/>
          <w:sz w:val="24"/>
          <w:szCs w:val="24"/>
        </w:rPr>
        <w:t>"</w:t>
      </w:r>
      <w:sdt>
        <w:sdtPr>
          <w:rPr>
            <w:rFonts w:ascii="Times New Roman" w:hAnsi="Times New Roman" w:cs="Times New Roman"/>
            <w:sz w:val="24"/>
            <w:szCs w:val="24"/>
          </w:rPr>
          <w:id w:val="-544605755"/>
          <w:citation/>
        </w:sdtPr>
        <w:sdtEndPr/>
        <w:sdtContent>
          <w:r w:rsidR="00EB27BE">
            <w:rPr>
              <w:rFonts w:ascii="Times New Roman" w:hAnsi="Times New Roman" w:cs="Times New Roman"/>
              <w:sz w:val="24"/>
              <w:szCs w:val="24"/>
            </w:rPr>
            <w:fldChar w:fldCharType="begin"/>
          </w:r>
          <w:r w:rsidR="00EB27BE">
            <w:rPr>
              <w:rFonts w:ascii="Times New Roman" w:hAnsi="Times New Roman" w:cs="Times New Roman"/>
              <w:sz w:val="24"/>
              <w:szCs w:val="24"/>
            </w:rPr>
            <w:instrText xml:space="preserve"> CITATION Wel23 \l 2057 </w:instrText>
          </w:r>
          <w:r w:rsidR="00EB27BE">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(Welp Magazine, 2023)</w:t>
          </w:r>
          <w:r w:rsidR="00EB27BE">
            <w:rPr>
              <w:rFonts w:ascii="Times New Roman" w:hAnsi="Times New Roman" w:cs="Times New Roman"/>
              <w:sz w:val="24"/>
              <w:szCs w:val="24"/>
            </w:rPr>
            <w:fldChar w:fldCharType="end"/>
          </w:r>
        </w:sdtContent>
      </w:sdt>
      <w:r w:rsidR="00EB27BE">
        <w:rPr>
          <w:rFonts w:ascii="Times New Roman" w:hAnsi="Times New Roman" w:cs="Times New Roman"/>
          <w:sz w:val="24"/>
          <w:szCs w:val="24"/>
        </w:rPr>
        <w:t>.</w:t>
      </w:r>
      <w:r w:rsidR="00A9191D">
        <w:rPr>
          <w:rFonts w:ascii="Times New Roman" w:hAnsi="Times New Roman" w:cs="Times New Roman"/>
          <w:sz w:val="24"/>
          <w:szCs w:val="24"/>
        </w:rPr>
        <w:t xml:space="preserve"> The difference between directional </w:t>
      </w:r>
      <w:r w:rsidR="00354E9E">
        <w:rPr>
          <w:rFonts w:ascii="Times New Roman" w:hAnsi="Times New Roman" w:cs="Times New Roman"/>
          <w:sz w:val="24"/>
          <w:szCs w:val="24"/>
        </w:rPr>
        <w:t>and operational strategies is that the directional strategy shows how a company will grow or grow instead of the steps taken and the decisions made.</w:t>
      </w:r>
    </w:p>
    <w:p w14:paraId="5CC9B2A7" w14:textId="0CD6D4ED" w:rsidR="005F1B7B" w:rsidRDefault="00BA5A86" w:rsidP="00EB27BE">
      <w:pPr>
        <w:spacing w:line="360" w:lineRule="auto"/>
        <w:rPr>
          <w:rFonts w:ascii="Times New Roman" w:hAnsi="Times New Roman" w:cs="Times New Roman"/>
          <w:sz w:val="24"/>
          <w:szCs w:val="24"/>
        </w:rPr>
      </w:pPr>
      <w:r>
        <w:rPr>
          <w:rFonts w:ascii="Times New Roman" w:hAnsi="Times New Roman" w:cs="Times New Roman"/>
          <w:sz w:val="24"/>
          <w:szCs w:val="24"/>
        </w:rPr>
        <w:t xml:space="preserve">Advantages of </w:t>
      </w:r>
      <w:r w:rsidR="00040C13">
        <w:rPr>
          <w:rFonts w:ascii="Times New Roman" w:hAnsi="Times New Roman" w:cs="Times New Roman"/>
          <w:sz w:val="24"/>
          <w:szCs w:val="24"/>
        </w:rPr>
        <w:t xml:space="preserve">Directional </w:t>
      </w:r>
      <w:r w:rsidR="0057698C">
        <w:rPr>
          <w:rFonts w:ascii="Times New Roman" w:hAnsi="Times New Roman" w:cs="Times New Roman"/>
          <w:sz w:val="24"/>
          <w:szCs w:val="24"/>
        </w:rPr>
        <w:t>strategy:</w:t>
      </w:r>
      <w:r w:rsidR="00040C13">
        <w:rPr>
          <w:rFonts w:ascii="Times New Roman" w:hAnsi="Times New Roman" w:cs="Times New Roman"/>
          <w:sz w:val="24"/>
          <w:szCs w:val="24"/>
        </w:rPr>
        <w:t xml:space="preserve"> </w:t>
      </w:r>
    </w:p>
    <w:p w14:paraId="06E269E7" w14:textId="61BB68E0" w:rsidR="00354E9E" w:rsidRDefault="005F1B7B" w:rsidP="005F1B7B">
      <w:pPr>
        <w:pStyle w:val="ListParagraph"/>
        <w:numPr>
          <w:ilvl w:val="0"/>
          <w:numId w:val="31"/>
        </w:numPr>
        <w:spacing w:line="360" w:lineRule="auto"/>
        <w:rPr>
          <w:rFonts w:ascii="Times New Roman" w:hAnsi="Times New Roman"/>
          <w:sz w:val="24"/>
          <w:szCs w:val="24"/>
        </w:rPr>
      </w:pPr>
      <w:r>
        <w:rPr>
          <w:rFonts w:ascii="Times New Roman" w:hAnsi="Times New Roman"/>
          <w:sz w:val="24"/>
          <w:szCs w:val="24"/>
        </w:rPr>
        <w:t>G</w:t>
      </w:r>
      <w:r w:rsidRPr="005F1B7B">
        <w:rPr>
          <w:rFonts w:ascii="Times New Roman" w:hAnsi="Times New Roman"/>
          <w:sz w:val="24"/>
          <w:szCs w:val="24"/>
        </w:rPr>
        <w:t>eographic strategy</w:t>
      </w:r>
      <w:r w:rsidR="0031714E">
        <w:rPr>
          <w:rFonts w:ascii="Times New Roman" w:hAnsi="Times New Roman"/>
          <w:sz w:val="24"/>
          <w:szCs w:val="24"/>
        </w:rPr>
        <w:t xml:space="preserve">: </w:t>
      </w:r>
      <w:r w:rsidR="00FC093C">
        <w:rPr>
          <w:rFonts w:ascii="Times New Roman" w:hAnsi="Times New Roman"/>
          <w:sz w:val="24"/>
          <w:szCs w:val="24"/>
        </w:rPr>
        <w:t>Applying a business or marketing concept in a new geographical region</w:t>
      </w:r>
      <w:r w:rsidR="00895EF4">
        <w:rPr>
          <w:rFonts w:ascii="Times New Roman" w:hAnsi="Times New Roman"/>
          <w:sz w:val="24"/>
          <w:szCs w:val="24"/>
        </w:rPr>
        <w:t>.</w:t>
      </w:r>
    </w:p>
    <w:p w14:paraId="20400711" w14:textId="5B8937D8" w:rsidR="00895EF4" w:rsidRDefault="005F3D8C" w:rsidP="005F1B7B">
      <w:pPr>
        <w:pStyle w:val="ListParagraph"/>
        <w:numPr>
          <w:ilvl w:val="0"/>
          <w:numId w:val="31"/>
        </w:numPr>
        <w:spacing w:line="360" w:lineRule="auto"/>
        <w:rPr>
          <w:rFonts w:ascii="Times New Roman" w:hAnsi="Times New Roman"/>
          <w:sz w:val="24"/>
          <w:szCs w:val="24"/>
        </w:rPr>
      </w:pPr>
      <w:r>
        <w:rPr>
          <w:rFonts w:ascii="Times New Roman" w:hAnsi="Times New Roman"/>
          <w:sz w:val="24"/>
          <w:szCs w:val="24"/>
        </w:rPr>
        <w:t xml:space="preserve">All departments in </w:t>
      </w:r>
      <w:r w:rsidR="008949A1">
        <w:rPr>
          <w:rFonts w:ascii="Times New Roman" w:hAnsi="Times New Roman"/>
          <w:sz w:val="24"/>
          <w:szCs w:val="24"/>
        </w:rPr>
        <w:t xml:space="preserve">the </w:t>
      </w:r>
      <w:r>
        <w:rPr>
          <w:rFonts w:ascii="Times New Roman" w:hAnsi="Times New Roman"/>
          <w:sz w:val="24"/>
          <w:szCs w:val="24"/>
        </w:rPr>
        <w:t>comp</w:t>
      </w:r>
      <w:r w:rsidR="008949A1">
        <w:rPr>
          <w:rFonts w:ascii="Times New Roman" w:hAnsi="Times New Roman"/>
          <w:sz w:val="24"/>
          <w:szCs w:val="24"/>
        </w:rPr>
        <w:t>any work toward corporate goals.</w:t>
      </w:r>
    </w:p>
    <w:p w14:paraId="1DBC4AAB" w14:textId="2706A0A2" w:rsidR="008949A1" w:rsidRDefault="00F44388" w:rsidP="005F1B7B">
      <w:pPr>
        <w:pStyle w:val="ListParagraph"/>
        <w:numPr>
          <w:ilvl w:val="0"/>
          <w:numId w:val="31"/>
        </w:numPr>
        <w:spacing w:line="360" w:lineRule="auto"/>
        <w:rPr>
          <w:rFonts w:ascii="Times New Roman" w:hAnsi="Times New Roman"/>
          <w:sz w:val="24"/>
          <w:szCs w:val="24"/>
        </w:rPr>
      </w:pPr>
      <w:r>
        <w:rPr>
          <w:rFonts w:ascii="Times New Roman" w:hAnsi="Times New Roman"/>
          <w:sz w:val="24"/>
          <w:szCs w:val="24"/>
        </w:rPr>
        <w:t>Stability,</w:t>
      </w:r>
      <w:r w:rsidR="001616D8">
        <w:rPr>
          <w:rFonts w:ascii="Times New Roman" w:hAnsi="Times New Roman"/>
          <w:sz w:val="24"/>
          <w:szCs w:val="24"/>
        </w:rPr>
        <w:t xml:space="preserve"> </w:t>
      </w:r>
      <w:r w:rsidR="0057698C">
        <w:rPr>
          <w:rFonts w:ascii="Times New Roman" w:hAnsi="Times New Roman"/>
          <w:sz w:val="24"/>
          <w:szCs w:val="24"/>
        </w:rPr>
        <w:t>growth,</w:t>
      </w:r>
      <w:r>
        <w:rPr>
          <w:rFonts w:ascii="Times New Roman" w:hAnsi="Times New Roman"/>
          <w:sz w:val="24"/>
          <w:szCs w:val="24"/>
        </w:rPr>
        <w:t xml:space="preserve"> and retrenchment are </w:t>
      </w:r>
      <w:r w:rsidR="00523016">
        <w:rPr>
          <w:rFonts w:ascii="Times New Roman" w:hAnsi="Times New Roman"/>
          <w:sz w:val="24"/>
          <w:szCs w:val="24"/>
        </w:rPr>
        <w:t>the main components of a company's directional strategy</w:t>
      </w:r>
      <w:r w:rsidR="001616D8">
        <w:rPr>
          <w:rFonts w:ascii="Times New Roman" w:hAnsi="Times New Roman"/>
          <w:sz w:val="24"/>
          <w:szCs w:val="24"/>
        </w:rPr>
        <w:t>.</w:t>
      </w:r>
    </w:p>
    <w:p w14:paraId="7704D040" w14:textId="107B81FF" w:rsidR="00114066" w:rsidRPr="00BA5A86" w:rsidRDefault="00BA5A86" w:rsidP="00BA5A86">
      <w:pPr>
        <w:pStyle w:val="ListParagraph"/>
        <w:numPr>
          <w:ilvl w:val="0"/>
          <w:numId w:val="31"/>
        </w:numPr>
        <w:spacing w:line="360" w:lineRule="auto"/>
        <w:rPr>
          <w:rFonts w:ascii="Times New Roman" w:hAnsi="Times New Roman"/>
          <w:sz w:val="24"/>
          <w:szCs w:val="24"/>
        </w:rPr>
      </w:pPr>
      <w:r>
        <w:rPr>
          <w:rFonts w:ascii="Times New Roman" w:hAnsi="Times New Roman"/>
          <w:sz w:val="24"/>
          <w:szCs w:val="24"/>
        </w:rPr>
        <w:t xml:space="preserve">The </w:t>
      </w:r>
      <w:r w:rsidR="00523016">
        <w:rPr>
          <w:rFonts w:ascii="Times New Roman" w:hAnsi="Times New Roman"/>
          <w:sz w:val="24"/>
          <w:szCs w:val="24"/>
        </w:rPr>
        <w:t>united effect of the company mission,</w:t>
      </w:r>
      <w:r w:rsidR="00FA5515">
        <w:rPr>
          <w:rFonts w:ascii="Times New Roman" w:hAnsi="Times New Roman"/>
          <w:sz w:val="24"/>
          <w:szCs w:val="24"/>
        </w:rPr>
        <w:t xml:space="preserve"> </w:t>
      </w:r>
      <w:r w:rsidR="00523016">
        <w:rPr>
          <w:rFonts w:ascii="Times New Roman" w:hAnsi="Times New Roman"/>
          <w:sz w:val="24"/>
          <w:szCs w:val="24"/>
        </w:rPr>
        <w:t>value and vision statements</w:t>
      </w:r>
      <w:r>
        <w:rPr>
          <w:rFonts w:ascii="Times New Roman" w:hAnsi="Times New Roman"/>
          <w:sz w:val="24"/>
          <w:szCs w:val="24"/>
        </w:rPr>
        <w:t xml:space="preserve"> can significantly</w:t>
      </w:r>
      <w:r w:rsidR="00607509">
        <w:rPr>
          <w:rFonts w:ascii="Times New Roman" w:hAnsi="Times New Roman"/>
          <w:sz w:val="24"/>
          <w:szCs w:val="24"/>
        </w:rPr>
        <w:t xml:space="preserve"> impact performance and g</w:t>
      </w:r>
      <w:r>
        <w:rPr>
          <w:rFonts w:ascii="Times New Roman" w:hAnsi="Times New Roman"/>
          <w:sz w:val="24"/>
          <w:szCs w:val="24"/>
        </w:rPr>
        <w:t>rowth.</w:t>
      </w:r>
    </w:p>
    <w:p w14:paraId="7E1FB2C8" w14:textId="3D4E2449" w:rsidR="00114066" w:rsidRDefault="00213621" w:rsidP="0011406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34" w:name="_Toc141986207"/>
      <w:bookmarkStart w:id="235" w:name="_Toc141986319"/>
      <w:r>
        <w:rPr>
          <w:rFonts w:ascii="Times New Roman" w:eastAsiaTheme="majorEastAsia" w:hAnsi="Times New Roman" w:cs="Times New Roman"/>
          <w:color w:val="2F5496" w:themeColor="accent1" w:themeShade="BF"/>
          <w:sz w:val="28"/>
          <w:szCs w:val="28"/>
          <w14:ligatures w14:val="none"/>
        </w:rPr>
        <w:t>BCG Matrix</w:t>
      </w:r>
      <w:bookmarkEnd w:id="234"/>
      <w:bookmarkEnd w:id="235"/>
    </w:p>
    <w:p w14:paraId="0BDBADD0" w14:textId="3B406164" w:rsidR="004E3D53" w:rsidRDefault="003167FF" w:rsidP="00E04FFC">
      <w:pPr>
        <w:spacing w:line="360" w:lineRule="auto"/>
        <w:rPr>
          <w:rFonts w:ascii="Times New Roman" w:hAnsi="Times New Roman" w:cs="Times New Roman"/>
          <w:sz w:val="24"/>
          <w:szCs w:val="24"/>
        </w:rPr>
      </w:pPr>
      <w:r>
        <w:rPr>
          <w:rFonts w:ascii="Times New Roman" w:hAnsi="Times New Roman" w:cs="Times New Roman"/>
          <w:sz w:val="24"/>
          <w:szCs w:val="24"/>
        </w:rPr>
        <w:t xml:space="preserve">Bruce Henderson 1968 created </w:t>
      </w:r>
      <w:r w:rsidR="00FA5515">
        <w:rPr>
          <w:rFonts w:ascii="Times New Roman" w:hAnsi="Times New Roman" w:cs="Times New Roman"/>
          <w:sz w:val="24"/>
          <w:szCs w:val="24"/>
        </w:rPr>
        <w:t xml:space="preserve">a </w:t>
      </w:r>
      <w:r w:rsidR="004E3D53">
        <w:rPr>
          <w:rFonts w:ascii="Times New Roman" w:hAnsi="Times New Roman" w:cs="Times New Roman"/>
          <w:sz w:val="24"/>
          <w:szCs w:val="24"/>
        </w:rPr>
        <w:t xml:space="preserve">chart </w:t>
      </w:r>
      <w:r w:rsidR="00E04FFC">
        <w:rPr>
          <w:rFonts w:ascii="Times New Roman" w:hAnsi="Times New Roman" w:cs="Times New Roman"/>
          <w:sz w:val="24"/>
          <w:szCs w:val="24"/>
        </w:rPr>
        <w:t>called</w:t>
      </w:r>
      <w:r w:rsidR="001E3E13">
        <w:rPr>
          <w:rFonts w:ascii="Times New Roman" w:hAnsi="Times New Roman" w:cs="Times New Roman"/>
          <w:sz w:val="24"/>
          <w:szCs w:val="24"/>
        </w:rPr>
        <w:t xml:space="preserve"> BCG G</w:t>
      </w:r>
      <w:r w:rsidR="00E04FFC">
        <w:rPr>
          <w:rFonts w:ascii="Times New Roman" w:hAnsi="Times New Roman" w:cs="Times New Roman"/>
          <w:sz w:val="24"/>
          <w:szCs w:val="24"/>
        </w:rPr>
        <w:t>rowth-Share Matrix. BCG Matrix</w:t>
      </w:r>
      <w:r w:rsidR="004E3D53">
        <w:rPr>
          <w:rFonts w:ascii="Times New Roman" w:hAnsi="Times New Roman" w:cs="Times New Roman"/>
          <w:sz w:val="24"/>
          <w:szCs w:val="24"/>
        </w:rPr>
        <w:t xml:space="preserve"> categoris</w:t>
      </w:r>
      <w:r w:rsidR="00E04FFC">
        <w:rPr>
          <w:rFonts w:ascii="Times New Roman" w:hAnsi="Times New Roman" w:cs="Times New Roman"/>
          <w:sz w:val="24"/>
          <w:szCs w:val="24"/>
        </w:rPr>
        <w:t>es</w:t>
      </w:r>
      <w:r w:rsidR="00FA5515">
        <w:rPr>
          <w:rFonts w:ascii="Times New Roman" w:hAnsi="Times New Roman" w:cs="Times New Roman"/>
          <w:sz w:val="24"/>
          <w:szCs w:val="24"/>
        </w:rPr>
        <w:t xml:space="preserve"> company portfolio</w:t>
      </w:r>
      <w:r w:rsidR="00E04FFC">
        <w:rPr>
          <w:rFonts w:ascii="Times New Roman" w:hAnsi="Times New Roman" w:cs="Times New Roman"/>
          <w:sz w:val="24"/>
          <w:szCs w:val="24"/>
        </w:rPr>
        <w:t>s</w:t>
      </w:r>
      <w:r w:rsidR="00FA5515">
        <w:rPr>
          <w:rFonts w:ascii="Times New Roman" w:hAnsi="Times New Roman" w:cs="Times New Roman"/>
          <w:sz w:val="24"/>
          <w:szCs w:val="24"/>
        </w:rPr>
        <w:t xml:space="preserve"> into four groups depending on their market share and growth rates</w:t>
      </w:r>
      <w:r w:rsidR="00E04FFC">
        <w:rPr>
          <w:rFonts w:ascii="Times New Roman" w:hAnsi="Times New Roman" w:cs="Times New Roman"/>
          <w:sz w:val="24"/>
          <w:szCs w:val="24"/>
        </w:rPr>
        <w:t>,</w:t>
      </w:r>
      <w:r w:rsidR="00FA5515">
        <w:rPr>
          <w:rFonts w:ascii="Times New Roman" w:hAnsi="Times New Roman" w:cs="Times New Roman"/>
          <w:sz w:val="24"/>
          <w:szCs w:val="24"/>
        </w:rPr>
        <w:t xml:space="preserve"> </w:t>
      </w:r>
      <w:r w:rsidR="00E04FFC">
        <w:rPr>
          <w:rFonts w:ascii="Times New Roman" w:hAnsi="Times New Roman" w:cs="Times New Roman"/>
          <w:sz w:val="24"/>
          <w:szCs w:val="24"/>
        </w:rPr>
        <w:t>which</w:t>
      </w:r>
      <w:r w:rsidR="00FA5515">
        <w:rPr>
          <w:rFonts w:ascii="Times New Roman" w:hAnsi="Times New Roman" w:cs="Times New Roman"/>
          <w:sz w:val="24"/>
          <w:szCs w:val="24"/>
        </w:rPr>
        <w:t xml:space="preserve"> helps management make better strategic decisions about</w:t>
      </w:r>
      <w:r w:rsidR="006A159F">
        <w:rPr>
          <w:rFonts w:ascii="Times New Roman" w:hAnsi="Times New Roman" w:cs="Times New Roman"/>
          <w:sz w:val="24"/>
          <w:szCs w:val="24"/>
        </w:rPr>
        <w:t xml:space="preserve"> which product/service to keep.to sell or to invest more in.</w:t>
      </w:r>
      <w:r w:rsidR="00E04FFC">
        <w:rPr>
          <w:rFonts w:ascii="Times New Roman" w:hAnsi="Times New Roman" w:cs="Times New Roman"/>
          <w:sz w:val="24"/>
          <w:szCs w:val="24"/>
        </w:rPr>
        <w:t xml:space="preserve"> </w:t>
      </w:r>
      <w:r w:rsidR="00CC286F">
        <w:rPr>
          <w:rFonts w:ascii="Times New Roman" w:hAnsi="Times New Roman" w:cs="Times New Roman"/>
          <w:sz w:val="24"/>
          <w:szCs w:val="24"/>
        </w:rPr>
        <w:t xml:space="preserve">The picture below shows Four groups of BCG </w:t>
      </w:r>
      <w:r w:rsidR="009B4A54">
        <w:rPr>
          <w:rFonts w:ascii="Times New Roman" w:hAnsi="Times New Roman" w:cs="Times New Roman"/>
          <w:sz w:val="24"/>
          <w:szCs w:val="24"/>
        </w:rPr>
        <w:t>Matrix.</w:t>
      </w:r>
    </w:p>
    <w:p w14:paraId="5F55474A" w14:textId="77777777" w:rsidR="00E04FFC" w:rsidRDefault="00E04FFC" w:rsidP="00E04FFC">
      <w:pPr>
        <w:spacing w:line="360" w:lineRule="auto"/>
        <w:rPr>
          <w:rFonts w:ascii="Times New Roman" w:hAnsi="Times New Roman" w:cs="Times New Roman"/>
          <w:sz w:val="24"/>
          <w:szCs w:val="24"/>
        </w:rPr>
      </w:pPr>
    </w:p>
    <w:p w14:paraId="4ABA8448" w14:textId="40438063" w:rsidR="00E04FFC" w:rsidRPr="00E04FFC" w:rsidRDefault="00E04FFC" w:rsidP="00E04FFC">
      <w:pPr>
        <w:pStyle w:val="Heading1"/>
        <w:rPr>
          <w:rFonts w:eastAsiaTheme="minorHAnsi"/>
        </w:rPr>
      </w:pPr>
      <w:bookmarkStart w:id="236" w:name="_Toc141986208"/>
      <w:bookmarkStart w:id="237" w:name="_Toc141986320"/>
      <w:r>
        <w:rPr>
          <w:rFonts w:eastAsiaTheme="minorHAnsi"/>
        </w:rPr>
        <w:lastRenderedPageBreak/>
        <w:t>Table 12: BCG Growth-Share Matrix</w:t>
      </w:r>
      <w:bookmarkEnd w:id="236"/>
      <w:bookmarkEnd w:id="237"/>
    </w:p>
    <w:p w14:paraId="27B51799" w14:textId="64CA473E" w:rsidR="000965EF" w:rsidRDefault="00C460BC" w:rsidP="000965EF">
      <w:r>
        <w:rPr>
          <w:noProof/>
        </w:rPr>
        <w:drawing>
          <wp:inline distT="0" distB="0" distL="0" distR="0" wp14:anchorId="3F1C13C7" wp14:editId="4D40D2F6">
            <wp:extent cx="5913632" cy="6416596"/>
            <wp:effectExtent l="0" t="0" r="0" b="3810"/>
            <wp:docPr id="2091615444" name="Picture 1" descr="A chart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615444" name="Picture 1" descr="A chart of a market shar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913632" cy="6416596"/>
                    </a:xfrm>
                    <a:prstGeom prst="rect">
                      <a:avLst/>
                    </a:prstGeom>
                  </pic:spPr>
                </pic:pic>
              </a:graphicData>
            </a:graphic>
          </wp:inline>
        </w:drawing>
      </w:r>
    </w:p>
    <w:p w14:paraId="0E59DEA3" w14:textId="5D7B5A9C" w:rsidR="00C460BC" w:rsidRDefault="00C460BC" w:rsidP="00C460BC">
      <w:pPr>
        <w:pStyle w:val="Heading1"/>
        <w:rPr>
          <w:rStyle w:val="Hyperlink"/>
          <w:rFonts w:ascii="Times New Roman" w:hAnsi="Times New Roman"/>
          <w:sz w:val="28"/>
          <w:szCs w:val="28"/>
        </w:rPr>
      </w:pPr>
      <w:bookmarkStart w:id="238" w:name="_Toc141986209"/>
      <w:bookmarkStart w:id="239" w:name="_Toc141986321"/>
      <w:r w:rsidRPr="00C93F38">
        <w:rPr>
          <w:rFonts w:ascii="Times New Roman" w:hAnsi="Times New Roman"/>
          <w:sz w:val="28"/>
          <w:szCs w:val="28"/>
        </w:rPr>
        <w:t>Source:</w:t>
      </w:r>
      <w:r w:rsidR="00811B25" w:rsidRPr="00C93F38">
        <w:rPr>
          <w:rFonts w:ascii="Times New Roman" w:hAnsi="Times New Roman"/>
          <w:sz w:val="28"/>
          <w:szCs w:val="28"/>
        </w:rPr>
        <w:t xml:space="preserve"> </w:t>
      </w:r>
      <w:hyperlink r:id="rId41" w:history="1">
        <w:r w:rsidR="00811B25" w:rsidRPr="00C93F38">
          <w:rPr>
            <w:rStyle w:val="Hyperlink"/>
            <w:rFonts w:ascii="Times New Roman" w:hAnsi="Times New Roman"/>
            <w:sz w:val="28"/>
            <w:szCs w:val="28"/>
          </w:rPr>
          <w:t>https://managementconsulted.com/bcg-matrix/</w:t>
        </w:r>
        <w:bookmarkEnd w:id="238"/>
        <w:bookmarkEnd w:id="239"/>
      </w:hyperlink>
    </w:p>
    <w:p w14:paraId="5EF200E8" w14:textId="77777777" w:rsidR="00C93F38" w:rsidRPr="00C93F38" w:rsidRDefault="00C93F38" w:rsidP="00C93F38"/>
    <w:p w14:paraId="13220B69" w14:textId="515180A4" w:rsidR="00811B25" w:rsidRDefault="008B3DD0" w:rsidP="009B4A54">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is managing </w:t>
      </w:r>
      <w:r w:rsidR="00AE19CD">
        <w:rPr>
          <w:rFonts w:ascii="Times New Roman" w:hAnsi="Times New Roman" w:cs="Times New Roman"/>
          <w:sz w:val="24"/>
          <w:szCs w:val="24"/>
        </w:rPr>
        <w:t>various portfolio</w:t>
      </w:r>
      <w:r w:rsidR="005D35E5">
        <w:rPr>
          <w:rFonts w:ascii="Times New Roman" w:hAnsi="Times New Roman" w:cs="Times New Roman"/>
          <w:sz w:val="24"/>
          <w:szCs w:val="24"/>
        </w:rPr>
        <w:t>s,</w:t>
      </w:r>
      <w:r w:rsidR="00AE19CD">
        <w:rPr>
          <w:rFonts w:ascii="Times New Roman" w:hAnsi="Times New Roman" w:cs="Times New Roman"/>
          <w:sz w:val="24"/>
          <w:szCs w:val="24"/>
        </w:rPr>
        <w:t xml:space="preserve"> </w:t>
      </w:r>
      <w:r w:rsidR="00E24E06">
        <w:rPr>
          <w:rFonts w:ascii="Times New Roman" w:hAnsi="Times New Roman" w:cs="Times New Roman"/>
          <w:sz w:val="24"/>
          <w:szCs w:val="24"/>
        </w:rPr>
        <w:t xml:space="preserve">including </w:t>
      </w:r>
      <w:r w:rsidR="005D35E5">
        <w:rPr>
          <w:rFonts w:ascii="Times New Roman" w:hAnsi="Times New Roman" w:cs="Times New Roman"/>
          <w:sz w:val="24"/>
          <w:szCs w:val="24"/>
        </w:rPr>
        <w:t>a diverse range of products/</w:t>
      </w:r>
      <w:r w:rsidR="0057698C">
        <w:rPr>
          <w:rFonts w:ascii="Times New Roman" w:hAnsi="Times New Roman" w:cs="Times New Roman"/>
          <w:sz w:val="24"/>
          <w:szCs w:val="24"/>
        </w:rPr>
        <w:t>services,</w:t>
      </w:r>
      <w:r w:rsidR="005D35E5">
        <w:rPr>
          <w:rFonts w:ascii="Times New Roman" w:hAnsi="Times New Roman" w:cs="Times New Roman"/>
          <w:sz w:val="24"/>
          <w:szCs w:val="24"/>
        </w:rPr>
        <w:t xml:space="preserve"> and using BCG Matrix is strongly recommended to help the company decide to</w:t>
      </w:r>
      <w:r w:rsidR="008E74CC">
        <w:rPr>
          <w:rFonts w:ascii="Times New Roman" w:hAnsi="Times New Roman" w:cs="Times New Roman"/>
          <w:sz w:val="24"/>
          <w:szCs w:val="24"/>
        </w:rPr>
        <w:t xml:space="preserve"> invest or </w:t>
      </w:r>
      <w:r w:rsidR="006D3A52">
        <w:rPr>
          <w:rFonts w:ascii="Times New Roman" w:hAnsi="Times New Roman" w:cs="Times New Roman"/>
          <w:sz w:val="24"/>
          <w:szCs w:val="24"/>
        </w:rPr>
        <w:t>dive</w:t>
      </w:r>
      <w:r w:rsidR="005D35E5">
        <w:rPr>
          <w:rFonts w:ascii="Times New Roman" w:hAnsi="Times New Roman" w:cs="Times New Roman"/>
          <w:sz w:val="24"/>
          <w:szCs w:val="24"/>
        </w:rPr>
        <w:t xml:space="preserve">st in its </w:t>
      </w:r>
      <w:r w:rsidR="005D35E5">
        <w:rPr>
          <w:rFonts w:ascii="Times New Roman" w:hAnsi="Times New Roman" w:cs="Times New Roman"/>
          <w:sz w:val="24"/>
          <w:szCs w:val="24"/>
        </w:rPr>
        <w:lastRenderedPageBreak/>
        <w:t>strategy business units.</w:t>
      </w:r>
      <w:r w:rsidR="00F75592">
        <w:rPr>
          <w:rFonts w:ascii="Times New Roman" w:hAnsi="Times New Roman" w:cs="Times New Roman"/>
          <w:sz w:val="24"/>
          <w:szCs w:val="24"/>
        </w:rPr>
        <w:t xml:space="preserve"> </w:t>
      </w:r>
      <w:r w:rsidR="000E6E6A">
        <w:rPr>
          <w:rFonts w:ascii="Times New Roman" w:hAnsi="Times New Roman" w:cs="Times New Roman"/>
          <w:sz w:val="24"/>
          <w:szCs w:val="24"/>
        </w:rPr>
        <w:t>To better understand and evaluate</w:t>
      </w:r>
      <w:r w:rsidR="00D747BF">
        <w:rPr>
          <w:rFonts w:ascii="Times New Roman" w:hAnsi="Times New Roman" w:cs="Times New Roman"/>
          <w:sz w:val="24"/>
          <w:szCs w:val="24"/>
        </w:rPr>
        <w:t xml:space="preserve"> BCG Matrix</w:t>
      </w:r>
      <w:r w:rsidR="000E6E6A">
        <w:rPr>
          <w:rFonts w:ascii="Times New Roman" w:hAnsi="Times New Roman" w:cs="Times New Roman"/>
          <w:sz w:val="24"/>
          <w:szCs w:val="24"/>
        </w:rPr>
        <w:t>, consider Allianz's market share,</w:t>
      </w:r>
      <w:r w:rsidR="00944FEE">
        <w:rPr>
          <w:rFonts w:ascii="Times New Roman" w:hAnsi="Times New Roman" w:cs="Times New Roman"/>
          <w:sz w:val="24"/>
          <w:szCs w:val="24"/>
        </w:rPr>
        <w:t xml:space="preserve"> </w:t>
      </w:r>
      <w:r w:rsidR="000E6E6A">
        <w:rPr>
          <w:rFonts w:ascii="Times New Roman" w:hAnsi="Times New Roman" w:cs="Times New Roman"/>
          <w:sz w:val="24"/>
          <w:szCs w:val="24"/>
        </w:rPr>
        <w:t>market growt</w:t>
      </w:r>
      <w:r w:rsidR="00944FEE">
        <w:rPr>
          <w:rFonts w:ascii="Times New Roman" w:hAnsi="Times New Roman" w:cs="Times New Roman"/>
          <w:sz w:val="24"/>
          <w:szCs w:val="24"/>
        </w:rPr>
        <w:t>h</w:t>
      </w:r>
      <w:r w:rsidR="000E6E6A">
        <w:rPr>
          <w:rFonts w:ascii="Times New Roman" w:hAnsi="Times New Roman" w:cs="Times New Roman"/>
          <w:sz w:val="24"/>
          <w:szCs w:val="24"/>
        </w:rPr>
        <w:t xml:space="preserve">, and </w:t>
      </w:r>
      <w:r w:rsidR="00FB1F79">
        <w:rPr>
          <w:rFonts w:ascii="Times New Roman" w:hAnsi="Times New Roman" w:cs="Times New Roman"/>
          <w:sz w:val="24"/>
          <w:szCs w:val="24"/>
        </w:rPr>
        <w:t xml:space="preserve">Allianz </w:t>
      </w:r>
      <w:r w:rsidR="0057698C">
        <w:rPr>
          <w:rFonts w:ascii="Times New Roman" w:hAnsi="Times New Roman" w:cs="Times New Roman"/>
          <w:sz w:val="24"/>
          <w:szCs w:val="24"/>
        </w:rPr>
        <w:t>portfolio,</w:t>
      </w:r>
      <w:r w:rsidR="000E6E6A">
        <w:rPr>
          <w:rFonts w:ascii="Times New Roman" w:hAnsi="Times New Roman" w:cs="Times New Roman"/>
          <w:sz w:val="24"/>
          <w:szCs w:val="24"/>
        </w:rPr>
        <w:t xml:space="preserve"> and assess industry growth rates.</w:t>
      </w:r>
    </w:p>
    <w:p w14:paraId="4B640441" w14:textId="348903F7" w:rsidR="00455D0A" w:rsidRDefault="00455D0A" w:rsidP="009B4A54">
      <w:pPr>
        <w:spacing w:line="360" w:lineRule="auto"/>
        <w:rPr>
          <w:rFonts w:ascii="Times New Roman" w:hAnsi="Times New Roman" w:cs="Times New Roman"/>
          <w:sz w:val="24"/>
          <w:szCs w:val="24"/>
        </w:rPr>
      </w:pPr>
      <w:r>
        <w:rPr>
          <w:rFonts w:ascii="Times New Roman" w:hAnsi="Times New Roman" w:cs="Times New Roman"/>
          <w:sz w:val="24"/>
          <w:szCs w:val="24"/>
        </w:rPr>
        <w:t>Below is what each category represent</w:t>
      </w:r>
      <w:r w:rsidR="00564A91">
        <w:rPr>
          <w:rFonts w:ascii="Times New Roman" w:hAnsi="Times New Roman" w:cs="Times New Roman"/>
          <w:sz w:val="24"/>
          <w:szCs w:val="24"/>
        </w:rPr>
        <w:t>s</w:t>
      </w:r>
      <w:r>
        <w:rPr>
          <w:rFonts w:ascii="Times New Roman" w:hAnsi="Times New Roman" w:cs="Times New Roman"/>
          <w:sz w:val="24"/>
          <w:szCs w:val="24"/>
        </w:rPr>
        <w:t xml:space="preserve"> Allianz product/service:</w:t>
      </w:r>
    </w:p>
    <w:p w14:paraId="0325D35C" w14:textId="348903F7" w:rsidR="00455D0A" w:rsidRDefault="00564A91" w:rsidP="00564A91">
      <w:pPr>
        <w:pStyle w:val="Heading1"/>
        <w:rPr>
          <w:rFonts w:ascii="Times New Roman" w:hAnsi="Times New Roman"/>
          <w:sz w:val="28"/>
          <w:szCs w:val="28"/>
        </w:rPr>
      </w:pPr>
      <w:bookmarkStart w:id="240" w:name="_Toc141986210"/>
      <w:bookmarkStart w:id="241" w:name="_Toc141986322"/>
      <w:r w:rsidRPr="00564A91">
        <w:rPr>
          <w:rFonts w:ascii="Times New Roman" w:hAnsi="Times New Roman"/>
          <w:sz w:val="28"/>
          <w:szCs w:val="28"/>
        </w:rPr>
        <w:t>Stars</w:t>
      </w:r>
      <w:bookmarkEnd w:id="240"/>
      <w:bookmarkEnd w:id="241"/>
    </w:p>
    <w:p w14:paraId="446D7C7E" w14:textId="15E84CED" w:rsidR="00B779D5" w:rsidRDefault="00657C41" w:rsidP="00C93F38">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is operating in </w:t>
      </w:r>
      <w:r w:rsidR="00186B6B">
        <w:rPr>
          <w:rFonts w:ascii="Times New Roman" w:hAnsi="Times New Roman" w:cs="Times New Roman"/>
          <w:sz w:val="24"/>
          <w:szCs w:val="24"/>
        </w:rPr>
        <w:t>a</w:t>
      </w:r>
      <w:r w:rsidR="00A376FD">
        <w:rPr>
          <w:rFonts w:ascii="Times New Roman" w:hAnsi="Times New Roman" w:cs="Times New Roman"/>
          <w:sz w:val="24"/>
          <w:szCs w:val="24"/>
        </w:rPr>
        <w:t>n</w:t>
      </w:r>
      <w:r w:rsidR="00186B6B">
        <w:rPr>
          <w:rFonts w:ascii="Times New Roman" w:hAnsi="Times New Roman" w:cs="Times New Roman"/>
          <w:sz w:val="24"/>
          <w:szCs w:val="24"/>
        </w:rPr>
        <w:t xml:space="preserve"> </w:t>
      </w:r>
      <w:r w:rsidR="00A376FD">
        <w:rPr>
          <w:rFonts w:ascii="Times New Roman" w:hAnsi="Times New Roman" w:cs="Times New Roman"/>
          <w:sz w:val="24"/>
          <w:szCs w:val="24"/>
        </w:rPr>
        <w:t>industry</w:t>
      </w:r>
      <w:r w:rsidR="00186B6B">
        <w:rPr>
          <w:rFonts w:ascii="Times New Roman" w:hAnsi="Times New Roman" w:cs="Times New Roman"/>
          <w:sz w:val="24"/>
          <w:szCs w:val="24"/>
        </w:rPr>
        <w:t xml:space="preserve"> that is still g</w:t>
      </w:r>
      <w:r w:rsidR="00BE2F0B">
        <w:rPr>
          <w:rFonts w:ascii="Times New Roman" w:hAnsi="Times New Roman" w:cs="Times New Roman"/>
          <w:sz w:val="24"/>
          <w:szCs w:val="24"/>
        </w:rPr>
        <w:t>r</w:t>
      </w:r>
      <w:r w:rsidR="00186B6B">
        <w:rPr>
          <w:rFonts w:ascii="Times New Roman" w:hAnsi="Times New Roman" w:cs="Times New Roman"/>
          <w:sz w:val="24"/>
          <w:szCs w:val="24"/>
        </w:rPr>
        <w:t>owing and ha</w:t>
      </w:r>
      <w:r w:rsidR="00BE2F0B">
        <w:rPr>
          <w:rFonts w:ascii="Times New Roman" w:hAnsi="Times New Roman" w:cs="Times New Roman"/>
          <w:sz w:val="24"/>
          <w:szCs w:val="24"/>
        </w:rPr>
        <w:t>s</w:t>
      </w:r>
      <w:r w:rsidR="00186B6B">
        <w:rPr>
          <w:rFonts w:ascii="Times New Roman" w:hAnsi="Times New Roman" w:cs="Times New Roman"/>
          <w:sz w:val="24"/>
          <w:szCs w:val="24"/>
        </w:rPr>
        <w:t xml:space="preserve"> future poten</w:t>
      </w:r>
      <w:r w:rsidR="00BE2F0B">
        <w:rPr>
          <w:rFonts w:ascii="Times New Roman" w:hAnsi="Times New Roman" w:cs="Times New Roman"/>
          <w:sz w:val="24"/>
          <w:szCs w:val="24"/>
        </w:rPr>
        <w:t>t</w:t>
      </w:r>
      <w:r w:rsidR="00186B6B">
        <w:rPr>
          <w:rFonts w:ascii="Times New Roman" w:hAnsi="Times New Roman" w:cs="Times New Roman"/>
          <w:sz w:val="24"/>
          <w:szCs w:val="24"/>
        </w:rPr>
        <w:t>ial</w:t>
      </w:r>
      <w:r w:rsidR="00BE2F0B">
        <w:rPr>
          <w:rFonts w:ascii="Times New Roman" w:hAnsi="Times New Roman" w:cs="Times New Roman"/>
          <w:sz w:val="24"/>
          <w:szCs w:val="24"/>
        </w:rPr>
        <w:t>,</w:t>
      </w:r>
      <w:r w:rsidR="007106AA">
        <w:rPr>
          <w:rFonts w:ascii="Times New Roman" w:hAnsi="Times New Roman" w:cs="Times New Roman"/>
          <w:sz w:val="24"/>
          <w:szCs w:val="24"/>
        </w:rPr>
        <w:t xml:space="preserve"> and Allianz </w:t>
      </w:r>
      <w:r w:rsidR="00BE2F0B">
        <w:rPr>
          <w:rFonts w:ascii="Times New Roman" w:hAnsi="Times New Roman" w:cs="Times New Roman"/>
          <w:sz w:val="24"/>
          <w:szCs w:val="24"/>
        </w:rPr>
        <w:t xml:space="preserve">earns a massive amount of its income from this SBU. </w:t>
      </w:r>
      <w:r w:rsidR="00B779D5">
        <w:rPr>
          <w:rFonts w:ascii="Times New Roman" w:hAnsi="Times New Roman" w:cs="Times New Roman"/>
          <w:sz w:val="24"/>
          <w:szCs w:val="24"/>
        </w:rPr>
        <w:t>Allianz's Strategic business unit is ranked STARS in BCG Matrix as Allianz is one of the market leaders with its product/service that generates significant sales of £ 5.6 bn in the UK</w:t>
      </w:r>
      <w:sdt>
        <w:sdtPr>
          <w:rPr>
            <w:rFonts w:ascii="Times New Roman" w:hAnsi="Times New Roman" w:cs="Times New Roman"/>
            <w:sz w:val="24"/>
            <w:szCs w:val="24"/>
          </w:rPr>
          <w:id w:val="1137378409"/>
          <w:citation/>
        </w:sdtPr>
        <w:sdtEndPr/>
        <w:sdtContent>
          <w:r w:rsidR="00B779D5">
            <w:rPr>
              <w:rFonts w:ascii="Times New Roman" w:hAnsi="Times New Roman" w:cs="Times New Roman"/>
              <w:sz w:val="24"/>
              <w:szCs w:val="24"/>
            </w:rPr>
            <w:fldChar w:fldCharType="begin"/>
          </w:r>
          <w:r w:rsidR="00B779D5">
            <w:rPr>
              <w:rFonts w:ascii="Times New Roman" w:hAnsi="Times New Roman" w:cs="Times New Roman"/>
              <w:sz w:val="24"/>
              <w:szCs w:val="24"/>
            </w:rPr>
            <w:instrText xml:space="preserve"> CITATION All235 \l 2057 </w:instrText>
          </w:r>
          <w:r w:rsidR="00B779D5">
            <w:rPr>
              <w:rFonts w:ascii="Times New Roman" w:hAnsi="Times New Roman" w:cs="Times New Roman"/>
              <w:sz w:val="24"/>
              <w:szCs w:val="24"/>
            </w:rPr>
            <w:fldChar w:fldCharType="separate"/>
          </w:r>
          <w:r w:rsidR="00A064D3">
            <w:rPr>
              <w:rFonts w:ascii="Times New Roman" w:hAnsi="Times New Roman" w:cs="Times New Roman"/>
              <w:noProof/>
              <w:sz w:val="24"/>
              <w:szCs w:val="24"/>
            </w:rPr>
            <w:t xml:space="preserve"> </w:t>
          </w:r>
          <w:r w:rsidR="00A064D3" w:rsidRPr="00A064D3">
            <w:rPr>
              <w:rFonts w:ascii="Times New Roman" w:hAnsi="Times New Roman" w:cs="Times New Roman"/>
              <w:noProof/>
              <w:sz w:val="24"/>
              <w:szCs w:val="24"/>
            </w:rPr>
            <w:t>(Allianz, 2023)</w:t>
          </w:r>
          <w:r w:rsidR="00B779D5">
            <w:rPr>
              <w:rFonts w:ascii="Times New Roman" w:hAnsi="Times New Roman" w:cs="Times New Roman"/>
              <w:sz w:val="24"/>
              <w:szCs w:val="24"/>
            </w:rPr>
            <w:fldChar w:fldCharType="end"/>
          </w:r>
        </w:sdtContent>
      </w:sdt>
      <w:r w:rsidR="00B779D5">
        <w:rPr>
          <w:rFonts w:ascii="Times New Roman" w:hAnsi="Times New Roman" w:cs="Times New Roman"/>
          <w:sz w:val="24"/>
          <w:szCs w:val="24"/>
        </w:rPr>
        <w:t xml:space="preserve">. The potential for this market is to make high </w:t>
      </w:r>
      <w:r w:rsidR="00DF2987">
        <w:rPr>
          <w:rFonts w:ascii="Times New Roman" w:hAnsi="Times New Roman" w:cs="Times New Roman"/>
          <w:sz w:val="24"/>
          <w:szCs w:val="24"/>
        </w:rPr>
        <w:t>effectiveness</w:t>
      </w:r>
      <w:r w:rsidR="00B779D5">
        <w:rPr>
          <w:rFonts w:ascii="Times New Roman" w:hAnsi="Times New Roman" w:cs="Times New Roman"/>
          <w:sz w:val="24"/>
          <w:szCs w:val="24"/>
        </w:rPr>
        <w:t xml:space="preserve"> and high Return o</w:t>
      </w:r>
      <w:r w:rsidR="00494E94">
        <w:rPr>
          <w:rFonts w:ascii="Times New Roman" w:hAnsi="Times New Roman" w:cs="Times New Roman"/>
          <w:sz w:val="24"/>
          <w:szCs w:val="24"/>
        </w:rPr>
        <w:t>n</w:t>
      </w:r>
      <w:r w:rsidR="00B779D5">
        <w:rPr>
          <w:rFonts w:ascii="Times New Roman" w:hAnsi="Times New Roman" w:cs="Times New Roman"/>
          <w:sz w:val="24"/>
          <w:szCs w:val="24"/>
        </w:rPr>
        <w:t xml:space="preserve"> Investment (ROI).</w:t>
      </w:r>
    </w:p>
    <w:p w14:paraId="0F204506" w14:textId="233D040E" w:rsidR="00564A91" w:rsidRDefault="00393A84" w:rsidP="00C93F38">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can acquire or integrate with other companies in </w:t>
      </w:r>
      <w:r w:rsidR="00163172">
        <w:rPr>
          <w:rFonts w:ascii="Times New Roman" w:hAnsi="Times New Roman" w:cs="Times New Roman"/>
          <w:sz w:val="24"/>
          <w:szCs w:val="24"/>
        </w:rPr>
        <w:t xml:space="preserve">developing </w:t>
      </w:r>
      <w:r w:rsidR="00136629">
        <w:rPr>
          <w:rFonts w:ascii="Times New Roman" w:hAnsi="Times New Roman" w:cs="Times New Roman"/>
          <w:sz w:val="24"/>
          <w:szCs w:val="24"/>
        </w:rPr>
        <w:t>new products/services</w:t>
      </w:r>
      <w:r w:rsidR="00DD72D2">
        <w:rPr>
          <w:rFonts w:ascii="Times New Roman" w:hAnsi="Times New Roman" w:cs="Times New Roman"/>
          <w:sz w:val="24"/>
          <w:szCs w:val="24"/>
        </w:rPr>
        <w:t xml:space="preserve"> in life insurance,</w:t>
      </w:r>
      <w:r w:rsidR="00B40C62">
        <w:rPr>
          <w:rFonts w:ascii="Times New Roman" w:hAnsi="Times New Roman" w:cs="Times New Roman"/>
          <w:sz w:val="24"/>
          <w:szCs w:val="24"/>
        </w:rPr>
        <w:t xml:space="preserve"> </w:t>
      </w:r>
      <w:r w:rsidR="0057698C">
        <w:rPr>
          <w:rFonts w:ascii="Times New Roman" w:hAnsi="Times New Roman" w:cs="Times New Roman"/>
          <w:sz w:val="24"/>
          <w:szCs w:val="24"/>
        </w:rPr>
        <w:t>pension,</w:t>
      </w:r>
      <w:r w:rsidR="00DD72D2">
        <w:rPr>
          <w:rFonts w:ascii="Times New Roman" w:hAnsi="Times New Roman" w:cs="Times New Roman"/>
          <w:sz w:val="24"/>
          <w:szCs w:val="24"/>
        </w:rPr>
        <w:t xml:space="preserve"> or </w:t>
      </w:r>
      <w:r w:rsidR="00B40C62">
        <w:rPr>
          <w:rFonts w:ascii="Times New Roman" w:hAnsi="Times New Roman" w:cs="Times New Roman"/>
          <w:sz w:val="24"/>
          <w:szCs w:val="24"/>
        </w:rPr>
        <w:t>business insurance</w:t>
      </w:r>
      <w:r>
        <w:rPr>
          <w:rFonts w:ascii="Times New Roman" w:hAnsi="Times New Roman" w:cs="Times New Roman"/>
          <w:sz w:val="24"/>
          <w:szCs w:val="24"/>
        </w:rPr>
        <w:t xml:space="preserve"> to earn more profit and take more market share</w:t>
      </w:r>
      <w:r w:rsidR="00163172">
        <w:rPr>
          <w:rFonts w:ascii="Times New Roman" w:hAnsi="Times New Roman" w:cs="Times New Roman"/>
          <w:sz w:val="24"/>
          <w:szCs w:val="24"/>
        </w:rPr>
        <w:t>,</w:t>
      </w:r>
      <w:r>
        <w:rPr>
          <w:rFonts w:ascii="Times New Roman" w:hAnsi="Times New Roman" w:cs="Times New Roman"/>
          <w:sz w:val="24"/>
          <w:szCs w:val="24"/>
        </w:rPr>
        <w:t xml:space="preserve"> as this Strategic business unit has </w:t>
      </w:r>
      <w:r w:rsidR="00B40C62">
        <w:rPr>
          <w:rFonts w:ascii="Times New Roman" w:hAnsi="Times New Roman" w:cs="Times New Roman"/>
          <w:sz w:val="24"/>
          <w:szCs w:val="24"/>
        </w:rPr>
        <w:t xml:space="preserve">colossal </w:t>
      </w:r>
      <w:r>
        <w:rPr>
          <w:rFonts w:ascii="Times New Roman" w:hAnsi="Times New Roman" w:cs="Times New Roman"/>
          <w:sz w:val="24"/>
          <w:szCs w:val="24"/>
        </w:rPr>
        <w:t>potential</w:t>
      </w:r>
      <w:r w:rsidR="00FB787A">
        <w:rPr>
          <w:rFonts w:ascii="Times New Roman" w:hAnsi="Times New Roman" w:cs="Times New Roman"/>
          <w:sz w:val="24"/>
          <w:szCs w:val="24"/>
        </w:rPr>
        <w:t xml:space="preserve"> as </w:t>
      </w:r>
      <w:r w:rsidR="00FA5B66">
        <w:rPr>
          <w:rFonts w:ascii="Times New Roman" w:hAnsi="Times New Roman" w:cs="Times New Roman"/>
          <w:sz w:val="24"/>
          <w:szCs w:val="24"/>
        </w:rPr>
        <w:t xml:space="preserve">the </w:t>
      </w:r>
      <w:r w:rsidR="00FB787A">
        <w:rPr>
          <w:rFonts w:ascii="Times New Roman" w:hAnsi="Times New Roman" w:cs="Times New Roman"/>
          <w:sz w:val="24"/>
          <w:szCs w:val="24"/>
        </w:rPr>
        <w:t>population growt</w:t>
      </w:r>
      <w:r w:rsidR="00FA5B66">
        <w:rPr>
          <w:rFonts w:ascii="Times New Roman" w:hAnsi="Times New Roman" w:cs="Times New Roman"/>
          <w:sz w:val="24"/>
          <w:szCs w:val="24"/>
        </w:rPr>
        <w:t>h</w:t>
      </w:r>
      <w:r w:rsidR="00FB787A">
        <w:rPr>
          <w:rFonts w:ascii="Times New Roman" w:hAnsi="Times New Roman" w:cs="Times New Roman"/>
          <w:sz w:val="24"/>
          <w:szCs w:val="24"/>
        </w:rPr>
        <w:t>,</w:t>
      </w:r>
      <w:r w:rsidR="00FA5B66">
        <w:rPr>
          <w:rFonts w:ascii="Times New Roman" w:hAnsi="Times New Roman" w:cs="Times New Roman"/>
          <w:sz w:val="24"/>
          <w:szCs w:val="24"/>
        </w:rPr>
        <w:t xml:space="preserve"> </w:t>
      </w:r>
      <w:r w:rsidR="00FB787A">
        <w:rPr>
          <w:rFonts w:ascii="Times New Roman" w:hAnsi="Times New Roman" w:cs="Times New Roman"/>
          <w:sz w:val="24"/>
          <w:szCs w:val="24"/>
        </w:rPr>
        <w:t>businesses growth and always will be need</w:t>
      </w:r>
      <w:r w:rsidR="00FA5B66">
        <w:rPr>
          <w:rFonts w:ascii="Times New Roman" w:hAnsi="Times New Roman" w:cs="Times New Roman"/>
          <w:sz w:val="24"/>
          <w:szCs w:val="24"/>
        </w:rPr>
        <w:t>ed</w:t>
      </w:r>
      <w:r w:rsidR="00FB787A">
        <w:rPr>
          <w:rFonts w:ascii="Times New Roman" w:hAnsi="Times New Roman" w:cs="Times New Roman"/>
          <w:sz w:val="24"/>
          <w:szCs w:val="24"/>
        </w:rPr>
        <w:t xml:space="preserve"> </w:t>
      </w:r>
      <w:r w:rsidR="00FA5B66">
        <w:rPr>
          <w:rFonts w:ascii="Times New Roman" w:hAnsi="Times New Roman" w:cs="Times New Roman"/>
          <w:sz w:val="24"/>
          <w:szCs w:val="24"/>
        </w:rPr>
        <w:t xml:space="preserve">for risk protection and </w:t>
      </w:r>
      <w:r w:rsidR="00FB787A">
        <w:rPr>
          <w:rFonts w:ascii="Times New Roman" w:hAnsi="Times New Roman" w:cs="Times New Roman"/>
          <w:sz w:val="24"/>
          <w:szCs w:val="24"/>
        </w:rPr>
        <w:t>insurance products/services.</w:t>
      </w:r>
    </w:p>
    <w:p w14:paraId="2881C1E3" w14:textId="35DAE92D" w:rsidR="002F4209" w:rsidRPr="00F74DBD" w:rsidRDefault="00F74DBD" w:rsidP="00F74DBD">
      <w:pPr>
        <w:pStyle w:val="Heading1"/>
        <w:rPr>
          <w:rFonts w:ascii="Times New Roman" w:hAnsi="Times New Roman"/>
          <w:sz w:val="28"/>
          <w:szCs w:val="28"/>
        </w:rPr>
      </w:pPr>
      <w:bookmarkStart w:id="242" w:name="_Toc141986211"/>
      <w:bookmarkStart w:id="243" w:name="_Toc141986323"/>
      <w:r w:rsidRPr="00F74DBD">
        <w:rPr>
          <w:rFonts w:ascii="Times New Roman" w:hAnsi="Times New Roman"/>
          <w:sz w:val="28"/>
          <w:szCs w:val="28"/>
        </w:rPr>
        <w:t>Cash Cows</w:t>
      </w:r>
      <w:bookmarkEnd w:id="242"/>
      <w:bookmarkEnd w:id="243"/>
    </w:p>
    <w:p w14:paraId="147D9095" w14:textId="1EFFBF14" w:rsidR="00F74DBD" w:rsidRDefault="00885374" w:rsidP="00F86DCD">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w:t>
      </w:r>
      <w:r w:rsidR="00A6537F">
        <w:rPr>
          <w:rFonts w:ascii="Times New Roman" w:hAnsi="Times New Roman" w:cs="Times New Roman"/>
          <w:sz w:val="24"/>
          <w:szCs w:val="24"/>
        </w:rPr>
        <w:t>Cash C</w:t>
      </w:r>
      <w:r w:rsidR="00F86DCD">
        <w:rPr>
          <w:rFonts w:ascii="Times New Roman" w:hAnsi="Times New Roman" w:cs="Times New Roman"/>
          <w:sz w:val="24"/>
          <w:szCs w:val="24"/>
        </w:rPr>
        <w:t>o</w:t>
      </w:r>
      <w:r w:rsidR="00A6537F">
        <w:rPr>
          <w:rFonts w:ascii="Times New Roman" w:hAnsi="Times New Roman" w:cs="Times New Roman"/>
          <w:sz w:val="24"/>
          <w:szCs w:val="24"/>
        </w:rPr>
        <w:t xml:space="preserve">ws can be </w:t>
      </w:r>
      <w:r w:rsidR="00AA6804">
        <w:rPr>
          <w:rFonts w:ascii="Times New Roman" w:hAnsi="Times New Roman" w:cs="Times New Roman"/>
          <w:sz w:val="24"/>
          <w:szCs w:val="24"/>
        </w:rPr>
        <w:t xml:space="preserve">any products/services </w:t>
      </w:r>
      <w:r w:rsidR="00F86DCD">
        <w:rPr>
          <w:rFonts w:ascii="Times New Roman" w:hAnsi="Times New Roman" w:cs="Times New Roman"/>
          <w:sz w:val="24"/>
          <w:szCs w:val="24"/>
        </w:rPr>
        <w:t>with a high market share and limited investment effort that generate</w:t>
      </w:r>
      <w:r w:rsidR="000C0DB6">
        <w:rPr>
          <w:rFonts w:ascii="Times New Roman" w:hAnsi="Times New Roman" w:cs="Times New Roman"/>
          <w:sz w:val="24"/>
          <w:szCs w:val="24"/>
        </w:rPr>
        <w:t xml:space="preserve"> stable revenue</w:t>
      </w:r>
      <w:r w:rsidR="00231D43">
        <w:rPr>
          <w:rFonts w:ascii="Times New Roman" w:hAnsi="Times New Roman" w:cs="Times New Roman"/>
          <w:sz w:val="24"/>
          <w:szCs w:val="24"/>
        </w:rPr>
        <w:t xml:space="preserve">. </w:t>
      </w:r>
      <w:r w:rsidR="00BE53D9">
        <w:rPr>
          <w:rFonts w:ascii="Times New Roman" w:hAnsi="Times New Roman" w:cs="Times New Roman"/>
          <w:sz w:val="24"/>
          <w:szCs w:val="24"/>
        </w:rPr>
        <w:t xml:space="preserve">Some </w:t>
      </w:r>
      <w:r w:rsidR="00F86DCD">
        <w:rPr>
          <w:rFonts w:ascii="Times New Roman" w:hAnsi="Times New Roman" w:cs="Times New Roman"/>
          <w:sz w:val="24"/>
          <w:szCs w:val="24"/>
        </w:rPr>
        <w:t>of Allianz Cash Caws products/services include liability insurance</w:t>
      </w:r>
      <w:r w:rsidR="000C332E">
        <w:rPr>
          <w:rFonts w:ascii="Times New Roman" w:hAnsi="Times New Roman" w:cs="Times New Roman"/>
          <w:sz w:val="24"/>
          <w:szCs w:val="24"/>
        </w:rPr>
        <w:t>,</w:t>
      </w:r>
      <w:r w:rsidR="00F90D13">
        <w:rPr>
          <w:rFonts w:ascii="Times New Roman" w:hAnsi="Times New Roman" w:cs="Times New Roman"/>
          <w:sz w:val="24"/>
          <w:szCs w:val="24"/>
        </w:rPr>
        <w:t xml:space="preserve"> </w:t>
      </w:r>
      <w:r w:rsidR="000C332E">
        <w:rPr>
          <w:rFonts w:ascii="Times New Roman" w:hAnsi="Times New Roman" w:cs="Times New Roman"/>
          <w:sz w:val="24"/>
          <w:szCs w:val="24"/>
        </w:rPr>
        <w:t>home insurance</w:t>
      </w:r>
      <w:r w:rsidR="00F86DCD">
        <w:rPr>
          <w:rFonts w:ascii="Times New Roman" w:hAnsi="Times New Roman" w:cs="Times New Roman"/>
          <w:sz w:val="24"/>
          <w:szCs w:val="24"/>
        </w:rPr>
        <w:t xml:space="preserve"> and term life insurance</w:t>
      </w:r>
      <w:r w:rsidR="00673D97">
        <w:rPr>
          <w:rFonts w:ascii="Times New Roman" w:hAnsi="Times New Roman" w:cs="Times New Roman"/>
          <w:sz w:val="24"/>
          <w:szCs w:val="24"/>
        </w:rPr>
        <w:t>,</w:t>
      </w:r>
      <w:r w:rsidR="00F90D13">
        <w:rPr>
          <w:rFonts w:ascii="Times New Roman" w:hAnsi="Times New Roman" w:cs="Times New Roman"/>
          <w:sz w:val="24"/>
          <w:szCs w:val="24"/>
        </w:rPr>
        <w:t xml:space="preserve"> as those insurances contribute w</w:t>
      </w:r>
      <w:r w:rsidR="00624324">
        <w:rPr>
          <w:rFonts w:ascii="Times New Roman" w:hAnsi="Times New Roman" w:cs="Times New Roman"/>
          <w:sz w:val="24"/>
          <w:szCs w:val="24"/>
        </w:rPr>
        <w:t xml:space="preserve">ell and provide </w:t>
      </w:r>
      <w:r w:rsidR="00673D97">
        <w:rPr>
          <w:rFonts w:ascii="Times New Roman" w:hAnsi="Times New Roman" w:cs="Times New Roman"/>
          <w:sz w:val="24"/>
          <w:szCs w:val="24"/>
        </w:rPr>
        <w:t xml:space="preserve">a </w:t>
      </w:r>
      <w:r w:rsidR="00624324">
        <w:rPr>
          <w:rFonts w:ascii="Times New Roman" w:hAnsi="Times New Roman" w:cs="Times New Roman"/>
          <w:sz w:val="24"/>
          <w:szCs w:val="24"/>
        </w:rPr>
        <w:t>good income for the company.</w:t>
      </w:r>
    </w:p>
    <w:p w14:paraId="469C32AA" w14:textId="1676FA44" w:rsidR="00624324" w:rsidRDefault="00624324" w:rsidP="00624324">
      <w:pPr>
        <w:pStyle w:val="Heading1"/>
        <w:rPr>
          <w:rFonts w:ascii="Times New Roman" w:hAnsi="Times New Roman"/>
          <w:sz w:val="28"/>
          <w:szCs w:val="28"/>
        </w:rPr>
      </w:pPr>
      <w:bookmarkStart w:id="244" w:name="_Toc141986212"/>
      <w:bookmarkStart w:id="245" w:name="_Toc141986324"/>
      <w:r>
        <w:rPr>
          <w:rFonts w:ascii="Times New Roman" w:hAnsi="Times New Roman"/>
          <w:sz w:val="28"/>
          <w:szCs w:val="28"/>
        </w:rPr>
        <w:t>Question Mark</w:t>
      </w:r>
      <w:r w:rsidR="00546799">
        <w:rPr>
          <w:rFonts w:ascii="Times New Roman" w:hAnsi="Times New Roman"/>
          <w:sz w:val="28"/>
          <w:szCs w:val="28"/>
        </w:rPr>
        <w:t>s</w:t>
      </w:r>
      <w:bookmarkEnd w:id="244"/>
      <w:bookmarkEnd w:id="245"/>
    </w:p>
    <w:p w14:paraId="1A7E3EF9" w14:textId="7F8861FE" w:rsidR="00624324" w:rsidRPr="00E54A06" w:rsidRDefault="00546799" w:rsidP="00E54A06">
      <w:pPr>
        <w:spacing w:line="360" w:lineRule="auto"/>
        <w:rPr>
          <w:rFonts w:ascii="Times New Roman" w:hAnsi="Times New Roman" w:cs="Times New Roman"/>
          <w:sz w:val="24"/>
          <w:szCs w:val="24"/>
        </w:rPr>
      </w:pPr>
      <w:r>
        <w:rPr>
          <w:rFonts w:ascii="Times New Roman" w:hAnsi="Times New Roman" w:cs="Times New Roman"/>
          <w:sz w:val="24"/>
          <w:szCs w:val="24"/>
        </w:rPr>
        <w:t>Th</w:t>
      </w:r>
      <w:r w:rsidR="007A2DE4">
        <w:rPr>
          <w:rFonts w:ascii="Times New Roman" w:hAnsi="Times New Roman" w:cs="Times New Roman"/>
          <w:sz w:val="24"/>
          <w:szCs w:val="24"/>
        </w:rPr>
        <w:t xml:space="preserve">ese are products/services that consume </w:t>
      </w:r>
      <w:r w:rsidR="00673D97">
        <w:rPr>
          <w:rFonts w:ascii="Times New Roman" w:hAnsi="Times New Roman" w:cs="Times New Roman"/>
          <w:sz w:val="24"/>
          <w:szCs w:val="24"/>
        </w:rPr>
        <w:t>enormous</w:t>
      </w:r>
      <w:r w:rsidR="007A2DE4">
        <w:rPr>
          <w:rFonts w:ascii="Times New Roman" w:hAnsi="Times New Roman" w:cs="Times New Roman"/>
          <w:sz w:val="24"/>
          <w:szCs w:val="24"/>
        </w:rPr>
        <w:t xml:space="preserve"> </w:t>
      </w:r>
      <w:r w:rsidR="00673D97">
        <w:rPr>
          <w:rFonts w:ascii="Times New Roman" w:hAnsi="Times New Roman" w:cs="Times New Roman"/>
          <w:sz w:val="24"/>
          <w:szCs w:val="24"/>
        </w:rPr>
        <w:t>resources, hide risk potential because of growing faster and need to be very carefully observed</w:t>
      </w:r>
      <w:r w:rsidR="000337CF">
        <w:rPr>
          <w:rFonts w:ascii="Times New Roman" w:hAnsi="Times New Roman" w:cs="Times New Roman"/>
          <w:sz w:val="24"/>
          <w:szCs w:val="24"/>
        </w:rPr>
        <w:t xml:space="preserve"> as they are in </w:t>
      </w:r>
      <w:r w:rsidR="00673D97">
        <w:rPr>
          <w:rFonts w:ascii="Times New Roman" w:hAnsi="Times New Roman" w:cs="Times New Roman"/>
          <w:sz w:val="24"/>
          <w:szCs w:val="24"/>
        </w:rPr>
        <w:t xml:space="preserve">a </w:t>
      </w:r>
      <w:r w:rsidR="000337CF">
        <w:rPr>
          <w:rFonts w:ascii="Times New Roman" w:hAnsi="Times New Roman" w:cs="Times New Roman"/>
          <w:sz w:val="24"/>
          <w:szCs w:val="24"/>
        </w:rPr>
        <w:t xml:space="preserve">very early stage </w:t>
      </w:r>
      <w:r w:rsidR="00463368">
        <w:rPr>
          <w:rFonts w:ascii="Times New Roman" w:hAnsi="Times New Roman" w:cs="Times New Roman"/>
          <w:sz w:val="24"/>
          <w:szCs w:val="24"/>
        </w:rPr>
        <w:t xml:space="preserve">and have </w:t>
      </w:r>
      <w:r w:rsidR="00673D97">
        <w:rPr>
          <w:rFonts w:ascii="Times New Roman" w:hAnsi="Times New Roman" w:cs="Times New Roman"/>
          <w:sz w:val="24"/>
          <w:szCs w:val="24"/>
        </w:rPr>
        <w:t>the risk of uncertainty.</w:t>
      </w:r>
      <w:r w:rsidR="007B0E70">
        <w:rPr>
          <w:rFonts w:ascii="Times New Roman" w:hAnsi="Times New Roman" w:cs="Times New Roman"/>
          <w:sz w:val="24"/>
          <w:szCs w:val="24"/>
        </w:rPr>
        <w:t xml:space="preserve"> </w:t>
      </w:r>
      <w:r w:rsidR="00C14CA5">
        <w:rPr>
          <w:rFonts w:ascii="Times New Roman" w:hAnsi="Times New Roman" w:cs="Times New Roman"/>
          <w:sz w:val="24"/>
          <w:szCs w:val="24"/>
        </w:rPr>
        <w:t>The company should keep an eye on climate change insurance, Cyber insurance, and Drone insurance, which are part of the Allianz Question Marks group, as they exceptionally quickly grow but still do</w:t>
      </w:r>
      <w:r w:rsidR="00043D74">
        <w:rPr>
          <w:rFonts w:ascii="Times New Roman" w:hAnsi="Times New Roman" w:cs="Times New Roman"/>
          <w:sz w:val="24"/>
          <w:szCs w:val="24"/>
        </w:rPr>
        <w:t xml:space="preserve"> not dominate the market</w:t>
      </w:r>
      <w:r w:rsidR="00B1269C">
        <w:rPr>
          <w:rFonts w:ascii="Times New Roman" w:hAnsi="Times New Roman" w:cs="Times New Roman"/>
          <w:sz w:val="24"/>
          <w:szCs w:val="24"/>
        </w:rPr>
        <w:t>.</w:t>
      </w:r>
      <w:r w:rsidR="00C14CA5">
        <w:rPr>
          <w:rFonts w:ascii="Times New Roman" w:hAnsi="Times New Roman" w:cs="Times New Roman"/>
          <w:sz w:val="24"/>
          <w:szCs w:val="24"/>
        </w:rPr>
        <w:t xml:space="preserve"> </w:t>
      </w:r>
      <w:r w:rsidR="00B1269C">
        <w:rPr>
          <w:rFonts w:ascii="Times New Roman" w:hAnsi="Times New Roman" w:cs="Times New Roman"/>
          <w:sz w:val="24"/>
          <w:szCs w:val="24"/>
        </w:rPr>
        <w:t>Some of those products have re</w:t>
      </w:r>
      <w:r w:rsidR="00C14CA5">
        <w:rPr>
          <w:rFonts w:ascii="Times New Roman" w:hAnsi="Times New Roman" w:cs="Times New Roman"/>
          <w:sz w:val="24"/>
          <w:szCs w:val="24"/>
        </w:rPr>
        <w:t>a</w:t>
      </w:r>
      <w:r w:rsidR="00B1269C">
        <w:rPr>
          <w:rFonts w:ascii="Times New Roman" w:hAnsi="Times New Roman" w:cs="Times New Roman"/>
          <w:sz w:val="24"/>
          <w:szCs w:val="24"/>
        </w:rPr>
        <w:t xml:space="preserve">l possibilities to become Stars </w:t>
      </w:r>
      <w:r w:rsidR="00E1620C">
        <w:rPr>
          <w:rFonts w:ascii="Times New Roman" w:hAnsi="Times New Roman" w:cs="Times New Roman"/>
          <w:sz w:val="24"/>
          <w:szCs w:val="24"/>
        </w:rPr>
        <w:t>– high</w:t>
      </w:r>
      <w:r w:rsidR="00C14CA5">
        <w:rPr>
          <w:rFonts w:ascii="Times New Roman" w:hAnsi="Times New Roman" w:cs="Times New Roman"/>
          <w:sz w:val="24"/>
          <w:szCs w:val="24"/>
        </w:rPr>
        <w:t>-</w:t>
      </w:r>
      <w:r w:rsidR="00E1620C">
        <w:rPr>
          <w:rFonts w:ascii="Times New Roman" w:hAnsi="Times New Roman" w:cs="Times New Roman"/>
          <w:sz w:val="24"/>
          <w:szCs w:val="24"/>
        </w:rPr>
        <w:t>profit products,</w:t>
      </w:r>
      <w:r w:rsidR="00C14CA5">
        <w:rPr>
          <w:rFonts w:ascii="Times New Roman" w:hAnsi="Times New Roman" w:cs="Times New Roman"/>
          <w:sz w:val="24"/>
          <w:szCs w:val="24"/>
        </w:rPr>
        <w:t xml:space="preserve"> </w:t>
      </w:r>
      <w:r w:rsidR="00E1620C">
        <w:rPr>
          <w:rFonts w:ascii="Times New Roman" w:hAnsi="Times New Roman" w:cs="Times New Roman"/>
          <w:sz w:val="24"/>
          <w:szCs w:val="24"/>
        </w:rPr>
        <w:t>high growt</w:t>
      </w:r>
      <w:r w:rsidR="00C14CA5">
        <w:rPr>
          <w:rFonts w:ascii="Times New Roman" w:hAnsi="Times New Roman" w:cs="Times New Roman"/>
          <w:sz w:val="24"/>
          <w:szCs w:val="24"/>
        </w:rPr>
        <w:t>h</w:t>
      </w:r>
      <w:r w:rsidR="00D0781C">
        <w:rPr>
          <w:rFonts w:ascii="Times New Roman" w:hAnsi="Times New Roman" w:cs="Times New Roman"/>
          <w:sz w:val="24"/>
          <w:szCs w:val="24"/>
        </w:rPr>
        <w:t xml:space="preserve">. </w:t>
      </w:r>
      <w:r w:rsidR="00C14CA5">
        <w:rPr>
          <w:rFonts w:ascii="Times New Roman" w:hAnsi="Times New Roman" w:cs="Times New Roman"/>
          <w:sz w:val="24"/>
          <w:szCs w:val="24"/>
        </w:rPr>
        <w:t>N</w:t>
      </w:r>
      <w:r w:rsidR="00D0781C">
        <w:rPr>
          <w:rFonts w:ascii="Times New Roman" w:hAnsi="Times New Roman" w:cs="Times New Roman"/>
          <w:sz w:val="24"/>
          <w:szCs w:val="24"/>
        </w:rPr>
        <w:t xml:space="preserve">eed to </w:t>
      </w:r>
      <w:r w:rsidR="0057698C">
        <w:rPr>
          <w:rFonts w:ascii="Times New Roman" w:hAnsi="Times New Roman" w:cs="Times New Roman"/>
          <w:sz w:val="24"/>
          <w:szCs w:val="24"/>
        </w:rPr>
        <w:t>bear</w:t>
      </w:r>
      <w:r w:rsidR="00D0781C">
        <w:rPr>
          <w:rFonts w:ascii="Times New Roman" w:hAnsi="Times New Roman" w:cs="Times New Roman"/>
          <w:sz w:val="24"/>
          <w:szCs w:val="24"/>
        </w:rPr>
        <w:t xml:space="preserve"> in mind that everything is specific and depends o</w:t>
      </w:r>
      <w:r w:rsidR="00C14CA5">
        <w:rPr>
          <w:rFonts w:ascii="Times New Roman" w:hAnsi="Times New Roman" w:cs="Times New Roman"/>
          <w:sz w:val="24"/>
          <w:szCs w:val="24"/>
        </w:rPr>
        <w:t>n</w:t>
      </w:r>
      <w:r w:rsidR="00D0781C">
        <w:rPr>
          <w:rFonts w:ascii="Times New Roman" w:hAnsi="Times New Roman" w:cs="Times New Roman"/>
          <w:sz w:val="24"/>
          <w:szCs w:val="24"/>
        </w:rPr>
        <w:t xml:space="preserve"> company strategy and </w:t>
      </w:r>
      <w:r w:rsidR="00C14CA5">
        <w:rPr>
          <w:rFonts w:ascii="Times New Roman" w:hAnsi="Times New Roman" w:cs="Times New Roman"/>
          <w:sz w:val="24"/>
          <w:szCs w:val="24"/>
        </w:rPr>
        <w:t>market environment.</w:t>
      </w:r>
    </w:p>
    <w:p w14:paraId="3412C90B" w14:textId="2259853B" w:rsidR="001350BF" w:rsidRPr="00E54A06" w:rsidRDefault="000D3AA6" w:rsidP="001350BF">
      <w:pPr>
        <w:pStyle w:val="Heading1"/>
        <w:rPr>
          <w:rFonts w:ascii="Times New Roman" w:hAnsi="Times New Roman"/>
          <w:sz w:val="28"/>
          <w:szCs w:val="28"/>
        </w:rPr>
      </w:pPr>
      <w:bookmarkStart w:id="246" w:name="_Toc141986213"/>
      <w:bookmarkStart w:id="247" w:name="_Toc141986325"/>
      <w:r w:rsidRPr="000D3AA6">
        <w:rPr>
          <w:rFonts w:ascii="Times New Roman" w:hAnsi="Times New Roman"/>
          <w:sz w:val="28"/>
          <w:szCs w:val="28"/>
        </w:rPr>
        <w:t>Dog</w:t>
      </w:r>
      <w:bookmarkEnd w:id="246"/>
      <w:bookmarkEnd w:id="247"/>
      <w:r w:rsidRPr="000D3AA6">
        <w:rPr>
          <w:rFonts w:ascii="Times New Roman" w:hAnsi="Times New Roman"/>
          <w:sz w:val="28"/>
          <w:szCs w:val="28"/>
        </w:rPr>
        <w:t xml:space="preserve"> </w:t>
      </w:r>
    </w:p>
    <w:p w14:paraId="3EC90FAE" w14:textId="7E85B243" w:rsidR="00782513" w:rsidRDefault="00D77944" w:rsidP="009B4A54">
      <w:pPr>
        <w:spacing w:line="360" w:lineRule="auto"/>
        <w:rPr>
          <w:rFonts w:ascii="Times New Roman" w:hAnsi="Times New Roman" w:cs="Times New Roman"/>
          <w:sz w:val="24"/>
          <w:szCs w:val="24"/>
        </w:rPr>
      </w:pPr>
      <w:r>
        <w:rPr>
          <w:rFonts w:ascii="Times New Roman" w:hAnsi="Times New Roman" w:cs="Times New Roman"/>
          <w:sz w:val="24"/>
          <w:szCs w:val="24"/>
        </w:rPr>
        <w:t xml:space="preserve">Any product/service that </w:t>
      </w:r>
      <w:r w:rsidR="00E54A06">
        <w:rPr>
          <w:rFonts w:ascii="Times New Roman" w:hAnsi="Times New Roman" w:cs="Times New Roman"/>
          <w:sz w:val="24"/>
          <w:szCs w:val="24"/>
        </w:rPr>
        <w:t>g</w:t>
      </w:r>
      <w:r>
        <w:rPr>
          <w:rFonts w:ascii="Times New Roman" w:hAnsi="Times New Roman" w:cs="Times New Roman"/>
          <w:sz w:val="24"/>
          <w:szCs w:val="24"/>
        </w:rPr>
        <w:t>enerat</w:t>
      </w:r>
      <w:r w:rsidR="00E54A06">
        <w:rPr>
          <w:rFonts w:ascii="Times New Roman" w:hAnsi="Times New Roman" w:cs="Times New Roman"/>
          <w:sz w:val="24"/>
          <w:szCs w:val="24"/>
        </w:rPr>
        <w:t>ed</w:t>
      </w:r>
      <w:r>
        <w:rPr>
          <w:rFonts w:ascii="Times New Roman" w:hAnsi="Times New Roman" w:cs="Times New Roman"/>
          <w:sz w:val="24"/>
          <w:szCs w:val="24"/>
        </w:rPr>
        <w:t xml:space="preserve"> negative profit or low growt</w:t>
      </w:r>
      <w:r w:rsidR="00E54A06">
        <w:rPr>
          <w:rFonts w:ascii="Times New Roman" w:hAnsi="Times New Roman" w:cs="Times New Roman"/>
          <w:sz w:val="24"/>
          <w:szCs w:val="24"/>
        </w:rPr>
        <w:t>h</w:t>
      </w:r>
      <w:r w:rsidR="008B5514">
        <w:rPr>
          <w:rFonts w:ascii="Times New Roman" w:hAnsi="Times New Roman" w:cs="Times New Roman"/>
          <w:sz w:val="24"/>
          <w:szCs w:val="24"/>
        </w:rPr>
        <w:t xml:space="preserve"> </w:t>
      </w:r>
      <w:r w:rsidR="008844A8">
        <w:rPr>
          <w:rFonts w:ascii="Times New Roman" w:hAnsi="Times New Roman" w:cs="Times New Roman"/>
          <w:sz w:val="24"/>
          <w:szCs w:val="24"/>
        </w:rPr>
        <w:t>required Allianz</w:t>
      </w:r>
      <w:r w:rsidR="00E54A06">
        <w:rPr>
          <w:rFonts w:ascii="Times New Roman" w:hAnsi="Times New Roman" w:cs="Times New Roman"/>
          <w:sz w:val="24"/>
          <w:szCs w:val="24"/>
        </w:rPr>
        <w:t>'s attention to evaluate product viability, as those products/services should be liquidated or repositioned.</w:t>
      </w:r>
      <w:r w:rsidR="007B35ED">
        <w:rPr>
          <w:rFonts w:ascii="Times New Roman" w:hAnsi="Times New Roman" w:cs="Times New Roman"/>
          <w:sz w:val="24"/>
          <w:szCs w:val="24"/>
        </w:rPr>
        <w:t xml:space="preserve"> Allianz should </w:t>
      </w:r>
      <w:r w:rsidR="002C408A">
        <w:rPr>
          <w:rFonts w:ascii="Times New Roman" w:hAnsi="Times New Roman" w:cs="Times New Roman"/>
          <w:sz w:val="24"/>
          <w:szCs w:val="24"/>
        </w:rPr>
        <w:t>regular</w:t>
      </w:r>
      <w:r w:rsidR="00B85327">
        <w:rPr>
          <w:rFonts w:ascii="Times New Roman" w:hAnsi="Times New Roman" w:cs="Times New Roman"/>
          <w:sz w:val="24"/>
          <w:szCs w:val="24"/>
        </w:rPr>
        <w:t>l</w:t>
      </w:r>
      <w:r w:rsidR="002C408A">
        <w:rPr>
          <w:rFonts w:ascii="Times New Roman" w:hAnsi="Times New Roman" w:cs="Times New Roman"/>
          <w:sz w:val="24"/>
          <w:szCs w:val="24"/>
        </w:rPr>
        <w:t xml:space="preserve">y review </w:t>
      </w:r>
      <w:r w:rsidR="002B1D3C">
        <w:rPr>
          <w:rFonts w:ascii="Times New Roman" w:hAnsi="Times New Roman" w:cs="Times New Roman"/>
          <w:sz w:val="24"/>
          <w:szCs w:val="24"/>
        </w:rPr>
        <w:t xml:space="preserve">those products/services to respond to market trends and satisfy </w:t>
      </w:r>
      <w:r w:rsidR="002B1D3C">
        <w:rPr>
          <w:rFonts w:ascii="Times New Roman" w:hAnsi="Times New Roman" w:cs="Times New Roman"/>
          <w:sz w:val="24"/>
          <w:szCs w:val="24"/>
        </w:rPr>
        <w:lastRenderedPageBreak/>
        <w:t>customers.</w:t>
      </w:r>
      <w:r w:rsidR="00D11704">
        <w:rPr>
          <w:rFonts w:ascii="Times New Roman" w:hAnsi="Times New Roman" w:cs="Times New Roman"/>
          <w:sz w:val="24"/>
          <w:szCs w:val="24"/>
        </w:rPr>
        <w:t xml:space="preserve"> For example,</w:t>
      </w:r>
      <w:r w:rsidR="00B85327">
        <w:rPr>
          <w:rFonts w:ascii="Times New Roman" w:hAnsi="Times New Roman" w:cs="Times New Roman"/>
          <w:sz w:val="24"/>
          <w:szCs w:val="24"/>
        </w:rPr>
        <w:t xml:space="preserve"> </w:t>
      </w:r>
      <w:r w:rsidR="00DC5190">
        <w:rPr>
          <w:rFonts w:ascii="Times New Roman" w:hAnsi="Times New Roman" w:cs="Times New Roman"/>
          <w:sz w:val="24"/>
          <w:szCs w:val="24"/>
        </w:rPr>
        <w:t xml:space="preserve">Traditional Annuities </w:t>
      </w:r>
      <w:r w:rsidR="0093243B">
        <w:rPr>
          <w:rFonts w:ascii="Times New Roman" w:hAnsi="Times New Roman" w:cs="Times New Roman"/>
          <w:sz w:val="24"/>
          <w:szCs w:val="24"/>
        </w:rPr>
        <w:t>is</w:t>
      </w:r>
      <w:r w:rsidR="00241BAE">
        <w:rPr>
          <w:rFonts w:ascii="Times New Roman" w:hAnsi="Times New Roman" w:cs="Times New Roman"/>
          <w:sz w:val="24"/>
          <w:szCs w:val="24"/>
        </w:rPr>
        <w:t xml:space="preserve"> one of the Allianz portfolio products </w:t>
      </w:r>
      <w:r w:rsidR="00A136BB">
        <w:rPr>
          <w:rFonts w:ascii="Times New Roman" w:hAnsi="Times New Roman" w:cs="Times New Roman"/>
          <w:sz w:val="24"/>
          <w:szCs w:val="24"/>
        </w:rPr>
        <w:t xml:space="preserve">that </w:t>
      </w:r>
      <w:r w:rsidR="00B85327">
        <w:rPr>
          <w:rFonts w:ascii="Times New Roman" w:hAnsi="Times New Roman" w:cs="Times New Roman"/>
          <w:sz w:val="24"/>
          <w:szCs w:val="24"/>
        </w:rPr>
        <w:t>are</w:t>
      </w:r>
      <w:r w:rsidR="00A136BB">
        <w:rPr>
          <w:rFonts w:ascii="Times New Roman" w:hAnsi="Times New Roman" w:cs="Times New Roman"/>
          <w:sz w:val="24"/>
          <w:szCs w:val="24"/>
        </w:rPr>
        <w:t xml:space="preserve"> not t</w:t>
      </w:r>
      <w:r w:rsidR="00B85327">
        <w:rPr>
          <w:rFonts w:ascii="Times New Roman" w:hAnsi="Times New Roman" w:cs="Times New Roman"/>
          <w:sz w:val="24"/>
          <w:szCs w:val="24"/>
        </w:rPr>
        <w:t>o</w:t>
      </w:r>
      <w:r w:rsidR="00A136BB">
        <w:rPr>
          <w:rFonts w:ascii="Times New Roman" w:hAnsi="Times New Roman" w:cs="Times New Roman"/>
          <w:sz w:val="24"/>
          <w:szCs w:val="24"/>
        </w:rPr>
        <w:t xml:space="preserve">o popular because of </w:t>
      </w:r>
      <w:r w:rsidR="00B85327">
        <w:rPr>
          <w:rFonts w:ascii="Times New Roman" w:hAnsi="Times New Roman" w:cs="Times New Roman"/>
          <w:sz w:val="24"/>
          <w:szCs w:val="24"/>
        </w:rPr>
        <w:t>many other alternatives and low-interest rates.</w:t>
      </w:r>
    </w:p>
    <w:p w14:paraId="36C990F8" w14:textId="4FB4B0A3" w:rsidR="00782513" w:rsidRDefault="00782513" w:rsidP="00782513">
      <w:pPr>
        <w:pStyle w:val="Heading1"/>
        <w:rPr>
          <w:rFonts w:ascii="Times New Roman" w:hAnsi="Times New Roman"/>
          <w:sz w:val="28"/>
          <w:szCs w:val="28"/>
        </w:rPr>
      </w:pPr>
      <w:bookmarkStart w:id="248" w:name="_Toc141986214"/>
      <w:bookmarkStart w:id="249" w:name="_Toc141986326"/>
      <w:r w:rsidRPr="00DA0EF6">
        <w:rPr>
          <w:rFonts w:ascii="Times New Roman" w:hAnsi="Times New Roman"/>
          <w:sz w:val="28"/>
          <w:szCs w:val="28"/>
        </w:rPr>
        <w:t>Limitation of BCG Matrix of Allianz</w:t>
      </w:r>
      <w:bookmarkEnd w:id="248"/>
      <w:bookmarkEnd w:id="249"/>
    </w:p>
    <w:p w14:paraId="564935D9" w14:textId="0D62B0D3" w:rsidR="00DA0EF6" w:rsidRDefault="00C511CD" w:rsidP="00DA0EF6">
      <w:pPr>
        <w:spacing w:line="360" w:lineRule="auto"/>
        <w:rPr>
          <w:rFonts w:ascii="Times New Roman" w:hAnsi="Times New Roman" w:cs="Times New Roman"/>
          <w:sz w:val="24"/>
          <w:szCs w:val="24"/>
        </w:rPr>
      </w:pPr>
      <w:r>
        <w:rPr>
          <w:rFonts w:ascii="Times New Roman" w:hAnsi="Times New Roman" w:cs="Times New Roman"/>
          <w:sz w:val="24"/>
          <w:szCs w:val="24"/>
        </w:rPr>
        <w:t>Allianz should consider some BCG Matrix limitation</w:t>
      </w:r>
      <w:r w:rsidR="006C1BE3">
        <w:rPr>
          <w:rFonts w:ascii="Times New Roman" w:hAnsi="Times New Roman" w:cs="Times New Roman"/>
          <w:sz w:val="24"/>
          <w:szCs w:val="24"/>
        </w:rPr>
        <w:t>s,</w:t>
      </w:r>
      <w:r>
        <w:rPr>
          <w:rFonts w:ascii="Times New Roman" w:hAnsi="Times New Roman" w:cs="Times New Roman"/>
          <w:sz w:val="24"/>
          <w:szCs w:val="24"/>
        </w:rPr>
        <w:t xml:space="preserve"> such as:</w:t>
      </w:r>
    </w:p>
    <w:p w14:paraId="4C4E67B7" w14:textId="39D0CFDD" w:rsidR="00C511CD" w:rsidRDefault="00CF023E" w:rsidP="00C511CD">
      <w:pPr>
        <w:pStyle w:val="ListParagraph"/>
        <w:numPr>
          <w:ilvl w:val="0"/>
          <w:numId w:val="34"/>
        </w:numPr>
        <w:spacing w:line="360" w:lineRule="auto"/>
        <w:rPr>
          <w:rFonts w:ascii="Times New Roman" w:eastAsiaTheme="majorEastAsia" w:hAnsi="Times New Roman"/>
          <w:sz w:val="24"/>
          <w:szCs w:val="24"/>
        </w:rPr>
      </w:pPr>
      <w:r>
        <w:rPr>
          <w:rFonts w:ascii="Times New Roman" w:eastAsiaTheme="majorEastAsia" w:hAnsi="Times New Roman"/>
          <w:sz w:val="24"/>
          <w:szCs w:val="24"/>
        </w:rPr>
        <w:t>There are n</w:t>
      </w:r>
      <w:r w:rsidR="00120B2D">
        <w:rPr>
          <w:rFonts w:ascii="Times New Roman" w:eastAsiaTheme="majorEastAsia" w:hAnsi="Times New Roman"/>
          <w:sz w:val="24"/>
          <w:szCs w:val="24"/>
        </w:rPr>
        <w:t>o middle business or mix</w:t>
      </w:r>
      <w:r w:rsidR="00F72448">
        <w:rPr>
          <w:rFonts w:ascii="Times New Roman" w:eastAsiaTheme="majorEastAsia" w:hAnsi="Times New Roman"/>
          <w:sz w:val="24"/>
          <w:szCs w:val="24"/>
        </w:rPr>
        <w:t>ed</w:t>
      </w:r>
      <w:r w:rsidR="00120B2D">
        <w:rPr>
          <w:rFonts w:ascii="Times New Roman" w:eastAsiaTheme="majorEastAsia" w:hAnsi="Times New Roman"/>
          <w:sz w:val="24"/>
          <w:szCs w:val="24"/>
        </w:rPr>
        <w:t xml:space="preserve"> classification</w:t>
      </w:r>
      <w:r w:rsidR="00F72448">
        <w:rPr>
          <w:rFonts w:ascii="Times New Roman" w:eastAsiaTheme="majorEastAsia" w:hAnsi="Times New Roman"/>
          <w:sz w:val="24"/>
          <w:szCs w:val="24"/>
        </w:rPr>
        <w:t>s</w:t>
      </w:r>
      <w:r w:rsidR="00120B2D">
        <w:rPr>
          <w:rFonts w:ascii="Times New Roman" w:eastAsiaTheme="majorEastAsia" w:hAnsi="Times New Roman"/>
          <w:sz w:val="24"/>
          <w:szCs w:val="24"/>
        </w:rPr>
        <w:t xml:space="preserve"> of the products/services.</w:t>
      </w:r>
    </w:p>
    <w:p w14:paraId="5302A32A" w14:textId="47BA6EB3" w:rsidR="00120B2D" w:rsidRDefault="006C1BE3" w:rsidP="00C511CD">
      <w:pPr>
        <w:pStyle w:val="ListParagraph"/>
        <w:numPr>
          <w:ilvl w:val="0"/>
          <w:numId w:val="34"/>
        </w:numPr>
        <w:spacing w:line="360" w:lineRule="auto"/>
        <w:rPr>
          <w:rFonts w:ascii="Times New Roman" w:eastAsiaTheme="majorEastAsia" w:hAnsi="Times New Roman"/>
          <w:sz w:val="24"/>
          <w:szCs w:val="24"/>
        </w:rPr>
      </w:pPr>
      <w:r>
        <w:rPr>
          <w:rFonts w:ascii="Times New Roman" w:eastAsiaTheme="majorEastAsia" w:hAnsi="Times New Roman"/>
          <w:sz w:val="24"/>
          <w:szCs w:val="24"/>
        </w:rPr>
        <w:t xml:space="preserve">Competitors are not </w:t>
      </w:r>
      <w:r w:rsidR="0057698C">
        <w:rPr>
          <w:rFonts w:ascii="Times New Roman" w:eastAsiaTheme="majorEastAsia" w:hAnsi="Times New Roman"/>
          <w:sz w:val="24"/>
          <w:szCs w:val="24"/>
        </w:rPr>
        <w:t>considered</w:t>
      </w:r>
      <w:r>
        <w:rPr>
          <w:rFonts w:ascii="Times New Roman" w:eastAsiaTheme="majorEastAsia" w:hAnsi="Times New Roman"/>
          <w:sz w:val="24"/>
          <w:szCs w:val="24"/>
        </w:rPr>
        <w:t>.</w:t>
      </w:r>
    </w:p>
    <w:p w14:paraId="2EBA4DAB" w14:textId="486456AF" w:rsidR="006C1BE3" w:rsidRDefault="00773A1D" w:rsidP="00C511CD">
      <w:pPr>
        <w:pStyle w:val="ListParagraph"/>
        <w:numPr>
          <w:ilvl w:val="0"/>
          <w:numId w:val="34"/>
        </w:numPr>
        <w:spacing w:line="360" w:lineRule="auto"/>
        <w:rPr>
          <w:rFonts w:ascii="Times New Roman" w:eastAsiaTheme="majorEastAsia" w:hAnsi="Times New Roman"/>
          <w:sz w:val="24"/>
          <w:szCs w:val="24"/>
        </w:rPr>
      </w:pPr>
      <w:r>
        <w:rPr>
          <w:rFonts w:ascii="Times New Roman" w:eastAsiaTheme="majorEastAsia" w:hAnsi="Times New Roman"/>
          <w:sz w:val="24"/>
          <w:szCs w:val="24"/>
        </w:rPr>
        <w:t>Micro and Macro environments are not t.</w:t>
      </w:r>
    </w:p>
    <w:p w14:paraId="4D262879" w14:textId="401DAB23" w:rsidR="00773A1D" w:rsidRPr="00C511CD" w:rsidRDefault="00773A1D" w:rsidP="00C511CD">
      <w:pPr>
        <w:pStyle w:val="ListParagraph"/>
        <w:numPr>
          <w:ilvl w:val="0"/>
          <w:numId w:val="34"/>
        </w:numPr>
        <w:spacing w:line="360" w:lineRule="auto"/>
        <w:rPr>
          <w:rFonts w:ascii="Times New Roman" w:eastAsiaTheme="majorEastAsia" w:hAnsi="Times New Roman"/>
          <w:sz w:val="24"/>
          <w:szCs w:val="24"/>
        </w:rPr>
      </w:pPr>
      <w:r>
        <w:rPr>
          <w:rFonts w:ascii="Times New Roman" w:eastAsiaTheme="majorEastAsia" w:hAnsi="Times New Roman"/>
          <w:sz w:val="24"/>
          <w:szCs w:val="24"/>
        </w:rPr>
        <w:t xml:space="preserve">PESTEL </w:t>
      </w:r>
      <w:r w:rsidR="001763EC">
        <w:rPr>
          <w:rFonts w:ascii="Times New Roman" w:eastAsiaTheme="majorEastAsia" w:hAnsi="Times New Roman"/>
          <w:sz w:val="24"/>
          <w:szCs w:val="24"/>
        </w:rPr>
        <w:t>must be analyse</w:t>
      </w:r>
      <w:r w:rsidR="00CF023E">
        <w:rPr>
          <w:rFonts w:ascii="Times New Roman" w:eastAsiaTheme="majorEastAsia" w:hAnsi="Times New Roman"/>
          <w:sz w:val="24"/>
          <w:szCs w:val="24"/>
        </w:rPr>
        <w:t>d</w:t>
      </w:r>
      <w:r w:rsidR="001763EC">
        <w:rPr>
          <w:rFonts w:ascii="Times New Roman" w:eastAsiaTheme="majorEastAsia" w:hAnsi="Times New Roman"/>
          <w:sz w:val="24"/>
          <w:szCs w:val="24"/>
        </w:rPr>
        <w:t xml:space="preserve"> for better </w:t>
      </w:r>
      <w:r w:rsidR="00CF023E">
        <w:rPr>
          <w:rFonts w:ascii="Times New Roman" w:eastAsiaTheme="majorEastAsia" w:hAnsi="Times New Roman"/>
          <w:sz w:val="24"/>
          <w:szCs w:val="24"/>
        </w:rPr>
        <w:t>decision-making.</w:t>
      </w:r>
    </w:p>
    <w:p w14:paraId="1C9714FE" w14:textId="41BC2270" w:rsidR="00200E36" w:rsidRDefault="00114066" w:rsidP="00200E36">
      <w:pPr>
        <w:keepNext/>
        <w:keepLines/>
        <w:numPr>
          <w:ilvl w:val="0"/>
          <w:numId w:val="4"/>
        </w:numPr>
        <w:spacing w:before="240" w:after="0"/>
        <w:outlineLvl w:val="0"/>
        <w:rPr>
          <w:rFonts w:ascii="Times New Roman" w:eastAsiaTheme="majorEastAsia" w:hAnsi="Times New Roman" w:cs="Times New Roman"/>
          <w:color w:val="2F5496" w:themeColor="accent1" w:themeShade="BF"/>
          <w:sz w:val="28"/>
          <w:szCs w:val="28"/>
          <w14:ligatures w14:val="none"/>
        </w:rPr>
      </w:pPr>
      <w:bookmarkStart w:id="250" w:name="_Toc139739421"/>
      <w:bookmarkStart w:id="251" w:name="_Toc141986215"/>
      <w:bookmarkStart w:id="252" w:name="_Toc141986327"/>
      <w:r w:rsidRPr="00114066">
        <w:rPr>
          <w:rFonts w:ascii="Times New Roman" w:eastAsiaTheme="majorEastAsia" w:hAnsi="Times New Roman" w:cs="Times New Roman"/>
          <w:color w:val="2F5496" w:themeColor="accent1" w:themeShade="BF"/>
          <w:sz w:val="28"/>
          <w:szCs w:val="28"/>
          <w14:ligatures w14:val="none"/>
        </w:rPr>
        <w:t>Conclusion and recommendations</w:t>
      </w:r>
      <w:bookmarkEnd w:id="250"/>
      <w:bookmarkEnd w:id="251"/>
      <w:bookmarkEnd w:id="252"/>
    </w:p>
    <w:p w14:paraId="3D315CA7" w14:textId="2A95CCE3" w:rsidR="00200E36" w:rsidRPr="00D570CB" w:rsidRDefault="00F9569B" w:rsidP="00D570CB">
      <w:pPr>
        <w:spacing w:line="360" w:lineRule="auto"/>
        <w:contextualSpacing/>
        <w:rPr>
          <w:rFonts w:ascii="Times New Roman" w:eastAsia="Times New Roman" w:hAnsi="Times New Roman" w:cs="Times New Roman"/>
          <w:sz w:val="24"/>
          <w:szCs w:val="24"/>
          <w14:ligatures w14:val="none"/>
        </w:rPr>
      </w:pPr>
      <w:r>
        <w:rPr>
          <w:rFonts w:ascii="Times New Roman" w:hAnsi="Times New Roman" w:cs="Times New Roman"/>
          <w:sz w:val="24"/>
          <w:szCs w:val="24"/>
        </w:rPr>
        <w:t>Based on the evidence</w:t>
      </w:r>
      <w:r w:rsidR="00C93F38">
        <w:rPr>
          <w:rFonts w:ascii="Times New Roman" w:hAnsi="Times New Roman" w:cs="Times New Roman"/>
          <w:sz w:val="24"/>
          <w:szCs w:val="24"/>
        </w:rPr>
        <w:t>, there are excellent macroeconomic environment</w:t>
      </w:r>
      <w:r w:rsidR="00CA13E8">
        <w:rPr>
          <w:rFonts w:ascii="Times New Roman" w:hAnsi="Times New Roman" w:cs="Times New Roman"/>
          <w:sz w:val="24"/>
          <w:szCs w:val="24"/>
        </w:rPr>
        <w:t>s</w:t>
      </w:r>
      <w:r w:rsidR="00C93F38">
        <w:rPr>
          <w:rFonts w:ascii="Times New Roman" w:hAnsi="Times New Roman" w:cs="Times New Roman"/>
          <w:sz w:val="24"/>
          <w:szCs w:val="24"/>
        </w:rPr>
        <w:t xml:space="preserve"> for the insurance business but still</w:t>
      </w:r>
      <w:r w:rsidR="00B63A39">
        <w:rPr>
          <w:rFonts w:ascii="Times New Roman" w:hAnsi="Times New Roman" w:cs="Times New Roman"/>
          <w:sz w:val="24"/>
          <w:szCs w:val="24"/>
        </w:rPr>
        <w:t xml:space="preserve"> many obstacles preventing massive market penetration, such as demographic crises, inflation, and destructive</w:t>
      </w:r>
      <w:r w:rsidR="00B63A39" w:rsidRPr="00E33D78">
        <w:rPr>
          <w:rFonts w:ascii="Times New Roman" w:hAnsi="Times New Roman" w:cs="Times New Roman"/>
          <w:sz w:val="24"/>
          <w:szCs w:val="24"/>
        </w:rPr>
        <w:t xml:space="preserve"> political and economic situation</w:t>
      </w:r>
      <w:r w:rsidR="00B63A39">
        <w:rPr>
          <w:rFonts w:ascii="Times New Roman" w:hAnsi="Times New Roman" w:cs="Times New Roman"/>
          <w:sz w:val="24"/>
          <w:szCs w:val="24"/>
        </w:rPr>
        <w:t>.</w:t>
      </w:r>
    </w:p>
    <w:p w14:paraId="50D52846" w14:textId="1C757513" w:rsidR="00553739" w:rsidRDefault="00553739" w:rsidP="00553739">
      <w:pPr>
        <w:rPr>
          <w:rFonts w:ascii="Times New Roman" w:eastAsiaTheme="majorEastAsia" w:hAnsi="Times New Roman"/>
          <w:color w:val="2F5496" w:themeColor="accent1" w:themeShade="BF"/>
          <w:sz w:val="28"/>
          <w:szCs w:val="28"/>
        </w:rPr>
      </w:pPr>
      <w:r>
        <w:rPr>
          <w:rFonts w:ascii="Times New Roman" w:eastAsiaTheme="majorEastAsia" w:hAnsi="Times New Roman"/>
          <w:color w:val="2F5496" w:themeColor="accent1" w:themeShade="BF"/>
          <w:sz w:val="28"/>
          <w:szCs w:val="28"/>
        </w:rPr>
        <w:t xml:space="preserve">UK </w:t>
      </w:r>
    </w:p>
    <w:p w14:paraId="121DB2E6" w14:textId="7A991A22" w:rsidR="00793728" w:rsidRDefault="00386893" w:rsidP="0086573E">
      <w:pPr>
        <w:spacing w:line="360" w:lineRule="auto"/>
        <w:rPr>
          <w:rFonts w:ascii="Times New Roman" w:hAnsi="Times New Roman" w:cs="Times New Roman"/>
          <w:sz w:val="24"/>
          <w:szCs w:val="24"/>
        </w:rPr>
      </w:pPr>
      <w:r>
        <w:rPr>
          <w:rFonts w:ascii="Times New Roman" w:hAnsi="Times New Roman" w:cs="Times New Roman"/>
          <w:sz w:val="24"/>
          <w:szCs w:val="24"/>
        </w:rPr>
        <w:t xml:space="preserve">Allianz UK </w:t>
      </w:r>
      <w:r w:rsidR="00F1362F">
        <w:rPr>
          <w:rFonts w:ascii="Times New Roman" w:hAnsi="Times New Roman" w:cs="Times New Roman"/>
          <w:sz w:val="24"/>
          <w:szCs w:val="24"/>
        </w:rPr>
        <w:t xml:space="preserve">is one of the leading </w:t>
      </w:r>
      <w:r w:rsidR="00AE2F65">
        <w:rPr>
          <w:rFonts w:ascii="Times New Roman" w:hAnsi="Times New Roman" w:cs="Times New Roman"/>
          <w:sz w:val="24"/>
          <w:szCs w:val="24"/>
        </w:rPr>
        <w:t>I</w:t>
      </w:r>
      <w:r w:rsidR="00A72939">
        <w:rPr>
          <w:rFonts w:ascii="Times New Roman" w:hAnsi="Times New Roman" w:cs="Times New Roman"/>
          <w:sz w:val="24"/>
          <w:szCs w:val="24"/>
        </w:rPr>
        <w:t>nsurance providers</w:t>
      </w:r>
      <w:r w:rsidR="00AE2F65">
        <w:rPr>
          <w:rFonts w:ascii="Times New Roman" w:hAnsi="Times New Roman" w:cs="Times New Roman"/>
          <w:sz w:val="24"/>
          <w:szCs w:val="24"/>
        </w:rPr>
        <w:t xml:space="preserve"> </w:t>
      </w:r>
      <w:r w:rsidR="005D5026">
        <w:rPr>
          <w:rFonts w:ascii="Times New Roman" w:hAnsi="Times New Roman" w:cs="Times New Roman"/>
          <w:sz w:val="24"/>
          <w:szCs w:val="24"/>
        </w:rPr>
        <w:t>with their stable finance position</w:t>
      </w:r>
      <w:r w:rsidR="00AE2F65">
        <w:rPr>
          <w:rFonts w:ascii="Times New Roman" w:hAnsi="Times New Roman" w:cs="Times New Roman"/>
          <w:sz w:val="24"/>
          <w:szCs w:val="24"/>
        </w:rPr>
        <w:t xml:space="preserve"> and good market share,</w:t>
      </w:r>
      <w:r w:rsidR="00A72939">
        <w:rPr>
          <w:rFonts w:ascii="Times New Roman" w:hAnsi="Times New Roman" w:cs="Times New Roman"/>
          <w:sz w:val="24"/>
          <w:szCs w:val="24"/>
        </w:rPr>
        <w:t xml:space="preserve"> offering various ins</w:t>
      </w:r>
      <w:r w:rsidR="008E3E78">
        <w:rPr>
          <w:rFonts w:ascii="Times New Roman" w:hAnsi="Times New Roman" w:cs="Times New Roman"/>
          <w:sz w:val="24"/>
          <w:szCs w:val="24"/>
        </w:rPr>
        <w:t xml:space="preserve">urance products/services for businesses, corporate </w:t>
      </w:r>
      <w:r w:rsidR="0057698C">
        <w:rPr>
          <w:rFonts w:ascii="Times New Roman" w:hAnsi="Times New Roman" w:cs="Times New Roman"/>
          <w:sz w:val="24"/>
          <w:szCs w:val="24"/>
        </w:rPr>
        <w:t>clients,</w:t>
      </w:r>
      <w:r w:rsidR="008E3E78">
        <w:rPr>
          <w:rFonts w:ascii="Times New Roman" w:hAnsi="Times New Roman" w:cs="Times New Roman"/>
          <w:sz w:val="24"/>
          <w:szCs w:val="24"/>
        </w:rPr>
        <w:t xml:space="preserve"> and individuals</w:t>
      </w:r>
      <w:r w:rsidR="00793540">
        <w:rPr>
          <w:rFonts w:ascii="Times New Roman" w:hAnsi="Times New Roman" w:cs="Times New Roman"/>
          <w:sz w:val="24"/>
          <w:szCs w:val="24"/>
        </w:rPr>
        <w:t>.</w:t>
      </w:r>
      <w:r w:rsidR="00AE2F65">
        <w:rPr>
          <w:rFonts w:ascii="Times New Roman" w:hAnsi="Times New Roman" w:cs="Times New Roman"/>
          <w:sz w:val="24"/>
          <w:szCs w:val="24"/>
        </w:rPr>
        <w:t xml:space="preserve"> </w:t>
      </w:r>
    </w:p>
    <w:p w14:paraId="32678778" w14:textId="62620BA9" w:rsidR="003D2BA4" w:rsidRPr="0086573E" w:rsidRDefault="003D2BA4" w:rsidP="0086573E">
      <w:pPr>
        <w:spacing w:line="360" w:lineRule="auto"/>
        <w:rPr>
          <w:rFonts w:ascii="Times New Roman" w:hAnsi="Times New Roman" w:cs="Times New Roman"/>
          <w:sz w:val="24"/>
          <w:szCs w:val="24"/>
        </w:rPr>
      </w:pPr>
      <w:r>
        <w:rPr>
          <w:rFonts w:ascii="Times New Roman" w:hAnsi="Times New Roman" w:cs="Times New Roman"/>
          <w:sz w:val="24"/>
          <w:szCs w:val="24"/>
        </w:rPr>
        <w:t>To stay competitive</w:t>
      </w:r>
      <w:r w:rsidR="00361924">
        <w:rPr>
          <w:rFonts w:ascii="Times New Roman" w:hAnsi="Times New Roman" w:cs="Times New Roman"/>
          <w:sz w:val="24"/>
          <w:szCs w:val="24"/>
        </w:rPr>
        <w:t>,</w:t>
      </w:r>
      <w:r>
        <w:rPr>
          <w:rFonts w:ascii="Times New Roman" w:hAnsi="Times New Roman" w:cs="Times New Roman"/>
          <w:sz w:val="24"/>
          <w:szCs w:val="24"/>
        </w:rPr>
        <w:t xml:space="preserve"> Allianz should </w:t>
      </w:r>
      <w:r w:rsidR="001728DC">
        <w:rPr>
          <w:rFonts w:ascii="Times New Roman" w:hAnsi="Times New Roman" w:cs="Times New Roman"/>
          <w:sz w:val="24"/>
          <w:szCs w:val="24"/>
        </w:rPr>
        <w:t>diversif</w:t>
      </w:r>
      <w:r w:rsidR="00361924">
        <w:rPr>
          <w:rFonts w:ascii="Times New Roman" w:hAnsi="Times New Roman" w:cs="Times New Roman"/>
          <w:sz w:val="24"/>
          <w:szCs w:val="24"/>
        </w:rPr>
        <w:t>y</w:t>
      </w:r>
      <w:r w:rsidR="001728DC">
        <w:rPr>
          <w:rFonts w:ascii="Times New Roman" w:hAnsi="Times New Roman" w:cs="Times New Roman"/>
          <w:sz w:val="24"/>
          <w:szCs w:val="24"/>
        </w:rPr>
        <w:t xml:space="preserve"> products/services and explore </w:t>
      </w:r>
      <w:r w:rsidR="004C5C57">
        <w:rPr>
          <w:rFonts w:ascii="Times New Roman" w:hAnsi="Times New Roman" w:cs="Times New Roman"/>
          <w:sz w:val="24"/>
          <w:szCs w:val="24"/>
        </w:rPr>
        <w:t>niche market</w:t>
      </w:r>
      <w:r w:rsidR="00361924">
        <w:rPr>
          <w:rFonts w:ascii="Times New Roman" w:hAnsi="Times New Roman" w:cs="Times New Roman"/>
          <w:sz w:val="24"/>
          <w:szCs w:val="24"/>
        </w:rPr>
        <w:t>s</w:t>
      </w:r>
      <w:r w:rsidR="004C5C57">
        <w:rPr>
          <w:rFonts w:ascii="Times New Roman" w:hAnsi="Times New Roman" w:cs="Times New Roman"/>
          <w:sz w:val="24"/>
          <w:szCs w:val="24"/>
        </w:rPr>
        <w:t xml:space="preserve"> to attract more customers</w:t>
      </w:r>
      <w:r w:rsidR="00C20386">
        <w:rPr>
          <w:rFonts w:ascii="Times New Roman" w:hAnsi="Times New Roman" w:cs="Times New Roman"/>
          <w:sz w:val="24"/>
          <w:szCs w:val="24"/>
        </w:rPr>
        <w:t xml:space="preserve"> build trust and </w:t>
      </w:r>
      <w:r w:rsidR="00361924">
        <w:rPr>
          <w:rFonts w:ascii="Times New Roman" w:hAnsi="Times New Roman" w:cs="Times New Roman"/>
          <w:sz w:val="24"/>
          <w:szCs w:val="24"/>
        </w:rPr>
        <w:t xml:space="preserve">maintain a </w:t>
      </w:r>
      <w:r w:rsidR="00AE4EDB">
        <w:rPr>
          <w:rFonts w:ascii="Times New Roman" w:hAnsi="Times New Roman" w:cs="Times New Roman"/>
          <w:sz w:val="24"/>
          <w:szCs w:val="24"/>
        </w:rPr>
        <w:t>firm</w:t>
      </w:r>
      <w:r w:rsidR="00361924">
        <w:rPr>
          <w:rFonts w:ascii="Times New Roman" w:hAnsi="Times New Roman" w:cs="Times New Roman"/>
          <w:sz w:val="24"/>
          <w:szCs w:val="24"/>
        </w:rPr>
        <w:t xml:space="preserve"> brand name.</w:t>
      </w:r>
      <w:r w:rsidR="00AE4EDB">
        <w:rPr>
          <w:rFonts w:ascii="Times New Roman" w:hAnsi="Times New Roman" w:cs="Times New Roman"/>
          <w:sz w:val="24"/>
          <w:szCs w:val="24"/>
        </w:rPr>
        <w:t xml:space="preserve"> Focusing on customer experience </w:t>
      </w:r>
      <w:r w:rsidR="000C512F">
        <w:rPr>
          <w:rFonts w:ascii="Times New Roman" w:hAnsi="Times New Roman" w:cs="Times New Roman"/>
          <w:sz w:val="24"/>
          <w:szCs w:val="24"/>
        </w:rPr>
        <w:t xml:space="preserve">across all customer touchpoints </w:t>
      </w:r>
      <w:r w:rsidR="00B739F5">
        <w:rPr>
          <w:rFonts w:ascii="Times New Roman" w:hAnsi="Times New Roman" w:cs="Times New Roman"/>
          <w:sz w:val="24"/>
          <w:szCs w:val="24"/>
        </w:rPr>
        <w:t xml:space="preserve">is vital for company </w:t>
      </w:r>
      <w:r w:rsidR="007D0EFB">
        <w:rPr>
          <w:rFonts w:ascii="Times New Roman" w:hAnsi="Times New Roman" w:cs="Times New Roman"/>
          <w:sz w:val="24"/>
          <w:szCs w:val="24"/>
        </w:rPr>
        <w:t>growt</w:t>
      </w:r>
      <w:r w:rsidR="00AA1263">
        <w:rPr>
          <w:rFonts w:ascii="Times New Roman" w:hAnsi="Times New Roman" w:cs="Times New Roman"/>
          <w:sz w:val="24"/>
          <w:szCs w:val="24"/>
        </w:rPr>
        <w:t>h</w:t>
      </w:r>
      <w:r w:rsidR="007D0EFB">
        <w:rPr>
          <w:rFonts w:ascii="Times New Roman" w:hAnsi="Times New Roman" w:cs="Times New Roman"/>
          <w:sz w:val="24"/>
          <w:szCs w:val="24"/>
        </w:rPr>
        <w:t xml:space="preserve"> and sustainabilit</w:t>
      </w:r>
      <w:r w:rsidR="00AA1263">
        <w:rPr>
          <w:rFonts w:ascii="Times New Roman" w:hAnsi="Times New Roman" w:cs="Times New Roman"/>
          <w:sz w:val="24"/>
          <w:szCs w:val="24"/>
        </w:rPr>
        <w:t>y</w:t>
      </w:r>
      <w:r w:rsidR="007D0EFB">
        <w:rPr>
          <w:rFonts w:ascii="Times New Roman" w:hAnsi="Times New Roman" w:cs="Times New Roman"/>
          <w:sz w:val="24"/>
          <w:szCs w:val="24"/>
        </w:rPr>
        <w:t>.</w:t>
      </w:r>
    </w:p>
    <w:p w14:paraId="11B11090" w14:textId="3B30A5FC" w:rsidR="00553739" w:rsidRDefault="00553739" w:rsidP="00553739">
      <w:pPr>
        <w:keepNext/>
        <w:keepLines/>
        <w:spacing w:before="240" w:after="0"/>
        <w:outlineLvl w:val="0"/>
        <w:rPr>
          <w:rFonts w:ascii="Times New Roman" w:eastAsiaTheme="majorEastAsia" w:hAnsi="Times New Roman" w:cs="Times New Roman"/>
          <w:color w:val="2F5496" w:themeColor="accent1" w:themeShade="BF"/>
          <w:sz w:val="28"/>
          <w:szCs w:val="28"/>
          <w14:ligatures w14:val="none"/>
        </w:rPr>
      </w:pPr>
      <w:bookmarkStart w:id="253" w:name="_Toc141986216"/>
      <w:bookmarkStart w:id="254" w:name="_Toc141986328"/>
      <w:r>
        <w:rPr>
          <w:rFonts w:ascii="Times New Roman" w:eastAsiaTheme="majorEastAsia" w:hAnsi="Times New Roman" w:cs="Times New Roman"/>
          <w:color w:val="2F5496" w:themeColor="accent1" w:themeShade="BF"/>
          <w:sz w:val="28"/>
          <w:szCs w:val="28"/>
          <w14:ligatures w14:val="none"/>
        </w:rPr>
        <w:t>Bulgaria</w:t>
      </w:r>
      <w:bookmarkEnd w:id="253"/>
      <w:bookmarkEnd w:id="254"/>
    </w:p>
    <w:p w14:paraId="75BF431E" w14:textId="5837F406" w:rsidR="00200E36" w:rsidRDefault="0017377E" w:rsidP="00E33D78">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some </w:t>
      </w:r>
      <w:r w:rsidR="006A69CE">
        <w:rPr>
          <w:rFonts w:ascii="Times New Roman" w:hAnsi="Times New Roman" w:cs="Times New Roman"/>
          <w:sz w:val="24"/>
          <w:szCs w:val="24"/>
        </w:rPr>
        <w:t>ap</w:t>
      </w:r>
      <w:r w:rsidR="00EB27BE">
        <w:rPr>
          <w:rFonts w:ascii="Times New Roman" w:hAnsi="Times New Roman" w:cs="Times New Roman"/>
          <w:sz w:val="24"/>
          <w:szCs w:val="24"/>
        </w:rPr>
        <w:t>plicab</w:t>
      </w:r>
      <w:r w:rsidR="006A69CE">
        <w:rPr>
          <w:rFonts w:ascii="Times New Roman" w:hAnsi="Times New Roman" w:cs="Times New Roman"/>
          <w:sz w:val="24"/>
          <w:szCs w:val="24"/>
        </w:rPr>
        <w:t xml:space="preserve">le </w:t>
      </w:r>
      <w:r>
        <w:rPr>
          <w:rFonts w:ascii="Times New Roman" w:hAnsi="Times New Roman" w:cs="Times New Roman"/>
          <w:sz w:val="24"/>
          <w:szCs w:val="24"/>
        </w:rPr>
        <w:t>recommendation</w:t>
      </w:r>
      <w:r w:rsidR="00EB27BE">
        <w:rPr>
          <w:rFonts w:ascii="Times New Roman" w:hAnsi="Times New Roman" w:cs="Times New Roman"/>
          <w:sz w:val="24"/>
          <w:szCs w:val="24"/>
        </w:rPr>
        <w:t>s</w:t>
      </w:r>
      <w:r w:rsidR="00E50C5A">
        <w:rPr>
          <w:rFonts w:ascii="Times New Roman" w:hAnsi="Times New Roman" w:cs="Times New Roman"/>
          <w:sz w:val="24"/>
          <w:szCs w:val="24"/>
        </w:rPr>
        <w:t>: Allianz must stay updated</w:t>
      </w:r>
      <w:r w:rsidR="00F539B9">
        <w:rPr>
          <w:rFonts w:ascii="Times New Roman" w:hAnsi="Times New Roman" w:cs="Times New Roman"/>
          <w:sz w:val="24"/>
          <w:szCs w:val="24"/>
        </w:rPr>
        <w:t xml:space="preserve"> with </w:t>
      </w:r>
      <w:r w:rsidR="00E50C5A">
        <w:rPr>
          <w:rFonts w:ascii="Times New Roman" w:hAnsi="Times New Roman" w:cs="Times New Roman"/>
          <w:sz w:val="24"/>
          <w:szCs w:val="24"/>
        </w:rPr>
        <w:t xml:space="preserve">the </w:t>
      </w:r>
      <w:r w:rsidR="00F539B9">
        <w:rPr>
          <w:rFonts w:ascii="Times New Roman" w:hAnsi="Times New Roman" w:cs="Times New Roman"/>
          <w:sz w:val="24"/>
          <w:szCs w:val="24"/>
        </w:rPr>
        <w:t xml:space="preserve">macro environment </w:t>
      </w:r>
      <w:r w:rsidR="006A7A9A">
        <w:rPr>
          <w:rFonts w:ascii="Times New Roman" w:hAnsi="Times New Roman" w:cs="Times New Roman"/>
          <w:sz w:val="24"/>
          <w:szCs w:val="24"/>
        </w:rPr>
        <w:t>focusing on factors like GDP</w:t>
      </w:r>
      <w:r w:rsidR="00360490">
        <w:rPr>
          <w:rFonts w:ascii="Times New Roman" w:hAnsi="Times New Roman" w:cs="Times New Roman"/>
          <w:sz w:val="24"/>
          <w:szCs w:val="24"/>
        </w:rPr>
        <w:t xml:space="preserve">, </w:t>
      </w:r>
      <w:r w:rsidR="006A7A9A">
        <w:rPr>
          <w:rFonts w:ascii="Times New Roman" w:hAnsi="Times New Roman" w:cs="Times New Roman"/>
          <w:sz w:val="24"/>
          <w:szCs w:val="24"/>
        </w:rPr>
        <w:t>inflation</w:t>
      </w:r>
      <w:r w:rsidR="00360490">
        <w:rPr>
          <w:rFonts w:ascii="Times New Roman" w:hAnsi="Times New Roman" w:cs="Times New Roman"/>
          <w:sz w:val="24"/>
          <w:szCs w:val="24"/>
        </w:rPr>
        <w:t xml:space="preserve"> </w:t>
      </w:r>
      <w:r w:rsidR="00886F70">
        <w:rPr>
          <w:rFonts w:ascii="Times New Roman" w:hAnsi="Times New Roman" w:cs="Times New Roman"/>
          <w:sz w:val="24"/>
          <w:szCs w:val="24"/>
        </w:rPr>
        <w:t>rising living rates and government laws and regulations</w:t>
      </w:r>
      <w:r w:rsidR="00E50C5A">
        <w:rPr>
          <w:rFonts w:ascii="Times New Roman" w:hAnsi="Times New Roman" w:cs="Times New Roman"/>
          <w:sz w:val="24"/>
          <w:szCs w:val="24"/>
        </w:rPr>
        <w:t>, as those factors are crucial for the growth of insurance products/services.</w:t>
      </w:r>
      <w:r w:rsidR="001802C4">
        <w:rPr>
          <w:rFonts w:ascii="Times New Roman" w:hAnsi="Times New Roman" w:cs="Times New Roman"/>
          <w:sz w:val="24"/>
          <w:szCs w:val="24"/>
        </w:rPr>
        <w:t xml:space="preserve"> Allianz </w:t>
      </w:r>
      <w:r w:rsidR="001836D4">
        <w:rPr>
          <w:rFonts w:ascii="Times New Roman" w:hAnsi="Times New Roman" w:cs="Times New Roman"/>
          <w:sz w:val="24"/>
          <w:szCs w:val="24"/>
        </w:rPr>
        <w:t xml:space="preserve">must focus on </w:t>
      </w:r>
      <w:r w:rsidR="00360490">
        <w:rPr>
          <w:rFonts w:ascii="Times New Roman" w:hAnsi="Times New Roman" w:cs="Times New Roman"/>
          <w:sz w:val="24"/>
          <w:szCs w:val="24"/>
        </w:rPr>
        <w:t>customer preferences and market trends</w:t>
      </w:r>
      <w:r w:rsidR="002F2DF4">
        <w:rPr>
          <w:rFonts w:ascii="Times New Roman" w:hAnsi="Times New Roman" w:cs="Times New Roman"/>
          <w:sz w:val="24"/>
          <w:szCs w:val="24"/>
        </w:rPr>
        <w:t xml:space="preserve"> </w:t>
      </w:r>
      <w:r w:rsidR="00E76CA2">
        <w:rPr>
          <w:rFonts w:ascii="Times New Roman" w:hAnsi="Times New Roman" w:cs="Times New Roman"/>
          <w:sz w:val="24"/>
          <w:szCs w:val="24"/>
        </w:rPr>
        <w:t>and clearly</w:t>
      </w:r>
      <w:r w:rsidR="002F2DF4">
        <w:rPr>
          <w:rFonts w:ascii="Times New Roman" w:hAnsi="Times New Roman" w:cs="Times New Roman"/>
          <w:sz w:val="24"/>
          <w:szCs w:val="24"/>
        </w:rPr>
        <w:t xml:space="preserve"> define </w:t>
      </w:r>
      <w:r w:rsidR="00E76CA2">
        <w:rPr>
          <w:rFonts w:ascii="Times New Roman" w:hAnsi="Times New Roman" w:cs="Times New Roman"/>
          <w:sz w:val="24"/>
          <w:szCs w:val="24"/>
        </w:rPr>
        <w:t>its</w:t>
      </w:r>
      <w:r w:rsidR="002F2DF4">
        <w:rPr>
          <w:rFonts w:ascii="Times New Roman" w:hAnsi="Times New Roman" w:cs="Times New Roman"/>
          <w:sz w:val="24"/>
          <w:szCs w:val="24"/>
        </w:rPr>
        <w:t xml:space="preserve"> poten</w:t>
      </w:r>
      <w:r w:rsidR="00E76CA2">
        <w:rPr>
          <w:rFonts w:ascii="Times New Roman" w:hAnsi="Times New Roman" w:cs="Times New Roman"/>
          <w:sz w:val="24"/>
          <w:szCs w:val="24"/>
        </w:rPr>
        <w:t>t</w:t>
      </w:r>
      <w:r w:rsidR="002F2DF4">
        <w:rPr>
          <w:rFonts w:ascii="Times New Roman" w:hAnsi="Times New Roman" w:cs="Times New Roman"/>
          <w:sz w:val="24"/>
          <w:szCs w:val="24"/>
        </w:rPr>
        <w:t>ial customer group.</w:t>
      </w:r>
      <w:r w:rsidR="00E76CA2">
        <w:rPr>
          <w:rFonts w:ascii="Times New Roman" w:hAnsi="Times New Roman" w:cs="Times New Roman"/>
          <w:sz w:val="24"/>
          <w:szCs w:val="24"/>
        </w:rPr>
        <w:t xml:space="preserve"> </w:t>
      </w:r>
      <w:r w:rsidR="00026E43">
        <w:rPr>
          <w:rFonts w:ascii="Times New Roman" w:hAnsi="Times New Roman" w:cs="Times New Roman"/>
          <w:sz w:val="24"/>
          <w:szCs w:val="24"/>
        </w:rPr>
        <w:t xml:space="preserve">Allianz should </w:t>
      </w:r>
      <w:r w:rsidR="00CD3C22">
        <w:rPr>
          <w:rFonts w:ascii="Times New Roman" w:hAnsi="Times New Roman" w:cs="Times New Roman"/>
          <w:sz w:val="24"/>
          <w:szCs w:val="24"/>
        </w:rPr>
        <w:t xml:space="preserve">think about how to market </w:t>
      </w:r>
      <w:r w:rsidR="00E76CA2">
        <w:rPr>
          <w:rFonts w:ascii="Times New Roman" w:hAnsi="Times New Roman" w:cs="Times New Roman"/>
          <w:sz w:val="24"/>
          <w:szCs w:val="24"/>
        </w:rPr>
        <w:t>its</w:t>
      </w:r>
      <w:r w:rsidR="00CD3C22">
        <w:rPr>
          <w:rFonts w:ascii="Times New Roman" w:hAnsi="Times New Roman" w:cs="Times New Roman"/>
          <w:sz w:val="24"/>
          <w:szCs w:val="24"/>
        </w:rPr>
        <w:t xml:space="preserve"> products/services</w:t>
      </w:r>
      <w:r w:rsidR="00E76CA2">
        <w:rPr>
          <w:rFonts w:ascii="Times New Roman" w:hAnsi="Times New Roman" w:cs="Times New Roman"/>
          <w:sz w:val="24"/>
          <w:szCs w:val="24"/>
        </w:rPr>
        <w:t>, giving customers the best experience and creating value for the Allianz brand.</w:t>
      </w:r>
    </w:p>
    <w:p w14:paraId="301B98AB" w14:textId="77777777" w:rsidR="00494E94" w:rsidRDefault="00494E94" w:rsidP="00E33D78">
      <w:pPr>
        <w:spacing w:line="360" w:lineRule="auto"/>
        <w:rPr>
          <w:rFonts w:ascii="Times New Roman" w:hAnsi="Times New Roman" w:cs="Times New Roman"/>
          <w:sz w:val="24"/>
          <w:szCs w:val="24"/>
        </w:rPr>
      </w:pPr>
    </w:p>
    <w:p w14:paraId="79AA8149" w14:textId="15971269" w:rsidR="004321F5" w:rsidRDefault="00CE5CF1" w:rsidP="00E33D7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w:t>
      </w:r>
      <w:r w:rsidR="0051154E">
        <w:rPr>
          <w:rFonts w:ascii="Times New Roman" w:hAnsi="Times New Roman" w:cs="Times New Roman"/>
          <w:sz w:val="24"/>
          <w:szCs w:val="24"/>
        </w:rPr>
        <w:t xml:space="preserve">OWS </w:t>
      </w:r>
      <w:r w:rsidR="00B92ED4">
        <w:rPr>
          <w:rFonts w:ascii="Times New Roman" w:hAnsi="Times New Roman" w:cs="Times New Roman"/>
          <w:sz w:val="24"/>
          <w:szCs w:val="24"/>
        </w:rPr>
        <w:t>Matrix</w:t>
      </w:r>
      <w:r w:rsidR="0051154E">
        <w:rPr>
          <w:rFonts w:ascii="Times New Roman" w:hAnsi="Times New Roman" w:cs="Times New Roman"/>
          <w:sz w:val="24"/>
          <w:szCs w:val="24"/>
        </w:rPr>
        <w:t xml:space="preserve"> is </w:t>
      </w:r>
      <w:r w:rsidR="00DA7397">
        <w:rPr>
          <w:rFonts w:ascii="Times New Roman" w:hAnsi="Times New Roman" w:cs="Times New Roman"/>
          <w:sz w:val="24"/>
          <w:szCs w:val="24"/>
        </w:rPr>
        <w:t>one step ahead of SWOT analysis and another recommendation for Allianz to use</w:t>
      </w:r>
      <w:r w:rsidR="00581C58">
        <w:rPr>
          <w:rFonts w:ascii="Times New Roman" w:hAnsi="Times New Roman" w:cs="Times New Roman"/>
          <w:sz w:val="24"/>
          <w:szCs w:val="24"/>
        </w:rPr>
        <w:t xml:space="preserve"> </w:t>
      </w:r>
      <w:r w:rsidR="00922854">
        <w:rPr>
          <w:rFonts w:ascii="Times New Roman" w:hAnsi="Times New Roman" w:cs="Times New Roman"/>
          <w:sz w:val="24"/>
          <w:szCs w:val="24"/>
        </w:rPr>
        <w:t xml:space="preserve">from </w:t>
      </w:r>
      <w:r w:rsidR="00581C58">
        <w:rPr>
          <w:rFonts w:ascii="Times New Roman" w:hAnsi="Times New Roman" w:cs="Times New Roman"/>
          <w:sz w:val="24"/>
          <w:szCs w:val="24"/>
        </w:rPr>
        <w:t xml:space="preserve">management strategic </w:t>
      </w:r>
      <w:r w:rsidR="00E865B5">
        <w:rPr>
          <w:rFonts w:ascii="Times New Roman" w:hAnsi="Times New Roman" w:cs="Times New Roman"/>
          <w:sz w:val="24"/>
          <w:szCs w:val="24"/>
        </w:rPr>
        <w:t>decisions and planning for</w:t>
      </w:r>
      <w:r w:rsidR="0051154E">
        <w:rPr>
          <w:rFonts w:ascii="Times New Roman" w:hAnsi="Times New Roman" w:cs="Times New Roman"/>
          <w:sz w:val="24"/>
          <w:szCs w:val="24"/>
        </w:rPr>
        <w:t xml:space="preserve"> future success</w:t>
      </w:r>
      <w:r w:rsidR="007130E0">
        <w:rPr>
          <w:rFonts w:ascii="Times New Roman" w:hAnsi="Times New Roman" w:cs="Times New Roman"/>
          <w:sz w:val="24"/>
          <w:szCs w:val="24"/>
        </w:rPr>
        <w:t xml:space="preserve">. </w:t>
      </w:r>
      <w:r w:rsidR="00922854">
        <w:rPr>
          <w:rFonts w:ascii="Times New Roman" w:hAnsi="Times New Roman" w:cs="Times New Roman"/>
          <w:sz w:val="24"/>
          <w:szCs w:val="24"/>
        </w:rPr>
        <w:t>TOWS Matrix</w:t>
      </w:r>
      <w:r w:rsidR="007130E0">
        <w:rPr>
          <w:rFonts w:ascii="Times New Roman" w:hAnsi="Times New Roman" w:cs="Times New Roman"/>
          <w:sz w:val="24"/>
          <w:szCs w:val="24"/>
        </w:rPr>
        <w:t xml:space="preserve"> can directly </w:t>
      </w:r>
      <w:r w:rsidR="00922854">
        <w:rPr>
          <w:rFonts w:ascii="Times New Roman" w:hAnsi="Times New Roman" w:cs="Times New Roman"/>
          <w:sz w:val="24"/>
          <w:szCs w:val="24"/>
        </w:rPr>
        <w:t>balance</w:t>
      </w:r>
      <w:r w:rsidR="007130E0">
        <w:rPr>
          <w:rFonts w:ascii="Times New Roman" w:hAnsi="Times New Roman" w:cs="Times New Roman"/>
          <w:sz w:val="24"/>
          <w:szCs w:val="24"/>
        </w:rPr>
        <w:t xml:space="preserve"> positive and negative external and internal factors with essential </w:t>
      </w:r>
      <w:r w:rsidR="00922854">
        <w:rPr>
          <w:rFonts w:ascii="Times New Roman" w:hAnsi="Times New Roman" w:cs="Times New Roman"/>
          <w:sz w:val="24"/>
          <w:szCs w:val="24"/>
        </w:rPr>
        <w:t>action point</w:t>
      </w:r>
      <w:r w:rsidR="007130E0">
        <w:rPr>
          <w:rFonts w:ascii="Times New Roman" w:hAnsi="Times New Roman" w:cs="Times New Roman"/>
          <w:sz w:val="24"/>
          <w:szCs w:val="24"/>
        </w:rPr>
        <w:t>s.</w:t>
      </w:r>
    </w:p>
    <w:p w14:paraId="2DAB2474" w14:textId="51F4930F" w:rsidR="003553A3" w:rsidRDefault="003553A3" w:rsidP="00E33D78">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completing </w:t>
      </w:r>
      <w:r w:rsidR="00077F51">
        <w:rPr>
          <w:rFonts w:ascii="Times New Roman" w:hAnsi="Times New Roman" w:cs="Times New Roman"/>
          <w:sz w:val="24"/>
          <w:szCs w:val="24"/>
        </w:rPr>
        <w:t xml:space="preserve">the </w:t>
      </w:r>
      <w:r>
        <w:rPr>
          <w:rFonts w:ascii="Times New Roman" w:hAnsi="Times New Roman" w:cs="Times New Roman"/>
          <w:sz w:val="24"/>
          <w:szCs w:val="24"/>
        </w:rPr>
        <w:t>SWOT analysis,</w:t>
      </w:r>
      <w:r w:rsidR="00077F51">
        <w:rPr>
          <w:rFonts w:ascii="Times New Roman" w:hAnsi="Times New Roman" w:cs="Times New Roman"/>
          <w:sz w:val="24"/>
          <w:szCs w:val="24"/>
        </w:rPr>
        <w:t xml:space="preserve"> </w:t>
      </w:r>
      <w:r>
        <w:rPr>
          <w:rFonts w:ascii="Times New Roman" w:hAnsi="Times New Roman" w:cs="Times New Roman"/>
          <w:sz w:val="24"/>
          <w:szCs w:val="24"/>
        </w:rPr>
        <w:t xml:space="preserve">Allianz </w:t>
      </w:r>
      <w:r w:rsidR="002B4312">
        <w:rPr>
          <w:rFonts w:ascii="Times New Roman" w:hAnsi="Times New Roman" w:cs="Times New Roman"/>
          <w:sz w:val="24"/>
          <w:szCs w:val="24"/>
        </w:rPr>
        <w:t>must follow the TOWS matrix below</w:t>
      </w:r>
      <w:r w:rsidR="00FA643F">
        <w:rPr>
          <w:rFonts w:ascii="Times New Roman" w:hAnsi="Times New Roman" w:cs="Times New Roman"/>
          <w:sz w:val="24"/>
          <w:szCs w:val="24"/>
        </w:rPr>
        <w:t xml:space="preserve"> to </w:t>
      </w:r>
      <w:r w:rsidR="00077F51">
        <w:rPr>
          <w:rFonts w:ascii="Times New Roman" w:hAnsi="Times New Roman" w:cs="Times New Roman"/>
          <w:sz w:val="24"/>
          <w:szCs w:val="24"/>
        </w:rPr>
        <w:t xml:space="preserve">identify and consider </w:t>
      </w:r>
      <w:r w:rsidR="00EE1D8B">
        <w:rPr>
          <w:rFonts w:ascii="Times New Roman" w:hAnsi="Times New Roman" w:cs="Times New Roman"/>
          <w:sz w:val="24"/>
          <w:szCs w:val="24"/>
        </w:rPr>
        <w:t xml:space="preserve">four </w:t>
      </w:r>
      <w:r w:rsidR="00077F51">
        <w:rPr>
          <w:rFonts w:ascii="Times New Roman" w:hAnsi="Times New Roman" w:cs="Times New Roman"/>
          <w:sz w:val="24"/>
          <w:szCs w:val="24"/>
        </w:rPr>
        <w:t>potential business strateg</w:t>
      </w:r>
      <w:r w:rsidR="002B4312">
        <w:rPr>
          <w:rFonts w:ascii="Times New Roman" w:hAnsi="Times New Roman" w:cs="Times New Roman"/>
          <w:sz w:val="24"/>
          <w:szCs w:val="24"/>
        </w:rPr>
        <w:t>ies</w:t>
      </w:r>
      <w:r w:rsidR="00077F51">
        <w:rPr>
          <w:rFonts w:ascii="Times New Roman" w:hAnsi="Times New Roman" w:cs="Times New Roman"/>
          <w:sz w:val="24"/>
          <w:szCs w:val="24"/>
        </w:rPr>
        <w:t>.</w:t>
      </w:r>
    </w:p>
    <w:p w14:paraId="7F00345E" w14:textId="045A1961" w:rsidR="00A064D3" w:rsidRPr="00586C0F" w:rsidRDefault="00A064D3" w:rsidP="00A064D3">
      <w:pPr>
        <w:pStyle w:val="Heading1"/>
        <w:rPr>
          <w:rFonts w:ascii="Times New Roman" w:hAnsi="Times New Roman"/>
          <w:sz w:val="28"/>
          <w:szCs w:val="28"/>
        </w:rPr>
      </w:pPr>
      <w:bookmarkStart w:id="255" w:name="_Toc141986217"/>
      <w:bookmarkStart w:id="256" w:name="_Toc141986329"/>
      <w:r w:rsidRPr="00586C0F">
        <w:rPr>
          <w:rFonts w:ascii="Times New Roman" w:hAnsi="Times New Roman"/>
          <w:sz w:val="28"/>
          <w:szCs w:val="28"/>
        </w:rPr>
        <w:t xml:space="preserve">Table 13:TOWS </w:t>
      </w:r>
      <w:r w:rsidR="00586C0F" w:rsidRPr="00586C0F">
        <w:rPr>
          <w:rFonts w:ascii="Times New Roman" w:hAnsi="Times New Roman"/>
          <w:sz w:val="28"/>
          <w:szCs w:val="28"/>
        </w:rPr>
        <w:t>Matrix</w:t>
      </w:r>
      <w:bookmarkEnd w:id="255"/>
      <w:bookmarkEnd w:id="256"/>
    </w:p>
    <w:p w14:paraId="66CD9F09" w14:textId="2FDE348B" w:rsidR="00077F51" w:rsidRDefault="00935409" w:rsidP="00E33D78">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92751C" wp14:editId="7ED07513">
            <wp:extent cx="5943600" cy="4782185"/>
            <wp:effectExtent l="76200" t="76200" r="133350" b="132715"/>
            <wp:docPr id="584467237" name="Picture 5" descr="A diagram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67237" name="Picture 5" descr="A diagram of swot analysi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943600" cy="4782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920BF8" w14:textId="05737110" w:rsidR="00586C0F" w:rsidRDefault="00586C0F" w:rsidP="00E33D78">
      <w:pPr>
        <w:spacing w:line="360" w:lineRule="auto"/>
        <w:rPr>
          <w:rFonts w:ascii="Times New Roman" w:hAnsi="Times New Roman" w:cs="Times New Roman"/>
          <w:sz w:val="24"/>
          <w:szCs w:val="24"/>
        </w:rPr>
      </w:pPr>
      <w:r>
        <w:rPr>
          <w:rFonts w:ascii="Times New Roman" w:hAnsi="Times New Roman" w:cs="Times New Roman"/>
          <w:sz w:val="24"/>
          <w:szCs w:val="24"/>
        </w:rPr>
        <w:t>Source</w:t>
      </w:r>
      <w:r w:rsidR="00935409">
        <w:rPr>
          <w:rFonts w:ascii="Times New Roman" w:hAnsi="Times New Roman" w:cs="Times New Roman"/>
          <w:sz w:val="24"/>
          <w:szCs w:val="24"/>
        </w:rPr>
        <w:t>:</w:t>
      </w:r>
      <w:r w:rsidR="00130173" w:rsidRPr="00130173">
        <w:t xml:space="preserve"> </w:t>
      </w:r>
      <w:hyperlink r:id="rId43" w:history="1">
        <w:r w:rsidR="00130173" w:rsidRPr="00A438E1">
          <w:rPr>
            <w:rStyle w:val="Hyperlink"/>
            <w:rFonts w:ascii="Times New Roman" w:hAnsi="Times New Roman"/>
            <w:sz w:val="24"/>
            <w:szCs w:val="24"/>
          </w:rPr>
          <w:t>https://digitalleadership.com/unite-articles/tows-matrix/</w:t>
        </w:r>
      </w:hyperlink>
    </w:p>
    <w:p w14:paraId="266091EC" w14:textId="09CE3EA9" w:rsidR="004321F5" w:rsidRDefault="00F71EBC" w:rsidP="00E33D78">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w:t>
      </w:r>
      <w:r w:rsidR="00EB7F7D">
        <w:rPr>
          <w:rFonts w:ascii="Times New Roman" w:hAnsi="Times New Roman" w:cs="Times New Roman"/>
          <w:sz w:val="24"/>
          <w:szCs w:val="24"/>
        </w:rPr>
        <w:t xml:space="preserve">analysing and </w:t>
      </w:r>
      <w:r>
        <w:rPr>
          <w:rFonts w:ascii="Times New Roman" w:hAnsi="Times New Roman" w:cs="Times New Roman"/>
          <w:sz w:val="24"/>
          <w:szCs w:val="24"/>
        </w:rPr>
        <w:t xml:space="preserve">considering </w:t>
      </w:r>
      <w:r w:rsidR="00AF54E5">
        <w:rPr>
          <w:rFonts w:ascii="Times New Roman" w:hAnsi="Times New Roman" w:cs="Times New Roman"/>
          <w:sz w:val="24"/>
          <w:szCs w:val="24"/>
        </w:rPr>
        <w:t xml:space="preserve">more </w:t>
      </w:r>
      <w:r w:rsidR="00C03496">
        <w:rPr>
          <w:rFonts w:ascii="Times New Roman" w:hAnsi="Times New Roman" w:cs="Times New Roman"/>
          <w:sz w:val="24"/>
          <w:szCs w:val="24"/>
        </w:rPr>
        <w:t xml:space="preserve">of the </w:t>
      </w:r>
      <w:r w:rsidR="00AF54E5">
        <w:rPr>
          <w:rFonts w:ascii="Times New Roman" w:hAnsi="Times New Roman" w:cs="Times New Roman"/>
          <w:sz w:val="24"/>
          <w:szCs w:val="24"/>
        </w:rPr>
        <w:t>e</w:t>
      </w:r>
      <w:r w:rsidR="00A45200">
        <w:rPr>
          <w:rFonts w:ascii="Times New Roman" w:hAnsi="Times New Roman" w:cs="Times New Roman"/>
          <w:sz w:val="24"/>
          <w:szCs w:val="24"/>
        </w:rPr>
        <w:t>x</w:t>
      </w:r>
      <w:r w:rsidR="00AF54E5">
        <w:rPr>
          <w:rFonts w:ascii="Times New Roman" w:hAnsi="Times New Roman" w:cs="Times New Roman"/>
          <w:sz w:val="24"/>
          <w:szCs w:val="24"/>
        </w:rPr>
        <w:t>ternal and internal factors that</w:t>
      </w:r>
      <w:r w:rsidR="00A45200">
        <w:rPr>
          <w:rFonts w:ascii="Times New Roman" w:hAnsi="Times New Roman" w:cs="Times New Roman"/>
          <w:sz w:val="24"/>
          <w:szCs w:val="24"/>
        </w:rPr>
        <w:t xml:space="preserve"> </w:t>
      </w:r>
      <w:r w:rsidR="00AF54E5">
        <w:rPr>
          <w:rFonts w:ascii="Times New Roman" w:hAnsi="Times New Roman" w:cs="Times New Roman"/>
          <w:sz w:val="24"/>
          <w:szCs w:val="24"/>
        </w:rPr>
        <w:t>may affect Allianz</w:t>
      </w:r>
      <w:r w:rsidR="00A45200">
        <w:rPr>
          <w:rFonts w:ascii="Times New Roman" w:hAnsi="Times New Roman" w:cs="Times New Roman"/>
          <w:sz w:val="24"/>
          <w:szCs w:val="24"/>
        </w:rPr>
        <w:t>'s</w:t>
      </w:r>
      <w:r w:rsidR="00AF54E5">
        <w:rPr>
          <w:rFonts w:ascii="Times New Roman" w:hAnsi="Times New Roman" w:cs="Times New Roman"/>
          <w:sz w:val="24"/>
          <w:szCs w:val="24"/>
        </w:rPr>
        <w:t xml:space="preserve"> performance and revenue</w:t>
      </w:r>
      <w:r w:rsidR="00A45200">
        <w:rPr>
          <w:rFonts w:ascii="Times New Roman" w:hAnsi="Times New Roman" w:cs="Times New Roman"/>
          <w:sz w:val="24"/>
          <w:szCs w:val="24"/>
        </w:rPr>
        <w:t xml:space="preserve">, </w:t>
      </w:r>
      <w:r w:rsidR="00AF54E5">
        <w:rPr>
          <w:rFonts w:ascii="Times New Roman" w:hAnsi="Times New Roman" w:cs="Times New Roman"/>
          <w:sz w:val="24"/>
          <w:szCs w:val="24"/>
        </w:rPr>
        <w:t xml:space="preserve">the </w:t>
      </w:r>
      <w:r w:rsidR="0070335E">
        <w:rPr>
          <w:rFonts w:ascii="Times New Roman" w:hAnsi="Times New Roman" w:cs="Times New Roman"/>
          <w:sz w:val="24"/>
          <w:szCs w:val="24"/>
        </w:rPr>
        <w:t>other recommendation</w:t>
      </w:r>
      <w:r w:rsidR="00EE1D8B">
        <w:rPr>
          <w:rFonts w:ascii="Times New Roman" w:hAnsi="Times New Roman" w:cs="Times New Roman"/>
          <w:sz w:val="24"/>
          <w:szCs w:val="24"/>
        </w:rPr>
        <w:t xml:space="preserve"> for Allianz is to </w:t>
      </w:r>
      <w:r w:rsidR="003E4869">
        <w:rPr>
          <w:rFonts w:ascii="Times New Roman" w:hAnsi="Times New Roman" w:cs="Times New Roman"/>
          <w:sz w:val="24"/>
          <w:szCs w:val="24"/>
        </w:rPr>
        <w:t xml:space="preserve">use </w:t>
      </w:r>
      <w:r w:rsidR="00A45200">
        <w:rPr>
          <w:rFonts w:ascii="Times New Roman" w:hAnsi="Times New Roman" w:cs="Times New Roman"/>
          <w:sz w:val="24"/>
          <w:szCs w:val="24"/>
        </w:rPr>
        <w:t xml:space="preserve">the </w:t>
      </w:r>
      <w:r>
        <w:rPr>
          <w:rFonts w:ascii="Times New Roman" w:hAnsi="Times New Roman" w:cs="Times New Roman"/>
          <w:sz w:val="24"/>
          <w:szCs w:val="24"/>
        </w:rPr>
        <w:t xml:space="preserve">Maxi-Maxi strategy </w:t>
      </w:r>
      <w:r w:rsidR="0070335E">
        <w:rPr>
          <w:rFonts w:ascii="Times New Roman" w:hAnsi="Times New Roman" w:cs="Times New Roman"/>
          <w:sz w:val="24"/>
          <w:szCs w:val="24"/>
        </w:rPr>
        <w:t xml:space="preserve">from TOWS Matrix to achieve sustainable </w:t>
      </w:r>
      <w:r w:rsidR="00C374C5">
        <w:rPr>
          <w:rFonts w:ascii="Times New Roman" w:hAnsi="Times New Roman" w:cs="Times New Roman"/>
          <w:sz w:val="24"/>
          <w:szCs w:val="24"/>
        </w:rPr>
        <w:t xml:space="preserve">advantage and take </w:t>
      </w:r>
      <w:r w:rsidR="00A45200">
        <w:rPr>
          <w:rFonts w:ascii="Times New Roman" w:hAnsi="Times New Roman" w:cs="Times New Roman"/>
          <w:sz w:val="24"/>
          <w:szCs w:val="24"/>
        </w:rPr>
        <w:t>incredible ideas to fulfil business marketing strategy.</w:t>
      </w:r>
      <w:r w:rsidR="00740964">
        <w:rPr>
          <w:rFonts w:ascii="Times New Roman" w:hAnsi="Times New Roman" w:cs="Times New Roman"/>
          <w:sz w:val="24"/>
          <w:szCs w:val="24"/>
        </w:rPr>
        <w:t xml:space="preserve"> </w:t>
      </w:r>
      <w:r w:rsidR="00535135">
        <w:rPr>
          <w:rFonts w:ascii="Times New Roman" w:hAnsi="Times New Roman" w:cs="Times New Roman"/>
          <w:sz w:val="24"/>
          <w:szCs w:val="24"/>
        </w:rPr>
        <w:t xml:space="preserve">Maxi-Maxi strategy is </w:t>
      </w:r>
      <w:r w:rsidR="00740964">
        <w:rPr>
          <w:rFonts w:ascii="Times New Roman" w:hAnsi="Times New Roman" w:cs="Times New Roman"/>
          <w:sz w:val="24"/>
          <w:szCs w:val="24"/>
        </w:rPr>
        <w:t>help</w:t>
      </w:r>
      <w:r w:rsidR="00AF6C7A">
        <w:rPr>
          <w:rFonts w:ascii="Times New Roman" w:hAnsi="Times New Roman" w:cs="Times New Roman"/>
          <w:sz w:val="24"/>
          <w:szCs w:val="24"/>
        </w:rPr>
        <w:t xml:space="preserve">ful for Allianz as </w:t>
      </w:r>
      <w:r w:rsidR="00740964">
        <w:rPr>
          <w:rFonts w:ascii="Times New Roman" w:hAnsi="Times New Roman" w:cs="Times New Roman"/>
          <w:sz w:val="24"/>
          <w:szCs w:val="24"/>
        </w:rPr>
        <w:t xml:space="preserve">it </w:t>
      </w:r>
      <w:r w:rsidR="00AF6C7A">
        <w:rPr>
          <w:rFonts w:ascii="Times New Roman" w:hAnsi="Times New Roman" w:cs="Times New Roman"/>
          <w:sz w:val="24"/>
          <w:szCs w:val="24"/>
        </w:rPr>
        <w:t xml:space="preserve">can use external </w:t>
      </w:r>
      <w:r w:rsidR="00321E9C">
        <w:rPr>
          <w:rFonts w:ascii="Times New Roman" w:hAnsi="Times New Roman" w:cs="Times New Roman"/>
          <w:sz w:val="24"/>
          <w:szCs w:val="24"/>
        </w:rPr>
        <w:lastRenderedPageBreak/>
        <w:t xml:space="preserve">opportunities </w:t>
      </w:r>
      <w:r w:rsidR="00740964">
        <w:rPr>
          <w:rFonts w:ascii="Times New Roman" w:hAnsi="Times New Roman" w:cs="Times New Roman"/>
          <w:sz w:val="24"/>
          <w:szCs w:val="24"/>
        </w:rPr>
        <w:t>and</w:t>
      </w:r>
      <w:r w:rsidR="00321E9C">
        <w:rPr>
          <w:rFonts w:ascii="Times New Roman" w:hAnsi="Times New Roman" w:cs="Times New Roman"/>
          <w:sz w:val="24"/>
          <w:szCs w:val="24"/>
        </w:rPr>
        <w:t xml:space="preserve"> internal company strengths.</w:t>
      </w:r>
      <w:r w:rsidR="00740964">
        <w:rPr>
          <w:rFonts w:ascii="Times New Roman" w:hAnsi="Times New Roman" w:cs="Times New Roman"/>
          <w:sz w:val="24"/>
          <w:szCs w:val="24"/>
        </w:rPr>
        <w:t xml:space="preserve"> </w:t>
      </w:r>
      <w:r w:rsidR="004E3870">
        <w:rPr>
          <w:rFonts w:ascii="Times New Roman" w:hAnsi="Times New Roman" w:cs="Times New Roman"/>
          <w:sz w:val="24"/>
          <w:szCs w:val="24"/>
        </w:rPr>
        <w:t>For exam</w:t>
      </w:r>
      <w:r w:rsidR="00740964">
        <w:rPr>
          <w:rFonts w:ascii="Times New Roman" w:hAnsi="Times New Roman" w:cs="Times New Roman"/>
          <w:sz w:val="24"/>
          <w:szCs w:val="24"/>
        </w:rPr>
        <w:t>ple,</w:t>
      </w:r>
      <w:r w:rsidR="00245FF3">
        <w:rPr>
          <w:rFonts w:ascii="Times New Roman" w:hAnsi="Times New Roman" w:cs="Times New Roman"/>
          <w:sz w:val="24"/>
          <w:szCs w:val="24"/>
        </w:rPr>
        <w:t xml:space="preserve"> </w:t>
      </w:r>
      <w:r w:rsidR="00740964">
        <w:rPr>
          <w:rFonts w:ascii="Times New Roman" w:hAnsi="Times New Roman" w:cs="Times New Roman"/>
          <w:sz w:val="24"/>
          <w:szCs w:val="24"/>
        </w:rPr>
        <w:t>Allianz</w:t>
      </w:r>
      <w:r w:rsidR="00245FF3">
        <w:rPr>
          <w:rFonts w:ascii="Times New Roman" w:hAnsi="Times New Roman" w:cs="Times New Roman"/>
          <w:sz w:val="24"/>
          <w:szCs w:val="24"/>
        </w:rPr>
        <w:t>,</w:t>
      </w:r>
      <w:r w:rsidR="00740964">
        <w:rPr>
          <w:rFonts w:ascii="Times New Roman" w:hAnsi="Times New Roman" w:cs="Times New Roman"/>
          <w:sz w:val="24"/>
          <w:szCs w:val="24"/>
        </w:rPr>
        <w:t xml:space="preserve"> in both countries</w:t>
      </w:r>
      <w:r w:rsidR="00245FF3">
        <w:rPr>
          <w:rFonts w:ascii="Times New Roman" w:hAnsi="Times New Roman" w:cs="Times New Roman"/>
          <w:sz w:val="24"/>
          <w:szCs w:val="24"/>
        </w:rPr>
        <w:t>,</w:t>
      </w:r>
      <w:r w:rsidR="00740964">
        <w:rPr>
          <w:rFonts w:ascii="Times New Roman" w:hAnsi="Times New Roman" w:cs="Times New Roman"/>
          <w:sz w:val="24"/>
          <w:szCs w:val="24"/>
        </w:rPr>
        <w:t xml:space="preserve"> the UK and Bulgaria</w:t>
      </w:r>
      <w:r w:rsidR="00245FF3">
        <w:rPr>
          <w:rFonts w:ascii="Times New Roman" w:hAnsi="Times New Roman" w:cs="Times New Roman"/>
          <w:sz w:val="24"/>
          <w:szCs w:val="24"/>
        </w:rPr>
        <w:t>,</w:t>
      </w:r>
      <w:r w:rsidR="00740964">
        <w:rPr>
          <w:rFonts w:ascii="Times New Roman" w:hAnsi="Times New Roman" w:cs="Times New Roman"/>
          <w:sz w:val="24"/>
          <w:szCs w:val="24"/>
        </w:rPr>
        <w:t xml:space="preserve"> </w:t>
      </w:r>
      <w:r w:rsidR="00245FF3">
        <w:rPr>
          <w:rFonts w:ascii="Times New Roman" w:hAnsi="Times New Roman" w:cs="Times New Roman"/>
          <w:sz w:val="24"/>
          <w:szCs w:val="24"/>
        </w:rPr>
        <w:t>has a well-established brand name and reputation that can give opportunity to introduce new product or services</w:t>
      </w:r>
      <w:r w:rsidR="00D15B1D">
        <w:rPr>
          <w:rFonts w:ascii="Times New Roman" w:hAnsi="Times New Roman" w:cs="Times New Roman"/>
          <w:sz w:val="24"/>
          <w:szCs w:val="24"/>
        </w:rPr>
        <w:t xml:space="preserve"> for its existing market customers</w:t>
      </w:r>
      <w:r w:rsidR="00245FF3">
        <w:rPr>
          <w:rFonts w:ascii="Times New Roman" w:hAnsi="Times New Roman" w:cs="Times New Roman"/>
          <w:sz w:val="24"/>
          <w:szCs w:val="24"/>
        </w:rPr>
        <w:t xml:space="preserve"> or</w:t>
      </w:r>
      <w:r w:rsidR="00740964">
        <w:rPr>
          <w:rFonts w:ascii="Times New Roman" w:hAnsi="Times New Roman" w:cs="Times New Roman"/>
          <w:sz w:val="24"/>
          <w:szCs w:val="24"/>
        </w:rPr>
        <w:t xml:space="preserve"> explore new emergin</w:t>
      </w:r>
      <w:r w:rsidR="00245FF3">
        <w:rPr>
          <w:rFonts w:ascii="Times New Roman" w:hAnsi="Times New Roman" w:cs="Times New Roman"/>
          <w:sz w:val="24"/>
          <w:szCs w:val="24"/>
        </w:rPr>
        <w:t>g</w:t>
      </w:r>
      <w:r w:rsidR="00740964">
        <w:rPr>
          <w:rFonts w:ascii="Times New Roman" w:hAnsi="Times New Roman" w:cs="Times New Roman"/>
          <w:sz w:val="24"/>
          <w:szCs w:val="24"/>
        </w:rPr>
        <w:t xml:space="preserve"> market</w:t>
      </w:r>
      <w:r w:rsidR="00245FF3">
        <w:rPr>
          <w:rFonts w:ascii="Times New Roman" w:hAnsi="Times New Roman" w:cs="Times New Roman"/>
          <w:sz w:val="24"/>
          <w:szCs w:val="24"/>
        </w:rPr>
        <w:t>s</w:t>
      </w:r>
      <w:r w:rsidR="00740964">
        <w:rPr>
          <w:rFonts w:ascii="Times New Roman" w:hAnsi="Times New Roman" w:cs="Times New Roman"/>
          <w:sz w:val="24"/>
          <w:szCs w:val="24"/>
        </w:rPr>
        <w:t xml:space="preserve">. </w:t>
      </w:r>
    </w:p>
    <w:p w14:paraId="3E5F5C35" w14:textId="42702F24" w:rsidR="004321F5" w:rsidRPr="00BC570E" w:rsidRDefault="004321F5" w:rsidP="00BC570E">
      <w:pPr>
        <w:pStyle w:val="Heading1"/>
        <w:rPr>
          <w:rFonts w:ascii="Times New Roman" w:hAnsi="Times New Roman"/>
          <w:sz w:val="28"/>
          <w:szCs w:val="28"/>
        </w:rPr>
      </w:pPr>
      <w:bookmarkStart w:id="257" w:name="_Toc141986218"/>
      <w:bookmarkStart w:id="258" w:name="_Toc141986330"/>
      <w:r w:rsidRPr="00BC570E">
        <w:rPr>
          <w:rFonts w:ascii="Times New Roman" w:hAnsi="Times New Roman"/>
          <w:sz w:val="28"/>
          <w:szCs w:val="28"/>
        </w:rPr>
        <w:t>Table 1</w:t>
      </w:r>
      <w:r w:rsidR="00F71EBC">
        <w:rPr>
          <w:rFonts w:ascii="Times New Roman" w:hAnsi="Times New Roman"/>
          <w:sz w:val="28"/>
          <w:szCs w:val="28"/>
        </w:rPr>
        <w:t>4</w:t>
      </w:r>
      <w:r w:rsidRPr="00BC570E">
        <w:rPr>
          <w:rFonts w:ascii="Times New Roman" w:hAnsi="Times New Roman"/>
          <w:sz w:val="28"/>
          <w:szCs w:val="28"/>
        </w:rPr>
        <w:t>:</w:t>
      </w:r>
      <w:r w:rsidR="00BC570E" w:rsidRPr="00BC570E">
        <w:rPr>
          <w:rFonts w:ascii="Times New Roman" w:hAnsi="Times New Roman"/>
          <w:sz w:val="28"/>
          <w:szCs w:val="28"/>
        </w:rPr>
        <w:t xml:space="preserve"> TOWS Matrix</w:t>
      </w:r>
      <w:bookmarkEnd w:id="257"/>
      <w:bookmarkEnd w:id="258"/>
    </w:p>
    <w:p w14:paraId="7E964A06" w14:textId="4A2453B3" w:rsidR="00200E36" w:rsidRDefault="004321F5" w:rsidP="00E33D78">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ABE3E6" wp14:editId="607D36CE">
            <wp:extent cx="5700254" cy="4961050"/>
            <wp:effectExtent l="228600" t="247650" r="224790" b="240030"/>
            <wp:docPr id="54903068" name="Picture 1" descr="A colorful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03068" name="Picture 1" descr="A colorful squares with white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00254" cy="496105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024CF68F" w14:textId="26A574F3" w:rsidR="00BC570E" w:rsidRDefault="00BC570E" w:rsidP="00E33D78">
      <w:pPr>
        <w:spacing w:line="360" w:lineRule="auto"/>
        <w:rPr>
          <w:rFonts w:ascii="Times New Roman" w:hAnsi="Times New Roman" w:cs="Times New Roman"/>
          <w:sz w:val="24"/>
          <w:szCs w:val="24"/>
        </w:rPr>
      </w:pPr>
      <w:r>
        <w:rPr>
          <w:rFonts w:ascii="Times New Roman" w:hAnsi="Times New Roman" w:cs="Times New Roman"/>
          <w:sz w:val="24"/>
          <w:szCs w:val="24"/>
        </w:rPr>
        <w:t>Source:</w:t>
      </w:r>
      <w:r w:rsidRPr="00BC570E">
        <w:t xml:space="preserve"> </w:t>
      </w:r>
      <w:hyperlink r:id="rId45" w:history="1">
        <w:r w:rsidRPr="00B94C68">
          <w:rPr>
            <w:rStyle w:val="Hyperlink"/>
            <w:rFonts w:ascii="Times New Roman" w:hAnsi="Times New Roman"/>
            <w:sz w:val="24"/>
            <w:szCs w:val="24"/>
          </w:rPr>
          <w:t>https://tradebrains.in/tows-matrix/</w:t>
        </w:r>
      </w:hyperlink>
    </w:p>
    <w:bookmarkStart w:id="259" w:name="_Toc141986219" w:displacedByCustomXml="next"/>
    <w:bookmarkStart w:id="260" w:name="_Toc141986331" w:displacedByCustomXml="next"/>
    <w:sdt>
      <w:sdtPr>
        <w:rPr>
          <w:rFonts w:asciiTheme="minorHAnsi" w:eastAsiaTheme="minorHAnsi" w:hAnsiTheme="minorHAnsi" w:cstheme="minorBidi"/>
          <w:color w:val="auto"/>
          <w:sz w:val="22"/>
          <w:szCs w:val="22"/>
          <w14:ligatures w14:val="standardContextual"/>
        </w:rPr>
        <w:id w:val="1669214380"/>
        <w:docPartObj>
          <w:docPartGallery w:val="Bibliographies"/>
          <w:docPartUnique/>
        </w:docPartObj>
      </w:sdtPr>
      <w:sdtEndPr/>
      <w:sdtContent>
        <w:p w14:paraId="75437BDB" w14:textId="227D0898" w:rsidR="00131B86" w:rsidRDefault="00131B86">
          <w:pPr>
            <w:pStyle w:val="Heading1"/>
          </w:pPr>
          <w:r>
            <w:t>References</w:t>
          </w:r>
          <w:bookmarkEnd w:id="260"/>
          <w:bookmarkEnd w:id="259"/>
        </w:p>
        <w:sdt>
          <w:sdtPr>
            <w:id w:val="-573587230"/>
            <w:bibliography/>
          </w:sdtPr>
          <w:sdtEndPr/>
          <w:sdtContent>
            <w:p w14:paraId="39DE07DB" w14:textId="77777777" w:rsidR="00131B86" w:rsidRDefault="00131B86" w:rsidP="00131B86">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Ahmedova, S., 2020. </w:t>
              </w:r>
              <w:r>
                <w:rPr>
                  <w:i/>
                  <w:iCs/>
                  <w:noProof/>
                </w:rPr>
                <w:t xml:space="preserve">Digital Transformation of the Bulgarian Industry. </w:t>
              </w:r>
              <w:r>
                <w:rPr>
                  <w:noProof/>
                </w:rPr>
                <w:t>Varna, IOP Conference Series: Materials Science and Engineering, pp. 1-6.</w:t>
              </w:r>
            </w:p>
            <w:p w14:paraId="15E025FE" w14:textId="77777777" w:rsidR="00131B86" w:rsidRDefault="00131B86" w:rsidP="00131B86">
              <w:pPr>
                <w:pStyle w:val="Bibliography"/>
                <w:rPr>
                  <w:noProof/>
                </w:rPr>
              </w:pPr>
              <w:r>
                <w:rPr>
                  <w:noProof/>
                </w:rPr>
                <w:lastRenderedPageBreak/>
                <w:t xml:space="preserve">Al Ries, J., 2001. </w:t>
              </w:r>
              <w:r>
                <w:rPr>
                  <w:i/>
                  <w:iCs/>
                  <w:noProof/>
                </w:rPr>
                <w:t xml:space="preserve">Positioning; The battle for your mind. </w:t>
              </w:r>
              <w:r>
                <w:rPr>
                  <w:noProof/>
                </w:rPr>
                <w:t>First ed. New York, Toronto, San Francisco: McGraw-Hill.</w:t>
              </w:r>
            </w:p>
            <w:p w14:paraId="531E350C" w14:textId="77777777" w:rsidR="00131B86" w:rsidRDefault="00131B86" w:rsidP="00131B86">
              <w:pPr>
                <w:pStyle w:val="Bibliography"/>
                <w:rPr>
                  <w:noProof/>
                </w:rPr>
              </w:pPr>
              <w:r>
                <w:rPr>
                  <w:noProof/>
                </w:rPr>
                <w:t xml:space="preserve">Ali Ahi, G. B. O. K. a. M. P., 2017. International Market Entry: How Do Small and Medium-Sized Enterprises Make Decisions?. </w:t>
              </w:r>
              <w:r>
                <w:rPr>
                  <w:i/>
                  <w:iCs/>
                  <w:noProof/>
                </w:rPr>
                <w:t xml:space="preserve">Journal of International marketing, </w:t>
              </w:r>
              <w:r>
                <w:rPr>
                  <w:noProof/>
                </w:rPr>
                <w:t>25(1), pp. 1-21.</w:t>
              </w:r>
            </w:p>
            <w:p w14:paraId="48E5FAE8" w14:textId="77777777" w:rsidR="00131B86" w:rsidRDefault="00131B86" w:rsidP="00131B86">
              <w:pPr>
                <w:pStyle w:val="Bibliography"/>
                <w:rPr>
                  <w:noProof/>
                </w:rPr>
              </w:pPr>
              <w:r>
                <w:rPr>
                  <w:noProof/>
                </w:rPr>
                <w:t xml:space="preserve">Allianz Bulgaria Holding, 2023. </w:t>
              </w:r>
              <w:r>
                <w:rPr>
                  <w:i/>
                  <w:iCs/>
                  <w:noProof/>
                </w:rPr>
                <w:t xml:space="preserve">Insurance Company Allianz Bulgaria Holding. </w:t>
              </w:r>
              <w:r>
                <w:rPr>
                  <w:noProof/>
                </w:rPr>
                <w:t xml:space="preserve">[Online] </w:t>
              </w:r>
              <w:r>
                <w:rPr>
                  <w:noProof/>
                </w:rPr>
                <w:br/>
                <w:t xml:space="preserve">Available at: </w:t>
              </w:r>
              <w:r>
                <w:rPr>
                  <w:noProof/>
                  <w:u w:val="single"/>
                </w:rPr>
                <w:t>https://www.nit.bg/en/portfolio/learning-management-systems/allianz</w:t>
              </w:r>
              <w:r>
                <w:rPr>
                  <w:noProof/>
                </w:rPr>
                <w:br/>
                <w:t>[Accessed 18 July 2023].</w:t>
              </w:r>
            </w:p>
            <w:p w14:paraId="39D75F30" w14:textId="77777777" w:rsidR="00131B86" w:rsidRDefault="00131B86" w:rsidP="00131B86">
              <w:pPr>
                <w:pStyle w:val="Bibliography"/>
                <w:rPr>
                  <w:noProof/>
                </w:rPr>
              </w:pPr>
              <w:r>
                <w:rPr>
                  <w:noProof/>
                </w:rPr>
                <w:t xml:space="preserve">Allianz, 2019. </w:t>
              </w:r>
              <w:r>
                <w:rPr>
                  <w:i/>
                  <w:iCs/>
                  <w:noProof/>
                </w:rPr>
                <w:t xml:space="preserve">Sell Insurance as sample as soap. </w:t>
              </w:r>
              <w:r>
                <w:rPr>
                  <w:noProof/>
                </w:rPr>
                <w:t xml:space="preserve">[Online] </w:t>
              </w:r>
              <w:r>
                <w:rPr>
                  <w:noProof/>
                </w:rPr>
                <w:br/>
                <w:t xml:space="preserve">Available at: </w:t>
              </w:r>
              <w:r>
                <w:rPr>
                  <w:noProof/>
                  <w:u w:val="single"/>
                </w:rPr>
                <w:t>https://globaldigitalfactory.allianz.com/blog/new-joiner-s-experience-at-dixd---data-scientist-1.html</w:t>
              </w:r>
              <w:r>
                <w:rPr>
                  <w:noProof/>
                </w:rPr>
                <w:br/>
                <w:t>[Accessed 19 July 2023].</w:t>
              </w:r>
            </w:p>
            <w:p w14:paraId="166B842A" w14:textId="77777777" w:rsidR="00131B86" w:rsidRDefault="00131B86" w:rsidP="00131B86">
              <w:pPr>
                <w:pStyle w:val="Bibliography"/>
                <w:rPr>
                  <w:noProof/>
                </w:rPr>
              </w:pPr>
              <w:r>
                <w:rPr>
                  <w:noProof/>
                </w:rPr>
                <w:t xml:space="preserve">Allianz, 2023. </w:t>
              </w:r>
              <w:r>
                <w:rPr>
                  <w:i/>
                  <w:iCs/>
                  <w:noProof/>
                </w:rPr>
                <w:t xml:space="preserve">Allianz Group announces revenue of £5.6bn in UK. </w:t>
              </w:r>
              <w:r>
                <w:rPr>
                  <w:noProof/>
                </w:rPr>
                <w:t xml:space="preserve">[Online] </w:t>
              </w:r>
              <w:r>
                <w:rPr>
                  <w:noProof/>
                </w:rPr>
                <w:br/>
                <w:t xml:space="preserve">Available at: </w:t>
              </w:r>
              <w:r>
                <w:rPr>
                  <w:noProof/>
                  <w:u w:val="single"/>
                </w:rPr>
                <w:t>https://www.allianz.co.uk/news-and-insight/news/allianz-trading-roundup-2022.html</w:t>
              </w:r>
              <w:r>
                <w:rPr>
                  <w:noProof/>
                </w:rPr>
                <w:br/>
                <w:t>[Accessed 22 July 2023].</w:t>
              </w:r>
            </w:p>
            <w:p w14:paraId="35B9FCED" w14:textId="77777777" w:rsidR="00131B86" w:rsidRDefault="00131B86" w:rsidP="00131B86">
              <w:pPr>
                <w:pStyle w:val="Bibliography"/>
                <w:rPr>
                  <w:noProof/>
                </w:rPr>
              </w:pPr>
              <w:r>
                <w:rPr>
                  <w:noProof/>
                </w:rPr>
                <w:t xml:space="preserve">Allianz, 2023. </w:t>
              </w:r>
              <w:r>
                <w:rPr>
                  <w:i/>
                  <w:iCs/>
                  <w:noProof/>
                </w:rPr>
                <w:t xml:space="preserve">Fostering a culture of diversity, inclusion, and innovation. </w:t>
              </w:r>
              <w:r>
                <w:rPr>
                  <w:noProof/>
                </w:rPr>
                <w:t xml:space="preserve">[Online] </w:t>
              </w:r>
              <w:r>
                <w:rPr>
                  <w:noProof/>
                </w:rPr>
                <w:br/>
                <w:t xml:space="preserve">Available at: </w:t>
              </w:r>
              <w:r>
                <w:rPr>
                  <w:noProof/>
                  <w:u w:val="single"/>
                </w:rPr>
                <w:t>https://www.allianz.com/en/press/news/company/human_resources/230405_Allianz-People-Fact-Book-2022-Fostering-a-culture-of-diversity-inclusion-and-innovation.html</w:t>
              </w:r>
              <w:r>
                <w:rPr>
                  <w:noProof/>
                </w:rPr>
                <w:br/>
                <w:t>[Accessed 18 JULY 2023].</w:t>
              </w:r>
            </w:p>
            <w:p w14:paraId="3B28D662" w14:textId="77777777" w:rsidR="00131B86" w:rsidRDefault="00131B86" w:rsidP="00131B86">
              <w:pPr>
                <w:pStyle w:val="Bibliography"/>
                <w:rPr>
                  <w:noProof/>
                </w:rPr>
              </w:pPr>
              <w:r>
                <w:rPr>
                  <w:noProof/>
                </w:rPr>
                <w:t xml:space="preserve">Allianz, 2023. </w:t>
              </w:r>
              <w:r>
                <w:rPr>
                  <w:i/>
                  <w:iCs/>
                  <w:noProof/>
                </w:rPr>
                <w:t xml:space="preserve">Press. </w:t>
              </w:r>
              <w:r>
                <w:rPr>
                  <w:noProof/>
                </w:rPr>
                <w:t xml:space="preserve">[Online] </w:t>
              </w:r>
              <w:r>
                <w:rPr>
                  <w:noProof/>
                </w:rPr>
                <w:br/>
                <w:t xml:space="preserve">Available at: </w:t>
              </w:r>
              <w:r>
                <w:rPr>
                  <w:noProof/>
                  <w:u w:val="single"/>
                </w:rPr>
                <w:t>https://www.allianz.com/en/press/news/commitment/sponsorship.result.html/2.html</w:t>
              </w:r>
              <w:r>
                <w:rPr>
                  <w:noProof/>
                </w:rPr>
                <w:br/>
                <w:t>[Accessed 17 July 2023].</w:t>
              </w:r>
            </w:p>
            <w:p w14:paraId="28B52F9D" w14:textId="77777777" w:rsidR="00131B86" w:rsidRDefault="00131B86" w:rsidP="00131B86">
              <w:pPr>
                <w:pStyle w:val="Bibliography"/>
                <w:rPr>
                  <w:noProof/>
                </w:rPr>
              </w:pPr>
              <w:r>
                <w:rPr>
                  <w:noProof/>
                </w:rPr>
                <w:t xml:space="preserve">Allianz, 2023. </w:t>
              </w:r>
              <w:r>
                <w:rPr>
                  <w:i/>
                  <w:iCs/>
                  <w:noProof/>
                </w:rPr>
                <w:t xml:space="preserve">Responsible Products and Services. </w:t>
              </w:r>
              <w:r>
                <w:rPr>
                  <w:noProof/>
                </w:rPr>
                <w:t xml:space="preserve">[Online] </w:t>
              </w:r>
              <w:r>
                <w:rPr>
                  <w:noProof/>
                </w:rPr>
                <w:br/>
                <w:t xml:space="preserve">Available at: </w:t>
              </w:r>
              <w:r>
                <w:rPr>
                  <w:noProof/>
                  <w:u w:val="single"/>
                </w:rPr>
                <w:t>https://www.allianz.co.uk/about-allianz/social-responsibility/products-and-services.html</w:t>
              </w:r>
              <w:r>
                <w:rPr>
                  <w:noProof/>
                </w:rPr>
                <w:br/>
                <w:t>[Accessed 19 July 2023].</w:t>
              </w:r>
            </w:p>
            <w:p w14:paraId="49F074D9" w14:textId="77777777" w:rsidR="00131B86" w:rsidRDefault="00131B86" w:rsidP="00131B86">
              <w:pPr>
                <w:pStyle w:val="Bibliography"/>
                <w:rPr>
                  <w:noProof/>
                </w:rPr>
              </w:pPr>
              <w:r>
                <w:rPr>
                  <w:noProof/>
                </w:rPr>
                <w:t xml:space="preserve">Bank, W., 2023. </w:t>
              </w:r>
              <w:r>
                <w:rPr>
                  <w:i/>
                  <w:iCs/>
                  <w:noProof/>
                </w:rPr>
                <w:t xml:space="preserve">The world bank in Bulgaria. </w:t>
              </w:r>
              <w:r>
                <w:rPr>
                  <w:noProof/>
                </w:rPr>
                <w:t xml:space="preserve">[Online] </w:t>
              </w:r>
              <w:r>
                <w:rPr>
                  <w:noProof/>
                </w:rPr>
                <w:br/>
                <w:t xml:space="preserve">Available at: </w:t>
              </w:r>
              <w:r>
                <w:rPr>
                  <w:noProof/>
                  <w:u w:val="single"/>
                </w:rPr>
                <w:t>https://www.worldbank.org/en/country/bulgaria/overview</w:t>
              </w:r>
              <w:r>
                <w:rPr>
                  <w:noProof/>
                </w:rPr>
                <w:br/>
                <w:t>[Accessed 8 July 2023].</w:t>
              </w:r>
            </w:p>
            <w:p w14:paraId="28BF885E" w14:textId="77777777" w:rsidR="00131B86" w:rsidRDefault="00131B86" w:rsidP="00131B86">
              <w:pPr>
                <w:pStyle w:val="Bibliography"/>
                <w:rPr>
                  <w:noProof/>
                </w:rPr>
              </w:pPr>
              <w:r>
                <w:rPr>
                  <w:noProof/>
                </w:rPr>
                <w:t xml:space="preserve">Cepel, M. B. J. R. Z. &amp;. S. Z., 2019. Selected economic factors of the quality of business environment. </w:t>
              </w:r>
              <w:r>
                <w:rPr>
                  <w:i/>
                  <w:iCs/>
                  <w:noProof/>
                </w:rPr>
                <w:t xml:space="preserve">Journal of International Studies, </w:t>
              </w:r>
              <w:r>
                <w:rPr>
                  <w:noProof/>
                </w:rPr>
                <w:t>12-2(14), pp. 228-240.</w:t>
              </w:r>
            </w:p>
            <w:p w14:paraId="56DF4854" w14:textId="77777777" w:rsidR="00131B86" w:rsidRDefault="00131B86" w:rsidP="00131B86">
              <w:pPr>
                <w:pStyle w:val="Bibliography"/>
                <w:rPr>
                  <w:noProof/>
                </w:rPr>
              </w:pPr>
              <w:r>
                <w:rPr>
                  <w:noProof/>
                </w:rPr>
                <w:t xml:space="preserve">Data, G., 2022. </w:t>
              </w:r>
              <w:r>
                <w:rPr>
                  <w:i/>
                  <w:iCs/>
                  <w:noProof/>
                </w:rPr>
                <w:t xml:space="preserve">Bulgaria Insurance Industry: Key Trends and Opportunities to 2026. </w:t>
              </w:r>
              <w:r>
                <w:rPr>
                  <w:noProof/>
                </w:rPr>
                <w:t xml:space="preserve">[Online] </w:t>
              </w:r>
              <w:r>
                <w:rPr>
                  <w:noProof/>
                </w:rPr>
                <w:br/>
                <w:t xml:space="preserve">Available at: </w:t>
              </w:r>
              <w:r>
                <w:rPr>
                  <w:noProof/>
                  <w:u w:val="single"/>
                </w:rPr>
                <w:t>https://www.globaldata.com/store/report/bulgaria-insurance-industry-market-analysis/</w:t>
              </w:r>
              <w:r>
                <w:rPr>
                  <w:noProof/>
                </w:rPr>
                <w:br/>
                <w:t>[Accessed 7 July 2023].</w:t>
              </w:r>
            </w:p>
            <w:p w14:paraId="4EE6919C" w14:textId="77777777" w:rsidR="00131B86" w:rsidRDefault="00131B86" w:rsidP="00131B86">
              <w:pPr>
                <w:pStyle w:val="Bibliography"/>
                <w:rPr>
                  <w:noProof/>
                </w:rPr>
              </w:pPr>
              <w:r>
                <w:rPr>
                  <w:noProof/>
                </w:rPr>
                <w:t xml:space="preserve">Dave Hall, R. J. C. R. A. A., 2008. </w:t>
              </w:r>
              <w:r>
                <w:rPr>
                  <w:i/>
                  <w:iCs/>
                  <w:noProof/>
                </w:rPr>
                <w:t xml:space="preserve">Business Studies. </w:t>
              </w:r>
              <w:r>
                <w:rPr>
                  <w:noProof/>
                </w:rPr>
                <w:t>Fourth ed. Harlow: Pearson Education.</w:t>
              </w:r>
            </w:p>
            <w:p w14:paraId="7E6CF85E" w14:textId="77777777" w:rsidR="00131B86" w:rsidRDefault="00131B86" w:rsidP="00131B86">
              <w:pPr>
                <w:pStyle w:val="Bibliography"/>
                <w:rPr>
                  <w:noProof/>
                </w:rPr>
              </w:pPr>
              <w:r>
                <w:rPr>
                  <w:noProof/>
                </w:rPr>
                <w:t xml:space="preserve">Department, S. R., 2023. </w:t>
              </w:r>
              <w:r>
                <w:rPr>
                  <w:i/>
                  <w:iCs/>
                  <w:noProof/>
                </w:rPr>
                <w:t xml:space="preserve">Digital technology integration in Bulgaria 2021, by indicator. </w:t>
              </w:r>
              <w:r>
                <w:rPr>
                  <w:noProof/>
                </w:rPr>
                <w:t xml:space="preserve">[Online] </w:t>
              </w:r>
              <w:r>
                <w:rPr>
                  <w:noProof/>
                </w:rPr>
                <w:br/>
                <w:t xml:space="preserve">Available at: </w:t>
              </w:r>
              <w:r>
                <w:rPr>
                  <w:noProof/>
                  <w:u w:val="single"/>
                </w:rPr>
                <w:t>https://www.statista.com/statistics/1385337/digital-tech-integration-bulgaria/</w:t>
              </w:r>
              <w:r>
                <w:rPr>
                  <w:noProof/>
                </w:rPr>
                <w:br/>
                <w:t>[Accessed 10 July 2023].</w:t>
              </w:r>
            </w:p>
            <w:p w14:paraId="3581212A" w14:textId="77777777" w:rsidR="00131B86" w:rsidRDefault="00131B86" w:rsidP="00131B86">
              <w:pPr>
                <w:pStyle w:val="Bibliography"/>
                <w:rPr>
                  <w:noProof/>
                </w:rPr>
              </w:pPr>
              <w:r>
                <w:rPr>
                  <w:noProof/>
                </w:rPr>
                <w:t>FocusEconomics, 2023. Bulgaria Inflation May 2023. 14 June, pp. 1-2.</w:t>
              </w:r>
            </w:p>
            <w:p w14:paraId="35E21B34" w14:textId="77777777" w:rsidR="00131B86" w:rsidRDefault="00131B86" w:rsidP="00131B86">
              <w:pPr>
                <w:pStyle w:val="Bibliography"/>
                <w:rPr>
                  <w:noProof/>
                </w:rPr>
              </w:pPr>
              <w:r>
                <w:rPr>
                  <w:noProof/>
                </w:rPr>
                <w:lastRenderedPageBreak/>
                <w:t xml:space="preserve">Gerry Johnson, K. S. R. W., 2005. </w:t>
              </w:r>
              <w:r>
                <w:rPr>
                  <w:i/>
                  <w:iCs/>
                  <w:noProof/>
                </w:rPr>
                <w:t xml:space="preserve">Exploring Corporate Strategy. </w:t>
              </w:r>
              <w:r>
                <w:rPr>
                  <w:noProof/>
                </w:rPr>
                <w:t>7th Edition ed. Harlow: Pearson Education Limited .</w:t>
              </w:r>
            </w:p>
            <w:p w14:paraId="3E3A76A7" w14:textId="77777777" w:rsidR="00131B86" w:rsidRDefault="00131B86" w:rsidP="00131B86">
              <w:pPr>
                <w:pStyle w:val="Bibliography"/>
                <w:rPr>
                  <w:noProof/>
                </w:rPr>
              </w:pPr>
              <w:r>
                <w:rPr>
                  <w:noProof/>
                </w:rPr>
                <w:t xml:space="preserve">Harward Business Review, 2021. </w:t>
              </w:r>
              <w:r>
                <w:rPr>
                  <w:i/>
                  <w:iCs/>
                  <w:noProof/>
                </w:rPr>
                <w:t xml:space="preserve">If You’re Going to Raise Prices,Tell Customers Why. </w:t>
              </w:r>
              <w:r>
                <w:rPr>
                  <w:noProof/>
                </w:rPr>
                <w:t xml:space="preserve">[Online] </w:t>
              </w:r>
              <w:r>
                <w:rPr>
                  <w:noProof/>
                </w:rPr>
                <w:br/>
                <w:t xml:space="preserve">Available at: </w:t>
              </w:r>
              <w:r>
                <w:rPr>
                  <w:noProof/>
                  <w:u w:val="single"/>
                </w:rPr>
                <w:t>https://hbr.org/2021/06/if-youre-going-to-raise-prices-tell-customers-why</w:t>
              </w:r>
              <w:r>
                <w:rPr>
                  <w:noProof/>
                </w:rPr>
                <w:br/>
                <w:t>[Accessed 13 July 2023].</w:t>
              </w:r>
            </w:p>
            <w:p w14:paraId="63E6B98F" w14:textId="77777777" w:rsidR="00131B86" w:rsidRDefault="00131B86" w:rsidP="00131B86">
              <w:pPr>
                <w:pStyle w:val="Bibliography"/>
                <w:rPr>
                  <w:noProof/>
                </w:rPr>
              </w:pPr>
              <w:r>
                <w:rPr>
                  <w:noProof/>
                </w:rPr>
                <w:t xml:space="preserve">HM Government , 2023. </w:t>
              </w:r>
              <w:r>
                <w:rPr>
                  <w:i/>
                  <w:iCs/>
                  <w:noProof/>
                </w:rPr>
                <w:t xml:space="preserve">Environmental Improvement Plan 2023, </w:t>
              </w:r>
              <w:r>
                <w:rPr>
                  <w:noProof/>
                </w:rPr>
                <w:t>London: Department for Environment, Food and Rural Affairs.</w:t>
              </w:r>
            </w:p>
            <w:p w14:paraId="25699B70" w14:textId="77777777" w:rsidR="00131B86" w:rsidRDefault="00131B86" w:rsidP="00131B86">
              <w:pPr>
                <w:pStyle w:val="Bibliography"/>
                <w:rPr>
                  <w:noProof/>
                </w:rPr>
              </w:pPr>
              <w:r>
                <w:rPr>
                  <w:noProof/>
                </w:rPr>
                <w:t xml:space="preserve">Hofstede Insights, 2023. </w:t>
              </w:r>
              <w:r>
                <w:rPr>
                  <w:i/>
                  <w:iCs/>
                  <w:noProof/>
                </w:rPr>
                <w:t xml:space="preserve">Organistaional Culture. What you need to know. </w:t>
              </w:r>
              <w:r>
                <w:rPr>
                  <w:noProof/>
                </w:rPr>
                <w:t xml:space="preserve">[Online] </w:t>
              </w:r>
              <w:r>
                <w:rPr>
                  <w:noProof/>
                </w:rPr>
                <w:br/>
                <w:t xml:space="preserve">Available at: </w:t>
              </w:r>
              <w:r>
                <w:rPr>
                  <w:noProof/>
                  <w:u w:val="single"/>
                </w:rPr>
                <w:t>https://www.hofstede-insights.com/organisational-culture</w:t>
              </w:r>
              <w:r>
                <w:rPr>
                  <w:noProof/>
                </w:rPr>
                <w:br/>
                <w:t>[Accessed 15 July 2023].</w:t>
              </w:r>
            </w:p>
            <w:p w14:paraId="5F7CCE29" w14:textId="77777777" w:rsidR="00131B86" w:rsidRDefault="00131B86" w:rsidP="00131B86">
              <w:pPr>
                <w:pStyle w:val="Bibliography"/>
                <w:rPr>
                  <w:noProof/>
                </w:rPr>
              </w:pPr>
              <w:r>
                <w:rPr>
                  <w:noProof/>
                </w:rPr>
                <w:t xml:space="preserve">Institute, C. I., 2017. </w:t>
              </w:r>
              <w:r>
                <w:rPr>
                  <w:i/>
                  <w:iCs/>
                  <w:noProof/>
                </w:rPr>
                <w:t xml:space="preserve">THE SOCIAL VALUE OF INSURANCE. </w:t>
              </w:r>
              <w:r>
                <w:rPr>
                  <w:noProof/>
                </w:rPr>
                <w:t xml:space="preserve">[Online] </w:t>
              </w:r>
              <w:r>
                <w:rPr>
                  <w:noProof/>
                </w:rPr>
                <w:br/>
                <w:t xml:space="preserve">Available at: </w:t>
              </w:r>
              <w:r>
                <w:rPr>
                  <w:noProof/>
                  <w:u w:val="single"/>
                </w:rPr>
                <w:t>https://www.cii.co.uk/32307</w:t>
              </w:r>
              <w:r>
                <w:rPr>
                  <w:noProof/>
                </w:rPr>
                <w:br/>
                <w:t>[Accessed 9 jULY 2023].</w:t>
              </w:r>
            </w:p>
            <w:p w14:paraId="51FDD6C1" w14:textId="77777777" w:rsidR="00131B86" w:rsidRDefault="00131B86" w:rsidP="00131B86">
              <w:pPr>
                <w:pStyle w:val="Bibliography"/>
                <w:rPr>
                  <w:noProof/>
                </w:rPr>
              </w:pPr>
              <w:r>
                <w:rPr>
                  <w:noProof/>
                </w:rPr>
                <w:t xml:space="preserve">Insurance, A., 2023. </w:t>
              </w:r>
              <w:r>
                <w:rPr>
                  <w:i/>
                  <w:iCs/>
                  <w:noProof/>
                </w:rPr>
                <w:t xml:space="preserve">Allianz Group announces revenue of £5.6 bn in UK. </w:t>
              </w:r>
              <w:r>
                <w:rPr>
                  <w:noProof/>
                </w:rPr>
                <w:t xml:space="preserve">[Online] </w:t>
              </w:r>
              <w:r>
                <w:rPr>
                  <w:noProof/>
                </w:rPr>
                <w:br/>
                <w:t xml:space="preserve">Available at: </w:t>
              </w:r>
              <w:r>
                <w:rPr>
                  <w:noProof/>
                  <w:u w:val="single"/>
                </w:rPr>
                <w:t>https://www.allianz.co.uk/news-and-insight/news/allianz-trading-roundup-2022.html</w:t>
              </w:r>
              <w:r>
                <w:rPr>
                  <w:noProof/>
                </w:rPr>
                <w:br/>
                <w:t>[Accessed 9 July 2023].</w:t>
              </w:r>
            </w:p>
            <w:p w14:paraId="12249E7B" w14:textId="77777777" w:rsidR="00131B86" w:rsidRDefault="00131B86" w:rsidP="00131B86">
              <w:pPr>
                <w:pStyle w:val="Bibliography"/>
                <w:rPr>
                  <w:noProof/>
                </w:rPr>
              </w:pPr>
              <w:r>
                <w:rPr>
                  <w:noProof/>
                </w:rPr>
                <w:t xml:space="preserve">Invest Northern Ireland, 2023. </w:t>
              </w:r>
              <w:r>
                <w:rPr>
                  <w:i/>
                  <w:iCs/>
                  <w:noProof/>
                </w:rPr>
                <w:t xml:space="preserve">Direct Marketing. </w:t>
              </w:r>
              <w:r>
                <w:rPr>
                  <w:noProof/>
                </w:rPr>
                <w:t xml:space="preserve">[Online] </w:t>
              </w:r>
              <w:r>
                <w:rPr>
                  <w:noProof/>
                </w:rPr>
                <w:br/>
                <w:t xml:space="preserve">Available at: </w:t>
              </w:r>
              <w:r>
                <w:rPr>
                  <w:noProof/>
                  <w:u w:val="single"/>
                </w:rPr>
                <w:t>https://www.nibusinessinfo.co.uk/content/advantages-and-disadvantages-direct-marketing</w:t>
              </w:r>
              <w:r>
                <w:rPr>
                  <w:noProof/>
                </w:rPr>
                <w:br/>
                <w:t>[Accessed 12 July 2023].</w:t>
              </w:r>
            </w:p>
            <w:p w14:paraId="21E08B89" w14:textId="77777777" w:rsidR="00131B86" w:rsidRDefault="00131B86" w:rsidP="00131B86">
              <w:pPr>
                <w:pStyle w:val="Bibliography"/>
                <w:rPr>
                  <w:noProof/>
                </w:rPr>
              </w:pPr>
              <w:r>
                <w:rPr>
                  <w:noProof/>
                </w:rPr>
                <w:t xml:space="preserve">James C. Scoville, C. S. a. B. L., 2022. </w:t>
              </w:r>
              <w:r>
                <w:rPr>
                  <w:i/>
                  <w:iCs/>
                  <w:noProof/>
                </w:rPr>
                <w:t xml:space="preserve">Insurance and Reinsurance in the United Kingdom: Overview. </w:t>
              </w:r>
              <w:r>
                <w:rPr>
                  <w:noProof/>
                </w:rPr>
                <w:t xml:space="preserve">[Online] </w:t>
              </w:r>
              <w:r>
                <w:rPr>
                  <w:noProof/>
                </w:rPr>
                <w:br/>
                <w:t xml:space="preserve">Available at: </w:t>
              </w:r>
              <w:r>
                <w:rPr>
                  <w:noProof/>
                  <w:u w:val="single"/>
                </w:rPr>
                <w:t>https://uk.practicallaw.thomsonreuters.com/0-501-2031?transitionType=Default&amp;contextData=(sc.Default)&amp;firstPage=true</w:t>
              </w:r>
              <w:r>
                <w:rPr>
                  <w:noProof/>
                </w:rPr>
                <w:br/>
                <w:t>[Accessed 2023 July 2023].</w:t>
              </w:r>
            </w:p>
            <w:p w14:paraId="3E55B8BF" w14:textId="77777777" w:rsidR="00131B86" w:rsidRDefault="00131B86" w:rsidP="00131B86">
              <w:pPr>
                <w:pStyle w:val="Bibliography"/>
                <w:rPr>
                  <w:noProof/>
                </w:rPr>
              </w:pPr>
              <w:r>
                <w:rPr>
                  <w:noProof/>
                </w:rPr>
                <w:t xml:space="preserve">Library, B., 2023. </w:t>
              </w:r>
              <w:r>
                <w:rPr>
                  <w:i/>
                  <w:iCs/>
                  <w:noProof/>
                </w:rPr>
                <w:t xml:space="preserve">Geert Hofstede. </w:t>
              </w:r>
              <w:r>
                <w:rPr>
                  <w:noProof/>
                </w:rPr>
                <w:t xml:space="preserve">[Online] </w:t>
              </w:r>
              <w:r>
                <w:rPr>
                  <w:noProof/>
                </w:rPr>
                <w:br/>
                <w:t xml:space="preserve">Available at: </w:t>
              </w:r>
              <w:r>
                <w:rPr>
                  <w:noProof/>
                  <w:u w:val="single"/>
                </w:rPr>
                <w:t>https://www.bl.uk/people/geert-hofstede</w:t>
              </w:r>
              <w:r>
                <w:rPr>
                  <w:noProof/>
                </w:rPr>
                <w:br/>
                <w:t>[Accessed 8 July 2023].</w:t>
              </w:r>
            </w:p>
            <w:p w14:paraId="799D5724" w14:textId="77777777" w:rsidR="00131B86" w:rsidRDefault="00131B86" w:rsidP="00131B86">
              <w:pPr>
                <w:pStyle w:val="Bibliography"/>
                <w:rPr>
                  <w:noProof/>
                </w:rPr>
              </w:pPr>
              <w:r>
                <w:rPr>
                  <w:noProof/>
                </w:rPr>
                <w:t xml:space="preserve">McAuley, N., 2023. </w:t>
              </w:r>
              <w:r>
                <w:rPr>
                  <w:i/>
                  <w:iCs/>
                  <w:noProof/>
                </w:rPr>
                <w:t xml:space="preserve">Gross Domestic Product: Year on Year growth: CVM SA %. </w:t>
              </w:r>
              <w:r>
                <w:rPr>
                  <w:noProof/>
                </w:rPr>
                <w:t xml:space="preserve">[Online] </w:t>
              </w:r>
              <w:r>
                <w:rPr>
                  <w:noProof/>
                </w:rPr>
                <w:br/>
                <w:t xml:space="preserve">Available at: </w:t>
              </w:r>
              <w:r>
                <w:rPr>
                  <w:noProof/>
                  <w:u w:val="single"/>
                </w:rPr>
                <w:t>https://www.ons.gov.uk/economy/grossdomesticproductgdp/timeseries/ihyp/qna</w:t>
              </w:r>
              <w:r>
                <w:rPr>
                  <w:noProof/>
                </w:rPr>
                <w:br/>
                <w:t>[Accessed 9 July 2023].</w:t>
              </w:r>
            </w:p>
            <w:p w14:paraId="24250587" w14:textId="77777777" w:rsidR="00131B86" w:rsidRDefault="00131B86" w:rsidP="00131B86">
              <w:pPr>
                <w:pStyle w:val="Bibliography"/>
                <w:rPr>
                  <w:noProof/>
                </w:rPr>
              </w:pPr>
              <w:r>
                <w:rPr>
                  <w:noProof/>
                </w:rPr>
                <w:t xml:space="preserve">Moody's Investors Service, 2018. </w:t>
              </w:r>
              <w:r>
                <w:rPr>
                  <w:i/>
                  <w:iCs/>
                  <w:noProof/>
                </w:rPr>
                <w:t xml:space="preserve">Allianz SE Semi -annual update, </w:t>
              </w:r>
              <w:r>
                <w:rPr>
                  <w:noProof/>
                </w:rPr>
                <w:t>s.l.: Finnancial Institution.</w:t>
              </w:r>
            </w:p>
            <w:p w14:paraId="3B51D2DA" w14:textId="77777777" w:rsidR="00131B86" w:rsidRDefault="00131B86" w:rsidP="00131B86">
              <w:pPr>
                <w:pStyle w:val="Bibliography"/>
                <w:rPr>
                  <w:noProof/>
                </w:rPr>
              </w:pPr>
              <w:r>
                <w:rPr>
                  <w:noProof/>
                </w:rPr>
                <w:t xml:space="preserve">Muhammad Yusuf1, T. Y. S. P. S., 2022. Analysis of Segmenting, Targeting, Positioning and Marketing .Mix Strategies on the Yonly Glass Processor and Application.GlassBusiness Plan. </w:t>
              </w:r>
              <w:r>
                <w:rPr>
                  <w:i/>
                  <w:iCs/>
                  <w:noProof/>
                </w:rPr>
                <w:t xml:space="preserve">American International Journal of Business Management (AIJBM), </w:t>
              </w:r>
              <w:r>
                <w:rPr>
                  <w:noProof/>
                </w:rPr>
                <w:t>5(01), pp. 77-83.</w:t>
              </w:r>
            </w:p>
            <w:p w14:paraId="4D12C19F" w14:textId="77777777" w:rsidR="00131B86" w:rsidRDefault="00131B86" w:rsidP="00131B86">
              <w:pPr>
                <w:pStyle w:val="Bibliography"/>
                <w:rPr>
                  <w:noProof/>
                </w:rPr>
              </w:pPr>
              <w:r>
                <w:rPr>
                  <w:noProof/>
                </w:rPr>
                <w:t xml:space="preserve">Mullakhmetov, K., 2018. Technological Factors and Management Transformation in Social and Economic System. </w:t>
              </w:r>
              <w:r>
                <w:rPr>
                  <w:i/>
                  <w:iCs/>
                  <w:noProof/>
                </w:rPr>
                <w:t xml:space="preserve">European Research Studies Journal , </w:t>
              </w:r>
              <w:r>
                <w:rPr>
                  <w:noProof/>
                </w:rPr>
                <w:t>XXI(3), pp. 230-241.</w:t>
              </w:r>
            </w:p>
            <w:p w14:paraId="639AD517" w14:textId="77777777" w:rsidR="00131B86" w:rsidRDefault="00131B86" w:rsidP="00131B86">
              <w:pPr>
                <w:pStyle w:val="Bibliography"/>
                <w:rPr>
                  <w:noProof/>
                </w:rPr>
              </w:pPr>
              <w:r>
                <w:rPr>
                  <w:noProof/>
                </w:rPr>
                <w:lastRenderedPageBreak/>
                <w:t xml:space="preserve">Nevena Radlova, A. K., 2023. </w:t>
              </w:r>
              <w:r>
                <w:rPr>
                  <w:i/>
                  <w:iCs/>
                  <w:noProof/>
                </w:rPr>
                <w:t xml:space="preserve">Ten things every insurer should know in Bulgaria. </w:t>
              </w:r>
              <w:r>
                <w:rPr>
                  <w:noProof/>
                </w:rPr>
                <w:t xml:space="preserve">[Online] </w:t>
              </w:r>
              <w:r>
                <w:rPr>
                  <w:noProof/>
                </w:rPr>
                <w:br/>
                <w:t xml:space="preserve">Available at: </w:t>
              </w:r>
              <w:r>
                <w:rPr>
                  <w:noProof/>
                  <w:u w:val="single"/>
                </w:rPr>
                <w:t>https://cms.law/en/int/expert-guides/cms-expert-guide-to-insurance/bulgaria</w:t>
              </w:r>
              <w:r>
                <w:rPr>
                  <w:noProof/>
                </w:rPr>
                <w:br/>
                <w:t>[Accessed 4 July 2023].</w:t>
              </w:r>
            </w:p>
            <w:p w14:paraId="45EDB583" w14:textId="77777777" w:rsidR="00131B86" w:rsidRDefault="00131B86" w:rsidP="00131B86">
              <w:pPr>
                <w:pStyle w:val="Bibliography"/>
                <w:rPr>
                  <w:noProof/>
                </w:rPr>
              </w:pPr>
              <w:r>
                <w:rPr>
                  <w:noProof/>
                </w:rPr>
                <w:t xml:space="preserve">OECD, 2023. </w:t>
              </w:r>
              <w:r>
                <w:rPr>
                  <w:i/>
                  <w:iCs/>
                  <w:noProof/>
                </w:rPr>
                <w:t xml:space="preserve">Global Insurance market trends , </w:t>
              </w:r>
              <w:r>
                <w:rPr>
                  <w:noProof/>
                </w:rPr>
                <w:t>s.l.: OECD.</w:t>
              </w:r>
            </w:p>
            <w:p w14:paraId="4B593A7B" w14:textId="77777777" w:rsidR="00131B86" w:rsidRDefault="00131B86" w:rsidP="00131B86">
              <w:pPr>
                <w:pStyle w:val="Bibliography"/>
                <w:rPr>
                  <w:noProof/>
                </w:rPr>
              </w:pPr>
              <w:r>
                <w:rPr>
                  <w:noProof/>
                </w:rPr>
                <w:t xml:space="preserve">Pangilinan, M., 2023. </w:t>
              </w:r>
              <w:r>
                <w:rPr>
                  <w:i/>
                  <w:iCs/>
                  <w:noProof/>
                </w:rPr>
                <w:t xml:space="preserve">Allianz Commercial enters partnership to promote safer driving. </w:t>
              </w:r>
              <w:r>
                <w:rPr>
                  <w:noProof/>
                </w:rPr>
                <w:t xml:space="preserve">[Online] </w:t>
              </w:r>
              <w:r>
                <w:rPr>
                  <w:noProof/>
                </w:rPr>
                <w:br/>
                <w:t xml:space="preserve">Available at: </w:t>
              </w:r>
              <w:r>
                <w:rPr>
                  <w:noProof/>
                  <w:u w:val="single"/>
                </w:rPr>
                <w:t>https://www.insurancebusinessmag.com/uk/news/auto-motor/allianz-commercial-enters-partnership-to-promote-safer-driving-449362.aspx</w:t>
              </w:r>
              <w:r>
                <w:rPr>
                  <w:noProof/>
                </w:rPr>
                <w:br/>
                <w:t>[Accessed 17 July 2023].</w:t>
              </w:r>
            </w:p>
            <w:p w14:paraId="39255CFF" w14:textId="77777777" w:rsidR="00131B86" w:rsidRDefault="00131B86" w:rsidP="00131B86">
              <w:pPr>
                <w:pStyle w:val="Bibliography"/>
                <w:rPr>
                  <w:noProof/>
                </w:rPr>
              </w:pPr>
              <w:r>
                <w:rPr>
                  <w:noProof/>
                </w:rPr>
                <w:t xml:space="preserve">Press, B. E., 2011. Dimensionalizing Cultures: The Hofstede Model in Context. </w:t>
              </w:r>
              <w:r>
                <w:rPr>
                  <w:i/>
                  <w:iCs/>
                  <w:noProof/>
                </w:rPr>
                <w:t xml:space="preserve">Online Readings in Psychology and Culture (ORPC), </w:t>
              </w:r>
              <w:r>
                <w:rPr>
                  <w:noProof/>
                </w:rPr>
                <w:t>2(1), pp. 1-26.</w:t>
              </w:r>
            </w:p>
            <w:p w14:paraId="696D7415" w14:textId="77777777" w:rsidR="00131B86" w:rsidRDefault="00131B86" w:rsidP="00131B86">
              <w:pPr>
                <w:pStyle w:val="Bibliography"/>
                <w:rPr>
                  <w:noProof/>
                </w:rPr>
              </w:pPr>
              <w:r>
                <w:rPr>
                  <w:noProof/>
                </w:rPr>
                <w:t xml:space="preserve">Rice University , 2019. </w:t>
              </w:r>
              <w:r>
                <w:rPr>
                  <w:i/>
                  <w:iCs/>
                  <w:noProof/>
                </w:rPr>
                <w:t xml:space="preserve">Principles of Management. </w:t>
              </w:r>
              <w:r>
                <w:rPr>
                  <w:noProof/>
                </w:rPr>
                <w:t>Houston: OpenStax.</w:t>
              </w:r>
            </w:p>
            <w:p w14:paraId="270B347A" w14:textId="77777777" w:rsidR="00131B86" w:rsidRDefault="00131B86" w:rsidP="00131B86">
              <w:pPr>
                <w:pStyle w:val="Bibliography"/>
                <w:rPr>
                  <w:noProof/>
                </w:rPr>
              </w:pPr>
              <w:r>
                <w:rPr>
                  <w:noProof/>
                </w:rPr>
                <w:t xml:space="preserve">Rudden, J., 2022. </w:t>
              </w:r>
              <w:r>
                <w:rPr>
                  <w:i/>
                  <w:iCs/>
                  <w:noProof/>
                </w:rPr>
                <w:t xml:space="preserve">Leading life insurance companies in Bulgaria Q4 2021, by gross written premiums. </w:t>
              </w:r>
              <w:r>
                <w:rPr>
                  <w:noProof/>
                </w:rPr>
                <w:t xml:space="preserve">[Online] </w:t>
              </w:r>
              <w:r>
                <w:rPr>
                  <w:noProof/>
                </w:rPr>
                <w:br/>
                <w:t xml:space="preserve">Available at: </w:t>
              </w:r>
              <w:r>
                <w:rPr>
                  <w:noProof/>
                  <w:u w:val="single"/>
                </w:rPr>
                <w:t>https://www.statista.com/statistics/882000/leading-life-insurance-companies-in-bulgaria-by-gross-written-premiums/</w:t>
              </w:r>
              <w:r>
                <w:rPr>
                  <w:noProof/>
                </w:rPr>
                <w:br/>
                <w:t>[Accessed 22 July 2023].</w:t>
              </w:r>
            </w:p>
            <w:p w14:paraId="73E906E8" w14:textId="77777777" w:rsidR="00131B86" w:rsidRDefault="00131B86" w:rsidP="00131B86">
              <w:pPr>
                <w:pStyle w:val="Bibliography"/>
                <w:rPr>
                  <w:noProof/>
                </w:rPr>
              </w:pPr>
              <w:r>
                <w:rPr>
                  <w:noProof/>
                </w:rPr>
                <w:t xml:space="preserve">Rudden, J., 2022. </w:t>
              </w:r>
              <w:r>
                <w:rPr>
                  <w:i/>
                  <w:iCs/>
                  <w:noProof/>
                </w:rPr>
                <w:t xml:space="preserve">Market share of leading life insurance companies in Bulgaria December 2021. </w:t>
              </w:r>
              <w:r>
                <w:rPr>
                  <w:noProof/>
                </w:rPr>
                <w:t xml:space="preserve">[Online] </w:t>
              </w:r>
              <w:r>
                <w:rPr>
                  <w:noProof/>
                </w:rPr>
                <w:br/>
                <w:t xml:space="preserve">Available at: </w:t>
              </w:r>
              <w:r>
                <w:rPr>
                  <w:noProof/>
                  <w:u w:val="single"/>
                </w:rPr>
                <w:t>https://www.statista.com/statistics/881951/market-share-of-life-insurance-companies-in-bulgaria/#statisticContainer</w:t>
              </w:r>
              <w:r>
                <w:rPr>
                  <w:noProof/>
                </w:rPr>
                <w:br/>
                <w:t>[Accessed 8 July 023].</w:t>
              </w:r>
            </w:p>
            <w:p w14:paraId="4DBAE346" w14:textId="77777777" w:rsidR="00131B86" w:rsidRDefault="00131B86" w:rsidP="00131B86">
              <w:pPr>
                <w:pStyle w:val="Bibliography"/>
                <w:rPr>
                  <w:noProof/>
                </w:rPr>
              </w:pPr>
              <w:r>
                <w:rPr>
                  <w:noProof/>
                </w:rPr>
                <w:t xml:space="preserve">Sport for Business, 2023. </w:t>
              </w:r>
              <w:r>
                <w:rPr>
                  <w:i/>
                  <w:iCs/>
                  <w:noProof/>
                </w:rPr>
                <w:t xml:space="preserve">Allianz and Adeleke. Strike Three Year Ambassador Deal. </w:t>
              </w:r>
              <w:r>
                <w:rPr>
                  <w:noProof/>
                </w:rPr>
                <w:t xml:space="preserve">[Online] </w:t>
              </w:r>
              <w:r>
                <w:rPr>
                  <w:noProof/>
                </w:rPr>
                <w:br/>
                <w:t xml:space="preserve">Available at: </w:t>
              </w:r>
              <w:r>
                <w:rPr>
                  <w:noProof/>
                  <w:u w:val="single"/>
                </w:rPr>
                <w:t>https://sportforbusiness.com/allianz-and-adeleke-strike-three-year-ambassador-deal/</w:t>
              </w:r>
              <w:r>
                <w:rPr>
                  <w:noProof/>
                </w:rPr>
                <w:br/>
                <w:t>[Accessed 16 July 2023].</w:t>
              </w:r>
            </w:p>
            <w:p w14:paraId="15ADCAFA" w14:textId="77777777" w:rsidR="00131B86" w:rsidRDefault="00131B86" w:rsidP="00131B86">
              <w:pPr>
                <w:pStyle w:val="Bibliography"/>
                <w:rPr>
                  <w:noProof/>
                </w:rPr>
              </w:pPr>
              <w:r>
                <w:rPr>
                  <w:noProof/>
                </w:rPr>
                <w:t xml:space="preserve">Stephen Bungay, R. H. a. A. F., 2020. How to Make Good Decisions When You Cannot Make Good Predictions. </w:t>
              </w:r>
              <w:r>
                <w:rPr>
                  <w:i/>
                  <w:iCs/>
                  <w:noProof/>
                </w:rPr>
                <w:t xml:space="preserve">Agile Strategy, </w:t>
              </w:r>
              <w:r>
                <w:rPr>
                  <w:noProof/>
                </w:rPr>
                <w:t>pp. 1-7.</w:t>
              </w:r>
            </w:p>
            <w:p w14:paraId="4750846E" w14:textId="77777777" w:rsidR="00131B86" w:rsidRDefault="00131B86" w:rsidP="00131B86">
              <w:pPr>
                <w:pStyle w:val="Bibliography"/>
                <w:rPr>
                  <w:noProof/>
                </w:rPr>
              </w:pPr>
              <w:r>
                <w:rPr>
                  <w:noProof/>
                </w:rPr>
                <w:t xml:space="preserve">Stoeva, I., 2022. </w:t>
              </w:r>
              <w:r>
                <w:rPr>
                  <w:i/>
                  <w:iCs/>
                  <w:noProof/>
                </w:rPr>
                <w:t xml:space="preserve">The Insurance and Reinsurance Law Review: Bulgaria. </w:t>
              </w:r>
              <w:r>
                <w:rPr>
                  <w:noProof/>
                </w:rPr>
                <w:t xml:space="preserve">[Online] </w:t>
              </w:r>
              <w:r>
                <w:rPr>
                  <w:noProof/>
                </w:rPr>
                <w:br/>
                <w:t xml:space="preserve">Available at: </w:t>
              </w:r>
              <w:r>
                <w:rPr>
                  <w:noProof/>
                  <w:u w:val="single"/>
                </w:rPr>
                <w:t>https://thelawreviews.co.uk/title/the-insurance-and-reinsurance-law-review/bulgaria</w:t>
              </w:r>
              <w:r>
                <w:rPr>
                  <w:noProof/>
                </w:rPr>
                <w:br/>
                <w:t>[Accessed 2 July 2023].</w:t>
              </w:r>
            </w:p>
            <w:p w14:paraId="76F53EDB" w14:textId="77777777" w:rsidR="00131B86" w:rsidRDefault="00131B86" w:rsidP="00131B86">
              <w:pPr>
                <w:pStyle w:val="Bibliography"/>
                <w:rPr>
                  <w:noProof/>
                </w:rPr>
              </w:pPr>
              <w:r>
                <w:rPr>
                  <w:noProof/>
                </w:rPr>
                <w:t xml:space="preserve">The Chartered Institute of Marketing, 2009. </w:t>
              </w:r>
              <w:r>
                <w:rPr>
                  <w:i/>
                  <w:iCs/>
                  <w:noProof/>
                </w:rPr>
                <w:t xml:space="preserve">Marketing and the 7PMs, </w:t>
              </w:r>
              <w:r>
                <w:rPr>
                  <w:noProof/>
                </w:rPr>
                <w:t>s.l.: The Chartered Institute of Marketing.</w:t>
              </w:r>
            </w:p>
            <w:p w14:paraId="39796207" w14:textId="77777777" w:rsidR="00131B86" w:rsidRDefault="00131B86" w:rsidP="00131B86">
              <w:pPr>
                <w:pStyle w:val="Bibliography"/>
                <w:rPr>
                  <w:noProof/>
                </w:rPr>
              </w:pPr>
              <w:r>
                <w:rPr>
                  <w:noProof/>
                </w:rPr>
                <w:t xml:space="preserve">Usmani, F., 2022. </w:t>
              </w:r>
              <w:r>
                <w:rPr>
                  <w:i/>
                  <w:iCs/>
                  <w:noProof/>
                </w:rPr>
                <w:t xml:space="preserve">Hofstede’s Cultural Dimensions: Explanation, Limitation, and Examples. </w:t>
              </w:r>
              <w:r>
                <w:rPr>
                  <w:noProof/>
                </w:rPr>
                <w:t xml:space="preserve">[Online] </w:t>
              </w:r>
              <w:r>
                <w:rPr>
                  <w:noProof/>
                </w:rPr>
                <w:br/>
                <w:t xml:space="preserve">Available at: </w:t>
              </w:r>
              <w:r>
                <w:rPr>
                  <w:noProof/>
                  <w:u w:val="single"/>
                </w:rPr>
                <w:t>https://parsadi.com/hofstedes-cultural-dimensions/</w:t>
              </w:r>
              <w:r>
                <w:rPr>
                  <w:noProof/>
                </w:rPr>
                <w:br/>
                <w:t>[Accessed 4 July 2023].</w:t>
              </w:r>
            </w:p>
            <w:p w14:paraId="00B273CC" w14:textId="77777777" w:rsidR="00131B86" w:rsidRDefault="00131B86" w:rsidP="00131B86">
              <w:pPr>
                <w:pStyle w:val="Bibliography"/>
                <w:rPr>
                  <w:noProof/>
                </w:rPr>
              </w:pPr>
              <w:r>
                <w:rPr>
                  <w:noProof/>
                </w:rPr>
                <w:t xml:space="preserve">Welp Magazine, 2023. </w:t>
              </w:r>
              <w:r>
                <w:rPr>
                  <w:i/>
                  <w:iCs/>
                  <w:noProof/>
                </w:rPr>
                <w:t xml:space="preserve">A Complete Guide to Directional Strategy. </w:t>
              </w:r>
              <w:r>
                <w:rPr>
                  <w:noProof/>
                </w:rPr>
                <w:t xml:space="preserve">[Online] </w:t>
              </w:r>
              <w:r>
                <w:rPr>
                  <w:noProof/>
                </w:rPr>
                <w:br/>
                <w:t xml:space="preserve">Available at: </w:t>
              </w:r>
              <w:r>
                <w:rPr>
                  <w:noProof/>
                  <w:u w:val="single"/>
                </w:rPr>
                <w:t>A Complete Guide to Directional Strategy</w:t>
              </w:r>
              <w:r>
                <w:rPr>
                  <w:noProof/>
                </w:rPr>
                <w:br/>
                <w:t>[Accessed 6 July 2023].</w:t>
              </w:r>
            </w:p>
            <w:p w14:paraId="59111700" w14:textId="77777777" w:rsidR="00131B86" w:rsidRDefault="00131B86" w:rsidP="00131B86">
              <w:pPr>
                <w:pStyle w:val="Bibliography"/>
                <w:rPr>
                  <w:noProof/>
                </w:rPr>
              </w:pPr>
              <w:r>
                <w:rPr>
                  <w:noProof/>
                </w:rPr>
                <w:lastRenderedPageBreak/>
                <w:t xml:space="preserve">Worl Data , 2023. </w:t>
              </w:r>
              <w:r>
                <w:rPr>
                  <w:i/>
                  <w:iCs/>
                  <w:noProof/>
                </w:rPr>
                <w:t xml:space="preserve">Country comparison Bulgaria and UK. </w:t>
              </w:r>
              <w:r>
                <w:rPr>
                  <w:noProof/>
                </w:rPr>
                <w:t xml:space="preserve">[Online] </w:t>
              </w:r>
              <w:r>
                <w:rPr>
                  <w:noProof/>
                </w:rPr>
                <w:br/>
                <w:t xml:space="preserve">Available at: </w:t>
              </w:r>
              <w:r>
                <w:rPr>
                  <w:noProof/>
                  <w:u w:val="single"/>
                </w:rPr>
                <w:t>https://www.worlddata.info/country-comparison.php?country1=BGR&amp;country2=GBR</w:t>
              </w:r>
              <w:r>
                <w:rPr>
                  <w:noProof/>
                </w:rPr>
                <w:br/>
                <w:t>[Accessed 12 July 2023].</w:t>
              </w:r>
            </w:p>
            <w:p w14:paraId="38F36484" w14:textId="19210301" w:rsidR="00131B86" w:rsidRDefault="00131B86" w:rsidP="00131B86">
              <w:r>
                <w:rPr>
                  <w:b/>
                  <w:bCs/>
                  <w:noProof/>
                </w:rPr>
                <w:fldChar w:fldCharType="end"/>
              </w:r>
            </w:p>
          </w:sdtContent>
        </w:sdt>
      </w:sdtContent>
    </w:sdt>
    <w:p w14:paraId="2FD9076D" w14:textId="77777777" w:rsidR="00BC570E" w:rsidRPr="00E33D78" w:rsidRDefault="00BC570E" w:rsidP="00E33D78">
      <w:pPr>
        <w:spacing w:line="360" w:lineRule="auto"/>
        <w:rPr>
          <w:rFonts w:ascii="Times New Roman" w:hAnsi="Times New Roman" w:cs="Times New Roman"/>
          <w:sz w:val="24"/>
          <w:szCs w:val="24"/>
        </w:rPr>
      </w:pPr>
    </w:p>
    <w:p w14:paraId="5DDE2D75" w14:textId="78346832" w:rsidR="00203A22" w:rsidRPr="009564E4" w:rsidRDefault="00203A22" w:rsidP="00A064D3"/>
    <w:sectPr w:rsidR="00203A22" w:rsidRPr="009564E4" w:rsidSect="00B26050">
      <w:headerReference w:type="even" r:id="rId46"/>
      <w:headerReference w:type="default" r:id="rId47"/>
      <w:footerReference w:type="even" r:id="rId48"/>
      <w:footerReference w:type="default" r:id="rId49"/>
      <w:headerReference w:type="first" r:id="rId50"/>
      <w:footerReference w:type="first" r:id="rId5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DC36E" w14:textId="77777777" w:rsidR="006D4939" w:rsidRDefault="006D4939" w:rsidP="00D70FF3">
      <w:pPr>
        <w:spacing w:after="0" w:line="240" w:lineRule="auto"/>
      </w:pPr>
      <w:r>
        <w:separator/>
      </w:r>
    </w:p>
  </w:endnote>
  <w:endnote w:type="continuationSeparator" w:id="0">
    <w:p w14:paraId="40D1FB3A" w14:textId="77777777" w:rsidR="006D4939" w:rsidRDefault="006D4939" w:rsidP="00D70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39973" w14:textId="77777777" w:rsidR="00BE2A31" w:rsidRDefault="00BE2A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129746"/>
      <w:docPartObj>
        <w:docPartGallery w:val="Page Numbers (Bottom of Page)"/>
        <w:docPartUnique/>
      </w:docPartObj>
    </w:sdtPr>
    <w:sdtEndPr>
      <w:rPr>
        <w:color w:val="7F7F7F" w:themeColor="background1" w:themeShade="7F"/>
        <w:spacing w:val="60"/>
      </w:rPr>
    </w:sdtEndPr>
    <w:sdtContent>
      <w:p w14:paraId="444B893D" w14:textId="416EBEA3" w:rsidR="00D70FF3" w:rsidRDefault="00D70F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A7A9A8" w14:textId="77777777" w:rsidR="00D70FF3" w:rsidRDefault="00D70F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45C36" w14:textId="77777777" w:rsidR="00BE2A31" w:rsidRDefault="00BE2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AA748" w14:textId="77777777" w:rsidR="006D4939" w:rsidRDefault="006D4939" w:rsidP="00D70FF3">
      <w:pPr>
        <w:spacing w:after="0" w:line="240" w:lineRule="auto"/>
      </w:pPr>
      <w:r>
        <w:separator/>
      </w:r>
    </w:p>
  </w:footnote>
  <w:footnote w:type="continuationSeparator" w:id="0">
    <w:p w14:paraId="0415456D" w14:textId="77777777" w:rsidR="006D4939" w:rsidRDefault="006D4939" w:rsidP="00D70F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2FAC9" w14:textId="77777777" w:rsidR="00BE2A31" w:rsidRDefault="00BE2A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85B7C" w14:textId="77777777" w:rsidR="00BE2A31" w:rsidRDefault="00BE2A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5EE22" w14:textId="77777777" w:rsidR="00BE2A31" w:rsidRDefault="00BE2A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C4D9C"/>
    <w:multiLevelType w:val="hybridMultilevel"/>
    <w:tmpl w:val="4D02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044BE"/>
    <w:multiLevelType w:val="hybridMultilevel"/>
    <w:tmpl w:val="C86EA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661C63"/>
    <w:multiLevelType w:val="hybridMultilevel"/>
    <w:tmpl w:val="5988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078B5"/>
    <w:multiLevelType w:val="hybridMultilevel"/>
    <w:tmpl w:val="FFFFFFFF"/>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111E53F2"/>
    <w:multiLevelType w:val="hybridMultilevel"/>
    <w:tmpl w:val="5EC6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F40A6"/>
    <w:multiLevelType w:val="hybridMultilevel"/>
    <w:tmpl w:val="84983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122B2"/>
    <w:multiLevelType w:val="hybridMultilevel"/>
    <w:tmpl w:val="6DD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600A01"/>
    <w:multiLevelType w:val="hybridMultilevel"/>
    <w:tmpl w:val="FE909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B47597"/>
    <w:multiLevelType w:val="hybridMultilevel"/>
    <w:tmpl w:val="C41C0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855A7"/>
    <w:multiLevelType w:val="multilevel"/>
    <w:tmpl w:val="FFFFFFFF"/>
    <w:lvl w:ilvl="0">
      <w:start w:val="1"/>
      <w:numFmt w:val="decimal"/>
      <w:lvlText w:val="%1."/>
      <w:lvlJc w:val="left"/>
      <w:pPr>
        <w:ind w:left="360" w:hanging="360"/>
      </w:pPr>
      <w:rPr>
        <w:rFonts w:cs="Times New Roman"/>
      </w:rPr>
    </w:lvl>
    <w:lvl w:ilvl="1">
      <w:start w:val="1"/>
      <w:numFmt w:val="decimal"/>
      <w:lvlText w:val="%1.%2."/>
      <w:lvlJc w:val="left"/>
      <w:pPr>
        <w:ind w:left="432" w:hanging="432"/>
      </w:pPr>
      <w:rPr>
        <w:rFonts w:cs="Times New Roman"/>
      </w:rPr>
    </w:lvl>
    <w:lvl w:ilvl="2">
      <w:start w:val="1"/>
      <w:numFmt w:val="decimal"/>
      <w:lvlText w:val="%1.%2.%3."/>
      <w:lvlJc w:val="left"/>
      <w:pPr>
        <w:ind w:left="1224" w:hanging="504"/>
      </w:pPr>
      <w:rPr>
        <w:rFonts w:cs="Times New Roman"/>
      </w:rPr>
    </w:lvl>
    <w:lvl w:ilvl="3">
      <w:start w:val="1"/>
      <w:numFmt w:val="decimal"/>
      <w:lvlText w:val="%1.%2.%3.%4."/>
      <w:lvlJc w:val="left"/>
      <w:pPr>
        <w:ind w:left="1728" w:hanging="648"/>
      </w:pPr>
      <w:rPr>
        <w:rFonts w:cs="Times New Roman"/>
      </w:rPr>
    </w:lvl>
    <w:lvl w:ilvl="4">
      <w:start w:val="1"/>
      <w:numFmt w:val="decimal"/>
      <w:lvlText w:val="%1.%2.%3.%4.%5."/>
      <w:lvlJc w:val="left"/>
      <w:pPr>
        <w:ind w:left="2232" w:hanging="792"/>
      </w:pPr>
      <w:rPr>
        <w:rFonts w:cs="Times New Roman"/>
      </w:rPr>
    </w:lvl>
    <w:lvl w:ilvl="5">
      <w:start w:val="1"/>
      <w:numFmt w:val="decimal"/>
      <w:lvlText w:val="%1.%2.%3.%4.%5.%6."/>
      <w:lvlJc w:val="left"/>
      <w:pPr>
        <w:ind w:left="2736" w:hanging="936"/>
      </w:pPr>
      <w:rPr>
        <w:rFonts w:cs="Times New Roman"/>
      </w:rPr>
    </w:lvl>
    <w:lvl w:ilvl="6">
      <w:start w:val="1"/>
      <w:numFmt w:val="decimal"/>
      <w:lvlText w:val="%1.%2.%3.%4.%5.%6.%7."/>
      <w:lvlJc w:val="left"/>
      <w:pPr>
        <w:ind w:left="3240" w:hanging="1080"/>
      </w:pPr>
      <w:rPr>
        <w:rFonts w:cs="Times New Roman"/>
      </w:rPr>
    </w:lvl>
    <w:lvl w:ilvl="7">
      <w:start w:val="1"/>
      <w:numFmt w:val="decimal"/>
      <w:lvlText w:val="%1.%2.%3.%4.%5.%6.%7.%8."/>
      <w:lvlJc w:val="left"/>
      <w:pPr>
        <w:ind w:left="3744" w:hanging="1224"/>
      </w:pPr>
      <w:rPr>
        <w:rFonts w:cs="Times New Roman"/>
      </w:rPr>
    </w:lvl>
    <w:lvl w:ilvl="8">
      <w:start w:val="1"/>
      <w:numFmt w:val="decimal"/>
      <w:lvlText w:val="%1.%2.%3.%4.%5.%6.%7.%8.%9."/>
      <w:lvlJc w:val="left"/>
      <w:pPr>
        <w:ind w:left="4320" w:hanging="1440"/>
      </w:pPr>
      <w:rPr>
        <w:rFonts w:cs="Times New Roman"/>
      </w:rPr>
    </w:lvl>
  </w:abstractNum>
  <w:abstractNum w:abstractNumId="10" w15:restartNumberingAfterBreak="0">
    <w:nsid w:val="24E4712A"/>
    <w:multiLevelType w:val="multilevel"/>
    <w:tmpl w:val="FFFFFFFF"/>
    <w:lvl w:ilvl="0">
      <w:start w:val="1"/>
      <w:numFmt w:val="decimal"/>
      <w:lvlText w:val="%1."/>
      <w:lvlJc w:val="left"/>
      <w:pPr>
        <w:ind w:left="360" w:hanging="360"/>
      </w:pPr>
      <w:rPr>
        <w:rFonts w:cs="Times New Roman"/>
      </w:rPr>
    </w:lvl>
    <w:lvl w:ilvl="1">
      <w:start w:val="1"/>
      <w:numFmt w:val="decimal"/>
      <w:lvlText w:val="%1.%2."/>
      <w:lvlJc w:val="left"/>
      <w:pPr>
        <w:ind w:left="792" w:hanging="432"/>
      </w:pPr>
      <w:rPr>
        <w:rFonts w:cs="Times New Roman"/>
      </w:rPr>
    </w:lvl>
    <w:lvl w:ilvl="2">
      <w:start w:val="1"/>
      <w:numFmt w:val="decimal"/>
      <w:lvlText w:val="%1.%2.%3."/>
      <w:lvlJc w:val="left"/>
      <w:pPr>
        <w:ind w:left="1224" w:hanging="504"/>
      </w:pPr>
      <w:rPr>
        <w:rFonts w:cs="Times New Roman"/>
      </w:rPr>
    </w:lvl>
    <w:lvl w:ilvl="3">
      <w:start w:val="1"/>
      <w:numFmt w:val="decimal"/>
      <w:lvlText w:val="%1.%2.%3.%4."/>
      <w:lvlJc w:val="left"/>
      <w:pPr>
        <w:ind w:left="1728" w:hanging="648"/>
      </w:pPr>
      <w:rPr>
        <w:rFonts w:cs="Times New Roman"/>
      </w:rPr>
    </w:lvl>
    <w:lvl w:ilvl="4">
      <w:start w:val="1"/>
      <w:numFmt w:val="decimal"/>
      <w:lvlText w:val="%1.%2.%3.%4.%5."/>
      <w:lvlJc w:val="left"/>
      <w:pPr>
        <w:ind w:left="2232" w:hanging="792"/>
      </w:pPr>
      <w:rPr>
        <w:rFonts w:cs="Times New Roman"/>
      </w:rPr>
    </w:lvl>
    <w:lvl w:ilvl="5">
      <w:start w:val="1"/>
      <w:numFmt w:val="decimal"/>
      <w:lvlText w:val="%1.%2.%3.%4.%5.%6."/>
      <w:lvlJc w:val="left"/>
      <w:pPr>
        <w:ind w:left="2736" w:hanging="936"/>
      </w:pPr>
      <w:rPr>
        <w:rFonts w:cs="Times New Roman"/>
      </w:rPr>
    </w:lvl>
    <w:lvl w:ilvl="6">
      <w:start w:val="1"/>
      <w:numFmt w:val="decimal"/>
      <w:lvlText w:val="%1.%2.%3.%4.%5.%6.%7."/>
      <w:lvlJc w:val="left"/>
      <w:pPr>
        <w:ind w:left="3240" w:hanging="1080"/>
      </w:pPr>
      <w:rPr>
        <w:rFonts w:cs="Times New Roman"/>
      </w:rPr>
    </w:lvl>
    <w:lvl w:ilvl="7">
      <w:start w:val="1"/>
      <w:numFmt w:val="decimal"/>
      <w:lvlText w:val="%1.%2.%3.%4.%5.%6.%7.%8."/>
      <w:lvlJc w:val="left"/>
      <w:pPr>
        <w:ind w:left="3744" w:hanging="1224"/>
      </w:pPr>
      <w:rPr>
        <w:rFonts w:cs="Times New Roman"/>
      </w:rPr>
    </w:lvl>
    <w:lvl w:ilvl="8">
      <w:start w:val="1"/>
      <w:numFmt w:val="decimal"/>
      <w:lvlText w:val="%1.%2.%3.%4.%5.%6.%7.%8.%9."/>
      <w:lvlJc w:val="left"/>
      <w:pPr>
        <w:ind w:left="4320" w:hanging="1440"/>
      </w:pPr>
      <w:rPr>
        <w:rFonts w:cs="Times New Roman"/>
      </w:rPr>
    </w:lvl>
  </w:abstractNum>
  <w:abstractNum w:abstractNumId="11" w15:restartNumberingAfterBreak="0">
    <w:nsid w:val="24E472F7"/>
    <w:multiLevelType w:val="hybridMultilevel"/>
    <w:tmpl w:val="75CA2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98763A"/>
    <w:multiLevelType w:val="hybridMultilevel"/>
    <w:tmpl w:val="C5A4D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1F7523"/>
    <w:multiLevelType w:val="hybridMultilevel"/>
    <w:tmpl w:val="FFFFFFFF"/>
    <w:lvl w:ilvl="0" w:tplc="08090011">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4" w15:restartNumberingAfterBreak="0">
    <w:nsid w:val="282D73A4"/>
    <w:multiLevelType w:val="hybridMultilevel"/>
    <w:tmpl w:val="530C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C1084B"/>
    <w:multiLevelType w:val="multilevel"/>
    <w:tmpl w:val="FFFFFFFF"/>
    <w:lvl w:ilvl="0">
      <w:start w:val="1"/>
      <w:numFmt w:val="decimal"/>
      <w:lvlText w:val="%1."/>
      <w:lvlJc w:val="left"/>
      <w:pPr>
        <w:ind w:left="360" w:hanging="360"/>
      </w:pPr>
      <w:rPr>
        <w:rFonts w:cs="Times New Roman"/>
      </w:rPr>
    </w:lvl>
    <w:lvl w:ilvl="1">
      <w:start w:val="1"/>
      <w:numFmt w:val="decimal"/>
      <w:lvlText w:val="%1.%2."/>
      <w:lvlJc w:val="left"/>
      <w:pPr>
        <w:ind w:left="792" w:hanging="432"/>
      </w:pPr>
      <w:rPr>
        <w:rFonts w:cs="Times New Roman"/>
      </w:rPr>
    </w:lvl>
    <w:lvl w:ilvl="2">
      <w:start w:val="1"/>
      <w:numFmt w:val="decimal"/>
      <w:lvlText w:val="%1.%2.%3."/>
      <w:lvlJc w:val="left"/>
      <w:pPr>
        <w:ind w:left="1224" w:hanging="504"/>
      </w:pPr>
      <w:rPr>
        <w:rFonts w:cs="Times New Roman"/>
      </w:rPr>
    </w:lvl>
    <w:lvl w:ilvl="3">
      <w:start w:val="1"/>
      <w:numFmt w:val="decimal"/>
      <w:lvlText w:val="%1.%2.%3.%4."/>
      <w:lvlJc w:val="left"/>
      <w:pPr>
        <w:ind w:left="1728" w:hanging="648"/>
      </w:pPr>
      <w:rPr>
        <w:rFonts w:cs="Times New Roman"/>
      </w:rPr>
    </w:lvl>
    <w:lvl w:ilvl="4">
      <w:start w:val="1"/>
      <w:numFmt w:val="decimal"/>
      <w:lvlText w:val="%1.%2.%3.%4.%5."/>
      <w:lvlJc w:val="left"/>
      <w:pPr>
        <w:ind w:left="2232" w:hanging="792"/>
      </w:pPr>
      <w:rPr>
        <w:rFonts w:cs="Times New Roman"/>
      </w:rPr>
    </w:lvl>
    <w:lvl w:ilvl="5">
      <w:start w:val="1"/>
      <w:numFmt w:val="decimal"/>
      <w:lvlText w:val="%1.%2.%3.%4.%5.%6."/>
      <w:lvlJc w:val="left"/>
      <w:pPr>
        <w:ind w:left="2736" w:hanging="936"/>
      </w:pPr>
      <w:rPr>
        <w:rFonts w:cs="Times New Roman"/>
      </w:rPr>
    </w:lvl>
    <w:lvl w:ilvl="6">
      <w:start w:val="1"/>
      <w:numFmt w:val="decimal"/>
      <w:lvlText w:val="%1.%2.%3.%4.%5.%6.%7."/>
      <w:lvlJc w:val="left"/>
      <w:pPr>
        <w:ind w:left="3240" w:hanging="1080"/>
      </w:pPr>
      <w:rPr>
        <w:rFonts w:cs="Times New Roman"/>
      </w:rPr>
    </w:lvl>
    <w:lvl w:ilvl="7">
      <w:start w:val="1"/>
      <w:numFmt w:val="decimal"/>
      <w:lvlText w:val="%1.%2.%3.%4.%5.%6.%7.%8."/>
      <w:lvlJc w:val="left"/>
      <w:pPr>
        <w:ind w:left="3744" w:hanging="1224"/>
      </w:pPr>
      <w:rPr>
        <w:rFonts w:cs="Times New Roman"/>
      </w:rPr>
    </w:lvl>
    <w:lvl w:ilvl="8">
      <w:start w:val="1"/>
      <w:numFmt w:val="decimal"/>
      <w:lvlText w:val="%1.%2.%3.%4.%5.%6.%7.%8.%9."/>
      <w:lvlJc w:val="left"/>
      <w:pPr>
        <w:ind w:left="4320" w:hanging="1440"/>
      </w:pPr>
      <w:rPr>
        <w:rFonts w:cs="Times New Roman"/>
      </w:rPr>
    </w:lvl>
  </w:abstractNum>
  <w:abstractNum w:abstractNumId="16" w15:restartNumberingAfterBreak="0">
    <w:nsid w:val="338242C1"/>
    <w:multiLevelType w:val="hybridMultilevel"/>
    <w:tmpl w:val="3D3460C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3DF35F5"/>
    <w:multiLevelType w:val="hybridMultilevel"/>
    <w:tmpl w:val="479A4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2C32B5"/>
    <w:multiLevelType w:val="hybridMultilevel"/>
    <w:tmpl w:val="A7CE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6714C2"/>
    <w:multiLevelType w:val="hybridMultilevel"/>
    <w:tmpl w:val="FFFFFFFF"/>
    <w:lvl w:ilvl="0" w:tplc="08090017">
      <w:start w:val="1"/>
      <w:numFmt w:val="lowerLetter"/>
      <w:lvlText w:val="%1)"/>
      <w:lvlJc w:val="left"/>
      <w:pPr>
        <w:ind w:left="1440" w:hanging="360"/>
      </w:pPr>
      <w:rPr>
        <w:rFonts w:cs="Times New Roman"/>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20" w15:restartNumberingAfterBreak="0">
    <w:nsid w:val="3D5F1905"/>
    <w:multiLevelType w:val="hybridMultilevel"/>
    <w:tmpl w:val="37784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047555"/>
    <w:multiLevelType w:val="hybridMultilevel"/>
    <w:tmpl w:val="0A8CDF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9D528D9"/>
    <w:multiLevelType w:val="hybridMultilevel"/>
    <w:tmpl w:val="9C807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981CCB"/>
    <w:multiLevelType w:val="hybridMultilevel"/>
    <w:tmpl w:val="FFFFFFFF"/>
    <w:lvl w:ilvl="0" w:tplc="08090017">
      <w:start w:val="1"/>
      <w:numFmt w:val="lowerLetter"/>
      <w:lvlText w:val="%1)"/>
      <w:lvlJc w:val="left"/>
      <w:pPr>
        <w:ind w:left="1080" w:hanging="360"/>
      </w:pPr>
      <w:rPr>
        <w:rFonts w:cs="Times New Roman"/>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4" w15:restartNumberingAfterBreak="0">
    <w:nsid w:val="55C646EC"/>
    <w:multiLevelType w:val="hybridMultilevel"/>
    <w:tmpl w:val="FDA2E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092DB9"/>
    <w:multiLevelType w:val="hybridMultilevel"/>
    <w:tmpl w:val="814CAB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CBE20FB"/>
    <w:multiLevelType w:val="hybridMultilevel"/>
    <w:tmpl w:val="DEFAA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2F4E0F"/>
    <w:multiLevelType w:val="hybridMultilevel"/>
    <w:tmpl w:val="D876B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1F272A"/>
    <w:multiLevelType w:val="hybridMultilevel"/>
    <w:tmpl w:val="6100C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112AD"/>
    <w:multiLevelType w:val="hybridMultilevel"/>
    <w:tmpl w:val="3488D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C012EF"/>
    <w:multiLevelType w:val="multilevel"/>
    <w:tmpl w:val="FFFFFFFF"/>
    <w:lvl w:ilvl="0">
      <w:start w:val="1"/>
      <w:numFmt w:val="decimal"/>
      <w:lvlText w:val="%1."/>
      <w:lvlJc w:val="left"/>
      <w:pPr>
        <w:ind w:left="360" w:hanging="360"/>
      </w:pPr>
      <w:rPr>
        <w:rFonts w:cs="Times New Roman"/>
      </w:rPr>
    </w:lvl>
    <w:lvl w:ilvl="1">
      <w:start w:val="1"/>
      <w:numFmt w:val="decimal"/>
      <w:lvlText w:val="%1.%2."/>
      <w:lvlJc w:val="left"/>
      <w:pPr>
        <w:ind w:left="792" w:hanging="432"/>
      </w:pPr>
      <w:rPr>
        <w:rFonts w:cs="Times New Roman"/>
      </w:rPr>
    </w:lvl>
    <w:lvl w:ilvl="2">
      <w:start w:val="1"/>
      <w:numFmt w:val="decimal"/>
      <w:lvlText w:val="%1.%2.%3."/>
      <w:lvlJc w:val="left"/>
      <w:pPr>
        <w:ind w:left="1224" w:hanging="504"/>
      </w:pPr>
      <w:rPr>
        <w:rFonts w:cs="Times New Roman"/>
      </w:rPr>
    </w:lvl>
    <w:lvl w:ilvl="3">
      <w:start w:val="1"/>
      <w:numFmt w:val="decimal"/>
      <w:lvlText w:val="%1.%2.%3.%4."/>
      <w:lvlJc w:val="left"/>
      <w:pPr>
        <w:ind w:left="1728" w:hanging="648"/>
      </w:pPr>
      <w:rPr>
        <w:rFonts w:cs="Times New Roman"/>
      </w:rPr>
    </w:lvl>
    <w:lvl w:ilvl="4">
      <w:start w:val="1"/>
      <w:numFmt w:val="decimal"/>
      <w:lvlText w:val="%1.%2.%3.%4.%5."/>
      <w:lvlJc w:val="left"/>
      <w:pPr>
        <w:ind w:left="2232" w:hanging="792"/>
      </w:pPr>
      <w:rPr>
        <w:rFonts w:cs="Times New Roman"/>
      </w:rPr>
    </w:lvl>
    <w:lvl w:ilvl="5">
      <w:start w:val="1"/>
      <w:numFmt w:val="decimal"/>
      <w:lvlText w:val="%1.%2.%3.%4.%5.%6."/>
      <w:lvlJc w:val="left"/>
      <w:pPr>
        <w:ind w:left="2736" w:hanging="936"/>
      </w:pPr>
      <w:rPr>
        <w:rFonts w:cs="Times New Roman"/>
      </w:rPr>
    </w:lvl>
    <w:lvl w:ilvl="6">
      <w:start w:val="1"/>
      <w:numFmt w:val="decimal"/>
      <w:lvlText w:val="%1.%2.%3.%4.%5.%6.%7."/>
      <w:lvlJc w:val="left"/>
      <w:pPr>
        <w:ind w:left="3240" w:hanging="1080"/>
      </w:pPr>
      <w:rPr>
        <w:rFonts w:cs="Times New Roman"/>
      </w:rPr>
    </w:lvl>
    <w:lvl w:ilvl="7">
      <w:start w:val="1"/>
      <w:numFmt w:val="decimal"/>
      <w:lvlText w:val="%1.%2.%3.%4.%5.%6.%7.%8."/>
      <w:lvlJc w:val="left"/>
      <w:pPr>
        <w:ind w:left="3744" w:hanging="1224"/>
      </w:pPr>
      <w:rPr>
        <w:rFonts w:cs="Times New Roman"/>
      </w:rPr>
    </w:lvl>
    <w:lvl w:ilvl="8">
      <w:start w:val="1"/>
      <w:numFmt w:val="decimal"/>
      <w:lvlText w:val="%1.%2.%3.%4.%5.%6.%7.%8.%9."/>
      <w:lvlJc w:val="left"/>
      <w:pPr>
        <w:ind w:left="4320" w:hanging="1440"/>
      </w:pPr>
      <w:rPr>
        <w:rFonts w:cs="Times New Roman"/>
      </w:rPr>
    </w:lvl>
  </w:abstractNum>
  <w:abstractNum w:abstractNumId="31" w15:restartNumberingAfterBreak="0">
    <w:nsid w:val="760D1161"/>
    <w:multiLevelType w:val="hybridMultilevel"/>
    <w:tmpl w:val="D1E86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477E56"/>
    <w:multiLevelType w:val="hybridMultilevel"/>
    <w:tmpl w:val="E8383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7432CD"/>
    <w:multiLevelType w:val="hybridMultilevel"/>
    <w:tmpl w:val="2B582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84393A"/>
    <w:multiLevelType w:val="hybridMultilevel"/>
    <w:tmpl w:val="44DAE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B677D"/>
    <w:multiLevelType w:val="multilevel"/>
    <w:tmpl w:val="FFFFFFFF"/>
    <w:lvl w:ilvl="0">
      <w:start w:val="1"/>
      <w:numFmt w:val="decimal"/>
      <w:lvlText w:val="%1."/>
      <w:lvlJc w:val="left"/>
      <w:pPr>
        <w:ind w:left="360" w:hanging="360"/>
      </w:pPr>
      <w:rPr>
        <w:rFonts w:cs="Times New Roman"/>
      </w:rPr>
    </w:lvl>
    <w:lvl w:ilvl="1">
      <w:start w:val="1"/>
      <w:numFmt w:val="decimal"/>
      <w:lvlText w:val="%1.%2."/>
      <w:lvlJc w:val="left"/>
      <w:pPr>
        <w:ind w:left="792" w:hanging="432"/>
      </w:pPr>
      <w:rPr>
        <w:rFonts w:cs="Times New Roman"/>
      </w:rPr>
    </w:lvl>
    <w:lvl w:ilvl="2">
      <w:start w:val="1"/>
      <w:numFmt w:val="decimal"/>
      <w:lvlText w:val="%1.%2.%3."/>
      <w:lvlJc w:val="left"/>
      <w:pPr>
        <w:ind w:left="1224" w:hanging="504"/>
      </w:pPr>
      <w:rPr>
        <w:rFonts w:cs="Times New Roman"/>
      </w:rPr>
    </w:lvl>
    <w:lvl w:ilvl="3">
      <w:start w:val="1"/>
      <w:numFmt w:val="decimal"/>
      <w:lvlText w:val="%1.%2.%3.%4."/>
      <w:lvlJc w:val="left"/>
      <w:pPr>
        <w:ind w:left="1728" w:hanging="648"/>
      </w:pPr>
      <w:rPr>
        <w:rFonts w:cs="Times New Roman"/>
      </w:rPr>
    </w:lvl>
    <w:lvl w:ilvl="4">
      <w:start w:val="1"/>
      <w:numFmt w:val="decimal"/>
      <w:lvlText w:val="%1.%2.%3.%4.%5."/>
      <w:lvlJc w:val="left"/>
      <w:pPr>
        <w:ind w:left="2232" w:hanging="792"/>
      </w:pPr>
      <w:rPr>
        <w:rFonts w:cs="Times New Roman"/>
      </w:rPr>
    </w:lvl>
    <w:lvl w:ilvl="5">
      <w:start w:val="1"/>
      <w:numFmt w:val="decimal"/>
      <w:lvlText w:val="%1.%2.%3.%4.%5.%6."/>
      <w:lvlJc w:val="left"/>
      <w:pPr>
        <w:ind w:left="2736" w:hanging="936"/>
      </w:pPr>
      <w:rPr>
        <w:rFonts w:cs="Times New Roman"/>
      </w:rPr>
    </w:lvl>
    <w:lvl w:ilvl="6">
      <w:start w:val="1"/>
      <w:numFmt w:val="decimal"/>
      <w:lvlText w:val="%1.%2.%3.%4.%5.%6.%7."/>
      <w:lvlJc w:val="left"/>
      <w:pPr>
        <w:ind w:left="3240" w:hanging="1080"/>
      </w:pPr>
      <w:rPr>
        <w:rFonts w:cs="Times New Roman"/>
      </w:rPr>
    </w:lvl>
    <w:lvl w:ilvl="7">
      <w:start w:val="1"/>
      <w:numFmt w:val="decimal"/>
      <w:lvlText w:val="%1.%2.%3.%4.%5.%6.%7.%8."/>
      <w:lvlJc w:val="left"/>
      <w:pPr>
        <w:ind w:left="3744" w:hanging="1224"/>
      </w:pPr>
      <w:rPr>
        <w:rFonts w:cs="Times New Roman"/>
      </w:rPr>
    </w:lvl>
    <w:lvl w:ilvl="8">
      <w:start w:val="1"/>
      <w:numFmt w:val="decimal"/>
      <w:lvlText w:val="%1.%2.%3.%4.%5.%6.%7.%8.%9."/>
      <w:lvlJc w:val="left"/>
      <w:pPr>
        <w:ind w:left="4320" w:hanging="1440"/>
      </w:pPr>
      <w:rPr>
        <w:rFonts w:cs="Times New Roman"/>
      </w:rPr>
    </w:lvl>
  </w:abstractNum>
  <w:num w:numId="1" w16cid:durableId="1346398469">
    <w:abstractNumId w:val="35"/>
  </w:num>
  <w:num w:numId="2" w16cid:durableId="706640265">
    <w:abstractNumId w:val="10"/>
  </w:num>
  <w:num w:numId="3" w16cid:durableId="1150245674">
    <w:abstractNumId w:val="15"/>
  </w:num>
  <w:num w:numId="4" w16cid:durableId="741946670">
    <w:abstractNumId w:val="9"/>
  </w:num>
  <w:num w:numId="5" w16cid:durableId="1615399449">
    <w:abstractNumId w:val="30"/>
  </w:num>
  <w:num w:numId="6" w16cid:durableId="148906813">
    <w:abstractNumId w:val="13"/>
  </w:num>
  <w:num w:numId="7" w16cid:durableId="76906403">
    <w:abstractNumId w:val="19"/>
  </w:num>
  <w:num w:numId="8" w16cid:durableId="1865361007">
    <w:abstractNumId w:val="3"/>
  </w:num>
  <w:num w:numId="9" w16cid:durableId="718162544">
    <w:abstractNumId w:val="23"/>
  </w:num>
  <w:num w:numId="10" w16cid:durableId="158859689">
    <w:abstractNumId w:val="24"/>
  </w:num>
  <w:num w:numId="11" w16cid:durableId="2041659432">
    <w:abstractNumId w:val="31"/>
  </w:num>
  <w:num w:numId="12" w16cid:durableId="1726296764">
    <w:abstractNumId w:val="7"/>
  </w:num>
  <w:num w:numId="13" w16cid:durableId="1202974">
    <w:abstractNumId w:val="25"/>
  </w:num>
  <w:num w:numId="14" w16cid:durableId="1496068273">
    <w:abstractNumId w:val="21"/>
  </w:num>
  <w:num w:numId="15" w16cid:durableId="800534570">
    <w:abstractNumId w:val="32"/>
  </w:num>
  <w:num w:numId="16" w16cid:durableId="766079010">
    <w:abstractNumId w:val="4"/>
  </w:num>
  <w:num w:numId="17" w16cid:durableId="1370492940">
    <w:abstractNumId w:val="20"/>
  </w:num>
  <w:num w:numId="18" w16cid:durableId="1300694740">
    <w:abstractNumId w:val="6"/>
  </w:num>
  <w:num w:numId="19" w16cid:durableId="565997813">
    <w:abstractNumId w:val="22"/>
  </w:num>
  <w:num w:numId="20" w16cid:durableId="1589998925">
    <w:abstractNumId w:val="28"/>
  </w:num>
  <w:num w:numId="21" w16cid:durableId="149294931">
    <w:abstractNumId w:val="12"/>
  </w:num>
  <w:num w:numId="22" w16cid:durableId="461464609">
    <w:abstractNumId w:val="5"/>
  </w:num>
  <w:num w:numId="23" w16cid:durableId="2102871875">
    <w:abstractNumId w:val="14"/>
  </w:num>
  <w:num w:numId="24" w16cid:durableId="427388415">
    <w:abstractNumId w:val="1"/>
  </w:num>
  <w:num w:numId="25" w16cid:durableId="1038551887">
    <w:abstractNumId w:val="0"/>
  </w:num>
  <w:num w:numId="26" w16cid:durableId="907036563">
    <w:abstractNumId w:val="8"/>
  </w:num>
  <w:num w:numId="27" w16cid:durableId="1975215907">
    <w:abstractNumId w:val="34"/>
  </w:num>
  <w:num w:numId="28" w16cid:durableId="1448739075">
    <w:abstractNumId w:val="33"/>
  </w:num>
  <w:num w:numId="29" w16cid:durableId="1281297827">
    <w:abstractNumId w:val="26"/>
  </w:num>
  <w:num w:numId="30" w16cid:durableId="573004131">
    <w:abstractNumId w:val="29"/>
  </w:num>
  <w:num w:numId="31" w16cid:durableId="55015939">
    <w:abstractNumId w:val="11"/>
  </w:num>
  <w:num w:numId="32" w16cid:durableId="248315924">
    <w:abstractNumId w:val="17"/>
  </w:num>
  <w:num w:numId="33" w16cid:durableId="1958559882">
    <w:abstractNumId w:val="16"/>
  </w:num>
  <w:num w:numId="34" w16cid:durableId="697195292">
    <w:abstractNumId w:val="2"/>
  </w:num>
  <w:num w:numId="35" w16cid:durableId="538053973">
    <w:abstractNumId w:val="18"/>
  </w:num>
  <w:num w:numId="36" w16cid:durableId="7479189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hideSpellingErrors/>
  <w:hideGrammaticalErrors/>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DI2NDSwtjQyMTIwMlHaXg1OLizPw8kAJDs1oAynse5i0AAAA="/>
  </w:docVars>
  <w:rsids>
    <w:rsidRoot w:val="00114066"/>
    <w:rsid w:val="000053AD"/>
    <w:rsid w:val="00010200"/>
    <w:rsid w:val="000128AE"/>
    <w:rsid w:val="00012CBC"/>
    <w:rsid w:val="00013275"/>
    <w:rsid w:val="00014BD6"/>
    <w:rsid w:val="000212A8"/>
    <w:rsid w:val="00022793"/>
    <w:rsid w:val="00022FB4"/>
    <w:rsid w:val="00023017"/>
    <w:rsid w:val="000263DE"/>
    <w:rsid w:val="00026DBD"/>
    <w:rsid w:val="00026E43"/>
    <w:rsid w:val="000300CE"/>
    <w:rsid w:val="00030F7F"/>
    <w:rsid w:val="00031692"/>
    <w:rsid w:val="000318B3"/>
    <w:rsid w:val="00032316"/>
    <w:rsid w:val="00032A02"/>
    <w:rsid w:val="0003361A"/>
    <w:rsid w:val="00033776"/>
    <w:rsid w:val="000337CF"/>
    <w:rsid w:val="00034F3C"/>
    <w:rsid w:val="0003547C"/>
    <w:rsid w:val="00036386"/>
    <w:rsid w:val="00036BAE"/>
    <w:rsid w:val="0003706D"/>
    <w:rsid w:val="000401AC"/>
    <w:rsid w:val="00040C13"/>
    <w:rsid w:val="00041B47"/>
    <w:rsid w:val="00043811"/>
    <w:rsid w:val="00043989"/>
    <w:rsid w:val="00043D74"/>
    <w:rsid w:val="0005088A"/>
    <w:rsid w:val="00050E52"/>
    <w:rsid w:val="00051396"/>
    <w:rsid w:val="0005200D"/>
    <w:rsid w:val="00052FC4"/>
    <w:rsid w:val="00054736"/>
    <w:rsid w:val="00054CBF"/>
    <w:rsid w:val="0005551B"/>
    <w:rsid w:val="00055F35"/>
    <w:rsid w:val="00056768"/>
    <w:rsid w:val="00057112"/>
    <w:rsid w:val="00057226"/>
    <w:rsid w:val="000574BE"/>
    <w:rsid w:val="000622AB"/>
    <w:rsid w:val="00063638"/>
    <w:rsid w:val="000646D0"/>
    <w:rsid w:val="000664AB"/>
    <w:rsid w:val="000706ED"/>
    <w:rsid w:val="000726D9"/>
    <w:rsid w:val="00072D68"/>
    <w:rsid w:val="00072F5A"/>
    <w:rsid w:val="0007360E"/>
    <w:rsid w:val="000742AC"/>
    <w:rsid w:val="00074FA4"/>
    <w:rsid w:val="0007569F"/>
    <w:rsid w:val="00076784"/>
    <w:rsid w:val="00076C3B"/>
    <w:rsid w:val="0007751A"/>
    <w:rsid w:val="00077F51"/>
    <w:rsid w:val="00080109"/>
    <w:rsid w:val="00080E97"/>
    <w:rsid w:val="00080EEA"/>
    <w:rsid w:val="00081DD7"/>
    <w:rsid w:val="000853BD"/>
    <w:rsid w:val="000858B9"/>
    <w:rsid w:val="00085D2E"/>
    <w:rsid w:val="000862B7"/>
    <w:rsid w:val="0008651C"/>
    <w:rsid w:val="00086C0A"/>
    <w:rsid w:val="00087B19"/>
    <w:rsid w:val="00090074"/>
    <w:rsid w:val="00090173"/>
    <w:rsid w:val="000920B7"/>
    <w:rsid w:val="00093227"/>
    <w:rsid w:val="00093A54"/>
    <w:rsid w:val="00093DE6"/>
    <w:rsid w:val="0009408F"/>
    <w:rsid w:val="000944E8"/>
    <w:rsid w:val="000965EF"/>
    <w:rsid w:val="00097671"/>
    <w:rsid w:val="00097B77"/>
    <w:rsid w:val="000A07F6"/>
    <w:rsid w:val="000A0A72"/>
    <w:rsid w:val="000A0F52"/>
    <w:rsid w:val="000A2FCE"/>
    <w:rsid w:val="000A6B52"/>
    <w:rsid w:val="000A6C58"/>
    <w:rsid w:val="000B0F40"/>
    <w:rsid w:val="000B6489"/>
    <w:rsid w:val="000B6B81"/>
    <w:rsid w:val="000B74F4"/>
    <w:rsid w:val="000B7DFE"/>
    <w:rsid w:val="000B7ECB"/>
    <w:rsid w:val="000C0DB6"/>
    <w:rsid w:val="000C18D3"/>
    <w:rsid w:val="000C2DA3"/>
    <w:rsid w:val="000C2DF1"/>
    <w:rsid w:val="000C332E"/>
    <w:rsid w:val="000C4E49"/>
    <w:rsid w:val="000C512F"/>
    <w:rsid w:val="000C53B4"/>
    <w:rsid w:val="000C54BD"/>
    <w:rsid w:val="000C55EB"/>
    <w:rsid w:val="000D3AA6"/>
    <w:rsid w:val="000D3CA1"/>
    <w:rsid w:val="000D4957"/>
    <w:rsid w:val="000D5AFC"/>
    <w:rsid w:val="000D6666"/>
    <w:rsid w:val="000D7F39"/>
    <w:rsid w:val="000E1645"/>
    <w:rsid w:val="000E34CB"/>
    <w:rsid w:val="000E6944"/>
    <w:rsid w:val="000E6E6A"/>
    <w:rsid w:val="000E775A"/>
    <w:rsid w:val="000F00D7"/>
    <w:rsid w:val="000F0E60"/>
    <w:rsid w:val="000F22E1"/>
    <w:rsid w:val="000F2744"/>
    <w:rsid w:val="000F4D84"/>
    <w:rsid w:val="000F6047"/>
    <w:rsid w:val="00100E83"/>
    <w:rsid w:val="001024FB"/>
    <w:rsid w:val="001027D3"/>
    <w:rsid w:val="00103661"/>
    <w:rsid w:val="0010410E"/>
    <w:rsid w:val="00104C18"/>
    <w:rsid w:val="001059BD"/>
    <w:rsid w:val="00105F0B"/>
    <w:rsid w:val="001061DC"/>
    <w:rsid w:val="00112DEA"/>
    <w:rsid w:val="00113BA2"/>
    <w:rsid w:val="00114066"/>
    <w:rsid w:val="00115BF5"/>
    <w:rsid w:val="0012037A"/>
    <w:rsid w:val="00120B2D"/>
    <w:rsid w:val="00122CD7"/>
    <w:rsid w:val="00123CBE"/>
    <w:rsid w:val="00125035"/>
    <w:rsid w:val="00126223"/>
    <w:rsid w:val="00130173"/>
    <w:rsid w:val="00131B86"/>
    <w:rsid w:val="00132260"/>
    <w:rsid w:val="0013263F"/>
    <w:rsid w:val="00133089"/>
    <w:rsid w:val="00133C6A"/>
    <w:rsid w:val="00134418"/>
    <w:rsid w:val="00134833"/>
    <w:rsid w:val="001350BF"/>
    <w:rsid w:val="00135766"/>
    <w:rsid w:val="00136629"/>
    <w:rsid w:val="00136A3B"/>
    <w:rsid w:val="00136D2D"/>
    <w:rsid w:val="001411F9"/>
    <w:rsid w:val="00141711"/>
    <w:rsid w:val="00143AD5"/>
    <w:rsid w:val="00146A3F"/>
    <w:rsid w:val="00146A42"/>
    <w:rsid w:val="00153B99"/>
    <w:rsid w:val="00154677"/>
    <w:rsid w:val="00160260"/>
    <w:rsid w:val="00161567"/>
    <w:rsid w:val="001616D8"/>
    <w:rsid w:val="00161CD7"/>
    <w:rsid w:val="00162395"/>
    <w:rsid w:val="00163172"/>
    <w:rsid w:val="00164D18"/>
    <w:rsid w:val="001679BD"/>
    <w:rsid w:val="00171B10"/>
    <w:rsid w:val="001720B0"/>
    <w:rsid w:val="001728DC"/>
    <w:rsid w:val="001735D9"/>
    <w:rsid w:val="0017377E"/>
    <w:rsid w:val="001759E9"/>
    <w:rsid w:val="001763EC"/>
    <w:rsid w:val="00177B87"/>
    <w:rsid w:val="00180290"/>
    <w:rsid w:val="001802C4"/>
    <w:rsid w:val="001836D4"/>
    <w:rsid w:val="001855E2"/>
    <w:rsid w:val="001863D6"/>
    <w:rsid w:val="00186B6B"/>
    <w:rsid w:val="001872D2"/>
    <w:rsid w:val="0019038E"/>
    <w:rsid w:val="001913A2"/>
    <w:rsid w:val="00193357"/>
    <w:rsid w:val="00194120"/>
    <w:rsid w:val="00194A67"/>
    <w:rsid w:val="00194CA4"/>
    <w:rsid w:val="00194D91"/>
    <w:rsid w:val="001965AD"/>
    <w:rsid w:val="001968E1"/>
    <w:rsid w:val="00196DEF"/>
    <w:rsid w:val="00196E51"/>
    <w:rsid w:val="00197B95"/>
    <w:rsid w:val="00197FDD"/>
    <w:rsid w:val="001A0125"/>
    <w:rsid w:val="001A0A52"/>
    <w:rsid w:val="001A2812"/>
    <w:rsid w:val="001A36FE"/>
    <w:rsid w:val="001A3A2E"/>
    <w:rsid w:val="001A3CC7"/>
    <w:rsid w:val="001A6B36"/>
    <w:rsid w:val="001B0ADE"/>
    <w:rsid w:val="001B1FEB"/>
    <w:rsid w:val="001B34FB"/>
    <w:rsid w:val="001B432D"/>
    <w:rsid w:val="001B4AF0"/>
    <w:rsid w:val="001B5D86"/>
    <w:rsid w:val="001C096A"/>
    <w:rsid w:val="001C144E"/>
    <w:rsid w:val="001C1AE6"/>
    <w:rsid w:val="001C344F"/>
    <w:rsid w:val="001C63B2"/>
    <w:rsid w:val="001C6A77"/>
    <w:rsid w:val="001C7959"/>
    <w:rsid w:val="001C7C8D"/>
    <w:rsid w:val="001D0961"/>
    <w:rsid w:val="001D0C95"/>
    <w:rsid w:val="001D173B"/>
    <w:rsid w:val="001D174F"/>
    <w:rsid w:val="001D1928"/>
    <w:rsid w:val="001D1BE8"/>
    <w:rsid w:val="001D20E9"/>
    <w:rsid w:val="001D2BE2"/>
    <w:rsid w:val="001D377C"/>
    <w:rsid w:val="001D39E0"/>
    <w:rsid w:val="001D4185"/>
    <w:rsid w:val="001D73B1"/>
    <w:rsid w:val="001E0C92"/>
    <w:rsid w:val="001E24C9"/>
    <w:rsid w:val="001E3E13"/>
    <w:rsid w:val="001E4063"/>
    <w:rsid w:val="001E4D9D"/>
    <w:rsid w:val="001E4E62"/>
    <w:rsid w:val="001E64CD"/>
    <w:rsid w:val="001E6E7F"/>
    <w:rsid w:val="001E702B"/>
    <w:rsid w:val="001E73C5"/>
    <w:rsid w:val="001F1200"/>
    <w:rsid w:val="001F2A14"/>
    <w:rsid w:val="001F353B"/>
    <w:rsid w:val="001F4DA8"/>
    <w:rsid w:val="001F4DFA"/>
    <w:rsid w:val="0020035D"/>
    <w:rsid w:val="00200E36"/>
    <w:rsid w:val="00201371"/>
    <w:rsid w:val="002015B3"/>
    <w:rsid w:val="00201EFC"/>
    <w:rsid w:val="0020399B"/>
    <w:rsid w:val="00203A22"/>
    <w:rsid w:val="00203E3E"/>
    <w:rsid w:val="00204B4B"/>
    <w:rsid w:val="00205E94"/>
    <w:rsid w:val="00205F89"/>
    <w:rsid w:val="002100A5"/>
    <w:rsid w:val="0021083B"/>
    <w:rsid w:val="00211D3A"/>
    <w:rsid w:val="002129AE"/>
    <w:rsid w:val="00213621"/>
    <w:rsid w:val="00214D6E"/>
    <w:rsid w:val="00215089"/>
    <w:rsid w:val="00215B5B"/>
    <w:rsid w:val="002163EF"/>
    <w:rsid w:val="0021679F"/>
    <w:rsid w:val="00216B43"/>
    <w:rsid w:val="00220845"/>
    <w:rsid w:val="002226CA"/>
    <w:rsid w:val="0022590F"/>
    <w:rsid w:val="002266DE"/>
    <w:rsid w:val="002267AA"/>
    <w:rsid w:val="0023077E"/>
    <w:rsid w:val="00231D43"/>
    <w:rsid w:val="00232A8C"/>
    <w:rsid w:val="00240FC2"/>
    <w:rsid w:val="00241BAE"/>
    <w:rsid w:val="00244E29"/>
    <w:rsid w:val="00245881"/>
    <w:rsid w:val="00245FF3"/>
    <w:rsid w:val="0024668C"/>
    <w:rsid w:val="00246A16"/>
    <w:rsid w:val="002470A2"/>
    <w:rsid w:val="002513C0"/>
    <w:rsid w:val="0025174E"/>
    <w:rsid w:val="00252472"/>
    <w:rsid w:val="00253377"/>
    <w:rsid w:val="002537A9"/>
    <w:rsid w:val="00254C7E"/>
    <w:rsid w:val="0026049E"/>
    <w:rsid w:val="002644F0"/>
    <w:rsid w:val="002661C1"/>
    <w:rsid w:val="002679FA"/>
    <w:rsid w:val="00267D8E"/>
    <w:rsid w:val="00270F1F"/>
    <w:rsid w:val="00272D57"/>
    <w:rsid w:val="0027483F"/>
    <w:rsid w:val="0027739E"/>
    <w:rsid w:val="00281175"/>
    <w:rsid w:val="002902B7"/>
    <w:rsid w:val="00292EFC"/>
    <w:rsid w:val="0029442F"/>
    <w:rsid w:val="00295557"/>
    <w:rsid w:val="00295C8A"/>
    <w:rsid w:val="00296ADB"/>
    <w:rsid w:val="00296BA6"/>
    <w:rsid w:val="00296EA7"/>
    <w:rsid w:val="002A0173"/>
    <w:rsid w:val="002A1B3B"/>
    <w:rsid w:val="002A31CE"/>
    <w:rsid w:val="002A3925"/>
    <w:rsid w:val="002A4DD0"/>
    <w:rsid w:val="002A6AAF"/>
    <w:rsid w:val="002B0FA0"/>
    <w:rsid w:val="002B10AC"/>
    <w:rsid w:val="002B1D3C"/>
    <w:rsid w:val="002B3F31"/>
    <w:rsid w:val="002B4312"/>
    <w:rsid w:val="002B506A"/>
    <w:rsid w:val="002B6CD3"/>
    <w:rsid w:val="002C0C19"/>
    <w:rsid w:val="002C10EF"/>
    <w:rsid w:val="002C3B1F"/>
    <w:rsid w:val="002C3BB9"/>
    <w:rsid w:val="002C3E82"/>
    <w:rsid w:val="002C408A"/>
    <w:rsid w:val="002C4548"/>
    <w:rsid w:val="002C489C"/>
    <w:rsid w:val="002C6624"/>
    <w:rsid w:val="002C66B3"/>
    <w:rsid w:val="002C6990"/>
    <w:rsid w:val="002C71A8"/>
    <w:rsid w:val="002C76B5"/>
    <w:rsid w:val="002D0ECB"/>
    <w:rsid w:val="002D1A89"/>
    <w:rsid w:val="002D1C25"/>
    <w:rsid w:val="002D2393"/>
    <w:rsid w:val="002D2D94"/>
    <w:rsid w:val="002D3E32"/>
    <w:rsid w:val="002D5E02"/>
    <w:rsid w:val="002D5EE7"/>
    <w:rsid w:val="002D79FF"/>
    <w:rsid w:val="002E00C9"/>
    <w:rsid w:val="002E1ABA"/>
    <w:rsid w:val="002E1EC6"/>
    <w:rsid w:val="002E3F17"/>
    <w:rsid w:val="002E4FC3"/>
    <w:rsid w:val="002E53A2"/>
    <w:rsid w:val="002E70CD"/>
    <w:rsid w:val="002F076F"/>
    <w:rsid w:val="002F0886"/>
    <w:rsid w:val="002F17B8"/>
    <w:rsid w:val="002F2DF4"/>
    <w:rsid w:val="002F3AA8"/>
    <w:rsid w:val="002F4209"/>
    <w:rsid w:val="002F4A70"/>
    <w:rsid w:val="002F7E60"/>
    <w:rsid w:val="0030171A"/>
    <w:rsid w:val="0030487D"/>
    <w:rsid w:val="003101C6"/>
    <w:rsid w:val="00310469"/>
    <w:rsid w:val="00312B6B"/>
    <w:rsid w:val="0031487F"/>
    <w:rsid w:val="00315EEF"/>
    <w:rsid w:val="00315F92"/>
    <w:rsid w:val="003167FF"/>
    <w:rsid w:val="0031714E"/>
    <w:rsid w:val="0031785B"/>
    <w:rsid w:val="003207BC"/>
    <w:rsid w:val="00321E9C"/>
    <w:rsid w:val="00326A4F"/>
    <w:rsid w:val="003271C5"/>
    <w:rsid w:val="003276D0"/>
    <w:rsid w:val="00330290"/>
    <w:rsid w:val="00330346"/>
    <w:rsid w:val="00330DBD"/>
    <w:rsid w:val="003329AC"/>
    <w:rsid w:val="00334485"/>
    <w:rsid w:val="0033462F"/>
    <w:rsid w:val="00336C57"/>
    <w:rsid w:val="00337A93"/>
    <w:rsid w:val="00341B3D"/>
    <w:rsid w:val="003429B2"/>
    <w:rsid w:val="00343692"/>
    <w:rsid w:val="00344B8C"/>
    <w:rsid w:val="00346104"/>
    <w:rsid w:val="003472D8"/>
    <w:rsid w:val="0035015B"/>
    <w:rsid w:val="00350CBC"/>
    <w:rsid w:val="00351E96"/>
    <w:rsid w:val="00354330"/>
    <w:rsid w:val="003544B4"/>
    <w:rsid w:val="00354E9E"/>
    <w:rsid w:val="003553A3"/>
    <w:rsid w:val="00355914"/>
    <w:rsid w:val="0035666E"/>
    <w:rsid w:val="003573C1"/>
    <w:rsid w:val="00360490"/>
    <w:rsid w:val="0036139C"/>
    <w:rsid w:val="00361924"/>
    <w:rsid w:val="0036323E"/>
    <w:rsid w:val="00365D64"/>
    <w:rsid w:val="0036624F"/>
    <w:rsid w:val="00366E8C"/>
    <w:rsid w:val="00366FAD"/>
    <w:rsid w:val="0036700D"/>
    <w:rsid w:val="0036798B"/>
    <w:rsid w:val="00367CCA"/>
    <w:rsid w:val="0037034F"/>
    <w:rsid w:val="0037061F"/>
    <w:rsid w:val="003739B6"/>
    <w:rsid w:val="00373D38"/>
    <w:rsid w:val="003751EE"/>
    <w:rsid w:val="003752D1"/>
    <w:rsid w:val="00380126"/>
    <w:rsid w:val="00382851"/>
    <w:rsid w:val="003837B2"/>
    <w:rsid w:val="00385E72"/>
    <w:rsid w:val="00386893"/>
    <w:rsid w:val="003873B8"/>
    <w:rsid w:val="00387871"/>
    <w:rsid w:val="003922E2"/>
    <w:rsid w:val="00393A84"/>
    <w:rsid w:val="003949F5"/>
    <w:rsid w:val="00394EAF"/>
    <w:rsid w:val="003950C2"/>
    <w:rsid w:val="003A063C"/>
    <w:rsid w:val="003A153A"/>
    <w:rsid w:val="003A247B"/>
    <w:rsid w:val="003A33CC"/>
    <w:rsid w:val="003A6642"/>
    <w:rsid w:val="003A6D0D"/>
    <w:rsid w:val="003A7645"/>
    <w:rsid w:val="003A7BA2"/>
    <w:rsid w:val="003B1753"/>
    <w:rsid w:val="003B24A5"/>
    <w:rsid w:val="003B2998"/>
    <w:rsid w:val="003B5390"/>
    <w:rsid w:val="003B54E0"/>
    <w:rsid w:val="003B693B"/>
    <w:rsid w:val="003B6E28"/>
    <w:rsid w:val="003B76A3"/>
    <w:rsid w:val="003B791D"/>
    <w:rsid w:val="003C0D46"/>
    <w:rsid w:val="003C1CCC"/>
    <w:rsid w:val="003C1CF3"/>
    <w:rsid w:val="003C2EE5"/>
    <w:rsid w:val="003C34AA"/>
    <w:rsid w:val="003C3C0C"/>
    <w:rsid w:val="003C5D1E"/>
    <w:rsid w:val="003C6007"/>
    <w:rsid w:val="003C612F"/>
    <w:rsid w:val="003C642E"/>
    <w:rsid w:val="003C689B"/>
    <w:rsid w:val="003C6FA4"/>
    <w:rsid w:val="003D07E1"/>
    <w:rsid w:val="003D0C63"/>
    <w:rsid w:val="003D2460"/>
    <w:rsid w:val="003D2BA4"/>
    <w:rsid w:val="003D3626"/>
    <w:rsid w:val="003D5F13"/>
    <w:rsid w:val="003D60B5"/>
    <w:rsid w:val="003E1511"/>
    <w:rsid w:val="003E1929"/>
    <w:rsid w:val="003E27FB"/>
    <w:rsid w:val="003E2822"/>
    <w:rsid w:val="003E3107"/>
    <w:rsid w:val="003E4869"/>
    <w:rsid w:val="003E5E84"/>
    <w:rsid w:val="003E777F"/>
    <w:rsid w:val="003E7FB5"/>
    <w:rsid w:val="003F0D04"/>
    <w:rsid w:val="003F29DE"/>
    <w:rsid w:val="003F2AD7"/>
    <w:rsid w:val="003F35A6"/>
    <w:rsid w:val="003F4905"/>
    <w:rsid w:val="003F634E"/>
    <w:rsid w:val="00400AEE"/>
    <w:rsid w:val="00401510"/>
    <w:rsid w:val="0040165F"/>
    <w:rsid w:val="00401E2E"/>
    <w:rsid w:val="00401FEC"/>
    <w:rsid w:val="00402447"/>
    <w:rsid w:val="004027AB"/>
    <w:rsid w:val="004036B2"/>
    <w:rsid w:val="00404EA4"/>
    <w:rsid w:val="004062E6"/>
    <w:rsid w:val="00406459"/>
    <w:rsid w:val="004140DF"/>
    <w:rsid w:val="00414D30"/>
    <w:rsid w:val="00415FFB"/>
    <w:rsid w:val="004169DD"/>
    <w:rsid w:val="00421788"/>
    <w:rsid w:val="00425D5A"/>
    <w:rsid w:val="00430523"/>
    <w:rsid w:val="004316EA"/>
    <w:rsid w:val="00431B1E"/>
    <w:rsid w:val="004321F5"/>
    <w:rsid w:val="00432C90"/>
    <w:rsid w:val="00434CA2"/>
    <w:rsid w:val="004359DB"/>
    <w:rsid w:val="004374A6"/>
    <w:rsid w:val="0044181B"/>
    <w:rsid w:val="00441CBE"/>
    <w:rsid w:val="004429FE"/>
    <w:rsid w:val="00442A21"/>
    <w:rsid w:val="004438E1"/>
    <w:rsid w:val="004450CF"/>
    <w:rsid w:val="0045033A"/>
    <w:rsid w:val="00451C3A"/>
    <w:rsid w:val="00452762"/>
    <w:rsid w:val="00455D0A"/>
    <w:rsid w:val="004574B1"/>
    <w:rsid w:val="00457C21"/>
    <w:rsid w:val="0046140A"/>
    <w:rsid w:val="0046247A"/>
    <w:rsid w:val="00463368"/>
    <w:rsid w:val="00463E3B"/>
    <w:rsid w:val="00463F88"/>
    <w:rsid w:val="00464922"/>
    <w:rsid w:val="00466B92"/>
    <w:rsid w:val="004679AA"/>
    <w:rsid w:val="0047039B"/>
    <w:rsid w:val="004707F8"/>
    <w:rsid w:val="0047117A"/>
    <w:rsid w:val="004752E1"/>
    <w:rsid w:val="00476F79"/>
    <w:rsid w:val="0048270B"/>
    <w:rsid w:val="00482EEE"/>
    <w:rsid w:val="00483217"/>
    <w:rsid w:val="00483B11"/>
    <w:rsid w:val="00484B33"/>
    <w:rsid w:val="00485172"/>
    <w:rsid w:val="00486599"/>
    <w:rsid w:val="004868EE"/>
    <w:rsid w:val="00486CA0"/>
    <w:rsid w:val="0049310E"/>
    <w:rsid w:val="00494296"/>
    <w:rsid w:val="00494E94"/>
    <w:rsid w:val="0049584C"/>
    <w:rsid w:val="004A0387"/>
    <w:rsid w:val="004A204B"/>
    <w:rsid w:val="004A267C"/>
    <w:rsid w:val="004A4683"/>
    <w:rsid w:val="004A590F"/>
    <w:rsid w:val="004A5AC4"/>
    <w:rsid w:val="004A727F"/>
    <w:rsid w:val="004B0493"/>
    <w:rsid w:val="004B2820"/>
    <w:rsid w:val="004B3632"/>
    <w:rsid w:val="004B3B1D"/>
    <w:rsid w:val="004B5AB7"/>
    <w:rsid w:val="004B66BE"/>
    <w:rsid w:val="004B7208"/>
    <w:rsid w:val="004B76E9"/>
    <w:rsid w:val="004C0D33"/>
    <w:rsid w:val="004C297E"/>
    <w:rsid w:val="004C357B"/>
    <w:rsid w:val="004C41CE"/>
    <w:rsid w:val="004C53D8"/>
    <w:rsid w:val="004C588F"/>
    <w:rsid w:val="004C5C02"/>
    <w:rsid w:val="004C5C57"/>
    <w:rsid w:val="004C5DC0"/>
    <w:rsid w:val="004C6944"/>
    <w:rsid w:val="004C7EF1"/>
    <w:rsid w:val="004D08C8"/>
    <w:rsid w:val="004D0963"/>
    <w:rsid w:val="004D10CA"/>
    <w:rsid w:val="004D1BF2"/>
    <w:rsid w:val="004D5176"/>
    <w:rsid w:val="004D605D"/>
    <w:rsid w:val="004D6D9F"/>
    <w:rsid w:val="004D6DD4"/>
    <w:rsid w:val="004D7A09"/>
    <w:rsid w:val="004E0F45"/>
    <w:rsid w:val="004E131B"/>
    <w:rsid w:val="004E26F0"/>
    <w:rsid w:val="004E2891"/>
    <w:rsid w:val="004E2FD2"/>
    <w:rsid w:val="004E3870"/>
    <w:rsid w:val="004E3D53"/>
    <w:rsid w:val="004E6876"/>
    <w:rsid w:val="004E740B"/>
    <w:rsid w:val="004E7550"/>
    <w:rsid w:val="004F20D8"/>
    <w:rsid w:val="004F6456"/>
    <w:rsid w:val="004F6BC8"/>
    <w:rsid w:val="00502899"/>
    <w:rsid w:val="005036A2"/>
    <w:rsid w:val="00506445"/>
    <w:rsid w:val="00507227"/>
    <w:rsid w:val="00510FFC"/>
    <w:rsid w:val="0051116F"/>
    <w:rsid w:val="0051154E"/>
    <w:rsid w:val="0051157E"/>
    <w:rsid w:val="00513865"/>
    <w:rsid w:val="005139A4"/>
    <w:rsid w:val="005140DF"/>
    <w:rsid w:val="0051774D"/>
    <w:rsid w:val="005211A8"/>
    <w:rsid w:val="00521A1E"/>
    <w:rsid w:val="00522B3A"/>
    <w:rsid w:val="00523016"/>
    <w:rsid w:val="005230D0"/>
    <w:rsid w:val="00524BEF"/>
    <w:rsid w:val="00525240"/>
    <w:rsid w:val="005312D5"/>
    <w:rsid w:val="005317D9"/>
    <w:rsid w:val="00531B2A"/>
    <w:rsid w:val="00531C3D"/>
    <w:rsid w:val="00532C78"/>
    <w:rsid w:val="00535055"/>
    <w:rsid w:val="00535135"/>
    <w:rsid w:val="00537394"/>
    <w:rsid w:val="00540638"/>
    <w:rsid w:val="00541669"/>
    <w:rsid w:val="005421FA"/>
    <w:rsid w:val="0054269C"/>
    <w:rsid w:val="00542D77"/>
    <w:rsid w:val="0054324E"/>
    <w:rsid w:val="00546563"/>
    <w:rsid w:val="00546799"/>
    <w:rsid w:val="0055000D"/>
    <w:rsid w:val="00550409"/>
    <w:rsid w:val="0055066C"/>
    <w:rsid w:val="00550F98"/>
    <w:rsid w:val="005522B1"/>
    <w:rsid w:val="00553739"/>
    <w:rsid w:val="0055576D"/>
    <w:rsid w:val="00555E25"/>
    <w:rsid w:val="00555E54"/>
    <w:rsid w:val="00555E58"/>
    <w:rsid w:val="00555EC8"/>
    <w:rsid w:val="0056019D"/>
    <w:rsid w:val="0056089F"/>
    <w:rsid w:val="005636B2"/>
    <w:rsid w:val="00564A91"/>
    <w:rsid w:val="0056608B"/>
    <w:rsid w:val="005667F8"/>
    <w:rsid w:val="00567280"/>
    <w:rsid w:val="00572EEE"/>
    <w:rsid w:val="00574AAC"/>
    <w:rsid w:val="0057520C"/>
    <w:rsid w:val="00575828"/>
    <w:rsid w:val="00575E71"/>
    <w:rsid w:val="0057645F"/>
    <w:rsid w:val="0057698C"/>
    <w:rsid w:val="00577112"/>
    <w:rsid w:val="005774BF"/>
    <w:rsid w:val="00580070"/>
    <w:rsid w:val="00581C58"/>
    <w:rsid w:val="00582829"/>
    <w:rsid w:val="00584A4B"/>
    <w:rsid w:val="00584EEC"/>
    <w:rsid w:val="00585107"/>
    <w:rsid w:val="00586C0F"/>
    <w:rsid w:val="00595DA7"/>
    <w:rsid w:val="005968FF"/>
    <w:rsid w:val="00596987"/>
    <w:rsid w:val="00596A77"/>
    <w:rsid w:val="005A02DB"/>
    <w:rsid w:val="005A0532"/>
    <w:rsid w:val="005A1684"/>
    <w:rsid w:val="005A3544"/>
    <w:rsid w:val="005A3732"/>
    <w:rsid w:val="005A3AE4"/>
    <w:rsid w:val="005A6782"/>
    <w:rsid w:val="005A6E6D"/>
    <w:rsid w:val="005B08D1"/>
    <w:rsid w:val="005B0C5E"/>
    <w:rsid w:val="005B16C8"/>
    <w:rsid w:val="005B1A43"/>
    <w:rsid w:val="005B1F41"/>
    <w:rsid w:val="005B408D"/>
    <w:rsid w:val="005B72F0"/>
    <w:rsid w:val="005B7427"/>
    <w:rsid w:val="005C085A"/>
    <w:rsid w:val="005C1066"/>
    <w:rsid w:val="005C1B8C"/>
    <w:rsid w:val="005C4226"/>
    <w:rsid w:val="005C576A"/>
    <w:rsid w:val="005D0DB0"/>
    <w:rsid w:val="005D21BD"/>
    <w:rsid w:val="005D344D"/>
    <w:rsid w:val="005D35E5"/>
    <w:rsid w:val="005D5026"/>
    <w:rsid w:val="005D5AB7"/>
    <w:rsid w:val="005D66A3"/>
    <w:rsid w:val="005D70E4"/>
    <w:rsid w:val="005D73F8"/>
    <w:rsid w:val="005E068A"/>
    <w:rsid w:val="005E1257"/>
    <w:rsid w:val="005E2F19"/>
    <w:rsid w:val="005E3C82"/>
    <w:rsid w:val="005E3C9C"/>
    <w:rsid w:val="005E4871"/>
    <w:rsid w:val="005E64A1"/>
    <w:rsid w:val="005F0A06"/>
    <w:rsid w:val="005F1B7B"/>
    <w:rsid w:val="005F2AC4"/>
    <w:rsid w:val="005F3D29"/>
    <w:rsid w:val="005F3D8C"/>
    <w:rsid w:val="005F4CAB"/>
    <w:rsid w:val="005F5DAA"/>
    <w:rsid w:val="005F5DF8"/>
    <w:rsid w:val="005F6229"/>
    <w:rsid w:val="005F7425"/>
    <w:rsid w:val="005F7B7F"/>
    <w:rsid w:val="005F7D9A"/>
    <w:rsid w:val="005F7DD0"/>
    <w:rsid w:val="00605061"/>
    <w:rsid w:val="00607509"/>
    <w:rsid w:val="00607DCC"/>
    <w:rsid w:val="0061113F"/>
    <w:rsid w:val="006147F1"/>
    <w:rsid w:val="00617CC2"/>
    <w:rsid w:val="00620978"/>
    <w:rsid w:val="0062272B"/>
    <w:rsid w:val="00624324"/>
    <w:rsid w:val="00624F56"/>
    <w:rsid w:val="00625034"/>
    <w:rsid w:val="006253EF"/>
    <w:rsid w:val="00625771"/>
    <w:rsid w:val="00625B83"/>
    <w:rsid w:val="0063018F"/>
    <w:rsid w:val="00630AB1"/>
    <w:rsid w:val="00632240"/>
    <w:rsid w:val="00633BB6"/>
    <w:rsid w:val="00633BF8"/>
    <w:rsid w:val="00634249"/>
    <w:rsid w:val="00634E05"/>
    <w:rsid w:val="006368AD"/>
    <w:rsid w:val="00636967"/>
    <w:rsid w:val="006405E3"/>
    <w:rsid w:val="00640DAF"/>
    <w:rsid w:val="006413F5"/>
    <w:rsid w:val="006415D8"/>
    <w:rsid w:val="00641920"/>
    <w:rsid w:val="00643041"/>
    <w:rsid w:val="006430B8"/>
    <w:rsid w:val="006444F2"/>
    <w:rsid w:val="00647009"/>
    <w:rsid w:val="0064739B"/>
    <w:rsid w:val="00647AF0"/>
    <w:rsid w:val="006516B1"/>
    <w:rsid w:val="00653422"/>
    <w:rsid w:val="0065440E"/>
    <w:rsid w:val="00657C41"/>
    <w:rsid w:val="00660D02"/>
    <w:rsid w:val="00660EC2"/>
    <w:rsid w:val="00661C60"/>
    <w:rsid w:val="0066418A"/>
    <w:rsid w:val="00666093"/>
    <w:rsid w:val="00667C46"/>
    <w:rsid w:val="00673984"/>
    <w:rsid w:val="00673D97"/>
    <w:rsid w:val="00680CE0"/>
    <w:rsid w:val="0068232B"/>
    <w:rsid w:val="006828F4"/>
    <w:rsid w:val="00682AF4"/>
    <w:rsid w:val="00682D12"/>
    <w:rsid w:val="00682F2C"/>
    <w:rsid w:val="00694F86"/>
    <w:rsid w:val="006953B9"/>
    <w:rsid w:val="00697E2C"/>
    <w:rsid w:val="006A0578"/>
    <w:rsid w:val="006A159F"/>
    <w:rsid w:val="006A3CD7"/>
    <w:rsid w:val="006A4287"/>
    <w:rsid w:val="006A5BBF"/>
    <w:rsid w:val="006A69CE"/>
    <w:rsid w:val="006A79ED"/>
    <w:rsid w:val="006A7A9A"/>
    <w:rsid w:val="006B04BD"/>
    <w:rsid w:val="006B0617"/>
    <w:rsid w:val="006B4547"/>
    <w:rsid w:val="006B66E5"/>
    <w:rsid w:val="006B7714"/>
    <w:rsid w:val="006C1BE3"/>
    <w:rsid w:val="006C204F"/>
    <w:rsid w:val="006C4D79"/>
    <w:rsid w:val="006C6B93"/>
    <w:rsid w:val="006D0A7B"/>
    <w:rsid w:val="006D0D18"/>
    <w:rsid w:val="006D10B8"/>
    <w:rsid w:val="006D1EB0"/>
    <w:rsid w:val="006D2D62"/>
    <w:rsid w:val="006D3A52"/>
    <w:rsid w:val="006D4939"/>
    <w:rsid w:val="006D4B25"/>
    <w:rsid w:val="006D578E"/>
    <w:rsid w:val="006D6D7D"/>
    <w:rsid w:val="006D71B4"/>
    <w:rsid w:val="006D7D71"/>
    <w:rsid w:val="006E1332"/>
    <w:rsid w:val="006E2AFA"/>
    <w:rsid w:val="006E2C53"/>
    <w:rsid w:val="006E38DE"/>
    <w:rsid w:val="006E5BC1"/>
    <w:rsid w:val="006E62AE"/>
    <w:rsid w:val="006F0123"/>
    <w:rsid w:val="006F0488"/>
    <w:rsid w:val="006F0C87"/>
    <w:rsid w:val="006F0CC1"/>
    <w:rsid w:val="006F0E11"/>
    <w:rsid w:val="006F1549"/>
    <w:rsid w:val="006F3876"/>
    <w:rsid w:val="006F5458"/>
    <w:rsid w:val="006F63D2"/>
    <w:rsid w:val="006F766C"/>
    <w:rsid w:val="0070007D"/>
    <w:rsid w:val="007010FA"/>
    <w:rsid w:val="00701DBC"/>
    <w:rsid w:val="0070335E"/>
    <w:rsid w:val="0070368E"/>
    <w:rsid w:val="00703845"/>
    <w:rsid w:val="007040B7"/>
    <w:rsid w:val="00704FBA"/>
    <w:rsid w:val="00705290"/>
    <w:rsid w:val="007055C6"/>
    <w:rsid w:val="00705CA3"/>
    <w:rsid w:val="007106AA"/>
    <w:rsid w:val="00711055"/>
    <w:rsid w:val="0071107F"/>
    <w:rsid w:val="007130E0"/>
    <w:rsid w:val="00715184"/>
    <w:rsid w:val="007156C9"/>
    <w:rsid w:val="007200F1"/>
    <w:rsid w:val="00720CB5"/>
    <w:rsid w:val="007273FD"/>
    <w:rsid w:val="007330A3"/>
    <w:rsid w:val="00734817"/>
    <w:rsid w:val="007356EC"/>
    <w:rsid w:val="00736AFB"/>
    <w:rsid w:val="00736F65"/>
    <w:rsid w:val="00737476"/>
    <w:rsid w:val="00740964"/>
    <w:rsid w:val="00741A38"/>
    <w:rsid w:val="0074277B"/>
    <w:rsid w:val="00744AA7"/>
    <w:rsid w:val="007455A3"/>
    <w:rsid w:val="0075141E"/>
    <w:rsid w:val="0075250C"/>
    <w:rsid w:val="0075253E"/>
    <w:rsid w:val="00752A5D"/>
    <w:rsid w:val="00752D92"/>
    <w:rsid w:val="0075586B"/>
    <w:rsid w:val="00761406"/>
    <w:rsid w:val="007629FA"/>
    <w:rsid w:val="00762DA0"/>
    <w:rsid w:val="00763971"/>
    <w:rsid w:val="00763EC8"/>
    <w:rsid w:val="00764A3D"/>
    <w:rsid w:val="00764BB0"/>
    <w:rsid w:val="007722ED"/>
    <w:rsid w:val="0077342F"/>
    <w:rsid w:val="00773A1D"/>
    <w:rsid w:val="007743E1"/>
    <w:rsid w:val="0077578F"/>
    <w:rsid w:val="00780E79"/>
    <w:rsid w:val="00782513"/>
    <w:rsid w:val="00782D6E"/>
    <w:rsid w:val="00785996"/>
    <w:rsid w:val="00787DB6"/>
    <w:rsid w:val="00790948"/>
    <w:rsid w:val="007912A8"/>
    <w:rsid w:val="007930E5"/>
    <w:rsid w:val="00793540"/>
    <w:rsid w:val="00793615"/>
    <w:rsid w:val="00793728"/>
    <w:rsid w:val="00794FA7"/>
    <w:rsid w:val="007956D0"/>
    <w:rsid w:val="00795AC4"/>
    <w:rsid w:val="007974C1"/>
    <w:rsid w:val="007974DB"/>
    <w:rsid w:val="007A006F"/>
    <w:rsid w:val="007A1362"/>
    <w:rsid w:val="007A162D"/>
    <w:rsid w:val="007A19EE"/>
    <w:rsid w:val="007A2DE4"/>
    <w:rsid w:val="007A4469"/>
    <w:rsid w:val="007A495D"/>
    <w:rsid w:val="007A6036"/>
    <w:rsid w:val="007A644F"/>
    <w:rsid w:val="007A76E4"/>
    <w:rsid w:val="007A7917"/>
    <w:rsid w:val="007A7BEB"/>
    <w:rsid w:val="007A7C4D"/>
    <w:rsid w:val="007B01B4"/>
    <w:rsid w:val="007B0E70"/>
    <w:rsid w:val="007B35ED"/>
    <w:rsid w:val="007B5AEC"/>
    <w:rsid w:val="007B79E8"/>
    <w:rsid w:val="007C58A9"/>
    <w:rsid w:val="007C5AE0"/>
    <w:rsid w:val="007C5BA5"/>
    <w:rsid w:val="007C6D00"/>
    <w:rsid w:val="007D0EFB"/>
    <w:rsid w:val="007D19C2"/>
    <w:rsid w:val="007D275E"/>
    <w:rsid w:val="007D2E36"/>
    <w:rsid w:val="007D3C24"/>
    <w:rsid w:val="007D6F4E"/>
    <w:rsid w:val="007E0933"/>
    <w:rsid w:val="007E146E"/>
    <w:rsid w:val="007E22E5"/>
    <w:rsid w:val="007E2EAB"/>
    <w:rsid w:val="007E4696"/>
    <w:rsid w:val="007E5F04"/>
    <w:rsid w:val="007E7690"/>
    <w:rsid w:val="007F0975"/>
    <w:rsid w:val="007F0A3B"/>
    <w:rsid w:val="007F7758"/>
    <w:rsid w:val="00803391"/>
    <w:rsid w:val="00803457"/>
    <w:rsid w:val="00803B8F"/>
    <w:rsid w:val="0080409F"/>
    <w:rsid w:val="00804592"/>
    <w:rsid w:val="0080461C"/>
    <w:rsid w:val="008052FA"/>
    <w:rsid w:val="00806CFF"/>
    <w:rsid w:val="008073D3"/>
    <w:rsid w:val="00807C56"/>
    <w:rsid w:val="00810FFD"/>
    <w:rsid w:val="00811B25"/>
    <w:rsid w:val="00813276"/>
    <w:rsid w:val="00813808"/>
    <w:rsid w:val="008138C9"/>
    <w:rsid w:val="00813B61"/>
    <w:rsid w:val="0081488B"/>
    <w:rsid w:val="008156D6"/>
    <w:rsid w:val="008160D6"/>
    <w:rsid w:val="0081741B"/>
    <w:rsid w:val="00817F58"/>
    <w:rsid w:val="0082117E"/>
    <w:rsid w:val="00821408"/>
    <w:rsid w:val="00822080"/>
    <w:rsid w:val="00822A95"/>
    <w:rsid w:val="00825265"/>
    <w:rsid w:val="0082588F"/>
    <w:rsid w:val="00825930"/>
    <w:rsid w:val="00831E21"/>
    <w:rsid w:val="008320F2"/>
    <w:rsid w:val="00832A27"/>
    <w:rsid w:val="00833AD9"/>
    <w:rsid w:val="00833CCD"/>
    <w:rsid w:val="00834285"/>
    <w:rsid w:val="00834C67"/>
    <w:rsid w:val="008363AA"/>
    <w:rsid w:val="00836F57"/>
    <w:rsid w:val="008372AC"/>
    <w:rsid w:val="00844BDA"/>
    <w:rsid w:val="00845173"/>
    <w:rsid w:val="00845930"/>
    <w:rsid w:val="00845C4B"/>
    <w:rsid w:val="00847DEA"/>
    <w:rsid w:val="008539D3"/>
    <w:rsid w:val="0085459D"/>
    <w:rsid w:val="00854838"/>
    <w:rsid w:val="0085496C"/>
    <w:rsid w:val="00855F0C"/>
    <w:rsid w:val="00861626"/>
    <w:rsid w:val="008619E2"/>
    <w:rsid w:val="00863268"/>
    <w:rsid w:val="008634C9"/>
    <w:rsid w:val="00864D7E"/>
    <w:rsid w:val="0086573E"/>
    <w:rsid w:val="00865C13"/>
    <w:rsid w:val="00870C81"/>
    <w:rsid w:val="00871B6F"/>
    <w:rsid w:val="00872628"/>
    <w:rsid w:val="00872655"/>
    <w:rsid w:val="008726FB"/>
    <w:rsid w:val="008727F9"/>
    <w:rsid w:val="008778EB"/>
    <w:rsid w:val="00880CD0"/>
    <w:rsid w:val="008844A8"/>
    <w:rsid w:val="008851A7"/>
    <w:rsid w:val="00885374"/>
    <w:rsid w:val="00885A71"/>
    <w:rsid w:val="00885F15"/>
    <w:rsid w:val="00885FC0"/>
    <w:rsid w:val="008868C2"/>
    <w:rsid w:val="00886F70"/>
    <w:rsid w:val="0089015D"/>
    <w:rsid w:val="00890E25"/>
    <w:rsid w:val="00891A71"/>
    <w:rsid w:val="0089319B"/>
    <w:rsid w:val="008949A1"/>
    <w:rsid w:val="00895EF4"/>
    <w:rsid w:val="00896C80"/>
    <w:rsid w:val="008A5C92"/>
    <w:rsid w:val="008A5C9F"/>
    <w:rsid w:val="008A72E1"/>
    <w:rsid w:val="008B0420"/>
    <w:rsid w:val="008B33D3"/>
    <w:rsid w:val="008B3D12"/>
    <w:rsid w:val="008B3DD0"/>
    <w:rsid w:val="008B5514"/>
    <w:rsid w:val="008B6D93"/>
    <w:rsid w:val="008B77EA"/>
    <w:rsid w:val="008C1F17"/>
    <w:rsid w:val="008C2B6E"/>
    <w:rsid w:val="008C3441"/>
    <w:rsid w:val="008C62F9"/>
    <w:rsid w:val="008D0411"/>
    <w:rsid w:val="008D0553"/>
    <w:rsid w:val="008D1216"/>
    <w:rsid w:val="008D151D"/>
    <w:rsid w:val="008D1BC0"/>
    <w:rsid w:val="008D2980"/>
    <w:rsid w:val="008D4045"/>
    <w:rsid w:val="008D4CBA"/>
    <w:rsid w:val="008E0107"/>
    <w:rsid w:val="008E201A"/>
    <w:rsid w:val="008E3479"/>
    <w:rsid w:val="008E3E78"/>
    <w:rsid w:val="008E488E"/>
    <w:rsid w:val="008E4C51"/>
    <w:rsid w:val="008E74CC"/>
    <w:rsid w:val="008E74CF"/>
    <w:rsid w:val="008F248F"/>
    <w:rsid w:val="008F36F4"/>
    <w:rsid w:val="008F5A43"/>
    <w:rsid w:val="008F5BF1"/>
    <w:rsid w:val="008F637C"/>
    <w:rsid w:val="008F7765"/>
    <w:rsid w:val="00900359"/>
    <w:rsid w:val="00900E4E"/>
    <w:rsid w:val="0090169B"/>
    <w:rsid w:val="00901DD8"/>
    <w:rsid w:val="009023D1"/>
    <w:rsid w:val="009026DF"/>
    <w:rsid w:val="0090324F"/>
    <w:rsid w:val="00903F0D"/>
    <w:rsid w:val="009045BE"/>
    <w:rsid w:val="0090504A"/>
    <w:rsid w:val="0090557E"/>
    <w:rsid w:val="00905F1F"/>
    <w:rsid w:val="009068EA"/>
    <w:rsid w:val="00906B73"/>
    <w:rsid w:val="00906DB3"/>
    <w:rsid w:val="009075B8"/>
    <w:rsid w:val="009112E6"/>
    <w:rsid w:val="00913211"/>
    <w:rsid w:val="00914298"/>
    <w:rsid w:val="00914EA0"/>
    <w:rsid w:val="0091576B"/>
    <w:rsid w:val="00915CA4"/>
    <w:rsid w:val="00917900"/>
    <w:rsid w:val="00920319"/>
    <w:rsid w:val="009205EA"/>
    <w:rsid w:val="0092122B"/>
    <w:rsid w:val="009215F6"/>
    <w:rsid w:val="00921DEE"/>
    <w:rsid w:val="00922032"/>
    <w:rsid w:val="00922854"/>
    <w:rsid w:val="00923009"/>
    <w:rsid w:val="0092606B"/>
    <w:rsid w:val="00926484"/>
    <w:rsid w:val="00927DC5"/>
    <w:rsid w:val="009306BA"/>
    <w:rsid w:val="009308F2"/>
    <w:rsid w:val="00931C76"/>
    <w:rsid w:val="0093243B"/>
    <w:rsid w:val="009332C5"/>
    <w:rsid w:val="00935409"/>
    <w:rsid w:val="00936826"/>
    <w:rsid w:val="00940612"/>
    <w:rsid w:val="00940CD0"/>
    <w:rsid w:val="00940D0C"/>
    <w:rsid w:val="0094103F"/>
    <w:rsid w:val="00944220"/>
    <w:rsid w:val="00944313"/>
    <w:rsid w:val="00944FEE"/>
    <w:rsid w:val="0094598E"/>
    <w:rsid w:val="00946171"/>
    <w:rsid w:val="00947B92"/>
    <w:rsid w:val="00952CA7"/>
    <w:rsid w:val="00955C21"/>
    <w:rsid w:val="009564AA"/>
    <w:rsid w:val="009564E4"/>
    <w:rsid w:val="00956E83"/>
    <w:rsid w:val="00957CD1"/>
    <w:rsid w:val="009602DB"/>
    <w:rsid w:val="009612BE"/>
    <w:rsid w:val="00961590"/>
    <w:rsid w:val="0096186E"/>
    <w:rsid w:val="009637BB"/>
    <w:rsid w:val="00964A49"/>
    <w:rsid w:val="00965B5E"/>
    <w:rsid w:val="009711AC"/>
    <w:rsid w:val="00973759"/>
    <w:rsid w:val="00977155"/>
    <w:rsid w:val="00977B39"/>
    <w:rsid w:val="00981CED"/>
    <w:rsid w:val="00982CBD"/>
    <w:rsid w:val="00983340"/>
    <w:rsid w:val="009834E5"/>
    <w:rsid w:val="00985634"/>
    <w:rsid w:val="00986467"/>
    <w:rsid w:val="0099016F"/>
    <w:rsid w:val="00990A0E"/>
    <w:rsid w:val="00992DD0"/>
    <w:rsid w:val="00993E70"/>
    <w:rsid w:val="00996AB1"/>
    <w:rsid w:val="0099746C"/>
    <w:rsid w:val="009A14A0"/>
    <w:rsid w:val="009A262D"/>
    <w:rsid w:val="009A283D"/>
    <w:rsid w:val="009A2AD0"/>
    <w:rsid w:val="009A3BB1"/>
    <w:rsid w:val="009A4499"/>
    <w:rsid w:val="009A4C38"/>
    <w:rsid w:val="009A50C7"/>
    <w:rsid w:val="009A5E54"/>
    <w:rsid w:val="009A5F47"/>
    <w:rsid w:val="009A7448"/>
    <w:rsid w:val="009B04C8"/>
    <w:rsid w:val="009B1119"/>
    <w:rsid w:val="009B2087"/>
    <w:rsid w:val="009B418C"/>
    <w:rsid w:val="009B4A54"/>
    <w:rsid w:val="009B563B"/>
    <w:rsid w:val="009B579D"/>
    <w:rsid w:val="009B667E"/>
    <w:rsid w:val="009B6BDC"/>
    <w:rsid w:val="009C00FE"/>
    <w:rsid w:val="009C0918"/>
    <w:rsid w:val="009C213C"/>
    <w:rsid w:val="009C6684"/>
    <w:rsid w:val="009C74FF"/>
    <w:rsid w:val="009D2FF0"/>
    <w:rsid w:val="009D3C5C"/>
    <w:rsid w:val="009D4B1C"/>
    <w:rsid w:val="009D5B34"/>
    <w:rsid w:val="009E26DC"/>
    <w:rsid w:val="009E35B4"/>
    <w:rsid w:val="009E5765"/>
    <w:rsid w:val="009E5A70"/>
    <w:rsid w:val="009E5BBC"/>
    <w:rsid w:val="009E67F5"/>
    <w:rsid w:val="009F0B5E"/>
    <w:rsid w:val="009F3484"/>
    <w:rsid w:val="009F3FFA"/>
    <w:rsid w:val="009F5997"/>
    <w:rsid w:val="009F5F6E"/>
    <w:rsid w:val="009F797F"/>
    <w:rsid w:val="00A00784"/>
    <w:rsid w:val="00A00D8E"/>
    <w:rsid w:val="00A023B8"/>
    <w:rsid w:val="00A02A20"/>
    <w:rsid w:val="00A035DD"/>
    <w:rsid w:val="00A04DDD"/>
    <w:rsid w:val="00A050EA"/>
    <w:rsid w:val="00A06034"/>
    <w:rsid w:val="00A064D3"/>
    <w:rsid w:val="00A06E42"/>
    <w:rsid w:val="00A07CDA"/>
    <w:rsid w:val="00A07F4C"/>
    <w:rsid w:val="00A108A2"/>
    <w:rsid w:val="00A112B1"/>
    <w:rsid w:val="00A1148B"/>
    <w:rsid w:val="00A12FE9"/>
    <w:rsid w:val="00A136BB"/>
    <w:rsid w:val="00A16EA5"/>
    <w:rsid w:val="00A20599"/>
    <w:rsid w:val="00A21067"/>
    <w:rsid w:val="00A22D38"/>
    <w:rsid w:val="00A233A6"/>
    <w:rsid w:val="00A2346C"/>
    <w:rsid w:val="00A234D9"/>
    <w:rsid w:val="00A23B16"/>
    <w:rsid w:val="00A27074"/>
    <w:rsid w:val="00A275F8"/>
    <w:rsid w:val="00A27A75"/>
    <w:rsid w:val="00A309B7"/>
    <w:rsid w:val="00A30C81"/>
    <w:rsid w:val="00A31B94"/>
    <w:rsid w:val="00A33D84"/>
    <w:rsid w:val="00A34563"/>
    <w:rsid w:val="00A34892"/>
    <w:rsid w:val="00A353AC"/>
    <w:rsid w:val="00A355D8"/>
    <w:rsid w:val="00A37007"/>
    <w:rsid w:val="00A376FD"/>
    <w:rsid w:val="00A37A8C"/>
    <w:rsid w:val="00A40CAB"/>
    <w:rsid w:val="00A410B2"/>
    <w:rsid w:val="00A42BCA"/>
    <w:rsid w:val="00A43A5B"/>
    <w:rsid w:val="00A43C79"/>
    <w:rsid w:val="00A43EA4"/>
    <w:rsid w:val="00A44679"/>
    <w:rsid w:val="00A44AFA"/>
    <w:rsid w:val="00A44BD1"/>
    <w:rsid w:val="00A45200"/>
    <w:rsid w:val="00A45330"/>
    <w:rsid w:val="00A45850"/>
    <w:rsid w:val="00A46C50"/>
    <w:rsid w:val="00A472D8"/>
    <w:rsid w:val="00A47C45"/>
    <w:rsid w:val="00A50C94"/>
    <w:rsid w:val="00A5394F"/>
    <w:rsid w:val="00A541C1"/>
    <w:rsid w:val="00A5622E"/>
    <w:rsid w:val="00A563F4"/>
    <w:rsid w:val="00A574D6"/>
    <w:rsid w:val="00A6020D"/>
    <w:rsid w:val="00A61E9D"/>
    <w:rsid w:val="00A6335A"/>
    <w:rsid w:val="00A6429F"/>
    <w:rsid w:val="00A648AF"/>
    <w:rsid w:val="00A6537F"/>
    <w:rsid w:val="00A66C07"/>
    <w:rsid w:val="00A70300"/>
    <w:rsid w:val="00A72939"/>
    <w:rsid w:val="00A72D72"/>
    <w:rsid w:val="00A740F3"/>
    <w:rsid w:val="00A74868"/>
    <w:rsid w:val="00A77B55"/>
    <w:rsid w:val="00A80808"/>
    <w:rsid w:val="00A80E0A"/>
    <w:rsid w:val="00A83999"/>
    <w:rsid w:val="00A86325"/>
    <w:rsid w:val="00A90951"/>
    <w:rsid w:val="00A9191D"/>
    <w:rsid w:val="00A91BFB"/>
    <w:rsid w:val="00A93344"/>
    <w:rsid w:val="00A95572"/>
    <w:rsid w:val="00A97B31"/>
    <w:rsid w:val="00AA03EF"/>
    <w:rsid w:val="00AA0B03"/>
    <w:rsid w:val="00AA1263"/>
    <w:rsid w:val="00AA1D5A"/>
    <w:rsid w:val="00AA202B"/>
    <w:rsid w:val="00AA4428"/>
    <w:rsid w:val="00AA47E5"/>
    <w:rsid w:val="00AA5232"/>
    <w:rsid w:val="00AA66F8"/>
    <w:rsid w:val="00AA6804"/>
    <w:rsid w:val="00AA7F22"/>
    <w:rsid w:val="00AB2B58"/>
    <w:rsid w:val="00AB3DD5"/>
    <w:rsid w:val="00AB51AD"/>
    <w:rsid w:val="00AB522C"/>
    <w:rsid w:val="00AB5849"/>
    <w:rsid w:val="00AB5F0E"/>
    <w:rsid w:val="00AB64F3"/>
    <w:rsid w:val="00AC0246"/>
    <w:rsid w:val="00AC3A3F"/>
    <w:rsid w:val="00AC508F"/>
    <w:rsid w:val="00AD011B"/>
    <w:rsid w:val="00AD1137"/>
    <w:rsid w:val="00AD2130"/>
    <w:rsid w:val="00AD484D"/>
    <w:rsid w:val="00AD5CDC"/>
    <w:rsid w:val="00AD7C95"/>
    <w:rsid w:val="00AE181D"/>
    <w:rsid w:val="00AE19B4"/>
    <w:rsid w:val="00AE19CD"/>
    <w:rsid w:val="00AE24AF"/>
    <w:rsid w:val="00AE2F65"/>
    <w:rsid w:val="00AE3F25"/>
    <w:rsid w:val="00AE4EDB"/>
    <w:rsid w:val="00AE6E62"/>
    <w:rsid w:val="00AE76B4"/>
    <w:rsid w:val="00AF05DA"/>
    <w:rsid w:val="00AF2D01"/>
    <w:rsid w:val="00AF4FE0"/>
    <w:rsid w:val="00AF54E5"/>
    <w:rsid w:val="00AF5D3C"/>
    <w:rsid w:val="00AF6111"/>
    <w:rsid w:val="00AF678C"/>
    <w:rsid w:val="00AF6C7A"/>
    <w:rsid w:val="00AF7931"/>
    <w:rsid w:val="00B01E0C"/>
    <w:rsid w:val="00B029FB"/>
    <w:rsid w:val="00B03B86"/>
    <w:rsid w:val="00B046BB"/>
    <w:rsid w:val="00B048E9"/>
    <w:rsid w:val="00B12345"/>
    <w:rsid w:val="00B1269C"/>
    <w:rsid w:val="00B1334A"/>
    <w:rsid w:val="00B141E3"/>
    <w:rsid w:val="00B152BB"/>
    <w:rsid w:val="00B1614B"/>
    <w:rsid w:val="00B202A5"/>
    <w:rsid w:val="00B215C9"/>
    <w:rsid w:val="00B2243B"/>
    <w:rsid w:val="00B23273"/>
    <w:rsid w:val="00B24FA4"/>
    <w:rsid w:val="00B26D6D"/>
    <w:rsid w:val="00B3009B"/>
    <w:rsid w:val="00B31739"/>
    <w:rsid w:val="00B31CC1"/>
    <w:rsid w:val="00B31D8D"/>
    <w:rsid w:val="00B35458"/>
    <w:rsid w:val="00B3594E"/>
    <w:rsid w:val="00B3637C"/>
    <w:rsid w:val="00B40C62"/>
    <w:rsid w:val="00B41782"/>
    <w:rsid w:val="00B4222B"/>
    <w:rsid w:val="00B42947"/>
    <w:rsid w:val="00B44E06"/>
    <w:rsid w:val="00B50100"/>
    <w:rsid w:val="00B51270"/>
    <w:rsid w:val="00B51A1B"/>
    <w:rsid w:val="00B52E7F"/>
    <w:rsid w:val="00B53C22"/>
    <w:rsid w:val="00B5487B"/>
    <w:rsid w:val="00B56E44"/>
    <w:rsid w:val="00B57443"/>
    <w:rsid w:val="00B577D6"/>
    <w:rsid w:val="00B61D12"/>
    <w:rsid w:val="00B62E76"/>
    <w:rsid w:val="00B63A39"/>
    <w:rsid w:val="00B64511"/>
    <w:rsid w:val="00B650B9"/>
    <w:rsid w:val="00B6554F"/>
    <w:rsid w:val="00B6563C"/>
    <w:rsid w:val="00B65861"/>
    <w:rsid w:val="00B65BE0"/>
    <w:rsid w:val="00B65FEE"/>
    <w:rsid w:val="00B66B94"/>
    <w:rsid w:val="00B70082"/>
    <w:rsid w:val="00B70883"/>
    <w:rsid w:val="00B71068"/>
    <w:rsid w:val="00B729DE"/>
    <w:rsid w:val="00B739F5"/>
    <w:rsid w:val="00B73A25"/>
    <w:rsid w:val="00B74A4E"/>
    <w:rsid w:val="00B764AE"/>
    <w:rsid w:val="00B77374"/>
    <w:rsid w:val="00B779D5"/>
    <w:rsid w:val="00B81B9D"/>
    <w:rsid w:val="00B839C0"/>
    <w:rsid w:val="00B84C94"/>
    <w:rsid w:val="00B85327"/>
    <w:rsid w:val="00B8773F"/>
    <w:rsid w:val="00B90E23"/>
    <w:rsid w:val="00B91B39"/>
    <w:rsid w:val="00B92ED4"/>
    <w:rsid w:val="00B93399"/>
    <w:rsid w:val="00B933F2"/>
    <w:rsid w:val="00B944A2"/>
    <w:rsid w:val="00B9740B"/>
    <w:rsid w:val="00BA0761"/>
    <w:rsid w:val="00BA4368"/>
    <w:rsid w:val="00BA53F2"/>
    <w:rsid w:val="00BA5A86"/>
    <w:rsid w:val="00BA5D8E"/>
    <w:rsid w:val="00BA5D9D"/>
    <w:rsid w:val="00BA7167"/>
    <w:rsid w:val="00BA7DC1"/>
    <w:rsid w:val="00BB0788"/>
    <w:rsid w:val="00BB0CB3"/>
    <w:rsid w:val="00BB4318"/>
    <w:rsid w:val="00BB4550"/>
    <w:rsid w:val="00BB58B5"/>
    <w:rsid w:val="00BB5A77"/>
    <w:rsid w:val="00BB5E04"/>
    <w:rsid w:val="00BB69DF"/>
    <w:rsid w:val="00BB791D"/>
    <w:rsid w:val="00BC0191"/>
    <w:rsid w:val="00BC0F45"/>
    <w:rsid w:val="00BC1BDE"/>
    <w:rsid w:val="00BC2771"/>
    <w:rsid w:val="00BC3157"/>
    <w:rsid w:val="00BC3DAD"/>
    <w:rsid w:val="00BC4F99"/>
    <w:rsid w:val="00BC570E"/>
    <w:rsid w:val="00BC5D67"/>
    <w:rsid w:val="00BD00EA"/>
    <w:rsid w:val="00BD0438"/>
    <w:rsid w:val="00BD2462"/>
    <w:rsid w:val="00BD2D7E"/>
    <w:rsid w:val="00BD2EF9"/>
    <w:rsid w:val="00BD438D"/>
    <w:rsid w:val="00BD64C9"/>
    <w:rsid w:val="00BD6C90"/>
    <w:rsid w:val="00BD7182"/>
    <w:rsid w:val="00BE29F8"/>
    <w:rsid w:val="00BE2A31"/>
    <w:rsid w:val="00BE2CCC"/>
    <w:rsid w:val="00BE2F0B"/>
    <w:rsid w:val="00BE53D9"/>
    <w:rsid w:val="00BE660F"/>
    <w:rsid w:val="00BE7109"/>
    <w:rsid w:val="00BE72E0"/>
    <w:rsid w:val="00BE73C1"/>
    <w:rsid w:val="00BF0737"/>
    <w:rsid w:val="00BF0C91"/>
    <w:rsid w:val="00BF31B1"/>
    <w:rsid w:val="00BF37CD"/>
    <w:rsid w:val="00BF6FA0"/>
    <w:rsid w:val="00BF71C2"/>
    <w:rsid w:val="00C01AA7"/>
    <w:rsid w:val="00C0238E"/>
    <w:rsid w:val="00C03496"/>
    <w:rsid w:val="00C04570"/>
    <w:rsid w:val="00C04FA8"/>
    <w:rsid w:val="00C0579B"/>
    <w:rsid w:val="00C05AC2"/>
    <w:rsid w:val="00C11040"/>
    <w:rsid w:val="00C14050"/>
    <w:rsid w:val="00C14AB9"/>
    <w:rsid w:val="00C14CA5"/>
    <w:rsid w:val="00C15F30"/>
    <w:rsid w:val="00C20148"/>
    <w:rsid w:val="00C20386"/>
    <w:rsid w:val="00C21FCD"/>
    <w:rsid w:val="00C25D26"/>
    <w:rsid w:val="00C2668E"/>
    <w:rsid w:val="00C324AC"/>
    <w:rsid w:val="00C32BA1"/>
    <w:rsid w:val="00C32DD6"/>
    <w:rsid w:val="00C33319"/>
    <w:rsid w:val="00C33419"/>
    <w:rsid w:val="00C33DAA"/>
    <w:rsid w:val="00C343C8"/>
    <w:rsid w:val="00C3529A"/>
    <w:rsid w:val="00C35941"/>
    <w:rsid w:val="00C371B8"/>
    <w:rsid w:val="00C374C5"/>
    <w:rsid w:val="00C374D4"/>
    <w:rsid w:val="00C40582"/>
    <w:rsid w:val="00C41B4C"/>
    <w:rsid w:val="00C435E4"/>
    <w:rsid w:val="00C43915"/>
    <w:rsid w:val="00C43EF2"/>
    <w:rsid w:val="00C4477B"/>
    <w:rsid w:val="00C453C9"/>
    <w:rsid w:val="00C45A19"/>
    <w:rsid w:val="00C45FE3"/>
    <w:rsid w:val="00C460BC"/>
    <w:rsid w:val="00C46226"/>
    <w:rsid w:val="00C47C29"/>
    <w:rsid w:val="00C511CD"/>
    <w:rsid w:val="00C51721"/>
    <w:rsid w:val="00C52414"/>
    <w:rsid w:val="00C52E6F"/>
    <w:rsid w:val="00C53DB9"/>
    <w:rsid w:val="00C546C9"/>
    <w:rsid w:val="00C54D85"/>
    <w:rsid w:val="00C57C97"/>
    <w:rsid w:val="00C60F57"/>
    <w:rsid w:val="00C61989"/>
    <w:rsid w:val="00C62022"/>
    <w:rsid w:val="00C623A0"/>
    <w:rsid w:val="00C62587"/>
    <w:rsid w:val="00C6317D"/>
    <w:rsid w:val="00C632DB"/>
    <w:rsid w:val="00C6336A"/>
    <w:rsid w:val="00C6346B"/>
    <w:rsid w:val="00C655E1"/>
    <w:rsid w:val="00C730B4"/>
    <w:rsid w:val="00C75595"/>
    <w:rsid w:val="00C757CF"/>
    <w:rsid w:val="00C75F8F"/>
    <w:rsid w:val="00C764D0"/>
    <w:rsid w:val="00C80127"/>
    <w:rsid w:val="00C80601"/>
    <w:rsid w:val="00C80D6D"/>
    <w:rsid w:val="00C81B76"/>
    <w:rsid w:val="00C83A40"/>
    <w:rsid w:val="00C85F62"/>
    <w:rsid w:val="00C86505"/>
    <w:rsid w:val="00C86955"/>
    <w:rsid w:val="00C86B3D"/>
    <w:rsid w:val="00C876F0"/>
    <w:rsid w:val="00C93525"/>
    <w:rsid w:val="00C93643"/>
    <w:rsid w:val="00C93F38"/>
    <w:rsid w:val="00C9701F"/>
    <w:rsid w:val="00C976A3"/>
    <w:rsid w:val="00C9791D"/>
    <w:rsid w:val="00CA13E8"/>
    <w:rsid w:val="00CA1806"/>
    <w:rsid w:val="00CA1911"/>
    <w:rsid w:val="00CA2573"/>
    <w:rsid w:val="00CA3BF0"/>
    <w:rsid w:val="00CB02B9"/>
    <w:rsid w:val="00CB18A5"/>
    <w:rsid w:val="00CB6720"/>
    <w:rsid w:val="00CC1662"/>
    <w:rsid w:val="00CC286F"/>
    <w:rsid w:val="00CC2E2F"/>
    <w:rsid w:val="00CC2F79"/>
    <w:rsid w:val="00CC3755"/>
    <w:rsid w:val="00CC462B"/>
    <w:rsid w:val="00CC520B"/>
    <w:rsid w:val="00CD3C22"/>
    <w:rsid w:val="00CD45F3"/>
    <w:rsid w:val="00CD4EA4"/>
    <w:rsid w:val="00CD5CE9"/>
    <w:rsid w:val="00CD682B"/>
    <w:rsid w:val="00CD7A13"/>
    <w:rsid w:val="00CD7E9C"/>
    <w:rsid w:val="00CD7FB7"/>
    <w:rsid w:val="00CE186B"/>
    <w:rsid w:val="00CE334D"/>
    <w:rsid w:val="00CE4AE0"/>
    <w:rsid w:val="00CE5853"/>
    <w:rsid w:val="00CE5CF1"/>
    <w:rsid w:val="00CE6DC3"/>
    <w:rsid w:val="00CE7D7F"/>
    <w:rsid w:val="00CF0226"/>
    <w:rsid w:val="00CF023E"/>
    <w:rsid w:val="00CF129D"/>
    <w:rsid w:val="00CF4048"/>
    <w:rsid w:val="00CF4584"/>
    <w:rsid w:val="00CF4AC5"/>
    <w:rsid w:val="00CF4F58"/>
    <w:rsid w:val="00CF550D"/>
    <w:rsid w:val="00CF6378"/>
    <w:rsid w:val="00CF7E93"/>
    <w:rsid w:val="00D001A4"/>
    <w:rsid w:val="00D02A5B"/>
    <w:rsid w:val="00D04CAF"/>
    <w:rsid w:val="00D05B3A"/>
    <w:rsid w:val="00D060DA"/>
    <w:rsid w:val="00D0743A"/>
    <w:rsid w:val="00D0781C"/>
    <w:rsid w:val="00D11704"/>
    <w:rsid w:val="00D11E93"/>
    <w:rsid w:val="00D1222E"/>
    <w:rsid w:val="00D12946"/>
    <w:rsid w:val="00D12F97"/>
    <w:rsid w:val="00D14556"/>
    <w:rsid w:val="00D14AD1"/>
    <w:rsid w:val="00D14CD6"/>
    <w:rsid w:val="00D15B1D"/>
    <w:rsid w:val="00D17B9C"/>
    <w:rsid w:val="00D21FCA"/>
    <w:rsid w:val="00D22466"/>
    <w:rsid w:val="00D23C12"/>
    <w:rsid w:val="00D24193"/>
    <w:rsid w:val="00D24B5E"/>
    <w:rsid w:val="00D26716"/>
    <w:rsid w:val="00D26972"/>
    <w:rsid w:val="00D30174"/>
    <w:rsid w:val="00D34697"/>
    <w:rsid w:val="00D34790"/>
    <w:rsid w:val="00D36509"/>
    <w:rsid w:val="00D36FE5"/>
    <w:rsid w:val="00D37186"/>
    <w:rsid w:val="00D3795B"/>
    <w:rsid w:val="00D41400"/>
    <w:rsid w:val="00D4166E"/>
    <w:rsid w:val="00D43EE6"/>
    <w:rsid w:val="00D4414D"/>
    <w:rsid w:val="00D44198"/>
    <w:rsid w:val="00D44718"/>
    <w:rsid w:val="00D4615A"/>
    <w:rsid w:val="00D47121"/>
    <w:rsid w:val="00D479A9"/>
    <w:rsid w:val="00D504B8"/>
    <w:rsid w:val="00D507E3"/>
    <w:rsid w:val="00D50A45"/>
    <w:rsid w:val="00D52885"/>
    <w:rsid w:val="00D52928"/>
    <w:rsid w:val="00D52E4B"/>
    <w:rsid w:val="00D542E5"/>
    <w:rsid w:val="00D55307"/>
    <w:rsid w:val="00D555E0"/>
    <w:rsid w:val="00D55941"/>
    <w:rsid w:val="00D570CB"/>
    <w:rsid w:val="00D6005F"/>
    <w:rsid w:val="00D60505"/>
    <w:rsid w:val="00D6224F"/>
    <w:rsid w:val="00D63FB2"/>
    <w:rsid w:val="00D648EB"/>
    <w:rsid w:val="00D672C9"/>
    <w:rsid w:val="00D6730B"/>
    <w:rsid w:val="00D6783D"/>
    <w:rsid w:val="00D70588"/>
    <w:rsid w:val="00D709D0"/>
    <w:rsid w:val="00D70E71"/>
    <w:rsid w:val="00D70FF3"/>
    <w:rsid w:val="00D72CB9"/>
    <w:rsid w:val="00D73F80"/>
    <w:rsid w:val="00D747BD"/>
    <w:rsid w:val="00D747BF"/>
    <w:rsid w:val="00D7569B"/>
    <w:rsid w:val="00D75EBD"/>
    <w:rsid w:val="00D774E3"/>
    <w:rsid w:val="00D77944"/>
    <w:rsid w:val="00D80684"/>
    <w:rsid w:val="00D80E8A"/>
    <w:rsid w:val="00D82619"/>
    <w:rsid w:val="00D82D0C"/>
    <w:rsid w:val="00D900C5"/>
    <w:rsid w:val="00D92E54"/>
    <w:rsid w:val="00D94146"/>
    <w:rsid w:val="00D94D23"/>
    <w:rsid w:val="00D96ADE"/>
    <w:rsid w:val="00D97DF2"/>
    <w:rsid w:val="00DA009B"/>
    <w:rsid w:val="00DA0EF6"/>
    <w:rsid w:val="00DA12C6"/>
    <w:rsid w:val="00DA14F7"/>
    <w:rsid w:val="00DA406A"/>
    <w:rsid w:val="00DA4A1B"/>
    <w:rsid w:val="00DA5234"/>
    <w:rsid w:val="00DA64C6"/>
    <w:rsid w:val="00DA6A7C"/>
    <w:rsid w:val="00DA7397"/>
    <w:rsid w:val="00DB0F0D"/>
    <w:rsid w:val="00DB2498"/>
    <w:rsid w:val="00DB42B8"/>
    <w:rsid w:val="00DB5696"/>
    <w:rsid w:val="00DB5829"/>
    <w:rsid w:val="00DB7A75"/>
    <w:rsid w:val="00DC01C8"/>
    <w:rsid w:val="00DC07A5"/>
    <w:rsid w:val="00DC0870"/>
    <w:rsid w:val="00DC1AC5"/>
    <w:rsid w:val="00DC1E88"/>
    <w:rsid w:val="00DC4BE4"/>
    <w:rsid w:val="00DC5190"/>
    <w:rsid w:val="00DC76F5"/>
    <w:rsid w:val="00DD13CD"/>
    <w:rsid w:val="00DD2EF8"/>
    <w:rsid w:val="00DD314E"/>
    <w:rsid w:val="00DD32EB"/>
    <w:rsid w:val="00DD72D2"/>
    <w:rsid w:val="00DD75CB"/>
    <w:rsid w:val="00DE0053"/>
    <w:rsid w:val="00DE0317"/>
    <w:rsid w:val="00DE14A1"/>
    <w:rsid w:val="00DE17E2"/>
    <w:rsid w:val="00DE396A"/>
    <w:rsid w:val="00DE3BFB"/>
    <w:rsid w:val="00DE4621"/>
    <w:rsid w:val="00DF2100"/>
    <w:rsid w:val="00DF2987"/>
    <w:rsid w:val="00DF35EC"/>
    <w:rsid w:val="00DF7622"/>
    <w:rsid w:val="00DF7DDB"/>
    <w:rsid w:val="00E00187"/>
    <w:rsid w:val="00E0124C"/>
    <w:rsid w:val="00E0147D"/>
    <w:rsid w:val="00E01C98"/>
    <w:rsid w:val="00E027C8"/>
    <w:rsid w:val="00E02D3D"/>
    <w:rsid w:val="00E030AF"/>
    <w:rsid w:val="00E04FFC"/>
    <w:rsid w:val="00E06BD3"/>
    <w:rsid w:val="00E1025A"/>
    <w:rsid w:val="00E11FD2"/>
    <w:rsid w:val="00E12158"/>
    <w:rsid w:val="00E12DB0"/>
    <w:rsid w:val="00E13017"/>
    <w:rsid w:val="00E13262"/>
    <w:rsid w:val="00E143D4"/>
    <w:rsid w:val="00E1507A"/>
    <w:rsid w:val="00E15EA3"/>
    <w:rsid w:val="00E1620C"/>
    <w:rsid w:val="00E1779E"/>
    <w:rsid w:val="00E200D6"/>
    <w:rsid w:val="00E221F8"/>
    <w:rsid w:val="00E2328A"/>
    <w:rsid w:val="00E2347D"/>
    <w:rsid w:val="00E24BB4"/>
    <w:rsid w:val="00E24E06"/>
    <w:rsid w:val="00E25072"/>
    <w:rsid w:val="00E2582B"/>
    <w:rsid w:val="00E30DE9"/>
    <w:rsid w:val="00E33BDC"/>
    <w:rsid w:val="00E33D78"/>
    <w:rsid w:val="00E365E1"/>
    <w:rsid w:val="00E3751A"/>
    <w:rsid w:val="00E40890"/>
    <w:rsid w:val="00E40926"/>
    <w:rsid w:val="00E40C44"/>
    <w:rsid w:val="00E4379C"/>
    <w:rsid w:val="00E43B47"/>
    <w:rsid w:val="00E4402E"/>
    <w:rsid w:val="00E451F6"/>
    <w:rsid w:val="00E46D73"/>
    <w:rsid w:val="00E50C5A"/>
    <w:rsid w:val="00E523C6"/>
    <w:rsid w:val="00E52F5C"/>
    <w:rsid w:val="00E5480D"/>
    <w:rsid w:val="00E54A06"/>
    <w:rsid w:val="00E54B06"/>
    <w:rsid w:val="00E575B2"/>
    <w:rsid w:val="00E60FBC"/>
    <w:rsid w:val="00E636D5"/>
    <w:rsid w:val="00E6579C"/>
    <w:rsid w:val="00E66925"/>
    <w:rsid w:val="00E67695"/>
    <w:rsid w:val="00E70230"/>
    <w:rsid w:val="00E71CE1"/>
    <w:rsid w:val="00E73305"/>
    <w:rsid w:val="00E74463"/>
    <w:rsid w:val="00E75E6E"/>
    <w:rsid w:val="00E76CA2"/>
    <w:rsid w:val="00E776DC"/>
    <w:rsid w:val="00E8084C"/>
    <w:rsid w:val="00E81720"/>
    <w:rsid w:val="00E8552A"/>
    <w:rsid w:val="00E8585B"/>
    <w:rsid w:val="00E8605F"/>
    <w:rsid w:val="00E865B5"/>
    <w:rsid w:val="00E906A8"/>
    <w:rsid w:val="00E94FDA"/>
    <w:rsid w:val="00E975E3"/>
    <w:rsid w:val="00EA162A"/>
    <w:rsid w:val="00EA1B18"/>
    <w:rsid w:val="00EA27FA"/>
    <w:rsid w:val="00EA3FA3"/>
    <w:rsid w:val="00EA6479"/>
    <w:rsid w:val="00EA65FB"/>
    <w:rsid w:val="00EA737A"/>
    <w:rsid w:val="00EA7A04"/>
    <w:rsid w:val="00EB27BE"/>
    <w:rsid w:val="00EB3CEC"/>
    <w:rsid w:val="00EB4E7D"/>
    <w:rsid w:val="00EB509A"/>
    <w:rsid w:val="00EB52BE"/>
    <w:rsid w:val="00EB5858"/>
    <w:rsid w:val="00EB5A3F"/>
    <w:rsid w:val="00EB7F7D"/>
    <w:rsid w:val="00EC0B19"/>
    <w:rsid w:val="00EC11F5"/>
    <w:rsid w:val="00EC1962"/>
    <w:rsid w:val="00EC30EF"/>
    <w:rsid w:val="00EC5829"/>
    <w:rsid w:val="00ED0B9E"/>
    <w:rsid w:val="00ED0D70"/>
    <w:rsid w:val="00ED38C4"/>
    <w:rsid w:val="00ED409C"/>
    <w:rsid w:val="00ED4355"/>
    <w:rsid w:val="00ED4586"/>
    <w:rsid w:val="00ED5981"/>
    <w:rsid w:val="00ED6441"/>
    <w:rsid w:val="00EE03A0"/>
    <w:rsid w:val="00EE0F69"/>
    <w:rsid w:val="00EE1D8B"/>
    <w:rsid w:val="00EE2B5A"/>
    <w:rsid w:val="00EE329C"/>
    <w:rsid w:val="00EE4542"/>
    <w:rsid w:val="00EE4664"/>
    <w:rsid w:val="00EF02A8"/>
    <w:rsid w:val="00EF2566"/>
    <w:rsid w:val="00EF3E56"/>
    <w:rsid w:val="00EF55EE"/>
    <w:rsid w:val="00EF67C9"/>
    <w:rsid w:val="00EF700A"/>
    <w:rsid w:val="00F001F8"/>
    <w:rsid w:val="00F0135C"/>
    <w:rsid w:val="00F0226F"/>
    <w:rsid w:val="00F03CD0"/>
    <w:rsid w:val="00F04655"/>
    <w:rsid w:val="00F07A44"/>
    <w:rsid w:val="00F1324B"/>
    <w:rsid w:val="00F1346F"/>
    <w:rsid w:val="00F13626"/>
    <w:rsid w:val="00F1362F"/>
    <w:rsid w:val="00F14D0A"/>
    <w:rsid w:val="00F14D81"/>
    <w:rsid w:val="00F16F62"/>
    <w:rsid w:val="00F17186"/>
    <w:rsid w:val="00F20DB5"/>
    <w:rsid w:val="00F223C4"/>
    <w:rsid w:val="00F23D35"/>
    <w:rsid w:val="00F247F6"/>
    <w:rsid w:val="00F32C71"/>
    <w:rsid w:val="00F36EC2"/>
    <w:rsid w:val="00F3762F"/>
    <w:rsid w:val="00F41C18"/>
    <w:rsid w:val="00F42451"/>
    <w:rsid w:val="00F43383"/>
    <w:rsid w:val="00F44388"/>
    <w:rsid w:val="00F4578F"/>
    <w:rsid w:val="00F47469"/>
    <w:rsid w:val="00F505B2"/>
    <w:rsid w:val="00F50DD3"/>
    <w:rsid w:val="00F51466"/>
    <w:rsid w:val="00F51DB2"/>
    <w:rsid w:val="00F51DBC"/>
    <w:rsid w:val="00F539B9"/>
    <w:rsid w:val="00F54118"/>
    <w:rsid w:val="00F55B9D"/>
    <w:rsid w:val="00F56677"/>
    <w:rsid w:val="00F56B43"/>
    <w:rsid w:val="00F574B8"/>
    <w:rsid w:val="00F61AE6"/>
    <w:rsid w:val="00F622FB"/>
    <w:rsid w:val="00F625B9"/>
    <w:rsid w:val="00F645A7"/>
    <w:rsid w:val="00F701FF"/>
    <w:rsid w:val="00F70670"/>
    <w:rsid w:val="00F717AC"/>
    <w:rsid w:val="00F71EBC"/>
    <w:rsid w:val="00F72448"/>
    <w:rsid w:val="00F73CFA"/>
    <w:rsid w:val="00F74DBD"/>
    <w:rsid w:val="00F75592"/>
    <w:rsid w:val="00F76EFE"/>
    <w:rsid w:val="00F7772E"/>
    <w:rsid w:val="00F81F55"/>
    <w:rsid w:val="00F83176"/>
    <w:rsid w:val="00F83818"/>
    <w:rsid w:val="00F84367"/>
    <w:rsid w:val="00F8473F"/>
    <w:rsid w:val="00F84F03"/>
    <w:rsid w:val="00F86DCD"/>
    <w:rsid w:val="00F8740F"/>
    <w:rsid w:val="00F8774E"/>
    <w:rsid w:val="00F90BA3"/>
    <w:rsid w:val="00F90D13"/>
    <w:rsid w:val="00F92479"/>
    <w:rsid w:val="00F92CB5"/>
    <w:rsid w:val="00F945D7"/>
    <w:rsid w:val="00F9569B"/>
    <w:rsid w:val="00F958D2"/>
    <w:rsid w:val="00F96760"/>
    <w:rsid w:val="00F9747C"/>
    <w:rsid w:val="00F979AA"/>
    <w:rsid w:val="00F97B6A"/>
    <w:rsid w:val="00FA0209"/>
    <w:rsid w:val="00FA0611"/>
    <w:rsid w:val="00FA169C"/>
    <w:rsid w:val="00FA28A9"/>
    <w:rsid w:val="00FA3D9A"/>
    <w:rsid w:val="00FA5515"/>
    <w:rsid w:val="00FA5B66"/>
    <w:rsid w:val="00FA643F"/>
    <w:rsid w:val="00FA6A04"/>
    <w:rsid w:val="00FB0875"/>
    <w:rsid w:val="00FB0D17"/>
    <w:rsid w:val="00FB146C"/>
    <w:rsid w:val="00FB1DAC"/>
    <w:rsid w:val="00FB1F79"/>
    <w:rsid w:val="00FB44BA"/>
    <w:rsid w:val="00FB560C"/>
    <w:rsid w:val="00FB6587"/>
    <w:rsid w:val="00FB6898"/>
    <w:rsid w:val="00FB74F5"/>
    <w:rsid w:val="00FB787A"/>
    <w:rsid w:val="00FC093C"/>
    <w:rsid w:val="00FC1712"/>
    <w:rsid w:val="00FC19F1"/>
    <w:rsid w:val="00FC43CD"/>
    <w:rsid w:val="00FD0592"/>
    <w:rsid w:val="00FD0708"/>
    <w:rsid w:val="00FD33D0"/>
    <w:rsid w:val="00FD39EF"/>
    <w:rsid w:val="00FD47A5"/>
    <w:rsid w:val="00FD50D9"/>
    <w:rsid w:val="00FD57FD"/>
    <w:rsid w:val="00FD6266"/>
    <w:rsid w:val="00FD792A"/>
    <w:rsid w:val="00FE1103"/>
    <w:rsid w:val="00FE3C03"/>
    <w:rsid w:val="00FE3ECB"/>
    <w:rsid w:val="00FE432E"/>
    <w:rsid w:val="00FF6E54"/>
    <w:rsid w:val="00FF7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3F1EE23"/>
  <w15:chartTrackingRefBased/>
  <w15:docId w15:val="{2D5525D3-E2D8-439B-B3F5-E7998996E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066"/>
    <w:pPr>
      <w:keepNext/>
      <w:keepLines/>
      <w:spacing w:before="240" w:after="0"/>
      <w:outlineLvl w:val="0"/>
    </w:pPr>
    <w:rPr>
      <w:rFonts w:asciiTheme="majorHAnsi" w:eastAsiaTheme="majorEastAsia" w:hAnsiTheme="majorHAnsi" w:cs="Times New Roman"/>
      <w:color w:val="2F5496" w:themeColor="accent1" w:themeShade="BF"/>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066"/>
    <w:rPr>
      <w:rFonts w:asciiTheme="majorHAnsi" w:eastAsiaTheme="majorEastAsia" w:hAnsiTheme="majorHAnsi" w:cs="Times New Roman"/>
      <w:color w:val="2F5496" w:themeColor="accent1" w:themeShade="BF"/>
      <w:sz w:val="32"/>
      <w:szCs w:val="32"/>
      <w14:ligatures w14:val="none"/>
    </w:rPr>
  </w:style>
  <w:style w:type="numbering" w:customStyle="1" w:styleId="NoList1">
    <w:name w:val="No List1"/>
    <w:next w:val="NoList"/>
    <w:uiPriority w:val="99"/>
    <w:semiHidden/>
    <w:unhideWhenUsed/>
    <w:rsid w:val="00114066"/>
  </w:style>
  <w:style w:type="table" w:styleId="TableGrid">
    <w:name w:val="Table Grid"/>
    <w:basedOn w:val="TableNormal"/>
    <w:uiPriority w:val="39"/>
    <w:rsid w:val="00114066"/>
    <w:pPr>
      <w:spacing w:after="0" w:line="240" w:lineRule="auto"/>
    </w:pPr>
    <w:rPr>
      <w:rFonts w:eastAsia="Times New Roman" w:cs="Times New Roma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4066"/>
    <w:pPr>
      <w:ind w:left="720"/>
      <w:contextualSpacing/>
    </w:pPr>
    <w:rPr>
      <w:rFonts w:eastAsia="Times New Roman" w:cs="Times New Roman"/>
      <w14:ligatures w14:val="none"/>
    </w:rPr>
  </w:style>
  <w:style w:type="paragraph" w:styleId="Header">
    <w:name w:val="header"/>
    <w:basedOn w:val="Normal"/>
    <w:link w:val="HeaderChar"/>
    <w:uiPriority w:val="99"/>
    <w:unhideWhenUsed/>
    <w:rsid w:val="00114066"/>
    <w:pPr>
      <w:tabs>
        <w:tab w:val="center" w:pos="4513"/>
        <w:tab w:val="right" w:pos="9026"/>
      </w:tabs>
      <w:spacing w:after="0" w:line="240" w:lineRule="auto"/>
    </w:pPr>
    <w:rPr>
      <w:rFonts w:eastAsia="Times New Roman" w:cs="Times New Roman"/>
      <w14:ligatures w14:val="none"/>
    </w:rPr>
  </w:style>
  <w:style w:type="character" w:customStyle="1" w:styleId="HeaderChar">
    <w:name w:val="Header Char"/>
    <w:basedOn w:val="DefaultParagraphFont"/>
    <w:link w:val="Header"/>
    <w:uiPriority w:val="99"/>
    <w:rsid w:val="00114066"/>
    <w:rPr>
      <w:rFonts w:eastAsia="Times New Roman" w:cs="Times New Roman"/>
      <w14:ligatures w14:val="none"/>
    </w:rPr>
  </w:style>
  <w:style w:type="paragraph" w:styleId="Footer">
    <w:name w:val="footer"/>
    <w:basedOn w:val="Normal"/>
    <w:link w:val="FooterChar"/>
    <w:uiPriority w:val="99"/>
    <w:unhideWhenUsed/>
    <w:rsid w:val="00114066"/>
    <w:pPr>
      <w:tabs>
        <w:tab w:val="center" w:pos="4513"/>
        <w:tab w:val="right" w:pos="9026"/>
      </w:tabs>
      <w:spacing w:after="0" w:line="240" w:lineRule="auto"/>
    </w:pPr>
    <w:rPr>
      <w:rFonts w:eastAsia="Times New Roman" w:cs="Times New Roman"/>
      <w14:ligatures w14:val="none"/>
    </w:rPr>
  </w:style>
  <w:style w:type="character" w:customStyle="1" w:styleId="FooterChar">
    <w:name w:val="Footer Char"/>
    <w:basedOn w:val="DefaultParagraphFont"/>
    <w:link w:val="Footer"/>
    <w:uiPriority w:val="99"/>
    <w:rsid w:val="00114066"/>
    <w:rPr>
      <w:rFonts w:eastAsia="Times New Roman" w:cs="Times New Roman"/>
      <w14:ligatures w14:val="none"/>
    </w:rPr>
  </w:style>
  <w:style w:type="character" w:styleId="Hyperlink">
    <w:name w:val="Hyperlink"/>
    <w:basedOn w:val="DefaultParagraphFont"/>
    <w:uiPriority w:val="99"/>
    <w:unhideWhenUsed/>
    <w:rsid w:val="00114066"/>
    <w:rPr>
      <w:rFonts w:cs="Times New Roman"/>
      <w:color w:val="0563C1" w:themeColor="hyperlink"/>
      <w:u w:val="single"/>
    </w:rPr>
  </w:style>
  <w:style w:type="character" w:styleId="UnresolvedMention">
    <w:name w:val="Unresolved Mention"/>
    <w:basedOn w:val="DefaultParagraphFont"/>
    <w:uiPriority w:val="99"/>
    <w:semiHidden/>
    <w:unhideWhenUsed/>
    <w:rsid w:val="00114066"/>
    <w:rPr>
      <w:rFonts w:cs="Times New Roman"/>
      <w:color w:val="605E5C"/>
      <w:shd w:val="clear" w:color="auto" w:fill="E1DFDD"/>
    </w:rPr>
  </w:style>
  <w:style w:type="paragraph" w:styleId="TOCHeading">
    <w:name w:val="TOC Heading"/>
    <w:basedOn w:val="Heading1"/>
    <w:next w:val="Normal"/>
    <w:uiPriority w:val="39"/>
    <w:unhideWhenUsed/>
    <w:qFormat/>
    <w:rsid w:val="00114066"/>
    <w:pPr>
      <w:outlineLvl w:val="9"/>
    </w:pPr>
    <w:rPr>
      <w:kern w:val="0"/>
      <w:lang w:val="en-US"/>
    </w:rPr>
  </w:style>
  <w:style w:type="paragraph" w:styleId="TOC1">
    <w:name w:val="toc 1"/>
    <w:basedOn w:val="Normal"/>
    <w:next w:val="Normal"/>
    <w:autoRedefine/>
    <w:uiPriority w:val="39"/>
    <w:unhideWhenUsed/>
    <w:rsid w:val="00114066"/>
    <w:pPr>
      <w:spacing w:after="100"/>
    </w:pPr>
    <w:rPr>
      <w:rFonts w:eastAsia="Times New Roman" w:cs="Times New Roman"/>
      <w14:ligatures w14:val="none"/>
    </w:rPr>
  </w:style>
  <w:style w:type="paragraph" w:styleId="TOC2">
    <w:name w:val="toc 2"/>
    <w:basedOn w:val="Normal"/>
    <w:next w:val="Normal"/>
    <w:autoRedefine/>
    <w:uiPriority w:val="39"/>
    <w:unhideWhenUsed/>
    <w:rsid w:val="00114066"/>
    <w:pPr>
      <w:spacing w:after="100"/>
      <w:ind w:left="220"/>
    </w:pPr>
    <w:rPr>
      <w:rFonts w:eastAsiaTheme="minorEastAsia" w:cs="Times New Roman"/>
      <w:lang w:eastAsia="en-GB"/>
      <w14:ligatures w14:val="none"/>
    </w:rPr>
  </w:style>
  <w:style w:type="paragraph" w:styleId="TOC3">
    <w:name w:val="toc 3"/>
    <w:basedOn w:val="Normal"/>
    <w:next w:val="Normal"/>
    <w:autoRedefine/>
    <w:uiPriority w:val="39"/>
    <w:unhideWhenUsed/>
    <w:rsid w:val="00114066"/>
    <w:pPr>
      <w:spacing w:after="100"/>
      <w:ind w:left="440"/>
    </w:pPr>
    <w:rPr>
      <w:rFonts w:eastAsiaTheme="minorEastAsia" w:cs="Times New Roman"/>
      <w:lang w:eastAsia="en-GB"/>
      <w14:ligatures w14:val="none"/>
    </w:rPr>
  </w:style>
  <w:style w:type="paragraph" w:styleId="TOC4">
    <w:name w:val="toc 4"/>
    <w:basedOn w:val="Normal"/>
    <w:next w:val="Normal"/>
    <w:autoRedefine/>
    <w:uiPriority w:val="39"/>
    <w:unhideWhenUsed/>
    <w:rsid w:val="00114066"/>
    <w:pPr>
      <w:spacing w:after="100"/>
      <w:ind w:left="660"/>
    </w:pPr>
    <w:rPr>
      <w:rFonts w:eastAsiaTheme="minorEastAsia" w:cs="Times New Roman"/>
      <w:lang w:eastAsia="en-GB"/>
      <w14:ligatures w14:val="none"/>
    </w:rPr>
  </w:style>
  <w:style w:type="paragraph" w:styleId="TOC5">
    <w:name w:val="toc 5"/>
    <w:basedOn w:val="Normal"/>
    <w:next w:val="Normal"/>
    <w:autoRedefine/>
    <w:uiPriority w:val="39"/>
    <w:unhideWhenUsed/>
    <w:rsid w:val="00114066"/>
    <w:pPr>
      <w:spacing w:after="100"/>
      <w:ind w:left="880"/>
    </w:pPr>
    <w:rPr>
      <w:rFonts w:eastAsiaTheme="minorEastAsia" w:cs="Times New Roman"/>
      <w:lang w:eastAsia="en-GB"/>
      <w14:ligatures w14:val="none"/>
    </w:rPr>
  </w:style>
  <w:style w:type="paragraph" w:styleId="TOC6">
    <w:name w:val="toc 6"/>
    <w:basedOn w:val="Normal"/>
    <w:next w:val="Normal"/>
    <w:autoRedefine/>
    <w:uiPriority w:val="39"/>
    <w:unhideWhenUsed/>
    <w:rsid w:val="00114066"/>
    <w:pPr>
      <w:spacing w:after="100"/>
      <w:ind w:left="1100"/>
    </w:pPr>
    <w:rPr>
      <w:rFonts w:eastAsiaTheme="minorEastAsia" w:cs="Times New Roman"/>
      <w:lang w:eastAsia="en-GB"/>
      <w14:ligatures w14:val="none"/>
    </w:rPr>
  </w:style>
  <w:style w:type="paragraph" w:styleId="TOC7">
    <w:name w:val="toc 7"/>
    <w:basedOn w:val="Normal"/>
    <w:next w:val="Normal"/>
    <w:autoRedefine/>
    <w:uiPriority w:val="39"/>
    <w:unhideWhenUsed/>
    <w:rsid w:val="00114066"/>
    <w:pPr>
      <w:spacing w:after="100"/>
      <w:ind w:left="1320"/>
    </w:pPr>
    <w:rPr>
      <w:rFonts w:eastAsiaTheme="minorEastAsia" w:cs="Times New Roman"/>
      <w:lang w:eastAsia="en-GB"/>
      <w14:ligatures w14:val="none"/>
    </w:rPr>
  </w:style>
  <w:style w:type="paragraph" w:styleId="TOC8">
    <w:name w:val="toc 8"/>
    <w:basedOn w:val="Normal"/>
    <w:next w:val="Normal"/>
    <w:autoRedefine/>
    <w:uiPriority w:val="39"/>
    <w:unhideWhenUsed/>
    <w:rsid w:val="00114066"/>
    <w:pPr>
      <w:spacing w:after="100"/>
      <w:ind w:left="1540"/>
    </w:pPr>
    <w:rPr>
      <w:rFonts w:eastAsiaTheme="minorEastAsia" w:cs="Times New Roman"/>
      <w:lang w:eastAsia="en-GB"/>
      <w14:ligatures w14:val="none"/>
    </w:rPr>
  </w:style>
  <w:style w:type="paragraph" w:styleId="TOC9">
    <w:name w:val="toc 9"/>
    <w:basedOn w:val="Normal"/>
    <w:next w:val="Normal"/>
    <w:autoRedefine/>
    <w:uiPriority w:val="39"/>
    <w:unhideWhenUsed/>
    <w:rsid w:val="00114066"/>
    <w:pPr>
      <w:spacing w:after="100"/>
      <w:ind w:left="1760"/>
    </w:pPr>
    <w:rPr>
      <w:rFonts w:eastAsiaTheme="minorEastAsia" w:cs="Times New Roman"/>
      <w:lang w:eastAsia="en-GB"/>
      <w14:ligatures w14:val="none"/>
    </w:rPr>
  </w:style>
  <w:style w:type="paragraph" w:styleId="NoSpacing">
    <w:name w:val="No Spacing"/>
    <w:uiPriority w:val="1"/>
    <w:qFormat/>
    <w:rsid w:val="00920319"/>
    <w:pPr>
      <w:spacing w:after="0" w:line="240" w:lineRule="auto"/>
    </w:pPr>
  </w:style>
  <w:style w:type="table" w:styleId="GridTable1Light-Accent1">
    <w:name w:val="Grid Table 1 Light Accent 1"/>
    <w:basedOn w:val="TableNormal"/>
    <w:uiPriority w:val="46"/>
    <w:rsid w:val="005D5AB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F72448"/>
  </w:style>
  <w:style w:type="table" w:customStyle="1" w:styleId="TableGrid1">
    <w:name w:val="Table Grid1"/>
    <w:basedOn w:val="TableNormal"/>
    <w:next w:val="TableGrid"/>
    <w:uiPriority w:val="39"/>
    <w:rsid w:val="00F777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5193">
      <w:bodyDiv w:val="1"/>
      <w:marLeft w:val="0"/>
      <w:marRight w:val="0"/>
      <w:marTop w:val="0"/>
      <w:marBottom w:val="0"/>
      <w:divBdr>
        <w:top w:val="none" w:sz="0" w:space="0" w:color="auto"/>
        <w:left w:val="none" w:sz="0" w:space="0" w:color="auto"/>
        <w:bottom w:val="none" w:sz="0" w:space="0" w:color="auto"/>
        <w:right w:val="none" w:sz="0" w:space="0" w:color="auto"/>
      </w:divBdr>
    </w:div>
    <w:div w:id="23943976">
      <w:bodyDiv w:val="1"/>
      <w:marLeft w:val="0"/>
      <w:marRight w:val="0"/>
      <w:marTop w:val="0"/>
      <w:marBottom w:val="0"/>
      <w:divBdr>
        <w:top w:val="none" w:sz="0" w:space="0" w:color="auto"/>
        <w:left w:val="none" w:sz="0" w:space="0" w:color="auto"/>
        <w:bottom w:val="none" w:sz="0" w:space="0" w:color="auto"/>
        <w:right w:val="none" w:sz="0" w:space="0" w:color="auto"/>
      </w:divBdr>
    </w:div>
    <w:div w:id="35011058">
      <w:bodyDiv w:val="1"/>
      <w:marLeft w:val="0"/>
      <w:marRight w:val="0"/>
      <w:marTop w:val="0"/>
      <w:marBottom w:val="0"/>
      <w:divBdr>
        <w:top w:val="none" w:sz="0" w:space="0" w:color="auto"/>
        <w:left w:val="none" w:sz="0" w:space="0" w:color="auto"/>
        <w:bottom w:val="none" w:sz="0" w:space="0" w:color="auto"/>
        <w:right w:val="none" w:sz="0" w:space="0" w:color="auto"/>
      </w:divBdr>
    </w:div>
    <w:div w:id="36517314">
      <w:bodyDiv w:val="1"/>
      <w:marLeft w:val="0"/>
      <w:marRight w:val="0"/>
      <w:marTop w:val="0"/>
      <w:marBottom w:val="0"/>
      <w:divBdr>
        <w:top w:val="none" w:sz="0" w:space="0" w:color="auto"/>
        <w:left w:val="none" w:sz="0" w:space="0" w:color="auto"/>
        <w:bottom w:val="none" w:sz="0" w:space="0" w:color="auto"/>
        <w:right w:val="none" w:sz="0" w:space="0" w:color="auto"/>
      </w:divBdr>
    </w:div>
    <w:div w:id="50617854">
      <w:bodyDiv w:val="1"/>
      <w:marLeft w:val="0"/>
      <w:marRight w:val="0"/>
      <w:marTop w:val="0"/>
      <w:marBottom w:val="0"/>
      <w:divBdr>
        <w:top w:val="none" w:sz="0" w:space="0" w:color="auto"/>
        <w:left w:val="none" w:sz="0" w:space="0" w:color="auto"/>
        <w:bottom w:val="none" w:sz="0" w:space="0" w:color="auto"/>
        <w:right w:val="none" w:sz="0" w:space="0" w:color="auto"/>
      </w:divBdr>
    </w:div>
    <w:div w:id="53625581">
      <w:bodyDiv w:val="1"/>
      <w:marLeft w:val="0"/>
      <w:marRight w:val="0"/>
      <w:marTop w:val="0"/>
      <w:marBottom w:val="0"/>
      <w:divBdr>
        <w:top w:val="none" w:sz="0" w:space="0" w:color="auto"/>
        <w:left w:val="none" w:sz="0" w:space="0" w:color="auto"/>
        <w:bottom w:val="none" w:sz="0" w:space="0" w:color="auto"/>
        <w:right w:val="none" w:sz="0" w:space="0" w:color="auto"/>
      </w:divBdr>
    </w:div>
    <w:div w:id="112284774">
      <w:bodyDiv w:val="1"/>
      <w:marLeft w:val="0"/>
      <w:marRight w:val="0"/>
      <w:marTop w:val="0"/>
      <w:marBottom w:val="0"/>
      <w:divBdr>
        <w:top w:val="none" w:sz="0" w:space="0" w:color="auto"/>
        <w:left w:val="none" w:sz="0" w:space="0" w:color="auto"/>
        <w:bottom w:val="none" w:sz="0" w:space="0" w:color="auto"/>
        <w:right w:val="none" w:sz="0" w:space="0" w:color="auto"/>
      </w:divBdr>
    </w:div>
    <w:div w:id="116489438">
      <w:bodyDiv w:val="1"/>
      <w:marLeft w:val="0"/>
      <w:marRight w:val="0"/>
      <w:marTop w:val="0"/>
      <w:marBottom w:val="0"/>
      <w:divBdr>
        <w:top w:val="none" w:sz="0" w:space="0" w:color="auto"/>
        <w:left w:val="none" w:sz="0" w:space="0" w:color="auto"/>
        <w:bottom w:val="none" w:sz="0" w:space="0" w:color="auto"/>
        <w:right w:val="none" w:sz="0" w:space="0" w:color="auto"/>
      </w:divBdr>
    </w:div>
    <w:div w:id="125121641">
      <w:bodyDiv w:val="1"/>
      <w:marLeft w:val="0"/>
      <w:marRight w:val="0"/>
      <w:marTop w:val="0"/>
      <w:marBottom w:val="0"/>
      <w:divBdr>
        <w:top w:val="none" w:sz="0" w:space="0" w:color="auto"/>
        <w:left w:val="none" w:sz="0" w:space="0" w:color="auto"/>
        <w:bottom w:val="none" w:sz="0" w:space="0" w:color="auto"/>
        <w:right w:val="none" w:sz="0" w:space="0" w:color="auto"/>
      </w:divBdr>
    </w:div>
    <w:div w:id="164639091">
      <w:bodyDiv w:val="1"/>
      <w:marLeft w:val="0"/>
      <w:marRight w:val="0"/>
      <w:marTop w:val="0"/>
      <w:marBottom w:val="0"/>
      <w:divBdr>
        <w:top w:val="none" w:sz="0" w:space="0" w:color="auto"/>
        <w:left w:val="none" w:sz="0" w:space="0" w:color="auto"/>
        <w:bottom w:val="none" w:sz="0" w:space="0" w:color="auto"/>
        <w:right w:val="none" w:sz="0" w:space="0" w:color="auto"/>
      </w:divBdr>
    </w:div>
    <w:div w:id="184103316">
      <w:bodyDiv w:val="1"/>
      <w:marLeft w:val="0"/>
      <w:marRight w:val="0"/>
      <w:marTop w:val="0"/>
      <w:marBottom w:val="0"/>
      <w:divBdr>
        <w:top w:val="none" w:sz="0" w:space="0" w:color="auto"/>
        <w:left w:val="none" w:sz="0" w:space="0" w:color="auto"/>
        <w:bottom w:val="none" w:sz="0" w:space="0" w:color="auto"/>
        <w:right w:val="none" w:sz="0" w:space="0" w:color="auto"/>
      </w:divBdr>
    </w:div>
    <w:div w:id="208492690">
      <w:bodyDiv w:val="1"/>
      <w:marLeft w:val="0"/>
      <w:marRight w:val="0"/>
      <w:marTop w:val="0"/>
      <w:marBottom w:val="0"/>
      <w:divBdr>
        <w:top w:val="none" w:sz="0" w:space="0" w:color="auto"/>
        <w:left w:val="none" w:sz="0" w:space="0" w:color="auto"/>
        <w:bottom w:val="none" w:sz="0" w:space="0" w:color="auto"/>
        <w:right w:val="none" w:sz="0" w:space="0" w:color="auto"/>
      </w:divBdr>
    </w:div>
    <w:div w:id="212426365">
      <w:bodyDiv w:val="1"/>
      <w:marLeft w:val="0"/>
      <w:marRight w:val="0"/>
      <w:marTop w:val="0"/>
      <w:marBottom w:val="0"/>
      <w:divBdr>
        <w:top w:val="none" w:sz="0" w:space="0" w:color="auto"/>
        <w:left w:val="none" w:sz="0" w:space="0" w:color="auto"/>
        <w:bottom w:val="none" w:sz="0" w:space="0" w:color="auto"/>
        <w:right w:val="none" w:sz="0" w:space="0" w:color="auto"/>
      </w:divBdr>
    </w:div>
    <w:div w:id="216403068">
      <w:bodyDiv w:val="1"/>
      <w:marLeft w:val="0"/>
      <w:marRight w:val="0"/>
      <w:marTop w:val="0"/>
      <w:marBottom w:val="0"/>
      <w:divBdr>
        <w:top w:val="none" w:sz="0" w:space="0" w:color="auto"/>
        <w:left w:val="none" w:sz="0" w:space="0" w:color="auto"/>
        <w:bottom w:val="none" w:sz="0" w:space="0" w:color="auto"/>
        <w:right w:val="none" w:sz="0" w:space="0" w:color="auto"/>
      </w:divBdr>
    </w:div>
    <w:div w:id="218983047">
      <w:bodyDiv w:val="1"/>
      <w:marLeft w:val="0"/>
      <w:marRight w:val="0"/>
      <w:marTop w:val="0"/>
      <w:marBottom w:val="0"/>
      <w:divBdr>
        <w:top w:val="none" w:sz="0" w:space="0" w:color="auto"/>
        <w:left w:val="none" w:sz="0" w:space="0" w:color="auto"/>
        <w:bottom w:val="none" w:sz="0" w:space="0" w:color="auto"/>
        <w:right w:val="none" w:sz="0" w:space="0" w:color="auto"/>
      </w:divBdr>
    </w:div>
    <w:div w:id="224530236">
      <w:bodyDiv w:val="1"/>
      <w:marLeft w:val="0"/>
      <w:marRight w:val="0"/>
      <w:marTop w:val="0"/>
      <w:marBottom w:val="0"/>
      <w:divBdr>
        <w:top w:val="none" w:sz="0" w:space="0" w:color="auto"/>
        <w:left w:val="none" w:sz="0" w:space="0" w:color="auto"/>
        <w:bottom w:val="none" w:sz="0" w:space="0" w:color="auto"/>
        <w:right w:val="none" w:sz="0" w:space="0" w:color="auto"/>
      </w:divBdr>
    </w:div>
    <w:div w:id="228884034">
      <w:bodyDiv w:val="1"/>
      <w:marLeft w:val="0"/>
      <w:marRight w:val="0"/>
      <w:marTop w:val="0"/>
      <w:marBottom w:val="0"/>
      <w:divBdr>
        <w:top w:val="none" w:sz="0" w:space="0" w:color="auto"/>
        <w:left w:val="none" w:sz="0" w:space="0" w:color="auto"/>
        <w:bottom w:val="none" w:sz="0" w:space="0" w:color="auto"/>
        <w:right w:val="none" w:sz="0" w:space="0" w:color="auto"/>
      </w:divBdr>
    </w:div>
    <w:div w:id="239676737">
      <w:bodyDiv w:val="1"/>
      <w:marLeft w:val="0"/>
      <w:marRight w:val="0"/>
      <w:marTop w:val="0"/>
      <w:marBottom w:val="0"/>
      <w:divBdr>
        <w:top w:val="none" w:sz="0" w:space="0" w:color="auto"/>
        <w:left w:val="none" w:sz="0" w:space="0" w:color="auto"/>
        <w:bottom w:val="none" w:sz="0" w:space="0" w:color="auto"/>
        <w:right w:val="none" w:sz="0" w:space="0" w:color="auto"/>
      </w:divBdr>
    </w:div>
    <w:div w:id="276372345">
      <w:bodyDiv w:val="1"/>
      <w:marLeft w:val="0"/>
      <w:marRight w:val="0"/>
      <w:marTop w:val="0"/>
      <w:marBottom w:val="0"/>
      <w:divBdr>
        <w:top w:val="none" w:sz="0" w:space="0" w:color="auto"/>
        <w:left w:val="none" w:sz="0" w:space="0" w:color="auto"/>
        <w:bottom w:val="none" w:sz="0" w:space="0" w:color="auto"/>
        <w:right w:val="none" w:sz="0" w:space="0" w:color="auto"/>
      </w:divBdr>
    </w:div>
    <w:div w:id="297103054">
      <w:bodyDiv w:val="1"/>
      <w:marLeft w:val="0"/>
      <w:marRight w:val="0"/>
      <w:marTop w:val="0"/>
      <w:marBottom w:val="0"/>
      <w:divBdr>
        <w:top w:val="none" w:sz="0" w:space="0" w:color="auto"/>
        <w:left w:val="none" w:sz="0" w:space="0" w:color="auto"/>
        <w:bottom w:val="none" w:sz="0" w:space="0" w:color="auto"/>
        <w:right w:val="none" w:sz="0" w:space="0" w:color="auto"/>
      </w:divBdr>
    </w:div>
    <w:div w:id="341854287">
      <w:bodyDiv w:val="1"/>
      <w:marLeft w:val="0"/>
      <w:marRight w:val="0"/>
      <w:marTop w:val="0"/>
      <w:marBottom w:val="0"/>
      <w:divBdr>
        <w:top w:val="none" w:sz="0" w:space="0" w:color="auto"/>
        <w:left w:val="none" w:sz="0" w:space="0" w:color="auto"/>
        <w:bottom w:val="none" w:sz="0" w:space="0" w:color="auto"/>
        <w:right w:val="none" w:sz="0" w:space="0" w:color="auto"/>
      </w:divBdr>
    </w:div>
    <w:div w:id="399518560">
      <w:bodyDiv w:val="1"/>
      <w:marLeft w:val="0"/>
      <w:marRight w:val="0"/>
      <w:marTop w:val="0"/>
      <w:marBottom w:val="0"/>
      <w:divBdr>
        <w:top w:val="none" w:sz="0" w:space="0" w:color="auto"/>
        <w:left w:val="none" w:sz="0" w:space="0" w:color="auto"/>
        <w:bottom w:val="none" w:sz="0" w:space="0" w:color="auto"/>
        <w:right w:val="none" w:sz="0" w:space="0" w:color="auto"/>
      </w:divBdr>
    </w:div>
    <w:div w:id="415904722">
      <w:bodyDiv w:val="1"/>
      <w:marLeft w:val="0"/>
      <w:marRight w:val="0"/>
      <w:marTop w:val="0"/>
      <w:marBottom w:val="0"/>
      <w:divBdr>
        <w:top w:val="none" w:sz="0" w:space="0" w:color="auto"/>
        <w:left w:val="none" w:sz="0" w:space="0" w:color="auto"/>
        <w:bottom w:val="none" w:sz="0" w:space="0" w:color="auto"/>
        <w:right w:val="none" w:sz="0" w:space="0" w:color="auto"/>
      </w:divBdr>
    </w:div>
    <w:div w:id="467554150">
      <w:bodyDiv w:val="1"/>
      <w:marLeft w:val="0"/>
      <w:marRight w:val="0"/>
      <w:marTop w:val="0"/>
      <w:marBottom w:val="0"/>
      <w:divBdr>
        <w:top w:val="none" w:sz="0" w:space="0" w:color="auto"/>
        <w:left w:val="none" w:sz="0" w:space="0" w:color="auto"/>
        <w:bottom w:val="none" w:sz="0" w:space="0" w:color="auto"/>
        <w:right w:val="none" w:sz="0" w:space="0" w:color="auto"/>
      </w:divBdr>
    </w:div>
    <w:div w:id="468598522">
      <w:bodyDiv w:val="1"/>
      <w:marLeft w:val="0"/>
      <w:marRight w:val="0"/>
      <w:marTop w:val="0"/>
      <w:marBottom w:val="0"/>
      <w:divBdr>
        <w:top w:val="none" w:sz="0" w:space="0" w:color="auto"/>
        <w:left w:val="none" w:sz="0" w:space="0" w:color="auto"/>
        <w:bottom w:val="none" w:sz="0" w:space="0" w:color="auto"/>
        <w:right w:val="none" w:sz="0" w:space="0" w:color="auto"/>
      </w:divBdr>
    </w:div>
    <w:div w:id="478108316">
      <w:bodyDiv w:val="1"/>
      <w:marLeft w:val="0"/>
      <w:marRight w:val="0"/>
      <w:marTop w:val="0"/>
      <w:marBottom w:val="0"/>
      <w:divBdr>
        <w:top w:val="none" w:sz="0" w:space="0" w:color="auto"/>
        <w:left w:val="none" w:sz="0" w:space="0" w:color="auto"/>
        <w:bottom w:val="none" w:sz="0" w:space="0" w:color="auto"/>
        <w:right w:val="none" w:sz="0" w:space="0" w:color="auto"/>
      </w:divBdr>
    </w:div>
    <w:div w:id="506409362">
      <w:bodyDiv w:val="1"/>
      <w:marLeft w:val="0"/>
      <w:marRight w:val="0"/>
      <w:marTop w:val="0"/>
      <w:marBottom w:val="0"/>
      <w:divBdr>
        <w:top w:val="none" w:sz="0" w:space="0" w:color="auto"/>
        <w:left w:val="none" w:sz="0" w:space="0" w:color="auto"/>
        <w:bottom w:val="none" w:sz="0" w:space="0" w:color="auto"/>
        <w:right w:val="none" w:sz="0" w:space="0" w:color="auto"/>
      </w:divBdr>
    </w:div>
    <w:div w:id="538006297">
      <w:bodyDiv w:val="1"/>
      <w:marLeft w:val="0"/>
      <w:marRight w:val="0"/>
      <w:marTop w:val="0"/>
      <w:marBottom w:val="0"/>
      <w:divBdr>
        <w:top w:val="none" w:sz="0" w:space="0" w:color="auto"/>
        <w:left w:val="none" w:sz="0" w:space="0" w:color="auto"/>
        <w:bottom w:val="none" w:sz="0" w:space="0" w:color="auto"/>
        <w:right w:val="none" w:sz="0" w:space="0" w:color="auto"/>
      </w:divBdr>
    </w:div>
    <w:div w:id="551581536">
      <w:bodyDiv w:val="1"/>
      <w:marLeft w:val="0"/>
      <w:marRight w:val="0"/>
      <w:marTop w:val="0"/>
      <w:marBottom w:val="0"/>
      <w:divBdr>
        <w:top w:val="none" w:sz="0" w:space="0" w:color="auto"/>
        <w:left w:val="none" w:sz="0" w:space="0" w:color="auto"/>
        <w:bottom w:val="none" w:sz="0" w:space="0" w:color="auto"/>
        <w:right w:val="none" w:sz="0" w:space="0" w:color="auto"/>
      </w:divBdr>
    </w:div>
    <w:div w:id="561910806">
      <w:bodyDiv w:val="1"/>
      <w:marLeft w:val="0"/>
      <w:marRight w:val="0"/>
      <w:marTop w:val="0"/>
      <w:marBottom w:val="0"/>
      <w:divBdr>
        <w:top w:val="none" w:sz="0" w:space="0" w:color="auto"/>
        <w:left w:val="none" w:sz="0" w:space="0" w:color="auto"/>
        <w:bottom w:val="none" w:sz="0" w:space="0" w:color="auto"/>
        <w:right w:val="none" w:sz="0" w:space="0" w:color="auto"/>
      </w:divBdr>
    </w:div>
    <w:div w:id="610091456">
      <w:bodyDiv w:val="1"/>
      <w:marLeft w:val="0"/>
      <w:marRight w:val="0"/>
      <w:marTop w:val="0"/>
      <w:marBottom w:val="0"/>
      <w:divBdr>
        <w:top w:val="none" w:sz="0" w:space="0" w:color="auto"/>
        <w:left w:val="none" w:sz="0" w:space="0" w:color="auto"/>
        <w:bottom w:val="none" w:sz="0" w:space="0" w:color="auto"/>
        <w:right w:val="none" w:sz="0" w:space="0" w:color="auto"/>
      </w:divBdr>
      <w:divsChild>
        <w:div w:id="27880843">
          <w:marLeft w:val="0"/>
          <w:marRight w:val="0"/>
          <w:marTop w:val="0"/>
          <w:marBottom w:val="0"/>
          <w:divBdr>
            <w:top w:val="none" w:sz="0" w:space="0" w:color="auto"/>
            <w:left w:val="none" w:sz="0" w:space="0" w:color="auto"/>
            <w:bottom w:val="none" w:sz="0" w:space="0" w:color="auto"/>
            <w:right w:val="none" w:sz="0" w:space="0" w:color="auto"/>
          </w:divBdr>
          <w:divsChild>
            <w:div w:id="538473630">
              <w:marLeft w:val="0"/>
              <w:marRight w:val="0"/>
              <w:marTop w:val="0"/>
              <w:marBottom w:val="0"/>
              <w:divBdr>
                <w:top w:val="none" w:sz="0" w:space="0" w:color="auto"/>
                <w:left w:val="none" w:sz="0" w:space="0" w:color="auto"/>
                <w:bottom w:val="none" w:sz="0" w:space="0" w:color="auto"/>
                <w:right w:val="none" w:sz="0" w:space="0" w:color="auto"/>
              </w:divBdr>
              <w:divsChild>
                <w:div w:id="1368405427">
                  <w:marLeft w:val="0"/>
                  <w:marRight w:val="0"/>
                  <w:marTop w:val="0"/>
                  <w:marBottom w:val="0"/>
                  <w:divBdr>
                    <w:top w:val="none" w:sz="0" w:space="0" w:color="auto"/>
                    <w:left w:val="none" w:sz="0" w:space="0" w:color="auto"/>
                    <w:bottom w:val="none" w:sz="0" w:space="0" w:color="auto"/>
                    <w:right w:val="none" w:sz="0" w:space="0" w:color="auto"/>
                  </w:divBdr>
                  <w:divsChild>
                    <w:div w:id="1649557287">
                      <w:marLeft w:val="0"/>
                      <w:marRight w:val="0"/>
                      <w:marTop w:val="0"/>
                      <w:marBottom w:val="0"/>
                      <w:divBdr>
                        <w:top w:val="none" w:sz="0" w:space="0" w:color="auto"/>
                        <w:left w:val="none" w:sz="0" w:space="0" w:color="auto"/>
                        <w:bottom w:val="none" w:sz="0" w:space="0" w:color="auto"/>
                        <w:right w:val="none" w:sz="0" w:space="0" w:color="auto"/>
                      </w:divBdr>
                      <w:divsChild>
                        <w:div w:id="203345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819969">
          <w:marLeft w:val="0"/>
          <w:marRight w:val="0"/>
          <w:marTop w:val="0"/>
          <w:marBottom w:val="0"/>
          <w:divBdr>
            <w:top w:val="none" w:sz="0" w:space="0" w:color="auto"/>
            <w:left w:val="none" w:sz="0" w:space="0" w:color="auto"/>
            <w:bottom w:val="none" w:sz="0" w:space="0" w:color="auto"/>
            <w:right w:val="none" w:sz="0" w:space="0" w:color="auto"/>
          </w:divBdr>
          <w:divsChild>
            <w:div w:id="23362815">
              <w:marLeft w:val="0"/>
              <w:marRight w:val="0"/>
              <w:marTop w:val="0"/>
              <w:marBottom w:val="0"/>
              <w:divBdr>
                <w:top w:val="none" w:sz="0" w:space="0" w:color="auto"/>
                <w:left w:val="none" w:sz="0" w:space="0" w:color="auto"/>
                <w:bottom w:val="none" w:sz="0" w:space="0" w:color="auto"/>
                <w:right w:val="none" w:sz="0" w:space="0" w:color="auto"/>
              </w:divBdr>
              <w:divsChild>
                <w:div w:id="1612281120">
                  <w:marLeft w:val="0"/>
                  <w:marRight w:val="0"/>
                  <w:marTop w:val="0"/>
                  <w:marBottom w:val="0"/>
                  <w:divBdr>
                    <w:top w:val="none" w:sz="0" w:space="0" w:color="auto"/>
                    <w:left w:val="none" w:sz="0" w:space="0" w:color="auto"/>
                    <w:bottom w:val="none" w:sz="0" w:space="0" w:color="auto"/>
                    <w:right w:val="none" w:sz="0" w:space="0" w:color="auto"/>
                  </w:divBdr>
                  <w:divsChild>
                    <w:div w:id="1105416353">
                      <w:marLeft w:val="0"/>
                      <w:marRight w:val="0"/>
                      <w:marTop w:val="0"/>
                      <w:marBottom w:val="0"/>
                      <w:divBdr>
                        <w:top w:val="none" w:sz="0" w:space="0" w:color="auto"/>
                        <w:left w:val="none" w:sz="0" w:space="0" w:color="auto"/>
                        <w:bottom w:val="none" w:sz="0" w:space="0" w:color="auto"/>
                        <w:right w:val="none" w:sz="0" w:space="0" w:color="auto"/>
                      </w:divBdr>
                      <w:divsChild>
                        <w:div w:id="25567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074966">
          <w:marLeft w:val="0"/>
          <w:marRight w:val="0"/>
          <w:marTop w:val="90"/>
          <w:marBottom w:val="0"/>
          <w:divBdr>
            <w:top w:val="none" w:sz="0" w:space="0" w:color="auto"/>
            <w:left w:val="none" w:sz="0" w:space="0" w:color="auto"/>
            <w:bottom w:val="none" w:sz="0" w:space="0" w:color="auto"/>
            <w:right w:val="none" w:sz="0" w:space="0" w:color="auto"/>
          </w:divBdr>
        </w:div>
        <w:div w:id="1526364211">
          <w:marLeft w:val="0"/>
          <w:marRight w:val="0"/>
          <w:marTop w:val="90"/>
          <w:marBottom w:val="0"/>
          <w:divBdr>
            <w:top w:val="none" w:sz="0" w:space="0" w:color="auto"/>
            <w:left w:val="none" w:sz="0" w:space="0" w:color="auto"/>
            <w:bottom w:val="none" w:sz="0" w:space="0" w:color="auto"/>
            <w:right w:val="none" w:sz="0" w:space="0" w:color="auto"/>
          </w:divBdr>
        </w:div>
        <w:div w:id="1718164073">
          <w:marLeft w:val="0"/>
          <w:marRight w:val="0"/>
          <w:marTop w:val="30"/>
          <w:marBottom w:val="0"/>
          <w:divBdr>
            <w:top w:val="none" w:sz="0" w:space="0" w:color="auto"/>
            <w:left w:val="none" w:sz="0" w:space="0" w:color="auto"/>
            <w:bottom w:val="none" w:sz="0" w:space="0" w:color="auto"/>
            <w:right w:val="none" w:sz="0" w:space="0" w:color="auto"/>
          </w:divBdr>
        </w:div>
        <w:div w:id="980110021">
          <w:marLeft w:val="0"/>
          <w:marRight w:val="0"/>
          <w:marTop w:val="0"/>
          <w:marBottom w:val="0"/>
          <w:divBdr>
            <w:top w:val="single" w:sz="12" w:space="2" w:color="FFFFFF"/>
            <w:left w:val="single" w:sz="12" w:space="2" w:color="FFFFFF"/>
            <w:bottom w:val="single" w:sz="12" w:space="2" w:color="FFFFFF"/>
            <w:right w:val="single" w:sz="12" w:space="2" w:color="FFFFFF"/>
          </w:divBdr>
        </w:div>
        <w:div w:id="198475313">
          <w:marLeft w:val="0"/>
          <w:marRight w:val="0"/>
          <w:marTop w:val="0"/>
          <w:marBottom w:val="0"/>
          <w:divBdr>
            <w:top w:val="single" w:sz="12" w:space="2" w:color="FFFFFF"/>
            <w:left w:val="single" w:sz="12" w:space="2" w:color="FFFFFF"/>
            <w:bottom w:val="single" w:sz="12" w:space="2" w:color="FFFFFF"/>
            <w:right w:val="single" w:sz="12" w:space="2" w:color="FFFFFF"/>
          </w:divBdr>
        </w:div>
        <w:div w:id="1076434220">
          <w:marLeft w:val="0"/>
          <w:marRight w:val="0"/>
          <w:marTop w:val="30"/>
          <w:marBottom w:val="0"/>
          <w:divBdr>
            <w:top w:val="none" w:sz="0" w:space="0" w:color="auto"/>
            <w:left w:val="none" w:sz="0" w:space="0" w:color="auto"/>
            <w:bottom w:val="none" w:sz="0" w:space="0" w:color="auto"/>
            <w:right w:val="none" w:sz="0" w:space="0" w:color="auto"/>
          </w:divBdr>
        </w:div>
        <w:div w:id="1375231527">
          <w:marLeft w:val="0"/>
          <w:marRight w:val="0"/>
          <w:marTop w:val="0"/>
          <w:marBottom w:val="0"/>
          <w:divBdr>
            <w:top w:val="single" w:sz="12" w:space="2" w:color="FFFFFF"/>
            <w:left w:val="single" w:sz="12" w:space="2" w:color="FFFFFF"/>
            <w:bottom w:val="single" w:sz="12" w:space="2" w:color="FFFFFF"/>
            <w:right w:val="single" w:sz="12" w:space="2" w:color="FFFFFF"/>
          </w:divBdr>
        </w:div>
        <w:div w:id="300431264">
          <w:marLeft w:val="0"/>
          <w:marRight w:val="0"/>
          <w:marTop w:val="0"/>
          <w:marBottom w:val="0"/>
          <w:divBdr>
            <w:top w:val="single" w:sz="12" w:space="2" w:color="FFFFFF"/>
            <w:left w:val="single" w:sz="12" w:space="2" w:color="FFFFFF"/>
            <w:bottom w:val="single" w:sz="12" w:space="2" w:color="FFFFFF"/>
            <w:right w:val="single" w:sz="12" w:space="2" w:color="FFFFFF"/>
          </w:divBdr>
        </w:div>
        <w:div w:id="16153579">
          <w:marLeft w:val="0"/>
          <w:marRight w:val="0"/>
          <w:marTop w:val="30"/>
          <w:marBottom w:val="0"/>
          <w:divBdr>
            <w:top w:val="none" w:sz="0" w:space="0" w:color="auto"/>
            <w:left w:val="none" w:sz="0" w:space="0" w:color="auto"/>
            <w:bottom w:val="none" w:sz="0" w:space="0" w:color="auto"/>
            <w:right w:val="none" w:sz="0" w:space="0" w:color="auto"/>
          </w:divBdr>
        </w:div>
        <w:div w:id="559362648">
          <w:marLeft w:val="0"/>
          <w:marRight w:val="0"/>
          <w:marTop w:val="0"/>
          <w:marBottom w:val="0"/>
          <w:divBdr>
            <w:top w:val="single" w:sz="12" w:space="2" w:color="FFFFFF"/>
            <w:left w:val="single" w:sz="12" w:space="2" w:color="FFFFFF"/>
            <w:bottom w:val="single" w:sz="12" w:space="2" w:color="FFFFFF"/>
            <w:right w:val="single" w:sz="12" w:space="2" w:color="FFFFFF"/>
          </w:divBdr>
        </w:div>
        <w:div w:id="2075464802">
          <w:marLeft w:val="0"/>
          <w:marRight w:val="0"/>
          <w:marTop w:val="0"/>
          <w:marBottom w:val="0"/>
          <w:divBdr>
            <w:top w:val="single" w:sz="12" w:space="2" w:color="FFFFFF"/>
            <w:left w:val="single" w:sz="12" w:space="2" w:color="FFFFFF"/>
            <w:bottom w:val="single" w:sz="12" w:space="2" w:color="FFFFFF"/>
            <w:right w:val="single" w:sz="12" w:space="2" w:color="FFFFFF"/>
          </w:divBdr>
        </w:div>
        <w:div w:id="32316479">
          <w:marLeft w:val="0"/>
          <w:marRight w:val="0"/>
          <w:marTop w:val="30"/>
          <w:marBottom w:val="0"/>
          <w:divBdr>
            <w:top w:val="none" w:sz="0" w:space="0" w:color="auto"/>
            <w:left w:val="none" w:sz="0" w:space="0" w:color="auto"/>
            <w:bottom w:val="none" w:sz="0" w:space="0" w:color="auto"/>
            <w:right w:val="none" w:sz="0" w:space="0" w:color="auto"/>
          </w:divBdr>
        </w:div>
        <w:div w:id="913666932">
          <w:marLeft w:val="0"/>
          <w:marRight w:val="0"/>
          <w:marTop w:val="0"/>
          <w:marBottom w:val="0"/>
          <w:divBdr>
            <w:top w:val="single" w:sz="12" w:space="2" w:color="FFFFFF"/>
            <w:left w:val="single" w:sz="12" w:space="2" w:color="FFFFFF"/>
            <w:bottom w:val="single" w:sz="12" w:space="2" w:color="FFFFFF"/>
            <w:right w:val="single" w:sz="12" w:space="2" w:color="FFFFFF"/>
          </w:divBdr>
        </w:div>
        <w:div w:id="1697392571">
          <w:marLeft w:val="0"/>
          <w:marRight w:val="0"/>
          <w:marTop w:val="0"/>
          <w:marBottom w:val="0"/>
          <w:divBdr>
            <w:top w:val="single" w:sz="12" w:space="2" w:color="FFFFFF"/>
            <w:left w:val="single" w:sz="12" w:space="2" w:color="FFFFFF"/>
            <w:bottom w:val="single" w:sz="12" w:space="2" w:color="FFFFFF"/>
            <w:right w:val="single" w:sz="12" w:space="2" w:color="FFFFFF"/>
          </w:divBdr>
        </w:div>
        <w:div w:id="1348363358">
          <w:marLeft w:val="0"/>
          <w:marRight w:val="0"/>
          <w:marTop w:val="30"/>
          <w:marBottom w:val="0"/>
          <w:divBdr>
            <w:top w:val="none" w:sz="0" w:space="0" w:color="auto"/>
            <w:left w:val="none" w:sz="0" w:space="0" w:color="auto"/>
            <w:bottom w:val="none" w:sz="0" w:space="0" w:color="auto"/>
            <w:right w:val="none" w:sz="0" w:space="0" w:color="auto"/>
          </w:divBdr>
        </w:div>
        <w:div w:id="144467596">
          <w:marLeft w:val="0"/>
          <w:marRight w:val="0"/>
          <w:marTop w:val="0"/>
          <w:marBottom w:val="0"/>
          <w:divBdr>
            <w:top w:val="single" w:sz="12" w:space="2" w:color="FFFFFF"/>
            <w:left w:val="single" w:sz="12" w:space="2" w:color="FFFFFF"/>
            <w:bottom w:val="single" w:sz="12" w:space="2" w:color="FFFFFF"/>
            <w:right w:val="single" w:sz="12" w:space="2" w:color="FFFFFF"/>
          </w:divBdr>
        </w:div>
        <w:div w:id="645477713">
          <w:marLeft w:val="0"/>
          <w:marRight w:val="0"/>
          <w:marTop w:val="0"/>
          <w:marBottom w:val="0"/>
          <w:divBdr>
            <w:top w:val="single" w:sz="12" w:space="2" w:color="FFFFFF"/>
            <w:left w:val="single" w:sz="12" w:space="2" w:color="FFFFFF"/>
            <w:bottom w:val="single" w:sz="12" w:space="2" w:color="FFFFFF"/>
            <w:right w:val="single" w:sz="12" w:space="2" w:color="FFFFFF"/>
          </w:divBdr>
        </w:div>
        <w:div w:id="1869294065">
          <w:marLeft w:val="0"/>
          <w:marRight w:val="0"/>
          <w:marTop w:val="0"/>
          <w:marBottom w:val="0"/>
          <w:divBdr>
            <w:top w:val="none" w:sz="0" w:space="0" w:color="auto"/>
            <w:left w:val="none" w:sz="0" w:space="0" w:color="auto"/>
            <w:bottom w:val="none" w:sz="0" w:space="0" w:color="auto"/>
            <w:right w:val="none" w:sz="0" w:space="0" w:color="auto"/>
          </w:divBdr>
        </w:div>
        <w:div w:id="341667244">
          <w:marLeft w:val="0"/>
          <w:marRight w:val="0"/>
          <w:marTop w:val="30"/>
          <w:marBottom w:val="0"/>
          <w:divBdr>
            <w:top w:val="none" w:sz="0" w:space="0" w:color="auto"/>
            <w:left w:val="none" w:sz="0" w:space="0" w:color="auto"/>
            <w:bottom w:val="none" w:sz="0" w:space="0" w:color="auto"/>
            <w:right w:val="none" w:sz="0" w:space="0" w:color="auto"/>
          </w:divBdr>
        </w:div>
        <w:div w:id="361633639">
          <w:marLeft w:val="0"/>
          <w:marRight w:val="0"/>
          <w:marTop w:val="0"/>
          <w:marBottom w:val="0"/>
          <w:divBdr>
            <w:top w:val="single" w:sz="12" w:space="2" w:color="FFFFFF"/>
            <w:left w:val="single" w:sz="12" w:space="2" w:color="FFFFFF"/>
            <w:bottom w:val="single" w:sz="12" w:space="2" w:color="FFFFFF"/>
            <w:right w:val="single" w:sz="12" w:space="2" w:color="FFFFFF"/>
          </w:divBdr>
        </w:div>
        <w:div w:id="1228880637">
          <w:marLeft w:val="0"/>
          <w:marRight w:val="0"/>
          <w:marTop w:val="0"/>
          <w:marBottom w:val="0"/>
          <w:divBdr>
            <w:top w:val="single" w:sz="12" w:space="2" w:color="FFFFFF"/>
            <w:left w:val="single" w:sz="12" w:space="2" w:color="FFFFFF"/>
            <w:bottom w:val="single" w:sz="12" w:space="2" w:color="FFFFFF"/>
            <w:right w:val="single" w:sz="12" w:space="2" w:color="FFFFFF"/>
          </w:divBdr>
        </w:div>
      </w:divsChild>
    </w:div>
    <w:div w:id="639073482">
      <w:bodyDiv w:val="1"/>
      <w:marLeft w:val="0"/>
      <w:marRight w:val="0"/>
      <w:marTop w:val="0"/>
      <w:marBottom w:val="0"/>
      <w:divBdr>
        <w:top w:val="none" w:sz="0" w:space="0" w:color="auto"/>
        <w:left w:val="none" w:sz="0" w:space="0" w:color="auto"/>
        <w:bottom w:val="none" w:sz="0" w:space="0" w:color="auto"/>
        <w:right w:val="none" w:sz="0" w:space="0" w:color="auto"/>
      </w:divBdr>
    </w:div>
    <w:div w:id="667560012">
      <w:bodyDiv w:val="1"/>
      <w:marLeft w:val="0"/>
      <w:marRight w:val="0"/>
      <w:marTop w:val="0"/>
      <w:marBottom w:val="0"/>
      <w:divBdr>
        <w:top w:val="none" w:sz="0" w:space="0" w:color="auto"/>
        <w:left w:val="none" w:sz="0" w:space="0" w:color="auto"/>
        <w:bottom w:val="none" w:sz="0" w:space="0" w:color="auto"/>
        <w:right w:val="none" w:sz="0" w:space="0" w:color="auto"/>
      </w:divBdr>
    </w:div>
    <w:div w:id="674193323">
      <w:bodyDiv w:val="1"/>
      <w:marLeft w:val="0"/>
      <w:marRight w:val="0"/>
      <w:marTop w:val="0"/>
      <w:marBottom w:val="0"/>
      <w:divBdr>
        <w:top w:val="none" w:sz="0" w:space="0" w:color="auto"/>
        <w:left w:val="none" w:sz="0" w:space="0" w:color="auto"/>
        <w:bottom w:val="none" w:sz="0" w:space="0" w:color="auto"/>
        <w:right w:val="none" w:sz="0" w:space="0" w:color="auto"/>
      </w:divBdr>
    </w:div>
    <w:div w:id="693068744">
      <w:bodyDiv w:val="1"/>
      <w:marLeft w:val="0"/>
      <w:marRight w:val="0"/>
      <w:marTop w:val="0"/>
      <w:marBottom w:val="0"/>
      <w:divBdr>
        <w:top w:val="none" w:sz="0" w:space="0" w:color="auto"/>
        <w:left w:val="none" w:sz="0" w:space="0" w:color="auto"/>
        <w:bottom w:val="none" w:sz="0" w:space="0" w:color="auto"/>
        <w:right w:val="none" w:sz="0" w:space="0" w:color="auto"/>
      </w:divBdr>
    </w:div>
    <w:div w:id="710495350">
      <w:bodyDiv w:val="1"/>
      <w:marLeft w:val="0"/>
      <w:marRight w:val="0"/>
      <w:marTop w:val="0"/>
      <w:marBottom w:val="0"/>
      <w:divBdr>
        <w:top w:val="none" w:sz="0" w:space="0" w:color="auto"/>
        <w:left w:val="none" w:sz="0" w:space="0" w:color="auto"/>
        <w:bottom w:val="none" w:sz="0" w:space="0" w:color="auto"/>
        <w:right w:val="none" w:sz="0" w:space="0" w:color="auto"/>
      </w:divBdr>
    </w:div>
    <w:div w:id="742874345">
      <w:bodyDiv w:val="1"/>
      <w:marLeft w:val="0"/>
      <w:marRight w:val="0"/>
      <w:marTop w:val="0"/>
      <w:marBottom w:val="0"/>
      <w:divBdr>
        <w:top w:val="none" w:sz="0" w:space="0" w:color="auto"/>
        <w:left w:val="none" w:sz="0" w:space="0" w:color="auto"/>
        <w:bottom w:val="none" w:sz="0" w:space="0" w:color="auto"/>
        <w:right w:val="none" w:sz="0" w:space="0" w:color="auto"/>
      </w:divBdr>
    </w:div>
    <w:div w:id="755369762">
      <w:bodyDiv w:val="1"/>
      <w:marLeft w:val="0"/>
      <w:marRight w:val="0"/>
      <w:marTop w:val="0"/>
      <w:marBottom w:val="0"/>
      <w:divBdr>
        <w:top w:val="none" w:sz="0" w:space="0" w:color="auto"/>
        <w:left w:val="none" w:sz="0" w:space="0" w:color="auto"/>
        <w:bottom w:val="none" w:sz="0" w:space="0" w:color="auto"/>
        <w:right w:val="none" w:sz="0" w:space="0" w:color="auto"/>
      </w:divBdr>
    </w:div>
    <w:div w:id="781874467">
      <w:bodyDiv w:val="1"/>
      <w:marLeft w:val="0"/>
      <w:marRight w:val="0"/>
      <w:marTop w:val="0"/>
      <w:marBottom w:val="0"/>
      <w:divBdr>
        <w:top w:val="none" w:sz="0" w:space="0" w:color="auto"/>
        <w:left w:val="none" w:sz="0" w:space="0" w:color="auto"/>
        <w:bottom w:val="none" w:sz="0" w:space="0" w:color="auto"/>
        <w:right w:val="none" w:sz="0" w:space="0" w:color="auto"/>
      </w:divBdr>
    </w:div>
    <w:div w:id="795028021">
      <w:bodyDiv w:val="1"/>
      <w:marLeft w:val="0"/>
      <w:marRight w:val="0"/>
      <w:marTop w:val="0"/>
      <w:marBottom w:val="0"/>
      <w:divBdr>
        <w:top w:val="none" w:sz="0" w:space="0" w:color="auto"/>
        <w:left w:val="none" w:sz="0" w:space="0" w:color="auto"/>
        <w:bottom w:val="none" w:sz="0" w:space="0" w:color="auto"/>
        <w:right w:val="none" w:sz="0" w:space="0" w:color="auto"/>
      </w:divBdr>
    </w:div>
    <w:div w:id="979191126">
      <w:bodyDiv w:val="1"/>
      <w:marLeft w:val="0"/>
      <w:marRight w:val="0"/>
      <w:marTop w:val="0"/>
      <w:marBottom w:val="0"/>
      <w:divBdr>
        <w:top w:val="none" w:sz="0" w:space="0" w:color="auto"/>
        <w:left w:val="none" w:sz="0" w:space="0" w:color="auto"/>
        <w:bottom w:val="none" w:sz="0" w:space="0" w:color="auto"/>
        <w:right w:val="none" w:sz="0" w:space="0" w:color="auto"/>
      </w:divBdr>
    </w:div>
    <w:div w:id="1052852565">
      <w:bodyDiv w:val="1"/>
      <w:marLeft w:val="0"/>
      <w:marRight w:val="0"/>
      <w:marTop w:val="0"/>
      <w:marBottom w:val="0"/>
      <w:divBdr>
        <w:top w:val="none" w:sz="0" w:space="0" w:color="auto"/>
        <w:left w:val="none" w:sz="0" w:space="0" w:color="auto"/>
        <w:bottom w:val="none" w:sz="0" w:space="0" w:color="auto"/>
        <w:right w:val="none" w:sz="0" w:space="0" w:color="auto"/>
      </w:divBdr>
    </w:div>
    <w:div w:id="1056049890">
      <w:bodyDiv w:val="1"/>
      <w:marLeft w:val="0"/>
      <w:marRight w:val="0"/>
      <w:marTop w:val="0"/>
      <w:marBottom w:val="0"/>
      <w:divBdr>
        <w:top w:val="none" w:sz="0" w:space="0" w:color="auto"/>
        <w:left w:val="none" w:sz="0" w:space="0" w:color="auto"/>
        <w:bottom w:val="none" w:sz="0" w:space="0" w:color="auto"/>
        <w:right w:val="none" w:sz="0" w:space="0" w:color="auto"/>
      </w:divBdr>
    </w:div>
    <w:div w:id="1057440074">
      <w:bodyDiv w:val="1"/>
      <w:marLeft w:val="0"/>
      <w:marRight w:val="0"/>
      <w:marTop w:val="0"/>
      <w:marBottom w:val="0"/>
      <w:divBdr>
        <w:top w:val="none" w:sz="0" w:space="0" w:color="auto"/>
        <w:left w:val="none" w:sz="0" w:space="0" w:color="auto"/>
        <w:bottom w:val="none" w:sz="0" w:space="0" w:color="auto"/>
        <w:right w:val="none" w:sz="0" w:space="0" w:color="auto"/>
      </w:divBdr>
    </w:div>
    <w:div w:id="1087077253">
      <w:bodyDiv w:val="1"/>
      <w:marLeft w:val="0"/>
      <w:marRight w:val="0"/>
      <w:marTop w:val="0"/>
      <w:marBottom w:val="0"/>
      <w:divBdr>
        <w:top w:val="none" w:sz="0" w:space="0" w:color="auto"/>
        <w:left w:val="none" w:sz="0" w:space="0" w:color="auto"/>
        <w:bottom w:val="none" w:sz="0" w:space="0" w:color="auto"/>
        <w:right w:val="none" w:sz="0" w:space="0" w:color="auto"/>
      </w:divBdr>
    </w:div>
    <w:div w:id="1093238679">
      <w:bodyDiv w:val="1"/>
      <w:marLeft w:val="0"/>
      <w:marRight w:val="0"/>
      <w:marTop w:val="0"/>
      <w:marBottom w:val="0"/>
      <w:divBdr>
        <w:top w:val="none" w:sz="0" w:space="0" w:color="auto"/>
        <w:left w:val="none" w:sz="0" w:space="0" w:color="auto"/>
        <w:bottom w:val="none" w:sz="0" w:space="0" w:color="auto"/>
        <w:right w:val="none" w:sz="0" w:space="0" w:color="auto"/>
      </w:divBdr>
    </w:div>
    <w:div w:id="1158040885">
      <w:bodyDiv w:val="1"/>
      <w:marLeft w:val="0"/>
      <w:marRight w:val="0"/>
      <w:marTop w:val="0"/>
      <w:marBottom w:val="0"/>
      <w:divBdr>
        <w:top w:val="none" w:sz="0" w:space="0" w:color="auto"/>
        <w:left w:val="none" w:sz="0" w:space="0" w:color="auto"/>
        <w:bottom w:val="none" w:sz="0" w:space="0" w:color="auto"/>
        <w:right w:val="none" w:sz="0" w:space="0" w:color="auto"/>
      </w:divBdr>
    </w:div>
    <w:div w:id="1163470008">
      <w:bodyDiv w:val="1"/>
      <w:marLeft w:val="0"/>
      <w:marRight w:val="0"/>
      <w:marTop w:val="0"/>
      <w:marBottom w:val="0"/>
      <w:divBdr>
        <w:top w:val="none" w:sz="0" w:space="0" w:color="auto"/>
        <w:left w:val="none" w:sz="0" w:space="0" w:color="auto"/>
        <w:bottom w:val="none" w:sz="0" w:space="0" w:color="auto"/>
        <w:right w:val="none" w:sz="0" w:space="0" w:color="auto"/>
      </w:divBdr>
    </w:div>
    <w:div w:id="1179585199">
      <w:bodyDiv w:val="1"/>
      <w:marLeft w:val="0"/>
      <w:marRight w:val="0"/>
      <w:marTop w:val="0"/>
      <w:marBottom w:val="0"/>
      <w:divBdr>
        <w:top w:val="none" w:sz="0" w:space="0" w:color="auto"/>
        <w:left w:val="none" w:sz="0" w:space="0" w:color="auto"/>
        <w:bottom w:val="none" w:sz="0" w:space="0" w:color="auto"/>
        <w:right w:val="none" w:sz="0" w:space="0" w:color="auto"/>
      </w:divBdr>
    </w:div>
    <w:div w:id="1187871532">
      <w:bodyDiv w:val="1"/>
      <w:marLeft w:val="0"/>
      <w:marRight w:val="0"/>
      <w:marTop w:val="0"/>
      <w:marBottom w:val="0"/>
      <w:divBdr>
        <w:top w:val="none" w:sz="0" w:space="0" w:color="auto"/>
        <w:left w:val="none" w:sz="0" w:space="0" w:color="auto"/>
        <w:bottom w:val="none" w:sz="0" w:space="0" w:color="auto"/>
        <w:right w:val="none" w:sz="0" w:space="0" w:color="auto"/>
      </w:divBdr>
    </w:div>
    <w:div w:id="1192955685">
      <w:bodyDiv w:val="1"/>
      <w:marLeft w:val="0"/>
      <w:marRight w:val="0"/>
      <w:marTop w:val="0"/>
      <w:marBottom w:val="0"/>
      <w:divBdr>
        <w:top w:val="none" w:sz="0" w:space="0" w:color="auto"/>
        <w:left w:val="none" w:sz="0" w:space="0" w:color="auto"/>
        <w:bottom w:val="none" w:sz="0" w:space="0" w:color="auto"/>
        <w:right w:val="none" w:sz="0" w:space="0" w:color="auto"/>
      </w:divBdr>
    </w:div>
    <w:div w:id="1313370792">
      <w:bodyDiv w:val="1"/>
      <w:marLeft w:val="0"/>
      <w:marRight w:val="0"/>
      <w:marTop w:val="0"/>
      <w:marBottom w:val="0"/>
      <w:divBdr>
        <w:top w:val="none" w:sz="0" w:space="0" w:color="auto"/>
        <w:left w:val="none" w:sz="0" w:space="0" w:color="auto"/>
        <w:bottom w:val="none" w:sz="0" w:space="0" w:color="auto"/>
        <w:right w:val="none" w:sz="0" w:space="0" w:color="auto"/>
      </w:divBdr>
    </w:div>
    <w:div w:id="1315060326">
      <w:bodyDiv w:val="1"/>
      <w:marLeft w:val="0"/>
      <w:marRight w:val="0"/>
      <w:marTop w:val="0"/>
      <w:marBottom w:val="0"/>
      <w:divBdr>
        <w:top w:val="none" w:sz="0" w:space="0" w:color="auto"/>
        <w:left w:val="none" w:sz="0" w:space="0" w:color="auto"/>
        <w:bottom w:val="none" w:sz="0" w:space="0" w:color="auto"/>
        <w:right w:val="none" w:sz="0" w:space="0" w:color="auto"/>
      </w:divBdr>
    </w:div>
    <w:div w:id="1318873776">
      <w:bodyDiv w:val="1"/>
      <w:marLeft w:val="0"/>
      <w:marRight w:val="0"/>
      <w:marTop w:val="0"/>
      <w:marBottom w:val="0"/>
      <w:divBdr>
        <w:top w:val="none" w:sz="0" w:space="0" w:color="auto"/>
        <w:left w:val="none" w:sz="0" w:space="0" w:color="auto"/>
        <w:bottom w:val="none" w:sz="0" w:space="0" w:color="auto"/>
        <w:right w:val="none" w:sz="0" w:space="0" w:color="auto"/>
      </w:divBdr>
    </w:div>
    <w:div w:id="1330714217">
      <w:bodyDiv w:val="1"/>
      <w:marLeft w:val="0"/>
      <w:marRight w:val="0"/>
      <w:marTop w:val="0"/>
      <w:marBottom w:val="0"/>
      <w:divBdr>
        <w:top w:val="none" w:sz="0" w:space="0" w:color="auto"/>
        <w:left w:val="none" w:sz="0" w:space="0" w:color="auto"/>
        <w:bottom w:val="none" w:sz="0" w:space="0" w:color="auto"/>
        <w:right w:val="none" w:sz="0" w:space="0" w:color="auto"/>
      </w:divBdr>
    </w:div>
    <w:div w:id="1334533062">
      <w:bodyDiv w:val="1"/>
      <w:marLeft w:val="0"/>
      <w:marRight w:val="0"/>
      <w:marTop w:val="0"/>
      <w:marBottom w:val="0"/>
      <w:divBdr>
        <w:top w:val="none" w:sz="0" w:space="0" w:color="auto"/>
        <w:left w:val="none" w:sz="0" w:space="0" w:color="auto"/>
        <w:bottom w:val="none" w:sz="0" w:space="0" w:color="auto"/>
        <w:right w:val="none" w:sz="0" w:space="0" w:color="auto"/>
      </w:divBdr>
    </w:div>
    <w:div w:id="1418012762">
      <w:bodyDiv w:val="1"/>
      <w:marLeft w:val="0"/>
      <w:marRight w:val="0"/>
      <w:marTop w:val="0"/>
      <w:marBottom w:val="0"/>
      <w:divBdr>
        <w:top w:val="none" w:sz="0" w:space="0" w:color="auto"/>
        <w:left w:val="none" w:sz="0" w:space="0" w:color="auto"/>
        <w:bottom w:val="none" w:sz="0" w:space="0" w:color="auto"/>
        <w:right w:val="none" w:sz="0" w:space="0" w:color="auto"/>
      </w:divBdr>
    </w:div>
    <w:div w:id="1484814819">
      <w:bodyDiv w:val="1"/>
      <w:marLeft w:val="0"/>
      <w:marRight w:val="0"/>
      <w:marTop w:val="0"/>
      <w:marBottom w:val="0"/>
      <w:divBdr>
        <w:top w:val="none" w:sz="0" w:space="0" w:color="auto"/>
        <w:left w:val="none" w:sz="0" w:space="0" w:color="auto"/>
        <w:bottom w:val="none" w:sz="0" w:space="0" w:color="auto"/>
        <w:right w:val="none" w:sz="0" w:space="0" w:color="auto"/>
      </w:divBdr>
    </w:div>
    <w:div w:id="1543054189">
      <w:bodyDiv w:val="1"/>
      <w:marLeft w:val="0"/>
      <w:marRight w:val="0"/>
      <w:marTop w:val="0"/>
      <w:marBottom w:val="0"/>
      <w:divBdr>
        <w:top w:val="none" w:sz="0" w:space="0" w:color="auto"/>
        <w:left w:val="none" w:sz="0" w:space="0" w:color="auto"/>
        <w:bottom w:val="none" w:sz="0" w:space="0" w:color="auto"/>
        <w:right w:val="none" w:sz="0" w:space="0" w:color="auto"/>
      </w:divBdr>
    </w:div>
    <w:div w:id="1577517975">
      <w:bodyDiv w:val="1"/>
      <w:marLeft w:val="0"/>
      <w:marRight w:val="0"/>
      <w:marTop w:val="0"/>
      <w:marBottom w:val="0"/>
      <w:divBdr>
        <w:top w:val="none" w:sz="0" w:space="0" w:color="auto"/>
        <w:left w:val="none" w:sz="0" w:space="0" w:color="auto"/>
        <w:bottom w:val="none" w:sz="0" w:space="0" w:color="auto"/>
        <w:right w:val="none" w:sz="0" w:space="0" w:color="auto"/>
      </w:divBdr>
    </w:div>
    <w:div w:id="1580406872">
      <w:bodyDiv w:val="1"/>
      <w:marLeft w:val="0"/>
      <w:marRight w:val="0"/>
      <w:marTop w:val="0"/>
      <w:marBottom w:val="0"/>
      <w:divBdr>
        <w:top w:val="none" w:sz="0" w:space="0" w:color="auto"/>
        <w:left w:val="none" w:sz="0" w:space="0" w:color="auto"/>
        <w:bottom w:val="none" w:sz="0" w:space="0" w:color="auto"/>
        <w:right w:val="none" w:sz="0" w:space="0" w:color="auto"/>
      </w:divBdr>
    </w:div>
    <w:div w:id="1589078748">
      <w:bodyDiv w:val="1"/>
      <w:marLeft w:val="0"/>
      <w:marRight w:val="0"/>
      <w:marTop w:val="0"/>
      <w:marBottom w:val="0"/>
      <w:divBdr>
        <w:top w:val="none" w:sz="0" w:space="0" w:color="auto"/>
        <w:left w:val="none" w:sz="0" w:space="0" w:color="auto"/>
        <w:bottom w:val="none" w:sz="0" w:space="0" w:color="auto"/>
        <w:right w:val="none" w:sz="0" w:space="0" w:color="auto"/>
      </w:divBdr>
    </w:div>
    <w:div w:id="1705672176">
      <w:bodyDiv w:val="1"/>
      <w:marLeft w:val="0"/>
      <w:marRight w:val="0"/>
      <w:marTop w:val="0"/>
      <w:marBottom w:val="0"/>
      <w:divBdr>
        <w:top w:val="none" w:sz="0" w:space="0" w:color="auto"/>
        <w:left w:val="none" w:sz="0" w:space="0" w:color="auto"/>
        <w:bottom w:val="none" w:sz="0" w:space="0" w:color="auto"/>
        <w:right w:val="none" w:sz="0" w:space="0" w:color="auto"/>
      </w:divBdr>
    </w:div>
    <w:div w:id="1709407891">
      <w:bodyDiv w:val="1"/>
      <w:marLeft w:val="0"/>
      <w:marRight w:val="0"/>
      <w:marTop w:val="0"/>
      <w:marBottom w:val="0"/>
      <w:divBdr>
        <w:top w:val="none" w:sz="0" w:space="0" w:color="auto"/>
        <w:left w:val="none" w:sz="0" w:space="0" w:color="auto"/>
        <w:bottom w:val="none" w:sz="0" w:space="0" w:color="auto"/>
        <w:right w:val="none" w:sz="0" w:space="0" w:color="auto"/>
      </w:divBdr>
    </w:div>
    <w:div w:id="1756631303">
      <w:bodyDiv w:val="1"/>
      <w:marLeft w:val="0"/>
      <w:marRight w:val="0"/>
      <w:marTop w:val="0"/>
      <w:marBottom w:val="0"/>
      <w:divBdr>
        <w:top w:val="none" w:sz="0" w:space="0" w:color="auto"/>
        <w:left w:val="none" w:sz="0" w:space="0" w:color="auto"/>
        <w:bottom w:val="none" w:sz="0" w:space="0" w:color="auto"/>
        <w:right w:val="none" w:sz="0" w:space="0" w:color="auto"/>
      </w:divBdr>
    </w:div>
    <w:div w:id="1805271091">
      <w:bodyDiv w:val="1"/>
      <w:marLeft w:val="0"/>
      <w:marRight w:val="0"/>
      <w:marTop w:val="0"/>
      <w:marBottom w:val="0"/>
      <w:divBdr>
        <w:top w:val="none" w:sz="0" w:space="0" w:color="auto"/>
        <w:left w:val="none" w:sz="0" w:space="0" w:color="auto"/>
        <w:bottom w:val="none" w:sz="0" w:space="0" w:color="auto"/>
        <w:right w:val="none" w:sz="0" w:space="0" w:color="auto"/>
      </w:divBdr>
    </w:div>
    <w:div w:id="1859469460">
      <w:bodyDiv w:val="1"/>
      <w:marLeft w:val="0"/>
      <w:marRight w:val="0"/>
      <w:marTop w:val="0"/>
      <w:marBottom w:val="0"/>
      <w:divBdr>
        <w:top w:val="none" w:sz="0" w:space="0" w:color="auto"/>
        <w:left w:val="none" w:sz="0" w:space="0" w:color="auto"/>
        <w:bottom w:val="none" w:sz="0" w:space="0" w:color="auto"/>
        <w:right w:val="none" w:sz="0" w:space="0" w:color="auto"/>
      </w:divBdr>
    </w:div>
    <w:div w:id="1862277366">
      <w:bodyDiv w:val="1"/>
      <w:marLeft w:val="0"/>
      <w:marRight w:val="0"/>
      <w:marTop w:val="0"/>
      <w:marBottom w:val="0"/>
      <w:divBdr>
        <w:top w:val="none" w:sz="0" w:space="0" w:color="auto"/>
        <w:left w:val="none" w:sz="0" w:space="0" w:color="auto"/>
        <w:bottom w:val="none" w:sz="0" w:space="0" w:color="auto"/>
        <w:right w:val="none" w:sz="0" w:space="0" w:color="auto"/>
      </w:divBdr>
    </w:div>
    <w:div w:id="1876506938">
      <w:bodyDiv w:val="1"/>
      <w:marLeft w:val="0"/>
      <w:marRight w:val="0"/>
      <w:marTop w:val="0"/>
      <w:marBottom w:val="0"/>
      <w:divBdr>
        <w:top w:val="none" w:sz="0" w:space="0" w:color="auto"/>
        <w:left w:val="none" w:sz="0" w:space="0" w:color="auto"/>
        <w:bottom w:val="none" w:sz="0" w:space="0" w:color="auto"/>
        <w:right w:val="none" w:sz="0" w:space="0" w:color="auto"/>
      </w:divBdr>
    </w:div>
    <w:div w:id="1879080123">
      <w:bodyDiv w:val="1"/>
      <w:marLeft w:val="0"/>
      <w:marRight w:val="0"/>
      <w:marTop w:val="0"/>
      <w:marBottom w:val="0"/>
      <w:divBdr>
        <w:top w:val="none" w:sz="0" w:space="0" w:color="auto"/>
        <w:left w:val="none" w:sz="0" w:space="0" w:color="auto"/>
        <w:bottom w:val="none" w:sz="0" w:space="0" w:color="auto"/>
        <w:right w:val="none" w:sz="0" w:space="0" w:color="auto"/>
      </w:divBdr>
    </w:div>
    <w:div w:id="1888175849">
      <w:bodyDiv w:val="1"/>
      <w:marLeft w:val="0"/>
      <w:marRight w:val="0"/>
      <w:marTop w:val="0"/>
      <w:marBottom w:val="0"/>
      <w:divBdr>
        <w:top w:val="none" w:sz="0" w:space="0" w:color="auto"/>
        <w:left w:val="none" w:sz="0" w:space="0" w:color="auto"/>
        <w:bottom w:val="none" w:sz="0" w:space="0" w:color="auto"/>
        <w:right w:val="none" w:sz="0" w:space="0" w:color="auto"/>
      </w:divBdr>
    </w:div>
    <w:div w:id="1895123250">
      <w:bodyDiv w:val="1"/>
      <w:marLeft w:val="0"/>
      <w:marRight w:val="0"/>
      <w:marTop w:val="0"/>
      <w:marBottom w:val="0"/>
      <w:divBdr>
        <w:top w:val="none" w:sz="0" w:space="0" w:color="auto"/>
        <w:left w:val="none" w:sz="0" w:space="0" w:color="auto"/>
        <w:bottom w:val="none" w:sz="0" w:space="0" w:color="auto"/>
        <w:right w:val="none" w:sz="0" w:space="0" w:color="auto"/>
      </w:divBdr>
    </w:div>
    <w:div w:id="1911772402">
      <w:bodyDiv w:val="1"/>
      <w:marLeft w:val="0"/>
      <w:marRight w:val="0"/>
      <w:marTop w:val="0"/>
      <w:marBottom w:val="0"/>
      <w:divBdr>
        <w:top w:val="none" w:sz="0" w:space="0" w:color="auto"/>
        <w:left w:val="none" w:sz="0" w:space="0" w:color="auto"/>
        <w:bottom w:val="none" w:sz="0" w:space="0" w:color="auto"/>
        <w:right w:val="none" w:sz="0" w:space="0" w:color="auto"/>
      </w:divBdr>
    </w:div>
    <w:div w:id="1931356611">
      <w:bodyDiv w:val="1"/>
      <w:marLeft w:val="0"/>
      <w:marRight w:val="0"/>
      <w:marTop w:val="0"/>
      <w:marBottom w:val="0"/>
      <w:divBdr>
        <w:top w:val="none" w:sz="0" w:space="0" w:color="auto"/>
        <w:left w:val="none" w:sz="0" w:space="0" w:color="auto"/>
        <w:bottom w:val="none" w:sz="0" w:space="0" w:color="auto"/>
        <w:right w:val="none" w:sz="0" w:space="0" w:color="auto"/>
      </w:divBdr>
    </w:div>
    <w:div w:id="1952323084">
      <w:bodyDiv w:val="1"/>
      <w:marLeft w:val="0"/>
      <w:marRight w:val="0"/>
      <w:marTop w:val="0"/>
      <w:marBottom w:val="0"/>
      <w:divBdr>
        <w:top w:val="none" w:sz="0" w:space="0" w:color="auto"/>
        <w:left w:val="none" w:sz="0" w:space="0" w:color="auto"/>
        <w:bottom w:val="none" w:sz="0" w:space="0" w:color="auto"/>
        <w:right w:val="none" w:sz="0" w:space="0" w:color="auto"/>
      </w:divBdr>
    </w:div>
    <w:div w:id="1980111138">
      <w:bodyDiv w:val="1"/>
      <w:marLeft w:val="0"/>
      <w:marRight w:val="0"/>
      <w:marTop w:val="0"/>
      <w:marBottom w:val="0"/>
      <w:divBdr>
        <w:top w:val="none" w:sz="0" w:space="0" w:color="auto"/>
        <w:left w:val="none" w:sz="0" w:space="0" w:color="auto"/>
        <w:bottom w:val="none" w:sz="0" w:space="0" w:color="auto"/>
        <w:right w:val="none" w:sz="0" w:space="0" w:color="auto"/>
      </w:divBdr>
    </w:div>
    <w:div w:id="1990593616">
      <w:bodyDiv w:val="1"/>
      <w:marLeft w:val="0"/>
      <w:marRight w:val="0"/>
      <w:marTop w:val="0"/>
      <w:marBottom w:val="0"/>
      <w:divBdr>
        <w:top w:val="none" w:sz="0" w:space="0" w:color="auto"/>
        <w:left w:val="none" w:sz="0" w:space="0" w:color="auto"/>
        <w:bottom w:val="none" w:sz="0" w:space="0" w:color="auto"/>
        <w:right w:val="none" w:sz="0" w:space="0" w:color="auto"/>
      </w:divBdr>
    </w:div>
    <w:div w:id="2027555536">
      <w:bodyDiv w:val="1"/>
      <w:marLeft w:val="0"/>
      <w:marRight w:val="0"/>
      <w:marTop w:val="0"/>
      <w:marBottom w:val="0"/>
      <w:divBdr>
        <w:top w:val="none" w:sz="0" w:space="0" w:color="auto"/>
        <w:left w:val="none" w:sz="0" w:space="0" w:color="auto"/>
        <w:bottom w:val="none" w:sz="0" w:space="0" w:color="auto"/>
        <w:right w:val="none" w:sz="0" w:space="0" w:color="auto"/>
      </w:divBdr>
    </w:div>
    <w:div w:id="2033872470">
      <w:bodyDiv w:val="1"/>
      <w:marLeft w:val="0"/>
      <w:marRight w:val="0"/>
      <w:marTop w:val="0"/>
      <w:marBottom w:val="0"/>
      <w:divBdr>
        <w:top w:val="none" w:sz="0" w:space="0" w:color="auto"/>
        <w:left w:val="none" w:sz="0" w:space="0" w:color="auto"/>
        <w:bottom w:val="none" w:sz="0" w:space="0" w:color="auto"/>
        <w:right w:val="none" w:sz="0" w:space="0" w:color="auto"/>
      </w:divBdr>
    </w:div>
    <w:div w:id="2080983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 /><Relationship Id="rId18" Type="http://schemas.openxmlformats.org/officeDocument/2006/relationships/diagramData" Target="diagrams/data1.xml" /><Relationship Id="rId26" Type="http://schemas.openxmlformats.org/officeDocument/2006/relationships/image" Target="media/image9.png" /><Relationship Id="rId39" Type="http://schemas.openxmlformats.org/officeDocument/2006/relationships/hyperlink" Target="https://assemblo.com/guides/what-are-the-7-ps-of-marketing/" TargetMode="External" /><Relationship Id="rId3" Type="http://schemas.openxmlformats.org/officeDocument/2006/relationships/styles" Target="styles.xml" /><Relationship Id="rId21" Type="http://schemas.openxmlformats.org/officeDocument/2006/relationships/diagramColors" Target="diagrams/colors1.xml" /><Relationship Id="rId34" Type="http://schemas.openxmlformats.org/officeDocument/2006/relationships/diagramColors" Target="diagrams/colors2.xml" /><Relationship Id="rId42" Type="http://schemas.openxmlformats.org/officeDocument/2006/relationships/image" Target="media/image22.png" /><Relationship Id="rId47" Type="http://schemas.openxmlformats.org/officeDocument/2006/relationships/header" Target="header2.xml" /><Relationship Id="rId50" Type="http://schemas.openxmlformats.org/officeDocument/2006/relationships/header" Target="header3.xml" /><Relationship Id="rId7" Type="http://schemas.openxmlformats.org/officeDocument/2006/relationships/endnotes" Target="endnotes.xml" /><Relationship Id="rId12" Type="http://schemas.openxmlformats.org/officeDocument/2006/relationships/hyperlink" Target="https://www.ons.gov.uk/economy/grossdomesticproductgdp/timeseries/ihyp/qna" TargetMode="External" /><Relationship Id="rId17" Type="http://schemas.openxmlformats.org/officeDocument/2006/relationships/hyperlink" Target="https://www.allianz.co.uk/news-and-insight/news/allianz-trading-roundup-2022.html" TargetMode="External" /><Relationship Id="rId25" Type="http://schemas.openxmlformats.org/officeDocument/2006/relationships/image" Target="media/image8.png" /><Relationship Id="rId33" Type="http://schemas.openxmlformats.org/officeDocument/2006/relationships/diagramQuickStyle" Target="diagrams/quickStyle2.xml" /><Relationship Id="rId38" Type="http://schemas.openxmlformats.org/officeDocument/2006/relationships/image" Target="media/image20.png" /><Relationship Id="rId46"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image" Target="media/image6.png" /><Relationship Id="rId20" Type="http://schemas.openxmlformats.org/officeDocument/2006/relationships/diagramQuickStyle" Target="diagrams/quickStyle1.xml" /><Relationship Id="rId29" Type="http://schemas.openxmlformats.org/officeDocument/2006/relationships/image" Target="media/image12.png" /><Relationship Id="rId41" Type="http://schemas.openxmlformats.org/officeDocument/2006/relationships/hyperlink" Target="https://managementconsulted.com/bcg-matrix/"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www.abz.bg/en" TargetMode="External" /><Relationship Id="rId32" Type="http://schemas.openxmlformats.org/officeDocument/2006/relationships/diagramLayout" Target="diagrams/layout2.xml" /><Relationship Id="rId37" Type="http://schemas.openxmlformats.org/officeDocument/2006/relationships/hyperlink" Target="https://www.consumerintelligence.com/articles/the-insurance-brands-delivering-the-best-customer-service" TargetMode="External" /><Relationship Id="rId40" Type="http://schemas.openxmlformats.org/officeDocument/2006/relationships/image" Target="media/image21.png" /><Relationship Id="rId45" Type="http://schemas.openxmlformats.org/officeDocument/2006/relationships/hyperlink" Target="https://tradebrains.in/tows-matrix/" TargetMode="External" /><Relationship Id="rId53"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5.png" /><Relationship Id="rId23" Type="http://schemas.openxmlformats.org/officeDocument/2006/relationships/image" Target="media/image7.png" /><Relationship Id="rId28" Type="http://schemas.openxmlformats.org/officeDocument/2006/relationships/image" Target="media/image11.svg" /><Relationship Id="rId36" Type="http://schemas.openxmlformats.org/officeDocument/2006/relationships/chart" Target="charts/chart1.xml" /><Relationship Id="rId49" Type="http://schemas.openxmlformats.org/officeDocument/2006/relationships/footer" Target="footer2.xml" /><Relationship Id="rId10" Type="http://schemas.openxmlformats.org/officeDocument/2006/relationships/hyperlink" Target="https://ecampusontario.pressbooks.pub/globalmarketing/chapter/5-3-a-firms-external-macro-environment-pestel/" TargetMode="External" /><Relationship Id="rId19" Type="http://schemas.openxmlformats.org/officeDocument/2006/relationships/diagramLayout" Target="diagrams/layout1.xml" /><Relationship Id="rId31" Type="http://schemas.openxmlformats.org/officeDocument/2006/relationships/diagramData" Target="diagrams/data2.xml" /><Relationship Id="rId44" Type="http://schemas.openxmlformats.org/officeDocument/2006/relationships/image" Target="media/image23.png" /><Relationship Id="rId52"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hofstede-insights.com/country-comparison%20%20tool?countries=bulgaria%2Cunited+kingdom" TargetMode="External" /><Relationship Id="rId22" Type="http://schemas.microsoft.com/office/2007/relationships/diagramDrawing" Target="diagrams/drawing1.xml" /><Relationship Id="rId27" Type="http://schemas.openxmlformats.org/officeDocument/2006/relationships/image" Target="media/image10.png" /><Relationship Id="rId30" Type="http://schemas.openxmlformats.org/officeDocument/2006/relationships/image" Target="media/image13.svg" /><Relationship Id="rId35" Type="http://schemas.microsoft.com/office/2007/relationships/diagramDrawing" Target="diagrams/drawing2.xml" /><Relationship Id="rId43" Type="http://schemas.openxmlformats.org/officeDocument/2006/relationships/hyperlink" Target="https://digitalleadership.com/unite-articles/tows-matrix/" TargetMode="External" /><Relationship Id="rId48" Type="http://schemas.openxmlformats.org/officeDocument/2006/relationships/footer" Target="footer1.xml" /><Relationship Id="rId8" Type="http://schemas.openxmlformats.org/officeDocument/2006/relationships/image" Target="media/image1.png" /><Relationship Id="rId51" Type="http://schemas.openxmlformats.org/officeDocument/2006/relationships/footer" Target="footer3.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normalizeH="0" baseline="0">
                <a:solidFill>
                  <a:schemeClr val="tx1">
                    <a:lumMod val="65000"/>
                    <a:lumOff val="35000"/>
                  </a:schemeClr>
                </a:solidFill>
                <a:latin typeface="+mj-lt"/>
                <a:ea typeface="+mj-ea"/>
                <a:cs typeface="+mj-cs"/>
              </a:defRPr>
            </a:pPr>
            <a:r>
              <a:rPr lang="en-GB" sz="1800"/>
              <a:t>Customer Perceptional </a:t>
            </a:r>
            <a:r>
              <a:rPr lang="en-US" sz="1800"/>
              <a:t> map</a:t>
            </a:r>
          </a:p>
        </c:rich>
      </c:tx>
      <c:overlay val="0"/>
      <c:spPr>
        <a:noFill/>
        <a:ln>
          <a:noFill/>
        </a:ln>
        <a:effectLst/>
      </c:spPr>
      <c:txPr>
        <a:bodyPr rot="0" spcFirstLastPara="1" vertOverflow="ellipsis" vert="horz" wrap="square" anchor="ctr" anchorCtr="1"/>
        <a:lstStyle/>
        <a:p>
          <a:pPr>
            <a:defRPr sz="18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ubbleChart>
        <c:varyColors val="0"/>
        <c:ser>
          <c:idx val="0"/>
          <c:order val="0"/>
          <c:tx>
            <c:strRef>
              <c:f>Sheet1!$A$4</c:f>
              <c:strCache>
                <c:ptCount val="1"/>
                <c:pt idx="0">
                  <c:v>AVIVA</c:v>
                </c:pt>
              </c:strCache>
            </c:strRef>
          </c:tx>
          <c:spPr>
            <a:noFill/>
            <a:ln w="31750">
              <a:solidFill>
                <a:schemeClr val="accent1">
                  <a:alpha val="70000"/>
                </a:schemeClr>
              </a:solidFill>
            </a:ln>
            <a:effectLst/>
          </c:spPr>
          <c:invertIfNegative val="0"/>
          <c:xVal>
            <c:numRef>
              <c:f>Sheet1!$C$4</c:f>
              <c:numCache>
                <c:formatCode>General</c:formatCode>
                <c:ptCount val="1"/>
                <c:pt idx="0">
                  <c:v>83</c:v>
                </c:pt>
              </c:numCache>
            </c:numRef>
          </c:xVal>
          <c:yVal>
            <c:numRef>
              <c:f>Sheet1!$E$4</c:f>
              <c:numCache>
                <c:formatCode>General</c:formatCode>
                <c:ptCount val="1"/>
                <c:pt idx="0">
                  <c:v>85</c:v>
                </c:pt>
              </c:numCache>
            </c:numRef>
          </c:yVal>
          <c:bubbleSize>
            <c:numRef>
              <c:f>Sheet1!$H$4</c:f>
              <c:numCache>
                <c:formatCode>General</c:formatCode>
                <c:ptCount val="1"/>
                <c:pt idx="0">
                  <c:v>90</c:v>
                </c:pt>
              </c:numCache>
            </c:numRef>
          </c:bubbleSize>
          <c:bubble3D val="0"/>
          <c:extLst>
            <c:ext xmlns:c16="http://schemas.microsoft.com/office/drawing/2014/chart" uri="{C3380CC4-5D6E-409C-BE32-E72D297353CC}">
              <c16:uniqueId val="{00000000-8706-4970-8598-913CEEE2E933}"/>
            </c:ext>
          </c:extLst>
        </c:ser>
        <c:ser>
          <c:idx val="1"/>
          <c:order val="1"/>
          <c:tx>
            <c:strRef>
              <c:f>Sheet1!$A$5</c:f>
              <c:strCache>
                <c:ptCount val="1"/>
                <c:pt idx="0">
                  <c:v>ALLIANZ</c:v>
                </c:pt>
              </c:strCache>
            </c:strRef>
          </c:tx>
          <c:spPr>
            <a:noFill/>
            <a:ln w="31750">
              <a:solidFill>
                <a:schemeClr val="accent2">
                  <a:alpha val="70000"/>
                </a:schemeClr>
              </a:solidFill>
            </a:ln>
            <a:effectLst/>
          </c:spPr>
          <c:invertIfNegative val="0"/>
          <c:xVal>
            <c:numRef>
              <c:f>Sheet1!$C$5</c:f>
              <c:numCache>
                <c:formatCode>General</c:formatCode>
                <c:ptCount val="1"/>
                <c:pt idx="0">
                  <c:v>87</c:v>
                </c:pt>
              </c:numCache>
            </c:numRef>
          </c:xVal>
          <c:yVal>
            <c:numRef>
              <c:f>Sheet1!$E$5</c:f>
              <c:numCache>
                <c:formatCode>General</c:formatCode>
                <c:ptCount val="1"/>
                <c:pt idx="0">
                  <c:v>81</c:v>
                </c:pt>
              </c:numCache>
            </c:numRef>
          </c:yVal>
          <c:bubbleSize>
            <c:numRef>
              <c:f>Sheet1!$H$5</c:f>
              <c:numCache>
                <c:formatCode>General</c:formatCode>
                <c:ptCount val="1"/>
                <c:pt idx="0">
                  <c:v>88</c:v>
                </c:pt>
              </c:numCache>
            </c:numRef>
          </c:bubbleSize>
          <c:bubble3D val="0"/>
          <c:extLst>
            <c:ext xmlns:c16="http://schemas.microsoft.com/office/drawing/2014/chart" uri="{C3380CC4-5D6E-409C-BE32-E72D297353CC}">
              <c16:uniqueId val="{00000001-8706-4970-8598-913CEEE2E933}"/>
            </c:ext>
          </c:extLst>
        </c:ser>
        <c:ser>
          <c:idx val="2"/>
          <c:order val="2"/>
          <c:tx>
            <c:strRef>
              <c:f>Sheet1!$A$6</c:f>
              <c:strCache>
                <c:ptCount val="1"/>
                <c:pt idx="0">
                  <c:v>ADMIRAL</c:v>
                </c:pt>
              </c:strCache>
            </c:strRef>
          </c:tx>
          <c:spPr>
            <a:noFill/>
            <a:ln w="31750">
              <a:solidFill>
                <a:schemeClr val="accent3">
                  <a:alpha val="70000"/>
                </a:schemeClr>
              </a:solidFill>
            </a:ln>
            <a:effectLst/>
          </c:spPr>
          <c:invertIfNegative val="0"/>
          <c:xVal>
            <c:numRef>
              <c:f>Sheet1!$C$6</c:f>
              <c:numCache>
                <c:formatCode>General</c:formatCode>
                <c:ptCount val="1"/>
                <c:pt idx="0">
                  <c:v>88</c:v>
                </c:pt>
              </c:numCache>
            </c:numRef>
          </c:xVal>
          <c:yVal>
            <c:numRef>
              <c:f>Sheet1!$E$6</c:f>
              <c:numCache>
                <c:formatCode>General</c:formatCode>
                <c:ptCount val="1"/>
                <c:pt idx="0">
                  <c:v>89</c:v>
                </c:pt>
              </c:numCache>
            </c:numRef>
          </c:yVal>
          <c:bubbleSize>
            <c:numRef>
              <c:f>Sheet1!$H$6</c:f>
              <c:numCache>
                <c:formatCode>General</c:formatCode>
                <c:ptCount val="1"/>
                <c:pt idx="0">
                  <c:v>90</c:v>
                </c:pt>
              </c:numCache>
            </c:numRef>
          </c:bubbleSize>
          <c:bubble3D val="0"/>
          <c:extLst>
            <c:ext xmlns:c16="http://schemas.microsoft.com/office/drawing/2014/chart" uri="{C3380CC4-5D6E-409C-BE32-E72D297353CC}">
              <c16:uniqueId val="{00000002-8706-4970-8598-913CEEE2E933}"/>
            </c:ext>
          </c:extLst>
        </c:ser>
        <c:ser>
          <c:idx val="3"/>
          <c:order val="3"/>
          <c:tx>
            <c:strRef>
              <c:f>Sheet1!$A$7</c:f>
              <c:strCache>
                <c:ptCount val="1"/>
                <c:pt idx="0">
                  <c:v>SAGA</c:v>
                </c:pt>
              </c:strCache>
            </c:strRef>
          </c:tx>
          <c:spPr>
            <a:noFill/>
            <a:ln w="31750">
              <a:solidFill>
                <a:schemeClr val="accent4">
                  <a:alpha val="70000"/>
                </a:schemeClr>
              </a:solidFill>
            </a:ln>
            <a:effectLst/>
          </c:spPr>
          <c:invertIfNegative val="0"/>
          <c:xVal>
            <c:numRef>
              <c:f>Sheet1!$C$7</c:f>
              <c:numCache>
                <c:formatCode>General</c:formatCode>
                <c:ptCount val="1"/>
                <c:pt idx="0">
                  <c:v>80</c:v>
                </c:pt>
              </c:numCache>
            </c:numRef>
          </c:xVal>
          <c:yVal>
            <c:numRef>
              <c:f>Sheet1!$E$7</c:f>
              <c:numCache>
                <c:formatCode>General</c:formatCode>
                <c:ptCount val="1"/>
                <c:pt idx="0">
                  <c:v>70</c:v>
                </c:pt>
              </c:numCache>
            </c:numRef>
          </c:yVal>
          <c:bubbleSize>
            <c:numRef>
              <c:f>Sheet1!$H$7</c:f>
              <c:numCache>
                <c:formatCode>General</c:formatCode>
                <c:ptCount val="1"/>
                <c:pt idx="0">
                  <c:v>84</c:v>
                </c:pt>
              </c:numCache>
            </c:numRef>
          </c:bubbleSize>
          <c:bubble3D val="0"/>
          <c:extLst>
            <c:ext xmlns:c16="http://schemas.microsoft.com/office/drawing/2014/chart" uri="{C3380CC4-5D6E-409C-BE32-E72D297353CC}">
              <c16:uniqueId val="{00000003-8706-4970-8598-913CEEE2E933}"/>
            </c:ext>
          </c:extLst>
        </c:ser>
        <c:dLbls>
          <c:showLegendKey val="0"/>
          <c:showVal val="0"/>
          <c:showCatName val="0"/>
          <c:showSerName val="0"/>
          <c:showPercent val="0"/>
          <c:showBubbleSize val="0"/>
        </c:dLbls>
        <c:bubbleScale val="100"/>
        <c:showNegBubbles val="0"/>
        <c:axId val="960449999"/>
        <c:axId val="960451439"/>
      </c:bubbleChart>
      <c:valAx>
        <c:axId val="960449999"/>
        <c:scaling>
          <c:orientation val="minMax"/>
        </c:scaling>
        <c:delete val="0"/>
        <c:axPos val="b"/>
        <c:majorGridlines>
          <c:spPr>
            <a:ln w="9525">
              <a:solidFill>
                <a:schemeClr val="tx1">
                  <a:lumMod val="15000"/>
                  <a:lumOff val="85000"/>
                </a:schemeClr>
              </a:solidFill>
            </a:ln>
            <a:effectLst/>
          </c:spPr>
        </c:majorGridlines>
        <c:title>
          <c:tx>
            <c:rich>
              <a:bodyPr rot="0" spcFirstLastPara="1" vertOverflow="ellipsis" vert="horz" wrap="square" anchor="ctr" anchorCtr="1"/>
              <a:lstStyle/>
              <a:p>
                <a:pPr>
                  <a:defRPr sz="1400" b="0" i="0" u="none" strike="noStrike" kern="1200" baseline="0">
                    <a:solidFill>
                      <a:schemeClr val="tx1">
                        <a:lumMod val="50000"/>
                        <a:lumOff val="50000"/>
                      </a:schemeClr>
                    </a:solidFill>
                    <a:latin typeface="+mn-lt"/>
                    <a:ea typeface="+mn-ea"/>
                    <a:cs typeface="+mn-cs"/>
                  </a:defRPr>
                </a:pPr>
                <a:r>
                  <a:rPr lang="en-US" sz="1400"/>
                  <a:t>overal satisfaction</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15000"/>
                <a:lumOff val="85000"/>
              </a:schemeClr>
            </a:solid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60451439"/>
        <c:crossesAt val="50"/>
        <c:crossBetween val="midCat"/>
      </c:valAx>
      <c:valAx>
        <c:axId val="960451439"/>
        <c:scaling>
          <c:orientation val="minMax"/>
        </c:scaling>
        <c:delete val="0"/>
        <c:axPos val="l"/>
        <c:majorGridlines>
          <c:spPr>
            <a:ln w="9525">
              <a:solidFill>
                <a:schemeClr val="tx1">
                  <a:lumMod val="15000"/>
                  <a:lumOff val="85000"/>
                </a:schemeClr>
              </a:solidFill>
            </a:ln>
            <a:effectLst/>
          </c:spPr>
        </c:majorGridlines>
        <c:title>
          <c:tx>
            <c:rich>
              <a:bodyPr rot="-5400000" spcFirstLastPara="1" vertOverflow="ellipsis" vert="horz" wrap="square" anchor="ctr" anchorCtr="1"/>
              <a:lstStyle/>
              <a:p>
                <a:pPr>
                  <a:defRPr sz="1400" b="0" i="0" u="none" strike="noStrike" kern="1200" baseline="0">
                    <a:solidFill>
                      <a:schemeClr val="tx1">
                        <a:lumMod val="50000"/>
                        <a:lumOff val="50000"/>
                      </a:schemeClr>
                    </a:solidFill>
                    <a:latin typeface="+mn-lt"/>
                    <a:ea typeface="+mn-ea"/>
                    <a:cs typeface="+mn-cs"/>
                  </a:defRPr>
                </a:pPr>
                <a:r>
                  <a:rPr lang="en-US" sz="1400"/>
                  <a:t>service quality</a:t>
                </a:r>
              </a:p>
            </c:rich>
          </c:tx>
          <c:layout>
            <c:manualLayout>
              <c:xMode val="edge"/>
              <c:yMode val="edge"/>
              <c:x val="3.3333333333333333E-2"/>
              <c:y val="0.3684609215514727"/>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60449999"/>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4">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spPr>
      <a:ln>
        <a:solidFill>
          <a:schemeClr val="tx1">
            <a:lumMod val="15000"/>
            <a:lumOff val="85000"/>
          </a:schemeClr>
        </a:solidFill>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31750">
        <a:solidFill>
          <a:schemeClr val="phClr">
            <a:alpha val="70000"/>
          </a:schemeClr>
        </a:solidFill>
      </a:ln>
    </cs:spPr>
  </cs:dataPoint>
  <cs:dataPoint3D>
    <cs:lnRef idx="0">
      <cs:styleClr val="auto"/>
    </cs:lnRef>
    <cs:fillRef idx="0">
      <cs:styleClr val="auto"/>
    </cs:fillRef>
    <cs:effectRef idx="0"/>
    <cs:fontRef idx="minor">
      <a:schemeClr val="dk1"/>
    </cs:fontRef>
    <cs:spPr>
      <a:noFill/>
      <a:ln w="31750">
        <a:solidFill>
          <a:schemeClr val="phClr">
            <a:alpha val="70000"/>
          </a:scheme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a:solidFill>
          <a:schemeClr val="tx1">
            <a:lumMod val="15000"/>
            <a:lumOff val="85000"/>
          </a:schemeClr>
        </a:solidFill>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9050" cap="rnd">
        <a:solidFill>
          <a:schemeClr val="phClr"/>
        </a:solidFill>
        <a:prstDash val="sysDot"/>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spPr>
      <a:ln>
        <a:solidFill>
          <a:schemeClr val="tx1">
            <a:lumMod val="25000"/>
            <a:lumOff val="75000"/>
          </a:schemeClr>
        </a:solidFill>
      </a:ln>
    </cs:spPr>
    <cs:defRPr sz="900" kern="1200"/>
  </cs:valueAxis>
  <cs:wall>
    <cs:lnRef idx="0"/>
    <cs:fillRef idx="0"/>
    <cs:effectRef idx="0"/>
    <cs:fontRef idx="minor">
      <a:schemeClr val="dk1"/>
    </cs:fontRef>
  </cs:wall>
</cs:chartStyle>
</file>

<file path=word/diagrams/_rels/data2.xml.rels><?xml version="1.0" encoding="UTF-8" standalone="yes"?>
<Relationships xmlns="http://schemas.openxmlformats.org/package/2006/relationships"><Relationship Id="rId3" Type="http://schemas.openxmlformats.org/officeDocument/2006/relationships/image" Target="../media/image16.png" /><Relationship Id="rId2" Type="http://schemas.openxmlformats.org/officeDocument/2006/relationships/image" Target="../media/image15.svg" /><Relationship Id="rId1" Type="http://schemas.openxmlformats.org/officeDocument/2006/relationships/image" Target="../media/image14.png" /><Relationship Id="rId6" Type="http://schemas.openxmlformats.org/officeDocument/2006/relationships/image" Target="../media/image19.svg" /><Relationship Id="rId5" Type="http://schemas.openxmlformats.org/officeDocument/2006/relationships/image" Target="../media/image18.png" /><Relationship Id="rId4" Type="http://schemas.openxmlformats.org/officeDocument/2006/relationships/image" Target="../media/image17.svg" /></Relationships>
</file>

<file path=word/diagrams/_rels/drawing2.xml.rels><?xml version="1.0" encoding="UTF-8" standalone="yes"?>
<Relationships xmlns="http://schemas.openxmlformats.org/package/2006/relationships"><Relationship Id="rId3" Type="http://schemas.openxmlformats.org/officeDocument/2006/relationships/image" Target="../media/image16.png" /><Relationship Id="rId2" Type="http://schemas.openxmlformats.org/officeDocument/2006/relationships/image" Target="../media/image15.svg" /><Relationship Id="rId1" Type="http://schemas.openxmlformats.org/officeDocument/2006/relationships/image" Target="../media/image14.png" /><Relationship Id="rId6" Type="http://schemas.openxmlformats.org/officeDocument/2006/relationships/image" Target="../media/image19.svg" /><Relationship Id="rId5" Type="http://schemas.openxmlformats.org/officeDocument/2006/relationships/image" Target="../media/image18.png" /><Relationship Id="rId4" Type="http://schemas.openxmlformats.org/officeDocument/2006/relationships/image" Target="../media/image17.svg" /></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1B4A9F-E743-4622-B3CC-D0DF4DD60ECE}" type="doc">
      <dgm:prSet loTypeId="urn:microsoft.com/office/officeart/2011/layout/HexagonRadial" loCatId="cycle" qsTypeId="urn:microsoft.com/office/officeart/2005/8/quickstyle/3d4" qsCatId="3D" csTypeId="urn:microsoft.com/office/officeart/2005/8/colors/accent6_1" csCatId="accent6" phldr="1"/>
      <dgm:spPr/>
      <dgm:t>
        <a:bodyPr/>
        <a:lstStyle/>
        <a:p>
          <a:endParaRPr lang="en-GB"/>
        </a:p>
      </dgm:t>
    </dgm:pt>
    <dgm:pt modelId="{E5DF5A00-1D06-4FC6-A010-E40189DEADB3}">
      <dgm:prSet phldrT="[Text]" custT="1"/>
      <dgm:spPr/>
      <dgm:t>
        <a:bodyPr/>
        <a:lstStyle/>
        <a:p>
          <a:r>
            <a:rPr lang="en-GB" sz="1400">
              <a:solidFill>
                <a:srgbClr val="0070C0"/>
              </a:solidFill>
            </a:rPr>
            <a:t>ALLIANZ</a:t>
          </a:r>
        </a:p>
      </dgm:t>
    </dgm:pt>
    <dgm:pt modelId="{878FD077-E55B-4513-BCA4-ECD3F1EFDD83}" type="parTrans" cxnId="{CD3BCD85-6AE7-424C-83FF-716E745A8A45}">
      <dgm:prSet/>
      <dgm:spPr/>
      <dgm:t>
        <a:bodyPr/>
        <a:lstStyle/>
        <a:p>
          <a:endParaRPr lang="en-GB"/>
        </a:p>
      </dgm:t>
    </dgm:pt>
    <dgm:pt modelId="{795DE728-6CD9-4154-A284-88A05476F174}" type="sibTrans" cxnId="{CD3BCD85-6AE7-424C-83FF-716E745A8A45}">
      <dgm:prSet/>
      <dgm:spPr/>
      <dgm:t>
        <a:bodyPr/>
        <a:lstStyle/>
        <a:p>
          <a:endParaRPr lang="en-GB"/>
        </a:p>
      </dgm:t>
    </dgm:pt>
    <dgm:pt modelId="{CAA22EDF-FE0E-4D55-B283-814F9DAFBC82}">
      <dgm:prSet phldrT="[Text]" custT="1"/>
      <dgm:spPr/>
      <dgm:t>
        <a:bodyPr/>
        <a:lstStyle/>
        <a:p>
          <a:r>
            <a:rPr lang="en-GB" sz="1600">
              <a:solidFill>
                <a:srgbClr val="00B0F0"/>
              </a:solidFill>
            </a:rPr>
            <a:t>AVIVA</a:t>
          </a:r>
        </a:p>
      </dgm:t>
    </dgm:pt>
    <dgm:pt modelId="{C4C27006-F3EC-482A-ADF9-568B28612662}" type="parTrans" cxnId="{BB71DA78-28EE-45AC-BF59-EC3B8ED1A94F}">
      <dgm:prSet/>
      <dgm:spPr/>
      <dgm:t>
        <a:bodyPr/>
        <a:lstStyle/>
        <a:p>
          <a:endParaRPr lang="en-GB"/>
        </a:p>
      </dgm:t>
    </dgm:pt>
    <dgm:pt modelId="{0B8D2844-9294-48B2-BA27-7C49ED5B1C18}" type="sibTrans" cxnId="{BB71DA78-28EE-45AC-BF59-EC3B8ED1A94F}">
      <dgm:prSet/>
      <dgm:spPr/>
      <dgm:t>
        <a:bodyPr/>
        <a:lstStyle/>
        <a:p>
          <a:endParaRPr lang="en-GB"/>
        </a:p>
      </dgm:t>
    </dgm:pt>
    <dgm:pt modelId="{6DA852B6-55EA-494F-AEC4-51D2D1C3B632}">
      <dgm:prSet phldrT="[Text]" custT="1"/>
      <dgm:spPr/>
      <dgm:t>
        <a:bodyPr/>
        <a:lstStyle/>
        <a:p>
          <a:r>
            <a:rPr lang="en-GB" sz="1600">
              <a:solidFill>
                <a:srgbClr val="002060"/>
              </a:solidFill>
            </a:rPr>
            <a:t>AXA</a:t>
          </a:r>
        </a:p>
      </dgm:t>
    </dgm:pt>
    <dgm:pt modelId="{8ECEBBDB-5E73-4B7F-8EEE-498D4257A6E3}" type="parTrans" cxnId="{BA40879C-7F3A-41B4-AB1E-CB234E18A7A7}">
      <dgm:prSet/>
      <dgm:spPr/>
      <dgm:t>
        <a:bodyPr/>
        <a:lstStyle/>
        <a:p>
          <a:endParaRPr lang="en-GB"/>
        </a:p>
      </dgm:t>
    </dgm:pt>
    <dgm:pt modelId="{56728DB2-E8FC-4557-800B-5EDD9B04ACB7}" type="sibTrans" cxnId="{BA40879C-7F3A-41B4-AB1E-CB234E18A7A7}">
      <dgm:prSet/>
      <dgm:spPr/>
      <dgm:t>
        <a:bodyPr/>
        <a:lstStyle/>
        <a:p>
          <a:endParaRPr lang="en-GB"/>
        </a:p>
      </dgm:t>
    </dgm:pt>
    <dgm:pt modelId="{CC3C1C03-9CD2-4824-942A-A9A10C7EFF7A}">
      <dgm:prSet phldrT="[Text]" custT="1"/>
      <dgm:spPr/>
      <dgm:t>
        <a:bodyPr/>
        <a:lstStyle/>
        <a:p>
          <a:r>
            <a:rPr lang="en-GB" sz="1600">
              <a:solidFill>
                <a:srgbClr val="7030A0"/>
              </a:solidFill>
            </a:rPr>
            <a:t>MetLife</a:t>
          </a:r>
        </a:p>
      </dgm:t>
    </dgm:pt>
    <dgm:pt modelId="{7EBD77B0-90F8-466B-AA15-BF54A2736242}" type="parTrans" cxnId="{912C6E18-7596-45BA-94ED-57E340C22484}">
      <dgm:prSet/>
      <dgm:spPr/>
      <dgm:t>
        <a:bodyPr/>
        <a:lstStyle/>
        <a:p>
          <a:endParaRPr lang="en-GB"/>
        </a:p>
      </dgm:t>
    </dgm:pt>
    <dgm:pt modelId="{0E4114F1-4F2D-4DA4-899E-D6AEE5DF3533}" type="sibTrans" cxnId="{912C6E18-7596-45BA-94ED-57E340C22484}">
      <dgm:prSet/>
      <dgm:spPr/>
      <dgm:t>
        <a:bodyPr/>
        <a:lstStyle/>
        <a:p>
          <a:endParaRPr lang="en-GB"/>
        </a:p>
      </dgm:t>
    </dgm:pt>
    <dgm:pt modelId="{0FACC333-1130-4C3F-8AF9-B3A63D0E2051}">
      <dgm:prSet phldrT="[Text]" custT="1"/>
      <dgm:spPr/>
      <dgm:t>
        <a:bodyPr/>
        <a:lstStyle/>
        <a:p>
          <a:r>
            <a:rPr lang="en-GB" sz="1600">
              <a:solidFill>
                <a:srgbClr val="00B050"/>
              </a:solidFill>
            </a:rPr>
            <a:t>AIG</a:t>
          </a:r>
        </a:p>
      </dgm:t>
    </dgm:pt>
    <dgm:pt modelId="{9E10B75C-48E8-4DFB-82DE-08309F0CD3CB}" type="parTrans" cxnId="{1D51F27F-A086-4517-8091-7634877DDC0E}">
      <dgm:prSet/>
      <dgm:spPr/>
      <dgm:t>
        <a:bodyPr/>
        <a:lstStyle/>
        <a:p>
          <a:endParaRPr lang="en-GB"/>
        </a:p>
      </dgm:t>
    </dgm:pt>
    <dgm:pt modelId="{9302D7FA-765C-44EF-A74C-D6C575AE27BB}" type="sibTrans" cxnId="{1D51F27F-A086-4517-8091-7634877DDC0E}">
      <dgm:prSet/>
      <dgm:spPr/>
      <dgm:t>
        <a:bodyPr/>
        <a:lstStyle/>
        <a:p>
          <a:endParaRPr lang="en-GB"/>
        </a:p>
      </dgm:t>
    </dgm:pt>
    <dgm:pt modelId="{78687A48-AD91-49A4-88C8-39DCE0192089}">
      <dgm:prSet phldrT="[Text]" custT="1"/>
      <dgm:spPr/>
      <dgm:t>
        <a:bodyPr/>
        <a:lstStyle/>
        <a:p>
          <a:r>
            <a:rPr lang="en-GB" sz="1600">
              <a:solidFill>
                <a:schemeClr val="accent6">
                  <a:lumMod val="75000"/>
                </a:schemeClr>
              </a:solidFill>
            </a:rPr>
            <a:t>LV</a:t>
          </a:r>
        </a:p>
      </dgm:t>
    </dgm:pt>
    <dgm:pt modelId="{5403610D-3B24-49E5-BDE3-B35887C30D6C}" type="parTrans" cxnId="{45E4752C-062D-467A-93F1-5B799624DB7E}">
      <dgm:prSet/>
      <dgm:spPr/>
      <dgm:t>
        <a:bodyPr/>
        <a:lstStyle/>
        <a:p>
          <a:endParaRPr lang="en-GB"/>
        </a:p>
      </dgm:t>
    </dgm:pt>
    <dgm:pt modelId="{FBEC5447-28CB-40B1-ACD4-C6C98AB7BAD2}" type="sibTrans" cxnId="{45E4752C-062D-467A-93F1-5B799624DB7E}">
      <dgm:prSet/>
      <dgm:spPr/>
      <dgm:t>
        <a:bodyPr/>
        <a:lstStyle/>
        <a:p>
          <a:endParaRPr lang="en-GB"/>
        </a:p>
      </dgm:t>
    </dgm:pt>
    <dgm:pt modelId="{B543C098-AC50-42FD-B7D4-AC3B46B7C27A}">
      <dgm:prSet phldrT="[Text]" custT="1"/>
      <dgm:spPr/>
      <dgm:t>
        <a:bodyPr/>
        <a:lstStyle/>
        <a:p>
          <a:r>
            <a:rPr lang="en-GB" sz="1200">
              <a:solidFill>
                <a:schemeClr val="accent4">
                  <a:lumMod val="50000"/>
                </a:schemeClr>
              </a:solidFill>
            </a:rPr>
            <a:t>THE</a:t>
          </a:r>
          <a:r>
            <a:rPr lang="en-GB" sz="1200" baseline="0">
              <a:solidFill>
                <a:schemeClr val="accent4">
                  <a:lumMod val="50000"/>
                </a:schemeClr>
              </a:solidFill>
            </a:rPr>
            <a:t> HARTFORD</a:t>
          </a:r>
          <a:endParaRPr lang="en-GB" sz="1200">
            <a:solidFill>
              <a:schemeClr val="accent4">
                <a:lumMod val="50000"/>
              </a:schemeClr>
            </a:solidFill>
          </a:endParaRPr>
        </a:p>
      </dgm:t>
    </dgm:pt>
    <dgm:pt modelId="{E8D21088-6F29-4523-9A9D-00D5A2A8FB76}" type="parTrans" cxnId="{CBAF2BE2-3747-44DF-A676-AF830E96AC98}">
      <dgm:prSet/>
      <dgm:spPr/>
      <dgm:t>
        <a:bodyPr/>
        <a:lstStyle/>
        <a:p>
          <a:endParaRPr lang="en-GB"/>
        </a:p>
      </dgm:t>
    </dgm:pt>
    <dgm:pt modelId="{680F0C17-87EA-4224-88A6-DD0FACB6BF5C}" type="sibTrans" cxnId="{CBAF2BE2-3747-44DF-A676-AF830E96AC98}">
      <dgm:prSet/>
      <dgm:spPr/>
      <dgm:t>
        <a:bodyPr/>
        <a:lstStyle/>
        <a:p>
          <a:endParaRPr lang="en-GB"/>
        </a:p>
      </dgm:t>
    </dgm:pt>
    <dgm:pt modelId="{09A03F5B-DA51-4556-9C7F-F8F46D1FA671}" type="pres">
      <dgm:prSet presAssocID="{DF1B4A9F-E743-4622-B3CC-D0DF4DD60ECE}" presName="Name0" presStyleCnt="0">
        <dgm:presLayoutVars>
          <dgm:chMax val="1"/>
          <dgm:chPref val="1"/>
          <dgm:dir/>
          <dgm:animOne val="branch"/>
          <dgm:animLvl val="lvl"/>
        </dgm:presLayoutVars>
      </dgm:prSet>
      <dgm:spPr/>
    </dgm:pt>
    <dgm:pt modelId="{17390028-F63A-4130-8BB0-6FA71D58C88D}" type="pres">
      <dgm:prSet presAssocID="{E5DF5A00-1D06-4FC6-A010-E40189DEADB3}" presName="Parent" presStyleLbl="node0" presStyleIdx="0" presStyleCnt="1">
        <dgm:presLayoutVars>
          <dgm:chMax val="6"/>
          <dgm:chPref val="6"/>
        </dgm:presLayoutVars>
      </dgm:prSet>
      <dgm:spPr/>
    </dgm:pt>
    <dgm:pt modelId="{B51AAB41-D23E-4A88-81A3-24775AA3871C}" type="pres">
      <dgm:prSet presAssocID="{CAA22EDF-FE0E-4D55-B283-814F9DAFBC82}" presName="Accent1" presStyleCnt="0"/>
      <dgm:spPr/>
    </dgm:pt>
    <dgm:pt modelId="{C797AE4B-9A27-4817-AFD5-A9D5BC650834}" type="pres">
      <dgm:prSet presAssocID="{CAA22EDF-FE0E-4D55-B283-814F9DAFBC82}" presName="Accent" presStyleLbl="bgShp" presStyleIdx="0" presStyleCnt="6"/>
      <dgm:spPr/>
    </dgm:pt>
    <dgm:pt modelId="{7A8440DD-0E0E-4ADE-A840-95432BBC3D82}" type="pres">
      <dgm:prSet presAssocID="{CAA22EDF-FE0E-4D55-B283-814F9DAFBC82}" presName="Child1" presStyleLbl="node1" presStyleIdx="0" presStyleCnt="6">
        <dgm:presLayoutVars>
          <dgm:chMax val="0"/>
          <dgm:chPref val="0"/>
          <dgm:bulletEnabled val="1"/>
        </dgm:presLayoutVars>
      </dgm:prSet>
      <dgm:spPr/>
    </dgm:pt>
    <dgm:pt modelId="{37827C82-DD6B-4C46-8B8F-9F572C20F9A9}" type="pres">
      <dgm:prSet presAssocID="{6DA852B6-55EA-494F-AEC4-51D2D1C3B632}" presName="Accent2" presStyleCnt="0"/>
      <dgm:spPr/>
    </dgm:pt>
    <dgm:pt modelId="{B41E85F7-0C75-46DC-9669-8B97CEF0362D}" type="pres">
      <dgm:prSet presAssocID="{6DA852B6-55EA-494F-AEC4-51D2D1C3B632}" presName="Accent" presStyleLbl="bgShp" presStyleIdx="1" presStyleCnt="6"/>
      <dgm:spPr/>
    </dgm:pt>
    <dgm:pt modelId="{0A15A8AA-3F9F-4AD9-A8C6-B646E4E04A44}" type="pres">
      <dgm:prSet presAssocID="{6DA852B6-55EA-494F-AEC4-51D2D1C3B632}" presName="Child2" presStyleLbl="node1" presStyleIdx="1" presStyleCnt="6">
        <dgm:presLayoutVars>
          <dgm:chMax val="0"/>
          <dgm:chPref val="0"/>
          <dgm:bulletEnabled val="1"/>
        </dgm:presLayoutVars>
      </dgm:prSet>
      <dgm:spPr/>
    </dgm:pt>
    <dgm:pt modelId="{0BDAEF94-8BFC-41BA-8FED-7C762353594B}" type="pres">
      <dgm:prSet presAssocID="{CC3C1C03-9CD2-4824-942A-A9A10C7EFF7A}" presName="Accent3" presStyleCnt="0"/>
      <dgm:spPr/>
    </dgm:pt>
    <dgm:pt modelId="{8A2B3E9E-9F9A-4455-8923-FCCA169EF293}" type="pres">
      <dgm:prSet presAssocID="{CC3C1C03-9CD2-4824-942A-A9A10C7EFF7A}" presName="Accent" presStyleLbl="bgShp" presStyleIdx="2" presStyleCnt="6"/>
      <dgm:spPr/>
    </dgm:pt>
    <dgm:pt modelId="{6FCC1268-8A30-49F5-A0BE-81970A98320C}" type="pres">
      <dgm:prSet presAssocID="{CC3C1C03-9CD2-4824-942A-A9A10C7EFF7A}" presName="Child3" presStyleLbl="node1" presStyleIdx="2" presStyleCnt="6">
        <dgm:presLayoutVars>
          <dgm:chMax val="0"/>
          <dgm:chPref val="0"/>
          <dgm:bulletEnabled val="1"/>
        </dgm:presLayoutVars>
      </dgm:prSet>
      <dgm:spPr/>
    </dgm:pt>
    <dgm:pt modelId="{F46B1DB2-51D0-40F8-B2C1-073056197DEB}" type="pres">
      <dgm:prSet presAssocID="{0FACC333-1130-4C3F-8AF9-B3A63D0E2051}" presName="Accent4" presStyleCnt="0"/>
      <dgm:spPr/>
    </dgm:pt>
    <dgm:pt modelId="{D85949CE-E4FD-4DB3-AEF8-244C9746578D}" type="pres">
      <dgm:prSet presAssocID="{0FACC333-1130-4C3F-8AF9-B3A63D0E2051}" presName="Accent" presStyleLbl="bgShp" presStyleIdx="3" presStyleCnt="6"/>
      <dgm:spPr/>
    </dgm:pt>
    <dgm:pt modelId="{907CE900-189A-406D-A830-4544B7C03EE7}" type="pres">
      <dgm:prSet presAssocID="{0FACC333-1130-4C3F-8AF9-B3A63D0E2051}" presName="Child4" presStyleLbl="node1" presStyleIdx="3" presStyleCnt="6">
        <dgm:presLayoutVars>
          <dgm:chMax val="0"/>
          <dgm:chPref val="0"/>
          <dgm:bulletEnabled val="1"/>
        </dgm:presLayoutVars>
      </dgm:prSet>
      <dgm:spPr/>
    </dgm:pt>
    <dgm:pt modelId="{FAF003A2-BDF9-4370-A7B5-8CEBE48DCF8C}" type="pres">
      <dgm:prSet presAssocID="{78687A48-AD91-49A4-88C8-39DCE0192089}" presName="Accent5" presStyleCnt="0"/>
      <dgm:spPr/>
    </dgm:pt>
    <dgm:pt modelId="{ACCFE11B-537C-4D68-8EC0-6F999A443908}" type="pres">
      <dgm:prSet presAssocID="{78687A48-AD91-49A4-88C8-39DCE0192089}" presName="Accent" presStyleLbl="bgShp" presStyleIdx="4" presStyleCnt="6"/>
      <dgm:spPr/>
    </dgm:pt>
    <dgm:pt modelId="{70C3A97B-3A44-4901-A9D7-C3391157BD39}" type="pres">
      <dgm:prSet presAssocID="{78687A48-AD91-49A4-88C8-39DCE0192089}" presName="Child5" presStyleLbl="node1" presStyleIdx="4" presStyleCnt="6">
        <dgm:presLayoutVars>
          <dgm:chMax val="0"/>
          <dgm:chPref val="0"/>
          <dgm:bulletEnabled val="1"/>
        </dgm:presLayoutVars>
      </dgm:prSet>
      <dgm:spPr/>
    </dgm:pt>
    <dgm:pt modelId="{89BCA6FB-BB1D-472D-A655-95A79D531D47}" type="pres">
      <dgm:prSet presAssocID="{B543C098-AC50-42FD-B7D4-AC3B46B7C27A}" presName="Accent6" presStyleCnt="0"/>
      <dgm:spPr/>
    </dgm:pt>
    <dgm:pt modelId="{6E2B162C-4B03-4607-BC91-733CD8D4AC8A}" type="pres">
      <dgm:prSet presAssocID="{B543C098-AC50-42FD-B7D4-AC3B46B7C27A}" presName="Accent" presStyleLbl="bgShp" presStyleIdx="5" presStyleCnt="6"/>
      <dgm:spPr/>
    </dgm:pt>
    <dgm:pt modelId="{70BE96CA-186E-4988-B8A9-3BE6F97FC7E3}" type="pres">
      <dgm:prSet presAssocID="{B543C098-AC50-42FD-B7D4-AC3B46B7C27A}" presName="Child6" presStyleLbl="node1" presStyleIdx="5" presStyleCnt="6">
        <dgm:presLayoutVars>
          <dgm:chMax val="0"/>
          <dgm:chPref val="0"/>
          <dgm:bulletEnabled val="1"/>
        </dgm:presLayoutVars>
      </dgm:prSet>
      <dgm:spPr/>
    </dgm:pt>
  </dgm:ptLst>
  <dgm:cxnLst>
    <dgm:cxn modelId="{912C6E18-7596-45BA-94ED-57E340C22484}" srcId="{E5DF5A00-1D06-4FC6-A010-E40189DEADB3}" destId="{CC3C1C03-9CD2-4824-942A-A9A10C7EFF7A}" srcOrd="2" destOrd="0" parTransId="{7EBD77B0-90F8-466B-AA15-BF54A2736242}" sibTransId="{0E4114F1-4F2D-4DA4-899E-D6AEE5DF3533}"/>
    <dgm:cxn modelId="{45E4752C-062D-467A-93F1-5B799624DB7E}" srcId="{E5DF5A00-1D06-4FC6-A010-E40189DEADB3}" destId="{78687A48-AD91-49A4-88C8-39DCE0192089}" srcOrd="4" destOrd="0" parTransId="{5403610D-3B24-49E5-BDE3-B35887C30D6C}" sibTransId="{FBEC5447-28CB-40B1-ACD4-C6C98AB7BAD2}"/>
    <dgm:cxn modelId="{1774F72C-C1CE-45E2-8417-FA3ACD094CE0}" type="presOf" srcId="{DF1B4A9F-E743-4622-B3CC-D0DF4DD60ECE}" destId="{09A03F5B-DA51-4556-9C7F-F8F46D1FA671}" srcOrd="0" destOrd="0" presId="urn:microsoft.com/office/officeart/2011/layout/HexagonRadial"/>
    <dgm:cxn modelId="{54404C33-DF21-4354-911F-91563D54F313}" type="presOf" srcId="{B543C098-AC50-42FD-B7D4-AC3B46B7C27A}" destId="{70BE96CA-186E-4988-B8A9-3BE6F97FC7E3}" srcOrd="0" destOrd="0" presId="urn:microsoft.com/office/officeart/2011/layout/HexagonRadial"/>
    <dgm:cxn modelId="{10315066-2AB6-404C-AB64-4D7EC42038C3}" type="presOf" srcId="{CC3C1C03-9CD2-4824-942A-A9A10C7EFF7A}" destId="{6FCC1268-8A30-49F5-A0BE-81970A98320C}" srcOrd="0" destOrd="0" presId="urn:microsoft.com/office/officeart/2011/layout/HexagonRadial"/>
    <dgm:cxn modelId="{D776BD67-EA98-472F-8726-70E81016624E}" type="presOf" srcId="{0FACC333-1130-4C3F-8AF9-B3A63D0E2051}" destId="{907CE900-189A-406D-A830-4544B7C03EE7}" srcOrd="0" destOrd="0" presId="urn:microsoft.com/office/officeart/2011/layout/HexagonRadial"/>
    <dgm:cxn modelId="{BB71DA78-28EE-45AC-BF59-EC3B8ED1A94F}" srcId="{E5DF5A00-1D06-4FC6-A010-E40189DEADB3}" destId="{CAA22EDF-FE0E-4D55-B283-814F9DAFBC82}" srcOrd="0" destOrd="0" parTransId="{C4C27006-F3EC-482A-ADF9-568B28612662}" sibTransId="{0B8D2844-9294-48B2-BA27-7C49ED5B1C18}"/>
    <dgm:cxn modelId="{1D51F27F-A086-4517-8091-7634877DDC0E}" srcId="{E5DF5A00-1D06-4FC6-A010-E40189DEADB3}" destId="{0FACC333-1130-4C3F-8AF9-B3A63D0E2051}" srcOrd="3" destOrd="0" parTransId="{9E10B75C-48E8-4DFB-82DE-08309F0CD3CB}" sibTransId="{9302D7FA-765C-44EF-A74C-D6C575AE27BB}"/>
    <dgm:cxn modelId="{56AE9A84-9E67-4460-88C8-D4714C158C96}" type="presOf" srcId="{E5DF5A00-1D06-4FC6-A010-E40189DEADB3}" destId="{17390028-F63A-4130-8BB0-6FA71D58C88D}" srcOrd="0" destOrd="0" presId="urn:microsoft.com/office/officeart/2011/layout/HexagonRadial"/>
    <dgm:cxn modelId="{CD3BCD85-6AE7-424C-83FF-716E745A8A45}" srcId="{DF1B4A9F-E743-4622-B3CC-D0DF4DD60ECE}" destId="{E5DF5A00-1D06-4FC6-A010-E40189DEADB3}" srcOrd="0" destOrd="0" parTransId="{878FD077-E55B-4513-BCA4-ECD3F1EFDD83}" sibTransId="{795DE728-6CD9-4154-A284-88A05476F174}"/>
    <dgm:cxn modelId="{BA40879C-7F3A-41B4-AB1E-CB234E18A7A7}" srcId="{E5DF5A00-1D06-4FC6-A010-E40189DEADB3}" destId="{6DA852B6-55EA-494F-AEC4-51D2D1C3B632}" srcOrd="1" destOrd="0" parTransId="{8ECEBBDB-5E73-4B7F-8EEE-498D4257A6E3}" sibTransId="{56728DB2-E8FC-4557-800B-5EDD9B04ACB7}"/>
    <dgm:cxn modelId="{B1263CB3-6F2A-49C4-B46A-52054C4B36E1}" type="presOf" srcId="{78687A48-AD91-49A4-88C8-39DCE0192089}" destId="{70C3A97B-3A44-4901-A9D7-C3391157BD39}" srcOrd="0" destOrd="0" presId="urn:microsoft.com/office/officeart/2011/layout/HexagonRadial"/>
    <dgm:cxn modelId="{CBAF2BE2-3747-44DF-A676-AF830E96AC98}" srcId="{E5DF5A00-1D06-4FC6-A010-E40189DEADB3}" destId="{B543C098-AC50-42FD-B7D4-AC3B46B7C27A}" srcOrd="5" destOrd="0" parTransId="{E8D21088-6F29-4523-9A9D-00D5A2A8FB76}" sibTransId="{680F0C17-87EA-4224-88A6-DD0FACB6BF5C}"/>
    <dgm:cxn modelId="{89EF31F3-6141-4461-A83F-00F0F995822D}" type="presOf" srcId="{CAA22EDF-FE0E-4D55-B283-814F9DAFBC82}" destId="{7A8440DD-0E0E-4ADE-A840-95432BBC3D82}" srcOrd="0" destOrd="0" presId="urn:microsoft.com/office/officeart/2011/layout/HexagonRadial"/>
    <dgm:cxn modelId="{263468F3-0EB8-49D3-A2ED-0B0A69173B7F}" type="presOf" srcId="{6DA852B6-55EA-494F-AEC4-51D2D1C3B632}" destId="{0A15A8AA-3F9F-4AD9-A8C6-B646E4E04A44}" srcOrd="0" destOrd="0" presId="urn:microsoft.com/office/officeart/2011/layout/HexagonRadial"/>
    <dgm:cxn modelId="{8BBD7DCC-C066-49BE-8339-34E7C98D54E6}" type="presParOf" srcId="{09A03F5B-DA51-4556-9C7F-F8F46D1FA671}" destId="{17390028-F63A-4130-8BB0-6FA71D58C88D}" srcOrd="0" destOrd="0" presId="urn:microsoft.com/office/officeart/2011/layout/HexagonRadial"/>
    <dgm:cxn modelId="{D29C6B0E-147A-4FF8-AF8D-F97C37C00895}" type="presParOf" srcId="{09A03F5B-DA51-4556-9C7F-F8F46D1FA671}" destId="{B51AAB41-D23E-4A88-81A3-24775AA3871C}" srcOrd="1" destOrd="0" presId="urn:microsoft.com/office/officeart/2011/layout/HexagonRadial"/>
    <dgm:cxn modelId="{748B43E0-F279-4238-9FFA-EC29F69C09F7}" type="presParOf" srcId="{B51AAB41-D23E-4A88-81A3-24775AA3871C}" destId="{C797AE4B-9A27-4817-AFD5-A9D5BC650834}" srcOrd="0" destOrd="0" presId="urn:microsoft.com/office/officeart/2011/layout/HexagonRadial"/>
    <dgm:cxn modelId="{82FC643B-ED68-44F5-A5C3-65C734DA7092}" type="presParOf" srcId="{09A03F5B-DA51-4556-9C7F-F8F46D1FA671}" destId="{7A8440DD-0E0E-4ADE-A840-95432BBC3D82}" srcOrd="2" destOrd="0" presId="urn:microsoft.com/office/officeart/2011/layout/HexagonRadial"/>
    <dgm:cxn modelId="{2B28518E-5B1C-45F7-B331-5C26A8740EDC}" type="presParOf" srcId="{09A03F5B-DA51-4556-9C7F-F8F46D1FA671}" destId="{37827C82-DD6B-4C46-8B8F-9F572C20F9A9}" srcOrd="3" destOrd="0" presId="urn:microsoft.com/office/officeart/2011/layout/HexagonRadial"/>
    <dgm:cxn modelId="{253BBB8D-5676-4805-A472-4E0F207DE002}" type="presParOf" srcId="{37827C82-DD6B-4C46-8B8F-9F572C20F9A9}" destId="{B41E85F7-0C75-46DC-9669-8B97CEF0362D}" srcOrd="0" destOrd="0" presId="urn:microsoft.com/office/officeart/2011/layout/HexagonRadial"/>
    <dgm:cxn modelId="{2DA1CD74-F0D7-4C94-BAD2-3327701465B1}" type="presParOf" srcId="{09A03F5B-DA51-4556-9C7F-F8F46D1FA671}" destId="{0A15A8AA-3F9F-4AD9-A8C6-B646E4E04A44}" srcOrd="4" destOrd="0" presId="urn:microsoft.com/office/officeart/2011/layout/HexagonRadial"/>
    <dgm:cxn modelId="{14C2518D-ECCD-4E42-8AB6-F6BBC944E354}" type="presParOf" srcId="{09A03F5B-DA51-4556-9C7F-F8F46D1FA671}" destId="{0BDAEF94-8BFC-41BA-8FED-7C762353594B}" srcOrd="5" destOrd="0" presId="urn:microsoft.com/office/officeart/2011/layout/HexagonRadial"/>
    <dgm:cxn modelId="{A83B0A98-2985-408B-A88F-B3178FF36764}" type="presParOf" srcId="{0BDAEF94-8BFC-41BA-8FED-7C762353594B}" destId="{8A2B3E9E-9F9A-4455-8923-FCCA169EF293}" srcOrd="0" destOrd="0" presId="urn:microsoft.com/office/officeart/2011/layout/HexagonRadial"/>
    <dgm:cxn modelId="{E50802EF-0559-41CC-A525-22DECE08FBCC}" type="presParOf" srcId="{09A03F5B-DA51-4556-9C7F-F8F46D1FA671}" destId="{6FCC1268-8A30-49F5-A0BE-81970A98320C}" srcOrd="6" destOrd="0" presId="urn:microsoft.com/office/officeart/2011/layout/HexagonRadial"/>
    <dgm:cxn modelId="{535FE5B8-43A3-4C5F-9D04-A082A93C6691}" type="presParOf" srcId="{09A03F5B-DA51-4556-9C7F-F8F46D1FA671}" destId="{F46B1DB2-51D0-40F8-B2C1-073056197DEB}" srcOrd="7" destOrd="0" presId="urn:microsoft.com/office/officeart/2011/layout/HexagonRadial"/>
    <dgm:cxn modelId="{D38A916B-BC45-4E73-B518-1F9CCA18B792}" type="presParOf" srcId="{F46B1DB2-51D0-40F8-B2C1-073056197DEB}" destId="{D85949CE-E4FD-4DB3-AEF8-244C9746578D}" srcOrd="0" destOrd="0" presId="urn:microsoft.com/office/officeart/2011/layout/HexagonRadial"/>
    <dgm:cxn modelId="{C1E337FD-3D51-4F58-8B8B-529047C58856}" type="presParOf" srcId="{09A03F5B-DA51-4556-9C7F-F8F46D1FA671}" destId="{907CE900-189A-406D-A830-4544B7C03EE7}" srcOrd="8" destOrd="0" presId="urn:microsoft.com/office/officeart/2011/layout/HexagonRadial"/>
    <dgm:cxn modelId="{D992FC7E-3383-4A82-88A6-B41B50C8ECB5}" type="presParOf" srcId="{09A03F5B-DA51-4556-9C7F-F8F46D1FA671}" destId="{FAF003A2-BDF9-4370-A7B5-8CEBE48DCF8C}" srcOrd="9" destOrd="0" presId="urn:microsoft.com/office/officeart/2011/layout/HexagonRadial"/>
    <dgm:cxn modelId="{9933F911-38D8-4727-A756-3427C055356A}" type="presParOf" srcId="{FAF003A2-BDF9-4370-A7B5-8CEBE48DCF8C}" destId="{ACCFE11B-537C-4D68-8EC0-6F999A443908}" srcOrd="0" destOrd="0" presId="urn:microsoft.com/office/officeart/2011/layout/HexagonRadial"/>
    <dgm:cxn modelId="{BC8A62DD-18F3-430F-ACC2-CA5A44377049}" type="presParOf" srcId="{09A03F5B-DA51-4556-9C7F-F8F46D1FA671}" destId="{70C3A97B-3A44-4901-A9D7-C3391157BD39}" srcOrd="10" destOrd="0" presId="urn:microsoft.com/office/officeart/2011/layout/HexagonRadial"/>
    <dgm:cxn modelId="{0CC412C1-938A-4CFA-A780-DBE051BF6B2F}" type="presParOf" srcId="{09A03F5B-DA51-4556-9C7F-F8F46D1FA671}" destId="{89BCA6FB-BB1D-472D-A655-95A79D531D47}" srcOrd="11" destOrd="0" presId="urn:microsoft.com/office/officeart/2011/layout/HexagonRadial"/>
    <dgm:cxn modelId="{6AB36049-4FB6-43B5-939D-F3184CF9D99D}" type="presParOf" srcId="{89BCA6FB-BB1D-472D-A655-95A79D531D47}" destId="{6E2B162C-4B03-4607-BC91-733CD8D4AC8A}" srcOrd="0" destOrd="0" presId="urn:microsoft.com/office/officeart/2011/layout/HexagonRadial"/>
    <dgm:cxn modelId="{222C20DC-AF53-4A51-BEBB-833D49222178}" type="presParOf" srcId="{09A03F5B-DA51-4556-9C7F-F8F46D1FA671}" destId="{70BE96CA-186E-4988-B8A9-3BE6F97FC7E3}" srcOrd="12" destOrd="0" presId="urn:microsoft.com/office/officeart/2011/layout/HexagonRadial"/>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196EE32-8B8C-4E89-9ACD-5BB7BC66DF79}" type="doc">
      <dgm:prSet loTypeId="urn:microsoft.com/office/officeart/2005/8/layout/vList3" loCatId="list" qsTypeId="urn:microsoft.com/office/officeart/2005/8/quickstyle/simple1" qsCatId="simple" csTypeId="urn:microsoft.com/office/officeart/2005/8/colors/accent1_2" csCatId="accent1" phldr="1"/>
      <dgm:spPr/>
    </dgm:pt>
    <dgm:pt modelId="{0844D7B3-6AE0-4E05-AFD0-572C77CE003A}">
      <dgm:prSet phldrT="[Text]" custT="1"/>
      <dgm:spPr/>
      <dgm:t>
        <a:bodyPr/>
        <a:lstStyle/>
        <a:p>
          <a:r>
            <a:rPr lang="en-GB" sz="1200"/>
            <a:t>Divided market into groups and individuals that share same characteristics,needs and wants.</a:t>
          </a:r>
        </a:p>
      </dgm:t>
    </dgm:pt>
    <dgm:pt modelId="{2144A59D-15E0-41E0-A69D-2AA5089BB2E4}" type="parTrans" cxnId="{3CE01E07-D0E2-43C5-81E3-635CD668BC43}">
      <dgm:prSet/>
      <dgm:spPr/>
      <dgm:t>
        <a:bodyPr/>
        <a:lstStyle/>
        <a:p>
          <a:endParaRPr lang="en-GB"/>
        </a:p>
      </dgm:t>
    </dgm:pt>
    <dgm:pt modelId="{8FF88E70-CA25-4E49-8490-65427DD17FAB}" type="sibTrans" cxnId="{3CE01E07-D0E2-43C5-81E3-635CD668BC43}">
      <dgm:prSet/>
      <dgm:spPr/>
      <dgm:t>
        <a:bodyPr/>
        <a:lstStyle/>
        <a:p>
          <a:endParaRPr lang="en-GB"/>
        </a:p>
      </dgm:t>
    </dgm:pt>
    <dgm:pt modelId="{7C770190-6E43-4E25-96A0-C24695A1DE60}">
      <dgm:prSet phldrT="[Text]" custT="1"/>
      <dgm:spPr/>
      <dgm:t>
        <a:bodyPr/>
        <a:lstStyle/>
        <a:p>
          <a:r>
            <a:rPr lang="en-GB" sz="1200"/>
            <a:t>Deside wich customer segment to serve</a:t>
          </a:r>
        </a:p>
      </dgm:t>
    </dgm:pt>
    <dgm:pt modelId="{A617A2CA-AC84-4025-B697-2FDF3750193B}" type="parTrans" cxnId="{328096B9-0620-4AA4-93D2-9FA6871E344B}">
      <dgm:prSet/>
      <dgm:spPr/>
      <dgm:t>
        <a:bodyPr/>
        <a:lstStyle/>
        <a:p>
          <a:endParaRPr lang="en-GB"/>
        </a:p>
      </dgm:t>
    </dgm:pt>
    <dgm:pt modelId="{AA107A3A-6468-4783-BE5C-D5D8A0858FBC}" type="sibTrans" cxnId="{328096B9-0620-4AA4-93D2-9FA6871E344B}">
      <dgm:prSet/>
      <dgm:spPr/>
      <dgm:t>
        <a:bodyPr/>
        <a:lstStyle/>
        <a:p>
          <a:endParaRPr lang="en-GB"/>
        </a:p>
      </dgm:t>
    </dgm:pt>
    <dgm:pt modelId="{9D097C4B-8101-468C-94CC-77084F0BF093}">
      <dgm:prSet phldrT="[Text]" custT="1"/>
      <dgm:spPr/>
      <dgm:t>
        <a:bodyPr/>
        <a:lstStyle/>
        <a:p>
          <a:r>
            <a:rPr lang="en-GB" sz="1200"/>
            <a:t>Positioning product/service to stand out from competitors </a:t>
          </a:r>
        </a:p>
      </dgm:t>
    </dgm:pt>
    <dgm:pt modelId="{E17D38E1-CF2D-4376-9C52-978A0FB6542A}" type="parTrans" cxnId="{5F153F4E-9CE5-496D-8267-807BDF91FE1B}">
      <dgm:prSet/>
      <dgm:spPr/>
      <dgm:t>
        <a:bodyPr/>
        <a:lstStyle/>
        <a:p>
          <a:endParaRPr lang="en-GB"/>
        </a:p>
      </dgm:t>
    </dgm:pt>
    <dgm:pt modelId="{C23F0F4F-45BF-41B1-93CD-26EDC61D7C0A}" type="sibTrans" cxnId="{5F153F4E-9CE5-496D-8267-807BDF91FE1B}">
      <dgm:prSet/>
      <dgm:spPr/>
      <dgm:t>
        <a:bodyPr/>
        <a:lstStyle/>
        <a:p>
          <a:endParaRPr lang="en-GB"/>
        </a:p>
      </dgm:t>
    </dgm:pt>
    <dgm:pt modelId="{52A7E73B-3210-4678-AD35-E480C6B47924}" type="pres">
      <dgm:prSet presAssocID="{3196EE32-8B8C-4E89-9ACD-5BB7BC66DF79}" presName="linearFlow" presStyleCnt="0">
        <dgm:presLayoutVars>
          <dgm:dir/>
          <dgm:resizeHandles val="exact"/>
        </dgm:presLayoutVars>
      </dgm:prSet>
      <dgm:spPr/>
    </dgm:pt>
    <dgm:pt modelId="{0360D51E-AEE0-4A45-8732-034276213822}" type="pres">
      <dgm:prSet presAssocID="{0844D7B3-6AE0-4E05-AFD0-572C77CE003A}" presName="composite" presStyleCnt="0"/>
      <dgm:spPr/>
    </dgm:pt>
    <dgm:pt modelId="{6D24682B-F93E-42C9-BF72-05537336E05D}" type="pres">
      <dgm:prSet presAssocID="{0844D7B3-6AE0-4E05-AFD0-572C77CE003A}" presName="imgShp" presStyleLbl="fgImgPlace1" presStyleIdx="0" presStyleCnt="3"/>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Group of people outline"/>
        </a:ext>
      </dgm:extLst>
    </dgm:pt>
    <dgm:pt modelId="{0E690348-9EF5-4F43-9253-E59E12753354}" type="pres">
      <dgm:prSet presAssocID="{0844D7B3-6AE0-4E05-AFD0-572C77CE003A}" presName="txShp" presStyleLbl="node1" presStyleIdx="0" presStyleCnt="3">
        <dgm:presLayoutVars>
          <dgm:bulletEnabled val="1"/>
        </dgm:presLayoutVars>
      </dgm:prSet>
      <dgm:spPr/>
    </dgm:pt>
    <dgm:pt modelId="{AED6AE79-792F-45C1-B093-ECCFF7F26877}" type="pres">
      <dgm:prSet presAssocID="{8FF88E70-CA25-4E49-8490-65427DD17FAB}" presName="spacing" presStyleCnt="0"/>
      <dgm:spPr/>
    </dgm:pt>
    <dgm:pt modelId="{0FAA14B4-2C53-4466-AC33-58621FA2D8CB}" type="pres">
      <dgm:prSet presAssocID="{7C770190-6E43-4E25-96A0-C24695A1DE60}" presName="composite" presStyleCnt="0"/>
      <dgm:spPr/>
    </dgm:pt>
    <dgm:pt modelId="{AFDFAFB9-892B-4736-8E6B-D7ED9CD401F9}" type="pres">
      <dgm:prSet presAssocID="{7C770190-6E43-4E25-96A0-C24695A1DE60}" presName="imgShp" presStyleLbl="fgImgPlace1" presStyleIdx="1" presStyleCnt="3"/>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Bullseye outline"/>
        </a:ext>
      </dgm:extLst>
    </dgm:pt>
    <dgm:pt modelId="{D91E7B48-F8FD-407C-AF75-E7963A2114DD}" type="pres">
      <dgm:prSet presAssocID="{7C770190-6E43-4E25-96A0-C24695A1DE60}" presName="txShp" presStyleLbl="node1" presStyleIdx="1" presStyleCnt="3">
        <dgm:presLayoutVars>
          <dgm:bulletEnabled val="1"/>
        </dgm:presLayoutVars>
      </dgm:prSet>
      <dgm:spPr/>
    </dgm:pt>
    <dgm:pt modelId="{F89F33DE-7B16-48F4-BD32-F06870FB11BA}" type="pres">
      <dgm:prSet presAssocID="{AA107A3A-6468-4783-BE5C-D5D8A0858FBC}" presName="spacing" presStyleCnt="0"/>
      <dgm:spPr/>
    </dgm:pt>
    <dgm:pt modelId="{AE9F1C3A-1676-403D-B8A3-158B502B580A}" type="pres">
      <dgm:prSet presAssocID="{9D097C4B-8101-468C-94CC-77084F0BF093}" presName="composite" presStyleCnt="0"/>
      <dgm:spPr/>
    </dgm:pt>
    <dgm:pt modelId="{ABE62026-8355-4E6C-8F9C-55FC915FCA3D}" type="pres">
      <dgm:prSet presAssocID="{9D097C4B-8101-468C-94CC-77084F0BF093}" presName="imgShp" presStyleLbl="fgImgPlace1" presStyleIdx="2" presStyleCnt="3"/>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Badge Tick1 outline"/>
        </a:ext>
      </dgm:extLst>
    </dgm:pt>
    <dgm:pt modelId="{D209A5B6-334F-4077-98B2-C130C0D69F16}" type="pres">
      <dgm:prSet presAssocID="{9D097C4B-8101-468C-94CC-77084F0BF093}" presName="txShp" presStyleLbl="node1" presStyleIdx="2" presStyleCnt="3">
        <dgm:presLayoutVars>
          <dgm:bulletEnabled val="1"/>
        </dgm:presLayoutVars>
      </dgm:prSet>
      <dgm:spPr/>
    </dgm:pt>
  </dgm:ptLst>
  <dgm:cxnLst>
    <dgm:cxn modelId="{3CE01E07-D0E2-43C5-81E3-635CD668BC43}" srcId="{3196EE32-8B8C-4E89-9ACD-5BB7BC66DF79}" destId="{0844D7B3-6AE0-4E05-AFD0-572C77CE003A}" srcOrd="0" destOrd="0" parTransId="{2144A59D-15E0-41E0-A69D-2AA5089BB2E4}" sibTransId="{8FF88E70-CA25-4E49-8490-65427DD17FAB}"/>
    <dgm:cxn modelId="{AE030F31-DC9E-4A9E-BF95-2895403C2335}" type="presOf" srcId="{0844D7B3-6AE0-4E05-AFD0-572C77CE003A}" destId="{0E690348-9EF5-4F43-9253-E59E12753354}" srcOrd="0" destOrd="0" presId="urn:microsoft.com/office/officeart/2005/8/layout/vList3"/>
    <dgm:cxn modelId="{5F153F4E-9CE5-496D-8267-807BDF91FE1B}" srcId="{3196EE32-8B8C-4E89-9ACD-5BB7BC66DF79}" destId="{9D097C4B-8101-468C-94CC-77084F0BF093}" srcOrd="2" destOrd="0" parTransId="{E17D38E1-CF2D-4376-9C52-978A0FB6542A}" sibTransId="{C23F0F4F-45BF-41B1-93CD-26EDC61D7C0A}"/>
    <dgm:cxn modelId="{02633158-24A8-47A0-AAC8-14B588921C06}" type="presOf" srcId="{3196EE32-8B8C-4E89-9ACD-5BB7BC66DF79}" destId="{52A7E73B-3210-4678-AD35-E480C6B47924}" srcOrd="0" destOrd="0" presId="urn:microsoft.com/office/officeart/2005/8/layout/vList3"/>
    <dgm:cxn modelId="{2873CFA3-4919-4771-823A-8017F37DB5BE}" type="presOf" srcId="{7C770190-6E43-4E25-96A0-C24695A1DE60}" destId="{D91E7B48-F8FD-407C-AF75-E7963A2114DD}" srcOrd="0" destOrd="0" presId="urn:microsoft.com/office/officeart/2005/8/layout/vList3"/>
    <dgm:cxn modelId="{328096B9-0620-4AA4-93D2-9FA6871E344B}" srcId="{3196EE32-8B8C-4E89-9ACD-5BB7BC66DF79}" destId="{7C770190-6E43-4E25-96A0-C24695A1DE60}" srcOrd="1" destOrd="0" parTransId="{A617A2CA-AC84-4025-B697-2FDF3750193B}" sibTransId="{AA107A3A-6468-4783-BE5C-D5D8A0858FBC}"/>
    <dgm:cxn modelId="{D165ADC8-6E8F-49F3-AE66-99B0BF23E632}" type="presOf" srcId="{9D097C4B-8101-468C-94CC-77084F0BF093}" destId="{D209A5B6-334F-4077-98B2-C130C0D69F16}" srcOrd="0" destOrd="0" presId="urn:microsoft.com/office/officeart/2005/8/layout/vList3"/>
    <dgm:cxn modelId="{335C7706-0E62-4D45-A2BD-5D57F190C8D8}" type="presParOf" srcId="{52A7E73B-3210-4678-AD35-E480C6B47924}" destId="{0360D51E-AEE0-4A45-8732-034276213822}" srcOrd="0" destOrd="0" presId="urn:microsoft.com/office/officeart/2005/8/layout/vList3"/>
    <dgm:cxn modelId="{089AE5F9-8FEF-498B-89F3-2446AF41F819}" type="presParOf" srcId="{0360D51E-AEE0-4A45-8732-034276213822}" destId="{6D24682B-F93E-42C9-BF72-05537336E05D}" srcOrd="0" destOrd="0" presId="urn:microsoft.com/office/officeart/2005/8/layout/vList3"/>
    <dgm:cxn modelId="{5A6E233C-8235-4935-9023-6D5BAD3ED262}" type="presParOf" srcId="{0360D51E-AEE0-4A45-8732-034276213822}" destId="{0E690348-9EF5-4F43-9253-E59E12753354}" srcOrd="1" destOrd="0" presId="urn:microsoft.com/office/officeart/2005/8/layout/vList3"/>
    <dgm:cxn modelId="{02FA4F29-AB47-48B9-A0A2-198A728169C4}" type="presParOf" srcId="{52A7E73B-3210-4678-AD35-E480C6B47924}" destId="{AED6AE79-792F-45C1-B093-ECCFF7F26877}" srcOrd="1" destOrd="0" presId="urn:microsoft.com/office/officeart/2005/8/layout/vList3"/>
    <dgm:cxn modelId="{50FBD367-50D7-4013-9F29-716D1FD8D631}" type="presParOf" srcId="{52A7E73B-3210-4678-AD35-E480C6B47924}" destId="{0FAA14B4-2C53-4466-AC33-58621FA2D8CB}" srcOrd="2" destOrd="0" presId="urn:microsoft.com/office/officeart/2005/8/layout/vList3"/>
    <dgm:cxn modelId="{5F65A079-C2B9-423E-8221-3C931B08DDED}" type="presParOf" srcId="{0FAA14B4-2C53-4466-AC33-58621FA2D8CB}" destId="{AFDFAFB9-892B-4736-8E6B-D7ED9CD401F9}" srcOrd="0" destOrd="0" presId="urn:microsoft.com/office/officeart/2005/8/layout/vList3"/>
    <dgm:cxn modelId="{FC65DDFA-E253-403B-8C38-FC599528B5D6}" type="presParOf" srcId="{0FAA14B4-2C53-4466-AC33-58621FA2D8CB}" destId="{D91E7B48-F8FD-407C-AF75-E7963A2114DD}" srcOrd="1" destOrd="0" presId="urn:microsoft.com/office/officeart/2005/8/layout/vList3"/>
    <dgm:cxn modelId="{4B03E2D2-3964-4AB3-BD40-F5D3172E0533}" type="presParOf" srcId="{52A7E73B-3210-4678-AD35-E480C6B47924}" destId="{F89F33DE-7B16-48F4-BD32-F06870FB11BA}" srcOrd="3" destOrd="0" presId="urn:microsoft.com/office/officeart/2005/8/layout/vList3"/>
    <dgm:cxn modelId="{99D4FA5A-1C90-455D-B354-CA43B6201190}" type="presParOf" srcId="{52A7E73B-3210-4678-AD35-E480C6B47924}" destId="{AE9F1C3A-1676-403D-B8A3-158B502B580A}" srcOrd="4" destOrd="0" presId="urn:microsoft.com/office/officeart/2005/8/layout/vList3"/>
    <dgm:cxn modelId="{0DAC8030-5432-4F92-9AD3-D3D9341E975B}" type="presParOf" srcId="{AE9F1C3A-1676-403D-B8A3-158B502B580A}" destId="{ABE62026-8355-4E6C-8F9C-55FC915FCA3D}" srcOrd="0" destOrd="0" presId="urn:microsoft.com/office/officeart/2005/8/layout/vList3"/>
    <dgm:cxn modelId="{AE79D00D-0EC1-4AE1-80EF-F57DF08A4AE0}" type="presParOf" srcId="{AE9F1C3A-1676-403D-B8A3-158B502B580A}" destId="{D209A5B6-334F-4077-98B2-C130C0D69F16}" srcOrd="1" destOrd="0" presId="urn:microsoft.com/office/officeart/2005/8/layout/vList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390028-F63A-4130-8BB0-6FA71D58C88D}">
      <dsp:nvSpPr>
        <dsp:cNvPr id="0" name=""/>
        <dsp:cNvSpPr/>
      </dsp:nvSpPr>
      <dsp:spPr>
        <a:xfrm>
          <a:off x="2086903" y="1032449"/>
          <a:ext cx="1312287" cy="1135181"/>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0070C0"/>
              </a:solidFill>
            </a:rPr>
            <a:t>ALLIANZ</a:t>
          </a:r>
        </a:p>
      </dsp:txBody>
      <dsp:txXfrm>
        <a:off x="2304367" y="1220564"/>
        <a:ext cx="877359" cy="758951"/>
      </dsp:txXfrm>
    </dsp:sp>
    <dsp:sp modelId="{B41E85F7-0C75-46DC-9669-8B97CEF0362D}">
      <dsp:nvSpPr>
        <dsp:cNvPr id="0" name=""/>
        <dsp:cNvSpPr/>
      </dsp:nvSpPr>
      <dsp:spPr>
        <a:xfrm>
          <a:off x="2908647" y="489341"/>
          <a:ext cx="495122" cy="426613"/>
        </a:xfrm>
        <a:prstGeom prst="hexagon">
          <a:avLst>
            <a:gd name="adj" fmla="val 28900"/>
            <a:gd name="vf" fmla="val 115470"/>
          </a:avLst>
        </a:prstGeom>
        <a:solidFill>
          <a:schemeClr val="accent6">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7A8440DD-0E0E-4ADE-A840-95432BBC3D82}">
      <dsp:nvSpPr>
        <dsp:cNvPr id="0" name=""/>
        <dsp:cNvSpPr/>
      </dsp:nvSpPr>
      <dsp:spPr>
        <a:xfrm>
          <a:off x="2207784" y="0"/>
          <a:ext cx="1075410" cy="930356"/>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00B0F0"/>
              </a:solidFill>
            </a:rPr>
            <a:t>AVIVA</a:t>
          </a:r>
        </a:p>
      </dsp:txBody>
      <dsp:txXfrm>
        <a:off x="2386002" y="154180"/>
        <a:ext cx="718974" cy="621996"/>
      </dsp:txXfrm>
    </dsp:sp>
    <dsp:sp modelId="{8A2B3E9E-9F9A-4455-8923-FCCA169EF293}">
      <dsp:nvSpPr>
        <dsp:cNvPr id="0" name=""/>
        <dsp:cNvSpPr/>
      </dsp:nvSpPr>
      <dsp:spPr>
        <a:xfrm>
          <a:off x="3486493" y="1286880"/>
          <a:ext cx="495122" cy="426613"/>
        </a:xfrm>
        <a:prstGeom prst="hexagon">
          <a:avLst>
            <a:gd name="adj" fmla="val 28900"/>
            <a:gd name="vf" fmla="val 115470"/>
          </a:avLst>
        </a:prstGeom>
        <a:solidFill>
          <a:schemeClr val="accent6">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0A15A8AA-3F9F-4AD9-A8C6-B646E4E04A44}">
      <dsp:nvSpPr>
        <dsp:cNvPr id="0" name=""/>
        <dsp:cNvSpPr/>
      </dsp:nvSpPr>
      <dsp:spPr>
        <a:xfrm>
          <a:off x="3194060" y="572231"/>
          <a:ext cx="1075410" cy="930356"/>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002060"/>
              </a:solidFill>
            </a:rPr>
            <a:t>AXA</a:t>
          </a:r>
        </a:p>
      </dsp:txBody>
      <dsp:txXfrm>
        <a:off x="3372278" y="726411"/>
        <a:ext cx="718974" cy="621996"/>
      </dsp:txXfrm>
    </dsp:sp>
    <dsp:sp modelId="{D85949CE-E4FD-4DB3-AEF8-244C9746578D}">
      <dsp:nvSpPr>
        <dsp:cNvPr id="0" name=""/>
        <dsp:cNvSpPr/>
      </dsp:nvSpPr>
      <dsp:spPr>
        <a:xfrm>
          <a:off x="3085084" y="2187153"/>
          <a:ext cx="495122" cy="426613"/>
        </a:xfrm>
        <a:prstGeom prst="hexagon">
          <a:avLst>
            <a:gd name="adj" fmla="val 28900"/>
            <a:gd name="vf" fmla="val 115470"/>
          </a:avLst>
        </a:prstGeom>
        <a:solidFill>
          <a:schemeClr val="accent6">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6FCC1268-8A30-49F5-A0BE-81970A98320C}">
      <dsp:nvSpPr>
        <dsp:cNvPr id="0" name=""/>
        <dsp:cNvSpPr/>
      </dsp:nvSpPr>
      <dsp:spPr>
        <a:xfrm>
          <a:off x="3194060" y="1697172"/>
          <a:ext cx="1075410" cy="930356"/>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7030A0"/>
              </a:solidFill>
            </a:rPr>
            <a:t>MetLife</a:t>
          </a:r>
        </a:p>
      </dsp:txBody>
      <dsp:txXfrm>
        <a:off x="3372278" y="1851352"/>
        <a:ext cx="718974" cy="621996"/>
      </dsp:txXfrm>
    </dsp:sp>
    <dsp:sp modelId="{ACCFE11B-537C-4D68-8EC0-6F999A443908}">
      <dsp:nvSpPr>
        <dsp:cNvPr id="0" name=""/>
        <dsp:cNvSpPr/>
      </dsp:nvSpPr>
      <dsp:spPr>
        <a:xfrm>
          <a:off x="2089345" y="2280605"/>
          <a:ext cx="495122" cy="426613"/>
        </a:xfrm>
        <a:prstGeom prst="hexagon">
          <a:avLst>
            <a:gd name="adj" fmla="val 28900"/>
            <a:gd name="vf" fmla="val 115470"/>
          </a:avLst>
        </a:prstGeom>
        <a:solidFill>
          <a:schemeClr val="accent6">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907CE900-189A-406D-A830-4544B7C03EE7}">
      <dsp:nvSpPr>
        <dsp:cNvPr id="0" name=""/>
        <dsp:cNvSpPr/>
      </dsp:nvSpPr>
      <dsp:spPr>
        <a:xfrm>
          <a:off x="2207784" y="2270043"/>
          <a:ext cx="1075410" cy="930356"/>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00B050"/>
              </a:solidFill>
            </a:rPr>
            <a:t>AIG</a:t>
          </a:r>
        </a:p>
      </dsp:txBody>
      <dsp:txXfrm>
        <a:off x="2386002" y="2424223"/>
        <a:ext cx="718974" cy="621996"/>
      </dsp:txXfrm>
    </dsp:sp>
    <dsp:sp modelId="{6E2B162C-4B03-4607-BC91-733CD8D4AC8A}">
      <dsp:nvSpPr>
        <dsp:cNvPr id="0" name=""/>
        <dsp:cNvSpPr/>
      </dsp:nvSpPr>
      <dsp:spPr>
        <a:xfrm>
          <a:off x="1502036" y="1483385"/>
          <a:ext cx="495122" cy="426613"/>
        </a:xfrm>
        <a:prstGeom prst="hexagon">
          <a:avLst>
            <a:gd name="adj" fmla="val 28900"/>
            <a:gd name="vf" fmla="val 115470"/>
          </a:avLst>
        </a:prstGeom>
        <a:solidFill>
          <a:schemeClr val="accent6">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70C3A97B-3A44-4901-A9D7-C3391157BD39}">
      <dsp:nvSpPr>
        <dsp:cNvPr id="0" name=""/>
        <dsp:cNvSpPr/>
      </dsp:nvSpPr>
      <dsp:spPr>
        <a:xfrm>
          <a:off x="1216929" y="1697812"/>
          <a:ext cx="1075410" cy="930356"/>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chemeClr val="accent6">
                  <a:lumMod val="75000"/>
                </a:schemeClr>
              </a:solidFill>
            </a:rPr>
            <a:t>LV</a:t>
          </a:r>
        </a:p>
      </dsp:txBody>
      <dsp:txXfrm>
        <a:off x="1395147" y="1851992"/>
        <a:ext cx="718974" cy="621996"/>
      </dsp:txXfrm>
    </dsp:sp>
    <dsp:sp modelId="{70BE96CA-186E-4988-B8A9-3BE6F97FC7E3}">
      <dsp:nvSpPr>
        <dsp:cNvPr id="0" name=""/>
        <dsp:cNvSpPr/>
      </dsp:nvSpPr>
      <dsp:spPr>
        <a:xfrm>
          <a:off x="1216929" y="570951"/>
          <a:ext cx="1075410" cy="930356"/>
        </a:xfrm>
        <a:prstGeom prst="hexagon">
          <a:avLst>
            <a:gd name="adj" fmla="val 28570"/>
            <a:gd name="vf" fmla="val 11547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accent4">
                  <a:lumMod val="50000"/>
                </a:schemeClr>
              </a:solidFill>
            </a:rPr>
            <a:t>THE</a:t>
          </a:r>
          <a:r>
            <a:rPr lang="en-GB" sz="1200" kern="1200" baseline="0">
              <a:solidFill>
                <a:schemeClr val="accent4">
                  <a:lumMod val="50000"/>
                </a:schemeClr>
              </a:solidFill>
            </a:rPr>
            <a:t> HARTFORD</a:t>
          </a:r>
          <a:endParaRPr lang="en-GB" sz="1200" kern="1200">
            <a:solidFill>
              <a:schemeClr val="accent4">
                <a:lumMod val="50000"/>
              </a:schemeClr>
            </a:solidFill>
          </a:endParaRP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690348-9EF5-4F43-9253-E59E12753354}">
      <dsp:nvSpPr>
        <dsp:cNvPr id="0" name=""/>
        <dsp:cNvSpPr/>
      </dsp:nvSpPr>
      <dsp:spPr>
        <a:xfrm rot="10800000">
          <a:off x="1196424" y="1185"/>
          <a:ext cx="4115914" cy="638835"/>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1709"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Divided market into groups and individuals that share same characteristics,needs and wants.</a:t>
          </a:r>
        </a:p>
      </dsp:txBody>
      <dsp:txXfrm rot="10800000">
        <a:off x="1356133" y="1185"/>
        <a:ext cx="3956205" cy="638835"/>
      </dsp:txXfrm>
    </dsp:sp>
    <dsp:sp modelId="{6D24682B-F93E-42C9-BF72-05537336E05D}">
      <dsp:nvSpPr>
        <dsp:cNvPr id="0" name=""/>
        <dsp:cNvSpPr/>
      </dsp:nvSpPr>
      <dsp:spPr>
        <a:xfrm>
          <a:off x="877006" y="1185"/>
          <a:ext cx="638835" cy="638835"/>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91E7B48-F8FD-407C-AF75-E7963A2114DD}">
      <dsp:nvSpPr>
        <dsp:cNvPr id="0" name=""/>
        <dsp:cNvSpPr/>
      </dsp:nvSpPr>
      <dsp:spPr>
        <a:xfrm rot="10800000">
          <a:off x="1196424" y="814741"/>
          <a:ext cx="4115914" cy="638835"/>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1709"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Deside wich customer segment to serve</a:t>
          </a:r>
        </a:p>
      </dsp:txBody>
      <dsp:txXfrm rot="10800000">
        <a:off x="1356133" y="814741"/>
        <a:ext cx="3956205" cy="638835"/>
      </dsp:txXfrm>
    </dsp:sp>
    <dsp:sp modelId="{AFDFAFB9-892B-4736-8E6B-D7ED9CD401F9}">
      <dsp:nvSpPr>
        <dsp:cNvPr id="0" name=""/>
        <dsp:cNvSpPr/>
      </dsp:nvSpPr>
      <dsp:spPr>
        <a:xfrm>
          <a:off x="877006" y="814741"/>
          <a:ext cx="638835" cy="638835"/>
        </a:xfrm>
        <a:prstGeom prst="ellipse">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209A5B6-334F-4077-98B2-C130C0D69F16}">
      <dsp:nvSpPr>
        <dsp:cNvPr id="0" name=""/>
        <dsp:cNvSpPr/>
      </dsp:nvSpPr>
      <dsp:spPr>
        <a:xfrm rot="10800000">
          <a:off x="1196424" y="1628296"/>
          <a:ext cx="4115914" cy="638835"/>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1709"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Positioning product/service to stand out from competitors </a:t>
          </a:r>
        </a:p>
      </dsp:txBody>
      <dsp:txXfrm rot="10800000">
        <a:off x="1356133" y="1628296"/>
        <a:ext cx="3956205" cy="638835"/>
      </dsp:txXfrm>
    </dsp:sp>
    <dsp:sp modelId="{ABE62026-8355-4E6C-8F9C-55FC915FCA3D}">
      <dsp:nvSpPr>
        <dsp:cNvPr id="0" name=""/>
        <dsp:cNvSpPr/>
      </dsp:nvSpPr>
      <dsp:spPr>
        <a:xfrm>
          <a:off x="877006" y="1628296"/>
          <a:ext cx="638835" cy="638835"/>
        </a:xfrm>
        <a:prstGeom prst="ellipse">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Cep19</b:Tag>
    <b:SourceType>JournalArticle</b:SourceType>
    <b:Guid>{35ABBAAE-554E-413B-85AE-33AB4FCDC924}</b:Guid>
    <b:Title>Selected economic factors of the quality of business environment</b:Title>
    <b:Year>2019</b:Year>
    <b:YearAccessed>2023</b:YearAccessed>
    <b:Author>
      <b:Author>
        <b:NameList>
          <b:Person>
            <b:Last>Cepel</b:Last>
            <b:First>M.,</b:First>
            <b:Middle>Belas, J., Rozsa, Z., &amp; Strnad, Z</b:Middle>
          </b:Person>
        </b:NameList>
      </b:Author>
    </b:Author>
    <b:JournalName>Journal of International Studies</b:JournalName>
    <b:Pages>228-240</b:Pages>
    <b:Volume>12-2</b:Volume>
    <b:Issue>14</b:Issue>
    <b:RefOrder>1</b:RefOrder>
  </b:Source>
  <b:Source>
    <b:Tag>McA23</b:Tag>
    <b:SourceType>InternetSite</b:SourceType>
    <b:Guid>{0D9A5D8F-0D7B-4442-A34E-92773EF126B0}</b:Guid>
    <b:Title>Gross Domestic Product: Year on Year growth: CVM SA %</b:Title>
    <b:Year>2023</b:Year>
    <b:Author>
      <b:Author>
        <b:NameList>
          <b:Person>
            <b:Last>McAuley</b:Last>
            <b:First>Niamh</b:First>
          </b:Person>
        </b:NameList>
      </b:Author>
    </b:Author>
    <b:YearAccessed>2023</b:YearAccessed>
    <b:MonthAccessed>July</b:MonthAccessed>
    <b:DayAccessed>9</b:DayAccessed>
    <b:URL>https://www.ons.gov.uk/economy/grossdomesticproductgdp/timeseries/ihyp/qna</b:URL>
    <b:RefOrder>34</b:RefOrder>
  </b:Source>
  <b:Source>
    <b:Tag>Wor23</b:Tag>
    <b:SourceType>InternetSite</b:SourceType>
    <b:Guid>{E8D0E606-9B8F-4C54-A146-11D1B4654CA3}</b:Guid>
    <b:Author>
      <b:Author>
        <b:NameList>
          <b:Person>
            <b:Last>Bank</b:Last>
            <b:First>Worl</b:First>
          </b:Person>
        </b:NameList>
      </b:Author>
    </b:Author>
    <b:Title>The world bank in Bulgaria</b:Title>
    <b:Year>2023</b:Year>
    <b:YearAccessed>2023</b:YearAccessed>
    <b:MonthAccessed>July</b:MonthAccessed>
    <b:DayAccessed>8</b:DayAccessed>
    <b:URL>https://www.worldbank.org/en/country/bulgaria/overview</b:URL>
    <b:RefOrder>2</b:RefOrder>
  </b:Source>
  <b:Source>
    <b:Tag>Foc23</b:Tag>
    <b:SourceType>ArticleInAPeriodical</b:SourceType>
    <b:Guid>{562E4F33-CDFD-44B0-BCFE-C0C091C27A0C}</b:Guid>
    <b:Title>Bulgaria Inflation May 2023</b:Title>
    <b:Year>2023</b:Year>
    <b:YearAccessed>2023</b:YearAccessed>
    <b:MonthAccessed>July</b:MonthAccessed>
    <b:DayAccessed>9</b:DayAccessed>
    <b:URL>https://www.focus-economics.com/countries/bulgaria/news/inflation/inflation-drops-in-may/</b:URL>
    <b:Month>June</b:Month>
    <b:Day>14</b:Day>
    <b:Pages>1-2</b:Pages>
    <b:Author>
      <b:Author>
        <b:NameList>
          <b:Person>
            <b:Last>FocusEconomics</b:Last>
          </b:Person>
        </b:NameList>
      </b:Author>
    </b:Author>
    <b:RefOrder>3</b:RefOrder>
  </b:Source>
  <b:Source>
    <b:Tag>Cha17</b:Tag>
    <b:SourceType>DocumentFromInternetSite</b:SourceType>
    <b:Guid>{722233A7-382E-4E30-B17C-C2D19BA5B1DF}</b:Guid>
    <b:Title>THE SOCIAL VALUE OF INSURANCE</b:Title>
    <b:Year>2017</b:Year>
    <b:Month>SEPTEMBER</b:Month>
    <b:Day>22</b:Day>
    <b:Author>
      <b:Author>
        <b:NameList>
          <b:Person>
            <b:Last>Institute</b:Last>
            <b:First>Chartered</b:First>
            <b:Middle>Insurance</b:Middle>
          </b:Person>
        </b:NameList>
      </b:Author>
    </b:Author>
    <b:YearAccessed>2023</b:YearAccessed>
    <b:MonthAccessed>jULY</b:MonthAccessed>
    <b:DayAccessed>9</b:DayAccessed>
    <b:URL>https://www.cii.co.uk/32307</b:URL>
    <b:RefOrder>4</b:RefOrder>
  </b:Source>
  <b:Source>
    <b:Tag>Glo22</b:Tag>
    <b:SourceType>InternetSite</b:SourceType>
    <b:Guid>{F5AB5335-467B-462C-96AB-6BD0EB9F0D0E}</b:Guid>
    <b:Title>Bulgaria Insurance Industry: Key Trends and Opportunities to 2026</b:Title>
    <b:Year>2022</b:Year>
    <b:YearAccessed>2023</b:YearAccessed>
    <b:MonthAccessed>July</b:MonthAccessed>
    <b:DayAccessed>7</b:DayAccessed>
    <b:URL>https://www.globaldata.com/store/report/bulgaria-insurance-industry-market-analysis/</b:URL>
    <b:Author>
      <b:Author>
        <b:NameList>
          <b:Person>
            <b:Last>Data</b:Last>
            <b:First>Global</b:First>
          </b:Person>
        </b:NameList>
      </b:Author>
    </b:Author>
    <b:RefOrder>5</b:RefOrder>
  </b:Source>
  <b:Source>
    <b:Tag>Uni11</b:Tag>
    <b:SourceType>JournalArticle</b:SourceType>
    <b:Guid>{3552352E-DDB1-4E77-B47A-D993447730CC}</b:Guid>
    <b:Title>Dimensionalizing Cultures: The Hofstede Model in Context</b:Title>
    <b:Year>2011</b:Year>
    <b:Author>
      <b:Author>
        <b:NameList>
          <b:Person>
            <b:Last>Press</b:Last>
            <b:First>Berkeley</b:First>
            <b:Middle>Electronic</b:Middle>
          </b:Person>
        </b:NameList>
      </b:Author>
    </b:Author>
    <b:JournalName>Online Readings in Psychology and Culture (ORPC)</b:JournalName>
    <b:Pages>1-26</b:Pages>
    <b:Volume>2</b:Volume>
    <b:Issue>1</b:Issue>
    <b:RefOrder>6</b:RefOrder>
  </b:Source>
  <b:Source>
    <b:Tag>Bri23</b:Tag>
    <b:SourceType>InternetSite</b:SourceType>
    <b:Guid>{4A004E70-40FE-4090-B7E3-42939D453B08}</b:Guid>
    <b:Title>Geert Hofstede</b:Title>
    <b:Year>2023</b:Year>
    <b:Author>
      <b:Author>
        <b:NameList>
          <b:Person>
            <b:Last>Library</b:Last>
            <b:First>British</b:First>
          </b:Person>
        </b:NameList>
      </b:Author>
    </b:Author>
    <b:YearAccessed>2023</b:YearAccessed>
    <b:MonthAccessed>July</b:MonthAccessed>
    <b:DayAccessed>8</b:DayAccessed>
    <b:URL>https://www.bl.uk/people/geert-hofstede</b:URL>
    <b:RefOrder>7</b:RefOrder>
  </b:Source>
  <b:Source>
    <b:Tag>Pri19</b:Tag>
    <b:SourceType>Book</b:SourceType>
    <b:Guid>{AC6DFAF3-1734-4F93-9524-9DF43A7269A6}</b:Guid>
    <b:Title>Principles of Management</b:Title>
    <b:Year>2019</b:Year>
    <b:City>Houston</b:City>
    <b:Publisher>OpenStax</b:Publisher>
    <b:Author>
      <b:Author>
        <b:Corporate>Rice University </b:Corporate>
      </b:Author>
    </b:Author>
    <b:RefOrder>35</b:RefOrder>
  </b:Source>
  <b:Source>
    <b:Tag>KhS18</b:Tag>
    <b:SourceType>JournalArticle</b:SourceType>
    <b:Guid>{9AFB1857-C399-486E-ABED-B2495AF05F24}</b:Guid>
    <b:Title>Technological Factors and Management Transformation in Social and Economic System</b:Title>
    <b:Year>2018</b:Year>
    <b:Author>
      <b:Author>
        <b:NameList>
          <b:Person>
            <b:Last>Mullakhmetov</b:Last>
            <b:First>Kh.Sh.</b:First>
          </b:Person>
        </b:NameList>
      </b:Author>
    </b:Author>
    <b:JournalName>European Research Studies Journal </b:JournalName>
    <b:Pages>230-241</b:Pages>
    <b:Volume>XXI</b:Volume>
    <b:Issue>3</b:Issue>
    <b:RefOrder>36</b:RefOrder>
  </b:Source>
  <b:Source>
    <b:Tag>Dav08</b:Tag>
    <b:SourceType>Book</b:SourceType>
    <b:Guid>{A34D1B87-55CA-4192-AAC1-D4196E134252}</b:Guid>
    <b:Title>Business Studies</b:Title>
    <b:Year>2008</b:Year>
    <b:Author>
      <b:Author>
        <b:NameList>
          <b:Person>
            <b:Last>Dave Hall</b:Last>
            <b:First>Rob</b:First>
            <b:Middle>Jones, Carlo Raffo, Alain Anderson</b:Middle>
          </b:Person>
        </b:NameList>
      </b:Author>
    </b:Author>
    <b:City>Harlow</b:City>
    <b:Publisher>Pearson Education</b:Publisher>
    <b:Edition>Fourth</b:Edition>
    <b:RefOrder>21</b:RefOrder>
  </b:Source>
  <b:Source>
    <b:Tag>Ahm20</b:Tag>
    <b:SourceType>ConferenceProceedings</b:SourceType>
    <b:Guid>{85BF01A5-7F63-4BDC-886E-E64ADBBA035E}</b:Guid>
    <b:Title>Digital Transformation of the Bulgarian Industry</b:Title>
    <b:Year>2020</b:Year>
    <b:City>Varna</b:City>
    <b:Publisher>IOP Conference Series: Materials Science and Engineering</b:Publisher>
    <b:Author>
      <b:Author>
        <b:NameList>
          <b:Person>
            <b:Last>Ahmedova</b:Last>
            <b:First>Sibel</b:First>
          </b:Person>
        </b:NameList>
      </b:Author>
    </b:Author>
    <b:Pages>1-6</b:Pages>
    <b:RefOrder>37</b:RefOrder>
  </b:Source>
  <b:Source>
    <b:Tag>Sta23</b:Tag>
    <b:SourceType>InternetSite</b:SourceType>
    <b:Guid>{64C1C64D-A5D9-4B5F-BE0A-1D1055A9D192}</b:Guid>
    <b:Title>Digital technology integration in Bulgaria 2021, by indicator</b:Title>
    <b:Year>2023</b:Year>
    <b:Author>
      <b:Author>
        <b:NameList>
          <b:Person>
            <b:Last>Department</b:Last>
            <b:First>Statista</b:First>
            <b:Middle>Research</b:Middle>
          </b:Person>
        </b:NameList>
      </b:Author>
    </b:Author>
    <b:YearAccessed>2023</b:YearAccessed>
    <b:MonthAccessed>July</b:MonthAccessed>
    <b:DayAccessed>10</b:DayAccessed>
    <b:URL>https://www.statista.com/statistics/1385337/digital-tech-integration-bulgaria/</b:URL>
    <b:RefOrder>10</b:RefOrder>
  </b:Source>
  <b:Source>
    <b:Tag>Jam22</b:Tag>
    <b:SourceType>InternetSite</b:SourceType>
    <b:Guid>{F178B89A-C009-4A6E-A73E-8807F3E49D0D}</b:Guid>
    <b:Author>
      <b:Author>
        <b:NameList>
          <b:Person>
            <b:Last>James C. Scoville</b:Last>
            <b:First>Clare</b:First>
            <b:Middle>Swirski and Benjamin Lyon</b:Middle>
          </b:Person>
        </b:NameList>
      </b:Author>
    </b:Author>
    <b:Title>Insurance and Reinsurance in the United Kingdom: Overview</b:Title>
    <b:Year>2022</b:Year>
    <b:YearAccessed>2023</b:YearAccessed>
    <b:MonthAccessed>July</b:MonthAccessed>
    <b:DayAccessed>2023</b:DayAccessed>
    <b:URL>https://uk.practicallaw.thomsonreuters.com/0-501-2031?transitionType=Default&amp;contextData=(sc.Default)&amp;firstPage=true</b:URL>
    <b:RefOrder>11</b:RefOrder>
  </b:Source>
  <b:Source>
    <b:Tag>Nev23</b:Tag>
    <b:SourceType>InternetSite</b:SourceType>
    <b:Guid>{93E90B55-5552-4AE6-9FA1-143631389712}</b:Guid>
    <b:Author>
      <b:Author>
        <b:NameList>
          <b:Person>
            <b:Last>Nevena Radlova</b:Last>
            <b:First>Antonia</b:First>
            <b:Middle>Kehayova</b:Middle>
          </b:Person>
        </b:NameList>
      </b:Author>
    </b:Author>
    <b:Title>Ten things every insurer should know in Bulgaria</b:Title>
    <b:Year>2023</b:Year>
    <b:YearAccessed>2023</b:YearAccessed>
    <b:MonthAccessed>July</b:MonthAccessed>
    <b:DayAccessed>4</b:DayAccessed>
    <b:URL>https://cms.law/en/int/expert-guides/cms-expert-guide-to-insurance/bulgaria</b:URL>
    <b:RefOrder>12</b:RefOrder>
  </b:Source>
  <b:Source>
    <b:Tag>Iri22</b:Tag>
    <b:SourceType>InternetSite</b:SourceType>
    <b:Guid>{9E6934F2-1D39-4957-9888-A1ED1915E0B8}</b:Guid>
    <b:Author>
      <b:Author>
        <b:NameList>
          <b:Person>
            <b:Last>Stoeva</b:Last>
            <b:First>Irina</b:First>
          </b:Person>
        </b:NameList>
      </b:Author>
    </b:Author>
    <b:Title>The Insurance and Reinsurance Law Review: Bulgaria</b:Title>
    <b:Year>2022</b:Year>
    <b:YearAccessed>2023</b:YearAccessed>
    <b:MonthAccessed>July</b:MonthAccessed>
    <b:DayAccessed>2</b:DayAccessed>
    <b:URL>https://thelawreviews.co.uk/title/the-insurance-and-reinsurance-law-review/bulgaria</b:URL>
    <b:RefOrder>13</b:RefOrder>
  </b:Source>
  <b:Source>
    <b:Tag>HMG23</b:Tag>
    <b:SourceType>Report</b:SourceType>
    <b:Guid>{9800C21F-34BE-4F03-86B9-E46A02EF1EF0}</b:Guid>
    <b:Title>Environmental Improvement Plan 2023</b:Title>
    <b:Year>2023</b:Year>
    <b:URL>www.gov.uk/government/publications/environmental-improvement-plan.</b:URL>
    <b:Publisher>Department for Environment, Food and Rural Affairs</b:Publisher>
    <b:City>London</b:City>
    <b:Author>
      <b:Author>
        <b:Corporate>HM Government </b:Corporate>
      </b:Author>
    </b:Author>
    <b:RefOrder>14</b:RefOrder>
  </b:Source>
  <b:Source>
    <b:Tag>Ger05</b:Tag>
    <b:SourceType>Book</b:SourceType>
    <b:Guid>{9CE375FE-049A-48B4-8555-B1CB1CCC4748}</b:Guid>
    <b:Title>Exploring Corporate Strategy</b:Title>
    <b:Year>2005</b:Year>
    <b:Publisher>Pearson Education Limited </b:Publisher>
    <b:City>Harlow</b:City>
    <b:Edition>7th Edition</b:Edition>
    <b:Author>
      <b:Author>
        <b:NameList>
          <b:Person>
            <b:Last>Gerry Johnson</b:Last>
            <b:First>Kevan</b:First>
            <b:Middle>Scholes, Richard Whittington</b:Middle>
          </b:Person>
        </b:NameList>
      </b:Author>
    </b:Author>
    <b:RefOrder>19</b:RefOrder>
  </b:Source>
  <b:Source>
    <b:Tag>Muh22</b:Tag>
    <b:SourceType>JournalArticle</b:SourceType>
    <b:Guid>{7EEC0656-0F3F-40D3-8FEA-044635127991}</b:Guid>
    <b:Author>
      <b:Author>
        <b:NameList>
          <b:Person>
            <b:Last>Muhammad Yusuf1</b:Last>
            <b:First>Tantri</b:First>
            <b:Middle>YanuarRahmat Shah2,Semerdanta Pusaka3,Ketut Sunaryanto4.</b:Middle>
          </b:Person>
        </b:NameList>
      </b:Author>
    </b:Author>
    <b:Title>Analysis of Segmenting, Targeting, Positioning and Marketing .Mix Strategies on the Yonly Glass Processor and Application.GlassBusiness Plan</b:Title>
    <b:Year>2022</b:Year>
    <b:JournalName>American International Journal of Business Management (AIJBM)</b:JournalName>
    <b:Pages>77-83</b:Pages>
    <b:Volume>5</b:Volume>
    <b:Issue>01</b:Issue>
    <b:RefOrder>20</b:RefOrder>
  </b:Source>
  <b:Source>
    <b:Tag>All231</b:Tag>
    <b:SourceType>InternetSite</b:SourceType>
    <b:Guid>{1B2B09F1-112F-49DF-8009-59C91EE8E008}</b:Guid>
    <b:Author>
      <b:Author>
        <b:NameList>
          <b:Person>
            <b:Last>Insurance</b:Last>
            <b:First>Allianz</b:First>
          </b:Person>
        </b:NameList>
      </b:Author>
    </b:Author>
    <b:Title>Allianz Group announces revenue of £5.6 bn in UK</b:Title>
    <b:Year>2023</b:Year>
    <b:YearAccessed>2023</b:YearAccessed>
    <b:MonthAccessed>July</b:MonthAccessed>
    <b:DayAccessed>9</b:DayAccessed>
    <b:URL>https://www.allianz.co.uk/news-and-insight/news/allianz-trading-roundup-2022.html</b:URL>
    <b:RefOrder>38</b:RefOrder>
  </b:Source>
  <b:Source>
    <b:Tag>Jen221</b:Tag>
    <b:SourceType>InternetSite</b:SourceType>
    <b:Guid>{2C1DE0A1-8ABD-4B2B-ADD0-648B7A3141BA}</b:Guid>
    <b:Author>
      <b:Author>
        <b:NameList>
          <b:Person>
            <b:Last>Rudden</b:Last>
            <b:First>Jennifer</b:First>
          </b:Person>
        </b:NameList>
      </b:Author>
    </b:Author>
    <b:Title>Market share of leading life insurance companies in Bulgaria December 2021 </b:Title>
    <b:Year>2022</b:Year>
    <b:YearAccessed>023</b:YearAccessed>
    <b:MonthAccessed>July</b:MonthAccessed>
    <b:DayAccessed>8</b:DayAccessed>
    <b:URL>https://www.statista.com/statistics/881951/market-share-of-life-insurance-companies-in-bulgaria/#statisticContainer</b:URL>
    <b:RefOrder>15</b:RefOrder>
  </b:Source>
  <b:Source>
    <b:Tag>The09</b:Tag>
    <b:SourceType>Report</b:SourceType>
    <b:Guid>{4459081C-F724-4E12-9A55-78163E01D24E}</b:Guid>
    <b:Author>
      <b:Author>
        <b:Corporate>The Chartered Institute of Marketing</b:Corporate>
      </b:Author>
    </b:Author>
    <b:Title>Marketing and the 7PMs</b:Title>
    <b:Year>2009</b:Year>
    <b:URL>http://www.cim.co.uk/marketingresources</b:URL>
    <b:Publisher>The Chartered Institute of Marketing</b:Publisher>
    <b:RefOrder>39</b:RefOrder>
  </b:Source>
  <b:Source>
    <b:Tag>All232</b:Tag>
    <b:SourceType>InternetSite</b:SourceType>
    <b:Guid>{472DADD2-11D7-4CE1-AE12-0DF1FA6BB9E3}</b:Guid>
    <b:Title>Responsible Products and Services</b:Title>
    <b:Year>2023</b:Year>
    <b:Author>
      <b:Author>
        <b:Corporate>Allianz</b:Corporate>
      </b:Author>
    </b:Author>
    <b:YearAccessed>2023</b:YearAccessed>
    <b:MonthAccessed>July</b:MonthAccessed>
    <b:DayAccessed>19</b:DayAccessed>
    <b:URL>https://www.allianz.co.uk/about-allianz/social-responsibility/products-and-services.html</b:URL>
    <b:RefOrder>22</b:RefOrder>
  </b:Source>
  <b:Source>
    <b:Tag>Moo18</b:Tag>
    <b:SourceType>Report</b:SourceType>
    <b:Guid>{2B6B4B50-C0AE-4F7C-93C9-E4FD4758A835}</b:Guid>
    <b:Title>Allianz SE Semi -annual update</b:Title>
    <b:Year>2018</b:Year>
    <b:Author>
      <b:Author>
        <b:Corporate>Moody's Investors Service</b:Corporate>
      </b:Author>
    </b:Author>
    <b:Publisher>Finnancial Institution</b:Publisher>
    <b:RefOrder>23</b:RefOrder>
  </b:Source>
  <b:Source>
    <b:Tag>All233</b:Tag>
    <b:SourceType>InternetSite</b:SourceType>
    <b:Guid>{FD49C99E-852A-4ED3-ADD9-2AD658B970B8}</b:Guid>
    <b:Title>Insurance Company Allianz Bulgaria Holding</b:Title>
    <b:Year>2023</b:Year>
    <b:Author>
      <b:Author>
        <b:Corporate>Allianz Bulgaria Holding</b:Corporate>
      </b:Author>
    </b:Author>
    <b:YearAccessed>2023</b:YearAccessed>
    <b:MonthAccessed>July</b:MonthAccessed>
    <b:DayAccessed>18</b:DayAccessed>
    <b:URL>https://www.nit.bg/en/portfolio/learning-management-systems/allianz</b:URL>
    <b:RefOrder>26</b:RefOrder>
  </b:Source>
  <b:Source>
    <b:Tag>All234</b:Tag>
    <b:SourceType>InternetSite</b:SourceType>
    <b:Guid>{CBAAC2C0-7E30-4D4A-99EB-5330DCADA30D}</b:Guid>
    <b:Author>
      <b:Author>
        <b:Corporate>Allianz</b:Corporate>
      </b:Author>
    </b:Author>
    <b:Title>Press</b:Title>
    <b:Year>2023</b:Year>
    <b:YearAccessed>2023</b:YearAccessed>
    <b:MonthAccessed>July</b:MonthAccessed>
    <b:DayAccessed>17</b:DayAccessed>
    <b:URL>https://www.allianz.com/en/press/news/commitment/sponsorship.result.html/2.html</b:URL>
    <b:RefOrder>30</b:RefOrder>
  </b:Source>
  <b:Source>
    <b:Tag>Mik23</b:Tag>
    <b:SourceType>DocumentFromInternetSite</b:SourceType>
    <b:Guid>{FE214029-4B5F-4406-ADDF-B301292E064D}</b:Guid>
    <b:Title>Allianz Commercial enters partnership to promote safer driving</b:Title>
    <b:Year>2023</b:Year>
    <b:YearAccessed>2023</b:YearAccessed>
    <b:MonthAccessed>July</b:MonthAccessed>
    <b:DayAccessed>17</b:DayAccessed>
    <b:URL>https://www.insurancebusinessmag.com/uk/news/auto-motor/allianz-commercial-enters-partnership-to-promote-safer-driving-449362.aspx</b:URL>
    <b:Author>
      <b:Author>
        <b:NameList>
          <b:Person>
            <b:Last>Pangilinan</b:Last>
            <b:First>Mika</b:First>
          </b:Person>
        </b:NameList>
      </b:Author>
    </b:Author>
    <b:Month>June</b:Month>
    <b:Day>15</b:Day>
    <b:RefOrder>32</b:RefOrder>
  </b:Source>
  <b:Source>
    <b:Tag>Wel23</b:Tag>
    <b:SourceType>InternetSite</b:SourceType>
    <b:Guid>{4383CEE0-D11A-4289-9EA0-BADDAC3D83B3}</b:Guid>
    <b:Title>A Complete Guide to Directional Strategy</b:Title>
    <b:Year>2023</b:Year>
    <b:YearAccessed>2023</b:YearAccessed>
    <b:MonthAccessed>July</b:MonthAccessed>
    <b:DayAccessed>6</b:DayAccessed>
    <b:URL>A Complete Guide to Directional Strategy</b:URL>
    <b:Author>
      <b:Author>
        <b:Corporate>Welp Magazine</b:Corporate>
      </b:Author>
    </b:Author>
    <b:RefOrder>33</b:RefOrder>
  </b:Source>
  <b:Source>
    <b:Tag>Ste20</b:Tag>
    <b:SourceType>JournalArticle</b:SourceType>
    <b:Guid>{6E2378B2-6DE7-42F4-B9C7-1CCAF6576DA5}</b:Guid>
    <b:Title>How to Make Good Decisions When You Cannot Make Good Predictions </b:Title>
    <b:Year>2020</b:Year>
    <b:Author>
      <b:Author>
        <b:NameList>
          <b:Person>
            <b:Last>Stephen Bungay</b:Last>
            <b:First>Rebecca</b:First>
            <b:Middle>Homkes and Anthony Freeling</b:Middle>
          </b:Person>
        </b:NameList>
      </b:Author>
    </b:Author>
    <b:JournalName>Agile Strategy</b:JournalName>
    <b:Pages>1-7</b:Pages>
    <b:RefOrder>40</b:RefOrder>
  </b:Source>
  <b:Source>
    <b:Tag>Hof23</b:Tag>
    <b:SourceType>InternetSite</b:SourceType>
    <b:Guid>{DC941B84-42D1-46B8-B20E-D2383942431A}</b:Guid>
    <b:Author>
      <b:Author>
        <b:Corporate>Hofstede Insights</b:Corporate>
      </b:Author>
    </b:Author>
    <b:Title>Organistaional Culture. What you need to know</b:Title>
    <b:Year>2023</b:Year>
    <b:YearAccessed>2023</b:YearAccessed>
    <b:MonthAccessed>July</b:MonthAccessed>
    <b:DayAccessed>15</b:DayAccessed>
    <b:URL>https://www.hofstede-insights.com/organisational-culture</b:URL>
    <b:RefOrder>8</b:RefOrder>
  </b:Source>
  <b:Source>
    <b:Tag>Fah22</b:Tag>
    <b:SourceType>DocumentFromInternetSite</b:SourceType>
    <b:Guid>{0422A872-0E95-48F2-ABFF-F41801141AE4}</b:Guid>
    <b:Title>Hofstede’s Cultural Dimensions: Explanation, Limitation, and Examples</b:Title>
    <b:Year>2022</b:Year>
    <b:YearAccessed>2023</b:YearAccessed>
    <b:MonthAccessed>July</b:MonthAccessed>
    <b:DayAccessed>4</b:DayAccessed>
    <b:URL>https://parsadi.com/hofstedes-cultural-dimensions/</b:URL>
    <b:Author>
      <b:Author>
        <b:NameList>
          <b:Person>
            <b:Last>Usmani</b:Last>
            <b:First>Fahad</b:First>
          </b:Person>
        </b:NameList>
      </b:Author>
    </b:Author>
    <b:Month>March</b:Month>
    <b:Day>19</b:Day>
    <b:RefOrder>9</b:RefOrder>
  </b:Source>
  <b:Source>
    <b:Tag>Inv23</b:Tag>
    <b:SourceType>InternetSite</b:SourceType>
    <b:Guid>{EDF6930C-CDD7-4520-8A10-78FA5D962DEF}</b:Guid>
    <b:Title>Direct Marketing</b:Title>
    <b:YearAccessed>2023</b:YearAccessed>
    <b:MonthAccessed>July</b:MonthAccessed>
    <b:DayAccessed>12</b:DayAccessed>
    <b:URL>https://www.nibusinessinfo.co.uk/content/advantages-and-disadvantages-direct-marketing</b:URL>
    <b:Author>
      <b:Author>
        <b:Corporate>Invest Northern Ireland</b:Corporate>
      </b:Author>
    </b:Author>
    <b:Year>2023</b:Year>
    <b:RefOrder>27</b:RefOrder>
  </b:Source>
  <b:Source>
    <b:Tag>Har21</b:Tag>
    <b:SourceType>DocumentFromInternetSite</b:SourceType>
    <b:Guid>{B9E497A5-6CB3-4EFE-BFFC-74526F36142F}</b:Guid>
    <b:Title>If You’re Going to Raise Prices,Tell Customers Why</b:Title>
    <b:Year>2021</b:Year>
    <b:YearAccessed>2023</b:YearAccessed>
    <b:MonthAccessed>July</b:MonthAccessed>
    <b:DayAccessed>13</b:DayAccessed>
    <b:URL>https://hbr.org/2021/06/if-youre-going-to-raise-prices-tell-customers-why</b:URL>
    <b:Author>
      <b:Author>
        <b:Corporate>Harward Business Review</b:Corporate>
      </b:Author>
    </b:Author>
    <b:Month>June</b:Month>
    <b:Day>2021</b:Day>
    <b:RefOrder>28</b:RefOrder>
  </b:Source>
  <b:Source>
    <b:Tag>Spo23</b:Tag>
    <b:SourceType>InternetSite</b:SourceType>
    <b:Guid>{634E1381-2D71-41BC-918B-C7E2357C27D1}</b:Guid>
    <b:Author>
      <b:Author>
        <b:Corporate>Sport for Business</b:Corporate>
      </b:Author>
    </b:Author>
    <b:Title>Allianz and Adeleke. Strike Three Year Ambassador Deal</b:Title>
    <b:Year>2023</b:Year>
    <b:YearAccessed>2023</b:YearAccessed>
    <b:MonthAccessed>July</b:MonthAccessed>
    <b:DayAccessed>16</b:DayAccessed>
    <b:URL>https://sportforbusiness.com/allianz-and-adeleke-strike-three-year-ambassador-deal/</b:URL>
    <b:RefOrder>31</b:RefOrder>
  </b:Source>
  <b:Source>
    <b:Tag>All235</b:Tag>
    <b:SourceType>DocumentFromInternetSite</b:SourceType>
    <b:Guid>{42326852-AAE0-484F-9872-1237FB25E356}</b:Guid>
    <b:Author>
      <b:Author>
        <b:Corporate>Allianz</b:Corporate>
      </b:Author>
    </b:Author>
    <b:Title>Allianz Group announces revenue of £5.6bn in UK</b:Title>
    <b:Year>2023</b:Year>
    <b:Month>February</b:Month>
    <b:Day>17</b:Day>
    <b:YearAccessed>2023</b:YearAccessed>
    <b:MonthAccessed>July</b:MonthAccessed>
    <b:DayAccessed>22</b:DayAccessed>
    <b:URL>https://www.allianz.co.uk/news-and-insight/news/allianz-trading-roundup-2022.html</b:URL>
    <b:RefOrder>17</b:RefOrder>
  </b:Source>
  <b:Source>
    <b:Tag>OEC23</b:Tag>
    <b:SourceType>Report</b:SourceType>
    <b:Guid>{80752B05-47E0-465F-B92B-CB6A0444EAD7}</b:Guid>
    <b:Title>Global Insurance market trends </b:Title>
    <b:Year>2023</b:Year>
    <b:Author>
      <b:Author>
        <b:Corporate>OECD</b:Corporate>
      </b:Author>
    </b:Author>
    <b:Publisher>OECD</b:Publisher>
    <b:RefOrder>41</b:RefOrder>
  </b:Source>
  <b:Source>
    <b:Tag>Ali17</b:Tag>
    <b:SourceType>JournalArticle</b:SourceType>
    <b:Guid>{2DBDF42A-9405-48FC-B1CA-0BEA5E672C5A}</b:Guid>
    <b:Title>International Market Entry: How Do Small and Medium-Sized Enterprises Make Decisions?</b:Title>
    <b:Year>2017</b:Year>
    <b:Author>
      <b:Author>
        <b:NameList>
          <b:Person>
            <b:Last>Ali Ahi</b:Last>
            <b:First>Gianpaolo</b:First>
            <b:Middle>Baronchelli, Olli Kuivalainen, and Mariella Piantoni</b:Middle>
          </b:Person>
        </b:NameList>
      </b:Author>
    </b:Author>
    <b:JournalName>Journal of International marketing</b:JournalName>
    <b:Pages>1-21</b:Pages>
    <b:Volume>25</b:Volume>
    <b:Issue>1</b:Issue>
    <b:RefOrder>25</b:RefOrder>
  </b:Source>
  <b:Source>
    <b:Tag>All19</b:Tag>
    <b:SourceType>InternetSite</b:SourceType>
    <b:Guid>{EDCDD407-3AFD-4738-B7E0-6CF199BD96A1}</b:Guid>
    <b:Author>
      <b:Author>
        <b:Corporate>Allianz</b:Corporate>
      </b:Author>
    </b:Author>
    <b:Title>Sell Insurance as sample as soap</b:Title>
    <b:Year>2019</b:Year>
    <b:YearAccessed>2023</b:YearAccessed>
    <b:MonthAccessed>July</b:MonthAccessed>
    <b:DayAccessed>19</b:DayAccessed>
    <b:URL>https://globaldigitalfactory.allianz.com/blog/new-joiner-s-experience-at-dixd---data-scientist-1.html</b:URL>
    <b:RefOrder>24</b:RefOrder>
  </b:Source>
  <b:Source>
    <b:Tag>All25</b:Tag>
    <b:SourceType>InternetSite</b:SourceType>
    <b:Guid>{CAA5C63C-2AA4-4477-B6DF-894F6F0D0EE0}</b:Guid>
    <b:Author>
      <b:Author>
        <b:Corporate>Allianz</b:Corporate>
      </b:Author>
    </b:Author>
    <b:Title>Fostering a culture of diversity, inclusion, and innovation </b:Title>
    <b:Year>2023</b:Year>
    <b:YearAccessed>2023</b:YearAccessed>
    <b:MonthAccessed>JULY</b:MonthAccessed>
    <b:DayAccessed>18</b:DayAccessed>
    <b:URL>https://www.allianz.com/en/press/news/company/human_resources/230405_Allianz-People-Fact-Book-2022-Fostering-a-culture-of-diversity-inclusion-and-innovation.html</b:URL>
    <b:RefOrder>29</b:RefOrder>
  </b:Source>
  <b:Source>
    <b:Tag>AlR01</b:Tag>
    <b:SourceType>Book</b:SourceType>
    <b:Guid>{629E2E58-D61F-4D12-81B6-50EC2A6C5F5B}</b:Guid>
    <b:Title>Positioning; The battle for your mind</b:Title>
    <b:Year>2001</b:Year>
    <b:Publisher>McGraw-Hill</b:Publisher>
    <b:City>New York, Toronto, San Francisco</b:City>
    <b:Author>
      <b:Author>
        <b:NameList>
          <b:Person>
            <b:Last>Al Ries</b:Last>
            <b:First>JackmTrout</b:First>
          </b:Person>
        </b:NameList>
      </b:Author>
    </b:Author>
    <b:Edition>First</b:Edition>
    <b:RefOrder>42</b:RefOrder>
  </b:Source>
  <b:Source>
    <b:Tag>Wor231</b:Tag>
    <b:SourceType>InternetSite</b:SourceType>
    <b:Guid>{8910437C-25ED-4E1D-B426-6DECC594C560}</b:Guid>
    <b:Title>Country comparison Bulgaria and UK</b:Title>
    <b:Year>2023</b:Year>
    <b:Author>
      <b:Author>
        <b:Corporate>Worl Data </b:Corporate>
      </b:Author>
    </b:Author>
    <b:YearAccessed>2023</b:YearAccessed>
    <b:MonthAccessed>July </b:MonthAccessed>
    <b:DayAccessed>12</b:DayAccessed>
    <b:URL>https://www.worlddata.info/country-comparison.php?country1=BGR&amp;country2=GBR</b:URL>
    <b:RefOrder>16</b:RefOrder>
  </b:Source>
  <b:Source>
    <b:Tag>Jen222</b:Tag>
    <b:SourceType>DocumentFromInternetSite</b:SourceType>
    <b:Guid>{79CD0EFF-2F91-4F6C-856E-1B9A6937AB8F}</b:Guid>
    <b:Title>Leading life insurance companies in Bulgaria Q4 2021, by gross written premiums</b:Title>
    <b:Year>2022</b:Year>
    <b:Author>
      <b:Author>
        <b:NameList>
          <b:Person>
            <b:Last>Rudden</b:Last>
            <b:First>Jennifer</b:First>
          </b:Person>
        </b:NameList>
      </b:Author>
    </b:Author>
    <b:Month>May</b:Month>
    <b:Day>5</b:Day>
    <b:YearAccessed>2023</b:YearAccessed>
    <b:MonthAccessed>July</b:MonthAccessed>
    <b:DayAccessed>22</b:DayAccessed>
    <b:URL>https://www.statista.com/statistics/882000/leading-life-insurance-companies-in-bulgaria-by-gross-written-premiums/</b:URL>
    <b:RefOrder>18</b:RefOrder>
  </b:Source>
</b:Sources>
</file>

<file path=customXml/itemProps1.xml><?xml version="1.0" encoding="utf-8"?>
<ds:datastoreItem xmlns:ds="http://schemas.openxmlformats.org/officeDocument/2006/customXml" ds:itemID="{9E1DBBDA-C81B-45AC-981C-4074BA031B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11989</Words>
  <Characters>68338</Characters>
  <Application>Microsoft Office Word</Application>
  <DocSecurity>0</DocSecurity>
  <Lines>569</Lines>
  <Paragraphs>160</Paragraphs>
  <ScaleCrop>false</ScaleCrop>
  <Company/>
  <LinksUpToDate>false</LinksUpToDate>
  <CharactersWithSpaces>80167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ALEXANDRA</dc:creator>
  <cp:keywords/>
  <dc:description/>
  <cp:lastModifiedBy>ALEXANDRA ALEXANDRA</cp:lastModifiedBy>
  <cp:revision>2</cp:revision>
  <dcterms:created xsi:type="dcterms:W3CDTF">2023-08-11T10:41:00Z</dcterms:created>
  <dcterms:modified xsi:type="dcterms:W3CDTF">2023-08-11T10:41:00Z</dcterms:modified>
</cp:coreProperties>
</file>