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CF589" w14:textId="110FCEA4" w:rsidR="003A18B4" w:rsidRPr="00152983" w:rsidRDefault="00357B72" w:rsidP="00F30EEB">
      <w:pPr>
        <w:spacing w:line="480" w:lineRule="auto"/>
        <w:rPr>
          <w:rFonts w:ascii="Adobe Caslon Pro" w:hAnsi="Adobe Caslon Pro"/>
          <w:lang w:val="nl-NL"/>
        </w:rPr>
      </w:pPr>
      <w:r w:rsidRPr="00152983">
        <w:rPr>
          <w:rFonts w:ascii="Adobe Caslon Pro" w:hAnsi="Adobe Caslon Pro"/>
          <w:lang w:val="nl-NL"/>
        </w:rPr>
        <w:t xml:space="preserve">Student Name: </w:t>
      </w:r>
      <w:r w:rsidR="00152983" w:rsidRPr="00152983">
        <w:rPr>
          <w:rFonts w:ascii="Adobe Caslon Pro" w:hAnsi="Adobe Caslon Pro"/>
          <w:lang w:val="nl-NL"/>
        </w:rPr>
        <w:t>Ann Dineen</w:t>
      </w:r>
    </w:p>
    <w:p w14:paraId="18446C21" w14:textId="09E2430B" w:rsidR="00357B72" w:rsidRPr="00C03D94" w:rsidRDefault="00357B72" w:rsidP="00F30EEB">
      <w:pPr>
        <w:spacing w:line="480" w:lineRule="auto"/>
        <w:rPr>
          <w:rFonts w:ascii="Adobe Caslon Pro" w:hAnsi="Adobe Caslon Pro"/>
          <w:lang w:val="nl-NL"/>
        </w:rPr>
      </w:pPr>
      <w:r w:rsidRPr="00C03D94">
        <w:rPr>
          <w:rFonts w:ascii="Adobe Caslon Pro" w:hAnsi="Adobe Caslon Pro"/>
          <w:lang w:val="nl-NL"/>
        </w:rPr>
        <w:t xml:space="preserve">P </w:t>
      </w:r>
      <w:proofErr w:type="spellStart"/>
      <w:r w:rsidRPr="00C03D94">
        <w:rPr>
          <w:rFonts w:ascii="Adobe Caslon Pro" w:hAnsi="Adobe Caslon Pro"/>
          <w:lang w:val="nl-NL"/>
        </w:rPr>
        <w:t>Number</w:t>
      </w:r>
      <w:proofErr w:type="spellEnd"/>
      <w:r w:rsidRPr="00C03D94">
        <w:rPr>
          <w:rFonts w:ascii="Adobe Caslon Pro" w:hAnsi="Adobe Caslon Pro"/>
          <w:lang w:val="nl-NL"/>
        </w:rPr>
        <w:t>:</w:t>
      </w:r>
      <w:r w:rsidR="00152983" w:rsidRPr="00C03D94">
        <w:rPr>
          <w:rFonts w:ascii="Adobe Caslon Pro" w:hAnsi="Adobe Caslon Pro"/>
          <w:lang w:val="nl-NL"/>
        </w:rPr>
        <w:t xml:space="preserve"> 1903613</w:t>
      </w:r>
    </w:p>
    <w:p w14:paraId="13F4DBEC" w14:textId="6EF72155" w:rsidR="00357B72" w:rsidRPr="00F35D50" w:rsidRDefault="00357B72" w:rsidP="00F30EEB">
      <w:pPr>
        <w:spacing w:line="480" w:lineRule="auto"/>
        <w:rPr>
          <w:rFonts w:ascii="Adobe Caslon Pro" w:hAnsi="Adobe Caslon Pro"/>
        </w:rPr>
      </w:pPr>
      <w:r w:rsidRPr="00F35D50">
        <w:rPr>
          <w:rFonts w:ascii="Adobe Caslon Pro" w:hAnsi="Adobe Caslon Pro"/>
        </w:rPr>
        <w:t>Programme of Study:</w:t>
      </w:r>
      <w:r w:rsidR="00152983">
        <w:rPr>
          <w:rFonts w:ascii="Adobe Caslon Pro" w:hAnsi="Adobe Caslon Pro"/>
        </w:rPr>
        <w:t xml:space="preserve"> Documentary Photography </w:t>
      </w:r>
    </w:p>
    <w:p w14:paraId="33A5AD79" w14:textId="10CDE84A" w:rsidR="00357B72" w:rsidRDefault="00357B72" w:rsidP="00F30EEB">
      <w:pPr>
        <w:spacing w:line="480" w:lineRule="auto"/>
        <w:rPr>
          <w:rFonts w:ascii="Adobe Caslon Pro" w:hAnsi="Adobe Caslon Pro"/>
        </w:rPr>
      </w:pPr>
      <w:r w:rsidRPr="00F35D50">
        <w:rPr>
          <w:rFonts w:ascii="Adobe Caslon Pro" w:hAnsi="Adobe Caslon Pro"/>
        </w:rPr>
        <w:t xml:space="preserve">Module: </w:t>
      </w:r>
      <w:r w:rsidR="00C44619" w:rsidRPr="00C44619">
        <w:rPr>
          <w:rFonts w:ascii="Adobe Caslon Pro" w:hAnsi="Adobe Caslon Pro"/>
        </w:rPr>
        <w:t>Ways of Perceiving (ADAD4019)</w:t>
      </w:r>
    </w:p>
    <w:p w14:paraId="43377E01" w14:textId="77777777" w:rsidR="001101A1" w:rsidRDefault="001101A1" w:rsidP="00F30EEB">
      <w:pPr>
        <w:spacing w:line="480" w:lineRule="auto"/>
        <w:rPr>
          <w:rFonts w:ascii="Adobe Caslon Pro" w:hAnsi="Adobe Caslon Pro"/>
        </w:rPr>
      </w:pPr>
    </w:p>
    <w:p w14:paraId="25C704DD" w14:textId="46A2E3C7" w:rsidR="003A18B4" w:rsidRDefault="00152983" w:rsidP="00152983">
      <w:pPr>
        <w:spacing w:line="480" w:lineRule="auto"/>
        <w:rPr>
          <w:rFonts w:ascii="Adobe Caslon Pro" w:hAnsi="Adobe Caslon Pro"/>
          <w:color w:val="000000"/>
          <w:lang w:eastAsia="en-GB"/>
        </w:rPr>
      </w:pPr>
      <w:r>
        <w:rPr>
          <w:rFonts w:ascii="Adobe Caslon Pro" w:hAnsi="Adobe Caslon Pro"/>
          <w:color w:val="000000"/>
          <w:lang w:eastAsia="en-GB"/>
        </w:rPr>
        <w:t xml:space="preserve">Word count: </w:t>
      </w:r>
      <w:r w:rsidR="00500F10">
        <w:rPr>
          <w:rFonts w:ascii="Adobe Caslon Pro" w:hAnsi="Adobe Caslon Pro"/>
          <w:color w:val="000000"/>
          <w:lang w:eastAsia="en-GB"/>
        </w:rPr>
        <w:t>14</w:t>
      </w:r>
      <w:r w:rsidR="00A534F7">
        <w:rPr>
          <w:rFonts w:ascii="Adobe Caslon Pro" w:hAnsi="Adobe Caslon Pro"/>
          <w:color w:val="000000"/>
          <w:lang w:eastAsia="en-GB"/>
        </w:rPr>
        <w:t>96</w:t>
      </w:r>
    </w:p>
    <w:p w14:paraId="07A078F4" w14:textId="77777777" w:rsidR="00C03D94" w:rsidRDefault="00C03D94" w:rsidP="003121CE">
      <w:pPr>
        <w:spacing w:line="480" w:lineRule="auto"/>
        <w:rPr>
          <w:rFonts w:ascii="Adobe Caslon Pro" w:hAnsi="Adobe Caslon Pro"/>
          <w:color w:val="000000"/>
          <w:lang w:eastAsia="en-GB"/>
        </w:rPr>
      </w:pPr>
    </w:p>
    <w:p w14:paraId="6FE34966" w14:textId="77777777" w:rsidR="003121CE" w:rsidRDefault="00C44619" w:rsidP="003121CE">
      <w:pPr>
        <w:spacing w:line="480" w:lineRule="auto"/>
        <w:rPr>
          <w:rFonts w:ascii="Adobe Caslon Pro" w:hAnsi="Adobe Caslon Pro"/>
          <w:color w:val="000000"/>
          <w:u w:val="single"/>
          <w:lang w:eastAsia="en-GB"/>
        </w:rPr>
      </w:pPr>
      <w:r>
        <w:rPr>
          <w:rFonts w:ascii="Adobe Caslon Pro" w:hAnsi="Adobe Caslon Pro"/>
          <w:color w:val="000000"/>
          <w:u w:val="single"/>
          <w:lang w:eastAsia="en-GB"/>
        </w:rPr>
        <w:t>Curation</w:t>
      </w:r>
    </w:p>
    <w:p w14:paraId="3689C47A" w14:textId="2DF972BD" w:rsidR="00152983" w:rsidRDefault="00366E97" w:rsidP="003121CE">
      <w:pPr>
        <w:spacing w:line="480" w:lineRule="auto"/>
        <w:rPr>
          <w:rFonts w:ascii="Adobe Caslon Pro" w:hAnsi="Adobe Caslon Pro"/>
          <w:color w:val="000000"/>
          <w:u w:val="single"/>
          <w:lang w:eastAsia="en-GB"/>
        </w:rPr>
      </w:pPr>
      <w:r>
        <w:rPr>
          <w:rFonts w:ascii="Adobe Caslon Pro" w:hAnsi="Adobe Caslon Pro"/>
          <w:color w:val="000000"/>
          <w:u w:val="single"/>
          <w:lang w:eastAsia="en-GB"/>
        </w:rPr>
        <w:t>Isolation Exhibition.</w:t>
      </w:r>
    </w:p>
    <w:p w14:paraId="2796FEA7" w14:textId="6B004D4C" w:rsidR="001B5F8F" w:rsidRPr="00C1371C" w:rsidRDefault="00AB1E9D" w:rsidP="003121CE">
      <w:pPr>
        <w:spacing w:line="480" w:lineRule="auto"/>
        <w:rPr>
          <w:rFonts w:asciiTheme="majorBidi" w:hAnsiTheme="majorBidi" w:cstheme="majorBidi"/>
          <w:color w:val="000000"/>
          <w:lang w:eastAsia="en-GB"/>
        </w:rPr>
      </w:pPr>
      <w:r>
        <w:rPr>
          <w:rFonts w:ascii="Adobe Caslon Pro" w:hAnsi="Adobe Caslon Pro"/>
          <w:color w:val="000000"/>
          <w:lang w:eastAsia="en-GB"/>
        </w:rPr>
        <w:t xml:space="preserve">I started this task with several ideas of themes I would use, however with the onslaught of </w:t>
      </w:r>
      <w:r w:rsidR="00173AD3">
        <w:rPr>
          <w:rFonts w:ascii="Adobe Caslon Pro" w:hAnsi="Adobe Caslon Pro"/>
          <w:color w:val="000000"/>
          <w:lang w:eastAsia="en-GB"/>
        </w:rPr>
        <w:t>the</w:t>
      </w:r>
      <w:r w:rsidR="003121CE">
        <w:rPr>
          <w:rFonts w:ascii="Adobe Caslon Pro" w:hAnsi="Adobe Caslon Pro"/>
          <w:color w:val="000000"/>
          <w:lang w:eastAsia="en-GB"/>
        </w:rPr>
        <w:t xml:space="preserve"> </w:t>
      </w:r>
      <w:r w:rsidR="00173AD3">
        <w:rPr>
          <w:rFonts w:ascii="Adobe Caslon Pro" w:hAnsi="Adobe Caslon Pro"/>
          <w:color w:val="000000"/>
          <w:lang w:eastAsia="en-GB"/>
        </w:rPr>
        <w:t xml:space="preserve">corona virus and </w:t>
      </w:r>
      <w:r>
        <w:rPr>
          <w:rFonts w:ascii="Adobe Caslon Pro" w:hAnsi="Adobe Caslon Pro"/>
          <w:color w:val="000000"/>
          <w:lang w:eastAsia="en-GB"/>
        </w:rPr>
        <w:t xml:space="preserve">‘lockdown’, </w:t>
      </w:r>
      <w:r w:rsidR="00173AD3">
        <w:rPr>
          <w:rFonts w:ascii="Adobe Caslon Pro" w:hAnsi="Adobe Caslon Pro"/>
          <w:color w:val="000000"/>
          <w:lang w:eastAsia="en-GB"/>
        </w:rPr>
        <w:t xml:space="preserve">with </w:t>
      </w:r>
      <w:r>
        <w:rPr>
          <w:rFonts w:ascii="Adobe Caslon Pro" w:hAnsi="Adobe Caslon Pro"/>
          <w:color w:val="000000"/>
          <w:lang w:eastAsia="en-GB"/>
        </w:rPr>
        <w:t xml:space="preserve">the closure of university </w:t>
      </w:r>
      <w:r w:rsidR="00173AD3">
        <w:rPr>
          <w:rFonts w:ascii="Adobe Caslon Pro" w:hAnsi="Adobe Caslon Pro"/>
          <w:color w:val="000000"/>
          <w:lang w:eastAsia="en-GB"/>
        </w:rPr>
        <w:t xml:space="preserve">all learning went online. I was then </w:t>
      </w:r>
      <w:r>
        <w:rPr>
          <w:rFonts w:ascii="Adobe Caslon Pro" w:hAnsi="Adobe Caslon Pro"/>
          <w:color w:val="000000"/>
          <w:lang w:eastAsia="en-GB"/>
        </w:rPr>
        <w:t xml:space="preserve">mainly confined to my own home, the idea of looking at artists or photographers who thrived in isolation became more relevant. </w:t>
      </w:r>
      <w:r w:rsidR="00173AD3">
        <w:rPr>
          <w:rFonts w:ascii="Adobe Caslon Pro" w:hAnsi="Adobe Caslon Pro"/>
          <w:color w:val="000000"/>
          <w:lang w:eastAsia="en-GB"/>
        </w:rPr>
        <w:t xml:space="preserve">I started researching exhibitions on the theme of </w:t>
      </w:r>
      <w:r w:rsidR="00173AD3" w:rsidRPr="00C1371C">
        <w:rPr>
          <w:rFonts w:asciiTheme="majorBidi" w:hAnsiTheme="majorBidi" w:cstheme="majorBidi"/>
          <w:color w:val="000000"/>
          <w:lang w:eastAsia="en-GB"/>
        </w:rPr>
        <w:t xml:space="preserve">isolation and artists who have thrived in that environment. </w:t>
      </w:r>
      <w:r w:rsidR="00A14932" w:rsidRPr="00C1371C">
        <w:rPr>
          <w:rFonts w:asciiTheme="majorBidi" w:hAnsiTheme="majorBidi" w:cstheme="majorBidi"/>
          <w:color w:val="000000"/>
          <w:lang w:eastAsia="en-GB"/>
        </w:rPr>
        <w:t xml:space="preserve"> </w:t>
      </w:r>
    </w:p>
    <w:p w14:paraId="0000C875" w14:textId="1B30CB51" w:rsidR="00173AD3" w:rsidRPr="00C1371C" w:rsidRDefault="00AB1E9D" w:rsidP="003121CE">
      <w:pPr>
        <w:spacing w:line="480" w:lineRule="auto"/>
        <w:rPr>
          <w:rFonts w:asciiTheme="majorBidi" w:hAnsiTheme="majorBidi" w:cstheme="majorBidi"/>
          <w:color w:val="000000"/>
          <w:lang w:eastAsia="en-GB"/>
        </w:rPr>
      </w:pPr>
      <w:r w:rsidRPr="00C1371C">
        <w:rPr>
          <w:rFonts w:asciiTheme="majorBidi" w:hAnsiTheme="majorBidi" w:cstheme="majorBidi"/>
          <w:color w:val="000000"/>
          <w:lang w:eastAsia="en-GB"/>
        </w:rPr>
        <w:t xml:space="preserve">The title of my exhibition is simply called ‘Isolation’ </w:t>
      </w:r>
      <w:r w:rsidR="00173AD3" w:rsidRPr="00C1371C">
        <w:rPr>
          <w:rFonts w:asciiTheme="majorBidi" w:hAnsiTheme="majorBidi" w:cstheme="majorBidi"/>
          <w:color w:val="000000"/>
          <w:lang w:eastAsia="en-GB"/>
        </w:rPr>
        <w:t xml:space="preserve">I will be looking at the very new Banksy painting, </w:t>
      </w:r>
      <w:r w:rsidR="00A14932" w:rsidRPr="00C1371C">
        <w:rPr>
          <w:rFonts w:asciiTheme="majorBidi" w:hAnsiTheme="majorBidi" w:cstheme="majorBidi"/>
          <w:color w:val="000000"/>
          <w:lang w:eastAsia="en-GB"/>
        </w:rPr>
        <w:t xml:space="preserve">‘The Game Changer’.  </w:t>
      </w:r>
      <w:r w:rsidR="00173AD3" w:rsidRPr="00C1371C">
        <w:rPr>
          <w:rFonts w:asciiTheme="majorBidi" w:hAnsiTheme="majorBidi" w:cstheme="majorBidi"/>
          <w:color w:val="000000"/>
          <w:lang w:eastAsia="en-GB"/>
        </w:rPr>
        <w:t xml:space="preserve">Rebecca Horn’s sculpture ‘In </w:t>
      </w:r>
      <w:r w:rsidR="00366E97">
        <w:rPr>
          <w:rFonts w:asciiTheme="majorBidi" w:hAnsiTheme="majorBidi" w:cstheme="majorBidi"/>
          <w:color w:val="000000"/>
          <w:lang w:eastAsia="en-GB"/>
        </w:rPr>
        <w:t>t</w:t>
      </w:r>
      <w:r w:rsidR="00173AD3" w:rsidRPr="00C1371C">
        <w:rPr>
          <w:rFonts w:asciiTheme="majorBidi" w:hAnsiTheme="majorBidi" w:cstheme="majorBidi"/>
          <w:color w:val="000000"/>
          <w:lang w:eastAsia="en-GB"/>
        </w:rPr>
        <w:t>he Triangle’</w:t>
      </w:r>
      <w:r w:rsidR="00A14932" w:rsidRPr="00C1371C">
        <w:rPr>
          <w:rFonts w:asciiTheme="majorBidi" w:hAnsiTheme="majorBidi" w:cstheme="majorBidi"/>
          <w:color w:val="000000"/>
          <w:lang w:eastAsia="en-GB"/>
        </w:rPr>
        <w:t>, Barb</w:t>
      </w:r>
      <w:r w:rsidR="0014074E">
        <w:rPr>
          <w:rFonts w:asciiTheme="majorBidi" w:hAnsiTheme="majorBidi" w:cstheme="majorBidi"/>
          <w:color w:val="000000"/>
          <w:lang w:eastAsia="en-GB"/>
        </w:rPr>
        <w:t>ar</w:t>
      </w:r>
      <w:r w:rsidR="00A14932" w:rsidRPr="00C1371C">
        <w:rPr>
          <w:rFonts w:asciiTheme="majorBidi" w:hAnsiTheme="majorBidi" w:cstheme="majorBidi"/>
          <w:color w:val="000000"/>
          <w:lang w:eastAsia="en-GB"/>
        </w:rPr>
        <w:t>a Ess, photograph ‘The Fire Escape’.  Freda K</w:t>
      </w:r>
      <w:r w:rsidR="0014074E">
        <w:rPr>
          <w:rFonts w:asciiTheme="majorBidi" w:hAnsiTheme="majorBidi" w:cstheme="majorBidi"/>
          <w:color w:val="000000"/>
          <w:lang w:eastAsia="en-GB"/>
        </w:rPr>
        <w:t>ah</w:t>
      </w:r>
      <w:r w:rsidR="00A14932" w:rsidRPr="00C1371C">
        <w:rPr>
          <w:rFonts w:asciiTheme="majorBidi" w:hAnsiTheme="majorBidi" w:cstheme="majorBidi"/>
          <w:color w:val="000000"/>
          <w:lang w:eastAsia="en-GB"/>
        </w:rPr>
        <w:t xml:space="preserve">lo, painting ‘Me and My Parrots’.  Edvard Munch, painting ‘Separation’. </w:t>
      </w:r>
      <w:r w:rsidR="00C579BA">
        <w:rPr>
          <w:rFonts w:asciiTheme="majorBidi" w:hAnsiTheme="majorBidi" w:cstheme="majorBidi"/>
          <w:color w:val="000000"/>
          <w:lang w:eastAsia="en-GB"/>
        </w:rPr>
        <w:t>All these pieces were created by the artists whilst isolated in some way</w:t>
      </w:r>
      <w:r w:rsidR="001327A0">
        <w:rPr>
          <w:rFonts w:asciiTheme="majorBidi" w:hAnsiTheme="majorBidi" w:cstheme="majorBidi"/>
          <w:color w:val="000000"/>
          <w:lang w:eastAsia="en-GB"/>
        </w:rPr>
        <w:t xml:space="preserve">, which brings them all together within the exhibition. </w:t>
      </w:r>
    </w:p>
    <w:p w14:paraId="66D647A3" w14:textId="16CC7BD4" w:rsidR="00A14932" w:rsidRPr="00C1371C" w:rsidRDefault="00AB1E9D" w:rsidP="003121CE">
      <w:pPr>
        <w:spacing w:line="480" w:lineRule="auto"/>
        <w:rPr>
          <w:rFonts w:asciiTheme="majorBidi" w:hAnsiTheme="majorBidi" w:cstheme="majorBidi"/>
          <w:color w:val="000000"/>
          <w:lang w:eastAsia="en-GB"/>
        </w:rPr>
      </w:pPr>
      <w:r w:rsidRPr="00C1371C">
        <w:rPr>
          <w:rFonts w:asciiTheme="majorBidi" w:hAnsiTheme="majorBidi" w:cstheme="majorBidi"/>
          <w:color w:val="000000"/>
          <w:lang w:eastAsia="en-GB"/>
        </w:rPr>
        <w:t>I am going to use the floor plans provided of The Mission Gallery as I feel the space is ideally suited to the pieces of art I have selected</w:t>
      </w:r>
      <w:r w:rsidR="001327A0">
        <w:rPr>
          <w:rFonts w:asciiTheme="majorBidi" w:hAnsiTheme="majorBidi" w:cstheme="majorBidi"/>
          <w:color w:val="000000"/>
          <w:lang w:eastAsia="en-GB"/>
        </w:rPr>
        <w:t xml:space="preserve"> and also reflects the theme,  The mission Gallery began life as </w:t>
      </w:r>
      <w:r w:rsidR="001327A0" w:rsidRPr="001327A0">
        <w:rPr>
          <w:rFonts w:asciiTheme="majorBidi" w:hAnsiTheme="majorBidi" w:cstheme="majorBidi"/>
          <w:color w:val="000000"/>
          <w:lang w:eastAsia="en-GB"/>
        </w:rPr>
        <w:t>St Nicholas Church</w:t>
      </w:r>
      <w:r w:rsidR="001327A0">
        <w:rPr>
          <w:rFonts w:asciiTheme="majorBidi" w:hAnsiTheme="majorBidi" w:cstheme="majorBidi"/>
          <w:color w:val="000000"/>
          <w:lang w:eastAsia="en-GB"/>
        </w:rPr>
        <w:t xml:space="preserve"> in 1868, so would have been intended as a place for worshippers to go to pray and contemplate and to be alone. </w:t>
      </w:r>
      <w:r w:rsidR="006C3A58">
        <w:rPr>
          <w:rFonts w:asciiTheme="majorBidi" w:hAnsiTheme="majorBidi" w:cstheme="majorBidi"/>
          <w:color w:val="000000"/>
          <w:lang w:eastAsia="en-GB"/>
        </w:rPr>
        <w:t>The art pieces are not huge</w:t>
      </w:r>
      <w:r w:rsidR="001327A0">
        <w:rPr>
          <w:rFonts w:asciiTheme="majorBidi" w:hAnsiTheme="majorBidi" w:cstheme="majorBidi"/>
          <w:color w:val="000000"/>
          <w:lang w:eastAsia="en-GB"/>
        </w:rPr>
        <w:t xml:space="preserve"> so would sit within the space. </w:t>
      </w:r>
    </w:p>
    <w:p w14:paraId="64CFA79C" w14:textId="77777777" w:rsidR="003121CE" w:rsidRDefault="003121CE" w:rsidP="003121CE">
      <w:pPr>
        <w:spacing w:line="480" w:lineRule="auto"/>
        <w:rPr>
          <w:rFonts w:asciiTheme="majorBidi" w:hAnsiTheme="majorBidi" w:cstheme="majorBidi"/>
          <w:color w:val="333333"/>
          <w:shd w:val="clear" w:color="auto" w:fill="FFFFFF"/>
        </w:rPr>
      </w:pPr>
    </w:p>
    <w:p w14:paraId="0B9326BA" w14:textId="55B39107" w:rsidR="00077220" w:rsidRPr="00C1371C" w:rsidRDefault="00077220" w:rsidP="003121CE">
      <w:pPr>
        <w:spacing w:line="480" w:lineRule="auto"/>
        <w:rPr>
          <w:rFonts w:asciiTheme="majorBidi" w:hAnsiTheme="majorBidi" w:cstheme="majorBidi"/>
          <w:color w:val="333333"/>
          <w:shd w:val="clear" w:color="auto" w:fill="FFFFFF"/>
        </w:rPr>
      </w:pPr>
      <w:r w:rsidRPr="00C1371C">
        <w:rPr>
          <w:rFonts w:asciiTheme="majorBidi" w:hAnsiTheme="majorBidi" w:cstheme="majorBidi"/>
          <w:color w:val="333333"/>
          <w:shd w:val="clear" w:color="auto" w:fill="FFFFFF"/>
        </w:rPr>
        <w:lastRenderedPageBreak/>
        <w:t xml:space="preserve">The Oxford English Dictionary (2020) defines the word ‘Isolation’ as ‘The act of separating </w:t>
      </w:r>
    </w:p>
    <w:p w14:paraId="138DCB84" w14:textId="77777777" w:rsidR="00077220" w:rsidRPr="00C1371C" w:rsidRDefault="00077220" w:rsidP="003121CE">
      <w:pPr>
        <w:spacing w:line="480" w:lineRule="auto"/>
        <w:rPr>
          <w:rFonts w:asciiTheme="majorBidi" w:hAnsiTheme="majorBidi" w:cstheme="majorBidi"/>
          <w:color w:val="333333"/>
          <w:shd w:val="clear" w:color="auto" w:fill="FFFFFF"/>
        </w:rPr>
      </w:pPr>
    </w:p>
    <w:p w14:paraId="209F3376" w14:textId="77777777" w:rsidR="00731A60" w:rsidRPr="00C1371C" w:rsidRDefault="00077220" w:rsidP="003121CE">
      <w:pPr>
        <w:spacing w:line="480" w:lineRule="auto"/>
        <w:rPr>
          <w:rFonts w:asciiTheme="majorBidi" w:hAnsiTheme="majorBidi" w:cstheme="majorBidi"/>
          <w:color w:val="333333"/>
          <w:shd w:val="clear" w:color="auto" w:fill="FFFFFF"/>
        </w:rPr>
      </w:pPr>
      <w:r w:rsidRPr="00C1371C">
        <w:rPr>
          <w:rFonts w:asciiTheme="majorBidi" w:hAnsiTheme="majorBidi" w:cstheme="majorBidi"/>
          <w:color w:val="333333"/>
          <w:shd w:val="clear" w:color="auto" w:fill="FFFFFF"/>
        </w:rPr>
        <w:t xml:space="preserve">somebody/something; the state of being separate’ this is certainly </w:t>
      </w:r>
      <w:r w:rsidR="00731A60" w:rsidRPr="00C1371C">
        <w:rPr>
          <w:rFonts w:asciiTheme="majorBidi" w:hAnsiTheme="majorBidi" w:cstheme="majorBidi"/>
          <w:color w:val="333333"/>
          <w:shd w:val="clear" w:color="auto" w:fill="FFFFFF"/>
        </w:rPr>
        <w:t xml:space="preserve">a concept we all understand </w:t>
      </w:r>
    </w:p>
    <w:p w14:paraId="2EC233B0" w14:textId="77777777" w:rsidR="00731A60" w:rsidRPr="00C1371C" w:rsidRDefault="00731A60" w:rsidP="003121CE">
      <w:pPr>
        <w:spacing w:line="480" w:lineRule="auto"/>
        <w:rPr>
          <w:rFonts w:asciiTheme="majorBidi" w:hAnsiTheme="majorBidi" w:cstheme="majorBidi"/>
          <w:color w:val="333333"/>
          <w:shd w:val="clear" w:color="auto" w:fill="FFFFFF"/>
        </w:rPr>
      </w:pPr>
    </w:p>
    <w:p w14:paraId="38DF147D" w14:textId="779B41B6" w:rsidR="00C1371C" w:rsidRDefault="00731A60" w:rsidP="003121CE">
      <w:pPr>
        <w:pStyle w:val="Heading1"/>
        <w:spacing w:before="120" w:beforeAutospacing="0" w:after="120" w:afterAutospacing="0" w:line="480" w:lineRule="auto"/>
        <w:rPr>
          <w:rFonts w:asciiTheme="majorBidi" w:hAnsiTheme="majorBidi" w:cstheme="majorBidi"/>
          <w:b w:val="0"/>
          <w:bCs w:val="0"/>
          <w:color w:val="1C1D1E"/>
          <w:sz w:val="24"/>
          <w:szCs w:val="24"/>
          <w:lang w:eastAsia="zh-CN"/>
        </w:rPr>
      </w:pPr>
      <w:r w:rsidRPr="00C1371C">
        <w:rPr>
          <w:rFonts w:asciiTheme="majorBidi" w:hAnsiTheme="majorBidi" w:cstheme="majorBidi"/>
          <w:b w:val="0"/>
          <w:bCs w:val="0"/>
          <w:color w:val="333333"/>
          <w:sz w:val="24"/>
          <w:szCs w:val="24"/>
          <w:shd w:val="clear" w:color="auto" w:fill="FFFFFF"/>
        </w:rPr>
        <w:t>at this moment in time. We are currently living through a pandemic the likes of which we have never experienced before. We find ourselves confined to our home with restrictions on how and when we are allowed to leave the house and even then we must keep our distance from others, we are not allowed to visit family and friends, we cannot travel to favourite destinations or take holidays, for some people this total isolation can have a negative impact on their mental health</w:t>
      </w:r>
      <w:r w:rsidR="00626E4C" w:rsidRPr="00C1371C">
        <w:rPr>
          <w:rFonts w:asciiTheme="majorBidi" w:hAnsiTheme="majorBidi" w:cstheme="majorBidi"/>
          <w:b w:val="0"/>
          <w:bCs w:val="0"/>
          <w:color w:val="333333"/>
          <w:sz w:val="24"/>
          <w:szCs w:val="24"/>
          <w:shd w:val="clear" w:color="auto" w:fill="FFFFFF"/>
        </w:rPr>
        <w:t xml:space="preserve">, </w:t>
      </w:r>
      <w:r w:rsidR="00C1371C" w:rsidRPr="00C1371C">
        <w:rPr>
          <w:rFonts w:asciiTheme="majorBidi" w:hAnsiTheme="majorBidi" w:cstheme="majorBidi"/>
          <w:b w:val="0"/>
          <w:bCs w:val="0"/>
          <w:color w:val="333333"/>
          <w:sz w:val="24"/>
          <w:szCs w:val="24"/>
          <w:shd w:val="clear" w:color="auto" w:fill="FFFFFF"/>
        </w:rPr>
        <w:t xml:space="preserve">there are many articles and pieces of research looking at this very idea in particular </w:t>
      </w:r>
      <w:r w:rsidR="00626E4C" w:rsidRPr="00C1371C">
        <w:rPr>
          <w:rFonts w:asciiTheme="majorBidi" w:hAnsiTheme="majorBidi" w:cstheme="majorBidi"/>
          <w:b w:val="0"/>
          <w:bCs w:val="0"/>
          <w:color w:val="000000"/>
          <w:sz w:val="24"/>
          <w:szCs w:val="24"/>
        </w:rPr>
        <w:t>Courtin,</w:t>
      </w:r>
      <w:r w:rsidR="00C1371C">
        <w:rPr>
          <w:rFonts w:asciiTheme="majorBidi" w:hAnsiTheme="majorBidi" w:cstheme="majorBidi"/>
          <w:b w:val="0"/>
          <w:bCs w:val="0"/>
          <w:color w:val="000000"/>
          <w:sz w:val="24"/>
          <w:szCs w:val="24"/>
        </w:rPr>
        <w:t xml:space="preserve"> </w:t>
      </w:r>
      <w:r w:rsidR="00626E4C" w:rsidRPr="00C1371C">
        <w:rPr>
          <w:rFonts w:asciiTheme="majorBidi" w:hAnsiTheme="majorBidi" w:cstheme="majorBidi"/>
          <w:b w:val="0"/>
          <w:bCs w:val="0"/>
          <w:color w:val="000000"/>
          <w:sz w:val="24"/>
          <w:szCs w:val="24"/>
        </w:rPr>
        <w:t>E.  Knapphttps. M</w:t>
      </w:r>
      <w:r w:rsidR="00C1371C" w:rsidRPr="00C1371C">
        <w:rPr>
          <w:rFonts w:asciiTheme="majorBidi" w:hAnsiTheme="majorBidi" w:cstheme="majorBidi"/>
          <w:b w:val="0"/>
          <w:bCs w:val="0"/>
          <w:color w:val="000000"/>
          <w:sz w:val="24"/>
          <w:szCs w:val="24"/>
        </w:rPr>
        <w:t xml:space="preserve"> research into </w:t>
      </w:r>
      <w:r w:rsidR="00C1371C" w:rsidRPr="00C1371C">
        <w:rPr>
          <w:rFonts w:asciiTheme="majorBidi" w:hAnsiTheme="majorBidi" w:cstheme="majorBidi"/>
          <w:b w:val="0"/>
          <w:bCs w:val="0"/>
          <w:color w:val="1C1D1E"/>
          <w:sz w:val="24"/>
          <w:szCs w:val="24"/>
          <w:lang w:eastAsia="zh-CN"/>
        </w:rPr>
        <w:t>Social isolation, loneliness and health in old age: a scoping review</w:t>
      </w:r>
      <w:r w:rsidR="00C1371C">
        <w:rPr>
          <w:rFonts w:asciiTheme="majorBidi" w:hAnsiTheme="majorBidi" w:cstheme="majorBidi"/>
          <w:b w:val="0"/>
          <w:bCs w:val="0"/>
          <w:color w:val="1C1D1E"/>
          <w:sz w:val="24"/>
          <w:szCs w:val="24"/>
          <w:lang w:eastAsia="zh-CN"/>
        </w:rPr>
        <w:t xml:space="preserve"> (2015) found evidence to that fact. </w:t>
      </w:r>
      <w:r w:rsidR="00C579BA">
        <w:rPr>
          <w:rFonts w:asciiTheme="majorBidi" w:hAnsiTheme="majorBidi" w:cstheme="majorBidi"/>
          <w:b w:val="0"/>
          <w:bCs w:val="0"/>
          <w:color w:val="1C1D1E"/>
          <w:sz w:val="24"/>
          <w:szCs w:val="24"/>
          <w:lang w:eastAsia="zh-CN"/>
        </w:rPr>
        <w:t xml:space="preserve">It was important to me to look at the positives from this situation, we can either sit back and do nothing or we can use the time to be creative. Sometimes out of adverse situations people produce their best work. </w:t>
      </w:r>
    </w:p>
    <w:p w14:paraId="75412F21" w14:textId="0D86D8A1" w:rsidR="00077220" w:rsidRDefault="00C1371C" w:rsidP="003121CE">
      <w:pPr>
        <w:spacing w:line="480" w:lineRule="auto"/>
        <w:rPr>
          <w:rFonts w:asciiTheme="majorBidi" w:hAnsiTheme="majorBidi" w:cstheme="majorBidi"/>
          <w:color w:val="333333"/>
          <w:shd w:val="clear" w:color="auto" w:fill="FFFFFF"/>
        </w:rPr>
      </w:pPr>
      <w:r>
        <w:rPr>
          <w:rFonts w:asciiTheme="majorBidi" w:hAnsiTheme="majorBidi" w:cstheme="majorBidi"/>
          <w:color w:val="333333"/>
          <w:shd w:val="clear" w:color="auto" w:fill="FFFFFF"/>
        </w:rPr>
        <w:t xml:space="preserve">With the idea that we are all now experiencing isolation in some form or other at this time we can all understand or at the very least appreciate how an artist would feel when creating work whilst isolated, whether that be their own choice or forced upon them is it on us now. </w:t>
      </w:r>
    </w:p>
    <w:p w14:paraId="0DA2B7AF" w14:textId="01900356" w:rsidR="00C1371C" w:rsidRDefault="00C579BA" w:rsidP="003121CE">
      <w:pPr>
        <w:spacing w:line="480" w:lineRule="auto"/>
        <w:rPr>
          <w:rFonts w:asciiTheme="majorBidi" w:hAnsiTheme="majorBidi" w:cstheme="majorBidi"/>
          <w:lang w:eastAsia="en-GB"/>
        </w:rPr>
      </w:pPr>
      <w:r w:rsidRPr="00C1371C">
        <w:rPr>
          <w:rFonts w:asciiTheme="majorBidi" w:hAnsiTheme="majorBidi" w:cstheme="majorBidi"/>
          <w:color w:val="000000"/>
          <w:lang w:eastAsia="en-GB"/>
        </w:rPr>
        <w:t xml:space="preserve">I have drawn on the ideas from </w:t>
      </w:r>
      <w:r w:rsidRPr="00C1371C">
        <w:rPr>
          <w:rFonts w:asciiTheme="majorBidi" w:hAnsiTheme="majorBidi" w:cstheme="majorBidi"/>
          <w:lang w:eastAsia="en-GB"/>
        </w:rPr>
        <w:t>Hans Ulrich Obrist ‘Ways of Curating’ (2015) in particular looking for a link or commonality between the pieces</w:t>
      </w:r>
      <w:r>
        <w:rPr>
          <w:rFonts w:asciiTheme="majorBidi" w:hAnsiTheme="majorBidi" w:cstheme="majorBidi"/>
          <w:lang w:eastAsia="en-GB"/>
        </w:rPr>
        <w:t xml:space="preserve"> I have chosen for my exhibition. Whilst they have been painted, made or photographed in different periods of time they all reflect the same theme. </w:t>
      </w:r>
    </w:p>
    <w:p w14:paraId="60871707" w14:textId="77777777" w:rsidR="00723C89" w:rsidRDefault="00723C89" w:rsidP="003121CE">
      <w:pPr>
        <w:spacing w:line="480" w:lineRule="auto"/>
        <w:rPr>
          <w:rFonts w:asciiTheme="majorBidi" w:hAnsiTheme="majorBidi" w:cstheme="majorBidi"/>
          <w:lang w:eastAsia="en-GB"/>
        </w:rPr>
      </w:pPr>
    </w:p>
    <w:p w14:paraId="3A1FB80E" w14:textId="6A5B2AFD" w:rsidR="00723C89" w:rsidRDefault="00723C89" w:rsidP="003121CE">
      <w:pPr>
        <w:spacing w:line="480" w:lineRule="auto"/>
        <w:rPr>
          <w:rFonts w:asciiTheme="majorBidi" w:hAnsiTheme="majorBidi" w:cstheme="majorBidi"/>
          <w:lang w:eastAsia="en-GB"/>
        </w:rPr>
      </w:pPr>
      <w:r>
        <w:rPr>
          <w:b/>
          <w:noProof/>
        </w:rPr>
        <w:lastRenderedPageBreak/>
        <w:drawing>
          <wp:anchor distT="0" distB="0" distL="114300" distR="114300" simplePos="0" relativeHeight="251658240" behindDoc="0" locked="0" layoutInCell="1" allowOverlap="1" wp14:anchorId="3D47AFBF" wp14:editId="3243625F">
            <wp:simplePos x="0" y="0"/>
            <wp:positionH relativeFrom="column">
              <wp:posOffset>63500</wp:posOffset>
            </wp:positionH>
            <wp:positionV relativeFrom="paragraph">
              <wp:posOffset>363855</wp:posOffset>
            </wp:positionV>
            <wp:extent cx="5727700" cy="3497580"/>
            <wp:effectExtent l="0" t="0" r="0" b="0"/>
            <wp:wrapThrough wrapText="bothSides">
              <wp:wrapPolygon edited="0">
                <wp:start x="0" y="0"/>
                <wp:lineTo x="0" y="21490"/>
                <wp:lineTo x="21552" y="21490"/>
                <wp:lineTo x="215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becca horn.jpg"/>
                    <pic:cNvPicPr/>
                  </pic:nvPicPr>
                  <pic:blipFill>
                    <a:blip r:embed="rId5"/>
                    <a:stretch>
                      <a:fillRect/>
                    </a:stretch>
                  </pic:blipFill>
                  <pic:spPr>
                    <a:xfrm>
                      <a:off x="0" y="0"/>
                      <a:ext cx="5727700" cy="3497580"/>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lang w:eastAsia="en-GB"/>
        </w:rPr>
        <w:t xml:space="preserve">  Fig 1.</w:t>
      </w:r>
    </w:p>
    <w:p w14:paraId="2C759C4B" w14:textId="36F9B958" w:rsidR="00723C89" w:rsidRDefault="00723C89" w:rsidP="003121CE">
      <w:pPr>
        <w:spacing w:line="480" w:lineRule="auto"/>
        <w:rPr>
          <w:rFonts w:asciiTheme="majorBidi" w:hAnsiTheme="majorBidi" w:cstheme="majorBidi"/>
          <w:lang w:eastAsia="en-GB"/>
        </w:rPr>
      </w:pPr>
    </w:p>
    <w:p w14:paraId="2548457A" w14:textId="77777777" w:rsidR="00723C89" w:rsidRDefault="00723C89" w:rsidP="003121CE">
      <w:pPr>
        <w:spacing w:line="480" w:lineRule="auto"/>
        <w:rPr>
          <w:rFonts w:asciiTheme="majorBidi" w:hAnsiTheme="majorBidi" w:cstheme="majorBidi"/>
          <w:lang w:eastAsia="en-GB"/>
        </w:rPr>
      </w:pPr>
    </w:p>
    <w:p w14:paraId="6213A161" w14:textId="7B0B532E" w:rsidR="00723C89" w:rsidRDefault="00C579BA" w:rsidP="003121CE">
      <w:pPr>
        <w:spacing w:line="480" w:lineRule="auto"/>
        <w:rPr>
          <w:rFonts w:asciiTheme="majorBidi" w:hAnsiTheme="majorBidi" w:cstheme="majorBidi"/>
          <w:color w:val="333333"/>
          <w:shd w:val="clear" w:color="auto" w:fill="FFFFFF"/>
        </w:rPr>
      </w:pPr>
      <w:r>
        <w:rPr>
          <w:rFonts w:asciiTheme="majorBidi" w:hAnsiTheme="majorBidi" w:cstheme="majorBidi"/>
          <w:color w:val="333333"/>
          <w:shd w:val="clear" w:color="auto" w:fill="FFFFFF"/>
        </w:rPr>
        <w:t>My first piece of art is the sculpture by Rebecca Horn ‘In the Triangle (1973)</w:t>
      </w:r>
      <w:r w:rsidR="00723C89">
        <w:rPr>
          <w:rFonts w:asciiTheme="majorBidi" w:hAnsiTheme="majorBidi" w:cstheme="majorBidi"/>
          <w:color w:val="333333"/>
          <w:shd w:val="clear" w:color="auto" w:fill="FFFFFF"/>
        </w:rPr>
        <w:t xml:space="preserve"> she was artist born in 1944  who had been </w:t>
      </w:r>
      <w:r w:rsidR="00723C89" w:rsidRPr="00723C89">
        <w:rPr>
          <w:rFonts w:asciiTheme="majorBidi" w:hAnsiTheme="majorBidi" w:cstheme="majorBidi"/>
          <w:color w:val="333333"/>
          <w:shd w:val="clear" w:color="auto" w:fill="FFFFFF"/>
        </w:rPr>
        <w:t xml:space="preserve">confined to </w:t>
      </w:r>
      <w:r w:rsidR="00723C89">
        <w:rPr>
          <w:rFonts w:asciiTheme="majorBidi" w:hAnsiTheme="majorBidi" w:cstheme="majorBidi"/>
          <w:color w:val="333333"/>
          <w:shd w:val="clear" w:color="auto" w:fill="FFFFFF"/>
        </w:rPr>
        <w:t>Psychiatric H</w:t>
      </w:r>
      <w:r w:rsidR="00723C89" w:rsidRPr="00723C89">
        <w:rPr>
          <w:rFonts w:asciiTheme="majorBidi" w:hAnsiTheme="majorBidi" w:cstheme="majorBidi"/>
          <w:color w:val="333333"/>
          <w:shd w:val="clear" w:color="auto" w:fill="FFFFFF"/>
        </w:rPr>
        <w:t xml:space="preserve">ospitals </w:t>
      </w:r>
      <w:r w:rsidR="00723C89">
        <w:rPr>
          <w:rFonts w:asciiTheme="majorBidi" w:hAnsiTheme="majorBidi" w:cstheme="majorBidi"/>
          <w:color w:val="333333"/>
          <w:shd w:val="clear" w:color="auto" w:fill="FFFFFF"/>
        </w:rPr>
        <w:t xml:space="preserve">during </w:t>
      </w:r>
      <w:r w:rsidR="00723C89" w:rsidRPr="00723C89">
        <w:rPr>
          <w:rFonts w:asciiTheme="majorBidi" w:hAnsiTheme="majorBidi" w:cstheme="majorBidi"/>
          <w:color w:val="333333"/>
          <w:shd w:val="clear" w:color="auto" w:fill="FFFFFF"/>
        </w:rPr>
        <w:t>her early twenties after suffering from severe lung poisoning while working unprotected with polyester and fibreglass at Hamburg’s Academy of the Arts.</w:t>
      </w:r>
      <w:r w:rsidR="00723C89">
        <w:rPr>
          <w:rFonts w:asciiTheme="majorBidi" w:hAnsiTheme="majorBidi" w:cstheme="majorBidi"/>
          <w:color w:val="333333"/>
          <w:shd w:val="clear" w:color="auto" w:fill="FFFFFF"/>
        </w:rPr>
        <w:t xml:space="preserve"> Her work was born out of that time and focuses on challenging society and institutions view of the human shape. </w:t>
      </w:r>
    </w:p>
    <w:p w14:paraId="3AB7733D" w14:textId="4732CC9C" w:rsidR="00C1371C" w:rsidRDefault="00C579BA" w:rsidP="003121CE">
      <w:pPr>
        <w:spacing w:line="480" w:lineRule="auto"/>
        <w:rPr>
          <w:rFonts w:asciiTheme="majorBidi" w:hAnsiTheme="majorBidi" w:cstheme="majorBidi"/>
          <w:color w:val="333333"/>
          <w:shd w:val="clear" w:color="auto" w:fill="FFFFFF"/>
        </w:rPr>
      </w:pPr>
      <w:r>
        <w:rPr>
          <w:rFonts w:asciiTheme="majorBidi" w:hAnsiTheme="majorBidi" w:cstheme="majorBidi"/>
          <w:color w:val="333333"/>
          <w:shd w:val="clear" w:color="auto" w:fill="FFFFFF"/>
        </w:rPr>
        <w:t xml:space="preserve"> </w:t>
      </w:r>
      <w:r w:rsidRPr="00C579BA">
        <w:rPr>
          <w:rFonts w:asciiTheme="majorBidi" w:hAnsiTheme="majorBidi" w:cstheme="majorBidi"/>
          <w:color w:val="333333"/>
          <w:shd w:val="clear" w:color="auto" w:fill="FFFFFF"/>
        </w:rPr>
        <w:t xml:space="preserve">In the Triangle </w:t>
      </w:r>
      <w:r w:rsidR="00723C89">
        <w:rPr>
          <w:rFonts w:asciiTheme="majorBidi" w:hAnsiTheme="majorBidi" w:cstheme="majorBidi"/>
          <w:color w:val="333333"/>
          <w:shd w:val="clear" w:color="auto" w:fill="FFFFFF"/>
        </w:rPr>
        <w:t>It’s a large two-dimensional triangle made with fabric</w:t>
      </w:r>
      <w:r w:rsidRPr="00C579BA">
        <w:rPr>
          <w:rFonts w:asciiTheme="majorBidi" w:hAnsiTheme="majorBidi" w:cstheme="majorBidi"/>
          <w:color w:val="333333"/>
          <w:shd w:val="clear" w:color="auto" w:fill="FFFFFF"/>
        </w:rPr>
        <w:t xml:space="preserve">. </w:t>
      </w:r>
      <w:r w:rsidR="00723C89">
        <w:rPr>
          <w:rFonts w:asciiTheme="majorBidi" w:hAnsiTheme="majorBidi" w:cstheme="majorBidi"/>
          <w:color w:val="333333"/>
          <w:shd w:val="clear" w:color="auto" w:fill="FFFFFF"/>
        </w:rPr>
        <w:t xml:space="preserve">A person </w:t>
      </w:r>
      <w:r w:rsidRPr="00C579BA">
        <w:rPr>
          <w:rFonts w:asciiTheme="majorBidi" w:hAnsiTheme="majorBidi" w:cstheme="majorBidi"/>
          <w:color w:val="333333"/>
          <w:shd w:val="clear" w:color="auto" w:fill="FFFFFF"/>
        </w:rPr>
        <w:t xml:space="preserve">stands within the triangle </w:t>
      </w:r>
      <w:r w:rsidR="00723C89">
        <w:rPr>
          <w:rFonts w:asciiTheme="majorBidi" w:hAnsiTheme="majorBidi" w:cstheme="majorBidi"/>
          <w:color w:val="333333"/>
          <w:shd w:val="clear" w:color="auto" w:fill="FFFFFF"/>
        </w:rPr>
        <w:t xml:space="preserve">so that their </w:t>
      </w:r>
      <w:r w:rsidRPr="00C579BA">
        <w:rPr>
          <w:rFonts w:asciiTheme="majorBidi" w:hAnsiTheme="majorBidi" w:cstheme="majorBidi"/>
          <w:color w:val="333333"/>
          <w:shd w:val="clear" w:color="auto" w:fill="FFFFFF"/>
        </w:rPr>
        <w:t xml:space="preserve">head </w:t>
      </w:r>
      <w:r w:rsidR="00723C89">
        <w:rPr>
          <w:rFonts w:asciiTheme="majorBidi" w:hAnsiTheme="majorBidi" w:cstheme="majorBidi"/>
          <w:color w:val="333333"/>
          <w:shd w:val="clear" w:color="auto" w:fill="FFFFFF"/>
        </w:rPr>
        <w:t xml:space="preserve">sticks out </w:t>
      </w:r>
      <w:r w:rsidRPr="00C579BA">
        <w:rPr>
          <w:rFonts w:asciiTheme="majorBidi" w:hAnsiTheme="majorBidi" w:cstheme="majorBidi"/>
          <w:color w:val="333333"/>
          <w:shd w:val="clear" w:color="auto" w:fill="FFFFFF"/>
        </w:rPr>
        <w:t xml:space="preserve">from its apex while the sides extend in front and behind </w:t>
      </w:r>
      <w:r w:rsidR="00723C89">
        <w:rPr>
          <w:rFonts w:asciiTheme="majorBidi" w:hAnsiTheme="majorBidi" w:cstheme="majorBidi"/>
          <w:color w:val="333333"/>
          <w:shd w:val="clear" w:color="auto" w:fill="FFFFFF"/>
        </w:rPr>
        <w:t xml:space="preserve">so that the </w:t>
      </w:r>
      <w:r w:rsidRPr="00C579BA">
        <w:rPr>
          <w:rFonts w:asciiTheme="majorBidi" w:hAnsiTheme="majorBidi" w:cstheme="majorBidi"/>
          <w:color w:val="333333"/>
          <w:shd w:val="clear" w:color="auto" w:fill="FFFFFF"/>
        </w:rPr>
        <w:t xml:space="preserve">body is entirely concealed within the fabric. </w:t>
      </w:r>
      <w:r w:rsidR="00723C89">
        <w:rPr>
          <w:rFonts w:asciiTheme="majorBidi" w:hAnsiTheme="majorBidi" w:cstheme="majorBidi"/>
          <w:color w:val="333333"/>
          <w:shd w:val="clear" w:color="auto" w:fill="FFFFFF"/>
        </w:rPr>
        <w:t xml:space="preserve">The wearer is transformed into a geometric shape. </w:t>
      </w:r>
    </w:p>
    <w:p w14:paraId="02E04488" w14:textId="43DB0E4E" w:rsidR="00C27A33" w:rsidRPr="00731A60" w:rsidRDefault="00C27A33" w:rsidP="003121CE">
      <w:pPr>
        <w:spacing w:line="480" w:lineRule="auto"/>
        <w:rPr>
          <w:rFonts w:asciiTheme="majorBidi" w:hAnsiTheme="majorBidi" w:cstheme="majorBidi"/>
          <w:color w:val="333333"/>
          <w:shd w:val="clear" w:color="auto" w:fill="FFFFFF"/>
        </w:rPr>
      </w:pPr>
      <w:r>
        <w:rPr>
          <w:rFonts w:asciiTheme="majorBidi" w:hAnsiTheme="majorBidi" w:cstheme="majorBidi"/>
          <w:color w:val="333333"/>
          <w:shd w:val="clear" w:color="auto" w:fill="FFFFFF"/>
        </w:rPr>
        <w:t xml:space="preserve">In the exhibition I image this piece placed at the rear of the building in the arched area and sitting horizontally to the walls so that it dominates the area, so that the viewer gets a full </w:t>
      </w:r>
      <w:r>
        <w:rPr>
          <w:rFonts w:asciiTheme="majorBidi" w:hAnsiTheme="majorBidi" w:cstheme="majorBidi"/>
          <w:color w:val="333333"/>
          <w:shd w:val="clear" w:color="auto" w:fill="FFFFFF"/>
        </w:rPr>
        <w:lastRenderedPageBreak/>
        <w:t xml:space="preserve">view of the piece before entering the room. </w:t>
      </w:r>
      <w:r w:rsidR="00824D04">
        <w:rPr>
          <w:rFonts w:asciiTheme="majorBidi" w:hAnsiTheme="majorBidi" w:cstheme="majorBidi"/>
          <w:color w:val="333333"/>
          <w:shd w:val="clear" w:color="auto" w:fill="FFFFFF"/>
        </w:rPr>
        <w:t>I also feel it invites the viewer to be part of sculpture, it appears to encourage you to try it on, or to pass through the shape.</w:t>
      </w:r>
    </w:p>
    <w:p w14:paraId="7B245DE0" w14:textId="492DBC01" w:rsidR="00077220" w:rsidRDefault="00077220" w:rsidP="003121CE">
      <w:pPr>
        <w:spacing w:line="480" w:lineRule="auto"/>
        <w:rPr>
          <w:b/>
        </w:rPr>
      </w:pPr>
    </w:p>
    <w:p w14:paraId="4D7C6C19" w14:textId="7A7238E0" w:rsidR="00077220" w:rsidRDefault="00077220" w:rsidP="003121CE">
      <w:pPr>
        <w:spacing w:line="480" w:lineRule="auto"/>
        <w:rPr>
          <w:b/>
        </w:rPr>
      </w:pPr>
    </w:p>
    <w:p w14:paraId="2F593AB5" w14:textId="63FC0C78" w:rsidR="00077220" w:rsidRDefault="00077220" w:rsidP="003121CE">
      <w:pPr>
        <w:spacing w:line="480" w:lineRule="auto"/>
        <w:rPr>
          <w:b/>
        </w:rPr>
      </w:pPr>
    </w:p>
    <w:p w14:paraId="37749AF0" w14:textId="7C403B60" w:rsidR="00077220" w:rsidRDefault="00C27A33" w:rsidP="003121CE">
      <w:pPr>
        <w:spacing w:line="480" w:lineRule="auto"/>
        <w:rPr>
          <w:b/>
        </w:rPr>
      </w:pPr>
      <w:r>
        <w:rPr>
          <w:b/>
          <w:noProof/>
        </w:rPr>
        <w:drawing>
          <wp:anchor distT="0" distB="0" distL="114300" distR="114300" simplePos="0" relativeHeight="251659264" behindDoc="0" locked="0" layoutInCell="1" allowOverlap="1" wp14:anchorId="5C593B12" wp14:editId="7BAEADC3">
            <wp:simplePos x="0" y="0"/>
            <wp:positionH relativeFrom="column">
              <wp:posOffset>0</wp:posOffset>
            </wp:positionH>
            <wp:positionV relativeFrom="paragraph">
              <wp:posOffset>340360</wp:posOffset>
            </wp:positionV>
            <wp:extent cx="5727700" cy="5854700"/>
            <wp:effectExtent l="0" t="0" r="0" b="0"/>
            <wp:wrapThrough wrapText="bothSides">
              <wp:wrapPolygon edited="0">
                <wp:start x="0" y="0"/>
                <wp:lineTo x="0" y="21553"/>
                <wp:lineTo x="21552" y="21553"/>
                <wp:lineTo x="2155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2170733_banksy1-1.jpg"/>
                    <pic:cNvPicPr/>
                  </pic:nvPicPr>
                  <pic:blipFill>
                    <a:blip r:embed="rId6"/>
                    <a:stretch>
                      <a:fillRect/>
                    </a:stretch>
                  </pic:blipFill>
                  <pic:spPr>
                    <a:xfrm>
                      <a:off x="0" y="0"/>
                      <a:ext cx="5727700" cy="5854700"/>
                    </a:xfrm>
                    <a:prstGeom prst="rect">
                      <a:avLst/>
                    </a:prstGeom>
                  </pic:spPr>
                </pic:pic>
              </a:graphicData>
            </a:graphic>
            <wp14:sizeRelH relativeFrom="page">
              <wp14:pctWidth>0</wp14:pctWidth>
            </wp14:sizeRelH>
            <wp14:sizeRelV relativeFrom="page">
              <wp14:pctHeight>0</wp14:pctHeight>
            </wp14:sizeRelV>
          </wp:anchor>
        </w:drawing>
      </w:r>
      <w:r>
        <w:rPr>
          <w:b/>
        </w:rPr>
        <w:t xml:space="preserve">  Fig 2. </w:t>
      </w:r>
    </w:p>
    <w:p w14:paraId="105CF15F" w14:textId="46BE41BA" w:rsidR="00C27A33" w:rsidRDefault="00C27A33" w:rsidP="003121CE">
      <w:pPr>
        <w:spacing w:line="480" w:lineRule="auto"/>
        <w:rPr>
          <w:b/>
        </w:rPr>
      </w:pPr>
    </w:p>
    <w:p w14:paraId="51073021" w14:textId="7920120C" w:rsidR="00C27A33" w:rsidRDefault="00C27A33" w:rsidP="003121CE">
      <w:pPr>
        <w:spacing w:line="480" w:lineRule="auto"/>
        <w:rPr>
          <w:bCs/>
        </w:rPr>
      </w:pPr>
      <w:r>
        <w:rPr>
          <w:bCs/>
        </w:rPr>
        <w:lastRenderedPageBreak/>
        <w:t xml:space="preserve">As you enter the mission </w:t>
      </w:r>
      <w:r w:rsidR="003121CE">
        <w:rPr>
          <w:bCs/>
        </w:rPr>
        <w:t>gallery,</w:t>
      </w:r>
      <w:r>
        <w:rPr>
          <w:bCs/>
        </w:rPr>
        <w:t xml:space="preserve"> I plan on placing my next piece of art, Banksy. ‘Game Changer’ </w:t>
      </w:r>
      <w:r w:rsidR="003121CE">
        <w:rPr>
          <w:bCs/>
        </w:rPr>
        <w:t xml:space="preserve">(2020) </w:t>
      </w:r>
      <w:r w:rsidR="007B1BCE">
        <w:rPr>
          <w:bCs/>
        </w:rPr>
        <w:t xml:space="preserve">on the wall between the two doors. This is </w:t>
      </w:r>
      <w:r w:rsidR="003121CE">
        <w:rPr>
          <w:bCs/>
        </w:rPr>
        <w:t>Banksy’</w:t>
      </w:r>
      <w:r w:rsidR="007B1BCE">
        <w:rPr>
          <w:bCs/>
        </w:rPr>
        <w:t xml:space="preserve"> second piece of work created during lockdown, the first one was of rats running amok in his bathroom</w:t>
      </w:r>
      <w:r w:rsidR="00824D04">
        <w:rPr>
          <w:bCs/>
        </w:rPr>
        <w:t xml:space="preserve">, he captioned it with ‘My wife hates it when I work from home’ </w:t>
      </w:r>
      <w:r w:rsidR="003121CE" w:rsidRPr="00C27A33">
        <w:rPr>
          <w:rFonts w:ascii="Helvetica" w:hAnsi="Helvetica"/>
          <w:color w:val="404040"/>
          <w:sz w:val="21"/>
          <w:szCs w:val="21"/>
          <w:shd w:val="clear" w:color="auto" w:fill="FFFFFF"/>
        </w:rPr>
        <w:t xml:space="preserve">Gompertz, W. </w:t>
      </w:r>
      <w:r w:rsidR="003121CE">
        <w:rPr>
          <w:rFonts w:ascii="Helvetica" w:hAnsi="Helvetica"/>
          <w:color w:val="404040"/>
          <w:sz w:val="21"/>
          <w:szCs w:val="21"/>
          <w:shd w:val="clear" w:color="auto" w:fill="FFFFFF"/>
        </w:rPr>
        <w:t>(</w:t>
      </w:r>
      <w:r w:rsidR="003121CE" w:rsidRPr="00C27A33">
        <w:rPr>
          <w:rFonts w:ascii="Helvetica" w:hAnsi="Helvetica"/>
          <w:color w:val="404040"/>
          <w:sz w:val="21"/>
          <w:szCs w:val="21"/>
          <w:shd w:val="clear" w:color="auto" w:fill="FFFFFF"/>
        </w:rPr>
        <w:t>6th May 2020</w:t>
      </w:r>
      <w:r w:rsidR="003121CE">
        <w:rPr>
          <w:rFonts w:ascii="Helvetica" w:hAnsi="Helvetica"/>
          <w:color w:val="404040"/>
          <w:sz w:val="21"/>
          <w:szCs w:val="21"/>
          <w:shd w:val="clear" w:color="auto" w:fill="FFFFFF"/>
        </w:rPr>
        <w:t xml:space="preserve">) </w:t>
      </w:r>
      <w:r w:rsidR="003121CE">
        <w:rPr>
          <w:bCs/>
        </w:rPr>
        <w:t xml:space="preserve">BBC news </w:t>
      </w:r>
      <w:r w:rsidR="00824D04">
        <w:rPr>
          <w:bCs/>
        </w:rPr>
        <w:t>in reference to the hordes of people who unable to go into work are forced to work from home, I could have used this piece but felt the ‘Game Changer’ better reflected the theme</w:t>
      </w:r>
      <w:r w:rsidR="003121CE">
        <w:rPr>
          <w:bCs/>
        </w:rPr>
        <w:t xml:space="preserve"> and sums up the mood at this time.</w:t>
      </w:r>
      <w:r w:rsidR="00824D04">
        <w:rPr>
          <w:bCs/>
        </w:rPr>
        <w:t xml:space="preserve"> </w:t>
      </w:r>
      <w:r w:rsidR="007B1BCE">
        <w:rPr>
          <w:bCs/>
        </w:rPr>
        <w:t xml:space="preserve"> </w:t>
      </w:r>
      <w:r w:rsidR="00824D04">
        <w:rPr>
          <w:bCs/>
        </w:rPr>
        <w:t>The artwork first</w:t>
      </w:r>
      <w:r w:rsidR="007B1BCE">
        <w:rPr>
          <w:bCs/>
        </w:rPr>
        <w:t xml:space="preserve"> appeared in the foyer of Southampton General Ho</w:t>
      </w:r>
      <w:r w:rsidR="00824D04">
        <w:rPr>
          <w:bCs/>
        </w:rPr>
        <w:t>s</w:t>
      </w:r>
      <w:r w:rsidR="007B1BCE">
        <w:rPr>
          <w:bCs/>
        </w:rPr>
        <w:t xml:space="preserve">pital in May 2020 and is particularly relevant to the time frame as it depicts a young child discarding the usual superhero toys for a doll dressed as an NHS nurse. It was intended as a </w:t>
      </w:r>
      <w:proofErr w:type="spellStart"/>
      <w:r w:rsidR="007B1BCE">
        <w:rPr>
          <w:bCs/>
        </w:rPr>
        <w:t>thankyou</w:t>
      </w:r>
      <w:proofErr w:type="spellEnd"/>
      <w:r w:rsidR="007B1BCE">
        <w:rPr>
          <w:bCs/>
        </w:rPr>
        <w:t xml:space="preserve"> to the staff from the artist and I’ve included this piece as I feel it reflects todays mantra of clapping for our carers and I feel that the viewer will instantly recognise this piece and understand its value in reflecting the current climate.  </w:t>
      </w:r>
      <w:r w:rsidR="000B76B5">
        <w:rPr>
          <w:bCs/>
        </w:rPr>
        <w:t xml:space="preserve">I also feel it is a departure from the artists usual anti-establishment style and appears to have brought out a feeling of unity and hope which I hope the viewer will gain from this. </w:t>
      </w:r>
    </w:p>
    <w:p w14:paraId="393FD52D" w14:textId="141A2F6E" w:rsidR="000B76B5" w:rsidRDefault="000B76B5" w:rsidP="003121CE">
      <w:pPr>
        <w:spacing w:line="480" w:lineRule="auto"/>
        <w:rPr>
          <w:bCs/>
        </w:rPr>
      </w:pPr>
    </w:p>
    <w:p w14:paraId="57F939EB" w14:textId="7248258D" w:rsidR="000B76B5" w:rsidRPr="00C27A33" w:rsidRDefault="000B76B5" w:rsidP="003121CE">
      <w:pPr>
        <w:spacing w:line="480" w:lineRule="auto"/>
        <w:rPr>
          <w:bCs/>
        </w:rPr>
      </w:pPr>
    </w:p>
    <w:p w14:paraId="387B91AC" w14:textId="7B718C23" w:rsidR="00C27A33" w:rsidRDefault="00C27A33" w:rsidP="003121CE">
      <w:pPr>
        <w:spacing w:line="480" w:lineRule="auto"/>
        <w:rPr>
          <w:b/>
        </w:rPr>
      </w:pPr>
    </w:p>
    <w:p w14:paraId="4E1A0ACF" w14:textId="77777777" w:rsidR="000B76B5" w:rsidRDefault="000B76B5" w:rsidP="003121CE">
      <w:pPr>
        <w:spacing w:line="480" w:lineRule="auto"/>
        <w:rPr>
          <w:b/>
        </w:rPr>
      </w:pPr>
    </w:p>
    <w:p w14:paraId="724FE4B9" w14:textId="1C6479D0" w:rsidR="00C27A33" w:rsidRDefault="000B76B5" w:rsidP="003121CE">
      <w:pPr>
        <w:spacing w:line="480" w:lineRule="auto"/>
        <w:rPr>
          <w:b/>
        </w:rPr>
      </w:pPr>
      <w:r>
        <w:rPr>
          <w:bCs/>
          <w:noProof/>
        </w:rPr>
        <w:lastRenderedPageBreak/>
        <w:drawing>
          <wp:anchor distT="0" distB="0" distL="114300" distR="114300" simplePos="0" relativeHeight="251660288" behindDoc="0" locked="0" layoutInCell="1" allowOverlap="1" wp14:anchorId="3728DBC6" wp14:editId="17DCACAA">
            <wp:simplePos x="0" y="0"/>
            <wp:positionH relativeFrom="column">
              <wp:posOffset>304800</wp:posOffset>
            </wp:positionH>
            <wp:positionV relativeFrom="paragraph">
              <wp:posOffset>294640</wp:posOffset>
            </wp:positionV>
            <wp:extent cx="4940300" cy="3733800"/>
            <wp:effectExtent l="0" t="0" r="0" b="0"/>
            <wp:wrapThrough wrapText="bothSides">
              <wp:wrapPolygon edited="0">
                <wp:start x="0" y="0"/>
                <wp:lineTo x="0" y="21527"/>
                <wp:lineTo x="21544" y="21527"/>
                <wp:lineTo x="2154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paration-original-bluecolor-edition-edvard-munch.jpg"/>
                    <pic:cNvPicPr/>
                  </pic:nvPicPr>
                  <pic:blipFill>
                    <a:blip r:embed="rId7"/>
                    <a:stretch>
                      <a:fillRect/>
                    </a:stretch>
                  </pic:blipFill>
                  <pic:spPr>
                    <a:xfrm>
                      <a:off x="0" y="0"/>
                      <a:ext cx="4940300" cy="3733800"/>
                    </a:xfrm>
                    <a:prstGeom prst="rect">
                      <a:avLst/>
                    </a:prstGeom>
                  </pic:spPr>
                </pic:pic>
              </a:graphicData>
            </a:graphic>
            <wp14:sizeRelH relativeFrom="page">
              <wp14:pctWidth>0</wp14:pctWidth>
            </wp14:sizeRelH>
            <wp14:sizeRelV relativeFrom="page">
              <wp14:pctHeight>0</wp14:pctHeight>
            </wp14:sizeRelV>
          </wp:anchor>
        </w:drawing>
      </w:r>
      <w:r>
        <w:rPr>
          <w:b/>
        </w:rPr>
        <w:t xml:space="preserve">        Fig 3.</w:t>
      </w:r>
    </w:p>
    <w:p w14:paraId="5B40D457" w14:textId="188398F5" w:rsidR="00C27A33" w:rsidRDefault="00C27A33" w:rsidP="003121CE">
      <w:pPr>
        <w:spacing w:line="480" w:lineRule="auto"/>
        <w:rPr>
          <w:b/>
        </w:rPr>
      </w:pPr>
    </w:p>
    <w:p w14:paraId="7B9BBB52" w14:textId="77777777" w:rsidR="00C27A33" w:rsidRDefault="00C27A33" w:rsidP="003121CE">
      <w:pPr>
        <w:spacing w:line="480" w:lineRule="auto"/>
        <w:rPr>
          <w:b/>
        </w:rPr>
      </w:pPr>
    </w:p>
    <w:p w14:paraId="4005F497" w14:textId="77777777" w:rsidR="00C27A33" w:rsidRDefault="00C27A33" w:rsidP="003121CE">
      <w:pPr>
        <w:spacing w:line="480" w:lineRule="auto"/>
        <w:rPr>
          <w:b/>
        </w:rPr>
      </w:pPr>
    </w:p>
    <w:p w14:paraId="3E94A1F6" w14:textId="77777777" w:rsidR="000B76B5" w:rsidRDefault="000B76B5" w:rsidP="003121CE">
      <w:pPr>
        <w:spacing w:line="480" w:lineRule="auto"/>
        <w:rPr>
          <w:b/>
        </w:rPr>
      </w:pPr>
    </w:p>
    <w:p w14:paraId="5A1CE414" w14:textId="77777777" w:rsidR="000B76B5" w:rsidRDefault="000B76B5" w:rsidP="003121CE">
      <w:pPr>
        <w:spacing w:line="480" w:lineRule="auto"/>
        <w:rPr>
          <w:b/>
        </w:rPr>
      </w:pPr>
    </w:p>
    <w:p w14:paraId="7EA38D18" w14:textId="77777777" w:rsidR="000B76B5" w:rsidRDefault="000B76B5" w:rsidP="003121CE">
      <w:pPr>
        <w:spacing w:line="480" w:lineRule="auto"/>
        <w:rPr>
          <w:b/>
        </w:rPr>
      </w:pPr>
    </w:p>
    <w:p w14:paraId="4510F616" w14:textId="77777777" w:rsidR="000B76B5" w:rsidRDefault="000B76B5" w:rsidP="003121CE">
      <w:pPr>
        <w:spacing w:line="480" w:lineRule="auto"/>
        <w:rPr>
          <w:b/>
        </w:rPr>
      </w:pPr>
    </w:p>
    <w:p w14:paraId="21FE16F4" w14:textId="77777777" w:rsidR="000B76B5" w:rsidRDefault="000B76B5" w:rsidP="003121CE">
      <w:pPr>
        <w:spacing w:line="480" w:lineRule="auto"/>
        <w:rPr>
          <w:b/>
        </w:rPr>
      </w:pPr>
    </w:p>
    <w:p w14:paraId="0180B463" w14:textId="77777777" w:rsidR="000B76B5" w:rsidRDefault="000B76B5" w:rsidP="003121CE">
      <w:pPr>
        <w:spacing w:line="480" w:lineRule="auto"/>
        <w:rPr>
          <w:b/>
        </w:rPr>
      </w:pPr>
    </w:p>
    <w:p w14:paraId="09463B26" w14:textId="77777777" w:rsidR="000B76B5" w:rsidRDefault="000B76B5" w:rsidP="003121CE">
      <w:pPr>
        <w:spacing w:line="480" w:lineRule="auto"/>
        <w:rPr>
          <w:b/>
        </w:rPr>
      </w:pPr>
    </w:p>
    <w:p w14:paraId="52E52A9F" w14:textId="77777777" w:rsidR="00173AD3" w:rsidRDefault="00173AD3" w:rsidP="003121CE">
      <w:pPr>
        <w:spacing w:line="480" w:lineRule="auto"/>
      </w:pPr>
    </w:p>
    <w:p w14:paraId="3CA0EB41" w14:textId="77777777" w:rsidR="00173AD3" w:rsidRDefault="00173AD3" w:rsidP="003121CE">
      <w:pPr>
        <w:spacing w:line="480" w:lineRule="auto"/>
      </w:pPr>
    </w:p>
    <w:p w14:paraId="40A8C341" w14:textId="77777777" w:rsidR="000B76B5" w:rsidRDefault="00173AD3" w:rsidP="003121CE">
      <w:pPr>
        <w:spacing w:line="480" w:lineRule="auto"/>
      </w:pPr>
      <w:r>
        <w:t xml:space="preserve">  </w:t>
      </w:r>
    </w:p>
    <w:p w14:paraId="28996E45" w14:textId="77777777" w:rsidR="000B76B5" w:rsidRDefault="000B76B5" w:rsidP="003121CE">
      <w:pPr>
        <w:spacing w:line="480" w:lineRule="auto"/>
      </w:pPr>
    </w:p>
    <w:p w14:paraId="6F43B6FF" w14:textId="7433C675" w:rsidR="00215D31" w:rsidRDefault="000B76B5" w:rsidP="003121CE">
      <w:pPr>
        <w:spacing w:line="480" w:lineRule="auto"/>
      </w:pPr>
      <w:r>
        <w:t xml:space="preserve">As you move round the gallery on the </w:t>
      </w:r>
      <w:proofErr w:type="gramStart"/>
      <w:r>
        <w:t>left hand</w:t>
      </w:r>
      <w:proofErr w:type="gramEnd"/>
      <w:r>
        <w:t xml:space="preserve"> </w:t>
      </w:r>
      <w:r w:rsidR="00DF1C42">
        <w:t>wall,</w:t>
      </w:r>
      <w:r>
        <w:t xml:space="preserve"> I intend to place Edvard Munchs’ </w:t>
      </w:r>
      <w:r w:rsidR="00BE3BEF">
        <w:t xml:space="preserve">‘Separation’ (1896) this painting depicts a couple appearing to go their sperate ways, to be separated from each other. As an artist Munch often produced work of intense </w:t>
      </w:r>
      <w:r w:rsidR="00215D31">
        <w:t xml:space="preserve">phycological themes the most famous being ‘The Scream’ (1893) which depicts the character clutching their face and has often been explained as an emotive response to </w:t>
      </w:r>
      <w:r w:rsidR="00DF1C42">
        <w:t xml:space="preserve">Munchs’ </w:t>
      </w:r>
      <w:r w:rsidR="00215D31">
        <w:t xml:space="preserve">own inner demons and feeling s of anxiety. </w:t>
      </w:r>
      <w:r w:rsidR="00BE3BEF">
        <w:t>During this pandemic many people have been separated from family, friends and loved ones, forced to communicate purely through technology. The painting shows the sadness of the man being separated from his partner</w:t>
      </w:r>
      <w:r w:rsidR="00215D31">
        <w:t xml:space="preserve"> and I feel this will resonate with the viewer.</w:t>
      </w:r>
    </w:p>
    <w:p w14:paraId="385104ED" w14:textId="675EA2F3" w:rsidR="00215D31" w:rsidRDefault="00215D31" w:rsidP="003121CE">
      <w:pPr>
        <w:spacing w:line="480" w:lineRule="auto"/>
      </w:pPr>
    </w:p>
    <w:p w14:paraId="046E001F" w14:textId="78E82FE3" w:rsidR="00173AD3" w:rsidRDefault="00215D31" w:rsidP="003121CE">
      <w:pPr>
        <w:spacing w:line="480" w:lineRule="auto"/>
      </w:pPr>
      <w:r>
        <w:rPr>
          <w:rFonts w:ascii="Adobe Caslon Pro" w:eastAsia="Adobe Caslon Pro" w:hAnsi="Adobe Caslon Pro" w:cs="Adobe Caslon Pro"/>
          <w:noProof/>
        </w:rPr>
        <w:lastRenderedPageBreak/>
        <w:drawing>
          <wp:anchor distT="0" distB="0" distL="114300" distR="114300" simplePos="0" relativeHeight="251661312" behindDoc="0" locked="0" layoutInCell="1" allowOverlap="1" wp14:anchorId="384AA598" wp14:editId="04A13EEE">
            <wp:simplePos x="0" y="0"/>
            <wp:positionH relativeFrom="column">
              <wp:posOffset>838200</wp:posOffset>
            </wp:positionH>
            <wp:positionV relativeFrom="paragraph">
              <wp:posOffset>457200</wp:posOffset>
            </wp:positionV>
            <wp:extent cx="3873500" cy="5080000"/>
            <wp:effectExtent l="0" t="0" r="0" b="0"/>
            <wp:wrapThrough wrapText="bothSides">
              <wp:wrapPolygon edited="0">
                <wp:start x="0" y="0"/>
                <wp:lineTo x="0" y="21546"/>
                <wp:lineTo x="21529" y="21546"/>
                <wp:lineTo x="2152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and-my-parrots.jpg"/>
                    <pic:cNvPicPr/>
                  </pic:nvPicPr>
                  <pic:blipFill>
                    <a:blip r:embed="rId8"/>
                    <a:stretch>
                      <a:fillRect/>
                    </a:stretch>
                  </pic:blipFill>
                  <pic:spPr>
                    <a:xfrm>
                      <a:off x="0" y="0"/>
                      <a:ext cx="3873500" cy="5080000"/>
                    </a:xfrm>
                    <a:prstGeom prst="rect">
                      <a:avLst/>
                    </a:prstGeom>
                  </pic:spPr>
                </pic:pic>
              </a:graphicData>
            </a:graphic>
            <wp14:sizeRelH relativeFrom="page">
              <wp14:pctWidth>0</wp14:pctWidth>
            </wp14:sizeRelH>
            <wp14:sizeRelV relativeFrom="page">
              <wp14:pctHeight>0</wp14:pctHeight>
            </wp14:sizeRelV>
          </wp:anchor>
        </w:drawing>
      </w:r>
      <w:r>
        <w:t xml:space="preserve">                      Fig 4. </w:t>
      </w:r>
      <w:r w:rsidR="00173AD3">
        <w:br w:type="page"/>
      </w:r>
    </w:p>
    <w:p w14:paraId="7DE3E5A5" w14:textId="7E820B4D" w:rsidR="00215D31" w:rsidRDefault="00215D31" w:rsidP="003121CE">
      <w:pPr>
        <w:spacing w:line="480" w:lineRule="auto"/>
      </w:pPr>
    </w:p>
    <w:p w14:paraId="5DF88248" w14:textId="21AAE0FF" w:rsidR="00215D31" w:rsidRDefault="00215D31" w:rsidP="003121CE">
      <w:pPr>
        <w:spacing w:line="480" w:lineRule="auto"/>
      </w:pPr>
    </w:p>
    <w:p w14:paraId="33864C23" w14:textId="4A63E184" w:rsidR="00215D31" w:rsidRDefault="00215D31" w:rsidP="003121CE">
      <w:pPr>
        <w:spacing w:line="480" w:lineRule="auto"/>
      </w:pPr>
      <w:r>
        <w:t>On the opposite wall to this I plan to place</w:t>
      </w:r>
      <w:r w:rsidR="00CC17A2">
        <w:t xml:space="preserve"> Freda Kahlo</w:t>
      </w:r>
      <w:r>
        <w:t xml:space="preserve"> ‘Me and My Parrots’ </w:t>
      </w:r>
      <w:r w:rsidR="00CC17A2">
        <w:t xml:space="preserve">(1941) the painting is a </w:t>
      </w:r>
      <w:proofErr w:type="spellStart"/>
      <w:r w:rsidR="00CC17A2">
        <w:t>self portrait</w:t>
      </w:r>
      <w:proofErr w:type="spellEnd"/>
      <w:r w:rsidR="00CC17A2">
        <w:t xml:space="preserve"> of the artist, who at the time of creating this whilst she was married to Diego Rivera, himself</w:t>
      </w:r>
      <w:r w:rsidR="006C3A58">
        <w:t xml:space="preserve"> the Chief </w:t>
      </w:r>
      <w:r w:rsidR="00CC17A2">
        <w:t xml:space="preserve"> artist</w:t>
      </w:r>
      <w:r w:rsidR="006C3A58">
        <w:t xml:space="preserve"> of Mexico, however at this time they lived separately. Kahlo took up painting whilst recovering from an accident that broke her pelvis and left her in considerable pain. She used a mirror attached to the canopy of her bed, many of her pieces were </w:t>
      </w:r>
      <w:r w:rsidR="00DF1C42">
        <w:t>self-portraits</w:t>
      </w:r>
      <w:r w:rsidR="006C3A58">
        <w:t xml:space="preserve">, of which she painted around 60 </w:t>
      </w:r>
      <w:r w:rsidR="00DF1C42">
        <w:t>self-portraits</w:t>
      </w:r>
      <w:r w:rsidR="006C3A58">
        <w:t xml:space="preserve">. </w:t>
      </w:r>
      <w:r w:rsidR="00DF1C42">
        <w:t>Again,</w:t>
      </w:r>
      <w:r w:rsidR="006C3A58">
        <w:t xml:space="preserve"> I felt out of that isolation she developed a talent for art and maybe had it not been for that time where a person is forced to keep themselves occupied that may never have happened. It certainly fits in to the theme</w:t>
      </w:r>
      <w:r w:rsidR="009D0C47">
        <w:t xml:space="preserve">. </w:t>
      </w:r>
    </w:p>
    <w:p w14:paraId="65ACB236" w14:textId="2D3DAD71" w:rsidR="009D0C47" w:rsidRDefault="009D0C47" w:rsidP="003121CE">
      <w:pPr>
        <w:spacing w:line="480" w:lineRule="auto"/>
      </w:pPr>
    </w:p>
    <w:p w14:paraId="32338A24" w14:textId="2F5734E2" w:rsidR="009D0C47" w:rsidRDefault="009D0C47" w:rsidP="003121CE">
      <w:pPr>
        <w:spacing w:line="480" w:lineRule="auto"/>
      </w:pPr>
    </w:p>
    <w:p w14:paraId="0ECEDD8D" w14:textId="4E0D783C" w:rsidR="009D0C47" w:rsidRDefault="009D0C47" w:rsidP="003121CE">
      <w:pPr>
        <w:spacing w:line="480" w:lineRule="auto"/>
      </w:pPr>
    </w:p>
    <w:p w14:paraId="6585F288" w14:textId="27DAF1C9" w:rsidR="009D0C47" w:rsidRDefault="009D0C47" w:rsidP="003121CE">
      <w:pPr>
        <w:spacing w:line="480" w:lineRule="auto"/>
        <w:rPr>
          <w:rFonts w:ascii="Adobe Caslon Pro" w:eastAsia="Adobe Caslon Pro" w:hAnsi="Adobe Caslon Pro" w:cs="Adobe Caslon Pro"/>
        </w:rPr>
      </w:pPr>
      <w:r>
        <w:rPr>
          <w:rFonts w:ascii="Adobe Caslon Pro" w:eastAsia="Adobe Caslon Pro" w:hAnsi="Adobe Caslon Pro" w:cs="Adobe Caslon Pro"/>
        </w:rPr>
        <w:t xml:space="preserve"> </w:t>
      </w:r>
    </w:p>
    <w:p w14:paraId="50F77927" w14:textId="4998F7B6" w:rsidR="009D0C47" w:rsidRDefault="009D0C47" w:rsidP="003121CE">
      <w:pPr>
        <w:spacing w:line="480" w:lineRule="auto"/>
        <w:rPr>
          <w:rFonts w:ascii="Adobe Caslon Pro" w:eastAsia="Adobe Caslon Pro" w:hAnsi="Adobe Caslon Pro" w:cs="Adobe Caslon Pro"/>
        </w:rPr>
      </w:pPr>
    </w:p>
    <w:p w14:paraId="40CDA910" w14:textId="77777777" w:rsidR="009D0C47" w:rsidRDefault="009D0C47" w:rsidP="003121CE">
      <w:pPr>
        <w:pStyle w:val="BodyText"/>
        <w:spacing w:line="480" w:lineRule="auto"/>
        <w:ind w:left="110"/>
        <w:rPr>
          <w:b/>
        </w:rPr>
      </w:pPr>
    </w:p>
    <w:p w14:paraId="02A9FC70" w14:textId="6A1133F8" w:rsidR="009D0C47" w:rsidRDefault="009D0C47" w:rsidP="003121CE">
      <w:pPr>
        <w:pStyle w:val="BodyText"/>
        <w:spacing w:line="480" w:lineRule="auto"/>
        <w:ind w:left="110"/>
        <w:rPr>
          <w:b/>
        </w:rPr>
      </w:pPr>
    </w:p>
    <w:p w14:paraId="6E6973CD" w14:textId="77777777" w:rsidR="009D0C47" w:rsidRDefault="009D0C47" w:rsidP="003121CE">
      <w:pPr>
        <w:pStyle w:val="BodyText"/>
        <w:spacing w:line="480" w:lineRule="auto"/>
        <w:ind w:left="110"/>
        <w:rPr>
          <w:b/>
        </w:rPr>
      </w:pPr>
    </w:p>
    <w:p w14:paraId="4EB4A579" w14:textId="4CD3F698" w:rsidR="009D0C47" w:rsidRDefault="009D0C47" w:rsidP="003121CE">
      <w:pPr>
        <w:pStyle w:val="BodyText"/>
        <w:spacing w:line="480" w:lineRule="auto"/>
        <w:ind w:left="110"/>
        <w:rPr>
          <w:b/>
        </w:rPr>
      </w:pPr>
    </w:p>
    <w:p w14:paraId="5596E5C9" w14:textId="5C2A7F6E" w:rsidR="009D0C47" w:rsidRDefault="009D0C47" w:rsidP="003121CE">
      <w:pPr>
        <w:pStyle w:val="BodyText"/>
        <w:spacing w:line="480" w:lineRule="auto"/>
        <w:ind w:left="110"/>
        <w:rPr>
          <w:b/>
        </w:rPr>
      </w:pPr>
      <w:r>
        <w:rPr>
          <w:noProof/>
        </w:rPr>
        <w:lastRenderedPageBreak/>
        <w:drawing>
          <wp:anchor distT="0" distB="0" distL="114300" distR="114300" simplePos="0" relativeHeight="251662336" behindDoc="0" locked="0" layoutInCell="1" allowOverlap="1" wp14:anchorId="6AB8B07C" wp14:editId="5B1550A1">
            <wp:simplePos x="0" y="0"/>
            <wp:positionH relativeFrom="column">
              <wp:posOffset>139700</wp:posOffset>
            </wp:positionH>
            <wp:positionV relativeFrom="paragraph">
              <wp:posOffset>261620</wp:posOffset>
            </wp:positionV>
            <wp:extent cx="5727700" cy="5900420"/>
            <wp:effectExtent l="0" t="0" r="0" b="5080"/>
            <wp:wrapThrough wrapText="bothSides">
              <wp:wrapPolygon edited="0">
                <wp:start x="0" y="0"/>
                <wp:lineTo x="0" y="21572"/>
                <wp:lineTo x="21552" y="21572"/>
                <wp:lineTo x="2155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e escape.jpg"/>
                    <pic:cNvPicPr/>
                  </pic:nvPicPr>
                  <pic:blipFill>
                    <a:blip r:embed="rId9"/>
                    <a:stretch>
                      <a:fillRect/>
                    </a:stretch>
                  </pic:blipFill>
                  <pic:spPr>
                    <a:xfrm>
                      <a:off x="0" y="0"/>
                      <a:ext cx="5727700" cy="5900420"/>
                    </a:xfrm>
                    <a:prstGeom prst="rect">
                      <a:avLst/>
                    </a:prstGeom>
                  </pic:spPr>
                </pic:pic>
              </a:graphicData>
            </a:graphic>
            <wp14:sizeRelH relativeFrom="page">
              <wp14:pctWidth>0</wp14:pctWidth>
            </wp14:sizeRelH>
            <wp14:sizeRelV relativeFrom="page">
              <wp14:pctHeight>0</wp14:pctHeight>
            </wp14:sizeRelV>
          </wp:anchor>
        </w:drawing>
      </w:r>
      <w:r>
        <w:rPr>
          <w:b/>
        </w:rPr>
        <w:t xml:space="preserve">Fig 5. </w:t>
      </w:r>
    </w:p>
    <w:p w14:paraId="526C4B58" w14:textId="77777777" w:rsidR="009D0C47" w:rsidRDefault="009D0C47" w:rsidP="003121CE">
      <w:pPr>
        <w:pStyle w:val="BodyText"/>
        <w:spacing w:line="480" w:lineRule="auto"/>
        <w:ind w:left="110"/>
        <w:rPr>
          <w:b/>
        </w:rPr>
      </w:pPr>
    </w:p>
    <w:p w14:paraId="700C827D" w14:textId="11D8F11C" w:rsidR="009D0C47" w:rsidRPr="00FB3BF8" w:rsidRDefault="009D0C47" w:rsidP="003121CE">
      <w:pPr>
        <w:pStyle w:val="BodyText"/>
        <w:spacing w:line="480" w:lineRule="auto"/>
        <w:ind w:left="110"/>
        <w:rPr>
          <w:rFonts w:asciiTheme="majorBidi" w:hAnsiTheme="majorBidi" w:cstheme="majorBidi"/>
          <w:b/>
        </w:rPr>
      </w:pPr>
    </w:p>
    <w:p w14:paraId="4AA679B1" w14:textId="0FAE7F95" w:rsidR="006641F5" w:rsidRPr="00FB3BF8" w:rsidRDefault="006641F5" w:rsidP="003121CE">
      <w:pPr>
        <w:pStyle w:val="BodyText"/>
        <w:spacing w:line="480" w:lineRule="auto"/>
        <w:rPr>
          <w:rFonts w:asciiTheme="majorBidi" w:hAnsiTheme="majorBidi" w:cstheme="majorBidi"/>
          <w:bCs/>
        </w:rPr>
      </w:pPr>
      <w:r w:rsidRPr="00FB3BF8">
        <w:rPr>
          <w:rFonts w:asciiTheme="majorBidi" w:hAnsiTheme="majorBidi" w:cstheme="majorBidi"/>
          <w:bCs/>
        </w:rPr>
        <w:t xml:space="preserve">Continuing around the gallery </w:t>
      </w:r>
      <w:r w:rsidR="00FB3BF8" w:rsidRPr="00FB3BF8">
        <w:rPr>
          <w:rFonts w:asciiTheme="majorBidi" w:hAnsiTheme="majorBidi" w:cstheme="majorBidi"/>
          <w:bCs/>
        </w:rPr>
        <w:t>I would place a photograph by Barbara Ess ‘Fire Escape’ (2018/19) in the alcove to the left</w:t>
      </w:r>
      <w:r w:rsidR="00FB3BF8">
        <w:rPr>
          <w:rFonts w:asciiTheme="majorBidi" w:hAnsiTheme="majorBidi" w:cstheme="majorBidi"/>
          <w:bCs/>
        </w:rPr>
        <w:t xml:space="preserve">, I feel this is a fitting place for a small piece of artwork about confinement. Barbara Ess is well known for her use of the pinhole camera and she manages to capture seemingly mundane views in very artistic way. This image although a photograph has a very arty feel to it, no doubt as it started life as a small print which she then enhanced with silver, white and black crayons. This image was part of a series of images </w:t>
      </w:r>
      <w:r w:rsidR="00FB3BF8">
        <w:rPr>
          <w:rFonts w:asciiTheme="majorBidi" w:hAnsiTheme="majorBidi" w:cstheme="majorBidi"/>
          <w:bCs/>
        </w:rPr>
        <w:lastRenderedPageBreak/>
        <w:t>called ‘Shut In’. Ess was isolated in her New York apartment for over a month and as she couldn’t continue to work as she would normally, she began photographing her surroundings</w:t>
      </w:r>
      <w:r w:rsidR="001327A0">
        <w:rPr>
          <w:rFonts w:asciiTheme="majorBidi" w:hAnsiTheme="majorBidi" w:cstheme="majorBidi"/>
          <w:bCs/>
        </w:rPr>
        <w:t xml:space="preserve">, it was the fact she was stuck in her apartment that she had the time to notice things around her, things that would normally seem mundane she noticed the way the fire escape was lit and how it changed as the light moved and thus she began photographing these items. This particular piece I feel fits the theme perfectly as we are all sitting in our homes looking out at the moment. </w:t>
      </w:r>
    </w:p>
    <w:p w14:paraId="4FE52760" w14:textId="25245E33" w:rsidR="009D0C47" w:rsidRDefault="009D0C47" w:rsidP="003121CE">
      <w:pPr>
        <w:pStyle w:val="BodyText"/>
        <w:spacing w:line="480" w:lineRule="auto"/>
        <w:ind w:left="110"/>
        <w:rPr>
          <w:b/>
        </w:rPr>
      </w:pPr>
    </w:p>
    <w:p w14:paraId="7F3E9993" w14:textId="77777777" w:rsidR="009D0C47" w:rsidRDefault="009D0C47" w:rsidP="003121CE">
      <w:pPr>
        <w:pStyle w:val="BodyText"/>
        <w:spacing w:line="480" w:lineRule="auto"/>
        <w:ind w:left="110"/>
        <w:rPr>
          <w:b/>
        </w:rPr>
      </w:pPr>
    </w:p>
    <w:p w14:paraId="5F339A0A" w14:textId="77777777" w:rsidR="009D0C47" w:rsidRDefault="009D0C47" w:rsidP="003121CE">
      <w:pPr>
        <w:pStyle w:val="BodyText"/>
        <w:spacing w:line="480" w:lineRule="auto"/>
        <w:ind w:left="110"/>
        <w:rPr>
          <w:b/>
        </w:rPr>
      </w:pPr>
    </w:p>
    <w:p w14:paraId="00486F60" w14:textId="77777777" w:rsidR="00173AD3" w:rsidRDefault="00173AD3" w:rsidP="003121CE">
      <w:pPr>
        <w:pStyle w:val="BodyText"/>
        <w:spacing w:before="3" w:line="480" w:lineRule="auto"/>
        <w:rPr>
          <w:rFonts w:ascii="ACaslonPro-Semibold"/>
          <w:b/>
          <w:sz w:val="47"/>
        </w:rPr>
      </w:pPr>
    </w:p>
    <w:p w14:paraId="75E57483" w14:textId="77777777" w:rsidR="00173AD3" w:rsidRDefault="00173AD3" w:rsidP="003121CE">
      <w:pPr>
        <w:pStyle w:val="BodyText"/>
        <w:spacing w:before="3" w:line="480" w:lineRule="auto"/>
        <w:rPr>
          <w:rFonts w:ascii="ACaslonPro-Semibold"/>
          <w:b/>
          <w:sz w:val="47"/>
        </w:rPr>
      </w:pPr>
    </w:p>
    <w:p w14:paraId="7EB3C018" w14:textId="337457DD" w:rsidR="00173AD3" w:rsidRDefault="00173AD3" w:rsidP="003121CE">
      <w:pPr>
        <w:pStyle w:val="BodyText"/>
        <w:spacing w:before="3" w:line="480" w:lineRule="auto"/>
        <w:rPr>
          <w:rFonts w:ascii="ACaslonPro-Semibold"/>
          <w:b/>
          <w:sz w:val="47"/>
        </w:rPr>
      </w:pPr>
    </w:p>
    <w:p w14:paraId="72ADE0B4" w14:textId="77777777" w:rsidR="001327A0" w:rsidRDefault="001327A0" w:rsidP="003121CE">
      <w:pPr>
        <w:pStyle w:val="BodyText"/>
        <w:spacing w:before="3" w:line="480" w:lineRule="auto"/>
        <w:rPr>
          <w:rFonts w:asciiTheme="majorBidi" w:hAnsiTheme="majorBidi" w:cstheme="majorBidi"/>
          <w:b/>
        </w:rPr>
      </w:pPr>
    </w:p>
    <w:p w14:paraId="70FCA888" w14:textId="77777777" w:rsidR="001327A0" w:rsidRDefault="001327A0" w:rsidP="003121CE">
      <w:pPr>
        <w:pStyle w:val="BodyText"/>
        <w:spacing w:before="3" w:line="480" w:lineRule="auto"/>
        <w:rPr>
          <w:rFonts w:asciiTheme="majorBidi" w:hAnsiTheme="majorBidi" w:cstheme="majorBidi"/>
          <w:b/>
        </w:rPr>
      </w:pPr>
    </w:p>
    <w:p w14:paraId="7F1B4DF9" w14:textId="77777777" w:rsidR="001327A0" w:rsidRDefault="001327A0" w:rsidP="003121CE">
      <w:pPr>
        <w:pStyle w:val="BodyText"/>
        <w:spacing w:before="3" w:line="480" w:lineRule="auto"/>
        <w:rPr>
          <w:rFonts w:asciiTheme="majorBidi" w:hAnsiTheme="majorBidi" w:cstheme="majorBidi"/>
          <w:b/>
        </w:rPr>
      </w:pPr>
    </w:p>
    <w:p w14:paraId="0C3FAF37" w14:textId="77777777" w:rsidR="003121CE" w:rsidRDefault="001327A0" w:rsidP="003121CE">
      <w:pPr>
        <w:pStyle w:val="BodyText"/>
        <w:spacing w:before="3" w:line="480" w:lineRule="auto"/>
        <w:rPr>
          <w:rFonts w:asciiTheme="majorBidi" w:hAnsiTheme="majorBidi" w:cstheme="majorBidi"/>
          <w:b/>
        </w:rPr>
      </w:pPr>
      <w:r>
        <w:rPr>
          <w:rFonts w:asciiTheme="majorBidi" w:hAnsiTheme="majorBidi" w:cstheme="majorBidi"/>
          <w:b/>
        </w:rPr>
        <w:t xml:space="preserve">    </w:t>
      </w:r>
    </w:p>
    <w:p w14:paraId="41938417" w14:textId="77777777" w:rsidR="003121CE" w:rsidRDefault="003121CE" w:rsidP="003121CE">
      <w:pPr>
        <w:pStyle w:val="BodyText"/>
        <w:spacing w:before="3" w:line="480" w:lineRule="auto"/>
        <w:rPr>
          <w:rFonts w:asciiTheme="majorBidi" w:hAnsiTheme="majorBidi" w:cstheme="majorBidi"/>
          <w:b/>
        </w:rPr>
      </w:pPr>
    </w:p>
    <w:p w14:paraId="3A4FC0B4" w14:textId="77777777" w:rsidR="003121CE" w:rsidRDefault="003121CE" w:rsidP="003121CE">
      <w:pPr>
        <w:pStyle w:val="BodyText"/>
        <w:spacing w:before="3" w:line="480" w:lineRule="auto"/>
        <w:rPr>
          <w:rFonts w:asciiTheme="majorBidi" w:hAnsiTheme="majorBidi" w:cstheme="majorBidi"/>
          <w:b/>
        </w:rPr>
      </w:pPr>
    </w:p>
    <w:p w14:paraId="4C98E075" w14:textId="77777777" w:rsidR="003121CE" w:rsidRDefault="003121CE" w:rsidP="003121CE">
      <w:pPr>
        <w:pStyle w:val="BodyText"/>
        <w:spacing w:before="3" w:line="480" w:lineRule="auto"/>
        <w:rPr>
          <w:rFonts w:asciiTheme="majorBidi" w:hAnsiTheme="majorBidi" w:cstheme="majorBidi"/>
          <w:b/>
        </w:rPr>
      </w:pPr>
    </w:p>
    <w:p w14:paraId="19091C4A" w14:textId="77777777" w:rsidR="003121CE" w:rsidRDefault="003121CE" w:rsidP="003121CE">
      <w:pPr>
        <w:pStyle w:val="BodyText"/>
        <w:spacing w:before="3" w:line="480" w:lineRule="auto"/>
        <w:rPr>
          <w:rFonts w:asciiTheme="majorBidi" w:hAnsiTheme="majorBidi" w:cstheme="majorBidi"/>
          <w:b/>
        </w:rPr>
      </w:pPr>
    </w:p>
    <w:p w14:paraId="4393364E" w14:textId="77777777" w:rsidR="003121CE" w:rsidRDefault="003121CE" w:rsidP="003121CE">
      <w:pPr>
        <w:pStyle w:val="BodyText"/>
        <w:spacing w:before="3" w:line="480" w:lineRule="auto"/>
        <w:rPr>
          <w:rFonts w:asciiTheme="majorBidi" w:hAnsiTheme="majorBidi" w:cstheme="majorBidi"/>
          <w:b/>
        </w:rPr>
      </w:pPr>
    </w:p>
    <w:p w14:paraId="1F7431F2" w14:textId="77777777" w:rsidR="003121CE" w:rsidRDefault="003121CE" w:rsidP="003121CE">
      <w:pPr>
        <w:pStyle w:val="BodyText"/>
        <w:spacing w:before="3" w:line="480" w:lineRule="auto"/>
        <w:rPr>
          <w:rFonts w:asciiTheme="majorBidi" w:hAnsiTheme="majorBidi" w:cstheme="majorBidi"/>
          <w:b/>
        </w:rPr>
      </w:pPr>
    </w:p>
    <w:p w14:paraId="50DD66B5" w14:textId="69D017F8" w:rsidR="00173AD3" w:rsidRDefault="003121CE" w:rsidP="003121CE">
      <w:pPr>
        <w:pStyle w:val="BodyText"/>
        <w:spacing w:before="3" w:line="480" w:lineRule="auto"/>
        <w:rPr>
          <w:rFonts w:ascii="ACaslonPro-Semibold"/>
          <w:b/>
          <w:sz w:val="47"/>
        </w:rPr>
      </w:pPr>
      <w:r>
        <w:rPr>
          <w:rFonts w:asciiTheme="majorBidi" w:hAnsiTheme="majorBidi" w:cstheme="majorBidi"/>
          <w:b/>
        </w:rPr>
        <w:t xml:space="preserve">     </w:t>
      </w:r>
      <w:r w:rsidR="001327A0">
        <w:rPr>
          <w:rFonts w:asciiTheme="majorBidi" w:hAnsiTheme="majorBidi" w:cstheme="majorBidi"/>
          <w:b/>
        </w:rPr>
        <w:t xml:space="preserve">Fig 6 </w:t>
      </w:r>
    </w:p>
    <w:p w14:paraId="58BA0FAF" w14:textId="325B7045" w:rsidR="00173AD3" w:rsidRDefault="0014074E" w:rsidP="003121CE">
      <w:pPr>
        <w:pStyle w:val="BodyText"/>
        <w:spacing w:before="3" w:line="480" w:lineRule="auto"/>
        <w:rPr>
          <w:rFonts w:ascii="ACaslonPro-Semibold"/>
          <w:b/>
          <w:sz w:val="47"/>
        </w:rPr>
      </w:pPr>
      <w:r>
        <w:rPr>
          <w:rFonts w:ascii="ACaslonPro-Semibold"/>
          <w:b/>
          <w:noProof/>
          <w:sz w:val="47"/>
        </w:rPr>
        <w:drawing>
          <wp:anchor distT="0" distB="0" distL="114300" distR="114300" simplePos="0" relativeHeight="251663360" behindDoc="0" locked="0" layoutInCell="1" allowOverlap="1" wp14:anchorId="4F9B5EC4" wp14:editId="47DBC3AF">
            <wp:simplePos x="0" y="0"/>
            <wp:positionH relativeFrom="column">
              <wp:posOffset>165100</wp:posOffset>
            </wp:positionH>
            <wp:positionV relativeFrom="paragraph">
              <wp:posOffset>71755</wp:posOffset>
            </wp:positionV>
            <wp:extent cx="4635500" cy="4330700"/>
            <wp:effectExtent l="0" t="0" r="0" b="0"/>
            <wp:wrapThrough wrapText="bothSides">
              <wp:wrapPolygon edited="0">
                <wp:start x="0" y="0"/>
                <wp:lineTo x="0" y="21537"/>
                <wp:lineTo x="21541" y="21537"/>
                <wp:lineTo x="2154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00220_9.jpg"/>
                    <pic:cNvPicPr/>
                  </pic:nvPicPr>
                  <pic:blipFill>
                    <a:blip r:embed="rId10"/>
                    <a:stretch>
                      <a:fillRect/>
                    </a:stretch>
                  </pic:blipFill>
                  <pic:spPr>
                    <a:xfrm>
                      <a:off x="0" y="0"/>
                      <a:ext cx="4635500" cy="4330700"/>
                    </a:xfrm>
                    <a:prstGeom prst="rect">
                      <a:avLst/>
                    </a:prstGeom>
                  </pic:spPr>
                </pic:pic>
              </a:graphicData>
            </a:graphic>
            <wp14:sizeRelH relativeFrom="page">
              <wp14:pctWidth>0</wp14:pctWidth>
            </wp14:sizeRelH>
            <wp14:sizeRelV relativeFrom="page">
              <wp14:pctHeight>0</wp14:pctHeight>
            </wp14:sizeRelV>
          </wp:anchor>
        </w:drawing>
      </w:r>
    </w:p>
    <w:p w14:paraId="74F895EC" w14:textId="0A841E0F" w:rsidR="00173AD3" w:rsidRPr="0014074E" w:rsidRDefault="00173AD3" w:rsidP="003121CE">
      <w:pPr>
        <w:pStyle w:val="BodyText"/>
        <w:spacing w:before="3" w:line="480" w:lineRule="auto"/>
        <w:rPr>
          <w:rFonts w:asciiTheme="majorBidi" w:hAnsiTheme="majorBidi" w:cstheme="majorBidi"/>
          <w:b/>
        </w:rPr>
      </w:pPr>
    </w:p>
    <w:p w14:paraId="0BEBD4C4" w14:textId="77777777" w:rsidR="0014074E" w:rsidRDefault="0014074E" w:rsidP="003121CE">
      <w:pPr>
        <w:pStyle w:val="BodyText"/>
        <w:spacing w:line="480" w:lineRule="auto"/>
        <w:ind w:left="110" w:right="96"/>
        <w:rPr>
          <w:rFonts w:asciiTheme="majorBidi" w:hAnsiTheme="majorBidi" w:cstheme="majorBidi"/>
        </w:rPr>
      </w:pPr>
    </w:p>
    <w:p w14:paraId="5ECB4039" w14:textId="77777777" w:rsidR="0014074E" w:rsidRDefault="0014074E" w:rsidP="003121CE">
      <w:pPr>
        <w:pStyle w:val="BodyText"/>
        <w:spacing w:line="480" w:lineRule="auto"/>
        <w:ind w:left="110" w:right="96"/>
        <w:rPr>
          <w:rFonts w:asciiTheme="majorBidi" w:hAnsiTheme="majorBidi" w:cstheme="majorBidi"/>
        </w:rPr>
      </w:pPr>
    </w:p>
    <w:p w14:paraId="5BBF5314" w14:textId="77777777" w:rsidR="0014074E" w:rsidRDefault="0014074E" w:rsidP="003121CE">
      <w:pPr>
        <w:pStyle w:val="BodyText"/>
        <w:spacing w:line="480" w:lineRule="auto"/>
        <w:ind w:left="110" w:right="96"/>
        <w:rPr>
          <w:rFonts w:asciiTheme="majorBidi" w:hAnsiTheme="majorBidi" w:cstheme="majorBidi"/>
        </w:rPr>
      </w:pPr>
    </w:p>
    <w:p w14:paraId="0539676D" w14:textId="77777777" w:rsidR="0014074E" w:rsidRDefault="0014074E" w:rsidP="003121CE">
      <w:pPr>
        <w:pStyle w:val="BodyText"/>
        <w:spacing w:line="480" w:lineRule="auto"/>
        <w:ind w:left="110" w:right="96"/>
        <w:rPr>
          <w:rFonts w:asciiTheme="majorBidi" w:hAnsiTheme="majorBidi" w:cstheme="majorBidi"/>
        </w:rPr>
      </w:pPr>
    </w:p>
    <w:p w14:paraId="188D48E3" w14:textId="77777777" w:rsidR="0014074E" w:rsidRDefault="0014074E" w:rsidP="003121CE">
      <w:pPr>
        <w:pStyle w:val="BodyText"/>
        <w:spacing w:line="480" w:lineRule="auto"/>
        <w:ind w:left="110" w:right="96"/>
        <w:rPr>
          <w:rFonts w:asciiTheme="majorBidi" w:hAnsiTheme="majorBidi" w:cstheme="majorBidi"/>
        </w:rPr>
      </w:pPr>
    </w:p>
    <w:p w14:paraId="38EA20E5" w14:textId="77777777" w:rsidR="0014074E" w:rsidRDefault="0014074E" w:rsidP="003121CE">
      <w:pPr>
        <w:pStyle w:val="BodyText"/>
        <w:spacing w:line="480" w:lineRule="auto"/>
        <w:ind w:left="110" w:right="96"/>
        <w:rPr>
          <w:rFonts w:asciiTheme="majorBidi" w:hAnsiTheme="majorBidi" w:cstheme="majorBidi"/>
        </w:rPr>
      </w:pPr>
    </w:p>
    <w:p w14:paraId="62AFDE7A" w14:textId="77777777" w:rsidR="0014074E" w:rsidRDefault="0014074E" w:rsidP="003121CE">
      <w:pPr>
        <w:pStyle w:val="BodyText"/>
        <w:spacing w:line="480" w:lineRule="auto"/>
        <w:ind w:left="110" w:right="96"/>
        <w:rPr>
          <w:rFonts w:asciiTheme="majorBidi" w:hAnsiTheme="majorBidi" w:cstheme="majorBidi"/>
        </w:rPr>
      </w:pPr>
    </w:p>
    <w:p w14:paraId="0B524896" w14:textId="77777777" w:rsidR="0014074E" w:rsidRDefault="0014074E" w:rsidP="003121CE">
      <w:pPr>
        <w:pStyle w:val="BodyText"/>
        <w:spacing w:line="480" w:lineRule="auto"/>
        <w:ind w:left="110" w:right="96"/>
        <w:rPr>
          <w:rFonts w:asciiTheme="majorBidi" w:hAnsiTheme="majorBidi" w:cstheme="majorBidi"/>
        </w:rPr>
      </w:pPr>
    </w:p>
    <w:p w14:paraId="08D76EE0" w14:textId="77777777" w:rsidR="0014074E" w:rsidRDefault="0014074E" w:rsidP="003121CE">
      <w:pPr>
        <w:pStyle w:val="BodyText"/>
        <w:spacing w:line="480" w:lineRule="auto"/>
        <w:ind w:left="110" w:right="96"/>
        <w:rPr>
          <w:rFonts w:asciiTheme="majorBidi" w:hAnsiTheme="majorBidi" w:cstheme="majorBidi"/>
        </w:rPr>
      </w:pPr>
    </w:p>
    <w:p w14:paraId="689D8CCC" w14:textId="77777777" w:rsidR="0014074E" w:rsidRDefault="0014074E" w:rsidP="003121CE">
      <w:pPr>
        <w:pStyle w:val="BodyText"/>
        <w:spacing w:line="480" w:lineRule="auto"/>
        <w:ind w:left="110" w:right="96"/>
        <w:rPr>
          <w:rFonts w:asciiTheme="majorBidi" w:hAnsiTheme="majorBidi" w:cstheme="majorBidi"/>
        </w:rPr>
      </w:pPr>
    </w:p>
    <w:p w14:paraId="5574B51A" w14:textId="77777777" w:rsidR="0014074E" w:rsidRDefault="0014074E" w:rsidP="003121CE">
      <w:pPr>
        <w:pStyle w:val="BodyText"/>
        <w:spacing w:line="480" w:lineRule="auto"/>
        <w:ind w:left="110" w:right="96"/>
        <w:rPr>
          <w:rFonts w:asciiTheme="majorBidi" w:hAnsiTheme="majorBidi" w:cstheme="majorBidi"/>
        </w:rPr>
      </w:pPr>
    </w:p>
    <w:p w14:paraId="3ABBB754" w14:textId="77777777" w:rsidR="0014074E" w:rsidRDefault="0014074E" w:rsidP="003121CE">
      <w:pPr>
        <w:pStyle w:val="BodyText"/>
        <w:spacing w:line="480" w:lineRule="auto"/>
        <w:ind w:left="110" w:right="96"/>
        <w:rPr>
          <w:rFonts w:asciiTheme="majorBidi" w:hAnsiTheme="majorBidi" w:cstheme="majorBidi"/>
        </w:rPr>
      </w:pPr>
    </w:p>
    <w:p w14:paraId="081A7017" w14:textId="636585CC" w:rsidR="0014074E" w:rsidRPr="0014074E" w:rsidRDefault="0014074E" w:rsidP="003121CE">
      <w:pPr>
        <w:pStyle w:val="BodyText"/>
        <w:spacing w:line="480" w:lineRule="auto"/>
        <w:ind w:left="110" w:right="96"/>
        <w:rPr>
          <w:rFonts w:asciiTheme="majorBidi" w:hAnsiTheme="majorBidi" w:cstheme="majorBidi"/>
        </w:rPr>
      </w:pPr>
      <w:r w:rsidRPr="0014074E">
        <w:rPr>
          <w:rFonts w:asciiTheme="majorBidi" w:hAnsiTheme="majorBidi" w:cstheme="majorBidi"/>
        </w:rPr>
        <w:t>My last painting by the artist Alfred Wallis</w:t>
      </w:r>
      <w:r>
        <w:rPr>
          <w:rFonts w:asciiTheme="majorBidi" w:hAnsiTheme="majorBidi" w:cstheme="majorBidi"/>
        </w:rPr>
        <w:t xml:space="preserve"> </w:t>
      </w:r>
      <w:r w:rsidRPr="0014074E">
        <w:rPr>
          <w:rFonts w:asciiTheme="majorBidi" w:hAnsiTheme="majorBidi" w:cstheme="majorBidi"/>
        </w:rPr>
        <w:t>Voyage to Labrador.</w:t>
      </w:r>
      <w:r>
        <w:rPr>
          <w:rFonts w:asciiTheme="majorBidi" w:hAnsiTheme="majorBidi" w:cstheme="majorBidi"/>
        </w:rPr>
        <w:t xml:space="preserve"> (</w:t>
      </w:r>
      <w:r w:rsidRPr="0014074E">
        <w:rPr>
          <w:rFonts w:asciiTheme="majorBidi" w:hAnsiTheme="majorBidi" w:cstheme="majorBidi"/>
        </w:rPr>
        <w:t>1935–6</w:t>
      </w:r>
      <w:r>
        <w:rPr>
          <w:rFonts w:asciiTheme="majorBidi" w:hAnsiTheme="majorBidi" w:cstheme="majorBidi"/>
        </w:rPr>
        <w:t xml:space="preserve">) and would hang in the opposite alcove. I chose this painting as some artists choose to isolate themselves in order to create art rather than circumstance force it upon them. </w:t>
      </w:r>
      <w:r w:rsidR="00500F10">
        <w:rPr>
          <w:rFonts w:asciiTheme="majorBidi" w:hAnsiTheme="majorBidi" w:cstheme="majorBidi"/>
        </w:rPr>
        <w:t>The artist here would often spend long periods of time in his home not going out and would paint from memory.</w:t>
      </w:r>
      <w:r w:rsidR="00DF1C42">
        <w:rPr>
          <w:rFonts w:asciiTheme="majorBidi" w:hAnsiTheme="majorBidi" w:cstheme="majorBidi"/>
        </w:rPr>
        <w:t xml:space="preserve"> </w:t>
      </w:r>
      <w:r w:rsidR="00500F10">
        <w:rPr>
          <w:rFonts w:asciiTheme="majorBidi" w:hAnsiTheme="majorBidi" w:cstheme="majorBidi"/>
        </w:rPr>
        <w:t xml:space="preserve"> </w:t>
      </w:r>
      <w:proofErr w:type="gramStart"/>
      <w:r w:rsidR="00500F10">
        <w:rPr>
          <w:rFonts w:asciiTheme="majorBidi" w:hAnsiTheme="majorBidi" w:cstheme="majorBidi"/>
        </w:rPr>
        <w:t>So</w:t>
      </w:r>
      <w:proofErr w:type="gramEnd"/>
      <w:r w:rsidR="00500F10">
        <w:rPr>
          <w:rFonts w:asciiTheme="majorBidi" w:hAnsiTheme="majorBidi" w:cstheme="majorBidi"/>
        </w:rPr>
        <w:t xml:space="preserve"> I feel it is fitting to end with a piece of art created in isolation but through choice. </w:t>
      </w:r>
    </w:p>
    <w:p w14:paraId="2CB3BDD4" w14:textId="6205A560" w:rsidR="0014074E" w:rsidRDefault="0014074E" w:rsidP="003121CE">
      <w:pPr>
        <w:pStyle w:val="BodyText"/>
        <w:spacing w:line="480" w:lineRule="auto"/>
        <w:ind w:left="110" w:right="96"/>
      </w:pPr>
    </w:p>
    <w:p w14:paraId="2E37F78B" w14:textId="77777777" w:rsidR="00173AD3" w:rsidRDefault="00173AD3" w:rsidP="00173AD3">
      <w:pPr>
        <w:pStyle w:val="BodyText"/>
        <w:spacing w:line="360" w:lineRule="auto"/>
        <w:ind w:left="110" w:right="96"/>
      </w:pPr>
    </w:p>
    <w:p w14:paraId="34206597" w14:textId="77777777" w:rsidR="00173AD3" w:rsidRDefault="00173AD3" w:rsidP="00173AD3">
      <w:pPr>
        <w:pStyle w:val="BodyText"/>
        <w:spacing w:line="360" w:lineRule="auto"/>
        <w:ind w:left="110" w:right="96"/>
      </w:pPr>
    </w:p>
    <w:p w14:paraId="59E62061" w14:textId="77777777" w:rsidR="00173AD3" w:rsidRDefault="00173AD3" w:rsidP="00173AD3">
      <w:pPr>
        <w:pStyle w:val="BodyText"/>
        <w:spacing w:line="360" w:lineRule="auto"/>
        <w:ind w:left="110" w:right="96"/>
      </w:pPr>
    </w:p>
    <w:p w14:paraId="6C7510DD" w14:textId="77777777" w:rsidR="00173AD3" w:rsidRDefault="00173AD3" w:rsidP="00173AD3">
      <w:pPr>
        <w:pStyle w:val="BodyText"/>
        <w:spacing w:line="360" w:lineRule="auto"/>
        <w:ind w:left="110" w:right="96"/>
      </w:pPr>
    </w:p>
    <w:p w14:paraId="7C50C137" w14:textId="1F3F3129" w:rsidR="004655F6" w:rsidRPr="005B18B7" w:rsidRDefault="004655F6" w:rsidP="00DF1C42">
      <w:pPr>
        <w:spacing w:line="360" w:lineRule="auto"/>
        <w:jc w:val="center"/>
        <w:rPr>
          <w:rFonts w:ascii="Times Roman" w:hAnsi="Times Roman"/>
          <w:sz w:val="28"/>
          <w:szCs w:val="28"/>
        </w:rPr>
      </w:pPr>
      <w:r w:rsidRPr="005B18B7">
        <w:rPr>
          <w:rFonts w:ascii="Times Roman" w:hAnsi="Times Roman"/>
          <w:sz w:val="28"/>
          <w:szCs w:val="28"/>
        </w:rPr>
        <w:t>Bibliography</w:t>
      </w:r>
    </w:p>
    <w:p w14:paraId="3A3EE35C" w14:textId="77777777" w:rsidR="00DF1C42" w:rsidRDefault="00626E4C" w:rsidP="00626E4C">
      <w:pPr>
        <w:rPr>
          <w:lang w:eastAsia="en-GB"/>
        </w:rPr>
      </w:pPr>
      <w:r>
        <w:rPr>
          <w:lang w:eastAsia="en-GB"/>
        </w:rPr>
        <w:t xml:space="preserve">       </w:t>
      </w:r>
      <w:r w:rsidR="00DF1C42">
        <w:rPr>
          <w:lang w:eastAsia="en-GB"/>
        </w:rPr>
        <w:t xml:space="preserve"> </w:t>
      </w:r>
    </w:p>
    <w:p w14:paraId="04245671" w14:textId="03EA89F9" w:rsidR="00626E4C" w:rsidRDefault="00DF1C42" w:rsidP="00626E4C">
      <w:pPr>
        <w:rPr>
          <w:lang w:eastAsia="en-GB"/>
        </w:rPr>
      </w:pPr>
      <w:r>
        <w:rPr>
          <w:lang w:eastAsia="en-GB"/>
        </w:rPr>
        <w:t xml:space="preserve">        </w:t>
      </w:r>
      <w:r w:rsidR="00626E4C">
        <w:rPr>
          <w:lang w:eastAsia="en-GB"/>
        </w:rPr>
        <w:t xml:space="preserve">Obrist, H U. (2015) ‘Ways of Curating’ </w:t>
      </w:r>
    </w:p>
    <w:p w14:paraId="0114D78A" w14:textId="77777777" w:rsidR="00626E4C" w:rsidRDefault="00626E4C" w:rsidP="00626E4C">
      <w:pPr>
        <w:rPr>
          <w:lang w:eastAsia="en-GB"/>
        </w:rPr>
      </w:pPr>
    </w:p>
    <w:p w14:paraId="179D7C3D" w14:textId="449E176E" w:rsidR="00626E4C" w:rsidRDefault="00626E4C" w:rsidP="00626E4C">
      <w:pPr>
        <w:rPr>
          <w:lang w:eastAsia="en-GB"/>
        </w:rPr>
      </w:pPr>
      <w:r>
        <w:rPr>
          <w:lang w:eastAsia="en-GB"/>
        </w:rPr>
        <w:t xml:space="preserve">        </w:t>
      </w:r>
      <w:hyperlink r:id="rId11" w:history="1">
        <w:r w:rsidRPr="00F37B2B">
          <w:rPr>
            <w:rStyle w:val="Hyperlink"/>
            <w:lang w:eastAsia="en-GB"/>
          </w:rPr>
          <w:t>https://www.oxfordlearnersdictionaries.com/definition/english/isolation</w:t>
        </w:r>
      </w:hyperlink>
    </w:p>
    <w:p w14:paraId="0FB3DEFF" w14:textId="77777777" w:rsidR="00626E4C" w:rsidRDefault="00626E4C" w:rsidP="00626E4C">
      <w:pPr>
        <w:rPr>
          <w:lang w:eastAsia="en-GB"/>
        </w:rPr>
      </w:pPr>
    </w:p>
    <w:p w14:paraId="2B031181" w14:textId="65AFE546" w:rsidR="00626E4C" w:rsidRDefault="00626E4C" w:rsidP="00626E4C">
      <w:pPr>
        <w:spacing w:line="480" w:lineRule="auto"/>
        <w:ind w:left="360"/>
        <w:rPr>
          <w:lang w:eastAsia="en-GB"/>
        </w:rPr>
      </w:pPr>
      <w:r>
        <w:rPr>
          <w:lang w:eastAsia="en-GB"/>
        </w:rPr>
        <w:t xml:space="preserve">   </w:t>
      </w:r>
      <w:hyperlink r:id="rId12" w:history="1">
        <w:r w:rsidRPr="00F37B2B">
          <w:rPr>
            <w:rStyle w:val="Hyperlink"/>
            <w:lang w:eastAsia="en-GB"/>
          </w:rPr>
          <w:t>https://www.thelancet.com/action/showPdf?pii=S2215-0366%2820%2930168-1</w:t>
        </w:r>
      </w:hyperlink>
    </w:p>
    <w:p w14:paraId="5A5CE7C8" w14:textId="77777777" w:rsidR="003121CE" w:rsidRDefault="00626E4C" w:rsidP="00C27A33">
      <w:pPr>
        <w:spacing w:line="480" w:lineRule="auto"/>
        <w:ind w:left="360"/>
        <w:rPr>
          <w:rFonts w:ascii="Adobe Caslon Pro" w:hAnsi="Adobe Caslon Pro"/>
          <w:color w:val="000000"/>
          <w:lang w:eastAsia="en-GB"/>
        </w:rPr>
      </w:pPr>
      <w:r>
        <w:rPr>
          <w:rFonts w:ascii="Adobe Caslon Pro" w:hAnsi="Adobe Caslon Pro"/>
          <w:color w:val="000000"/>
          <w:lang w:eastAsia="en-GB"/>
        </w:rPr>
        <w:t xml:space="preserve">  </w:t>
      </w:r>
      <w:r w:rsidRPr="00626E4C">
        <w:rPr>
          <w:rFonts w:ascii="Adobe Caslon Pro" w:hAnsi="Adobe Caslon Pro"/>
          <w:color w:val="000000"/>
          <w:lang w:eastAsia="en-GB"/>
        </w:rPr>
        <w:t>Courtin</w:t>
      </w:r>
      <w:r>
        <w:rPr>
          <w:rFonts w:ascii="Adobe Caslon Pro" w:hAnsi="Adobe Caslon Pro"/>
          <w:color w:val="000000"/>
          <w:lang w:eastAsia="en-GB"/>
        </w:rPr>
        <w:t xml:space="preserve">, E. </w:t>
      </w:r>
      <w:r w:rsidRPr="00626E4C">
        <w:rPr>
          <w:rFonts w:ascii="Adobe Caslon Pro" w:hAnsi="Adobe Caslon Pro"/>
          <w:color w:val="000000"/>
          <w:lang w:eastAsia="en-GB"/>
        </w:rPr>
        <w:t xml:space="preserve"> Knapphttps.</w:t>
      </w:r>
      <w:r>
        <w:rPr>
          <w:rFonts w:ascii="Adobe Caslon Pro" w:hAnsi="Adobe Caslon Pro"/>
          <w:color w:val="000000"/>
          <w:lang w:eastAsia="en-GB"/>
        </w:rPr>
        <w:t xml:space="preserve"> M. (2015</w:t>
      </w:r>
      <w:r w:rsidR="003121CE">
        <w:rPr>
          <w:rFonts w:ascii="Adobe Caslon Pro" w:hAnsi="Adobe Caslon Pro"/>
          <w:color w:val="000000"/>
          <w:lang w:eastAsia="en-GB"/>
        </w:rPr>
        <w:t xml:space="preserve">) </w:t>
      </w:r>
      <w:r w:rsidR="003121CE" w:rsidRPr="003121CE">
        <w:rPr>
          <w:rFonts w:ascii="Adobe Caslon Pro" w:hAnsi="Adobe Caslon Pro"/>
          <w:color w:val="000000"/>
          <w:lang w:eastAsia="en-GB"/>
        </w:rPr>
        <w:t xml:space="preserve">Social isolation, loneliness and health in old age: </w:t>
      </w:r>
      <w:r w:rsidR="003121CE">
        <w:rPr>
          <w:rFonts w:ascii="Adobe Caslon Pro" w:hAnsi="Adobe Caslon Pro"/>
          <w:color w:val="000000"/>
          <w:lang w:eastAsia="en-GB"/>
        </w:rPr>
        <w:t xml:space="preserve">       </w:t>
      </w:r>
    </w:p>
    <w:p w14:paraId="376C989D" w14:textId="6B7CA0A0" w:rsidR="00C27A33" w:rsidRDefault="003121CE" w:rsidP="00C27A33">
      <w:pPr>
        <w:spacing w:line="480" w:lineRule="auto"/>
        <w:ind w:left="360"/>
        <w:rPr>
          <w:rFonts w:ascii="Adobe Caslon Pro" w:hAnsi="Adobe Caslon Pro"/>
          <w:color w:val="000000"/>
          <w:lang w:eastAsia="en-GB"/>
        </w:rPr>
      </w:pPr>
      <w:r>
        <w:rPr>
          <w:rFonts w:ascii="Adobe Caslon Pro" w:hAnsi="Adobe Caslon Pro"/>
          <w:color w:val="000000"/>
          <w:lang w:eastAsia="en-GB"/>
        </w:rPr>
        <w:t xml:space="preserve">  </w:t>
      </w:r>
      <w:r w:rsidRPr="003121CE">
        <w:rPr>
          <w:rFonts w:ascii="Adobe Caslon Pro" w:hAnsi="Adobe Caslon Pro"/>
          <w:color w:val="000000"/>
          <w:lang w:eastAsia="en-GB"/>
        </w:rPr>
        <w:t>a scoping review</w:t>
      </w:r>
      <w:r>
        <w:rPr>
          <w:rFonts w:ascii="Adobe Caslon Pro" w:hAnsi="Adobe Caslon Pro"/>
          <w:color w:val="000000"/>
          <w:lang w:eastAsia="en-GB"/>
        </w:rPr>
        <w:t xml:space="preserve">. </w:t>
      </w:r>
      <w:r w:rsidRPr="003121CE">
        <w:rPr>
          <w:rFonts w:ascii="Adobe Caslon Pro" w:hAnsi="Adobe Caslon Pro"/>
          <w:color w:val="000000"/>
          <w:lang w:eastAsia="en-GB"/>
        </w:rPr>
        <w:t xml:space="preserve"> </w:t>
      </w:r>
      <w:hyperlink r:id="rId13" w:history="1">
        <w:r w:rsidRPr="00F37B2B">
          <w:rPr>
            <w:rStyle w:val="Hyperlink"/>
            <w:rFonts w:ascii="Adobe Caslon Pro" w:hAnsi="Adobe Caslon Pro"/>
            <w:lang w:eastAsia="en-GB"/>
          </w:rPr>
          <w:t>www.onlinelibrary.wiley.com/doi/full/10.1111/hsc.12311</w:t>
        </w:r>
      </w:hyperlink>
      <w:r w:rsidR="00626E4C">
        <w:rPr>
          <w:rFonts w:ascii="Adobe Caslon Pro" w:hAnsi="Adobe Caslon Pro"/>
          <w:color w:val="000000"/>
          <w:lang w:eastAsia="en-GB"/>
        </w:rPr>
        <w:t xml:space="preserve">  </w:t>
      </w:r>
    </w:p>
    <w:p w14:paraId="5EBC62AB" w14:textId="77777777" w:rsidR="00DF1C42" w:rsidRDefault="00DF1C42" w:rsidP="00C27A33">
      <w:pPr>
        <w:spacing w:line="480" w:lineRule="auto"/>
        <w:ind w:left="360"/>
        <w:rPr>
          <w:rFonts w:ascii="Adobe Caslon Pro" w:hAnsi="Adobe Caslon Pro"/>
          <w:color w:val="000000"/>
          <w:lang w:eastAsia="en-GB"/>
        </w:rPr>
      </w:pPr>
      <w:r>
        <w:rPr>
          <w:rFonts w:ascii="Helvetica" w:hAnsi="Helvetica"/>
          <w:color w:val="404040"/>
          <w:sz w:val="21"/>
          <w:szCs w:val="21"/>
          <w:shd w:val="clear" w:color="auto" w:fill="FFFFFF"/>
        </w:rPr>
        <w:t xml:space="preserve">  </w:t>
      </w:r>
      <w:r w:rsidR="00C27A33" w:rsidRPr="00C27A33">
        <w:rPr>
          <w:rFonts w:ascii="Helvetica" w:hAnsi="Helvetica"/>
          <w:color w:val="404040"/>
          <w:sz w:val="21"/>
          <w:szCs w:val="21"/>
          <w:shd w:val="clear" w:color="auto" w:fill="FFFFFF"/>
        </w:rPr>
        <w:t xml:space="preserve">Gompertz, W. </w:t>
      </w:r>
      <w:r w:rsidR="003121CE">
        <w:rPr>
          <w:rFonts w:ascii="Helvetica" w:hAnsi="Helvetica"/>
          <w:color w:val="404040"/>
          <w:sz w:val="21"/>
          <w:szCs w:val="21"/>
          <w:shd w:val="clear" w:color="auto" w:fill="FFFFFF"/>
        </w:rPr>
        <w:t>(</w:t>
      </w:r>
      <w:r w:rsidR="00C27A33" w:rsidRPr="00C27A33">
        <w:rPr>
          <w:rFonts w:ascii="Helvetica" w:hAnsi="Helvetica"/>
          <w:color w:val="404040"/>
          <w:sz w:val="21"/>
          <w:szCs w:val="21"/>
          <w:shd w:val="clear" w:color="auto" w:fill="FFFFFF"/>
        </w:rPr>
        <w:t>6th May 2020</w:t>
      </w:r>
      <w:r w:rsidR="003121CE">
        <w:rPr>
          <w:rFonts w:ascii="Helvetica" w:hAnsi="Helvetica"/>
          <w:color w:val="404040"/>
          <w:sz w:val="21"/>
          <w:szCs w:val="21"/>
          <w:shd w:val="clear" w:color="auto" w:fill="FFFFFF"/>
        </w:rPr>
        <w:t xml:space="preserve">) </w:t>
      </w:r>
      <w:r w:rsidR="003121CE" w:rsidRPr="003121CE">
        <w:rPr>
          <w:rFonts w:ascii="Helvetica" w:hAnsi="Helvetica"/>
          <w:color w:val="404040"/>
          <w:sz w:val="21"/>
          <w:szCs w:val="21"/>
          <w:shd w:val="clear" w:color="auto" w:fill="FFFFFF"/>
        </w:rPr>
        <w:t>New Banksy artwork appears at Southampton hospital</w:t>
      </w:r>
      <w:r w:rsidR="00C27A33">
        <w:rPr>
          <w:rFonts w:ascii="Adobe Caslon Pro" w:hAnsi="Adobe Caslon Pro"/>
          <w:color w:val="000000"/>
          <w:lang w:eastAsia="en-GB"/>
        </w:rPr>
        <w:t xml:space="preserve"> </w:t>
      </w:r>
      <w:r>
        <w:rPr>
          <w:rFonts w:ascii="Adobe Caslon Pro" w:hAnsi="Adobe Caslon Pro"/>
          <w:color w:val="000000"/>
          <w:lang w:eastAsia="en-GB"/>
        </w:rPr>
        <w:t xml:space="preserve">    </w:t>
      </w:r>
    </w:p>
    <w:p w14:paraId="61944811" w14:textId="0DCBF44E" w:rsidR="00C27A33" w:rsidRDefault="00DF1C42" w:rsidP="00C27A33">
      <w:pPr>
        <w:spacing w:line="480" w:lineRule="auto"/>
        <w:ind w:left="360"/>
        <w:rPr>
          <w:rFonts w:ascii="Adobe Caslon Pro" w:hAnsi="Adobe Caslon Pro"/>
          <w:color w:val="000000"/>
          <w:lang w:eastAsia="en-GB"/>
        </w:rPr>
      </w:pPr>
      <w:r>
        <w:rPr>
          <w:rFonts w:ascii="Adobe Caslon Pro" w:hAnsi="Adobe Caslon Pro"/>
          <w:color w:val="000000"/>
          <w:lang w:eastAsia="en-GB"/>
        </w:rPr>
        <w:t xml:space="preserve">   </w:t>
      </w:r>
      <w:hyperlink r:id="rId14" w:history="1">
        <w:r w:rsidRPr="00F37B2B">
          <w:rPr>
            <w:rStyle w:val="Hyperlink"/>
            <w:rFonts w:ascii="Adobe Caslon Pro" w:hAnsi="Adobe Caslon Pro"/>
            <w:lang w:eastAsia="en-GB"/>
          </w:rPr>
          <w:t>https://www.bbc.co.uk/news/entertainment-arts-52556544</w:t>
        </w:r>
      </w:hyperlink>
      <w:r w:rsidR="00C27A33" w:rsidRPr="00C27A33">
        <w:rPr>
          <w:rFonts w:ascii="Adobe Caslon Pro" w:hAnsi="Adobe Caslon Pro"/>
          <w:color w:val="000000"/>
          <w:lang w:eastAsia="en-GB"/>
        </w:rPr>
        <w:t xml:space="preserve"> </w:t>
      </w:r>
    </w:p>
    <w:p w14:paraId="64681B97" w14:textId="04439012" w:rsidR="00DF1C42" w:rsidRPr="00C27A33" w:rsidRDefault="00DF1C42" w:rsidP="00C27A33">
      <w:pPr>
        <w:spacing w:line="480" w:lineRule="auto"/>
        <w:ind w:left="360"/>
        <w:rPr>
          <w:rFonts w:ascii="Adobe Caslon Pro" w:hAnsi="Adobe Caslon Pro"/>
          <w:color w:val="000000"/>
          <w:lang w:eastAsia="en-GB"/>
        </w:rPr>
      </w:pPr>
      <w:r>
        <w:rPr>
          <w:rFonts w:ascii="Adobe Caslon Pro" w:hAnsi="Adobe Caslon Pro"/>
          <w:color w:val="000000"/>
          <w:lang w:eastAsia="en-GB"/>
        </w:rPr>
        <w:t xml:space="preserve">   </w:t>
      </w:r>
      <w:hyperlink r:id="rId15" w:history="1">
        <w:r w:rsidRPr="00F37B2B">
          <w:rPr>
            <w:rStyle w:val="Hyperlink"/>
            <w:rFonts w:ascii="Adobe Caslon Pro" w:hAnsi="Adobe Caslon Pro"/>
            <w:lang w:eastAsia="en-GB"/>
          </w:rPr>
          <w:t>https://www.tate.org.uk/art/artworks/wallis-voyage-to-labrador-t00220</w:t>
        </w:r>
      </w:hyperlink>
      <w:r>
        <w:rPr>
          <w:rFonts w:ascii="Adobe Caslon Pro" w:hAnsi="Adobe Caslon Pro"/>
          <w:color w:val="000000"/>
          <w:lang w:eastAsia="en-GB"/>
        </w:rPr>
        <w:t xml:space="preserve"> </w:t>
      </w:r>
    </w:p>
    <w:p w14:paraId="7C4DC0B2" w14:textId="77777777" w:rsidR="00DF1C42" w:rsidRDefault="00DF1C42" w:rsidP="00DF1C42">
      <w:pPr>
        <w:pStyle w:val="ListParagraph"/>
        <w:spacing w:line="480" w:lineRule="auto"/>
        <w:rPr>
          <w:rFonts w:ascii="Adobe Caslon Pro" w:hAnsi="Adobe Caslon Pro"/>
        </w:rPr>
      </w:pPr>
    </w:p>
    <w:p w14:paraId="189878AE" w14:textId="77777777" w:rsidR="00DF1C42" w:rsidRPr="00DF1C42" w:rsidRDefault="00DF1C42" w:rsidP="00DF1C42">
      <w:pPr>
        <w:pStyle w:val="ListParagraph"/>
        <w:spacing w:line="480" w:lineRule="auto"/>
        <w:rPr>
          <w:rFonts w:asciiTheme="majorBidi" w:hAnsiTheme="majorBidi" w:cstheme="majorBidi"/>
        </w:rPr>
      </w:pPr>
    </w:p>
    <w:p w14:paraId="1E0FF871" w14:textId="77777777" w:rsidR="00DF1C42" w:rsidRPr="00DF1C42" w:rsidRDefault="00DF1C42" w:rsidP="00DF1C42">
      <w:pPr>
        <w:pStyle w:val="ListParagraph"/>
        <w:spacing w:line="480" w:lineRule="auto"/>
        <w:rPr>
          <w:rFonts w:asciiTheme="majorBidi" w:hAnsiTheme="majorBidi" w:cstheme="majorBidi"/>
        </w:rPr>
      </w:pPr>
      <w:r w:rsidRPr="00DF1C42">
        <w:rPr>
          <w:rFonts w:asciiTheme="majorBidi" w:hAnsiTheme="majorBidi" w:cstheme="majorBidi"/>
        </w:rPr>
        <w:t xml:space="preserve">Fig 1. </w:t>
      </w:r>
    </w:p>
    <w:p w14:paraId="409819C8" w14:textId="61266377" w:rsidR="00DF1C42" w:rsidRPr="00DF1C42" w:rsidRDefault="00DF1C42" w:rsidP="00DF1C42">
      <w:pPr>
        <w:pStyle w:val="ListParagraph"/>
        <w:spacing w:line="480" w:lineRule="auto"/>
        <w:rPr>
          <w:rFonts w:asciiTheme="majorBidi" w:hAnsiTheme="majorBidi" w:cstheme="majorBidi"/>
        </w:rPr>
      </w:pPr>
      <w:proofErr w:type="spellStart"/>
      <w:r w:rsidRPr="00DF1C42">
        <w:rPr>
          <w:rFonts w:asciiTheme="majorBidi" w:hAnsiTheme="majorBidi" w:cstheme="majorBidi"/>
        </w:rPr>
        <w:t>Rebeccxa</w:t>
      </w:r>
      <w:proofErr w:type="spellEnd"/>
      <w:r w:rsidRPr="00DF1C42">
        <w:rPr>
          <w:rFonts w:asciiTheme="majorBidi" w:hAnsiTheme="majorBidi" w:cstheme="majorBidi"/>
        </w:rPr>
        <w:t xml:space="preserve"> Horn. ‘in the triangle’ (1973)</w:t>
      </w:r>
    </w:p>
    <w:p w14:paraId="2E4AE70A" w14:textId="0A8E3D22" w:rsidR="00DF1C42" w:rsidRPr="00DF1C42" w:rsidRDefault="00DF1C42" w:rsidP="00DF1C42">
      <w:pPr>
        <w:spacing w:line="480" w:lineRule="auto"/>
        <w:ind w:left="360"/>
        <w:rPr>
          <w:rFonts w:asciiTheme="majorBidi" w:hAnsiTheme="majorBidi" w:cstheme="majorBidi"/>
          <w:color w:val="000000"/>
          <w:lang w:eastAsia="en-GB"/>
        </w:rPr>
      </w:pPr>
      <w:r w:rsidRPr="00DF1C42">
        <w:rPr>
          <w:rFonts w:asciiTheme="majorBidi" w:hAnsiTheme="majorBidi" w:cstheme="majorBidi"/>
          <w:color w:val="000000"/>
          <w:lang w:eastAsia="en-GB"/>
        </w:rPr>
        <w:t xml:space="preserve">      Fig 2.</w:t>
      </w:r>
    </w:p>
    <w:p w14:paraId="77D27D21" w14:textId="70BB6BE0" w:rsidR="00DF1C42" w:rsidRPr="00DF1C42" w:rsidRDefault="00C27A33" w:rsidP="00DF1C42">
      <w:pPr>
        <w:rPr>
          <w:rFonts w:asciiTheme="majorBidi" w:hAnsiTheme="majorBidi" w:cstheme="majorBidi"/>
          <w:lang w:eastAsia="en-GB"/>
        </w:rPr>
      </w:pPr>
      <w:r w:rsidRPr="00DF1C42">
        <w:rPr>
          <w:rFonts w:asciiTheme="majorBidi" w:hAnsiTheme="majorBidi" w:cstheme="majorBidi"/>
          <w:color w:val="000000"/>
          <w:lang w:eastAsia="en-GB"/>
        </w:rPr>
        <w:t xml:space="preserve">      </w:t>
      </w:r>
      <w:r w:rsidR="00DF1C42" w:rsidRPr="00DF1C42">
        <w:rPr>
          <w:rFonts w:asciiTheme="majorBidi" w:hAnsiTheme="majorBidi" w:cstheme="majorBidi"/>
          <w:color w:val="000000"/>
          <w:lang w:eastAsia="en-GB"/>
        </w:rPr>
        <w:t xml:space="preserve">      </w:t>
      </w:r>
      <w:r w:rsidR="001B5F8F" w:rsidRPr="00DF1C42">
        <w:rPr>
          <w:rFonts w:asciiTheme="majorBidi" w:hAnsiTheme="majorBidi" w:cstheme="majorBidi"/>
          <w:color w:val="000000"/>
          <w:lang w:eastAsia="en-GB"/>
        </w:rPr>
        <w:t>Banksy</w:t>
      </w:r>
      <w:r w:rsidR="00626E4C" w:rsidRPr="00DF1C42">
        <w:rPr>
          <w:rFonts w:asciiTheme="majorBidi" w:hAnsiTheme="majorBidi" w:cstheme="majorBidi"/>
          <w:color w:val="000000"/>
          <w:lang w:eastAsia="en-GB"/>
        </w:rPr>
        <w:t xml:space="preserve">. </w:t>
      </w:r>
      <w:r w:rsidR="001B5F8F" w:rsidRPr="00DF1C42">
        <w:rPr>
          <w:rFonts w:asciiTheme="majorBidi" w:hAnsiTheme="majorBidi" w:cstheme="majorBidi"/>
          <w:color w:val="000000"/>
          <w:lang w:eastAsia="en-GB"/>
        </w:rPr>
        <w:t xml:space="preserve">‘Game Changer’  </w:t>
      </w:r>
      <w:r w:rsidR="00DF1C42" w:rsidRPr="00DF1C42">
        <w:rPr>
          <w:rFonts w:asciiTheme="majorBidi" w:hAnsiTheme="majorBidi" w:cstheme="majorBidi"/>
          <w:color w:val="000000"/>
          <w:lang w:eastAsia="en-GB"/>
        </w:rPr>
        <w:t>(2020)</w:t>
      </w:r>
    </w:p>
    <w:p w14:paraId="7FB04780" w14:textId="77777777" w:rsidR="00DF1C42" w:rsidRPr="00DF1C42" w:rsidRDefault="00DF1C42" w:rsidP="00DF1C42">
      <w:pPr>
        <w:rPr>
          <w:rFonts w:asciiTheme="majorBidi" w:hAnsiTheme="majorBidi" w:cstheme="majorBidi"/>
          <w:lang w:eastAsia="en-GB"/>
        </w:rPr>
      </w:pPr>
      <w:r w:rsidRPr="00DF1C42">
        <w:rPr>
          <w:rFonts w:asciiTheme="majorBidi" w:hAnsiTheme="majorBidi" w:cstheme="majorBidi"/>
          <w:lang w:eastAsia="en-GB"/>
        </w:rPr>
        <w:t xml:space="preserve">         </w:t>
      </w:r>
    </w:p>
    <w:p w14:paraId="01BBB9FF" w14:textId="1A5E479E" w:rsidR="00DF1C42" w:rsidRPr="00DF1C42" w:rsidRDefault="00DF1C42" w:rsidP="00DF1C42">
      <w:pPr>
        <w:rPr>
          <w:rFonts w:asciiTheme="majorBidi" w:hAnsiTheme="majorBidi" w:cstheme="majorBidi"/>
          <w:lang w:eastAsia="en-GB"/>
        </w:rPr>
      </w:pPr>
      <w:r w:rsidRPr="00DF1C42">
        <w:rPr>
          <w:rFonts w:asciiTheme="majorBidi" w:hAnsiTheme="majorBidi" w:cstheme="majorBidi"/>
          <w:lang w:eastAsia="en-GB"/>
        </w:rPr>
        <w:t xml:space="preserve">            Fig 3. </w:t>
      </w:r>
    </w:p>
    <w:p w14:paraId="07FA598E" w14:textId="77777777" w:rsidR="00DF1C42" w:rsidRPr="00DF1C42" w:rsidRDefault="00DF1C42" w:rsidP="00DF1C42">
      <w:pPr>
        <w:rPr>
          <w:rFonts w:asciiTheme="majorBidi" w:hAnsiTheme="majorBidi" w:cstheme="majorBidi"/>
          <w:lang w:eastAsia="en-GB"/>
        </w:rPr>
      </w:pPr>
    </w:p>
    <w:p w14:paraId="61174BD4" w14:textId="3A0090D1" w:rsidR="00DF1C42" w:rsidRPr="00DF1C42" w:rsidRDefault="00DF1C42" w:rsidP="00DF1C42">
      <w:pPr>
        <w:rPr>
          <w:rFonts w:asciiTheme="majorBidi" w:hAnsiTheme="majorBidi" w:cstheme="majorBidi"/>
          <w:lang w:eastAsia="en-GB"/>
        </w:rPr>
      </w:pPr>
      <w:r w:rsidRPr="00DF1C42">
        <w:rPr>
          <w:rFonts w:asciiTheme="majorBidi" w:hAnsiTheme="majorBidi" w:cstheme="majorBidi"/>
          <w:lang w:eastAsia="en-GB"/>
        </w:rPr>
        <w:t xml:space="preserve">            Munch, E.  ‘Separation’ (1896)</w:t>
      </w:r>
    </w:p>
    <w:p w14:paraId="4A8A966B" w14:textId="3631860F" w:rsidR="00DF1C42" w:rsidRPr="00DF1C42" w:rsidRDefault="00DF1C42" w:rsidP="00626E4C">
      <w:pPr>
        <w:spacing w:line="480" w:lineRule="auto"/>
        <w:ind w:left="360"/>
        <w:rPr>
          <w:rFonts w:asciiTheme="majorBidi" w:hAnsiTheme="majorBidi" w:cstheme="majorBidi"/>
          <w:color w:val="000000"/>
          <w:lang w:eastAsia="en-GB"/>
        </w:rPr>
      </w:pPr>
      <w:r w:rsidRPr="00DF1C42">
        <w:rPr>
          <w:rFonts w:asciiTheme="majorBidi" w:hAnsiTheme="majorBidi" w:cstheme="majorBidi"/>
          <w:color w:val="000000"/>
          <w:lang w:eastAsia="en-GB"/>
        </w:rPr>
        <w:t xml:space="preserve">  </w:t>
      </w:r>
    </w:p>
    <w:p w14:paraId="24F0D095" w14:textId="4CA691FE" w:rsidR="00DF1C42" w:rsidRPr="00DF1C42" w:rsidRDefault="00DF1C42" w:rsidP="00626E4C">
      <w:pPr>
        <w:spacing w:line="480" w:lineRule="auto"/>
        <w:ind w:left="360"/>
        <w:rPr>
          <w:rFonts w:asciiTheme="majorBidi" w:hAnsiTheme="majorBidi" w:cstheme="majorBidi"/>
          <w:color w:val="000000"/>
          <w:lang w:eastAsia="en-GB"/>
        </w:rPr>
      </w:pPr>
      <w:r w:rsidRPr="00DF1C42">
        <w:rPr>
          <w:rFonts w:asciiTheme="majorBidi" w:hAnsiTheme="majorBidi" w:cstheme="majorBidi"/>
          <w:color w:val="000000"/>
          <w:lang w:eastAsia="en-GB"/>
        </w:rPr>
        <w:t xml:space="preserve">      Fig 4. </w:t>
      </w:r>
    </w:p>
    <w:p w14:paraId="2939039C" w14:textId="3CB299B8" w:rsidR="001B5F8F" w:rsidRPr="00DF1C42" w:rsidRDefault="00DF1C42" w:rsidP="00DF1C42">
      <w:pPr>
        <w:spacing w:line="480" w:lineRule="auto"/>
        <w:rPr>
          <w:rFonts w:asciiTheme="majorBidi" w:hAnsiTheme="majorBidi" w:cstheme="majorBidi"/>
          <w:color w:val="000000"/>
          <w:lang w:eastAsia="en-GB"/>
        </w:rPr>
      </w:pPr>
      <w:r w:rsidRPr="00DF1C42">
        <w:rPr>
          <w:rFonts w:asciiTheme="majorBidi" w:hAnsiTheme="majorBidi" w:cstheme="majorBidi"/>
          <w:color w:val="000000"/>
          <w:lang w:eastAsia="en-GB"/>
        </w:rPr>
        <w:t xml:space="preserve">            Kahlo, F. ‘Me and my parrots’</w:t>
      </w:r>
    </w:p>
    <w:p w14:paraId="7FF515C2" w14:textId="75E71D57" w:rsidR="00DF1C42" w:rsidRPr="00DF1C42" w:rsidRDefault="00DF1C42" w:rsidP="00626E4C">
      <w:pPr>
        <w:pStyle w:val="ListParagraph"/>
        <w:spacing w:line="480" w:lineRule="auto"/>
        <w:rPr>
          <w:rFonts w:asciiTheme="majorBidi" w:hAnsiTheme="majorBidi" w:cstheme="majorBidi"/>
        </w:rPr>
      </w:pPr>
      <w:r w:rsidRPr="00DF1C42">
        <w:rPr>
          <w:rFonts w:asciiTheme="majorBidi" w:hAnsiTheme="majorBidi" w:cstheme="majorBidi"/>
        </w:rPr>
        <w:t xml:space="preserve">Fig 5. </w:t>
      </w:r>
    </w:p>
    <w:p w14:paraId="351D0DD3" w14:textId="075CB290" w:rsidR="000720CA" w:rsidRPr="00DF1C42" w:rsidRDefault="000720CA" w:rsidP="00626E4C">
      <w:pPr>
        <w:pStyle w:val="ListParagraph"/>
        <w:spacing w:line="480" w:lineRule="auto"/>
        <w:rPr>
          <w:rFonts w:asciiTheme="majorBidi" w:hAnsiTheme="majorBidi" w:cstheme="majorBidi"/>
          <w:lang w:val="pt-BR"/>
        </w:rPr>
      </w:pPr>
      <w:r w:rsidRPr="00DF1C42">
        <w:rPr>
          <w:rFonts w:asciiTheme="majorBidi" w:hAnsiTheme="majorBidi" w:cstheme="majorBidi"/>
          <w:lang w:val="pt-BR"/>
        </w:rPr>
        <w:t xml:space="preserve">Barbara Ess, </w:t>
      </w:r>
      <w:r w:rsidR="00DF1C42" w:rsidRPr="00DF1C42">
        <w:rPr>
          <w:rFonts w:asciiTheme="majorBidi" w:hAnsiTheme="majorBidi" w:cstheme="majorBidi"/>
          <w:lang w:val="pt-BR"/>
        </w:rPr>
        <w:t>‘</w:t>
      </w:r>
      <w:proofErr w:type="spellStart"/>
      <w:r w:rsidRPr="00DF1C42">
        <w:rPr>
          <w:rFonts w:asciiTheme="majorBidi" w:hAnsiTheme="majorBidi" w:cstheme="majorBidi"/>
          <w:lang w:val="pt-BR"/>
        </w:rPr>
        <w:t>Fire</w:t>
      </w:r>
      <w:proofErr w:type="spellEnd"/>
      <w:r w:rsidRPr="00DF1C42">
        <w:rPr>
          <w:rFonts w:asciiTheme="majorBidi" w:hAnsiTheme="majorBidi" w:cstheme="majorBidi"/>
          <w:lang w:val="pt-BR"/>
        </w:rPr>
        <w:t xml:space="preserve"> Escape</w:t>
      </w:r>
      <w:proofErr w:type="gramStart"/>
      <w:r w:rsidR="00DF1C42" w:rsidRPr="00DF1C42">
        <w:rPr>
          <w:rFonts w:asciiTheme="majorBidi" w:hAnsiTheme="majorBidi" w:cstheme="majorBidi"/>
          <w:lang w:val="pt-BR"/>
        </w:rPr>
        <w:t>’</w:t>
      </w:r>
      <w:r w:rsidRPr="00DF1C42">
        <w:rPr>
          <w:rFonts w:asciiTheme="majorBidi" w:hAnsiTheme="majorBidi" w:cstheme="majorBidi"/>
          <w:lang w:val="pt-BR"/>
        </w:rPr>
        <w:t>(</w:t>
      </w:r>
      <w:proofErr w:type="gramEnd"/>
      <w:r w:rsidRPr="00DF1C42">
        <w:rPr>
          <w:rFonts w:asciiTheme="majorBidi" w:hAnsiTheme="majorBidi" w:cstheme="majorBidi"/>
          <w:lang w:val="pt-BR"/>
        </w:rPr>
        <w:t>2018/2019)</w:t>
      </w:r>
    </w:p>
    <w:p w14:paraId="03F4B983" w14:textId="26C210CD" w:rsidR="00B426CA" w:rsidRPr="0087483C" w:rsidRDefault="00980A37" w:rsidP="00980A37">
      <w:pPr>
        <w:rPr>
          <w:rFonts w:asciiTheme="majorBidi" w:hAnsiTheme="majorBidi" w:cstheme="majorBidi"/>
          <w:color w:val="000000"/>
          <w:lang w:val="pt-BR" w:eastAsia="en-GB"/>
        </w:rPr>
      </w:pPr>
      <w:r w:rsidRPr="0087483C">
        <w:rPr>
          <w:rFonts w:asciiTheme="majorBidi" w:hAnsiTheme="majorBidi" w:cstheme="majorBidi"/>
          <w:color w:val="000000"/>
          <w:lang w:val="pt-BR" w:eastAsia="en-GB"/>
        </w:rPr>
        <w:t xml:space="preserve">        </w:t>
      </w:r>
      <w:r w:rsidR="00DF1C42" w:rsidRPr="0087483C">
        <w:rPr>
          <w:rFonts w:asciiTheme="majorBidi" w:hAnsiTheme="majorBidi" w:cstheme="majorBidi"/>
          <w:color w:val="000000"/>
          <w:lang w:val="pt-BR" w:eastAsia="en-GB"/>
        </w:rPr>
        <w:t xml:space="preserve">  </w:t>
      </w:r>
      <w:r w:rsidR="00A534F7" w:rsidRPr="0087483C">
        <w:rPr>
          <w:rFonts w:asciiTheme="majorBidi" w:hAnsiTheme="majorBidi" w:cstheme="majorBidi"/>
          <w:color w:val="000000"/>
          <w:lang w:val="pt-BR" w:eastAsia="en-GB"/>
        </w:rPr>
        <w:t xml:space="preserve">  </w:t>
      </w:r>
      <w:proofErr w:type="spellStart"/>
      <w:r w:rsidR="00DF1C42" w:rsidRPr="0087483C">
        <w:rPr>
          <w:rFonts w:asciiTheme="majorBidi" w:hAnsiTheme="majorBidi" w:cstheme="majorBidi"/>
          <w:color w:val="000000"/>
          <w:lang w:val="pt-BR" w:eastAsia="en-GB"/>
        </w:rPr>
        <w:t>Fig</w:t>
      </w:r>
      <w:proofErr w:type="spellEnd"/>
      <w:r w:rsidR="00DF1C42" w:rsidRPr="0087483C">
        <w:rPr>
          <w:rFonts w:asciiTheme="majorBidi" w:hAnsiTheme="majorBidi" w:cstheme="majorBidi"/>
          <w:color w:val="000000"/>
          <w:lang w:val="pt-BR" w:eastAsia="en-GB"/>
        </w:rPr>
        <w:t xml:space="preserve"> 6. </w:t>
      </w:r>
    </w:p>
    <w:p w14:paraId="4D729689" w14:textId="4005E202" w:rsidR="00DF1C42" w:rsidRPr="0087483C" w:rsidRDefault="00DF1C42" w:rsidP="00980A37">
      <w:pPr>
        <w:rPr>
          <w:rFonts w:asciiTheme="majorBidi" w:hAnsiTheme="majorBidi" w:cstheme="majorBidi"/>
          <w:color w:val="000000"/>
          <w:lang w:val="pt-BR" w:eastAsia="en-GB"/>
        </w:rPr>
      </w:pPr>
    </w:p>
    <w:p w14:paraId="3CBC3135" w14:textId="1465D8A5" w:rsidR="00DF1C42" w:rsidRPr="00DF1C42" w:rsidRDefault="00DF1C42" w:rsidP="00980A37">
      <w:pPr>
        <w:rPr>
          <w:rFonts w:asciiTheme="majorBidi" w:hAnsiTheme="majorBidi" w:cstheme="majorBidi"/>
          <w:color w:val="000000"/>
          <w:lang w:eastAsia="en-GB"/>
        </w:rPr>
      </w:pPr>
      <w:r w:rsidRPr="0087483C">
        <w:rPr>
          <w:rFonts w:asciiTheme="majorBidi" w:hAnsiTheme="majorBidi" w:cstheme="majorBidi"/>
          <w:color w:val="000000"/>
          <w:lang w:val="pt-BR" w:eastAsia="en-GB"/>
        </w:rPr>
        <w:t xml:space="preserve">          </w:t>
      </w:r>
      <w:r w:rsidR="00A534F7" w:rsidRPr="0087483C">
        <w:rPr>
          <w:rFonts w:asciiTheme="majorBidi" w:hAnsiTheme="majorBidi" w:cstheme="majorBidi"/>
          <w:color w:val="000000"/>
          <w:lang w:val="pt-BR" w:eastAsia="en-GB"/>
        </w:rPr>
        <w:t xml:space="preserve">  </w:t>
      </w:r>
      <w:r w:rsidRPr="00DF1C42">
        <w:rPr>
          <w:rFonts w:asciiTheme="majorBidi" w:hAnsiTheme="majorBidi" w:cstheme="majorBidi"/>
        </w:rPr>
        <w:t>Alfred Wallis. ‘Voyage to Labrador’ (1935–6)</w:t>
      </w:r>
    </w:p>
    <w:p w14:paraId="684D1D86" w14:textId="0D4DAC2A" w:rsidR="00980A37" w:rsidRPr="00DF1C42" w:rsidRDefault="00980A37" w:rsidP="00DF1C42">
      <w:pPr>
        <w:rPr>
          <w:lang w:eastAsia="en-GB"/>
        </w:rPr>
      </w:pPr>
      <w:r w:rsidRPr="00DF1C42">
        <w:rPr>
          <w:lang w:eastAsia="en-GB"/>
        </w:rPr>
        <w:t xml:space="preserve"> </w:t>
      </w:r>
    </w:p>
    <w:p w14:paraId="52864C4F" w14:textId="482E781D" w:rsidR="00A14932" w:rsidRPr="00DF1C42" w:rsidRDefault="00A14932" w:rsidP="00980A37">
      <w:pPr>
        <w:rPr>
          <w:lang w:eastAsia="en-GB"/>
        </w:rPr>
      </w:pPr>
      <w:bookmarkStart w:id="0" w:name="_GoBack"/>
      <w:bookmarkEnd w:id="0"/>
    </w:p>
    <w:p w14:paraId="16C1BFC3" w14:textId="22E29F73" w:rsidR="00626E4C" w:rsidRPr="00DF1C42" w:rsidRDefault="0087483C" w:rsidP="00A14932">
      <w:pPr>
        <w:rPr>
          <w:lang w:eastAsia="en-GB"/>
        </w:rPr>
      </w:pPr>
      <w:r>
        <w:rPr>
          <w:lang w:eastAsia="en-GB"/>
        </w:rPr>
        <w:t>Plan</w:t>
      </w:r>
      <w:r>
        <w:rPr>
          <w:noProof/>
          <w:lang w:eastAsia="en-GB"/>
        </w:rPr>
        <w:drawing>
          <wp:inline distT="0" distB="0" distL="0" distR="0" wp14:anchorId="6B0BC403" wp14:editId="23A7CE03">
            <wp:extent cx="5727700" cy="41617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n.jpg"/>
                    <pic:cNvPicPr/>
                  </pic:nvPicPr>
                  <pic:blipFill>
                    <a:blip r:embed="rId16"/>
                    <a:stretch>
                      <a:fillRect/>
                    </a:stretch>
                  </pic:blipFill>
                  <pic:spPr>
                    <a:xfrm>
                      <a:off x="0" y="0"/>
                      <a:ext cx="5727700" cy="4161790"/>
                    </a:xfrm>
                    <a:prstGeom prst="rect">
                      <a:avLst/>
                    </a:prstGeom>
                  </pic:spPr>
                </pic:pic>
              </a:graphicData>
            </a:graphic>
          </wp:inline>
        </w:drawing>
      </w:r>
    </w:p>
    <w:sectPr w:rsidR="00626E4C" w:rsidRPr="00DF1C42"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00000003" w:usb1="00000000" w:usb2="00000000" w:usb3="00000000" w:csb0="00000001" w:csb1="00000000"/>
  </w:font>
  <w:font w:name="Adobe Caslon Pro">
    <w:panose1 w:val="0205050205050A020403"/>
    <w:charset w:val="4D"/>
    <w:family w:val="roman"/>
    <w:notTrueType/>
    <w:pitch w:val="variable"/>
    <w:sig w:usb0="00000007" w:usb1="00000001" w:usb2="00000000" w:usb3="00000000" w:csb0="00000093" w:csb1="00000000"/>
  </w:font>
  <w:font w:name="Helvetica">
    <w:panose1 w:val="00000000000000000000"/>
    <w:charset w:val="00"/>
    <w:family w:val="auto"/>
    <w:pitch w:val="variable"/>
    <w:sig w:usb0="E00002FF" w:usb1="5000785B" w:usb2="00000000" w:usb3="00000000" w:csb0="0000019F" w:csb1="00000000"/>
  </w:font>
  <w:font w:name="ACaslonPro-Semibold">
    <w:altName w:val="Calibri"/>
    <w:panose1 w:val="020B0604020202020204"/>
    <w:charset w:val="00"/>
    <w:family w:val="auto"/>
    <w:pitch w:val="variable"/>
    <w:sig w:usb0="00000007" w:usb1="00000001" w:usb2="00000000" w:usb3="00000000" w:csb0="00000093" w:csb1="00000000"/>
  </w:font>
  <w:font w:name="Times Roman">
    <w:panose1 w:val="00000500000000020000"/>
    <w:charset w:val="00"/>
    <w:family w:val="auto"/>
    <w:pitch w:val="variable"/>
    <w:sig w:usb0="E00002FF" w:usb1="5000205A"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83978"/>
    <w:multiLevelType w:val="hybridMultilevel"/>
    <w:tmpl w:val="DB5E3160"/>
    <w:lvl w:ilvl="0" w:tplc="80FE26E8">
      <w:start w:val="1"/>
      <w:numFmt w:val="bullet"/>
      <w:lvlText w:val="•"/>
      <w:lvlJc w:val="left"/>
      <w:pPr>
        <w:tabs>
          <w:tab w:val="num" w:pos="720"/>
        </w:tabs>
        <w:ind w:left="720" w:hanging="360"/>
      </w:pPr>
      <w:rPr>
        <w:rFonts w:ascii="Arial" w:hAnsi="Arial" w:hint="default"/>
      </w:rPr>
    </w:lvl>
    <w:lvl w:ilvl="1" w:tplc="EADCA802" w:tentative="1">
      <w:start w:val="1"/>
      <w:numFmt w:val="bullet"/>
      <w:lvlText w:val="•"/>
      <w:lvlJc w:val="left"/>
      <w:pPr>
        <w:tabs>
          <w:tab w:val="num" w:pos="1440"/>
        </w:tabs>
        <w:ind w:left="1440" w:hanging="360"/>
      </w:pPr>
      <w:rPr>
        <w:rFonts w:ascii="Arial" w:hAnsi="Arial" w:hint="default"/>
      </w:rPr>
    </w:lvl>
    <w:lvl w:ilvl="2" w:tplc="F21CB82C" w:tentative="1">
      <w:start w:val="1"/>
      <w:numFmt w:val="bullet"/>
      <w:lvlText w:val="•"/>
      <w:lvlJc w:val="left"/>
      <w:pPr>
        <w:tabs>
          <w:tab w:val="num" w:pos="2160"/>
        </w:tabs>
        <w:ind w:left="2160" w:hanging="360"/>
      </w:pPr>
      <w:rPr>
        <w:rFonts w:ascii="Arial" w:hAnsi="Arial" w:hint="default"/>
      </w:rPr>
    </w:lvl>
    <w:lvl w:ilvl="3" w:tplc="25A0B186" w:tentative="1">
      <w:start w:val="1"/>
      <w:numFmt w:val="bullet"/>
      <w:lvlText w:val="•"/>
      <w:lvlJc w:val="left"/>
      <w:pPr>
        <w:tabs>
          <w:tab w:val="num" w:pos="2880"/>
        </w:tabs>
        <w:ind w:left="2880" w:hanging="360"/>
      </w:pPr>
      <w:rPr>
        <w:rFonts w:ascii="Arial" w:hAnsi="Arial" w:hint="default"/>
      </w:rPr>
    </w:lvl>
    <w:lvl w:ilvl="4" w:tplc="DAB88578" w:tentative="1">
      <w:start w:val="1"/>
      <w:numFmt w:val="bullet"/>
      <w:lvlText w:val="•"/>
      <w:lvlJc w:val="left"/>
      <w:pPr>
        <w:tabs>
          <w:tab w:val="num" w:pos="3600"/>
        </w:tabs>
        <w:ind w:left="3600" w:hanging="360"/>
      </w:pPr>
      <w:rPr>
        <w:rFonts w:ascii="Arial" w:hAnsi="Arial" w:hint="default"/>
      </w:rPr>
    </w:lvl>
    <w:lvl w:ilvl="5" w:tplc="EF88D72C" w:tentative="1">
      <w:start w:val="1"/>
      <w:numFmt w:val="bullet"/>
      <w:lvlText w:val="•"/>
      <w:lvlJc w:val="left"/>
      <w:pPr>
        <w:tabs>
          <w:tab w:val="num" w:pos="4320"/>
        </w:tabs>
        <w:ind w:left="4320" w:hanging="360"/>
      </w:pPr>
      <w:rPr>
        <w:rFonts w:ascii="Arial" w:hAnsi="Arial" w:hint="default"/>
      </w:rPr>
    </w:lvl>
    <w:lvl w:ilvl="6" w:tplc="4EEE894C" w:tentative="1">
      <w:start w:val="1"/>
      <w:numFmt w:val="bullet"/>
      <w:lvlText w:val="•"/>
      <w:lvlJc w:val="left"/>
      <w:pPr>
        <w:tabs>
          <w:tab w:val="num" w:pos="5040"/>
        </w:tabs>
        <w:ind w:left="5040" w:hanging="360"/>
      </w:pPr>
      <w:rPr>
        <w:rFonts w:ascii="Arial" w:hAnsi="Arial" w:hint="default"/>
      </w:rPr>
    </w:lvl>
    <w:lvl w:ilvl="7" w:tplc="B900CE28" w:tentative="1">
      <w:start w:val="1"/>
      <w:numFmt w:val="bullet"/>
      <w:lvlText w:val="•"/>
      <w:lvlJc w:val="left"/>
      <w:pPr>
        <w:tabs>
          <w:tab w:val="num" w:pos="5760"/>
        </w:tabs>
        <w:ind w:left="5760" w:hanging="360"/>
      </w:pPr>
      <w:rPr>
        <w:rFonts w:ascii="Arial" w:hAnsi="Arial" w:hint="default"/>
      </w:rPr>
    </w:lvl>
    <w:lvl w:ilvl="8" w:tplc="8BA474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2028AA"/>
    <w:multiLevelType w:val="hybridMultilevel"/>
    <w:tmpl w:val="8AFEA650"/>
    <w:lvl w:ilvl="0" w:tplc="D7A42F9A">
      <w:start w:val="1"/>
      <w:numFmt w:val="bullet"/>
      <w:lvlText w:val="•"/>
      <w:lvlJc w:val="left"/>
      <w:pPr>
        <w:tabs>
          <w:tab w:val="num" w:pos="720"/>
        </w:tabs>
        <w:ind w:left="720" w:hanging="360"/>
      </w:pPr>
      <w:rPr>
        <w:rFonts w:ascii="Arial" w:hAnsi="Arial" w:hint="default"/>
      </w:rPr>
    </w:lvl>
    <w:lvl w:ilvl="1" w:tplc="8430B6A2" w:tentative="1">
      <w:start w:val="1"/>
      <w:numFmt w:val="bullet"/>
      <w:lvlText w:val="•"/>
      <w:lvlJc w:val="left"/>
      <w:pPr>
        <w:tabs>
          <w:tab w:val="num" w:pos="1440"/>
        </w:tabs>
        <w:ind w:left="1440" w:hanging="360"/>
      </w:pPr>
      <w:rPr>
        <w:rFonts w:ascii="Arial" w:hAnsi="Arial" w:hint="default"/>
      </w:rPr>
    </w:lvl>
    <w:lvl w:ilvl="2" w:tplc="13F046FC" w:tentative="1">
      <w:start w:val="1"/>
      <w:numFmt w:val="bullet"/>
      <w:lvlText w:val="•"/>
      <w:lvlJc w:val="left"/>
      <w:pPr>
        <w:tabs>
          <w:tab w:val="num" w:pos="2160"/>
        </w:tabs>
        <w:ind w:left="2160" w:hanging="360"/>
      </w:pPr>
      <w:rPr>
        <w:rFonts w:ascii="Arial" w:hAnsi="Arial" w:hint="default"/>
      </w:rPr>
    </w:lvl>
    <w:lvl w:ilvl="3" w:tplc="9E081E16" w:tentative="1">
      <w:start w:val="1"/>
      <w:numFmt w:val="bullet"/>
      <w:lvlText w:val="•"/>
      <w:lvlJc w:val="left"/>
      <w:pPr>
        <w:tabs>
          <w:tab w:val="num" w:pos="2880"/>
        </w:tabs>
        <w:ind w:left="2880" w:hanging="360"/>
      </w:pPr>
      <w:rPr>
        <w:rFonts w:ascii="Arial" w:hAnsi="Arial" w:hint="default"/>
      </w:rPr>
    </w:lvl>
    <w:lvl w:ilvl="4" w:tplc="AF7A5332" w:tentative="1">
      <w:start w:val="1"/>
      <w:numFmt w:val="bullet"/>
      <w:lvlText w:val="•"/>
      <w:lvlJc w:val="left"/>
      <w:pPr>
        <w:tabs>
          <w:tab w:val="num" w:pos="3600"/>
        </w:tabs>
        <w:ind w:left="3600" w:hanging="360"/>
      </w:pPr>
      <w:rPr>
        <w:rFonts w:ascii="Arial" w:hAnsi="Arial" w:hint="default"/>
      </w:rPr>
    </w:lvl>
    <w:lvl w:ilvl="5" w:tplc="3866FC9A" w:tentative="1">
      <w:start w:val="1"/>
      <w:numFmt w:val="bullet"/>
      <w:lvlText w:val="•"/>
      <w:lvlJc w:val="left"/>
      <w:pPr>
        <w:tabs>
          <w:tab w:val="num" w:pos="4320"/>
        </w:tabs>
        <w:ind w:left="4320" w:hanging="360"/>
      </w:pPr>
      <w:rPr>
        <w:rFonts w:ascii="Arial" w:hAnsi="Arial" w:hint="default"/>
      </w:rPr>
    </w:lvl>
    <w:lvl w:ilvl="6" w:tplc="43C651E2" w:tentative="1">
      <w:start w:val="1"/>
      <w:numFmt w:val="bullet"/>
      <w:lvlText w:val="•"/>
      <w:lvlJc w:val="left"/>
      <w:pPr>
        <w:tabs>
          <w:tab w:val="num" w:pos="5040"/>
        </w:tabs>
        <w:ind w:left="5040" w:hanging="360"/>
      </w:pPr>
      <w:rPr>
        <w:rFonts w:ascii="Arial" w:hAnsi="Arial" w:hint="default"/>
      </w:rPr>
    </w:lvl>
    <w:lvl w:ilvl="7" w:tplc="A3B6FBBE" w:tentative="1">
      <w:start w:val="1"/>
      <w:numFmt w:val="bullet"/>
      <w:lvlText w:val="•"/>
      <w:lvlJc w:val="left"/>
      <w:pPr>
        <w:tabs>
          <w:tab w:val="num" w:pos="5760"/>
        </w:tabs>
        <w:ind w:left="5760" w:hanging="360"/>
      </w:pPr>
      <w:rPr>
        <w:rFonts w:ascii="Arial" w:hAnsi="Arial" w:hint="default"/>
      </w:rPr>
    </w:lvl>
    <w:lvl w:ilvl="8" w:tplc="486012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4E5E8A"/>
    <w:multiLevelType w:val="hybridMultilevel"/>
    <w:tmpl w:val="3F287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abstractNum w:abstractNumId="5" w15:restartNumberingAfterBreak="0">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8"/>
  </w:num>
  <w:num w:numId="5">
    <w:abstractNumId w:val="6"/>
  </w:num>
  <w:num w:numId="6">
    <w:abstractNumId w:val="1"/>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B72"/>
    <w:rsid w:val="00002483"/>
    <w:rsid w:val="0001139F"/>
    <w:rsid w:val="000720CA"/>
    <w:rsid w:val="00077220"/>
    <w:rsid w:val="000B76B5"/>
    <w:rsid w:val="000C23B9"/>
    <w:rsid w:val="000C4C78"/>
    <w:rsid w:val="000D464A"/>
    <w:rsid w:val="001101A1"/>
    <w:rsid w:val="001327A0"/>
    <w:rsid w:val="0014074E"/>
    <w:rsid w:val="00152983"/>
    <w:rsid w:val="00173AD3"/>
    <w:rsid w:val="001819BC"/>
    <w:rsid w:val="001A57FE"/>
    <w:rsid w:val="001A65EC"/>
    <w:rsid w:val="001B5F8F"/>
    <w:rsid w:val="001C6C86"/>
    <w:rsid w:val="001E4231"/>
    <w:rsid w:val="00215D31"/>
    <w:rsid w:val="00227A90"/>
    <w:rsid w:val="0023732B"/>
    <w:rsid w:val="0028196A"/>
    <w:rsid w:val="00286CF1"/>
    <w:rsid w:val="002C7CC6"/>
    <w:rsid w:val="002F3BF0"/>
    <w:rsid w:val="002F464D"/>
    <w:rsid w:val="003121CE"/>
    <w:rsid w:val="00321AD3"/>
    <w:rsid w:val="003260A8"/>
    <w:rsid w:val="00357B72"/>
    <w:rsid w:val="00366E97"/>
    <w:rsid w:val="003A18B4"/>
    <w:rsid w:val="003A5744"/>
    <w:rsid w:val="00405662"/>
    <w:rsid w:val="00444E69"/>
    <w:rsid w:val="00445D6D"/>
    <w:rsid w:val="00446AA1"/>
    <w:rsid w:val="004655F6"/>
    <w:rsid w:val="00471378"/>
    <w:rsid w:val="0049087D"/>
    <w:rsid w:val="0049203C"/>
    <w:rsid w:val="004A7DB6"/>
    <w:rsid w:val="004E2C12"/>
    <w:rsid w:val="00500F10"/>
    <w:rsid w:val="00505D60"/>
    <w:rsid w:val="005407F1"/>
    <w:rsid w:val="00542834"/>
    <w:rsid w:val="0057021A"/>
    <w:rsid w:val="00597904"/>
    <w:rsid w:val="005B18B7"/>
    <w:rsid w:val="005B3713"/>
    <w:rsid w:val="005D5225"/>
    <w:rsid w:val="006215FA"/>
    <w:rsid w:val="00621F39"/>
    <w:rsid w:val="00626E4C"/>
    <w:rsid w:val="006641F5"/>
    <w:rsid w:val="006772AA"/>
    <w:rsid w:val="006A6D18"/>
    <w:rsid w:val="006C3A58"/>
    <w:rsid w:val="007065F0"/>
    <w:rsid w:val="00723C89"/>
    <w:rsid w:val="00731A60"/>
    <w:rsid w:val="00742160"/>
    <w:rsid w:val="00742CAE"/>
    <w:rsid w:val="007504B2"/>
    <w:rsid w:val="007567F4"/>
    <w:rsid w:val="007834F5"/>
    <w:rsid w:val="007A3C33"/>
    <w:rsid w:val="007A4119"/>
    <w:rsid w:val="007B1BCE"/>
    <w:rsid w:val="007B2FBA"/>
    <w:rsid w:val="007C4AE5"/>
    <w:rsid w:val="007C55A0"/>
    <w:rsid w:val="007C6112"/>
    <w:rsid w:val="007D1791"/>
    <w:rsid w:val="007E620F"/>
    <w:rsid w:val="007F389A"/>
    <w:rsid w:val="0082025B"/>
    <w:rsid w:val="00824D04"/>
    <w:rsid w:val="00852A17"/>
    <w:rsid w:val="0087483C"/>
    <w:rsid w:val="00895F56"/>
    <w:rsid w:val="008A0E7D"/>
    <w:rsid w:val="008B24D9"/>
    <w:rsid w:val="008B50B4"/>
    <w:rsid w:val="008C65D9"/>
    <w:rsid w:val="008D02DF"/>
    <w:rsid w:val="008D180E"/>
    <w:rsid w:val="00943C1A"/>
    <w:rsid w:val="009554E4"/>
    <w:rsid w:val="0097541A"/>
    <w:rsid w:val="009808CA"/>
    <w:rsid w:val="00980A37"/>
    <w:rsid w:val="009A030C"/>
    <w:rsid w:val="009D0C47"/>
    <w:rsid w:val="009E0945"/>
    <w:rsid w:val="009F40C7"/>
    <w:rsid w:val="00A14932"/>
    <w:rsid w:val="00A3165A"/>
    <w:rsid w:val="00A370CF"/>
    <w:rsid w:val="00A42B98"/>
    <w:rsid w:val="00A42E5E"/>
    <w:rsid w:val="00A534F7"/>
    <w:rsid w:val="00A65F53"/>
    <w:rsid w:val="00A92100"/>
    <w:rsid w:val="00AB1E9D"/>
    <w:rsid w:val="00AE1DE4"/>
    <w:rsid w:val="00AF09A1"/>
    <w:rsid w:val="00B1314C"/>
    <w:rsid w:val="00B34A17"/>
    <w:rsid w:val="00B426CA"/>
    <w:rsid w:val="00B5326D"/>
    <w:rsid w:val="00B570A6"/>
    <w:rsid w:val="00B82CA5"/>
    <w:rsid w:val="00BA7877"/>
    <w:rsid w:val="00BB61D5"/>
    <w:rsid w:val="00BC2DC1"/>
    <w:rsid w:val="00BD3098"/>
    <w:rsid w:val="00BD3107"/>
    <w:rsid w:val="00BE358C"/>
    <w:rsid w:val="00BE3BEF"/>
    <w:rsid w:val="00C03D94"/>
    <w:rsid w:val="00C1371C"/>
    <w:rsid w:val="00C16E06"/>
    <w:rsid w:val="00C27A33"/>
    <w:rsid w:val="00C3456B"/>
    <w:rsid w:val="00C34B08"/>
    <w:rsid w:val="00C44619"/>
    <w:rsid w:val="00C579BA"/>
    <w:rsid w:val="00C651BD"/>
    <w:rsid w:val="00C7773E"/>
    <w:rsid w:val="00C80DE0"/>
    <w:rsid w:val="00CC17A2"/>
    <w:rsid w:val="00CE0451"/>
    <w:rsid w:val="00CE3A2B"/>
    <w:rsid w:val="00CE78E5"/>
    <w:rsid w:val="00CF2F0B"/>
    <w:rsid w:val="00DA27E6"/>
    <w:rsid w:val="00DC37B6"/>
    <w:rsid w:val="00DD6BF8"/>
    <w:rsid w:val="00DF1C42"/>
    <w:rsid w:val="00DF3A77"/>
    <w:rsid w:val="00DF67BE"/>
    <w:rsid w:val="00E00355"/>
    <w:rsid w:val="00E23A44"/>
    <w:rsid w:val="00E40472"/>
    <w:rsid w:val="00E5427B"/>
    <w:rsid w:val="00EF206E"/>
    <w:rsid w:val="00F059A4"/>
    <w:rsid w:val="00F30EEB"/>
    <w:rsid w:val="00F34FF8"/>
    <w:rsid w:val="00F35D50"/>
    <w:rsid w:val="00F643A3"/>
    <w:rsid w:val="00FB3BF8"/>
    <w:rsid w:val="00FB4FBE"/>
    <w:rsid w:val="00FE60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B47D82"/>
  <w14:defaultImageDpi w14:val="32767"/>
  <w15:docId w15:val="{97200CF7-4C7F-5849-89AB-E85524EB1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7220"/>
    <w:rPr>
      <w:rFonts w:ascii="Times New Roman" w:eastAsia="Times New Roman" w:hAnsi="Times New Roman" w:cs="Times New Roman"/>
      <w:lang w:eastAsia="zh-CN"/>
    </w:rPr>
  </w:style>
  <w:style w:type="paragraph" w:styleId="Heading1">
    <w:name w:val="heading 1"/>
    <w:basedOn w:val="Normal"/>
    <w:link w:val="Heading1Char"/>
    <w:uiPriority w:val="9"/>
    <w:qFormat/>
    <w:rsid w:val="00E40472"/>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0720C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lang w:eastAsia="en-GB"/>
    </w:rPr>
  </w:style>
  <w:style w:type="paragraph" w:customStyle="1" w:styleId="ox-0dbf204a8f-msonormal">
    <w:name w:val="ox-0dbf204a8f-msonormal"/>
    <w:basedOn w:val="Normal"/>
    <w:rsid w:val="004A7DB6"/>
    <w:pPr>
      <w:spacing w:before="100" w:beforeAutospacing="1" w:after="100" w:afterAutospacing="1"/>
    </w:pPr>
    <w:rPr>
      <w:lang w:eastAsia="en-GB"/>
    </w:rPr>
  </w:style>
  <w:style w:type="paragraph" w:styleId="ListParagraph">
    <w:name w:val="List Paragraph"/>
    <w:basedOn w:val="Normal"/>
    <w:uiPriority w:val="1"/>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 w:type="character" w:styleId="UnresolvedMention">
    <w:name w:val="Unresolved Mention"/>
    <w:basedOn w:val="DefaultParagraphFont"/>
    <w:uiPriority w:val="99"/>
    <w:semiHidden/>
    <w:unhideWhenUsed/>
    <w:rsid w:val="0028196A"/>
    <w:rPr>
      <w:color w:val="605E5C"/>
      <w:shd w:val="clear" w:color="auto" w:fill="E1DFDD"/>
    </w:rPr>
  </w:style>
  <w:style w:type="character" w:customStyle="1" w:styleId="Heading2Char">
    <w:name w:val="Heading 2 Char"/>
    <w:basedOn w:val="DefaultParagraphFont"/>
    <w:link w:val="Heading2"/>
    <w:uiPriority w:val="9"/>
    <w:rsid w:val="000720CA"/>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173AD3"/>
    <w:pPr>
      <w:widowControl w:val="0"/>
      <w:autoSpaceDE w:val="0"/>
      <w:autoSpaceDN w:val="0"/>
    </w:pPr>
    <w:rPr>
      <w:rFonts w:ascii="Adobe Caslon Pro" w:eastAsia="Adobe Caslon Pro" w:hAnsi="Adobe Caslon Pro" w:cs="Adobe Caslon Pro"/>
      <w:lang w:val="en-US"/>
    </w:rPr>
  </w:style>
  <w:style w:type="character" w:customStyle="1" w:styleId="BodyTextChar">
    <w:name w:val="Body Text Char"/>
    <w:basedOn w:val="DefaultParagraphFont"/>
    <w:link w:val="BodyText"/>
    <w:uiPriority w:val="1"/>
    <w:rsid w:val="00173AD3"/>
    <w:rPr>
      <w:rFonts w:ascii="Adobe Caslon Pro" w:eastAsia="Adobe Caslon Pro" w:hAnsi="Adobe Caslon Pro" w:cs="Adobe Caslon Pr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38815">
      <w:bodyDiv w:val="1"/>
      <w:marLeft w:val="0"/>
      <w:marRight w:val="0"/>
      <w:marTop w:val="0"/>
      <w:marBottom w:val="0"/>
      <w:divBdr>
        <w:top w:val="none" w:sz="0" w:space="0" w:color="auto"/>
        <w:left w:val="none" w:sz="0" w:space="0" w:color="auto"/>
        <w:bottom w:val="none" w:sz="0" w:space="0" w:color="auto"/>
        <w:right w:val="none" w:sz="0" w:space="0" w:color="auto"/>
      </w:divBdr>
    </w:div>
    <w:div w:id="226574302">
      <w:bodyDiv w:val="1"/>
      <w:marLeft w:val="0"/>
      <w:marRight w:val="0"/>
      <w:marTop w:val="0"/>
      <w:marBottom w:val="0"/>
      <w:divBdr>
        <w:top w:val="none" w:sz="0" w:space="0" w:color="auto"/>
        <w:left w:val="none" w:sz="0" w:space="0" w:color="auto"/>
        <w:bottom w:val="none" w:sz="0" w:space="0" w:color="auto"/>
        <w:right w:val="none" w:sz="0" w:space="0" w:color="auto"/>
      </w:divBdr>
      <w:divsChild>
        <w:div w:id="1394742604">
          <w:marLeft w:val="0"/>
          <w:marRight w:val="0"/>
          <w:marTop w:val="0"/>
          <w:marBottom w:val="0"/>
          <w:divBdr>
            <w:top w:val="none" w:sz="0" w:space="0" w:color="auto"/>
            <w:left w:val="none" w:sz="0" w:space="0" w:color="auto"/>
            <w:bottom w:val="none" w:sz="0" w:space="0" w:color="auto"/>
            <w:right w:val="none" w:sz="0" w:space="0" w:color="auto"/>
          </w:divBdr>
          <w:divsChild>
            <w:div w:id="13059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223645">
      <w:bodyDiv w:val="1"/>
      <w:marLeft w:val="0"/>
      <w:marRight w:val="0"/>
      <w:marTop w:val="0"/>
      <w:marBottom w:val="0"/>
      <w:divBdr>
        <w:top w:val="none" w:sz="0" w:space="0" w:color="auto"/>
        <w:left w:val="none" w:sz="0" w:space="0" w:color="auto"/>
        <w:bottom w:val="none" w:sz="0" w:space="0" w:color="auto"/>
        <w:right w:val="none" w:sz="0" w:space="0" w:color="auto"/>
      </w:divBdr>
      <w:divsChild>
        <w:div w:id="1118722695">
          <w:marLeft w:val="0"/>
          <w:marRight w:val="0"/>
          <w:marTop w:val="0"/>
          <w:marBottom w:val="0"/>
          <w:divBdr>
            <w:top w:val="none" w:sz="0" w:space="0" w:color="auto"/>
            <w:left w:val="none" w:sz="0" w:space="0" w:color="auto"/>
            <w:bottom w:val="none" w:sz="0" w:space="0" w:color="auto"/>
            <w:right w:val="none" w:sz="0" w:space="0" w:color="auto"/>
          </w:divBdr>
        </w:div>
        <w:div w:id="451750498">
          <w:marLeft w:val="0"/>
          <w:marRight w:val="0"/>
          <w:marTop w:val="0"/>
          <w:marBottom w:val="0"/>
          <w:divBdr>
            <w:top w:val="none" w:sz="0" w:space="0" w:color="auto"/>
            <w:left w:val="none" w:sz="0" w:space="0" w:color="auto"/>
            <w:bottom w:val="none" w:sz="0" w:space="0" w:color="auto"/>
            <w:right w:val="none" w:sz="0" w:space="0" w:color="auto"/>
          </w:divBdr>
        </w:div>
      </w:divsChild>
    </w:div>
    <w:div w:id="403838758">
      <w:bodyDiv w:val="1"/>
      <w:marLeft w:val="0"/>
      <w:marRight w:val="0"/>
      <w:marTop w:val="0"/>
      <w:marBottom w:val="0"/>
      <w:divBdr>
        <w:top w:val="none" w:sz="0" w:space="0" w:color="auto"/>
        <w:left w:val="none" w:sz="0" w:space="0" w:color="auto"/>
        <w:bottom w:val="none" w:sz="0" w:space="0" w:color="auto"/>
        <w:right w:val="none" w:sz="0" w:space="0" w:color="auto"/>
      </w:divBdr>
    </w:div>
    <w:div w:id="483667097">
      <w:bodyDiv w:val="1"/>
      <w:marLeft w:val="0"/>
      <w:marRight w:val="0"/>
      <w:marTop w:val="0"/>
      <w:marBottom w:val="0"/>
      <w:divBdr>
        <w:top w:val="none" w:sz="0" w:space="0" w:color="auto"/>
        <w:left w:val="none" w:sz="0" w:space="0" w:color="auto"/>
        <w:bottom w:val="none" w:sz="0" w:space="0" w:color="auto"/>
        <w:right w:val="none" w:sz="0" w:space="0" w:color="auto"/>
      </w:divBdr>
    </w:div>
    <w:div w:id="548345600">
      <w:bodyDiv w:val="1"/>
      <w:marLeft w:val="0"/>
      <w:marRight w:val="0"/>
      <w:marTop w:val="0"/>
      <w:marBottom w:val="0"/>
      <w:divBdr>
        <w:top w:val="none" w:sz="0" w:space="0" w:color="auto"/>
        <w:left w:val="none" w:sz="0" w:space="0" w:color="auto"/>
        <w:bottom w:val="none" w:sz="0" w:space="0" w:color="auto"/>
        <w:right w:val="none" w:sz="0" w:space="0" w:color="auto"/>
      </w:divBdr>
      <w:divsChild>
        <w:div w:id="1673872951">
          <w:marLeft w:val="0"/>
          <w:marRight w:val="0"/>
          <w:marTop w:val="0"/>
          <w:marBottom w:val="0"/>
          <w:divBdr>
            <w:top w:val="none" w:sz="0" w:space="0" w:color="auto"/>
            <w:left w:val="none" w:sz="0" w:space="0" w:color="auto"/>
            <w:bottom w:val="none" w:sz="0" w:space="0" w:color="auto"/>
            <w:right w:val="none" w:sz="0" w:space="0" w:color="auto"/>
          </w:divBdr>
        </w:div>
        <w:div w:id="952247910">
          <w:marLeft w:val="0"/>
          <w:marRight w:val="0"/>
          <w:marTop w:val="0"/>
          <w:marBottom w:val="0"/>
          <w:divBdr>
            <w:top w:val="none" w:sz="0" w:space="0" w:color="auto"/>
            <w:left w:val="none" w:sz="0" w:space="0" w:color="auto"/>
            <w:bottom w:val="none" w:sz="0" w:space="0" w:color="auto"/>
            <w:right w:val="none" w:sz="0" w:space="0" w:color="auto"/>
          </w:divBdr>
        </w:div>
      </w:divsChild>
    </w:div>
    <w:div w:id="563611404">
      <w:bodyDiv w:val="1"/>
      <w:marLeft w:val="0"/>
      <w:marRight w:val="0"/>
      <w:marTop w:val="0"/>
      <w:marBottom w:val="0"/>
      <w:divBdr>
        <w:top w:val="none" w:sz="0" w:space="0" w:color="auto"/>
        <w:left w:val="none" w:sz="0" w:space="0" w:color="auto"/>
        <w:bottom w:val="none" w:sz="0" w:space="0" w:color="auto"/>
        <w:right w:val="none" w:sz="0" w:space="0" w:color="auto"/>
      </w:divBdr>
    </w:div>
    <w:div w:id="630869761">
      <w:bodyDiv w:val="1"/>
      <w:marLeft w:val="0"/>
      <w:marRight w:val="0"/>
      <w:marTop w:val="0"/>
      <w:marBottom w:val="0"/>
      <w:divBdr>
        <w:top w:val="none" w:sz="0" w:space="0" w:color="auto"/>
        <w:left w:val="none" w:sz="0" w:space="0" w:color="auto"/>
        <w:bottom w:val="none" w:sz="0" w:space="0" w:color="auto"/>
        <w:right w:val="none" w:sz="0" w:space="0" w:color="auto"/>
      </w:divBdr>
    </w:div>
    <w:div w:id="716703494">
      <w:bodyDiv w:val="1"/>
      <w:marLeft w:val="0"/>
      <w:marRight w:val="0"/>
      <w:marTop w:val="0"/>
      <w:marBottom w:val="0"/>
      <w:divBdr>
        <w:top w:val="none" w:sz="0" w:space="0" w:color="auto"/>
        <w:left w:val="none" w:sz="0" w:space="0" w:color="auto"/>
        <w:bottom w:val="none" w:sz="0" w:space="0" w:color="auto"/>
        <w:right w:val="none" w:sz="0" w:space="0" w:color="auto"/>
      </w:divBdr>
    </w:div>
    <w:div w:id="763570164">
      <w:bodyDiv w:val="1"/>
      <w:marLeft w:val="0"/>
      <w:marRight w:val="0"/>
      <w:marTop w:val="0"/>
      <w:marBottom w:val="0"/>
      <w:divBdr>
        <w:top w:val="none" w:sz="0" w:space="0" w:color="auto"/>
        <w:left w:val="none" w:sz="0" w:space="0" w:color="auto"/>
        <w:bottom w:val="none" w:sz="0" w:space="0" w:color="auto"/>
        <w:right w:val="none" w:sz="0" w:space="0" w:color="auto"/>
      </w:divBdr>
      <w:divsChild>
        <w:div w:id="640424172">
          <w:marLeft w:val="547"/>
          <w:marRight w:val="0"/>
          <w:marTop w:val="115"/>
          <w:marBottom w:val="0"/>
          <w:divBdr>
            <w:top w:val="none" w:sz="0" w:space="0" w:color="auto"/>
            <w:left w:val="none" w:sz="0" w:space="0" w:color="auto"/>
            <w:bottom w:val="none" w:sz="0" w:space="0" w:color="auto"/>
            <w:right w:val="none" w:sz="0" w:space="0" w:color="auto"/>
          </w:divBdr>
        </w:div>
        <w:div w:id="1991909993">
          <w:marLeft w:val="547"/>
          <w:marRight w:val="0"/>
          <w:marTop w:val="115"/>
          <w:marBottom w:val="0"/>
          <w:divBdr>
            <w:top w:val="none" w:sz="0" w:space="0" w:color="auto"/>
            <w:left w:val="none" w:sz="0" w:space="0" w:color="auto"/>
            <w:bottom w:val="none" w:sz="0" w:space="0" w:color="auto"/>
            <w:right w:val="none" w:sz="0" w:space="0" w:color="auto"/>
          </w:divBdr>
        </w:div>
      </w:divsChild>
    </w:div>
    <w:div w:id="776674537">
      <w:bodyDiv w:val="1"/>
      <w:marLeft w:val="0"/>
      <w:marRight w:val="0"/>
      <w:marTop w:val="0"/>
      <w:marBottom w:val="0"/>
      <w:divBdr>
        <w:top w:val="none" w:sz="0" w:space="0" w:color="auto"/>
        <w:left w:val="none" w:sz="0" w:space="0" w:color="auto"/>
        <w:bottom w:val="none" w:sz="0" w:space="0" w:color="auto"/>
        <w:right w:val="none" w:sz="0" w:space="0" w:color="auto"/>
      </w:divBdr>
    </w:div>
    <w:div w:id="1010791471">
      <w:bodyDiv w:val="1"/>
      <w:marLeft w:val="0"/>
      <w:marRight w:val="0"/>
      <w:marTop w:val="0"/>
      <w:marBottom w:val="0"/>
      <w:divBdr>
        <w:top w:val="none" w:sz="0" w:space="0" w:color="auto"/>
        <w:left w:val="none" w:sz="0" w:space="0" w:color="auto"/>
        <w:bottom w:val="none" w:sz="0" w:space="0" w:color="auto"/>
        <w:right w:val="none" w:sz="0" w:space="0" w:color="auto"/>
      </w:divBdr>
    </w:div>
    <w:div w:id="1141072542">
      <w:bodyDiv w:val="1"/>
      <w:marLeft w:val="0"/>
      <w:marRight w:val="0"/>
      <w:marTop w:val="0"/>
      <w:marBottom w:val="0"/>
      <w:divBdr>
        <w:top w:val="none" w:sz="0" w:space="0" w:color="auto"/>
        <w:left w:val="none" w:sz="0" w:space="0" w:color="auto"/>
        <w:bottom w:val="none" w:sz="0" w:space="0" w:color="auto"/>
        <w:right w:val="none" w:sz="0" w:space="0" w:color="auto"/>
      </w:divBdr>
    </w:div>
    <w:div w:id="1141388176">
      <w:bodyDiv w:val="1"/>
      <w:marLeft w:val="0"/>
      <w:marRight w:val="0"/>
      <w:marTop w:val="0"/>
      <w:marBottom w:val="0"/>
      <w:divBdr>
        <w:top w:val="none" w:sz="0" w:space="0" w:color="auto"/>
        <w:left w:val="none" w:sz="0" w:space="0" w:color="auto"/>
        <w:bottom w:val="none" w:sz="0" w:space="0" w:color="auto"/>
        <w:right w:val="none" w:sz="0" w:space="0" w:color="auto"/>
      </w:divBdr>
    </w:div>
    <w:div w:id="1211771718">
      <w:bodyDiv w:val="1"/>
      <w:marLeft w:val="0"/>
      <w:marRight w:val="0"/>
      <w:marTop w:val="0"/>
      <w:marBottom w:val="0"/>
      <w:divBdr>
        <w:top w:val="none" w:sz="0" w:space="0" w:color="auto"/>
        <w:left w:val="none" w:sz="0" w:space="0" w:color="auto"/>
        <w:bottom w:val="none" w:sz="0" w:space="0" w:color="auto"/>
        <w:right w:val="none" w:sz="0" w:space="0" w:color="auto"/>
      </w:divBdr>
    </w:div>
    <w:div w:id="1231119214">
      <w:bodyDiv w:val="1"/>
      <w:marLeft w:val="0"/>
      <w:marRight w:val="0"/>
      <w:marTop w:val="0"/>
      <w:marBottom w:val="0"/>
      <w:divBdr>
        <w:top w:val="none" w:sz="0" w:space="0" w:color="auto"/>
        <w:left w:val="none" w:sz="0" w:space="0" w:color="auto"/>
        <w:bottom w:val="none" w:sz="0" w:space="0" w:color="auto"/>
        <w:right w:val="none" w:sz="0" w:space="0" w:color="auto"/>
      </w:divBdr>
    </w:div>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389108268">
      <w:bodyDiv w:val="1"/>
      <w:marLeft w:val="0"/>
      <w:marRight w:val="0"/>
      <w:marTop w:val="0"/>
      <w:marBottom w:val="0"/>
      <w:divBdr>
        <w:top w:val="none" w:sz="0" w:space="0" w:color="auto"/>
        <w:left w:val="none" w:sz="0" w:space="0" w:color="auto"/>
        <w:bottom w:val="none" w:sz="0" w:space="0" w:color="auto"/>
        <w:right w:val="none" w:sz="0" w:space="0" w:color="auto"/>
      </w:divBdr>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2003969650">
      <w:bodyDiv w:val="1"/>
      <w:marLeft w:val="0"/>
      <w:marRight w:val="0"/>
      <w:marTop w:val="0"/>
      <w:marBottom w:val="0"/>
      <w:divBdr>
        <w:top w:val="none" w:sz="0" w:space="0" w:color="auto"/>
        <w:left w:val="none" w:sz="0" w:space="0" w:color="auto"/>
        <w:bottom w:val="none" w:sz="0" w:space="0" w:color="auto"/>
        <w:right w:val="none" w:sz="0" w:space="0" w:color="auto"/>
      </w:divBdr>
    </w:div>
    <w:div w:id="2066179280">
      <w:bodyDiv w:val="1"/>
      <w:marLeft w:val="0"/>
      <w:marRight w:val="0"/>
      <w:marTop w:val="0"/>
      <w:marBottom w:val="0"/>
      <w:divBdr>
        <w:top w:val="none" w:sz="0" w:space="0" w:color="auto"/>
        <w:left w:val="none" w:sz="0" w:space="0" w:color="auto"/>
        <w:bottom w:val="none" w:sz="0" w:space="0" w:color="auto"/>
        <w:right w:val="none" w:sz="0" w:space="0" w:color="auto"/>
      </w:divBdr>
      <w:divsChild>
        <w:div w:id="1619754039">
          <w:marLeft w:val="0"/>
          <w:marRight w:val="0"/>
          <w:marTop w:val="0"/>
          <w:marBottom w:val="0"/>
          <w:divBdr>
            <w:top w:val="none" w:sz="0" w:space="0" w:color="auto"/>
            <w:left w:val="none" w:sz="0" w:space="0" w:color="auto"/>
            <w:bottom w:val="none" w:sz="0" w:space="0" w:color="auto"/>
            <w:right w:val="none" w:sz="0" w:space="0" w:color="auto"/>
          </w:divBdr>
          <w:divsChild>
            <w:div w:id="20217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68422">
      <w:bodyDiv w:val="1"/>
      <w:marLeft w:val="0"/>
      <w:marRight w:val="0"/>
      <w:marTop w:val="0"/>
      <w:marBottom w:val="0"/>
      <w:divBdr>
        <w:top w:val="none" w:sz="0" w:space="0" w:color="auto"/>
        <w:left w:val="none" w:sz="0" w:space="0" w:color="auto"/>
        <w:bottom w:val="none" w:sz="0" w:space="0" w:color="auto"/>
        <w:right w:val="none" w:sz="0" w:space="0" w:color="auto"/>
      </w:divBdr>
    </w:div>
    <w:div w:id="20908049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onlinelibrary.wiley.com/doi/full/10.1111/hsc.1231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thelancet.com/action/showPdf?pii=S2215-0366%2820%2930168-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oxfordlearnersdictionaries.com/definition/english/isolation" TargetMode="External"/><Relationship Id="rId5" Type="http://schemas.openxmlformats.org/officeDocument/2006/relationships/image" Target="media/image1.jpg"/><Relationship Id="rId15" Type="http://schemas.openxmlformats.org/officeDocument/2006/relationships/hyperlink" Target="https://www.tate.org.uk/art/artworks/wallis-voyage-to-labrador-t00220" TargetMode="Externa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www.bbc.co.uk/news/entertainment-arts-52556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13</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Moule</dc:creator>
  <cp:lastModifiedBy>Ann Dineen (1903613)</cp:lastModifiedBy>
  <cp:revision>6</cp:revision>
  <dcterms:created xsi:type="dcterms:W3CDTF">2020-05-11T10:37:00Z</dcterms:created>
  <dcterms:modified xsi:type="dcterms:W3CDTF">2020-05-11T18:56:00Z</dcterms:modified>
</cp:coreProperties>
</file>