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widowControl w:val="1"/>
        <w:pBdr>
          <w:top w:space="0" w:sz="0" w:val="nil"/>
          <w:left w:space="0" w:sz="0" w:val="nil"/>
          <w:bottom w:space="0" w:sz="0" w:val="nil"/>
          <w:right w:space="0" w:sz="0" w:val="nil"/>
          <w:between w:space="0" w:sz="0" w:val="nil"/>
        </w:pBdr>
        <w:shd w:fill="auto" w:val="clear"/>
        <w:spacing w:after="240" w:before="1540" w:line="240" w:lineRule="auto"/>
        <w:ind w:left="0" w:right="0" w:firstLine="0"/>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Anita Valeria Barna (2012749)</w:t>
      </w:r>
    </w:p>
    <w:p w:rsidR="00000000" w:rsidDel="00000000" w:rsidP="00000000" w:rsidRDefault="00000000" w:rsidRPr="00000000" w14:paraId="00000002">
      <w:pPr>
        <w:keepNext w:val="0"/>
        <w:keepLines w:val="0"/>
        <w:widowControl w:val="1"/>
        <w:pBdr>
          <w:top w:space="0" w:sz="0" w:val="nil"/>
          <w:left w:space="0" w:sz="0" w:val="nil"/>
          <w:bottom w:space="0" w:sz="0" w:val="nil"/>
          <w:right w:space="0" w:sz="0" w:val="nil"/>
          <w:between w:space="0" w:sz="0" w:val="nil"/>
        </w:pBdr>
        <w:shd w:fill="auto" w:val="clear"/>
        <w:spacing w:after="240" w:before="1540" w:line="240" w:lineRule="auto"/>
        <w:ind w:left="0" w:right="0" w:firstLine="0"/>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Marketing fundamentals (LCBB4004) </w:t>
      </w:r>
    </w:p>
    <w:p w:rsidR="00000000" w:rsidDel="00000000" w:rsidP="00000000" w:rsidRDefault="00000000" w:rsidRPr="00000000" w14:paraId="00000003">
      <w:pPr>
        <w:keepNext w:val="0"/>
        <w:keepLines w:val="0"/>
        <w:widowControl w:val="1"/>
        <w:pBdr>
          <w:top w:space="0" w:sz="0" w:val="nil"/>
          <w:left w:space="0" w:sz="0" w:val="nil"/>
          <w:bottom w:space="0" w:sz="0" w:val="nil"/>
          <w:right w:space="0" w:sz="0" w:val="nil"/>
          <w:between w:space="0" w:sz="0" w:val="nil"/>
        </w:pBdr>
        <w:shd w:fill="auto" w:val="clear"/>
        <w:spacing w:after="240" w:before="1540" w:line="240" w:lineRule="auto"/>
        <w:ind w:left="0" w:right="0" w:firstLine="0"/>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Term2, group2</w:t>
      </w:r>
    </w:p>
    <w:p w:rsidR="00000000" w:rsidDel="00000000" w:rsidP="00000000" w:rsidRDefault="00000000" w:rsidRPr="00000000" w14:paraId="00000004">
      <w:pPr>
        <w:keepNext w:val="0"/>
        <w:keepLines w:val="0"/>
        <w:widowControl w:val="1"/>
        <w:pBdr>
          <w:top w:space="0" w:sz="0" w:val="nil"/>
          <w:left w:space="0" w:sz="0" w:val="nil"/>
          <w:bottom w:space="0" w:sz="0" w:val="nil"/>
          <w:right w:space="0" w:sz="0" w:val="nil"/>
          <w:between w:space="0" w:sz="0" w:val="nil"/>
        </w:pBdr>
        <w:shd w:fill="auto" w:val="clear"/>
        <w:spacing w:after="240" w:before="1540" w:line="240" w:lineRule="auto"/>
        <w:ind w:left="0" w:right="0" w:firstLine="0"/>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Assessment 2</w:t>
      </w:r>
    </w:p>
    <w:p w:rsidR="00000000" w:rsidDel="00000000" w:rsidP="00000000" w:rsidRDefault="00000000" w:rsidRPr="00000000" w14:paraId="00000005">
      <w:pPr>
        <w:keepNext w:val="0"/>
        <w:keepLines w:val="0"/>
        <w:widowControl w:val="1"/>
        <w:pBdr>
          <w:top w:space="0" w:sz="0" w:val="nil"/>
          <w:left w:space="0" w:sz="0" w:val="nil"/>
          <w:bottom w:space="0" w:sz="0" w:val="nil"/>
          <w:right w:space="0" w:sz="0" w:val="nil"/>
          <w:between w:space="0" w:sz="0" w:val="nil"/>
        </w:pBdr>
        <w:shd w:fill="auto" w:val="clear"/>
        <w:spacing w:after="240" w:before="1540" w:line="240" w:lineRule="auto"/>
        <w:ind w:left="0" w:right="0" w:firstLine="0"/>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Lecturer: Tushara Balendran</w:t>
      </w:r>
    </w:p>
    <w:p w:rsidR="00000000" w:rsidDel="00000000" w:rsidP="00000000" w:rsidRDefault="00000000" w:rsidRPr="00000000" w14:paraId="00000006">
      <w:pPr>
        <w:keepNext w:val="0"/>
        <w:keepLines w:val="0"/>
        <w:widowControl w:val="1"/>
        <w:pBdr>
          <w:top w:space="0" w:sz="0" w:val="nil"/>
          <w:left w:space="0" w:sz="0" w:val="nil"/>
          <w:bottom w:space="0" w:sz="0" w:val="nil"/>
          <w:right w:space="0" w:sz="0" w:val="nil"/>
          <w:between w:space="0" w:sz="0" w:val="nil"/>
        </w:pBdr>
        <w:shd w:fill="auto" w:val="clear"/>
        <w:spacing w:after="240" w:before="1540" w:line="240" w:lineRule="auto"/>
        <w:ind w:left="0" w:right="0" w:firstLine="0"/>
        <w:jc w:val="center"/>
        <w:rPr>
          <w:rFonts w:ascii="Times New Roman" w:cs="Times New Roman" w:eastAsia="Times New Roman" w:hAnsi="Times New Roman"/>
          <w:b w:val="1"/>
          <w:i w:val="0"/>
          <w:smallCaps w:val="0"/>
          <w:strike w:val="0"/>
          <w:color w:val="4f81bd"/>
          <w:sz w:val="32"/>
          <w:szCs w:val="32"/>
          <w:u w:val="none"/>
          <w:shd w:fill="auto" w:val="clear"/>
          <w:vertAlign w:val="baseline"/>
        </w:rPr>
      </w:pPr>
      <w:r w:rsidDel="00000000" w:rsidR="00000000" w:rsidRPr="00000000">
        <w:rPr>
          <w:rFonts w:ascii="Times New Roman" w:cs="Times New Roman" w:eastAsia="Times New Roman" w:hAnsi="Times New Roman"/>
          <w:b w:val="1"/>
          <w:sz w:val="32"/>
          <w:szCs w:val="32"/>
          <w:rtl w:val="0"/>
        </w:rPr>
        <w:t xml:space="preserve"> COMPANY ZARA</w:t>
      </w:r>
      <w:r w:rsidDel="00000000" w:rsidR="00000000" w:rsidRPr="00000000">
        <w:rPr>
          <w:rtl w:val="0"/>
        </w:rPr>
      </w:r>
    </w:p>
    <w:p w:rsidR="00000000" w:rsidDel="00000000" w:rsidP="00000000" w:rsidRDefault="00000000" w:rsidRPr="00000000" w14:paraId="00000007">
      <w:pPr>
        <w:rPr>
          <w:rFonts w:ascii="Times New Roman" w:cs="Times New Roman" w:eastAsia="Times New Roman" w:hAnsi="Times New Roman"/>
          <w:b w:val="1"/>
          <w:color w:val="000000"/>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08">
      <w:pPr>
        <w:keepNext w:val="1"/>
        <w:keepLines w:val="1"/>
        <w:widowControl w:val="1"/>
        <w:pBdr>
          <w:top w:space="0" w:sz="0" w:val="nil"/>
          <w:left w:space="0" w:sz="0" w:val="nil"/>
          <w:bottom w:space="0" w:sz="0" w:val="nil"/>
          <w:right w:space="0" w:sz="0" w:val="nil"/>
          <w:between w:space="0" w:sz="0" w:val="nil"/>
        </w:pBdr>
        <w:shd w:fill="auto" w:val="clear"/>
        <w:spacing w:after="0" w:before="240" w:line="480" w:lineRule="auto"/>
        <w:ind w:left="0" w:right="0" w:firstLine="0"/>
        <w:jc w:val="both"/>
        <w:rPr>
          <w:rFonts w:ascii="Times New Roman" w:cs="Times New Roman" w:eastAsia="Times New Roman" w:hAnsi="Times New Roman"/>
          <w:b w:val="0"/>
          <w:i w:val="0"/>
          <w:smallCaps w:val="0"/>
          <w:strike w:val="0"/>
          <w:color w:val="366091"/>
          <w:sz w:val="28"/>
          <w:szCs w:val="28"/>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366091"/>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9">
          <w:pPr>
            <w:keepNext w:val="0"/>
            <w:keepLines w:val="0"/>
            <w:widowControl w:val="1"/>
            <w:pBdr>
              <w:top w:space="0" w:sz="0" w:val="nil"/>
              <w:left w:space="0" w:sz="0" w:val="nil"/>
              <w:bottom w:space="0" w:sz="0" w:val="nil"/>
              <w:right w:space="0" w:sz="0" w:val="nil"/>
              <w:between w:space="0" w:sz="0" w:val="nil"/>
            </w:pBdr>
            <w:shd w:fill="auto" w:val="clear"/>
            <w:tabs>
              <w:tab w:val="right" w:pos="9019"/>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8"/>
              <w:szCs w:val="28"/>
              <w:u w:val="none"/>
              <w:shd w:fill="auto" w:val="clear"/>
              <w:vertAlign w:val="baseline"/>
            </w:rPr>
          </w:pPr>
          <w:r w:rsidDel="00000000" w:rsidR="00000000" w:rsidRPr="00000000">
            <w:fldChar w:fldCharType="begin"/>
            <w:instrText xml:space="preserve"> TOC \h \u \z </w:instrText>
            <w:fldChar w:fldCharType="separate"/>
          </w:r>
          <w:hyperlink w:anchor="_30j0zll">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Introduction</w:t>
              <w:tab/>
              <w:t xml:space="preserve">2</w:t>
            </w:r>
          </w:hyperlink>
          <w:r w:rsidDel="00000000" w:rsidR="00000000" w:rsidRPr="00000000">
            <w:rPr>
              <w:rtl w:val="0"/>
            </w:rPr>
          </w:r>
        </w:p>
        <w:p w:rsidR="00000000" w:rsidDel="00000000" w:rsidP="00000000" w:rsidRDefault="00000000" w:rsidRPr="00000000" w14:paraId="0000000A">
          <w:pPr>
            <w:keepNext w:val="0"/>
            <w:keepLines w:val="0"/>
            <w:widowControl w:val="1"/>
            <w:pBdr>
              <w:top w:space="0" w:sz="0" w:val="nil"/>
              <w:left w:space="0" w:sz="0" w:val="nil"/>
              <w:bottom w:space="0" w:sz="0" w:val="nil"/>
              <w:right w:space="0" w:sz="0" w:val="nil"/>
              <w:between w:space="0" w:sz="0" w:val="nil"/>
            </w:pBdr>
            <w:shd w:fill="auto" w:val="clear"/>
            <w:tabs>
              <w:tab w:val="right" w:pos="9019"/>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8"/>
              <w:szCs w:val="28"/>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Concept of marketing</w:t>
              <w:tab/>
              <w:t xml:space="preserve">2</w:t>
            </w:r>
          </w:hyperlink>
          <w:r w:rsidDel="00000000" w:rsidR="00000000" w:rsidRPr="00000000">
            <w:rPr>
              <w:rtl w:val="0"/>
            </w:rPr>
          </w:r>
        </w:p>
        <w:p w:rsidR="00000000" w:rsidDel="00000000" w:rsidP="00000000" w:rsidRDefault="00000000" w:rsidRPr="00000000" w14:paraId="0000000B">
          <w:pPr>
            <w:keepNext w:val="0"/>
            <w:keepLines w:val="0"/>
            <w:widowControl w:val="1"/>
            <w:pBdr>
              <w:top w:space="0" w:sz="0" w:val="nil"/>
              <w:left w:space="0" w:sz="0" w:val="nil"/>
              <w:bottom w:space="0" w:sz="0" w:val="nil"/>
              <w:right w:space="0" w:sz="0" w:val="nil"/>
              <w:between w:space="0" w:sz="0" w:val="nil"/>
            </w:pBdr>
            <w:shd w:fill="auto" w:val="clear"/>
            <w:tabs>
              <w:tab w:val="right" w:pos="9019"/>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8"/>
              <w:szCs w:val="28"/>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Concept of value marketing</w:t>
              <w:tab/>
              <w:t xml:space="preserve">2</w:t>
            </w:r>
          </w:hyperlink>
          <w:r w:rsidDel="00000000" w:rsidR="00000000" w:rsidRPr="00000000">
            <w:rPr>
              <w:rtl w:val="0"/>
            </w:rPr>
          </w:r>
        </w:p>
        <w:p w:rsidR="00000000" w:rsidDel="00000000" w:rsidP="00000000" w:rsidRDefault="00000000" w:rsidRPr="00000000" w14:paraId="0000000C">
          <w:pPr>
            <w:keepNext w:val="0"/>
            <w:keepLines w:val="0"/>
            <w:widowControl w:val="1"/>
            <w:pBdr>
              <w:top w:space="0" w:sz="0" w:val="nil"/>
              <w:left w:space="0" w:sz="0" w:val="nil"/>
              <w:bottom w:space="0" w:sz="0" w:val="nil"/>
              <w:right w:space="0" w:sz="0" w:val="nil"/>
              <w:between w:space="0" w:sz="0" w:val="nil"/>
            </w:pBdr>
            <w:shd w:fill="auto" w:val="clear"/>
            <w:tabs>
              <w:tab w:val="right" w:pos="9019"/>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8"/>
              <w:szCs w:val="28"/>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Models and theories value based marketing</w:t>
              <w:tab/>
              <w:t xml:space="preserve">3</w:t>
            </w:r>
          </w:hyperlink>
          <w:r w:rsidDel="00000000" w:rsidR="00000000" w:rsidRPr="00000000">
            <w:rPr>
              <w:rtl w:val="0"/>
            </w:rPr>
          </w:r>
        </w:p>
        <w:p w:rsidR="00000000" w:rsidDel="00000000" w:rsidP="00000000" w:rsidRDefault="00000000" w:rsidRPr="00000000" w14:paraId="0000000D">
          <w:pPr>
            <w:keepNext w:val="0"/>
            <w:keepLines w:val="0"/>
            <w:widowControl w:val="1"/>
            <w:pBdr>
              <w:top w:space="0" w:sz="0" w:val="nil"/>
              <w:left w:space="0" w:sz="0" w:val="nil"/>
              <w:bottom w:space="0" w:sz="0" w:val="nil"/>
              <w:right w:space="0" w:sz="0" w:val="nil"/>
              <w:between w:space="0" w:sz="0" w:val="nil"/>
            </w:pBdr>
            <w:shd w:fill="auto" w:val="clear"/>
            <w:tabs>
              <w:tab w:val="right" w:pos="9019"/>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8"/>
              <w:szCs w:val="28"/>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Analysis and evaluation of various models associated with value marketing and stakeholders engagement</w:t>
              <w:tab/>
              <w:t xml:space="preserve">4</w:t>
            </w:r>
          </w:hyperlink>
          <w:r w:rsidDel="00000000" w:rsidR="00000000" w:rsidRPr="00000000">
            <w:rPr>
              <w:rtl w:val="0"/>
            </w:rPr>
          </w:r>
        </w:p>
        <w:p w:rsidR="00000000" w:rsidDel="00000000" w:rsidP="00000000" w:rsidRDefault="00000000" w:rsidRPr="00000000" w14:paraId="0000000E">
          <w:pPr>
            <w:keepNext w:val="0"/>
            <w:keepLines w:val="0"/>
            <w:widowControl w:val="1"/>
            <w:pBdr>
              <w:top w:space="0" w:sz="0" w:val="nil"/>
              <w:left w:space="0" w:sz="0" w:val="nil"/>
              <w:bottom w:space="0" w:sz="0" w:val="nil"/>
              <w:right w:space="0" w:sz="0" w:val="nil"/>
              <w:between w:space="0" w:sz="0" w:val="nil"/>
            </w:pBdr>
            <w:shd w:fill="auto" w:val="clear"/>
            <w:tabs>
              <w:tab w:val="right" w:pos="9019"/>
            </w:tabs>
            <w:spacing w:after="100" w:before="0" w:line="480" w:lineRule="auto"/>
            <w:ind w:left="220" w:right="0" w:firstLine="0"/>
            <w:jc w:val="both"/>
            <w:rPr>
              <w:rFonts w:ascii="Times New Roman" w:cs="Times New Roman" w:eastAsia="Times New Roman" w:hAnsi="Times New Roman"/>
              <w:b w:val="0"/>
              <w:i w:val="0"/>
              <w:smallCaps w:val="0"/>
              <w:strike w:val="0"/>
              <w:color w:val="000000"/>
              <w:sz w:val="28"/>
              <w:szCs w:val="28"/>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Kotler Model of value based marketing</w:t>
              <w:tab/>
              <w:t xml:space="preserve">4</w:t>
            </w:r>
          </w:hyperlink>
          <w:r w:rsidDel="00000000" w:rsidR="00000000" w:rsidRPr="00000000">
            <w:rPr>
              <w:rtl w:val="0"/>
            </w:rPr>
          </w:r>
        </w:p>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auto" w:val="clear"/>
            <w:tabs>
              <w:tab w:val="right" w:pos="9019"/>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8"/>
              <w:szCs w:val="28"/>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Identifying the internal and external stakeholders of Zara</w:t>
              <w:tab/>
              <w:t xml:space="preserve">7</w:t>
            </w:r>
          </w:hyperlink>
          <w:r w:rsidDel="00000000" w:rsidR="00000000" w:rsidRPr="00000000">
            <w:rPr>
              <w:rtl w:val="0"/>
            </w:rPr>
          </w:r>
        </w:p>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tabs>
              <w:tab w:val="right" w:pos="9019"/>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8"/>
              <w:szCs w:val="28"/>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Understanding the impact of value marketing on external and internal stakeholders of Zara</w:t>
              <w:tab/>
              <w:t xml:space="preserve">10</w:t>
            </w:r>
          </w:hyperlink>
          <w:r w:rsidDel="00000000" w:rsidR="00000000" w:rsidRPr="00000000">
            <w:rPr>
              <w:rtl w:val="0"/>
            </w:rPr>
          </w:r>
        </w:p>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tabs>
              <w:tab w:val="right" w:pos="9019"/>
            </w:tabs>
            <w:spacing w:after="100" w:before="0" w:line="480" w:lineRule="auto"/>
            <w:ind w:left="220" w:right="0" w:firstLine="0"/>
            <w:jc w:val="both"/>
            <w:rPr>
              <w:rFonts w:ascii="Times New Roman" w:cs="Times New Roman" w:eastAsia="Times New Roman" w:hAnsi="Times New Roman"/>
              <w:b w:val="0"/>
              <w:i w:val="0"/>
              <w:smallCaps w:val="0"/>
              <w:strike w:val="0"/>
              <w:color w:val="000000"/>
              <w:sz w:val="28"/>
              <w:szCs w:val="28"/>
              <w:u w:val="none"/>
              <w:shd w:fill="auto" w:val="clear"/>
              <w:vertAlign w:val="baseline"/>
            </w:rPr>
          </w:pPr>
          <w:hyperlink w:anchor="_2s8eyo1">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Impact of value based marketing on internal stakeholders</w:t>
              <w:tab/>
              <w:t xml:space="preserve">10</w:t>
            </w:r>
          </w:hyperlink>
          <w:r w:rsidDel="00000000" w:rsidR="00000000" w:rsidRPr="00000000">
            <w:rPr>
              <w:rtl w:val="0"/>
            </w:rPr>
          </w:r>
        </w:p>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tabs>
              <w:tab w:val="right" w:pos="9019"/>
            </w:tabs>
            <w:spacing w:after="100" w:before="0" w:line="480" w:lineRule="auto"/>
            <w:ind w:left="220" w:right="0" w:firstLine="0"/>
            <w:jc w:val="both"/>
            <w:rPr>
              <w:rFonts w:ascii="Times New Roman" w:cs="Times New Roman" w:eastAsia="Times New Roman" w:hAnsi="Times New Roman"/>
              <w:b w:val="0"/>
              <w:i w:val="0"/>
              <w:smallCaps w:val="0"/>
              <w:strike w:val="0"/>
              <w:color w:val="000000"/>
              <w:sz w:val="28"/>
              <w:szCs w:val="28"/>
              <w:u w:val="none"/>
              <w:shd w:fill="auto" w:val="clear"/>
              <w:vertAlign w:val="baseline"/>
            </w:rPr>
          </w:pPr>
          <w:hyperlink w:anchor="_17dp8vu">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Impact of value based marketing on external stakeholders</w:t>
              <w:tab/>
              <w:t xml:space="preserve">10</w:t>
            </w:r>
          </w:hyperlink>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tabs>
              <w:tab w:val="right" w:pos="9019"/>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8"/>
              <w:szCs w:val="28"/>
              <w:u w:val="none"/>
              <w:shd w:fill="auto" w:val="clear"/>
              <w:vertAlign w:val="baseline"/>
            </w:rPr>
          </w:pPr>
          <w:hyperlink w:anchor="_3rdcrjn">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Conclusion</w:t>
              <w:tab/>
              <w:t xml:space="preserve">11</w:t>
            </w:r>
          </w:hyperlink>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tabs>
              <w:tab w:val="right" w:pos="9019"/>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8"/>
              <w:szCs w:val="28"/>
              <w:u w:val="none"/>
              <w:shd w:fill="auto" w:val="clear"/>
              <w:vertAlign w:val="baseline"/>
            </w:rPr>
          </w:pPr>
          <w:hyperlink w:anchor="_26in1rg">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Reference List</w:t>
              <w:tab/>
              <w:t xml:space="preserve">12</w:t>
            </w:r>
          </w:hyperlink>
          <w:r w:rsidDel="00000000" w:rsidR="00000000" w:rsidRPr="00000000">
            <w:rPr>
              <w:rtl w:val="0"/>
            </w:rPr>
          </w:r>
        </w:p>
        <w:p w:rsidR="00000000" w:rsidDel="00000000" w:rsidP="00000000" w:rsidRDefault="00000000" w:rsidRPr="00000000" w14:paraId="00000015">
          <w:pPr>
            <w:spacing w:line="480" w:lineRule="auto"/>
            <w:jc w:val="both"/>
            <w:rPr>
              <w:rFonts w:ascii="Times New Roman" w:cs="Times New Roman" w:eastAsia="Times New Roman" w:hAnsi="Times New Roman"/>
              <w:sz w:val="28"/>
              <w:szCs w:val="28"/>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6">
      <w:pPr>
        <w:spacing w:line="480" w:lineRule="auto"/>
        <w:jc w:val="both"/>
        <w:rPr>
          <w:rFonts w:ascii="Times New Roman" w:cs="Times New Roman" w:eastAsia="Times New Roman" w:hAnsi="Times New Roman"/>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17">
      <w:pPr>
        <w:pStyle w:val="Heading1"/>
        <w:rPr>
          <w:b w:val="0"/>
        </w:rPr>
      </w:pPr>
      <w:bookmarkStart w:colFirst="0" w:colLast="0" w:name="_30j0zll" w:id="0"/>
      <w:bookmarkEnd w:id="0"/>
      <w:r w:rsidDel="00000000" w:rsidR="00000000" w:rsidRPr="00000000">
        <w:rPr>
          <w:rtl w:val="0"/>
        </w:rPr>
        <w:t xml:space="preserve">Introduction</w:t>
      </w:r>
      <w:r w:rsidDel="00000000" w:rsidR="00000000" w:rsidRPr="00000000">
        <w:rPr>
          <w:rtl w:val="0"/>
        </w:rPr>
      </w:r>
    </w:p>
    <w:p w:rsidR="00000000" w:rsidDel="00000000" w:rsidP="00000000" w:rsidRDefault="00000000" w:rsidRPr="00000000" w14:paraId="00000018">
      <w:pPr>
        <w:spacing w:after="120" w:before="12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Marketing </w:t>
      </w:r>
      <w:r w:rsidDel="00000000" w:rsidR="00000000" w:rsidRPr="00000000">
        <w:rPr>
          <w:rFonts w:ascii="Times New Roman" w:cs="Times New Roman" w:eastAsia="Times New Roman" w:hAnsi="Times New Roman"/>
          <w:sz w:val="24"/>
          <w:szCs w:val="24"/>
          <w:rtl w:val="0"/>
        </w:rPr>
        <w:t xml:space="preserve">can be explained as the process of communicating as well as sharing valuable information relating to a product. This helps the consumer understand the product's features and qualities, which makes it different from others. On the other hand, marketing can also be stated as the process of advertising, delivering and selling products for an organization.  In this context, a value based marketing can be stated as the appeal to the consumers, which creates a value or brand image for the company. To under the </w:t>
      </w:r>
      <w:r w:rsidDel="00000000" w:rsidR="00000000" w:rsidRPr="00000000">
        <w:rPr>
          <w:rFonts w:ascii="Times New Roman" w:cs="Times New Roman" w:eastAsia="Times New Roman" w:hAnsi="Times New Roman"/>
          <w:b w:val="1"/>
          <w:sz w:val="24"/>
          <w:szCs w:val="24"/>
          <w:rtl w:val="0"/>
        </w:rPr>
        <w:t xml:space="preserve">marketing strategy</w:t>
      </w:r>
      <w:r w:rsidDel="00000000" w:rsidR="00000000" w:rsidRPr="00000000">
        <w:rPr>
          <w:rFonts w:ascii="Times New Roman" w:cs="Times New Roman" w:eastAsia="Times New Roman" w:hAnsi="Times New Roman"/>
          <w:sz w:val="24"/>
          <w:szCs w:val="24"/>
          <w:rtl w:val="0"/>
        </w:rPr>
        <w:t xml:space="preserve"> and value-based marketing, the United Kingdom-based reputed company Zara has been considered. Zara is one of the flagship brands of the which has a retail growth of more than 45% in the year 2019.  Zara was incorporated in the year 1975 in Spain. It has its operative headquarters in Arteixo, Spain. The total revenue of the company is more than € 18,021 million as of the financial year 2019. The retailer has a global presence that comprises 2270 stores. </w:t>
      </w:r>
    </w:p>
    <w:p w:rsidR="00000000" w:rsidDel="00000000" w:rsidP="00000000" w:rsidRDefault="00000000" w:rsidRPr="00000000" w14:paraId="00000019">
      <w:pPr>
        <w:spacing w:after="120" w:before="12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study highlights the concept of marketing and value based marketing with the help of the adequate models and theories. In addition to this here a brief analysis of the marketing strategy used by Zara stated. </w:t>
      </w:r>
    </w:p>
    <w:p w:rsidR="00000000" w:rsidDel="00000000" w:rsidP="00000000" w:rsidRDefault="00000000" w:rsidRPr="00000000" w14:paraId="0000001A">
      <w:pPr>
        <w:pStyle w:val="Heading1"/>
        <w:rPr/>
      </w:pPr>
      <w:bookmarkStart w:colFirst="0" w:colLast="0" w:name="_lnxbz9" w:id="1"/>
      <w:bookmarkEnd w:id="1"/>
      <w:r w:rsidDel="00000000" w:rsidR="00000000" w:rsidRPr="00000000">
        <w:rPr>
          <w:rtl w:val="0"/>
        </w:rPr>
        <w:t xml:space="preserve">Concept of marketing</w:t>
      </w:r>
    </w:p>
    <w:p w:rsidR="00000000" w:rsidDel="00000000" w:rsidP="00000000" w:rsidRDefault="00000000" w:rsidRPr="00000000" w14:paraId="0000001B">
      <w:pPr>
        <w:spacing w:after="240" w:before="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tl w:val="0"/>
        </w:rPr>
        <w:t xml:space="preserve">According to </w:t>
      </w:r>
      <w:r w:rsidDel="00000000" w:rsidR="00000000" w:rsidRPr="00000000">
        <w:rPr>
          <w:rFonts w:ascii="Times New Roman" w:cs="Times New Roman" w:eastAsia="Times New Roman" w:hAnsi="Times New Roman"/>
          <w:color w:val="222222"/>
          <w:sz w:val="24"/>
          <w:szCs w:val="24"/>
          <w:highlight w:val="white"/>
          <w:rtl w:val="0"/>
        </w:rPr>
        <w:t xml:space="preserve">Nozdrenko, (2018), marketing is the part of a business, which every management needs to analyze in order to meet their consumer demands. Marketing is one of the key elements, which helps in increasing the sales of a product. It can be noted that with the help of effective marketing strategies the administration is able to develop better consumer engagement (Zahra, 2018).  According to Virvilaitė and Dovalienė,  (2021) even the most successful organizations of the world use marketing concepts in order to improve their sales. Here the marketing concepts help the marketing managers of an organization to develop marketing g strategies that satisfy the consumer needs. Marketing helps in integrating all activities of an organization in order to promote and sell a product. This also helps in gaining long term sales goals of an organization. Reputed companies like Zara have used the product marketing concept. This means the company has been able to meet consumer needs by developing the consumers' products.   </w:t>
      </w:r>
      <w:r w:rsidDel="00000000" w:rsidR="00000000" w:rsidRPr="00000000">
        <w:rPr>
          <w:rtl w:val="0"/>
        </w:rPr>
      </w:r>
    </w:p>
    <w:p w:rsidR="00000000" w:rsidDel="00000000" w:rsidP="00000000" w:rsidRDefault="00000000" w:rsidRPr="00000000" w14:paraId="0000001C">
      <w:pPr>
        <w:pStyle w:val="Heading1"/>
        <w:rPr/>
      </w:pPr>
      <w:bookmarkStart w:colFirst="0" w:colLast="0" w:name="_35nkun2" w:id="2"/>
      <w:bookmarkEnd w:id="2"/>
      <w:r w:rsidDel="00000000" w:rsidR="00000000" w:rsidRPr="00000000">
        <w:rPr>
          <w:rtl w:val="0"/>
        </w:rPr>
        <w:t xml:space="preserve">Concept of value marketing</w:t>
      </w:r>
    </w:p>
    <w:p w:rsidR="00000000" w:rsidDel="00000000" w:rsidP="00000000" w:rsidRDefault="00000000" w:rsidRPr="00000000" w14:paraId="0000001D">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opined by </w:t>
      </w:r>
      <w:r w:rsidDel="00000000" w:rsidR="00000000" w:rsidRPr="00000000">
        <w:rPr>
          <w:rFonts w:ascii="Times New Roman" w:cs="Times New Roman" w:eastAsia="Times New Roman" w:hAnsi="Times New Roman"/>
          <w:color w:val="222222"/>
          <w:sz w:val="24"/>
          <w:szCs w:val="24"/>
          <w:highlight w:val="white"/>
          <w:rtl w:val="0"/>
        </w:rPr>
        <w:t xml:space="preserve">Hai-xiang, (2017) value marketing is one of the newest forms of marketing where the consumers are given priority. The value based marketing strategies have helped the administration of many organizations have been creating a brand value for their consumers (Payne, et al. 2017).  In order, words with the help of the </w:t>
      </w:r>
      <w:r w:rsidDel="00000000" w:rsidR="00000000" w:rsidRPr="00000000">
        <w:rPr>
          <w:rFonts w:ascii="Times New Roman" w:cs="Times New Roman" w:eastAsia="Times New Roman" w:hAnsi="Times New Roman"/>
          <w:b w:val="1"/>
          <w:color w:val="222222"/>
          <w:sz w:val="24"/>
          <w:szCs w:val="24"/>
          <w:highlight w:val="white"/>
          <w:rtl w:val="0"/>
        </w:rPr>
        <w:t xml:space="preserve">value based marketing</w:t>
      </w:r>
      <w:r w:rsidDel="00000000" w:rsidR="00000000" w:rsidRPr="00000000">
        <w:rPr>
          <w:rFonts w:ascii="Times New Roman" w:cs="Times New Roman" w:eastAsia="Times New Roman" w:hAnsi="Times New Roman"/>
          <w:color w:val="222222"/>
          <w:sz w:val="24"/>
          <w:szCs w:val="24"/>
          <w:highlight w:val="white"/>
          <w:rtl w:val="0"/>
        </w:rPr>
        <w:t xml:space="preserve"> concept the consumer values are considered as the roots of the business. It helps the administration of a company to develop a consumer-centric approach in selling their products. By giving priorities to the needs of the consumers, the administration of many reputed organizations has developed consumer satisfaction. This has helped in improving the consumer base and improved their overall profitability. According to Zainuddin et al. (2017) in order to create a value based marketing strategy, companies like Zara sometimes lower the price of their products. Similarly, to improve the overall consumer satisfaction, the administration of the selected organization is looking to provide premium services. The organization offers premium services such as gold and platinum membership where the consumers enjoy benefits like cash discounts and luxury tour packages. This helps in developing better business to consumer relationships.</w:t>
      </w:r>
      <w:r w:rsidDel="00000000" w:rsidR="00000000" w:rsidRPr="00000000">
        <w:rPr>
          <w:rtl w:val="0"/>
        </w:rPr>
      </w:r>
    </w:p>
    <w:p w:rsidR="00000000" w:rsidDel="00000000" w:rsidP="00000000" w:rsidRDefault="00000000" w:rsidRPr="00000000" w14:paraId="0000001E">
      <w:pPr>
        <w:pStyle w:val="Heading1"/>
        <w:rPr/>
      </w:pPr>
      <w:bookmarkStart w:colFirst="0" w:colLast="0" w:name="_1ksv4uv" w:id="3"/>
      <w:bookmarkEnd w:id="3"/>
      <w:r w:rsidDel="00000000" w:rsidR="00000000" w:rsidRPr="00000000">
        <w:rPr>
          <w:rtl w:val="0"/>
        </w:rPr>
        <w:t xml:space="preserve">Models and theories value based marketing</w:t>
      </w:r>
    </w:p>
    <w:p w:rsidR="00000000" w:rsidDel="00000000" w:rsidP="00000000" w:rsidRDefault="00000000" w:rsidRPr="00000000" w14:paraId="0000001F">
      <w:pPr>
        <w:spacing w:after="240"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sz w:val="24"/>
          <w:szCs w:val="24"/>
          <w:rtl w:val="0"/>
        </w:rPr>
        <w:t xml:space="preserve">There are various models and theories, which are used in value, based marketing. It can be noted that the imbibition of the various models and theories, help the administration of the many organizations to develop better relation with the consumers. As opined by </w:t>
      </w:r>
      <w:r w:rsidDel="00000000" w:rsidR="00000000" w:rsidRPr="00000000">
        <w:rPr>
          <w:rFonts w:ascii="Times New Roman" w:cs="Times New Roman" w:eastAsia="Times New Roman" w:hAnsi="Times New Roman"/>
          <w:color w:val="222222"/>
          <w:sz w:val="24"/>
          <w:szCs w:val="24"/>
          <w:highlight w:val="white"/>
          <w:rtl w:val="0"/>
        </w:rPr>
        <w:t xml:space="preserve">Zainuddin and Gordon, (2020)</w:t>
      </w:r>
      <w:r w:rsidDel="00000000" w:rsidR="00000000" w:rsidRPr="00000000">
        <w:rPr>
          <w:rFonts w:ascii="Times New Roman" w:cs="Times New Roman" w:eastAsia="Times New Roman" w:hAnsi="Times New Roman"/>
          <w:sz w:val="24"/>
          <w:szCs w:val="24"/>
          <w:rtl w:val="0"/>
        </w:rPr>
        <w:t xml:space="preserve">  there are basically two models of </w:t>
      </w:r>
      <w:r w:rsidDel="00000000" w:rsidR="00000000" w:rsidRPr="00000000">
        <w:rPr>
          <w:rFonts w:ascii="Times New Roman" w:cs="Times New Roman" w:eastAsia="Times New Roman" w:hAnsi="Times New Roman"/>
          <w:b w:val="1"/>
          <w:sz w:val="24"/>
          <w:szCs w:val="24"/>
          <w:rtl w:val="0"/>
        </w:rPr>
        <w:t xml:space="preserve">value based marketing</w:t>
      </w:r>
      <w:r w:rsidDel="00000000" w:rsidR="00000000" w:rsidRPr="00000000">
        <w:rPr>
          <w:rFonts w:ascii="Times New Roman" w:cs="Times New Roman" w:eastAsia="Times New Roman" w:hAnsi="Times New Roman"/>
          <w:sz w:val="24"/>
          <w:szCs w:val="24"/>
          <w:rtl w:val="0"/>
        </w:rPr>
        <w:t xml:space="preserve">, they are the Kotler’s model and the Armstrong model. The implication of both the models have helped many organizations to improve their overall sales. According to </w:t>
      </w:r>
      <w:r w:rsidDel="00000000" w:rsidR="00000000" w:rsidRPr="00000000">
        <w:rPr>
          <w:rFonts w:ascii="Times New Roman" w:cs="Times New Roman" w:eastAsia="Times New Roman" w:hAnsi="Times New Roman"/>
          <w:color w:val="222222"/>
          <w:sz w:val="24"/>
          <w:szCs w:val="24"/>
          <w:highlight w:val="white"/>
          <w:rtl w:val="0"/>
        </w:rPr>
        <w:t xml:space="preserve">Ranta et al. (2020) a </w:t>
      </w:r>
      <w:r w:rsidDel="00000000" w:rsidR="00000000" w:rsidRPr="00000000">
        <w:rPr>
          <w:rFonts w:ascii="Times New Roman" w:cs="Times New Roman" w:eastAsia="Times New Roman" w:hAnsi="Times New Roman"/>
          <w:b w:val="1"/>
          <w:color w:val="222222"/>
          <w:sz w:val="24"/>
          <w:szCs w:val="24"/>
          <w:highlight w:val="white"/>
          <w:rtl w:val="0"/>
        </w:rPr>
        <w:t xml:space="preserve">Kottler value based marketing model</w:t>
      </w:r>
      <w:r w:rsidDel="00000000" w:rsidR="00000000" w:rsidRPr="00000000">
        <w:rPr>
          <w:rFonts w:ascii="Times New Roman" w:cs="Times New Roman" w:eastAsia="Times New Roman" w:hAnsi="Times New Roman"/>
          <w:color w:val="222222"/>
          <w:sz w:val="24"/>
          <w:szCs w:val="24"/>
          <w:highlight w:val="white"/>
          <w:rtl w:val="0"/>
        </w:rPr>
        <w:t xml:space="preserve"> can be used in both businesses to business selling opportunity and business to consumer selling opportunity. </w:t>
      </w:r>
    </w:p>
    <w:p w:rsidR="00000000" w:rsidDel="00000000" w:rsidP="00000000" w:rsidRDefault="00000000" w:rsidRPr="00000000" w14:paraId="00000020">
      <w:pPr>
        <w:spacing w:after="240"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The Kotler value-based marketing model states that an organization's marketing department should keep in mind the needs and desires of the consumers while marketing of a product. This will increase brand awareness and will help in getting quick attention from a consumer perspective. Apart from that with the help of the Kotler model, a service centric approach implanted in an organization can be converted into a consumer-centric approach (Hirscher et al. 2018). Apart from that, there are several theories of value based marketing they are goal value based marketing theory, and customer value based theory. In the goals value based theory, the marketing managers and the higher officials of an organization are looking to increase the sales. On the other hand, in customer value-based marketing theory, the higher officials of an organization are looking to enhance consumer satisfaction (Ranta et al.2020).  </w:t>
      </w:r>
    </w:p>
    <w:p w:rsidR="00000000" w:rsidDel="00000000" w:rsidP="00000000" w:rsidRDefault="00000000" w:rsidRPr="00000000" w14:paraId="00000021">
      <w:pPr>
        <w:spacing w:after="240" w:before="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As opined by Kullak et al. (2017) a consumer v</w:t>
      </w:r>
      <w:r w:rsidDel="00000000" w:rsidR="00000000" w:rsidRPr="00000000">
        <w:rPr>
          <w:rFonts w:ascii="Times New Roman" w:cs="Times New Roman" w:eastAsia="Times New Roman" w:hAnsi="Times New Roman"/>
          <w:b w:val="1"/>
          <w:color w:val="222222"/>
          <w:sz w:val="24"/>
          <w:szCs w:val="24"/>
          <w:highlight w:val="white"/>
          <w:rtl w:val="0"/>
        </w:rPr>
        <w:t xml:space="preserve">alue based marketing</w:t>
      </w:r>
      <w:r w:rsidDel="00000000" w:rsidR="00000000" w:rsidRPr="00000000">
        <w:rPr>
          <w:rFonts w:ascii="Times New Roman" w:cs="Times New Roman" w:eastAsia="Times New Roman" w:hAnsi="Times New Roman"/>
          <w:color w:val="222222"/>
          <w:sz w:val="24"/>
          <w:szCs w:val="24"/>
          <w:highlight w:val="white"/>
          <w:rtl w:val="0"/>
        </w:rPr>
        <w:t xml:space="preserve"> theory is more useful to an organization than a goals-based. This is mainly because the administration of a company has been able to improve relationships with the consumers. In the consumer-based value marketing theory the buyers are given priority, here as in the goal-based theory, only the quality of sales is the priority. Apart from the above-mentioned model the Armstrong model has been also used in the</w:t>
      </w:r>
      <w:r w:rsidDel="00000000" w:rsidR="00000000" w:rsidRPr="00000000">
        <w:rPr>
          <w:rFonts w:ascii="Times New Roman" w:cs="Times New Roman" w:eastAsia="Times New Roman" w:hAnsi="Times New Roman"/>
          <w:b w:val="1"/>
          <w:color w:val="222222"/>
          <w:sz w:val="24"/>
          <w:szCs w:val="24"/>
          <w:highlight w:val="white"/>
          <w:rtl w:val="0"/>
        </w:rPr>
        <w:t xml:space="preserve"> value based marketing</w:t>
      </w:r>
      <w:r w:rsidDel="00000000" w:rsidR="00000000" w:rsidRPr="00000000">
        <w:rPr>
          <w:rFonts w:ascii="Times New Roman" w:cs="Times New Roman" w:eastAsia="Times New Roman" w:hAnsi="Times New Roman"/>
          <w:color w:val="222222"/>
          <w:sz w:val="24"/>
          <w:szCs w:val="24"/>
          <w:highlight w:val="white"/>
          <w:rtl w:val="0"/>
        </w:rPr>
        <w:t xml:space="preserve">. According to Božič and Dimovski, (2019) the Armstrong model can be used in attracting new consumers. This type of model is targeted towards the consumers of an organization. Here the priority is given to only the consumers, and strategies are made while keeping the consumer desires in mind. On the other hand, it can be noted that with the help of the same the administration of Zara has been able to develop a profitable marketing campaign which is briefly discussed in the following segment. Moreover, the administration has used both the Kotler and Armstrong model in order to develop a successful marketing campaign.            </w:t>
      </w:r>
      <w:r w:rsidDel="00000000" w:rsidR="00000000" w:rsidRPr="00000000">
        <w:rPr>
          <w:rtl w:val="0"/>
        </w:rPr>
      </w:r>
    </w:p>
    <w:p w:rsidR="00000000" w:rsidDel="00000000" w:rsidP="00000000" w:rsidRDefault="00000000" w:rsidRPr="00000000" w14:paraId="00000022">
      <w:pPr>
        <w:pStyle w:val="Heading1"/>
        <w:rPr/>
      </w:pPr>
      <w:bookmarkStart w:colFirst="0" w:colLast="0" w:name="_44sinio" w:id="4"/>
      <w:bookmarkEnd w:id="4"/>
      <w:r w:rsidDel="00000000" w:rsidR="00000000" w:rsidRPr="00000000">
        <w:rPr>
          <w:rtl w:val="0"/>
        </w:rPr>
        <w:t xml:space="preserve">Analysis and evaluation of various models associated with value marketing and stakeholders engagement</w:t>
      </w:r>
    </w:p>
    <w:p w:rsidR="00000000" w:rsidDel="00000000" w:rsidP="00000000" w:rsidRDefault="00000000" w:rsidRPr="00000000" w14:paraId="00000023">
      <w:pPr>
        <w:spacing w:after="240" w:before="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tl w:val="0"/>
        </w:rPr>
        <w:t xml:space="preserve">In this segment the analysis of the above two selected models of value based marketing is done. Here the implication of the two models such as the Kotler and Armstrong model in the Zara, has been briefly stated. It can be pointed out that both the models are identical to each other and hence similar steps of actions (</w:t>
      </w:r>
      <w:r w:rsidDel="00000000" w:rsidR="00000000" w:rsidRPr="00000000">
        <w:rPr>
          <w:rFonts w:ascii="Times New Roman" w:cs="Times New Roman" w:eastAsia="Times New Roman" w:hAnsi="Times New Roman"/>
          <w:color w:val="222222"/>
          <w:sz w:val="24"/>
          <w:szCs w:val="24"/>
          <w:highlight w:val="white"/>
          <w:rtl w:val="0"/>
        </w:rPr>
        <w:t xml:space="preserve">Zainuddin et al</w:t>
      </w:r>
      <w:r w:rsidDel="00000000" w:rsidR="00000000" w:rsidRPr="00000000">
        <w:rPr>
          <w:rFonts w:ascii="Times New Roman" w:cs="Times New Roman" w:eastAsia="Times New Roman" w:hAnsi="Times New Roman"/>
          <w:sz w:val="24"/>
          <w:szCs w:val="24"/>
          <w:rtl w:val="0"/>
        </w:rPr>
        <w:t xml:space="preserve">. 2017). </w:t>
      </w:r>
      <w:r w:rsidDel="00000000" w:rsidR="00000000" w:rsidRPr="00000000">
        <w:rPr>
          <w:rtl w:val="0"/>
        </w:rPr>
      </w:r>
    </w:p>
    <w:p w:rsidR="00000000" w:rsidDel="00000000" w:rsidP="00000000" w:rsidRDefault="00000000" w:rsidRPr="00000000" w14:paraId="00000024">
      <w:pPr>
        <w:pStyle w:val="Heading2"/>
        <w:rPr>
          <w:b w:val="0"/>
        </w:rPr>
      </w:pPr>
      <w:bookmarkStart w:colFirst="0" w:colLast="0" w:name="_2jxsxqh" w:id="5"/>
      <w:bookmarkEnd w:id="5"/>
      <w:r w:rsidDel="00000000" w:rsidR="00000000" w:rsidRPr="00000000">
        <w:rPr>
          <w:rtl w:val="0"/>
        </w:rPr>
        <w:t xml:space="preserve">Kotler Model of value based marketing</w:t>
      </w:r>
      <w:r w:rsidDel="00000000" w:rsidR="00000000" w:rsidRPr="00000000">
        <w:rPr>
          <w:rtl w:val="0"/>
        </w:rPr>
      </w:r>
    </w:p>
    <w:p w:rsidR="00000000" w:rsidDel="00000000" w:rsidP="00000000" w:rsidRDefault="00000000" w:rsidRPr="00000000" w14:paraId="00000025">
      <w:pPr>
        <w:spacing w:after="240"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sz w:val="24"/>
          <w:szCs w:val="24"/>
          <w:rtl w:val="0"/>
        </w:rPr>
        <w:t xml:space="preserve">As opined by </w:t>
      </w:r>
      <w:r w:rsidDel="00000000" w:rsidR="00000000" w:rsidRPr="00000000">
        <w:rPr>
          <w:rFonts w:ascii="Times New Roman" w:cs="Times New Roman" w:eastAsia="Times New Roman" w:hAnsi="Times New Roman"/>
          <w:color w:val="222222"/>
          <w:sz w:val="24"/>
          <w:szCs w:val="24"/>
          <w:highlight w:val="white"/>
          <w:rtl w:val="0"/>
        </w:rPr>
        <w:t xml:space="preserve">Kullak et al. (2021) the Kotler model has been directed towards both business to business sales as well as business to consumer sales. Thugs this model helps in developing greater engagement from both internal and external stakeholders of an organization.  The Kotler model has the following steps, which are briefly discussed. </w:t>
      </w:r>
    </w:p>
    <w:p w:rsidR="00000000" w:rsidDel="00000000" w:rsidP="00000000" w:rsidRDefault="00000000" w:rsidRPr="00000000" w14:paraId="00000026">
      <w:pPr>
        <w:spacing w:after="240" w:before="240" w:line="360" w:lineRule="auto"/>
        <w:jc w:val="both"/>
        <w:rPr>
          <w:rFonts w:ascii="Times New Roman" w:cs="Times New Roman" w:eastAsia="Times New Roman" w:hAnsi="Times New Roman"/>
          <w:b w:val="1"/>
          <w:i w:val="1"/>
          <w:color w:val="222222"/>
          <w:sz w:val="24"/>
          <w:szCs w:val="24"/>
          <w:highlight w:val="white"/>
        </w:rPr>
      </w:pPr>
      <w:r w:rsidDel="00000000" w:rsidR="00000000" w:rsidRPr="00000000">
        <w:rPr>
          <w:rFonts w:ascii="Times New Roman" w:cs="Times New Roman" w:eastAsia="Times New Roman" w:hAnsi="Times New Roman"/>
          <w:b w:val="1"/>
          <w:i w:val="1"/>
          <w:color w:val="222222"/>
          <w:sz w:val="24"/>
          <w:szCs w:val="24"/>
          <w:highlight w:val="white"/>
          <w:rtl w:val="0"/>
        </w:rPr>
        <w:t xml:space="preserve">1. Treating consumers as a whole human being</w:t>
      </w:r>
    </w:p>
    <w:p w:rsidR="00000000" w:rsidDel="00000000" w:rsidP="00000000" w:rsidRDefault="00000000" w:rsidRPr="00000000" w14:paraId="00000027">
      <w:pPr>
        <w:spacing w:after="240"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In the Kotler model, a new marketing approach, called marketing 3.0, is considered. Here the consumers are treated as </w:t>
      </w:r>
      <w:r w:rsidDel="00000000" w:rsidR="00000000" w:rsidRPr="00000000">
        <w:rPr>
          <w:rFonts w:ascii="Times New Roman" w:cs="Times New Roman" w:eastAsia="Times New Roman" w:hAnsi="Times New Roman"/>
          <w:b w:val="1"/>
          <w:color w:val="222222"/>
          <w:sz w:val="24"/>
          <w:szCs w:val="24"/>
          <w:highlight w:val="white"/>
          <w:rtl w:val="0"/>
        </w:rPr>
        <w:t xml:space="preserve">multi-dimensional value driven individuals</w:t>
      </w:r>
      <w:r w:rsidDel="00000000" w:rsidR="00000000" w:rsidRPr="00000000">
        <w:rPr>
          <w:rFonts w:ascii="Times New Roman" w:cs="Times New Roman" w:eastAsia="Times New Roman" w:hAnsi="Times New Roman"/>
          <w:color w:val="222222"/>
          <w:sz w:val="24"/>
          <w:szCs w:val="24"/>
          <w:highlight w:val="white"/>
          <w:rtl w:val="0"/>
        </w:rPr>
        <w:t xml:space="preserve">. By imbibing the Kotler model the reputed company Zara has been able to develop a sympathetic approach towards consumers. This has helped in developing budget-friendly products and marketing them accordingly to the targeted audiences. IT can be noted that with the help of the Kotler model the company received a 9.24% growth in their sales  as of the financial year 2019 (Paynee et al. 2019).   </w:t>
      </w:r>
    </w:p>
    <w:p w:rsidR="00000000" w:rsidDel="00000000" w:rsidP="00000000" w:rsidRDefault="00000000" w:rsidRPr="00000000" w14:paraId="00000028">
      <w:pPr>
        <w:spacing w:after="240" w:before="240" w:line="360" w:lineRule="auto"/>
        <w:jc w:val="both"/>
        <w:rPr>
          <w:rFonts w:ascii="Times New Roman" w:cs="Times New Roman" w:eastAsia="Times New Roman" w:hAnsi="Times New Roman"/>
          <w:b w:val="1"/>
          <w:i w:val="1"/>
          <w:color w:val="222222"/>
          <w:sz w:val="24"/>
          <w:szCs w:val="24"/>
          <w:highlight w:val="white"/>
        </w:rPr>
      </w:pPr>
      <w:r w:rsidDel="00000000" w:rsidR="00000000" w:rsidRPr="00000000">
        <w:rPr>
          <w:rFonts w:ascii="Times New Roman" w:cs="Times New Roman" w:eastAsia="Times New Roman" w:hAnsi="Times New Roman"/>
          <w:b w:val="1"/>
          <w:i w:val="1"/>
          <w:color w:val="222222"/>
          <w:sz w:val="24"/>
          <w:szCs w:val="24"/>
          <w:highlight w:val="white"/>
          <w:rtl w:val="0"/>
        </w:rPr>
        <w:t xml:space="preserve">2. Engaging consumers in production services and goods</w:t>
      </w:r>
    </w:p>
    <w:p w:rsidR="00000000" w:rsidDel="00000000" w:rsidP="00000000" w:rsidRDefault="00000000" w:rsidRPr="00000000" w14:paraId="00000029">
      <w:pPr>
        <w:spacing w:after="240"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In the next step of the </w:t>
      </w:r>
      <w:r w:rsidDel="00000000" w:rsidR="00000000" w:rsidRPr="00000000">
        <w:rPr>
          <w:rFonts w:ascii="Times New Roman" w:cs="Times New Roman" w:eastAsia="Times New Roman" w:hAnsi="Times New Roman"/>
          <w:b w:val="1"/>
          <w:color w:val="222222"/>
          <w:sz w:val="24"/>
          <w:szCs w:val="24"/>
          <w:highlight w:val="white"/>
          <w:rtl w:val="0"/>
        </w:rPr>
        <w:t xml:space="preserve">Kotler model </w:t>
      </w:r>
      <w:r w:rsidDel="00000000" w:rsidR="00000000" w:rsidRPr="00000000">
        <w:rPr>
          <w:rFonts w:ascii="Times New Roman" w:cs="Times New Roman" w:eastAsia="Times New Roman" w:hAnsi="Times New Roman"/>
          <w:color w:val="222222"/>
          <w:sz w:val="24"/>
          <w:szCs w:val="24"/>
          <w:highlight w:val="white"/>
          <w:rtl w:val="0"/>
        </w:rPr>
        <w:t xml:space="preserve">engaging the consumer plays a key role. In this step, the consumer demand and desires relating to a product are analyzed. This helps in the marketing and research and development to understand the targeted audience accordingly. On the other hand it can be noted that with the help of customer engagement the administration of Zara has been able to retain their exhibiting consumer in the operative market of the United Kingdoms (Virvilaitė and Dovalienė, 2021). </w:t>
      </w:r>
    </w:p>
    <w:p w:rsidR="00000000" w:rsidDel="00000000" w:rsidP="00000000" w:rsidRDefault="00000000" w:rsidRPr="00000000" w14:paraId="0000002A">
      <w:pPr>
        <w:spacing w:after="240" w:before="240" w:line="360" w:lineRule="auto"/>
        <w:jc w:val="both"/>
        <w:rPr>
          <w:rFonts w:ascii="Times New Roman" w:cs="Times New Roman" w:eastAsia="Times New Roman" w:hAnsi="Times New Roman"/>
          <w:b w:val="1"/>
          <w:i w:val="1"/>
          <w:color w:val="222222"/>
          <w:sz w:val="24"/>
          <w:szCs w:val="24"/>
          <w:highlight w:val="white"/>
        </w:rPr>
      </w:pPr>
      <w:r w:rsidDel="00000000" w:rsidR="00000000" w:rsidRPr="00000000">
        <w:rPr>
          <w:rFonts w:ascii="Times New Roman" w:cs="Times New Roman" w:eastAsia="Times New Roman" w:hAnsi="Times New Roman"/>
          <w:b w:val="1"/>
          <w:i w:val="1"/>
          <w:color w:val="222222"/>
          <w:sz w:val="24"/>
          <w:szCs w:val="24"/>
          <w:highlight w:val="white"/>
          <w:rtl w:val="0"/>
        </w:rPr>
        <w:t xml:space="preserve">3. Collaboration with the stakeholders</w:t>
      </w:r>
    </w:p>
    <w:p w:rsidR="00000000" w:rsidDel="00000000" w:rsidP="00000000" w:rsidRDefault="00000000" w:rsidRPr="00000000" w14:paraId="0000002B">
      <w:pPr>
        <w:spacing w:after="240"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In the next step of the Kotler model, the collaboration with the stakeholders play a key role (Nozdrenko, 2018). In the Kotler model, both internal and external stakeholders of an organization are considered. On the other hand, with the help of the Kotler model, the administration of the Zara has been able to engage </w:t>
      </w:r>
      <w:r w:rsidDel="00000000" w:rsidR="00000000" w:rsidRPr="00000000">
        <w:rPr>
          <w:rFonts w:ascii="Times New Roman" w:cs="Times New Roman" w:eastAsia="Times New Roman" w:hAnsi="Times New Roman"/>
          <w:b w:val="1"/>
          <w:color w:val="222222"/>
          <w:sz w:val="24"/>
          <w:szCs w:val="24"/>
          <w:highlight w:val="white"/>
          <w:rtl w:val="0"/>
        </w:rPr>
        <w:t xml:space="preserve">external stakeholders</w:t>
      </w:r>
      <w:r w:rsidDel="00000000" w:rsidR="00000000" w:rsidRPr="00000000">
        <w:rPr>
          <w:rFonts w:ascii="Times New Roman" w:cs="Times New Roman" w:eastAsia="Times New Roman" w:hAnsi="Times New Roman"/>
          <w:color w:val="222222"/>
          <w:sz w:val="24"/>
          <w:szCs w:val="24"/>
          <w:highlight w:val="white"/>
          <w:rtl w:val="0"/>
        </w:rPr>
        <w:t xml:space="preserve"> like the consumer and investors. The consumers showed interest in the company's marketing campaigns, as their choices of products are given the priority. Whereas in the case of investors, they have shown interest in the marketing campaigns by investing more than € 20.15 million in the year 2018  as the company has been profitable. This gave the investors’ confidence that they earn more interest than the money they invested in.  In order to consider the internal stakeholder interest, it can be noted that both management and employees are interested in the campaigns. This is mainly because a successful campaign draws the profit and motivates the employees as well as the management to work harder towards their goals.</w:t>
      </w:r>
    </w:p>
    <w:p w:rsidR="00000000" w:rsidDel="00000000" w:rsidP="00000000" w:rsidRDefault="00000000" w:rsidRPr="00000000" w14:paraId="0000002C">
      <w:pPr>
        <w:spacing w:after="240" w:before="240" w:line="360" w:lineRule="auto"/>
        <w:jc w:val="both"/>
        <w:rPr>
          <w:rFonts w:ascii="Times New Roman" w:cs="Times New Roman" w:eastAsia="Times New Roman" w:hAnsi="Times New Roman"/>
          <w:b w:val="1"/>
          <w:i w:val="1"/>
          <w:color w:val="222222"/>
          <w:sz w:val="24"/>
          <w:szCs w:val="24"/>
          <w:highlight w:val="white"/>
        </w:rPr>
      </w:pPr>
      <w:r w:rsidDel="00000000" w:rsidR="00000000" w:rsidRPr="00000000">
        <w:rPr>
          <w:rFonts w:ascii="Times New Roman" w:cs="Times New Roman" w:eastAsia="Times New Roman" w:hAnsi="Times New Roman"/>
          <w:b w:val="1"/>
          <w:i w:val="1"/>
          <w:color w:val="222222"/>
          <w:sz w:val="24"/>
          <w:szCs w:val="24"/>
          <w:highlight w:val="white"/>
          <w:rtl w:val="0"/>
        </w:rPr>
        <w:t xml:space="preserve">Armstrong model of value based marketing</w:t>
      </w:r>
    </w:p>
    <w:p w:rsidR="00000000" w:rsidDel="00000000" w:rsidP="00000000" w:rsidRDefault="00000000" w:rsidRPr="00000000" w14:paraId="0000002D">
      <w:pPr>
        <w:spacing w:after="240"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The Armstrong model of </w:t>
      </w:r>
      <w:r w:rsidDel="00000000" w:rsidR="00000000" w:rsidRPr="00000000">
        <w:rPr>
          <w:rFonts w:ascii="Times New Roman" w:cs="Times New Roman" w:eastAsia="Times New Roman" w:hAnsi="Times New Roman"/>
          <w:b w:val="1"/>
          <w:color w:val="222222"/>
          <w:sz w:val="24"/>
          <w:szCs w:val="24"/>
          <w:highlight w:val="white"/>
          <w:rtl w:val="0"/>
        </w:rPr>
        <w:t xml:space="preserve">value based marketing </w:t>
      </w:r>
      <w:r w:rsidDel="00000000" w:rsidR="00000000" w:rsidRPr="00000000">
        <w:rPr>
          <w:rFonts w:ascii="Times New Roman" w:cs="Times New Roman" w:eastAsia="Times New Roman" w:hAnsi="Times New Roman"/>
          <w:color w:val="222222"/>
          <w:sz w:val="24"/>
          <w:szCs w:val="24"/>
          <w:highlight w:val="white"/>
          <w:rtl w:val="0"/>
        </w:rPr>
        <w:t xml:space="preserve">is used mainly to develop better relationships with the consumers. In this marketing model, the priority is given to consumer satisfaction. The steps of the Armstrong model is briefly discussed in the following section.</w:t>
      </w:r>
    </w:p>
    <w:p w:rsidR="00000000" w:rsidDel="00000000" w:rsidP="00000000" w:rsidRDefault="00000000" w:rsidRPr="00000000" w14:paraId="0000002E">
      <w:pPr>
        <w:spacing w:after="240" w:before="240" w:line="360" w:lineRule="auto"/>
        <w:jc w:val="both"/>
        <w:rPr>
          <w:rFonts w:ascii="Times New Roman" w:cs="Times New Roman" w:eastAsia="Times New Roman" w:hAnsi="Times New Roman"/>
          <w:b w:val="1"/>
          <w:i w:val="1"/>
          <w:color w:val="222222"/>
          <w:sz w:val="24"/>
          <w:szCs w:val="24"/>
          <w:highlight w:val="white"/>
        </w:rPr>
      </w:pPr>
      <w:r w:rsidDel="00000000" w:rsidR="00000000" w:rsidRPr="00000000">
        <w:rPr>
          <w:rFonts w:ascii="Times New Roman" w:cs="Times New Roman" w:eastAsia="Times New Roman" w:hAnsi="Times New Roman"/>
          <w:b w:val="1"/>
          <w:i w:val="1"/>
          <w:color w:val="222222"/>
          <w:sz w:val="24"/>
          <w:szCs w:val="24"/>
          <w:highlight w:val="white"/>
          <w:rtl w:val="0"/>
        </w:rPr>
        <w:t xml:space="preserve">1. Understanding the marketplace and consumer needs</w:t>
      </w:r>
    </w:p>
    <w:p w:rsidR="00000000" w:rsidDel="00000000" w:rsidP="00000000" w:rsidRDefault="00000000" w:rsidRPr="00000000" w14:paraId="0000002F">
      <w:pPr>
        <w:spacing w:after="240"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Understanding the market place depends on understanding and targeting the actual buyers. With the help of the Armstrong model, the research and development team of reputed companies like Zara have been able to target their consumer and create marketing campaigns, which are directed towards them. This has increased the consumer engagement and increased the potential consumer for the company in the United Kingdom's (Virvilaitė and Dovalienė, 2021).</w:t>
      </w:r>
    </w:p>
    <w:p w:rsidR="00000000" w:rsidDel="00000000" w:rsidP="00000000" w:rsidRDefault="00000000" w:rsidRPr="00000000" w14:paraId="00000030">
      <w:pPr>
        <w:spacing w:after="240" w:before="240" w:line="360" w:lineRule="auto"/>
        <w:jc w:val="both"/>
        <w:rPr>
          <w:rFonts w:ascii="Times New Roman" w:cs="Times New Roman" w:eastAsia="Times New Roman" w:hAnsi="Times New Roman"/>
          <w:b w:val="1"/>
          <w:i w:val="1"/>
          <w:color w:val="222222"/>
          <w:sz w:val="24"/>
          <w:szCs w:val="24"/>
          <w:highlight w:val="white"/>
        </w:rPr>
      </w:pPr>
      <w:r w:rsidDel="00000000" w:rsidR="00000000" w:rsidRPr="00000000">
        <w:rPr>
          <w:rFonts w:ascii="Times New Roman" w:cs="Times New Roman" w:eastAsia="Times New Roman" w:hAnsi="Times New Roman"/>
          <w:b w:val="1"/>
          <w:i w:val="1"/>
          <w:color w:val="222222"/>
          <w:sz w:val="24"/>
          <w:szCs w:val="24"/>
          <w:highlight w:val="white"/>
          <w:rtl w:val="0"/>
        </w:rPr>
        <w:t xml:space="preserve">2. Designing a consumer-driven strategy</w:t>
      </w:r>
    </w:p>
    <w:p w:rsidR="00000000" w:rsidDel="00000000" w:rsidP="00000000" w:rsidRDefault="00000000" w:rsidRPr="00000000" w14:paraId="00000031">
      <w:pPr>
        <w:spacing w:after="240"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In the </w:t>
      </w:r>
      <w:r w:rsidDel="00000000" w:rsidR="00000000" w:rsidRPr="00000000">
        <w:rPr>
          <w:rFonts w:ascii="Times New Roman" w:cs="Times New Roman" w:eastAsia="Times New Roman" w:hAnsi="Times New Roman"/>
          <w:b w:val="1"/>
          <w:color w:val="222222"/>
          <w:sz w:val="24"/>
          <w:szCs w:val="24"/>
          <w:highlight w:val="white"/>
          <w:rtl w:val="0"/>
        </w:rPr>
        <w:t xml:space="preserve">Armstrong model </w:t>
      </w:r>
      <w:r w:rsidDel="00000000" w:rsidR="00000000" w:rsidRPr="00000000">
        <w:rPr>
          <w:rFonts w:ascii="Times New Roman" w:cs="Times New Roman" w:eastAsia="Times New Roman" w:hAnsi="Times New Roman"/>
          <w:color w:val="222222"/>
          <w:sz w:val="24"/>
          <w:szCs w:val="24"/>
          <w:highlight w:val="white"/>
          <w:rtl w:val="0"/>
        </w:rPr>
        <w:t xml:space="preserve">designing a customer-driven strategy has always been helpful for the marketing campaigns of Zara. A customer-driven strategy helps the consumers understand the product better (Hai-xiang, 2017). This also helps the consumer to understand the needs of the product in their daily life. Furthermore, with the help of a consumer-driven strategy the administration of the Zara has been able to take direct feedback from the marketing campaigns of products and make changes to it. This has helped the administration to increase their overall sales in the long run.  </w:t>
      </w:r>
    </w:p>
    <w:p w:rsidR="00000000" w:rsidDel="00000000" w:rsidP="00000000" w:rsidRDefault="00000000" w:rsidRPr="00000000" w14:paraId="00000032">
      <w:pPr>
        <w:spacing w:after="240" w:before="240" w:line="360" w:lineRule="auto"/>
        <w:jc w:val="both"/>
        <w:rPr>
          <w:rFonts w:ascii="Times New Roman" w:cs="Times New Roman" w:eastAsia="Times New Roman" w:hAnsi="Times New Roman"/>
          <w:b w:val="1"/>
          <w:i w:val="1"/>
          <w:color w:val="222222"/>
          <w:sz w:val="24"/>
          <w:szCs w:val="24"/>
          <w:highlight w:val="white"/>
        </w:rPr>
      </w:pPr>
      <w:r w:rsidDel="00000000" w:rsidR="00000000" w:rsidRPr="00000000">
        <w:rPr>
          <w:rFonts w:ascii="Times New Roman" w:cs="Times New Roman" w:eastAsia="Times New Roman" w:hAnsi="Times New Roman"/>
          <w:b w:val="1"/>
          <w:i w:val="1"/>
          <w:color w:val="222222"/>
          <w:sz w:val="24"/>
          <w:szCs w:val="24"/>
          <w:highlight w:val="white"/>
          <w:rtl w:val="0"/>
        </w:rPr>
        <w:t xml:space="preserve">3. Building consumer relationship</w:t>
      </w:r>
    </w:p>
    <w:p w:rsidR="00000000" w:rsidDel="00000000" w:rsidP="00000000" w:rsidRDefault="00000000" w:rsidRPr="00000000" w14:paraId="00000033">
      <w:pPr>
        <w:spacing w:after="240"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Building consumer relationships also helps in improving the marketing aspects of the company. It can be noted that with the help of the a strong consumer and business relationship the administration of Zara has been able to retain maximum of their consumers. On the other hand, in order to develop  a strong consumer relationship the higher officials have developed premium services for their loyal consumer. These services offer cash benefits and other promotional offers. These cash benefits and promotional offers are the parts of the marketing campaigns issued by Zara (Payne and Eggert, 2017).    </w:t>
      </w:r>
    </w:p>
    <w:p w:rsidR="00000000" w:rsidDel="00000000" w:rsidP="00000000" w:rsidRDefault="00000000" w:rsidRPr="00000000" w14:paraId="00000034">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Marketing strategy by zara </w:t>
      </w:r>
    </w:p>
    <w:p w:rsidR="00000000" w:rsidDel="00000000" w:rsidP="00000000" w:rsidRDefault="00000000" w:rsidRPr="00000000" w14:paraId="00000035">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Based on the above discussion, the administration of the Zara has applied both the </w:t>
      </w:r>
      <w:r w:rsidDel="00000000" w:rsidR="00000000" w:rsidRPr="00000000">
        <w:rPr>
          <w:rFonts w:ascii="Times New Roman" w:cs="Times New Roman" w:eastAsia="Times New Roman" w:hAnsi="Times New Roman"/>
          <w:b w:val="1"/>
          <w:sz w:val="24"/>
          <w:szCs w:val="24"/>
          <w:rtl w:val="0"/>
        </w:rPr>
        <w:t xml:space="preserve">Kotler and Armstrong models</w:t>
      </w:r>
      <w:r w:rsidDel="00000000" w:rsidR="00000000" w:rsidRPr="00000000">
        <w:rPr>
          <w:rFonts w:ascii="Times New Roman" w:cs="Times New Roman" w:eastAsia="Times New Roman" w:hAnsi="Times New Roman"/>
          <w:sz w:val="24"/>
          <w:szCs w:val="24"/>
          <w:rtl w:val="0"/>
        </w:rPr>
        <w:t xml:space="preserve">. On the other hand, product concept and consumer-oriented theory were also used by the management (</w:t>
      </w:r>
      <w:r w:rsidDel="00000000" w:rsidR="00000000" w:rsidRPr="00000000">
        <w:rPr>
          <w:color w:val="222222"/>
          <w:sz w:val="20"/>
          <w:szCs w:val="20"/>
          <w:highlight w:val="white"/>
          <w:rtl w:val="0"/>
        </w:rPr>
        <w:t xml:space="preserve">Zainuddin and Gordon, 2020)</w:t>
      </w:r>
      <w:r w:rsidDel="00000000" w:rsidR="00000000" w:rsidRPr="00000000">
        <w:rPr>
          <w:rFonts w:ascii="Times New Roman" w:cs="Times New Roman" w:eastAsia="Times New Roman" w:hAnsi="Times New Roman"/>
          <w:sz w:val="24"/>
          <w:szCs w:val="24"/>
          <w:rtl w:val="0"/>
        </w:rPr>
        <w:t xml:space="preserve">. On the other hand with the help of the above mentioned theories and models the administration of Zara has been able to pocket extra profit.  They have been able to implemented effective marketing campaigns which have increased the sales of their products. It can be noted that Zara has seen a growth of sales of their products by 6-8% in the operative region of the United Kingdoms in the year 2018. The implication of the Armstrong model has helped the retailer to target the lower sections of the consumer instead of targeting only high end consumers. This has helped to develop budget friendly products which have increased the potential consumer base for the company.  </w:t>
      </w:r>
    </w:p>
    <w:p w:rsidR="00000000" w:rsidDel="00000000" w:rsidP="00000000" w:rsidRDefault="00000000" w:rsidRPr="00000000" w14:paraId="00000036">
      <w:pPr>
        <w:spacing w:after="240" w:before="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tl w:val="0"/>
        </w:rPr>
        <w:t xml:space="preserve">Apart from this, </w:t>
      </w:r>
      <w:r w:rsidDel="00000000" w:rsidR="00000000" w:rsidRPr="00000000">
        <w:rPr>
          <w:rFonts w:ascii="Times New Roman" w:cs="Times New Roman" w:eastAsia="Times New Roman" w:hAnsi="Times New Roman"/>
          <w:b w:val="1"/>
          <w:sz w:val="24"/>
          <w:szCs w:val="24"/>
          <w:rtl w:val="0"/>
        </w:rPr>
        <w:t xml:space="preserve">value-based marketing </w:t>
      </w:r>
      <w:r w:rsidDel="00000000" w:rsidR="00000000" w:rsidRPr="00000000">
        <w:rPr>
          <w:rFonts w:ascii="Times New Roman" w:cs="Times New Roman" w:eastAsia="Times New Roman" w:hAnsi="Times New Roman"/>
          <w:sz w:val="24"/>
          <w:szCs w:val="24"/>
          <w:rtl w:val="0"/>
        </w:rPr>
        <w:t xml:space="preserve">has helped the company stay ahead of their rivals. It has also helped the organization to develop a strong brand image in front of their consumers. In addition to this with the help, of the consumer oriented approach the marketing campaigns are more directed and focused towards the targeted audiences. This has increased the sales of the company. In other words, it can be noted that with the help of the mentioned model the management of the selected company has been able to reduce investing a huge amount of money in marketing and advertising.  The implementation of the product based marketing strategy has helped the company to improve their revenue from € 51.8 million in the year2018 to € 63.12 million. It can be pointed out that the organization has seen a growth in sales of more than 7 %.          </w:t>
      </w:r>
      <w:r w:rsidDel="00000000" w:rsidR="00000000" w:rsidRPr="00000000">
        <w:rPr>
          <w:rtl w:val="0"/>
        </w:rPr>
      </w:r>
    </w:p>
    <w:p w:rsidR="00000000" w:rsidDel="00000000" w:rsidP="00000000" w:rsidRDefault="00000000" w:rsidRPr="00000000" w14:paraId="00000037">
      <w:pPr>
        <w:pStyle w:val="Heading1"/>
        <w:rPr/>
      </w:pPr>
      <w:bookmarkStart w:colFirst="0" w:colLast="0" w:name="_z337ya" w:id="6"/>
      <w:bookmarkEnd w:id="6"/>
      <w:r w:rsidDel="00000000" w:rsidR="00000000" w:rsidRPr="00000000">
        <w:rPr>
          <w:rtl w:val="0"/>
        </w:rPr>
        <w:t xml:space="preserve">Identifying the internal and external stakeholders of Zara</w:t>
      </w:r>
    </w:p>
    <w:p w:rsidR="00000000" w:rsidDel="00000000" w:rsidP="00000000" w:rsidRDefault="00000000" w:rsidRPr="00000000" w14:paraId="00000038">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order to improve a marketing campaign the internal and external stakeholder of a company needs to be identified. This helps in understanding the stakeholders interest. On the other hand, with the help of the following section, both internal and internal stakeholders of Zara are identified (</w:t>
      </w:r>
      <w:r w:rsidDel="00000000" w:rsidR="00000000" w:rsidRPr="00000000">
        <w:rPr>
          <w:color w:val="222222"/>
          <w:sz w:val="20"/>
          <w:szCs w:val="20"/>
          <w:highlight w:val="white"/>
          <w:rtl w:val="0"/>
        </w:rPr>
        <w:t xml:space="preserve">Ranta et al</w:t>
      </w:r>
      <w:r w:rsidDel="00000000" w:rsidR="00000000" w:rsidRPr="00000000">
        <w:rPr>
          <w:rFonts w:ascii="Times New Roman" w:cs="Times New Roman" w:eastAsia="Times New Roman" w:hAnsi="Times New Roman"/>
          <w:sz w:val="24"/>
          <w:szCs w:val="24"/>
          <w:rtl w:val="0"/>
        </w:rPr>
        <w:t xml:space="preserve">. 2020). </w:t>
      </w:r>
    </w:p>
    <w:p w:rsidR="00000000" w:rsidDel="00000000" w:rsidP="00000000" w:rsidRDefault="00000000" w:rsidRPr="00000000" w14:paraId="00000039">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tbl>
      <w:tblPr>
        <w:tblStyle w:val="Table1"/>
        <w:tblW w:w="8805.0" w:type="dxa"/>
        <w:jc w:val="left"/>
        <w:tblInd w:w="0.0" w:type="dxa"/>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770"/>
        <w:gridCol w:w="1560"/>
        <w:gridCol w:w="5475"/>
        <w:tblGridChange w:id="0">
          <w:tblGrid>
            <w:gridCol w:w="1770"/>
            <w:gridCol w:w="1560"/>
            <w:gridCol w:w="5475"/>
          </w:tblGrid>
        </w:tblGridChange>
      </w:tblGrid>
      <w:tr>
        <w:trPr>
          <w:trHeight w:val="1020" w:hRule="atLeast"/>
        </w:trPr>
        <w:tc>
          <w:tcPr>
            <w:tcBorders>
              <w:top w:color="bfbfbf" w:space="0" w:sz="8" w:val="single"/>
              <w:left w:color="bfbfbf" w:space="0" w:sz="8" w:val="single"/>
              <w:bottom w:color="bfbfbf" w:space="0" w:sz="8" w:val="single"/>
              <w:right w:color="bfbfbf" w:space="0" w:sz="8" w:val="single"/>
            </w:tcBorders>
            <w:tcMar>
              <w:top w:w="100.0" w:type="dxa"/>
              <w:left w:w="100.0" w:type="dxa"/>
              <w:bottom w:w="100.0" w:type="dxa"/>
              <w:right w:w="100.0" w:type="dxa"/>
            </w:tcMar>
          </w:tcPr>
          <w:p w:rsidR="00000000" w:rsidDel="00000000" w:rsidP="00000000" w:rsidRDefault="00000000" w:rsidRPr="00000000" w14:paraId="0000003A">
            <w:pPr>
              <w:spacing w:before="24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Determinants</w:t>
            </w:r>
          </w:p>
        </w:tc>
        <w:tc>
          <w:tcPr>
            <w:tcBorders>
              <w:top w:color="bfbfbf" w:space="0" w:sz="8" w:val="single"/>
              <w:left w:color="000000" w:space="0" w:sz="0" w:val="nil"/>
              <w:bottom w:color="bfbfbf" w:space="0" w:sz="8" w:val="single"/>
              <w:right w:color="bfbfbf" w:space="0" w:sz="8" w:val="single"/>
            </w:tcBorders>
            <w:tcMar>
              <w:top w:w="100.0" w:type="dxa"/>
              <w:left w:w="100.0" w:type="dxa"/>
              <w:bottom w:w="100.0" w:type="dxa"/>
              <w:right w:w="100.0" w:type="dxa"/>
            </w:tcMar>
          </w:tcPr>
          <w:p w:rsidR="00000000" w:rsidDel="00000000" w:rsidP="00000000" w:rsidRDefault="00000000" w:rsidRPr="00000000" w14:paraId="0000003B">
            <w:pPr>
              <w:spacing w:before="24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Stakeholders and type</w:t>
            </w:r>
          </w:p>
        </w:tc>
        <w:tc>
          <w:tcPr>
            <w:tcBorders>
              <w:top w:color="bfbfbf" w:space="0" w:sz="8" w:val="single"/>
              <w:left w:color="000000" w:space="0" w:sz="0" w:val="nil"/>
              <w:bottom w:color="bfbfbf" w:space="0" w:sz="8" w:val="single"/>
              <w:right w:color="bfbfbf" w:space="0" w:sz="8" w:val="single"/>
            </w:tcBorders>
            <w:tcMar>
              <w:top w:w="100.0" w:type="dxa"/>
              <w:left w:w="100.0" w:type="dxa"/>
              <w:bottom w:w="100.0" w:type="dxa"/>
              <w:right w:w="100.0" w:type="dxa"/>
            </w:tcMar>
          </w:tcPr>
          <w:p w:rsidR="00000000" w:rsidDel="00000000" w:rsidP="00000000" w:rsidRDefault="00000000" w:rsidRPr="00000000" w14:paraId="0000003C">
            <w:pPr>
              <w:spacing w:before="24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Role of the stakeholders</w:t>
            </w:r>
          </w:p>
        </w:tc>
      </w:tr>
      <w:tr>
        <w:trPr>
          <w:trHeight w:val="5250" w:hRule="atLeast"/>
        </w:trPr>
        <w:tc>
          <w:tcPr>
            <w:tcBorders>
              <w:top w:color="000000" w:space="0" w:sz="0" w:val="nil"/>
              <w:left w:color="bfbfbf" w:space="0" w:sz="8" w:val="single"/>
              <w:bottom w:color="bfbfbf" w:space="0" w:sz="8" w:val="single"/>
              <w:right w:color="bfbfbf" w:space="0" w:sz="8" w:val="single"/>
            </w:tcBorders>
            <w:shd w:fill="f2f2f2" w:val="clear"/>
            <w:tcMar>
              <w:top w:w="100.0" w:type="dxa"/>
              <w:left w:w="100.0" w:type="dxa"/>
              <w:bottom w:w="100.0" w:type="dxa"/>
              <w:right w:w="100.0" w:type="dxa"/>
            </w:tcMar>
          </w:tcPr>
          <w:p w:rsidR="00000000" w:rsidDel="00000000" w:rsidP="00000000" w:rsidRDefault="00000000" w:rsidRPr="00000000" w14:paraId="0000003D">
            <w:pPr>
              <w:spacing w:before="24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Political</w:t>
            </w:r>
          </w:p>
        </w:tc>
        <w:tc>
          <w:tcPr>
            <w:tcBorders>
              <w:top w:color="000000" w:space="0" w:sz="0" w:val="nil"/>
              <w:left w:color="000000" w:space="0" w:sz="0" w:val="nil"/>
              <w:bottom w:color="bfbfbf" w:space="0" w:sz="8" w:val="single"/>
              <w:right w:color="bfbfbf" w:space="0" w:sz="8" w:val="single"/>
            </w:tcBorders>
            <w:shd w:fill="f2f2f2" w:val="clear"/>
            <w:tcMar>
              <w:top w:w="100.0" w:type="dxa"/>
              <w:left w:w="100.0" w:type="dxa"/>
              <w:bottom w:w="100.0" w:type="dxa"/>
              <w:right w:w="100.0" w:type="dxa"/>
            </w:tcMar>
          </w:tcPr>
          <w:p w:rsidR="00000000" w:rsidDel="00000000" w:rsidP="00000000" w:rsidRDefault="00000000" w:rsidRPr="00000000" w14:paraId="0000003E">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External- Government, investors, shareholders Consumers.</w:t>
            </w:r>
          </w:p>
        </w:tc>
        <w:tc>
          <w:tcPr>
            <w:tcBorders>
              <w:top w:color="000000" w:space="0" w:sz="0" w:val="nil"/>
              <w:left w:color="000000" w:space="0" w:sz="0" w:val="nil"/>
              <w:bottom w:color="bfbfbf" w:space="0" w:sz="8" w:val="single"/>
              <w:right w:color="bfbfbf" w:space="0" w:sz="8" w:val="single"/>
            </w:tcBorders>
            <w:shd w:fill="f2f2f2" w:val="clear"/>
            <w:tcMar>
              <w:top w:w="100.0" w:type="dxa"/>
              <w:left w:w="100.0" w:type="dxa"/>
              <w:bottom w:w="100.0" w:type="dxa"/>
              <w:right w:w="100.0" w:type="dxa"/>
            </w:tcMar>
          </w:tcPr>
          <w:p w:rsidR="00000000" w:rsidDel="00000000" w:rsidP="00000000" w:rsidRDefault="00000000" w:rsidRPr="00000000" w14:paraId="0000003F">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role of government, investors and shareholders are crucial in decision making of ZARA. The government can acquire distribution permission. The role of stakeholders such as the investors and shareholders is important for trading and funding the products, which will be marketed.</w:t>
            </w:r>
          </w:p>
        </w:tc>
      </w:tr>
      <w:tr>
        <w:trPr>
          <w:trHeight w:val="4545" w:hRule="atLeast"/>
        </w:trPr>
        <w:tc>
          <w:tcPr>
            <w:tcBorders>
              <w:top w:color="000000" w:space="0" w:sz="0" w:val="nil"/>
              <w:left w:color="bfbfbf" w:space="0" w:sz="8" w:val="single"/>
              <w:bottom w:color="bfbfbf" w:space="0" w:sz="8" w:val="single"/>
              <w:right w:color="bfbfbf" w:space="0" w:sz="8" w:val="single"/>
            </w:tcBorders>
            <w:tcMar>
              <w:top w:w="100.0" w:type="dxa"/>
              <w:left w:w="100.0" w:type="dxa"/>
              <w:bottom w:w="100.0" w:type="dxa"/>
              <w:right w:w="100.0" w:type="dxa"/>
            </w:tcMar>
          </w:tcPr>
          <w:p w:rsidR="00000000" w:rsidDel="00000000" w:rsidP="00000000" w:rsidRDefault="00000000" w:rsidRPr="00000000" w14:paraId="00000040">
            <w:pPr>
              <w:spacing w:before="24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Economic</w:t>
            </w:r>
          </w:p>
        </w:tc>
        <w:tc>
          <w:tcPr>
            <w:tcBorders>
              <w:top w:color="000000" w:space="0" w:sz="0" w:val="nil"/>
              <w:left w:color="000000" w:space="0" w:sz="0" w:val="nil"/>
              <w:bottom w:color="bfbfbf" w:space="0" w:sz="8" w:val="single"/>
              <w:right w:color="bfbfbf" w:space="0" w:sz="8" w:val="single"/>
            </w:tcBorders>
            <w:tcMar>
              <w:top w:w="100.0" w:type="dxa"/>
              <w:left w:w="100.0" w:type="dxa"/>
              <w:bottom w:w="100.0" w:type="dxa"/>
              <w:right w:w="100.0" w:type="dxa"/>
            </w:tcMar>
          </w:tcPr>
          <w:p w:rsidR="00000000" w:rsidDel="00000000" w:rsidP="00000000" w:rsidRDefault="00000000" w:rsidRPr="00000000" w14:paraId="00000041">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Internal- managers and supervisors, and external consumers.</w:t>
            </w:r>
          </w:p>
        </w:tc>
        <w:tc>
          <w:tcPr>
            <w:tcBorders>
              <w:top w:color="000000" w:space="0" w:sz="0" w:val="nil"/>
              <w:left w:color="000000" w:space="0" w:sz="0" w:val="nil"/>
              <w:bottom w:color="bfbfbf" w:space="0" w:sz="8" w:val="single"/>
              <w:right w:color="bfbfbf" w:space="0" w:sz="8" w:val="single"/>
            </w:tcBorders>
            <w:tcMar>
              <w:top w:w="100.0" w:type="dxa"/>
              <w:left w:w="100.0" w:type="dxa"/>
              <w:bottom w:w="100.0" w:type="dxa"/>
              <w:right w:w="100.0" w:type="dxa"/>
            </w:tcMar>
          </w:tcPr>
          <w:p w:rsidR="00000000" w:rsidDel="00000000" w:rsidP="00000000" w:rsidRDefault="00000000" w:rsidRPr="00000000" w14:paraId="00000042">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role of the managers and supervisors are important in allocating budget to certain specific marketing projects of ZARA. Most important stakeholders are the consumers. With the help of the consumers, demands and desires the price strategies are made in the organization. This helped in increasing the profitability of the company.  </w:t>
            </w:r>
          </w:p>
        </w:tc>
      </w:tr>
      <w:tr>
        <w:trPr>
          <w:trHeight w:val="5250" w:hRule="atLeast"/>
        </w:trPr>
        <w:tc>
          <w:tcPr>
            <w:tcBorders>
              <w:top w:color="000000" w:space="0" w:sz="0" w:val="nil"/>
              <w:left w:color="bfbfbf" w:space="0" w:sz="8" w:val="single"/>
              <w:bottom w:color="bfbfbf" w:space="0" w:sz="8" w:val="single"/>
              <w:right w:color="bfbfbf" w:space="0" w:sz="8" w:val="single"/>
            </w:tcBorders>
            <w:shd w:fill="f2f2f2" w:val="clear"/>
            <w:tcMar>
              <w:top w:w="100.0" w:type="dxa"/>
              <w:left w:w="100.0" w:type="dxa"/>
              <w:bottom w:w="100.0" w:type="dxa"/>
              <w:right w:w="100.0" w:type="dxa"/>
            </w:tcMar>
          </w:tcPr>
          <w:p w:rsidR="00000000" w:rsidDel="00000000" w:rsidP="00000000" w:rsidRDefault="00000000" w:rsidRPr="00000000" w14:paraId="00000043">
            <w:pPr>
              <w:spacing w:before="24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Sociological</w:t>
            </w:r>
          </w:p>
        </w:tc>
        <w:tc>
          <w:tcPr>
            <w:tcBorders>
              <w:top w:color="000000" w:space="0" w:sz="0" w:val="nil"/>
              <w:left w:color="000000" w:space="0" w:sz="0" w:val="nil"/>
              <w:bottom w:color="bfbfbf" w:space="0" w:sz="8" w:val="single"/>
              <w:right w:color="bfbfbf" w:space="0" w:sz="8" w:val="single"/>
            </w:tcBorders>
            <w:shd w:fill="f2f2f2" w:val="clear"/>
            <w:tcMar>
              <w:top w:w="100.0" w:type="dxa"/>
              <w:left w:w="100.0" w:type="dxa"/>
              <w:bottom w:w="100.0" w:type="dxa"/>
              <w:right w:w="100.0" w:type="dxa"/>
            </w:tcMar>
          </w:tcPr>
          <w:p w:rsidR="00000000" w:rsidDel="00000000" w:rsidP="00000000" w:rsidRDefault="00000000" w:rsidRPr="00000000" w14:paraId="00000044">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External- local communities of the company And government.</w:t>
            </w:r>
          </w:p>
        </w:tc>
        <w:tc>
          <w:tcPr>
            <w:tcBorders>
              <w:top w:color="000000" w:space="0" w:sz="0" w:val="nil"/>
              <w:left w:color="000000" w:space="0" w:sz="0" w:val="nil"/>
              <w:bottom w:color="bfbfbf" w:space="0" w:sz="8" w:val="single"/>
              <w:right w:color="bfbfbf" w:space="0" w:sz="8" w:val="single"/>
            </w:tcBorders>
            <w:shd w:fill="f2f2f2" w:val="clear"/>
            <w:tcMar>
              <w:top w:w="100.0" w:type="dxa"/>
              <w:left w:w="100.0" w:type="dxa"/>
              <w:bottom w:w="100.0" w:type="dxa"/>
              <w:right w:w="100.0" w:type="dxa"/>
            </w:tcMar>
          </w:tcPr>
          <w:p w:rsidR="00000000" w:rsidDel="00000000" w:rsidP="00000000" w:rsidRDefault="00000000" w:rsidRPr="00000000" w14:paraId="00000045">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type of stakeholder impacts the brand image of the company. Here, the company's local communities play a proper role in increasing the company's brand value.   Zara has more than 10 local communities in the United Kingdoms, which help the organization in meaningful involvement of the promotional and charitable programs. This helps in developing a good brand image for both investors and consumers.</w:t>
            </w:r>
          </w:p>
        </w:tc>
      </w:tr>
      <w:tr>
        <w:trPr>
          <w:trHeight w:val="4545" w:hRule="atLeast"/>
        </w:trPr>
        <w:tc>
          <w:tcPr>
            <w:tcBorders>
              <w:top w:color="000000" w:space="0" w:sz="0" w:val="nil"/>
              <w:left w:color="bfbfbf" w:space="0" w:sz="8" w:val="single"/>
              <w:bottom w:color="bfbfbf" w:space="0" w:sz="8" w:val="single"/>
              <w:right w:color="bfbfbf" w:space="0" w:sz="8" w:val="single"/>
            </w:tcBorders>
            <w:tcMar>
              <w:top w:w="100.0" w:type="dxa"/>
              <w:left w:w="100.0" w:type="dxa"/>
              <w:bottom w:w="100.0" w:type="dxa"/>
              <w:right w:w="100.0" w:type="dxa"/>
            </w:tcMar>
          </w:tcPr>
          <w:p w:rsidR="00000000" w:rsidDel="00000000" w:rsidP="00000000" w:rsidRDefault="00000000" w:rsidRPr="00000000" w14:paraId="00000046">
            <w:pPr>
              <w:spacing w:before="24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Technological</w:t>
            </w:r>
          </w:p>
        </w:tc>
        <w:tc>
          <w:tcPr>
            <w:tcBorders>
              <w:top w:color="000000" w:space="0" w:sz="0" w:val="nil"/>
              <w:left w:color="000000" w:space="0" w:sz="0" w:val="nil"/>
              <w:bottom w:color="bfbfbf" w:space="0" w:sz="8" w:val="single"/>
              <w:right w:color="bfbfbf" w:space="0" w:sz="8" w:val="single"/>
            </w:tcBorders>
            <w:tcMar>
              <w:top w:w="100.0" w:type="dxa"/>
              <w:left w:w="100.0" w:type="dxa"/>
              <w:bottom w:w="100.0" w:type="dxa"/>
              <w:right w:w="100.0" w:type="dxa"/>
            </w:tcMar>
          </w:tcPr>
          <w:p w:rsidR="00000000" w:rsidDel="00000000" w:rsidP="00000000" w:rsidRDefault="00000000" w:rsidRPr="00000000" w14:paraId="00000047">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External stakeholder -Debt funders of the organization.</w:t>
            </w:r>
          </w:p>
        </w:tc>
        <w:tc>
          <w:tcPr>
            <w:tcBorders>
              <w:top w:color="000000" w:space="0" w:sz="0" w:val="nil"/>
              <w:left w:color="000000" w:space="0" w:sz="0" w:val="nil"/>
              <w:bottom w:color="bfbfbf" w:space="0" w:sz="8" w:val="single"/>
              <w:right w:color="bfbfbf" w:space="0" w:sz="8" w:val="single"/>
            </w:tcBorders>
            <w:tcMar>
              <w:top w:w="100.0" w:type="dxa"/>
              <w:left w:w="100.0" w:type="dxa"/>
              <w:bottom w:w="100.0" w:type="dxa"/>
              <w:right w:w="100.0" w:type="dxa"/>
            </w:tcMar>
          </w:tcPr>
          <w:p w:rsidR="00000000" w:rsidDel="00000000" w:rsidP="00000000" w:rsidRDefault="00000000" w:rsidRPr="00000000" w14:paraId="00000048">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order to run a business smoothly, technical upgradation is required. As a result, the role of IT employees and managers is important. They help in creating adequate marketing campaigns.    </w:t>
            </w:r>
          </w:p>
        </w:tc>
      </w:tr>
      <w:tr>
        <w:trPr>
          <w:trHeight w:val="3090" w:hRule="atLeast"/>
        </w:trPr>
        <w:tc>
          <w:tcPr>
            <w:tcBorders>
              <w:top w:color="000000" w:space="0" w:sz="0" w:val="nil"/>
              <w:left w:color="bfbfbf" w:space="0" w:sz="8" w:val="single"/>
              <w:bottom w:color="bfbfbf" w:space="0" w:sz="8" w:val="single"/>
              <w:right w:color="bfbfbf" w:space="0" w:sz="8" w:val="single"/>
            </w:tcBorders>
            <w:shd w:fill="f2f2f2" w:val="clear"/>
            <w:tcMar>
              <w:top w:w="100.0" w:type="dxa"/>
              <w:left w:w="100.0" w:type="dxa"/>
              <w:bottom w:w="100.0" w:type="dxa"/>
              <w:right w:w="100.0" w:type="dxa"/>
            </w:tcMar>
          </w:tcPr>
          <w:p w:rsidR="00000000" w:rsidDel="00000000" w:rsidP="00000000" w:rsidRDefault="00000000" w:rsidRPr="00000000" w14:paraId="00000049">
            <w:pPr>
              <w:spacing w:before="24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Legal</w:t>
            </w:r>
          </w:p>
        </w:tc>
        <w:tc>
          <w:tcPr>
            <w:tcBorders>
              <w:top w:color="000000" w:space="0" w:sz="0" w:val="nil"/>
              <w:left w:color="000000" w:space="0" w:sz="0" w:val="nil"/>
              <w:bottom w:color="bfbfbf" w:space="0" w:sz="8" w:val="single"/>
              <w:right w:color="bfbfbf" w:space="0" w:sz="8" w:val="single"/>
            </w:tcBorders>
            <w:shd w:fill="f2f2f2" w:val="clear"/>
            <w:tcMar>
              <w:top w:w="100.0" w:type="dxa"/>
              <w:left w:w="100.0" w:type="dxa"/>
              <w:bottom w:w="100.0" w:type="dxa"/>
              <w:right w:w="100.0" w:type="dxa"/>
            </w:tcMar>
          </w:tcPr>
          <w:p w:rsidR="00000000" w:rsidDel="00000000" w:rsidP="00000000" w:rsidRDefault="00000000" w:rsidRPr="00000000" w14:paraId="0000004A">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Debt funders of the organization.</w:t>
            </w:r>
          </w:p>
        </w:tc>
        <w:tc>
          <w:tcPr>
            <w:tcBorders>
              <w:top w:color="000000" w:space="0" w:sz="0" w:val="nil"/>
              <w:left w:color="000000" w:space="0" w:sz="0" w:val="nil"/>
              <w:bottom w:color="bfbfbf" w:space="0" w:sz="8" w:val="single"/>
              <w:right w:color="bfbfbf" w:space="0" w:sz="8" w:val="single"/>
            </w:tcBorders>
            <w:shd w:fill="f2f2f2" w:val="clear"/>
            <w:tcMar>
              <w:top w:w="100.0" w:type="dxa"/>
              <w:left w:w="100.0" w:type="dxa"/>
              <w:bottom w:w="100.0" w:type="dxa"/>
              <w:right w:w="100.0" w:type="dxa"/>
            </w:tcMar>
          </w:tcPr>
          <w:p w:rsidR="00000000" w:rsidDel="00000000" w:rsidP="00000000" w:rsidRDefault="00000000" w:rsidRPr="00000000" w14:paraId="0000004B">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Debt funders are the major external stakeholders of Zara. With their help, the management of the company can reduce any legal obligations such as copyright issues in advertising their products.</w:t>
            </w:r>
          </w:p>
        </w:tc>
      </w:tr>
      <w:tr>
        <w:trPr>
          <w:trHeight w:val="3090" w:hRule="atLeast"/>
        </w:trPr>
        <w:tc>
          <w:tcPr>
            <w:tcBorders>
              <w:top w:color="000000" w:space="0" w:sz="0" w:val="nil"/>
              <w:left w:color="bfbfbf" w:space="0" w:sz="8" w:val="single"/>
              <w:bottom w:color="bfbfbf" w:space="0" w:sz="8" w:val="single"/>
              <w:right w:color="bfbfbf" w:space="0" w:sz="8" w:val="single"/>
            </w:tcBorders>
            <w:tcMar>
              <w:top w:w="100.0" w:type="dxa"/>
              <w:left w:w="100.0" w:type="dxa"/>
              <w:bottom w:w="100.0" w:type="dxa"/>
              <w:right w:w="100.0" w:type="dxa"/>
            </w:tcMar>
          </w:tcPr>
          <w:p w:rsidR="00000000" w:rsidDel="00000000" w:rsidP="00000000" w:rsidRDefault="00000000" w:rsidRPr="00000000" w14:paraId="0000004C">
            <w:pPr>
              <w:spacing w:before="24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Environmental</w:t>
            </w:r>
          </w:p>
        </w:tc>
        <w:tc>
          <w:tcPr>
            <w:tcBorders>
              <w:top w:color="000000" w:space="0" w:sz="0" w:val="nil"/>
              <w:left w:color="000000" w:space="0" w:sz="0" w:val="nil"/>
              <w:bottom w:color="bfbfbf" w:space="0" w:sz="8" w:val="single"/>
              <w:right w:color="bfbfbf" w:space="0" w:sz="8" w:val="single"/>
            </w:tcBorders>
            <w:tcMar>
              <w:top w:w="100.0" w:type="dxa"/>
              <w:left w:w="100.0" w:type="dxa"/>
              <w:bottom w:w="100.0" w:type="dxa"/>
              <w:right w:w="100.0" w:type="dxa"/>
            </w:tcMar>
          </w:tcPr>
          <w:p w:rsidR="00000000" w:rsidDel="00000000" w:rsidP="00000000" w:rsidRDefault="00000000" w:rsidRPr="00000000" w14:paraId="0000004D">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External: Consumers  Internal: Project managers</w:t>
            </w:r>
          </w:p>
        </w:tc>
        <w:tc>
          <w:tcPr>
            <w:tcBorders>
              <w:top w:color="000000" w:space="0" w:sz="0" w:val="nil"/>
              <w:left w:color="000000" w:space="0" w:sz="0" w:val="nil"/>
              <w:bottom w:color="bfbfbf" w:space="0" w:sz="8" w:val="single"/>
              <w:right w:color="bfbfbf" w:space="0" w:sz="8" w:val="single"/>
            </w:tcBorders>
            <w:tcMar>
              <w:top w:w="100.0" w:type="dxa"/>
              <w:left w:w="100.0" w:type="dxa"/>
              <w:bottom w:w="100.0" w:type="dxa"/>
              <w:right w:w="100.0" w:type="dxa"/>
            </w:tcMar>
          </w:tcPr>
          <w:p w:rsidR="00000000" w:rsidDel="00000000" w:rsidP="00000000" w:rsidRDefault="00000000" w:rsidRPr="00000000" w14:paraId="0000004E">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Here the external marketing campaign managers have a crucial role, in identifying and analyzing the use of materials in packaging and distributing and having an impact on the environment.</w:t>
            </w:r>
          </w:p>
        </w:tc>
      </w:tr>
    </w:tbl>
    <w:p w:rsidR="00000000" w:rsidDel="00000000" w:rsidP="00000000" w:rsidRDefault="00000000" w:rsidRPr="00000000" w14:paraId="0000004F">
      <w:pPr>
        <w:spacing w:after="240" w:before="24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Table 1: Showing the Stakeholders of ZARA</w:t>
      </w:r>
    </w:p>
    <w:p w:rsidR="00000000" w:rsidDel="00000000" w:rsidP="00000000" w:rsidRDefault="00000000" w:rsidRPr="00000000" w14:paraId="00000050">
      <w:pPr>
        <w:spacing w:after="240" w:before="24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(Source: Self-created )</w:t>
      </w:r>
    </w:p>
    <w:p w:rsidR="00000000" w:rsidDel="00000000" w:rsidP="00000000" w:rsidRDefault="00000000" w:rsidRPr="00000000" w14:paraId="00000051">
      <w:pPr>
        <w:pStyle w:val="Heading1"/>
        <w:rPr/>
      </w:pPr>
      <w:bookmarkStart w:colFirst="0" w:colLast="0" w:name="_3j2qqm3" w:id="7"/>
      <w:bookmarkEnd w:id="7"/>
      <w:r w:rsidDel="00000000" w:rsidR="00000000" w:rsidRPr="00000000">
        <w:rPr>
          <w:rtl w:val="0"/>
        </w:rPr>
        <w:t xml:space="preserve">Understanding the impact of value marketing on external and internal stakeholders of Zara</w:t>
      </w:r>
    </w:p>
    <w:p w:rsidR="00000000" w:rsidDel="00000000" w:rsidP="00000000" w:rsidRDefault="00000000" w:rsidRPr="00000000" w14:paraId="00000052">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is a direct and positive impact of the value-based marketing on both internal and external stakeholders of Zara. The following  section shows the impact of the external and internal stakeholders of the company.</w:t>
      </w:r>
    </w:p>
    <w:p w:rsidR="00000000" w:rsidDel="00000000" w:rsidP="00000000" w:rsidRDefault="00000000" w:rsidRPr="00000000" w14:paraId="00000053">
      <w:pPr>
        <w:pStyle w:val="Heading2"/>
        <w:rPr/>
      </w:pPr>
      <w:bookmarkStart w:colFirst="0" w:colLast="0" w:name="_1y810tw" w:id="8"/>
      <w:bookmarkEnd w:id="8"/>
      <w:r w:rsidDel="00000000" w:rsidR="00000000" w:rsidRPr="00000000">
        <w:rPr>
          <w:rtl w:val="0"/>
        </w:rPr>
        <w:t xml:space="preserve">Impact of value based marketing on internal stakeholders</w:t>
      </w:r>
    </w:p>
    <w:p w:rsidR="00000000" w:rsidDel="00000000" w:rsidP="00000000" w:rsidRDefault="00000000" w:rsidRPr="00000000" w14:paraId="00000054">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is a direct impact of value-based marketing on the internal stakeholders such as managers supervisors, and the higher officials. The value-based marketing has helped in developing a good relationship with the consumers and investors. On the other hand, it has increased the overall sales of the company. This has motivated the internal stakeholders and improved their performances (</w:t>
      </w:r>
      <w:r w:rsidDel="00000000" w:rsidR="00000000" w:rsidRPr="00000000">
        <w:rPr>
          <w:rFonts w:ascii="Times New Roman" w:cs="Times New Roman" w:eastAsia="Times New Roman" w:hAnsi="Times New Roman"/>
          <w:color w:val="222222"/>
          <w:sz w:val="24"/>
          <w:szCs w:val="24"/>
          <w:highlight w:val="white"/>
          <w:rtl w:val="0"/>
        </w:rPr>
        <w:t xml:space="preserve">Virvilaitė and Dovalienė, 2021)</w:t>
      </w:r>
      <w:r w:rsidDel="00000000" w:rsidR="00000000" w:rsidRPr="00000000">
        <w:rPr>
          <w:rFonts w:ascii="Times New Roman" w:cs="Times New Roman" w:eastAsia="Times New Roman" w:hAnsi="Times New Roman"/>
          <w:sz w:val="24"/>
          <w:szCs w:val="24"/>
          <w:rtl w:val="0"/>
        </w:rPr>
        <w:t xml:space="preserve">. On the other hand, with the imbibition of the mentioned models, the internal stakeholders have been able to develop a proper understanding of the consumer demands. This has helped in developing an adequate marketing strategy for the company.</w:t>
      </w:r>
    </w:p>
    <w:p w:rsidR="00000000" w:rsidDel="00000000" w:rsidP="00000000" w:rsidRDefault="00000000" w:rsidRPr="00000000" w14:paraId="00000055">
      <w:pPr>
        <w:pStyle w:val="Heading2"/>
        <w:rPr/>
      </w:pPr>
      <w:bookmarkStart w:colFirst="0" w:colLast="0" w:name="_4i7ojhp" w:id="9"/>
      <w:bookmarkEnd w:id="9"/>
      <w:r w:rsidDel="00000000" w:rsidR="00000000" w:rsidRPr="00000000">
        <w:rPr>
          <w:rtl w:val="0"/>
        </w:rPr>
        <w:t xml:space="preserve">Impact of value based marketing on external stakeholders</w:t>
      </w:r>
    </w:p>
    <w:p w:rsidR="00000000" w:rsidDel="00000000" w:rsidP="00000000" w:rsidRDefault="00000000" w:rsidRPr="00000000" w14:paraId="00000056">
      <w:pPr>
        <w:spacing w:after="240" w:before="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tl w:val="0"/>
        </w:rPr>
        <w:t xml:space="preserve">The </w:t>
      </w:r>
      <w:r w:rsidDel="00000000" w:rsidR="00000000" w:rsidRPr="00000000">
        <w:rPr>
          <w:rFonts w:ascii="Times New Roman" w:cs="Times New Roman" w:eastAsia="Times New Roman" w:hAnsi="Times New Roman"/>
          <w:b w:val="1"/>
          <w:sz w:val="24"/>
          <w:szCs w:val="24"/>
          <w:rtl w:val="0"/>
        </w:rPr>
        <w:t xml:space="preserve">value basedmarketing</w:t>
      </w:r>
      <w:r w:rsidDel="00000000" w:rsidR="00000000" w:rsidRPr="00000000">
        <w:rPr>
          <w:rFonts w:ascii="Times New Roman" w:cs="Times New Roman" w:eastAsia="Times New Roman" w:hAnsi="Times New Roman"/>
          <w:sz w:val="24"/>
          <w:szCs w:val="24"/>
          <w:rtl w:val="0"/>
        </w:rPr>
        <w:t xml:space="preserve"> has a positive influence on the external stakeholders like the consumer and investors. It can be noted that with the help of the model, the administration has been able to develop a consumer-centric marketing model. As the demands and preferences of the consumers are given priority in the </w:t>
      </w:r>
      <w:r w:rsidDel="00000000" w:rsidR="00000000" w:rsidRPr="00000000">
        <w:rPr>
          <w:rFonts w:ascii="Times New Roman" w:cs="Times New Roman" w:eastAsia="Times New Roman" w:hAnsi="Times New Roman"/>
          <w:b w:val="1"/>
          <w:sz w:val="24"/>
          <w:szCs w:val="24"/>
          <w:rtl w:val="0"/>
        </w:rPr>
        <w:t xml:space="preserve">value based, marketing</w:t>
      </w:r>
      <w:r w:rsidDel="00000000" w:rsidR="00000000" w:rsidRPr="00000000">
        <w:rPr>
          <w:rFonts w:ascii="Times New Roman" w:cs="Times New Roman" w:eastAsia="Times New Roman" w:hAnsi="Times New Roman"/>
          <w:sz w:val="24"/>
          <w:szCs w:val="24"/>
          <w:rtl w:val="0"/>
        </w:rPr>
        <w:t xml:space="preserve"> model the administration of the company has been able to develop a good relationship with the consumers. This helped in creating a better brand image and increased the potential consumer for the organization (</w:t>
      </w:r>
      <w:r w:rsidDel="00000000" w:rsidR="00000000" w:rsidRPr="00000000">
        <w:rPr>
          <w:rFonts w:ascii="Times New Roman" w:cs="Times New Roman" w:eastAsia="Times New Roman" w:hAnsi="Times New Roman"/>
          <w:color w:val="222222"/>
          <w:sz w:val="24"/>
          <w:szCs w:val="24"/>
          <w:highlight w:val="white"/>
          <w:rtl w:val="0"/>
        </w:rPr>
        <w:t xml:space="preserve">Zahra,  2018)</w:t>
      </w:r>
      <w:r w:rsidDel="00000000" w:rsidR="00000000" w:rsidRPr="00000000">
        <w:rPr>
          <w:rFonts w:ascii="Times New Roman" w:cs="Times New Roman" w:eastAsia="Times New Roman" w:hAnsi="Times New Roman"/>
          <w:sz w:val="24"/>
          <w:szCs w:val="24"/>
          <w:rtl w:val="0"/>
        </w:rPr>
        <w:t xml:space="preserve">. Apart from this, the administration of the reputed retail organization has been able to develop a positive influence on the investors. This is mainly because the administration of the investors are aware of the financial status of Zara and know that they can, in return, get more than the amount they invest in the company</w:t>
      </w: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57">
      <w:pPr>
        <w:pStyle w:val="Heading1"/>
        <w:rPr/>
      </w:pPr>
      <w:bookmarkStart w:colFirst="0" w:colLast="0" w:name="_3rdcrjn" w:id="10"/>
      <w:bookmarkEnd w:id="10"/>
      <w:r w:rsidDel="00000000" w:rsidR="00000000" w:rsidRPr="00000000">
        <w:rPr>
          <w:rtl w:val="0"/>
        </w:rPr>
        <w:t xml:space="preserve">Conclusion  </w:t>
      </w:r>
    </w:p>
    <w:p w:rsidR="00000000" w:rsidDel="00000000" w:rsidP="00000000" w:rsidRDefault="00000000" w:rsidRPr="00000000" w14:paraId="00000058">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Based on the above discussion, it can be noted that marketing is the process of communicating as well as sharing valuable information relating to a product. At the same time, a value based marketing can be stated as the appeal to the consumers, which creates a value or brand image for the company. The study stated the concept of marketing and </w:t>
      </w:r>
      <w:r w:rsidDel="00000000" w:rsidR="00000000" w:rsidRPr="00000000">
        <w:rPr>
          <w:rFonts w:ascii="Times New Roman" w:cs="Times New Roman" w:eastAsia="Times New Roman" w:hAnsi="Times New Roman"/>
          <w:b w:val="1"/>
          <w:sz w:val="24"/>
          <w:szCs w:val="24"/>
          <w:rtl w:val="0"/>
        </w:rPr>
        <w:t xml:space="preserve">value based marketing</w:t>
      </w:r>
      <w:r w:rsidDel="00000000" w:rsidR="00000000" w:rsidRPr="00000000">
        <w:rPr>
          <w:rFonts w:ascii="Times New Roman" w:cs="Times New Roman" w:eastAsia="Times New Roman" w:hAnsi="Times New Roman"/>
          <w:sz w:val="24"/>
          <w:szCs w:val="24"/>
          <w:rtl w:val="0"/>
        </w:rPr>
        <w:t xml:space="preserve"> with the help of the adequate models and theories. V</w:t>
      </w:r>
      <w:r w:rsidDel="00000000" w:rsidR="00000000" w:rsidRPr="00000000">
        <w:rPr>
          <w:rFonts w:ascii="Times New Roman" w:cs="Times New Roman" w:eastAsia="Times New Roman" w:hAnsi="Times New Roman"/>
          <w:color w:val="222222"/>
          <w:sz w:val="24"/>
          <w:szCs w:val="24"/>
          <w:highlight w:val="white"/>
          <w:rtl w:val="0"/>
        </w:rPr>
        <w:t xml:space="preserve">alue-based marketing strategies have helped the administration of many organizations have been creating brand value</w:t>
      </w:r>
      <w:r w:rsidDel="00000000" w:rsidR="00000000" w:rsidRPr="00000000">
        <w:rPr>
          <w:rFonts w:ascii="Times New Roman" w:cs="Times New Roman" w:eastAsia="Times New Roman" w:hAnsi="Times New Roman"/>
          <w:sz w:val="24"/>
          <w:szCs w:val="24"/>
          <w:rtl w:val="0"/>
        </w:rPr>
        <w:t xml:space="preserve">.  The Kotler value-based marketing model states that an organization's marketing department should keep in mind the needs and desires of the consumers. Here the Armstrong model can be used in attracting new consumers as it is targeted towards the consumers of an organization.</w:t>
      </w:r>
    </w:p>
    <w:p w:rsidR="00000000" w:rsidDel="00000000" w:rsidP="00000000" w:rsidRDefault="00000000" w:rsidRPr="00000000" w14:paraId="00000059">
      <w:pPr>
        <w:pStyle w:val="Heading1"/>
        <w:rPr/>
      </w:pPr>
      <w:bookmarkStart w:colFirst="0" w:colLast="0" w:name="_2xcytpi" w:id="11"/>
      <w:bookmarkEnd w:id="11"/>
      <w:r w:rsidDel="00000000" w:rsidR="00000000" w:rsidRPr="00000000">
        <w:br w:type="page"/>
      </w:r>
      <w:r w:rsidDel="00000000" w:rsidR="00000000" w:rsidRPr="00000000">
        <w:rPr>
          <w:rtl w:val="0"/>
        </w:rPr>
        <w:t xml:space="preserve">Reference List</w:t>
      </w:r>
    </w:p>
    <w:p w:rsidR="00000000" w:rsidDel="00000000" w:rsidP="00000000" w:rsidRDefault="00000000" w:rsidRPr="00000000" w14:paraId="0000005A">
      <w:pPr>
        <w:spacing w:after="240" w:before="240" w:line="360" w:lineRule="auto"/>
        <w:jc w:val="both"/>
        <w:rPr>
          <w:rFonts w:ascii="Times New Roman" w:cs="Times New Roman" w:eastAsia="Times New Roman" w:hAnsi="Times New Roman"/>
          <w:color w:val="1155cc"/>
          <w:sz w:val="24"/>
          <w:szCs w:val="24"/>
          <w:highlight w:val="white"/>
          <w:u w:val="single"/>
        </w:rPr>
      </w:pPr>
      <w:r w:rsidDel="00000000" w:rsidR="00000000" w:rsidRPr="00000000">
        <w:rPr>
          <w:rFonts w:ascii="Times New Roman" w:cs="Times New Roman" w:eastAsia="Times New Roman" w:hAnsi="Times New Roman"/>
          <w:color w:val="222222"/>
          <w:sz w:val="24"/>
          <w:szCs w:val="24"/>
          <w:highlight w:val="white"/>
          <w:rtl w:val="0"/>
        </w:rPr>
        <w:t xml:space="preserve">Božič, K. and Dimovski, V., 2019. Business intelligence and analytics for value creation: The role of absorptive capacity. </w:t>
      </w:r>
      <w:r w:rsidDel="00000000" w:rsidR="00000000" w:rsidRPr="00000000">
        <w:rPr>
          <w:rFonts w:ascii="Times New Roman" w:cs="Times New Roman" w:eastAsia="Times New Roman" w:hAnsi="Times New Roman"/>
          <w:i w:val="1"/>
          <w:sz w:val="24"/>
          <w:szCs w:val="24"/>
          <w:rtl w:val="0"/>
        </w:rPr>
        <w:t xml:space="preserve">International journal of information management</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46</w:t>
      </w:r>
      <w:r w:rsidDel="00000000" w:rsidR="00000000" w:rsidRPr="00000000">
        <w:rPr>
          <w:rFonts w:ascii="Times New Roman" w:cs="Times New Roman" w:eastAsia="Times New Roman" w:hAnsi="Times New Roman"/>
          <w:sz w:val="24"/>
          <w:szCs w:val="24"/>
          <w:rtl w:val="0"/>
        </w:rPr>
        <w:t xml:space="preserve">, pp.93-103.</w:t>
      </w:r>
      <w:hyperlink r:id="rId6">
        <w:r w:rsidDel="00000000" w:rsidR="00000000" w:rsidRPr="00000000">
          <w:rPr>
            <w:rFonts w:ascii="Times New Roman" w:cs="Times New Roman" w:eastAsia="Times New Roman" w:hAnsi="Times New Roman"/>
            <w:color w:val="1155cc"/>
            <w:sz w:val="24"/>
            <w:szCs w:val="24"/>
            <w:highlight w:val="white"/>
            <w:u w:val="single"/>
            <w:rtl w:val="0"/>
          </w:rPr>
          <w:t xml:space="preserve">https://www.sciencedirect.com/science/article/pii/S0268401218301701</w:t>
        </w:r>
      </w:hyperlink>
      <w:r w:rsidDel="00000000" w:rsidR="00000000" w:rsidRPr="00000000">
        <w:rPr>
          <w:rtl w:val="0"/>
        </w:rPr>
      </w:r>
    </w:p>
    <w:p w:rsidR="00000000" w:rsidDel="00000000" w:rsidP="00000000" w:rsidRDefault="00000000" w:rsidRPr="00000000" w14:paraId="0000005B">
      <w:pPr>
        <w:spacing w:after="240" w:before="240" w:line="360" w:lineRule="auto"/>
        <w:jc w:val="both"/>
        <w:rPr>
          <w:rFonts w:ascii="Times New Roman" w:cs="Times New Roman" w:eastAsia="Times New Roman" w:hAnsi="Times New Roman"/>
          <w:color w:val="1155cc"/>
          <w:sz w:val="24"/>
          <w:szCs w:val="24"/>
          <w:highlight w:val="white"/>
          <w:u w:val="single"/>
        </w:rPr>
      </w:pPr>
      <w:r w:rsidDel="00000000" w:rsidR="00000000" w:rsidRPr="00000000">
        <w:rPr>
          <w:rFonts w:ascii="Times New Roman" w:cs="Times New Roman" w:eastAsia="Times New Roman" w:hAnsi="Times New Roman"/>
          <w:color w:val="222222"/>
          <w:sz w:val="24"/>
          <w:szCs w:val="24"/>
          <w:highlight w:val="white"/>
          <w:rtl w:val="0"/>
        </w:rPr>
        <w:t xml:space="preserve">Hai-xiang, L.U., 2017. A Study on Sign Value Marketing in the Consumer Society. </w:t>
      </w:r>
      <w:r w:rsidDel="00000000" w:rsidR="00000000" w:rsidRPr="00000000">
        <w:rPr>
          <w:rFonts w:ascii="Times New Roman" w:cs="Times New Roman" w:eastAsia="Times New Roman" w:hAnsi="Times New Roman"/>
          <w:i w:val="1"/>
          <w:sz w:val="24"/>
          <w:szCs w:val="24"/>
          <w:rtl w:val="0"/>
        </w:rPr>
        <w:t xml:space="preserve">Journal of Southwest University of Science and Technology (Philosophy and Social Science Edition)</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34</w:t>
      </w:r>
      <w:r w:rsidDel="00000000" w:rsidR="00000000" w:rsidRPr="00000000">
        <w:rPr>
          <w:rFonts w:ascii="Times New Roman" w:cs="Times New Roman" w:eastAsia="Times New Roman" w:hAnsi="Times New Roman"/>
          <w:sz w:val="24"/>
          <w:szCs w:val="24"/>
          <w:rtl w:val="0"/>
        </w:rPr>
        <w:t xml:space="preserve">(3), p.78.</w:t>
      </w:r>
      <w:hyperlink r:id="rId7">
        <w:r w:rsidDel="00000000" w:rsidR="00000000" w:rsidRPr="00000000">
          <w:rPr>
            <w:rFonts w:ascii="Times New Roman" w:cs="Times New Roman" w:eastAsia="Times New Roman" w:hAnsi="Times New Roman"/>
            <w:color w:val="1155cc"/>
            <w:sz w:val="24"/>
            <w:szCs w:val="24"/>
            <w:highlight w:val="white"/>
            <w:u w:val="single"/>
            <w:rtl w:val="0"/>
          </w:rPr>
          <w:t xml:space="preserve">https://en.cnki.com.cn/Article_en/CJFDTotal-MYJJ201703013.htm</w:t>
        </w:r>
      </w:hyperlink>
      <w:r w:rsidDel="00000000" w:rsidR="00000000" w:rsidRPr="00000000">
        <w:rPr>
          <w:rtl w:val="0"/>
        </w:rPr>
      </w:r>
    </w:p>
    <w:p w:rsidR="00000000" w:rsidDel="00000000" w:rsidP="00000000" w:rsidRDefault="00000000" w:rsidRPr="00000000" w14:paraId="0000005C">
      <w:pPr>
        <w:spacing w:after="240" w:before="240" w:line="360" w:lineRule="auto"/>
        <w:jc w:val="both"/>
        <w:rPr>
          <w:rFonts w:ascii="Times New Roman" w:cs="Times New Roman" w:eastAsia="Times New Roman" w:hAnsi="Times New Roman"/>
          <w:color w:val="1155cc"/>
          <w:sz w:val="24"/>
          <w:szCs w:val="24"/>
          <w:highlight w:val="white"/>
          <w:u w:val="single"/>
        </w:rPr>
      </w:pPr>
      <w:r w:rsidDel="00000000" w:rsidR="00000000" w:rsidRPr="00000000">
        <w:rPr>
          <w:rFonts w:ascii="Times New Roman" w:cs="Times New Roman" w:eastAsia="Times New Roman" w:hAnsi="Times New Roman"/>
          <w:color w:val="222222"/>
          <w:sz w:val="24"/>
          <w:szCs w:val="24"/>
          <w:highlight w:val="white"/>
          <w:rtl w:val="0"/>
        </w:rPr>
        <w:t xml:space="preserve">Hirscher, A.L., Niinimäki, K. and Armstrong, C.M.J., 2018. Social manufacturing in the fashion sector: New value creation through alternative design strategies?. </w:t>
      </w:r>
      <w:r w:rsidDel="00000000" w:rsidR="00000000" w:rsidRPr="00000000">
        <w:rPr>
          <w:rFonts w:ascii="Times New Roman" w:cs="Times New Roman" w:eastAsia="Times New Roman" w:hAnsi="Times New Roman"/>
          <w:i w:val="1"/>
          <w:sz w:val="24"/>
          <w:szCs w:val="24"/>
          <w:rtl w:val="0"/>
        </w:rPr>
        <w:t xml:space="preserve">Journal of cleaner production</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172</w:t>
      </w:r>
      <w:r w:rsidDel="00000000" w:rsidR="00000000" w:rsidRPr="00000000">
        <w:rPr>
          <w:rFonts w:ascii="Times New Roman" w:cs="Times New Roman" w:eastAsia="Times New Roman" w:hAnsi="Times New Roman"/>
          <w:sz w:val="24"/>
          <w:szCs w:val="24"/>
          <w:rtl w:val="0"/>
        </w:rPr>
        <w:t xml:space="preserve">, pp.4544-4554.</w:t>
      </w:r>
      <w:hyperlink r:id="rId8">
        <w:r w:rsidDel="00000000" w:rsidR="00000000" w:rsidRPr="00000000">
          <w:rPr>
            <w:rFonts w:ascii="Times New Roman" w:cs="Times New Roman" w:eastAsia="Times New Roman" w:hAnsi="Times New Roman"/>
            <w:color w:val="1155cc"/>
            <w:sz w:val="24"/>
            <w:szCs w:val="24"/>
            <w:highlight w:val="white"/>
            <w:u w:val="single"/>
            <w:rtl w:val="0"/>
          </w:rPr>
          <w:t xml:space="preserve">https://www.sciencedirect.com/science/article/pii/S0959652617326719</w:t>
        </w:r>
      </w:hyperlink>
      <w:r w:rsidDel="00000000" w:rsidR="00000000" w:rsidRPr="00000000">
        <w:rPr>
          <w:rtl w:val="0"/>
        </w:rPr>
      </w:r>
    </w:p>
    <w:p w:rsidR="00000000" w:rsidDel="00000000" w:rsidP="00000000" w:rsidRDefault="00000000" w:rsidRPr="00000000" w14:paraId="0000005D">
      <w:pPr>
        <w:spacing w:after="240" w:before="240" w:line="360" w:lineRule="auto"/>
        <w:jc w:val="both"/>
        <w:rPr>
          <w:rFonts w:ascii="Times New Roman" w:cs="Times New Roman" w:eastAsia="Times New Roman" w:hAnsi="Times New Roman"/>
          <w:color w:val="1155cc"/>
          <w:sz w:val="24"/>
          <w:szCs w:val="24"/>
          <w:highlight w:val="white"/>
          <w:u w:val="single"/>
        </w:rPr>
      </w:pPr>
      <w:r w:rsidDel="00000000" w:rsidR="00000000" w:rsidRPr="00000000">
        <w:rPr>
          <w:rFonts w:ascii="Times New Roman" w:cs="Times New Roman" w:eastAsia="Times New Roman" w:hAnsi="Times New Roman"/>
          <w:color w:val="222222"/>
          <w:sz w:val="24"/>
          <w:szCs w:val="24"/>
          <w:highlight w:val="white"/>
          <w:rtl w:val="0"/>
        </w:rPr>
        <w:t xml:space="preserve">Kullak, F.S., Baker, J.J. and Woratschek, H., 2021. Enhancing value creation in social purpose organizations: Business models that leverage networks. </w:t>
      </w:r>
      <w:r w:rsidDel="00000000" w:rsidR="00000000" w:rsidRPr="00000000">
        <w:rPr>
          <w:rFonts w:ascii="Times New Roman" w:cs="Times New Roman" w:eastAsia="Times New Roman" w:hAnsi="Times New Roman"/>
          <w:i w:val="1"/>
          <w:sz w:val="24"/>
          <w:szCs w:val="24"/>
          <w:rtl w:val="0"/>
        </w:rPr>
        <w:t xml:space="preserve">Journal of Business Research</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125</w:t>
      </w:r>
      <w:r w:rsidDel="00000000" w:rsidR="00000000" w:rsidRPr="00000000">
        <w:rPr>
          <w:rFonts w:ascii="Times New Roman" w:cs="Times New Roman" w:eastAsia="Times New Roman" w:hAnsi="Times New Roman"/>
          <w:sz w:val="24"/>
          <w:szCs w:val="24"/>
          <w:rtl w:val="0"/>
        </w:rPr>
        <w:t xml:space="preserve">, pp.630-642.</w:t>
      </w:r>
      <w:hyperlink r:id="rId9">
        <w:r w:rsidDel="00000000" w:rsidR="00000000" w:rsidRPr="00000000">
          <w:rPr>
            <w:rFonts w:ascii="Times New Roman" w:cs="Times New Roman" w:eastAsia="Times New Roman" w:hAnsi="Times New Roman"/>
            <w:color w:val="1155cc"/>
            <w:sz w:val="24"/>
            <w:szCs w:val="24"/>
            <w:highlight w:val="white"/>
            <w:u w:val="single"/>
            <w:rtl w:val="0"/>
          </w:rPr>
          <w:t xml:space="preserve">https://www.sciencedirect.com/science/article/pii/S0148296320300813</w:t>
        </w:r>
      </w:hyperlink>
      <w:r w:rsidDel="00000000" w:rsidR="00000000" w:rsidRPr="00000000">
        <w:rPr>
          <w:rtl w:val="0"/>
        </w:rPr>
      </w:r>
    </w:p>
    <w:p w:rsidR="00000000" w:rsidDel="00000000" w:rsidP="00000000" w:rsidRDefault="00000000" w:rsidRPr="00000000" w14:paraId="0000005E">
      <w:pPr>
        <w:spacing w:after="240" w:before="240" w:line="360" w:lineRule="auto"/>
        <w:jc w:val="both"/>
        <w:rPr>
          <w:rFonts w:ascii="Times New Roman" w:cs="Times New Roman" w:eastAsia="Times New Roman" w:hAnsi="Times New Roman"/>
          <w:color w:val="1155cc"/>
          <w:sz w:val="24"/>
          <w:szCs w:val="24"/>
          <w:highlight w:val="white"/>
          <w:u w:val="single"/>
        </w:rPr>
      </w:pPr>
      <w:r w:rsidDel="00000000" w:rsidR="00000000" w:rsidRPr="00000000">
        <w:rPr>
          <w:rFonts w:ascii="Times New Roman" w:cs="Times New Roman" w:eastAsia="Times New Roman" w:hAnsi="Times New Roman"/>
          <w:color w:val="222222"/>
          <w:sz w:val="24"/>
          <w:szCs w:val="24"/>
          <w:highlight w:val="white"/>
          <w:rtl w:val="0"/>
        </w:rPr>
        <w:t xml:space="preserve">Nozdrenko, E.A., 2018. The aesthetic concept of marketing as a factor for the development of modern consumer culture.</w:t>
      </w:r>
      <w:hyperlink r:id="rId10">
        <w:r w:rsidDel="00000000" w:rsidR="00000000" w:rsidRPr="00000000">
          <w:rPr>
            <w:rFonts w:ascii="Times New Roman" w:cs="Times New Roman" w:eastAsia="Times New Roman" w:hAnsi="Times New Roman"/>
            <w:color w:val="1155cc"/>
            <w:sz w:val="24"/>
            <w:szCs w:val="24"/>
            <w:highlight w:val="white"/>
            <w:u w:val="single"/>
            <w:rtl w:val="0"/>
          </w:rPr>
          <w:t xml:space="preserve">https://cyberleninka.ru/article/n/18288481</w:t>
        </w:r>
      </w:hyperlink>
      <w:r w:rsidDel="00000000" w:rsidR="00000000" w:rsidRPr="00000000">
        <w:rPr>
          <w:rtl w:val="0"/>
        </w:rPr>
      </w:r>
    </w:p>
    <w:p w:rsidR="00000000" w:rsidDel="00000000" w:rsidP="00000000" w:rsidRDefault="00000000" w:rsidRPr="00000000" w14:paraId="0000005F">
      <w:pPr>
        <w:spacing w:after="240" w:before="240" w:line="360" w:lineRule="auto"/>
        <w:jc w:val="both"/>
        <w:rPr>
          <w:rFonts w:ascii="Times New Roman" w:cs="Times New Roman" w:eastAsia="Times New Roman" w:hAnsi="Times New Roman"/>
          <w:color w:val="1155cc"/>
          <w:sz w:val="24"/>
          <w:szCs w:val="24"/>
          <w:highlight w:val="white"/>
          <w:u w:val="single"/>
        </w:rPr>
      </w:pPr>
      <w:r w:rsidDel="00000000" w:rsidR="00000000" w:rsidRPr="00000000">
        <w:rPr>
          <w:rFonts w:ascii="Times New Roman" w:cs="Times New Roman" w:eastAsia="Times New Roman" w:hAnsi="Times New Roman"/>
          <w:color w:val="222222"/>
          <w:sz w:val="24"/>
          <w:szCs w:val="24"/>
          <w:highlight w:val="white"/>
          <w:rtl w:val="0"/>
        </w:rPr>
        <w:t xml:space="preserve">Payne, A., Frow, P. and Eggert, A., 2017. The customer value proposition: evolution, development, and application in marketing. </w:t>
      </w:r>
      <w:r w:rsidDel="00000000" w:rsidR="00000000" w:rsidRPr="00000000">
        <w:rPr>
          <w:rFonts w:ascii="Times New Roman" w:cs="Times New Roman" w:eastAsia="Times New Roman" w:hAnsi="Times New Roman"/>
          <w:i w:val="1"/>
          <w:sz w:val="24"/>
          <w:szCs w:val="24"/>
          <w:rtl w:val="0"/>
        </w:rPr>
        <w:t xml:space="preserve">Journal of the Academy of Marketing Science</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45</w:t>
      </w:r>
      <w:r w:rsidDel="00000000" w:rsidR="00000000" w:rsidRPr="00000000">
        <w:rPr>
          <w:rFonts w:ascii="Times New Roman" w:cs="Times New Roman" w:eastAsia="Times New Roman" w:hAnsi="Times New Roman"/>
          <w:sz w:val="24"/>
          <w:szCs w:val="24"/>
          <w:rtl w:val="0"/>
        </w:rPr>
        <w:t xml:space="preserve">(4), pp.467-489.</w:t>
      </w:r>
      <w:hyperlink r:id="rId11">
        <w:r w:rsidDel="00000000" w:rsidR="00000000" w:rsidRPr="00000000">
          <w:rPr>
            <w:rFonts w:ascii="Times New Roman" w:cs="Times New Roman" w:eastAsia="Times New Roman" w:hAnsi="Times New Roman"/>
            <w:color w:val="1155cc"/>
            <w:sz w:val="24"/>
            <w:szCs w:val="24"/>
            <w:highlight w:val="white"/>
            <w:u w:val="single"/>
            <w:rtl w:val="0"/>
          </w:rPr>
          <w:t xml:space="preserve">https://link.springer.com/article/10.1007/s11747-017-0523-z</w:t>
        </w:r>
      </w:hyperlink>
      <w:r w:rsidDel="00000000" w:rsidR="00000000" w:rsidRPr="00000000">
        <w:rPr>
          <w:rtl w:val="0"/>
        </w:rPr>
      </w:r>
    </w:p>
    <w:p w:rsidR="00000000" w:rsidDel="00000000" w:rsidP="00000000" w:rsidRDefault="00000000" w:rsidRPr="00000000" w14:paraId="00000060">
      <w:pPr>
        <w:spacing w:after="240" w:before="240" w:line="360" w:lineRule="auto"/>
        <w:jc w:val="both"/>
        <w:rPr>
          <w:rFonts w:ascii="Times New Roman" w:cs="Times New Roman" w:eastAsia="Times New Roman" w:hAnsi="Times New Roman"/>
          <w:color w:val="1155cc"/>
          <w:sz w:val="24"/>
          <w:szCs w:val="24"/>
          <w:highlight w:val="white"/>
          <w:u w:val="single"/>
        </w:rPr>
      </w:pPr>
      <w:r w:rsidDel="00000000" w:rsidR="00000000" w:rsidRPr="00000000">
        <w:rPr>
          <w:rFonts w:ascii="Times New Roman" w:cs="Times New Roman" w:eastAsia="Times New Roman" w:hAnsi="Times New Roman"/>
          <w:color w:val="222222"/>
          <w:sz w:val="24"/>
          <w:szCs w:val="24"/>
          <w:highlight w:val="white"/>
          <w:rtl w:val="0"/>
        </w:rPr>
        <w:t xml:space="preserve">Ranta, V., Keränen, J. and Aarikka-Stenroos, L., 2020. How B2B suppliers articulate customer value propositions in the circular economy: Four innovation-driven value creation logics. </w:t>
      </w:r>
      <w:r w:rsidDel="00000000" w:rsidR="00000000" w:rsidRPr="00000000">
        <w:rPr>
          <w:rFonts w:ascii="Times New Roman" w:cs="Times New Roman" w:eastAsia="Times New Roman" w:hAnsi="Times New Roman"/>
          <w:i w:val="1"/>
          <w:sz w:val="24"/>
          <w:szCs w:val="24"/>
          <w:rtl w:val="0"/>
        </w:rPr>
        <w:t xml:space="preserve">Industrial Marketing Management</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87</w:t>
      </w:r>
      <w:r w:rsidDel="00000000" w:rsidR="00000000" w:rsidRPr="00000000">
        <w:rPr>
          <w:rFonts w:ascii="Times New Roman" w:cs="Times New Roman" w:eastAsia="Times New Roman" w:hAnsi="Times New Roman"/>
          <w:sz w:val="24"/>
          <w:szCs w:val="24"/>
          <w:rtl w:val="0"/>
        </w:rPr>
        <w:t xml:space="preserve">, pp.291-305.</w:t>
      </w:r>
      <w:hyperlink r:id="rId12">
        <w:r w:rsidDel="00000000" w:rsidR="00000000" w:rsidRPr="00000000">
          <w:rPr>
            <w:rFonts w:ascii="Times New Roman" w:cs="Times New Roman" w:eastAsia="Times New Roman" w:hAnsi="Times New Roman"/>
            <w:color w:val="1155cc"/>
            <w:sz w:val="24"/>
            <w:szCs w:val="24"/>
            <w:highlight w:val="white"/>
            <w:u w:val="single"/>
            <w:rtl w:val="0"/>
          </w:rPr>
          <w:t xml:space="preserve">https://www.sciencedirect.com/science/article/pii/S0019850119303888</w:t>
        </w:r>
      </w:hyperlink>
      <w:r w:rsidDel="00000000" w:rsidR="00000000" w:rsidRPr="00000000">
        <w:rPr>
          <w:rtl w:val="0"/>
        </w:rPr>
      </w:r>
    </w:p>
    <w:p w:rsidR="00000000" w:rsidDel="00000000" w:rsidP="00000000" w:rsidRDefault="00000000" w:rsidRPr="00000000" w14:paraId="00000061">
      <w:pPr>
        <w:spacing w:after="240" w:before="240" w:line="360" w:lineRule="auto"/>
        <w:jc w:val="both"/>
        <w:rPr>
          <w:rFonts w:ascii="Times New Roman" w:cs="Times New Roman" w:eastAsia="Times New Roman" w:hAnsi="Times New Roman"/>
          <w:color w:val="1155cc"/>
          <w:sz w:val="24"/>
          <w:szCs w:val="24"/>
          <w:highlight w:val="white"/>
          <w:u w:val="single"/>
        </w:rPr>
      </w:pPr>
      <w:r w:rsidDel="00000000" w:rsidR="00000000" w:rsidRPr="00000000">
        <w:rPr>
          <w:rFonts w:ascii="Times New Roman" w:cs="Times New Roman" w:eastAsia="Times New Roman" w:hAnsi="Times New Roman"/>
          <w:color w:val="222222"/>
          <w:sz w:val="24"/>
          <w:szCs w:val="24"/>
          <w:highlight w:val="white"/>
          <w:rtl w:val="0"/>
        </w:rPr>
        <w:t xml:space="preserve">Ranta, V., L., 2020. B2B value propositions in the circular economy: Four innovation-driven value creation logics. </w:t>
      </w:r>
      <w:r w:rsidDel="00000000" w:rsidR="00000000" w:rsidRPr="00000000">
        <w:rPr>
          <w:rFonts w:ascii="Times New Roman" w:cs="Times New Roman" w:eastAsia="Times New Roman" w:hAnsi="Times New Roman"/>
          <w:i w:val="1"/>
          <w:sz w:val="24"/>
          <w:szCs w:val="24"/>
          <w:rtl w:val="0"/>
        </w:rPr>
        <w:t xml:space="preserve">Industrial Marketing Management</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87</w:t>
      </w:r>
      <w:r w:rsidDel="00000000" w:rsidR="00000000" w:rsidRPr="00000000">
        <w:rPr>
          <w:rFonts w:ascii="Times New Roman" w:cs="Times New Roman" w:eastAsia="Times New Roman" w:hAnsi="Times New Roman"/>
          <w:sz w:val="24"/>
          <w:szCs w:val="24"/>
          <w:rtl w:val="0"/>
        </w:rPr>
        <w:t xml:space="preserve">, pp.291-305.</w:t>
      </w:r>
      <w:hyperlink r:id="rId13">
        <w:r w:rsidDel="00000000" w:rsidR="00000000" w:rsidRPr="00000000">
          <w:rPr>
            <w:rFonts w:ascii="Times New Roman" w:cs="Times New Roman" w:eastAsia="Times New Roman" w:hAnsi="Times New Roman"/>
            <w:color w:val="1155cc"/>
            <w:sz w:val="24"/>
            <w:szCs w:val="24"/>
            <w:highlight w:val="white"/>
            <w:u w:val="single"/>
            <w:rtl w:val="0"/>
          </w:rPr>
          <w:t xml:space="preserve">https://www.sciencedirect.com/science/article/pii/S0019850119303888</w:t>
        </w:r>
      </w:hyperlink>
      <w:r w:rsidDel="00000000" w:rsidR="00000000" w:rsidRPr="00000000">
        <w:rPr>
          <w:rtl w:val="0"/>
        </w:rPr>
      </w:r>
    </w:p>
    <w:p w:rsidR="00000000" w:rsidDel="00000000" w:rsidP="00000000" w:rsidRDefault="00000000" w:rsidRPr="00000000" w14:paraId="00000062">
      <w:pPr>
        <w:spacing w:after="240" w:before="240" w:line="360" w:lineRule="auto"/>
        <w:jc w:val="both"/>
        <w:rPr>
          <w:rFonts w:ascii="Times New Roman" w:cs="Times New Roman" w:eastAsia="Times New Roman" w:hAnsi="Times New Roman"/>
          <w:color w:val="1155cc"/>
          <w:sz w:val="24"/>
          <w:szCs w:val="24"/>
          <w:highlight w:val="white"/>
          <w:u w:val="single"/>
        </w:rPr>
      </w:pPr>
      <w:r w:rsidDel="00000000" w:rsidR="00000000" w:rsidRPr="00000000">
        <w:rPr>
          <w:rFonts w:ascii="Times New Roman" w:cs="Times New Roman" w:eastAsia="Times New Roman" w:hAnsi="Times New Roman"/>
          <w:color w:val="222222"/>
          <w:sz w:val="24"/>
          <w:szCs w:val="24"/>
          <w:highlight w:val="white"/>
          <w:rtl w:val="0"/>
        </w:rPr>
        <w:t xml:space="preserve">Saggi, M.K. and Jain, S., 2018. A survey towards an integration of big data analytics to big insights for value-creation. </w:t>
      </w:r>
      <w:r w:rsidDel="00000000" w:rsidR="00000000" w:rsidRPr="00000000">
        <w:rPr>
          <w:rFonts w:ascii="Times New Roman" w:cs="Times New Roman" w:eastAsia="Times New Roman" w:hAnsi="Times New Roman"/>
          <w:i w:val="1"/>
          <w:sz w:val="24"/>
          <w:szCs w:val="24"/>
          <w:rtl w:val="0"/>
        </w:rPr>
        <w:t xml:space="preserve">Information Processing &amp; Management</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54</w:t>
      </w:r>
      <w:r w:rsidDel="00000000" w:rsidR="00000000" w:rsidRPr="00000000">
        <w:rPr>
          <w:rFonts w:ascii="Times New Roman" w:cs="Times New Roman" w:eastAsia="Times New Roman" w:hAnsi="Times New Roman"/>
          <w:sz w:val="24"/>
          <w:szCs w:val="24"/>
          <w:rtl w:val="0"/>
        </w:rPr>
        <w:t xml:space="preserve">(5), pp.758-790.</w:t>
      </w:r>
      <w:hyperlink r:id="rId14">
        <w:r w:rsidDel="00000000" w:rsidR="00000000" w:rsidRPr="00000000">
          <w:rPr>
            <w:rFonts w:ascii="Times New Roman" w:cs="Times New Roman" w:eastAsia="Times New Roman" w:hAnsi="Times New Roman"/>
            <w:color w:val="1155cc"/>
            <w:sz w:val="24"/>
            <w:szCs w:val="24"/>
            <w:highlight w:val="white"/>
            <w:u w:val="single"/>
            <w:rtl w:val="0"/>
          </w:rPr>
          <w:t xml:space="preserve">https://www.sciencedirect.com/science/article/pii/S0306457316307178</w:t>
        </w:r>
      </w:hyperlink>
      <w:r w:rsidDel="00000000" w:rsidR="00000000" w:rsidRPr="00000000">
        <w:rPr>
          <w:rtl w:val="0"/>
        </w:rPr>
      </w:r>
    </w:p>
    <w:p w:rsidR="00000000" w:rsidDel="00000000" w:rsidP="00000000" w:rsidRDefault="00000000" w:rsidRPr="00000000" w14:paraId="00000063">
      <w:pPr>
        <w:spacing w:after="240" w:before="240" w:line="360" w:lineRule="auto"/>
        <w:jc w:val="both"/>
        <w:rPr>
          <w:rFonts w:ascii="Times New Roman" w:cs="Times New Roman" w:eastAsia="Times New Roman" w:hAnsi="Times New Roman"/>
          <w:color w:val="1155cc"/>
          <w:sz w:val="24"/>
          <w:szCs w:val="24"/>
          <w:highlight w:val="white"/>
          <w:u w:val="single"/>
        </w:rPr>
      </w:pPr>
      <w:r w:rsidDel="00000000" w:rsidR="00000000" w:rsidRPr="00000000">
        <w:rPr>
          <w:rFonts w:ascii="Times New Roman" w:cs="Times New Roman" w:eastAsia="Times New Roman" w:hAnsi="Times New Roman"/>
          <w:color w:val="222222"/>
          <w:sz w:val="24"/>
          <w:szCs w:val="24"/>
          <w:highlight w:val="white"/>
          <w:rtl w:val="0"/>
        </w:rPr>
        <w:t xml:space="preserve">Tkachenko, V., Kwilinski, A., Tkachenko, I. and Puzyrova, P., 2019. Theoretical and methodical approaches to the definition of marketing risks management concept at industrial enterprises. </w:t>
      </w:r>
      <w:r w:rsidDel="00000000" w:rsidR="00000000" w:rsidRPr="00000000">
        <w:rPr>
          <w:rFonts w:ascii="Times New Roman" w:cs="Times New Roman" w:eastAsia="Times New Roman" w:hAnsi="Times New Roman"/>
          <w:i w:val="1"/>
          <w:sz w:val="24"/>
          <w:szCs w:val="24"/>
          <w:rtl w:val="0"/>
        </w:rPr>
        <w:t xml:space="preserve">Marketing and Management of Innovations</w:t>
      </w:r>
      <w:r w:rsidDel="00000000" w:rsidR="00000000" w:rsidRPr="00000000">
        <w:rPr>
          <w:rFonts w:ascii="Times New Roman" w:cs="Times New Roman" w:eastAsia="Times New Roman" w:hAnsi="Times New Roman"/>
          <w:sz w:val="24"/>
          <w:szCs w:val="24"/>
          <w:rtl w:val="0"/>
        </w:rPr>
        <w:t xml:space="preserve">.</w:t>
      </w:r>
      <w:hyperlink r:id="rId15">
        <w:r w:rsidDel="00000000" w:rsidR="00000000" w:rsidRPr="00000000">
          <w:rPr>
            <w:rFonts w:ascii="Times New Roman" w:cs="Times New Roman" w:eastAsia="Times New Roman" w:hAnsi="Times New Roman"/>
            <w:color w:val="1155cc"/>
            <w:sz w:val="24"/>
            <w:szCs w:val="24"/>
            <w:highlight w:val="white"/>
            <w:u w:val="single"/>
            <w:rtl w:val="0"/>
          </w:rPr>
          <w:t xml:space="preserve">https://www.researchgate.net/profile/Abdul_Waheed68/publication/317582413_Is_Marketing_Limited_to_Promotional_Activities_The_Concept_of_Marketing_A_Concise_Review_of_the_Literatur/links/5aa9f427a6fdccd3b9ba3860/Is-Marketing-Limited-to-Promotional-Activities-The-Concept-of-Marketing-A-Concise-Review-of-the-Literatur.pdf</w:t>
        </w:r>
      </w:hyperlink>
      <w:r w:rsidDel="00000000" w:rsidR="00000000" w:rsidRPr="00000000">
        <w:rPr>
          <w:rtl w:val="0"/>
        </w:rPr>
      </w:r>
    </w:p>
    <w:p w:rsidR="00000000" w:rsidDel="00000000" w:rsidP="00000000" w:rsidRDefault="00000000" w:rsidRPr="00000000" w14:paraId="00000064">
      <w:pPr>
        <w:spacing w:after="240" w:before="240" w:line="360" w:lineRule="auto"/>
        <w:jc w:val="both"/>
        <w:rPr>
          <w:rFonts w:ascii="Times New Roman" w:cs="Times New Roman" w:eastAsia="Times New Roman" w:hAnsi="Times New Roman"/>
          <w:color w:val="1155cc"/>
          <w:sz w:val="24"/>
          <w:szCs w:val="24"/>
          <w:highlight w:val="white"/>
          <w:u w:val="single"/>
        </w:rPr>
      </w:pPr>
      <w:r w:rsidDel="00000000" w:rsidR="00000000" w:rsidRPr="00000000">
        <w:rPr>
          <w:rFonts w:ascii="Times New Roman" w:cs="Times New Roman" w:eastAsia="Times New Roman" w:hAnsi="Times New Roman"/>
          <w:color w:val="222222"/>
          <w:sz w:val="24"/>
          <w:szCs w:val="24"/>
          <w:highlight w:val="white"/>
          <w:rtl w:val="0"/>
        </w:rPr>
        <w:t xml:space="preserve">Virvilaitė, R. and Dovalienė, A., 2021. The Concept of Shared Value in the Context of Newest Marketing Theories. In </w:t>
      </w:r>
      <w:r w:rsidDel="00000000" w:rsidR="00000000" w:rsidRPr="00000000">
        <w:rPr>
          <w:rFonts w:ascii="Times New Roman" w:cs="Times New Roman" w:eastAsia="Times New Roman" w:hAnsi="Times New Roman"/>
          <w:i w:val="1"/>
          <w:sz w:val="24"/>
          <w:szCs w:val="24"/>
          <w:rtl w:val="0"/>
        </w:rPr>
        <w:t xml:space="preserve">Gamification and Consumer Engagement</w:t>
      </w:r>
      <w:r w:rsidDel="00000000" w:rsidR="00000000" w:rsidRPr="00000000">
        <w:rPr>
          <w:rFonts w:ascii="Times New Roman" w:cs="Times New Roman" w:eastAsia="Times New Roman" w:hAnsi="Times New Roman"/>
          <w:sz w:val="24"/>
          <w:szCs w:val="24"/>
          <w:rtl w:val="0"/>
        </w:rPr>
        <w:t xml:space="preserve"> (pp. 7-32). Springer, Cham.</w:t>
      </w:r>
      <w:hyperlink r:id="rId16">
        <w:r w:rsidDel="00000000" w:rsidR="00000000" w:rsidRPr="00000000">
          <w:rPr>
            <w:rFonts w:ascii="Times New Roman" w:cs="Times New Roman" w:eastAsia="Times New Roman" w:hAnsi="Times New Roman"/>
            <w:color w:val="1155cc"/>
            <w:sz w:val="24"/>
            <w:szCs w:val="24"/>
            <w:highlight w:val="white"/>
            <w:u w:val="single"/>
            <w:rtl w:val="0"/>
          </w:rPr>
          <w:t xml:space="preserve">https://link.springer.com/chapter/10.1007/978-3-030-54205-4_2</w:t>
        </w:r>
      </w:hyperlink>
      <w:r w:rsidDel="00000000" w:rsidR="00000000" w:rsidRPr="00000000">
        <w:rPr>
          <w:rtl w:val="0"/>
        </w:rPr>
      </w:r>
    </w:p>
    <w:p w:rsidR="00000000" w:rsidDel="00000000" w:rsidP="00000000" w:rsidRDefault="00000000" w:rsidRPr="00000000" w14:paraId="00000065">
      <w:pPr>
        <w:spacing w:after="240" w:before="240" w:line="360" w:lineRule="auto"/>
        <w:jc w:val="both"/>
        <w:rPr>
          <w:rFonts w:ascii="Times New Roman" w:cs="Times New Roman" w:eastAsia="Times New Roman" w:hAnsi="Times New Roman"/>
          <w:color w:val="1155cc"/>
          <w:sz w:val="24"/>
          <w:szCs w:val="24"/>
          <w:highlight w:val="white"/>
          <w:u w:val="single"/>
        </w:rPr>
      </w:pPr>
      <w:r w:rsidDel="00000000" w:rsidR="00000000" w:rsidRPr="00000000">
        <w:rPr>
          <w:rFonts w:ascii="Times New Roman" w:cs="Times New Roman" w:eastAsia="Times New Roman" w:hAnsi="Times New Roman"/>
          <w:color w:val="222222"/>
          <w:sz w:val="24"/>
          <w:szCs w:val="24"/>
          <w:highlight w:val="white"/>
          <w:rtl w:val="0"/>
        </w:rPr>
        <w:t xml:space="preserve">Zahra, I.M., 2018. Integrated Marketing Communications (IMC): The Interdisciplinary Concept. In </w:t>
      </w:r>
      <w:r w:rsidDel="00000000" w:rsidR="00000000" w:rsidRPr="00000000">
        <w:rPr>
          <w:rFonts w:ascii="Times New Roman" w:cs="Times New Roman" w:eastAsia="Times New Roman" w:hAnsi="Times New Roman"/>
          <w:i w:val="1"/>
          <w:sz w:val="24"/>
          <w:szCs w:val="24"/>
          <w:rtl w:val="0"/>
        </w:rPr>
        <w:t xml:space="preserve">Promoting Interdisciplinarity in Knowledge Generation and Problem Solving</w:t>
      </w:r>
      <w:r w:rsidDel="00000000" w:rsidR="00000000" w:rsidRPr="00000000">
        <w:rPr>
          <w:rFonts w:ascii="Times New Roman" w:cs="Times New Roman" w:eastAsia="Times New Roman" w:hAnsi="Times New Roman"/>
          <w:sz w:val="24"/>
          <w:szCs w:val="24"/>
          <w:rtl w:val="0"/>
        </w:rPr>
        <w:t xml:space="preserve"> (pp. 102-123). IGI Global.</w:t>
      </w:r>
      <w:hyperlink r:id="rId17">
        <w:r w:rsidDel="00000000" w:rsidR="00000000" w:rsidRPr="00000000">
          <w:rPr>
            <w:rFonts w:ascii="Times New Roman" w:cs="Times New Roman" w:eastAsia="Times New Roman" w:hAnsi="Times New Roman"/>
            <w:color w:val="1155cc"/>
            <w:sz w:val="24"/>
            <w:szCs w:val="24"/>
            <w:highlight w:val="white"/>
            <w:u w:val="single"/>
            <w:rtl w:val="0"/>
          </w:rPr>
          <w:t xml:space="preserve">http://dspace.pdaa.edu.ua:8080/bitstream/123456789/7467/1/Gerasymchuk%20Montenegro%202019.pdf</w:t>
        </w:r>
      </w:hyperlink>
      <w:r w:rsidDel="00000000" w:rsidR="00000000" w:rsidRPr="00000000">
        <w:rPr>
          <w:rtl w:val="0"/>
        </w:rPr>
      </w:r>
    </w:p>
    <w:p w:rsidR="00000000" w:rsidDel="00000000" w:rsidP="00000000" w:rsidRDefault="00000000" w:rsidRPr="00000000" w14:paraId="00000066">
      <w:pPr>
        <w:spacing w:after="240" w:before="240" w:line="360" w:lineRule="auto"/>
        <w:jc w:val="both"/>
        <w:rPr>
          <w:rFonts w:ascii="Times New Roman" w:cs="Times New Roman" w:eastAsia="Times New Roman" w:hAnsi="Times New Roman"/>
          <w:color w:val="1155cc"/>
          <w:sz w:val="24"/>
          <w:szCs w:val="24"/>
          <w:highlight w:val="white"/>
          <w:u w:val="single"/>
        </w:rPr>
      </w:pPr>
      <w:r w:rsidDel="00000000" w:rsidR="00000000" w:rsidRPr="00000000">
        <w:rPr>
          <w:rFonts w:ascii="Times New Roman" w:cs="Times New Roman" w:eastAsia="Times New Roman" w:hAnsi="Times New Roman"/>
          <w:color w:val="222222"/>
          <w:sz w:val="24"/>
          <w:szCs w:val="24"/>
          <w:highlight w:val="white"/>
          <w:rtl w:val="0"/>
        </w:rPr>
        <w:t xml:space="preserve">Zainuddin, N. and Gordon, R., 2020. Value creation and destruction in social marketing services: a review and research agenda. </w:t>
      </w:r>
      <w:r w:rsidDel="00000000" w:rsidR="00000000" w:rsidRPr="00000000">
        <w:rPr>
          <w:rFonts w:ascii="Times New Roman" w:cs="Times New Roman" w:eastAsia="Times New Roman" w:hAnsi="Times New Roman"/>
          <w:i w:val="1"/>
          <w:sz w:val="24"/>
          <w:szCs w:val="24"/>
          <w:rtl w:val="0"/>
        </w:rPr>
        <w:t xml:space="preserve">Journal of Services Marketing</w:t>
      </w:r>
      <w:r w:rsidDel="00000000" w:rsidR="00000000" w:rsidRPr="00000000">
        <w:rPr>
          <w:rFonts w:ascii="Times New Roman" w:cs="Times New Roman" w:eastAsia="Times New Roman" w:hAnsi="Times New Roman"/>
          <w:sz w:val="24"/>
          <w:szCs w:val="24"/>
          <w:rtl w:val="0"/>
        </w:rPr>
        <w:t xml:space="preserve">.</w:t>
      </w:r>
      <w:hyperlink r:id="rId18">
        <w:r w:rsidDel="00000000" w:rsidR="00000000" w:rsidRPr="00000000">
          <w:rPr>
            <w:rFonts w:ascii="Times New Roman" w:cs="Times New Roman" w:eastAsia="Times New Roman" w:hAnsi="Times New Roman"/>
            <w:color w:val="1155cc"/>
            <w:sz w:val="24"/>
            <w:szCs w:val="24"/>
            <w:highlight w:val="white"/>
            <w:u w:val="single"/>
            <w:rtl w:val="0"/>
          </w:rPr>
          <w:t xml:space="preserve">https://www.emerald.com/insight/content/doi/10.1108/JSM-01-2019-0046/full/html</w:t>
        </w:r>
      </w:hyperlink>
      <w:r w:rsidDel="00000000" w:rsidR="00000000" w:rsidRPr="00000000">
        <w:rPr>
          <w:rtl w:val="0"/>
        </w:rPr>
      </w:r>
    </w:p>
    <w:p w:rsidR="00000000" w:rsidDel="00000000" w:rsidP="00000000" w:rsidRDefault="00000000" w:rsidRPr="00000000" w14:paraId="00000067">
      <w:pPr>
        <w:spacing w:after="240" w:before="240" w:line="360" w:lineRule="auto"/>
        <w:jc w:val="both"/>
        <w:rPr>
          <w:rFonts w:ascii="Times New Roman" w:cs="Times New Roman" w:eastAsia="Times New Roman" w:hAnsi="Times New Roman"/>
          <w:color w:val="1155cc"/>
          <w:sz w:val="24"/>
          <w:szCs w:val="24"/>
          <w:highlight w:val="white"/>
          <w:u w:val="single"/>
        </w:rPr>
      </w:pPr>
      <w:r w:rsidDel="00000000" w:rsidR="00000000" w:rsidRPr="00000000">
        <w:rPr>
          <w:rFonts w:ascii="Times New Roman" w:cs="Times New Roman" w:eastAsia="Times New Roman" w:hAnsi="Times New Roman"/>
          <w:color w:val="222222"/>
          <w:sz w:val="24"/>
          <w:szCs w:val="24"/>
          <w:highlight w:val="white"/>
          <w:rtl w:val="0"/>
        </w:rPr>
        <w:t xml:space="preserve">Zainuddin, N., Dent, K. and Tam, L., 2017. Seek or destroy? Examining value creation and destruction in behaviour maintenance in social marketing. </w:t>
      </w:r>
      <w:r w:rsidDel="00000000" w:rsidR="00000000" w:rsidRPr="00000000">
        <w:rPr>
          <w:rFonts w:ascii="Times New Roman" w:cs="Times New Roman" w:eastAsia="Times New Roman" w:hAnsi="Times New Roman"/>
          <w:i w:val="1"/>
          <w:sz w:val="24"/>
          <w:szCs w:val="24"/>
          <w:rtl w:val="0"/>
        </w:rPr>
        <w:t xml:space="preserve">Journal of Marketing Management</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33</w:t>
      </w:r>
      <w:r w:rsidDel="00000000" w:rsidR="00000000" w:rsidRPr="00000000">
        <w:rPr>
          <w:rFonts w:ascii="Times New Roman" w:cs="Times New Roman" w:eastAsia="Times New Roman" w:hAnsi="Times New Roman"/>
          <w:sz w:val="24"/>
          <w:szCs w:val="24"/>
          <w:rtl w:val="0"/>
        </w:rPr>
        <w:t xml:space="preserve">(5-6), pp.348-374.</w:t>
      </w:r>
      <w:hyperlink r:id="rId19">
        <w:r w:rsidDel="00000000" w:rsidR="00000000" w:rsidRPr="00000000">
          <w:rPr>
            <w:rFonts w:ascii="Times New Roman" w:cs="Times New Roman" w:eastAsia="Times New Roman" w:hAnsi="Times New Roman"/>
            <w:color w:val="1155cc"/>
            <w:sz w:val="24"/>
            <w:szCs w:val="24"/>
            <w:highlight w:val="white"/>
            <w:u w:val="single"/>
            <w:rtl w:val="0"/>
          </w:rPr>
          <w:t xml:space="preserve">https://www.tandfonline.com/doi/abs/10.1080/0267257X.2017.1301532</w:t>
        </w:r>
      </w:hyperlink>
      <w:r w:rsidDel="00000000" w:rsidR="00000000" w:rsidRPr="00000000">
        <w:rPr>
          <w:rtl w:val="0"/>
        </w:rPr>
      </w:r>
    </w:p>
    <w:p w:rsidR="00000000" w:rsidDel="00000000" w:rsidP="00000000" w:rsidRDefault="00000000" w:rsidRPr="00000000" w14:paraId="00000068">
      <w:pPr>
        <w:pStyle w:val="Heading1"/>
        <w:rPr>
          <w:b w:val="0"/>
          <w:sz w:val="24"/>
          <w:szCs w:val="24"/>
        </w:rPr>
      </w:pPr>
      <w:r w:rsidDel="00000000" w:rsidR="00000000" w:rsidRPr="00000000">
        <w:rPr>
          <w:rtl w:val="0"/>
        </w:rPr>
      </w:r>
    </w:p>
    <w:sectPr>
      <w:headerReference r:id="rId20" w:type="default"/>
      <w:footerReference r:id="rId21" w:type="default"/>
      <w:pgSz w:h="16834" w:w="11909"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A">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Page </w:t>
    </w:r>
    <w:r w:rsidDel="00000000" w:rsidR="00000000" w:rsidRPr="00000000">
      <w:rPr>
        <w:rFonts w:ascii="Arial" w:cs="Arial" w:eastAsia="Arial" w:hAnsi="Arial"/>
        <w:b w:val="1"/>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of </w:t>
    </w:r>
    <w:r w:rsidDel="00000000" w:rsidR="00000000" w:rsidRPr="00000000">
      <w:rPr>
        <w:rFonts w:ascii="Arial" w:cs="Arial" w:eastAsia="Arial" w:hAnsi="Arial"/>
        <w:b w:val="1"/>
        <w:i w:val="0"/>
        <w:smallCaps w:val="0"/>
        <w:strike w:val="0"/>
        <w:color w:val="000000"/>
        <w:sz w:val="24"/>
        <w:szCs w:val="24"/>
        <w:u w:val="none"/>
        <w:shd w:fill="auto" w:val="clear"/>
        <w:vertAlign w:val="baseline"/>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06B">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9">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Marketing Fundamentals</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US"/>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240" w:lineRule="auto"/>
      <w:jc w:val="both"/>
    </w:pPr>
    <w:rPr>
      <w:rFonts w:ascii="Times New Roman" w:cs="Times New Roman" w:eastAsia="Times New Roman" w:hAnsi="Times New Roman"/>
      <w:b w:val="1"/>
      <w:sz w:val="28"/>
      <w:szCs w:val="28"/>
    </w:rPr>
  </w:style>
  <w:style w:type="paragraph" w:styleId="Heading2">
    <w:name w:val="heading 2"/>
    <w:basedOn w:val="Normal"/>
    <w:next w:val="Normal"/>
    <w:pPr>
      <w:keepNext w:val="1"/>
      <w:keepLines w:val="1"/>
      <w:spacing w:after="120" w:before="360" w:line="240" w:lineRule="auto"/>
      <w:jc w:val="both"/>
    </w:pPr>
    <w:rPr>
      <w:rFonts w:ascii="Times New Roman" w:cs="Times New Roman" w:eastAsia="Times New Roman" w:hAnsi="Times New Roman"/>
      <w:b w:val="1"/>
      <w:sz w:val="26"/>
      <w:szCs w:val="26"/>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eader" Target="header1.xml"/><Relationship Id="rId11" Type="http://schemas.openxmlformats.org/officeDocument/2006/relationships/hyperlink" Target="https://link.springer.com/article/10.1007/s11747-017-0523-z" TargetMode="External"/><Relationship Id="rId10" Type="http://schemas.openxmlformats.org/officeDocument/2006/relationships/hyperlink" Target="https://cyberleninka.ru/article/n/18288481" TargetMode="External"/><Relationship Id="rId21" Type="http://schemas.openxmlformats.org/officeDocument/2006/relationships/footer" Target="footer1.xml"/><Relationship Id="rId13" Type="http://schemas.openxmlformats.org/officeDocument/2006/relationships/hyperlink" Target="https://www.sciencedirect.com/science/article/pii/S0019850119303888" TargetMode="External"/><Relationship Id="rId12" Type="http://schemas.openxmlformats.org/officeDocument/2006/relationships/hyperlink" Target="https://www.sciencedirect.com/science/article/pii/S0019850119303888"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sciencedirect.com/science/article/pii/S0148296320300813" TargetMode="External"/><Relationship Id="rId15" Type="http://schemas.openxmlformats.org/officeDocument/2006/relationships/hyperlink" Target="https://www.researchgate.net/profile/Abdul_Waheed68/publication/317582413_Is_Marketing_Limited_to_Promotional_Activities_The_Concept_of_Marketing_A_Concise_Review_of_the_Literatur/links/5aa9f427a6fdccd3b9ba3860/Is-Marketing-Limited-to-Promotional-Activities-The-Concept-of-Marketing-A-Concise-Review-of-the-Literatur.pdf" TargetMode="External"/><Relationship Id="rId14" Type="http://schemas.openxmlformats.org/officeDocument/2006/relationships/hyperlink" Target="https://www.sciencedirect.com/science/article/pii/S0306457316307178" TargetMode="External"/><Relationship Id="rId17" Type="http://schemas.openxmlformats.org/officeDocument/2006/relationships/hyperlink" Target="http://dspace.pdaa.edu.ua:8080/bitstream/123456789/7467/1/Gerasymchuk%20Montenegro%202019.pdf" TargetMode="External"/><Relationship Id="rId16" Type="http://schemas.openxmlformats.org/officeDocument/2006/relationships/hyperlink" Target="https://link.springer.com/chapter/10.1007/978-3-030-54205-4_2" TargetMode="External"/><Relationship Id="rId5" Type="http://schemas.openxmlformats.org/officeDocument/2006/relationships/styles" Target="styles.xml"/><Relationship Id="rId19" Type="http://schemas.openxmlformats.org/officeDocument/2006/relationships/hyperlink" Target="https://www.tandfonline.com/doi/abs/10.1080/0267257X.2017.1301532" TargetMode="External"/><Relationship Id="rId6" Type="http://schemas.openxmlformats.org/officeDocument/2006/relationships/hyperlink" Target="https://www.sciencedirect.com/science/article/pii/S0268401218301701" TargetMode="External"/><Relationship Id="rId18" Type="http://schemas.openxmlformats.org/officeDocument/2006/relationships/hyperlink" Target="https://www.emerald.com/insight/content/doi/10.1108/JSM-01-2019-0046/full/html" TargetMode="External"/><Relationship Id="rId7" Type="http://schemas.openxmlformats.org/officeDocument/2006/relationships/hyperlink" Target="https://en.cnki.com.cn/Article_en/CJFDTotal-MYJJ201703013.htm" TargetMode="External"/><Relationship Id="rId8" Type="http://schemas.openxmlformats.org/officeDocument/2006/relationships/hyperlink" Target="https://www.sciencedirect.com/science/article/pii/S09596526173267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