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F60437" w14:textId="77777777" w:rsidR="000C45DC" w:rsidRDefault="000C45DC" w:rsidP="000C45DC">
      <w:pPr>
        <w:pStyle w:val="Heading1"/>
        <w:spacing w:line="480" w:lineRule="auto"/>
        <w:jc w:val="center"/>
        <w:rPr>
          <w:rFonts w:ascii="Times New Roman" w:hAnsi="Times New Roman" w:cs="Times New Roman"/>
          <w:b/>
          <w:color w:val="auto"/>
          <w:sz w:val="24"/>
        </w:rPr>
      </w:pPr>
    </w:p>
    <w:p w14:paraId="290CA2E6" w14:textId="77777777" w:rsidR="000C45DC" w:rsidRDefault="000C45DC" w:rsidP="000C45DC"/>
    <w:p w14:paraId="64D22134" w14:textId="77777777" w:rsidR="000C45DC" w:rsidRDefault="000C45DC" w:rsidP="000C45DC"/>
    <w:p w14:paraId="6C50A4F3" w14:textId="77777777" w:rsidR="000C45DC" w:rsidRDefault="000C45DC" w:rsidP="000C45DC"/>
    <w:p w14:paraId="6CD4EF0B" w14:textId="77777777" w:rsidR="000C45DC" w:rsidRDefault="000C45DC" w:rsidP="000C45DC"/>
    <w:p w14:paraId="3FE36112" w14:textId="77777777" w:rsidR="000C45DC" w:rsidRDefault="000C45DC" w:rsidP="000C45DC"/>
    <w:p w14:paraId="110FD4EC" w14:textId="77777777" w:rsidR="000C45DC" w:rsidRDefault="000C45DC" w:rsidP="000C45DC"/>
    <w:p w14:paraId="27680BFF" w14:textId="77777777" w:rsidR="00BB5988" w:rsidRPr="00106CC5" w:rsidRDefault="0041786A" w:rsidP="00BB5988">
      <w:pPr>
        <w:jc w:val="center"/>
        <w:rPr>
          <w:rFonts w:ascii="Times New Roman" w:hAnsi="Times New Roman" w:cs="Times New Roman"/>
          <w:b/>
          <w:bCs/>
          <w:i/>
          <w:iCs/>
          <w:sz w:val="48"/>
          <w:szCs w:val="48"/>
          <w14:reflection w14:blurRad="6350" w14:stA="55000" w14:stPos="0" w14:endA="300" w14:endPos="45500" w14:dist="0" w14:dir="5400000" w14:fadeDir="5400000" w14:sx="100000" w14:sy="-100000" w14:kx="0" w14:ky="0" w14:algn="bl"/>
        </w:rPr>
      </w:pPr>
      <w:r w:rsidRPr="00106CC5">
        <w:rPr>
          <w:rFonts w:ascii="Times New Roman" w:hAnsi="Times New Roman" w:cs="Times New Roman"/>
          <w:b/>
          <w:bCs/>
          <w:i/>
          <w:iCs/>
          <w:sz w:val="48"/>
          <w:szCs w:val="48"/>
          <w14:reflection w14:blurRad="6350" w14:stA="55000" w14:stPos="0" w14:endA="300" w14:endPos="45500" w14:dist="0" w14:dir="5400000" w14:fadeDir="5400000" w14:sx="100000" w14:sy="-100000" w14:kx="0" w14:ky="0" w14:algn="bl"/>
        </w:rPr>
        <w:t>EFFECTS OF COVID-19 ON THE AUTOMOTIVE INDUSTRY</w:t>
      </w:r>
    </w:p>
    <w:p w14:paraId="5DA0FA32" w14:textId="7ABE3D57" w:rsidR="00BB5988" w:rsidRPr="00BB5988" w:rsidRDefault="00BB5988" w:rsidP="00BB5988">
      <w:pPr>
        <w:jc w:val="center"/>
        <w:rPr>
          <w:rFonts w:ascii="Times New Roman" w:hAnsi="Times New Roman" w:cs="Times New Roman"/>
          <w:sz w:val="24"/>
          <w:szCs w:val="24"/>
        </w:rPr>
      </w:pPr>
    </w:p>
    <w:p w14:paraId="03AB31BA" w14:textId="77777777" w:rsidR="00BB5988" w:rsidRPr="00BB5988" w:rsidRDefault="00BB5988" w:rsidP="00BB5988">
      <w:pPr>
        <w:jc w:val="center"/>
        <w:rPr>
          <w:rFonts w:ascii="Times New Roman" w:hAnsi="Times New Roman" w:cs="Times New Roman"/>
          <w:sz w:val="24"/>
          <w:szCs w:val="24"/>
        </w:rPr>
      </w:pPr>
    </w:p>
    <w:p w14:paraId="599F4CB7" w14:textId="77777777" w:rsidR="00BB5988" w:rsidRPr="00BB5988" w:rsidRDefault="00BB5988" w:rsidP="00BB5988">
      <w:pPr>
        <w:jc w:val="center"/>
        <w:rPr>
          <w:rFonts w:ascii="Times New Roman" w:hAnsi="Times New Roman" w:cs="Times New Roman"/>
          <w:sz w:val="24"/>
          <w:szCs w:val="24"/>
        </w:rPr>
      </w:pPr>
    </w:p>
    <w:p w14:paraId="4F4EDF66" w14:textId="77777777" w:rsidR="00BB5988" w:rsidRPr="00BB5988" w:rsidRDefault="00BB5988" w:rsidP="00BB5988">
      <w:pPr>
        <w:jc w:val="center"/>
        <w:rPr>
          <w:rFonts w:ascii="Times New Roman" w:hAnsi="Times New Roman" w:cs="Times New Roman"/>
          <w:sz w:val="24"/>
          <w:szCs w:val="24"/>
        </w:rPr>
      </w:pPr>
    </w:p>
    <w:p w14:paraId="1FDD1A82" w14:textId="638C355D" w:rsidR="00BB5988" w:rsidRPr="00106CC5" w:rsidRDefault="00BB5988" w:rsidP="00BB5988">
      <w:pPr>
        <w:jc w:val="center"/>
        <w:rPr>
          <w:rFonts w:ascii="Times New Roman" w:hAnsi="Times New Roman" w:cs="Times New Roman"/>
          <w:b/>
          <w:bCs/>
          <w:i/>
          <w:iCs/>
          <w:sz w:val="28"/>
          <w:szCs w:val="28"/>
          <w14:shadow w14:blurRad="50800" w14:dist="38100" w14:dir="2700000" w14:sx="100000" w14:sy="100000" w14:kx="0" w14:ky="0" w14:algn="tl">
            <w14:srgbClr w14:val="000000">
              <w14:alpha w14:val="60000"/>
            </w14:srgbClr>
          </w14:shadow>
        </w:rPr>
      </w:pPr>
      <w:r w:rsidRPr="00106CC5">
        <w:rPr>
          <w:rFonts w:ascii="Times New Roman" w:hAnsi="Times New Roman" w:cs="Times New Roman"/>
          <w:b/>
          <w:bCs/>
          <w:i/>
          <w:iCs/>
          <w:sz w:val="28"/>
          <w:szCs w:val="28"/>
          <w14:shadow w14:blurRad="50800" w14:dist="38100" w14:dir="2700000" w14:sx="100000" w14:sy="100000" w14:kx="0" w14:ky="0" w14:algn="tl">
            <w14:srgbClr w14:val="000000">
              <w14:alpha w14:val="60000"/>
            </w14:srgbClr>
          </w14:shadow>
        </w:rPr>
        <w:t>Course</w:t>
      </w:r>
      <w:r w:rsidR="00106CC5" w:rsidRPr="00106CC5">
        <w:rPr>
          <w:rFonts w:ascii="Times New Roman" w:hAnsi="Times New Roman" w:cs="Times New Roman"/>
          <w:b/>
          <w:bCs/>
          <w:i/>
          <w:iCs/>
          <w:sz w:val="28"/>
          <w:szCs w:val="28"/>
          <w14:shadow w14:blurRad="50800" w14:dist="38100" w14:dir="2700000" w14:sx="100000" w14:sy="100000" w14:kx="0" w14:ky="0" w14:algn="tl">
            <w14:srgbClr w14:val="000000">
              <w14:alpha w14:val="60000"/>
            </w14:srgbClr>
          </w14:shadow>
        </w:rPr>
        <w:t>: The Global Business Environment (LCBB4005)</w:t>
      </w:r>
    </w:p>
    <w:p w14:paraId="004EA786" w14:textId="4DB426C1" w:rsidR="00BB5988" w:rsidRPr="00106CC5" w:rsidRDefault="00BB5988" w:rsidP="00BB5988">
      <w:pPr>
        <w:jc w:val="center"/>
        <w:rPr>
          <w:rFonts w:ascii="Times New Roman" w:hAnsi="Times New Roman" w:cs="Times New Roman"/>
          <w:b/>
          <w:bCs/>
          <w:i/>
          <w:iCs/>
          <w:sz w:val="28"/>
          <w:szCs w:val="28"/>
          <w14:shadow w14:blurRad="50800" w14:dist="38100" w14:dir="2700000" w14:sx="100000" w14:sy="100000" w14:kx="0" w14:ky="0" w14:algn="tl">
            <w14:srgbClr w14:val="000000">
              <w14:alpha w14:val="60000"/>
            </w14:srgbClr>
          </w14:shadow>
        </w:rPr>
      </w:pPr>
      <w:r w:rsidRPr="00106CC5">
        <w:rPr>
          <w:rFonts w:ascii="Times New Roman" w:hAnsi="Times New Roman" w:cs="Times New Roman"/>
          <w:b/>
          <w:bCs/>
          <w:i/>
          <w:iCs/>
          <w:sz w:val="28"/>
          <w:szCs w:val="28"/>
          <w14:shadow w14:blurRad="50800" w14:dist="38100" w14:dir="2700000" w14:sx="100000" w14:sy="100000" w14:kx="0" w14:ky="0" w14:algn="tl">
            <w14:srgbClr w14:val="000000">
              <w14:alpha w14:val="60000"/>
            </w14:srgbClr>
          </w14:shadow>
        </w:rPr>
        <w:t>Professor’s Name</w:t>
      </w:r>
      <w:r w:rsidR="00106CC5" w:rsidRPr="00106CC5">
        <w:rPr>
          <w:rFonts w:ascii="Times New Roman" w:hAnsi="Times New Roman" w:cs="Times New Roman"/>
          <w:b/>
          <w:bCs/>
          <w:i/>
          <w:iCs/>
          <w:sz w:val="28"/>
          <w:szCs w:val="28"/>
          <w14:shadow w14:blurRad="50800" w14:dist="38100" w14:dir="2700000" w14:sx="100000" w14:sy="100000" w14:kx="0" w14:ky="0" w14:algn="tl">
            <w14:srgbClr w14:val="000000">
              <w14:alpha w14:val="60000"/>
            </w14:srgbClr>
          </w14:shadow>
        </w:rPr>
        <w:t>: Nadeem Mirza</w:t>
      </w:r>
    </w:p>
    <w:p w14:paraId="647D7F4B" w14:textId="44EE326F" w:rsidR="00BB5988" w:rsidRPr="00106CC5" w:rsidRDefault="00BB5988" w:rsidP="00BB5988">
      <w:pPr>
        <w:jc w:val="center"/>
        <w:rPr>
          <w:rFonts w:ascii="Times New Roman" w:hAnsi="Times New Roman" w:cs="Times New Roman"/>
          <w:b/>
          <w:bCs/>
          <w:i/>
          <w:iCs/>
          <w:sz w:val="28"/>
          <w:szCs w:val="28"/>
          <w14:shadow w14:blurRad="50800" w14:dist="38100" w14:dir="2700000" w14:sx="100000" w14:sy="100000" w14:kx="0" w14:ky="0" w14:algn="tl">
            <w14:srgbClr w14:val="000000">
              <w14:alpha w14:val="60000"/>
            </w14:srgbClr>
          </w14:shadow>
        </w:rPr>
      </w:pPr>
      <w:r w:rsidRPr="00106CC5">
        <w:rPr>
          <w:rFonts w:ascii="Times New Roman" w:hAnsi="Times New Roman" w:cs="Times New Roman"/>
          <w:b/>
          <w:bCs/>
          <w:i/>
          <w:iCs/>
          <w:sz w:val="28"/>
          <w:szCs w:val="28"/>
          <w14:shadow w14:blurRad="50800" w14:dist="38100" w14:dir="2700000" w14:sx="100000" w14:sy="100000" w14:kx="0" w14:ky="0" w14:algn="tl">
            <w14:srgbClr w14:val="000000">
              <w14:alpha w14:val="60000"/>
            </w14:srgbClr>
          </w14:shadow>
        </w:rPr>
        <w:t>University</w:t>
      </w:r>
      <w:r w:rsidR="00106CC5" w:rsidRPr="00106CC5">
        <w:rPr>
          <w:rFonts w:ascii="Times New Roman" w:hAnsi="Times New Roman" w:cs="Times New Roman"/>
          <w:b/>
          <w:bCs/>
          <w:i/>
          <w:iCs/>
          <w:sz w:val="28"/>
          <w:szCs w:val="28"/>
          <w14:shadow w14:blurRad="50800" w14:dist="38100" w14:dir="2700000" w14:sx="100000" w14:sy="100000" w14:kx="0" w14:ky="0" w14:algn="tl">
            <w14:srgbClr w14:val="000000">
              <w14:alpha w14:val="60000"/>
            </w14:srgbClr>
          </w14:shadow>
        </w:rPr>
        <w:t>: Trinity Saint David</w:t>
      </w:r>
    </w:p>
    <w:p w14:paraId="55BF8FF4" w14:textId="00852D10" w:rsidR="000C45DC" w:rsidRPr="00106CC5" w:rsidRDefault="00106CC5" w:rsidP="00BB5988">
      <w:pPr>
        <w:jc w:val="center"/>
        <w:rPr>
          <w:rFonts w:ascii="Times New Roman" w:hAnsi="Times New Roman" w:cs="Times New Roman"/>
          <w:b/>
          <w:bCs/>
          <w:i/>
          <w:iCs/>
          <w:sz w:val="28"/>
          <w:szCs w:val="28"/>
          <w14:shadow w14:blurRad="50800" w14:dist="38100" w14:dir="2700000" w14:sx="100000" w14:sy="100000" w14:kx="0" w14:ky="0" w14:algn="tl">
            <w14:srgbClr w14:val="000000">
              <w14:alpha w14:val="60000"/>
            </w14:srgbClr>
          </w14:shadow>
        </w:rPr>
      </w:pPr>
      <w:r w:rsidRPr="00106CC5">
        <w:rPr>
          <w:rFonts w:ascii="Times New Roman" w:hAnsi="Times New Roman" w:cs="Times New Roman"/>
          <w:b/>
          <w:bCs/>
          <w:i/>
          <w:iCs/>
          <w:sz w:val="28"/>
          <w:szCs w:val="28"/>
          <w14:shadow w14:blurRad="50800" w14:dist="38100" w14:dir="2700000" w14:sx="100000" w14:sy="100000" w14:kx="0" w14:ky="0" w14:algn="tl">
            <w14:srgbClr w14:val="000000">
              <w14:alpha w14:val="60000"/>
            </w14:srgbClr>
          </w14:shadow>
        </w:rPr>
        <w:t>Student Name: Darinka Corman (2029004)</w:t>
      </w:r>
    </w:p>
    <w:p w14:paraId="31026366" w14:textId="77777777" w:rsidR="000C45DC" w:rsidRDefault="000C45DC" w:rsidP="000C45DC"/>
    <w:p w14:paraId="43AC1F24" w14:textId="77777777" w:rsidR="000C45DC" w:rsidRDefault="000C45DC" w:rsidP="000C45DC"/>
    <w:p w14:paraId="3D336ED0" w14:textId="77777777" w:rsidR="000C45DC" w:rsidRDefault="000C45DC" w:rsidP="000C45DC"/>
    <w:p w14:paraId="792EE705" w14:textId="77777777" w:rsidR="000C45DC" w:rsidRDefault="000C45DC" w:rsidP="000C45DC"/>
    <w:p w14:paraId="17619345" w14:textId="77777777" w:rsidR="000C45DC" w:rsidRDefault="000C45DC" w:rsidP="000C45DC"/>
    <w:p w14:paraId="155B79A3" w14:textId="77777777" w:rsidR="000C45DC" w:rsidRDefault="000C45DC" w:rsidP="000C45DC"/>
    <w:p w14:paraId="71562533" w14:textId="77777777" w:rsidR="000C45DC" w:rsidRDefault="000C45DC" w:rsidP="000C45DC"/>
    <w:p w14:paraId="10DDFE35" w14:textId="77777777" w:rsidR="000C45DC" w:rsidRDefault="000C45DC" w:rsidP="000C45DC"/>
    <w:p w14:paraId="2F6DE14A" w14:textId="77777777" w:rsidR="000C45DC" w:rsidRDefault="000C45DC" w:rsidP="000C45DC"/>
    <w:p w14:paraId="2568A9E7" w14:textId="77777777" w:rsidR="000C45DC" w:rsidRDefault="000C45DC" w:rsidP="000C45DC"/>
    <w:p w14:paraId="3B4ACA7A" w14:textId="77777777" w:rsidR="00112C7D" w:rsidRDefault="00112C7D" w:rsidP="000C45DC"/>
    <w:p w14:paraId="3F466FB4" w14:textId="77777777" w:rsidR="000C45DC" w:rsidRDefault="000C45DC" w:rsidP="000C45DC"/>
    <w:sdt>
      <w:sdtPr>
        <w:id w:val="743686600"/>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14:paraId="4528CD91" w14:textId="4DA38B75" w:rsidR="00437F29" w:rsidRDefault="00437F29">
          <w:pPr>
            <w:pStyle w:val="TOCHeading"/>
          </w:pPr>
          <w:r>
            <w:t>Contents</w:t>
          </w:r>
        </w:p>
        <w:p w14:paraId="36435D0C" w14:textId="30E96E91" w:rsidR="00437F29" w:rsidRDefault="00437F29">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92537789" w:history="1">
            <w:r w:rsidRPr="00DA4EDA">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_Toc92537789 \h </w:instrText>
            </w:r>
            <w:r>
              <w:rPr>
                <w:noProof/>
                <w:webHidden/>
              </w:rPr>
            </w:r>
            <w:r>
              <w:rPr>
                <w:noProof/>
                <w:webHidden/>
              </w:rPr>
              <w:fldChar w:fldCharType="separate"/>
            </w:r>
            <w:r>
              <w:rPr>
                <w:noProof/>
                <w:webHidden/>
              </w:rPr>
              <w:t>3</w:t>
            </w:r>
            <w:r>
              <w:rPr>
                <w:noProof/>
                <w:webHidden/>
              </w:rPr>
              <w:fldChar w:fldCharType="end"/>
            </w:r>
          </w:hyperlink>
        </w:p>
        <w:p w14:paraId="515562D6" w14:textId="2F7C0A11" w:rsidR="00437F29" w:rsidRDefault="00437F29">
          <w:pPr>
            <w:pStyle w:val="TOC1"/>
            <w:tabs>
              <w:tab w:val="right" w:leader="dot" w:pos="9016"/>
            </w:tabs>
            <w:rPr>
              <w:noProof/>
              <w:sz w:val="22"/>
              <w:szCs w:val="22"/>
              <w:lang w:eastAsia="en-GB"/>
            </w:rPr>
          </w:pPr>
          <w:hyperlink w:anchor="_Toc92537790" w:history="1">
            <w:r w:rsidRPr="00DA4EDA">
              <w:rPr>
                <w:rStyle w:val="Hyperlink"/>
                <w:rFonts w:ascii="Times New Roman" w:hAnsi="Times New Roman" w:cs="Times New Roman"/>
                <w:b/>
                <w:noProof/>
              </w:rPr>
              <w:t>Significance of the Automotive Industry to the Global Economy</w:t>
            </w:r>
            <w:r>
              <w:rPr>
                <w:noProof/>
                <w:webHidden/>
              </w:rPr>
              <w:tab/>
            </w:r>
            <w:r>
              <w:rPr>
                <w:noProof/>
                <w:webHidden/>
              </w:rPr>
              <w:fldChar w:fldCharType="begin"/>
            </w:r>
            <w:r>
              <w:rPr>
                <w:noProof/>
                <w:webHidden/>
              </w:rPr>
              <w:instrText xml:space="preserve"> PAGEREF _Toc92537790 \h </w:instrText>
            </w:r>
            <w:r>
              <w:rPr>
                <w:noProof/>
                <w:webHidden/>
              </w:rPr>
            </w:r>
            <w:r>
              <w:rPr>
                <w:noProof/>
                <w:webHidden/>
              </w:rPr>
              <w:fldChar w:fldCharType="separate"/>
            </w:r>
            <w:r>
              <w:rPr>
                <w:noProof/>
                <w:webHidden/>
              </w:rPr>
              <w:t>3</w:t>
            </w:r>
            <w:r>
              <w:rPr>
                <w:noProof/>
                <w:webHidden/>
              </w:rPr>
              <w:fldChar w:fldCharType="end"/>
            </w:r>
          </w:hyperlink>
        </w:p>
        <w:p w14:paraId="53BD7E89" w14:textId="2E17EBB2" w:rsidR="00437F29" w:rsidRDefault="00437F29">
          <w:pPr>
            <w:pStyle w:val="TOC1"/>
            <w:tabs>
              <w:tab w:val="right" w:leader="dot" w:pos="9016"/>
            </w:tabs>
            <w:rPr>
              <w:noProof/>
              <w:sz w:val="22"/>
              <w:szCs w:val="22"/>
              <w:lang w:eastAsia="en-GB"/>
            </w:rPr>
          </w:pPr>
          <w:hyperlink w:anchor="_Toc92537791" w:history="1">
            <w:r w:rsidRPr="00DA4EDA">
              <w:rPr>
                <w:rStyle w:val="Hyperlink"/>
                <w:rFonts w:ascii="Times New Roman" w:hAnsi="Times New Roman" w:cs="Times New Roman"/>
                <w:b/>
                <w:noProof/>
              </w:rPr>
              <w:t>Impact of the Pandemic on the Automotive Industry</w:t>
            </w:r>
            <w:r>
              <w:rPr>
                <w:noProof/>
                <w:webHidden/>
              </w:rPr>
              <w:tab/>
            </w:r>
            <w:r>
              <w:rPr>
                <w:noProof/>
                <w:webHidden/>
              </w:rPr>
              <w:fldChar w:fldCharType="begin"/>
            </w:r>
            <w:r>
              <w:rPr>
                <w:noProof/>
                <w:webHidden/>
              </w:rPr>
              <w:instrText xml:space="preserve"> PAGEREF _Toc92537791 \h </w:instrText>
            </w:r>
            <w:r>
              <w:rPr>
                <w:noProof/>
                <w:webHidden/>
              </w:rPr>
            </w:r>
            <w:r>
              <w:rPr>
                <w:noProof/>
                <w:webHidden/>
              </w:rPr>
              <w:fldChar w:fldCharType="separate"/>
            </w:r>
            <w:r>
              <w:rPr>
                <w:noProof/>
                <w:webHidden/>
              </w:rPr>
              <w:t>4</w:t>
            </w:r>
            <w:r>
              <w:rPr>
                <w:noProof/>
                <w:webHidden/>
              </w:rPr>
              <w:fldChar w:fldCharType="end"/>
            </w:r>
          </w:hyperlink>
        </w:p>
        <w:p w14:paraId="27AC42F6" w14:textId="336C2E90" w:rsidR="00437F29" w:rsidRDefault="00437F29">
          <w:pPr>
            <w:pStyle w:val="TOC2"/>
            <w:tabs>
              <w:tab w:val="right" w:leader="dot" w:pos="9016"/>
            </w:tabs>
            <w:rPr>
              <w:noProof/>
              <w:sz w:val="22"/>
              <w:szCs w:val="22"/>
              <w:lang w:eastAsia="en-GB"/>
            </w:rPr>
          </w:pPr>
          <w:hyperlink w:anchor="_Toc92537792" w:history="1">
            <w:r w:rsidRPr="00DA4EDA">
              <w:rPr>
                <w:rStyle w:val="Hyperlink"/>
                <w:rFonts w:ascii="Times New Roman" w:hAnsi="Times New Roman" w:cs="Times New Roman"/>
                <w:b/>
                <w:noProof/>
              </w:rPr>
              <w:t>Auto Dealers</w:t>
            </w:r>
            <w:r>
              <w:rPr>
                <w:noProof/>
                <w:webHidden/>
              </w:rPr>
              <w:tab/>
            </w:r>
            <w:r>
              <w:rPr>
                <w:noProof/>
                <w:webHidden/>
              </w:rPr>
              <w:fldChar w:fldCharType="begin"/>
            </w:r>
            <w:r>
              <w:rPr>
                <w:noProof/>
                <w:webHidden/>
              </w:rPr>
              <w:instrText xml:space="preserve"> PAGEREF _Toc92537792 \h </w:instrText>
            </w:r>
            <w:r>
              <w:rPr>
                <w:noProof/>
                <w:webHidden/>
              </w:rPr>
            </w:r>
            <w:r>
              <w:rPr>
                <w:noProof/>
                <w:webHidden/>
              </w:rPr>
              <w:fldChar w:fldCharType="separate"/>
            </w:r>
            <w:r>
              <w:rPr>
                <w:noProof/>
                <w:webHidden/>
              </w:rPr>
              <w:t>5</w:t>
            </w:r>
            <w:r>
              <w:rPr>
                <w:noProof/>
                <w:webHidden/>
              </w:rPr>
              <w:fldChar w:fldCharType="end"/>
            </w:r>
          </w:hyperlink>
        </w:p>
        <w:p w14:paraId="16918E25" w14:textId="30A424D4" w:rsidR="00437F29" w:rsidRDefault="00437F29">
          <w:pPr>
            <w:pStyle w:val="TOC2"/>
            <w:tabs>
              <w:tab w:val="right" w:leader="dot" w:pos="9016"/>
            </w:tabs>
            <w:rPr>
              <w:noProof/>
              <w:sz w:val="22"/>
              <w:szCs w:val="22"/>
              <w:lang w:eastAsia="en-GB"/>
            </w:rPr>
          </w:pPr>
          <w:hyperlink w:anchor="_Toc92537793" w:history="1">
            <w:r w:rsidRPr="00DA4EDA">
              <w:rPr>
                <w:rStyle w:val="Hyperlink"/>
                <w:rFonts w:ascii="Times New Roman" w:hAnsi="Times New Roman" w:cs="Times New Roman"/>
                <w:b/>
                <w:noProof/>
              </w:rPr>
              <w:t>Auto Suppliers</w:t>
            </w:r>
            <w:r>
              <w:rPr>
                <w:noProof/>
                <w:webHidden/>
              </w:rPr>
              <w:tab/>
            </w:r>
            <w:r>
              <w:rPr>
                <w:noProof/>
                <w:webHidden/>
              </w:rPr>
              <w:fldChar w:fldCharType="begin"/>
            </w:r>
            <w:r>
              <w:rPr>
                <w:noProof/>
                <w:webHidden/>
              </w:rPr>
              <w:instrText xml:space="preserve"> PAGEREF _Toc92537793 \h </w:instrText>
            </w:r>
            <w:r>
              <w:rPr>
                <w:noProof/>
                <w:webHidden/>
              </w:rPr>
            </w:r>
            <w:r>
              <w:rPr>
                <w:noProof/>
                <w:webHidden/>
              </w:rPr>
              <w:fldChar w:fldCharType="separate"/>
            </w:r>
            <w:r>
              <w:rPr>
                <w:noProof/>
                <w:webHidden/>
              </w:rPr>
              <w:t>5</w:t>
            </w:r>
            <w:r>
              <w:rPr>
                <w:noProof/>
                <w:webHidden/>
              </w:rPr>
              <w:fldChar w:fldCharType="end"/>
            </w:r>
          </w:hyperlink>
        </w:p>
        <w:p w14:paraId="6906CC73" w14:textId="4F675810" w:rsidR="00437F29" w:rsidRDefault="00437F29">
          <w:pPr>
            <w:pStyle w:val="TOC2"/>
            <w:tabs>
              <w:tab w:val="right" w:leader="dot" w:pos="9016"/>
            </w:tabs>
            <w:rPr>
              <w:noProof/>
              <w:sz w:val="22"/>
              <w:szCs w:val="22"/>
              <w:lang w:eastAsia="en-GB"/>
            </w:rPr>
          </w:pPr>
          <w:hyperlink w:anchor="_Toc92537794" w:history="1">
            <w:r w:rsidRPr="00DA4EDA">
              <w:rPr>
                <w:rStyle w:val="Hyperlink"/>
                <w:rFonts w:ascii="Times New Roman" w:hAnsi="Times New Roman" w:cs="Times New Roman"/>
                <w:b/>
                <w:noProof/>
              </w:rPr>
              <w:t>Finance Companies</w:t>
            </w:r>
            <w:r>
              <w:rPr>
                <w:noProof/>
                <w:webHidden/>
              </w:rPr>
              <w:tab/>
            </w:r>
            <w:r>
              <w:rPr>
                <w:noProof/>
                <w:webHidden/>
              </w:rPr>
              <w:fldChar w:fldCharType="begin"/>
            </w:r>
            <w:r>
              <w:rPr>
                <w:noProof/>
                <w:webHidden/>
              </w:rPr>
              <w:instrText xml:space="preserve"> PAGEREF _Toc92537794 \h </w:instrText>
            </w:r>
            <w:r>
              <w:rPr>
                <w:noProof/>
                <w:webHidden/>
              </w:rPr>
            </w:r>
            <w:r>
              <w:rPr>
                <w:noProof/>
                <w:webHidden/>
              </w:rPr>
              <w:fldChar w:fldCharType="separate"/>
            </w:r>
            <w:r>
              <w:rPr>
                <w:noProof/>
                <w:webHidden/>
              </w:rPr>
              <w:t>5</w:t>
            </w:r>
            <w:r>
              <w:rPr>
                <w:noProof/>
                <w:webHidden/>
              </w:rPr>
              <w:fldChar w:fldCharType="end"/>
            </w:r>
          </w:hyperlink>
        </w:p>
        <w:p w14:paraId="44DE3BA8" w14:textId="1F141BFB" w:rsidR="00437F29" w:rsidRDefault="00437F29">
          <w:pPr>
            <w:pStyle w:val="TOC1"/>
            <w:tabs>
              <w:tab w:val="right" w:leader="dot" w:pos="9016"/>
            </w:tabs>
            <w:rPr>
              <w:noProof/>
              <w:sz w:val="22"/>
              <w:szCs w:val="22"/>
              <w:lang w:eastAsia="en-GB"/>
            </w:rPr>
          </w:pPr>
          <w:hyperlink w:anchor="_Toc92537795" w:history="1">
            <w:r w:rsidRPr="00DA4EDA">
              <w:rPr>
                <w:rStyle w:val="Hyperlink"/>
                <w:rFonts w:ascii="Times New Roman" w:hAnsi="Times New Roman" w:cs="Times New Roman"/>
                <w:b/>
                <w:noProof/>
              </w:rPr>
              <w:t>Automotive Industry’s Survival and Mitigation Factors</w:t>
            </w:r>
            <w:r>
              <w:rPr>
                <w:noProof/>
                <w:webHidden/>
              </w:rPr>
              <w:tab/>
            </w:r>
            <w:r>
              <w:rPr>
                <w:noProof/>
                <w:webHidden/>
              </w:rPr>
              <w:fldChar w:fldCharType="begin"/>
            </w:r>
            <w:r>
              <w:rPr>
                <w:noProof/>
                <w:webHidden/>
              </w:rPr>
              <w:instrText xml:space="preserve"> PAGEREF _Toc92537795 \h </w:instrText>
            </w:r>
            <w:r>
              <w:rPr>
                <w:noProof/>
                <w:webHidden/>
              </w:rPr>
            </w:r>
            <w:r>
              <w:rPr>
                <w:noProof/>
                <w:webHidden/>
              </w:rPr>
              <w:fldChar w:fldCharType="separate"/>
            </w:r>
            <w:r>
              <w:rPr>
                <w:noProof/>
                <w:webHidden/>
              </w:rPr>
              <w:t>6</w:t>
            </w:r>
            <w:r>
              <w:rPr>
                <w:noProof/>
                <w:webHidden/>
              </w:rPr>
              <w:fldChar w:fldCharType="end"/>
            </w:r>
          </w:hyperlink>
        </w:p>
        <w:p w14:paraId="1CA37ABE" w14:textId="53054491" w:rsidR="00437F29" w:rsidRDefault="00437F29">
          <w:pPr>
            <w:pStyle w:val="TOC2"/>
            <w:tabs>
              <w:tab w:val="right" w:leader="dot" w:pos="9016"/>
            </w:tabs>
            <w:rPr>
              <w:noProof/>
              <w:sz w:val="22"/>
              <w:szCs w:val="22"/>
              <w:lang w:eastAsia="en-GB"/>
            </w:rPr>
          </w:pPr>
          <w:hyperlink w:anchor="_Toc92537796" w:history="1">
            <w:r w:rsidRPr="00DA4EDA">
              <w:rPr>
                <w:rStyle w:val="Hyperlink"/>
                <w:rFonts w:ascii="Times New Roman" w:hAnsi="Times New Roman" w:cs="Times New Roman"/>
                <w:b/>
                <w:noProof/>
              </w:rPr>
              <w:t>Risk Management Plans</w:t>
            </w:r>
            <w:r>
              <w:rPr>
                <w:noProof/>
                <w:webHidden/>
              </w:rPr>
              <w:tab/>
            </w:r>
            <w:r>
              <w:rPr>
                <w:noProof/>
                <w:webHidden/>
              </w:rPr>
              <w:fldChar w:fldCharType="begin"/>
            </w:r>
            <w:r>
              <w:rPr>
                <w:noProof/>
                <w:webHidden/>
              </w:rPr>
              <w:instrText xml:space="preserve"> PAGEREF _Toc92537796 \h </w:instrText>
            </w:r>
            <w:r>
              <w:rPr>
                <w:noProof/>
                <w:webHidden/>
              </w:rPr>
            </w:r>
            <w:r>
              <w:rPr>
                <w:noProof/>
                <w:webHidden/>
              </w:rPr>
              <w:fldChar w:fldCharType="separate"/>
            </w:r>
            <w:r>
              <w:rPr>
                <w:noProof/>
                <w:webHidden/>
              </w:rPr>
              <w:t>6</w:t>
            </w:r>
            <w:r>
              <w:rPr>
                <w:noProof/>
                <w:webHidden/>
              </w:rPr>
              <w:fldChar w:fldCharType="end"/>
            </w:r>
          </w:hyperlink>
        </w:p>
        <w:p w14:paraId="46A89547" w14:textId="41007693" w:rsidR="00437F29" w:rsidRDefault="00437F29">
          <w:pPr>
            <w:pStyle w:val="TOC2"/>
            <w:tabs>
              <w:tab w:val="right" w:leader="dot" w:pos="9016"/>
            </w:tabs>
            <w:rPr>
              <w:noProof/>
              <w:sz w:val="22"/>
              <w:szCs w:val="22"/>
              <w:lang w:eastAsia="en-GB"/>
            </w:rPr>
          </w:pPr>
          <w:hyperlink w:anchor="_Toc92537797" w:history="1">
            <w:r w:rsidRPr="00DA4EDA">
              <w:rPr>
                <w:rStyle w:val="Hyperlink"/>
                <w:rFonts w:ascii="Times New Roman" w:hAnsi="Times New Roman" w:cs="Times New Roman"/>
                <w:b/>
                <w:noProof/>
              </w:rPr>
              <w:t>Cash Flow Management and Protection</w:t>
            </w:r>
            <w:r>
              <w:rPr>
                <w:noProof/>
                <w:webHidden/>
              </w:rPr>
              <w:tab/>
            </w:r>
            <w:r>
              <w:rPr>
                <w:noProof/>
                <w:webHidden/>
              </w:rPr>
              <w:fldChar w:fldCharType="begin"/>
            </w:r>
            <w:r>
              <w:rPr>
                <w:noProof/>
                <w:webHidden/>
              </w:rPr>
              <w:instrText xml:space="preserve"> PAGEREF _Toc92537797 \h </w:instrText>
            </w:r>
            <w:r>
              <w:rPr>
                <w:noProof/>
                <w:webHidden/>
              </w:rPr>
            </w:r>
            <w:r>
              <w:rPr>
                <w:noProof/>
                <w:webHidden/>
              </w:rPr>
              <w:fldChar w:fldCharType="separate"/>
            </w:r>
            <w:r>
              <w:rPr>
                <w:noProof/>
                <w:webHidden/>
              </w:rPr>
              <w:t>6</w:t>
            </w:r>
            <w:r>
              <w:rPr>
                <w:noProof/>
                <w:webHidden/>
              </w:rPr>
              <w:fldChar w:fldCharType="end"/>
            </w:r>
          </w:hyperlink>
        </w:p>
        <w:p w14:paraId="4C739EDB" w14:textId="28B1DF75" w:rsidR="00437F29" w:rsidRDefault="00437F29">
          <w:pPr>
            <w:pStyle w:val="TOC2"/>
            <w:tabs>
              <w:tab w:val="right" w:leader="dot" w:pos="9016"/>
            </w:tabs>
            <w:rPr>
              <w:noProof/>
              <w:sz w:val="22"/>
              <w:szCs w:val="22"/>
              <w:lang w:eastAsia="en-GB"/>
            </w:rPr>
          </w:pPr>
          <w:hyperlink w:anchor="_Toc92537798" w:history="1">
            <w:r w:rsidRPr="00DA4EDA">
              <w:rPr>
                <w:rStyle w:val="Hyperlink"/>
                <w:rFonts w:ascii="Times New Roman" w:hAnsi="Times New Roman" w:cs="Times New Roman"/>
                <w:b/>
                <w:noProof/>
              </w:rPr>
              <w:t>Sustaining Manufacturing</w:t>
            </w:r>
            <w:r>
              <w:rPr>
                <w:noProof/>
                <w:webHidden/>
              </w:rPr>
              <w:tab/>
            </w:r>
            <w:r>
              <w:rPr>
                <w:noProof/>
                <w:webHidden/>
              </w:rPr>
              <w:fldChar w:fldCharType="begin"/>
            </w:r>
            <w:r>
              <w:rPr>
                <w:noProof/>
                <w:webHidden/>
              </w:rPr>
              <w:instrText xml:space="preserve"> PAGEREF _Toc92537798 \h </w:instrText>
            </w:r>
            <w:r>
              <w:rPr>
                <w:noProof/>
                <w:webHidden/>
              </w:rPr>
            </w:r>
            <w:r>
              <w:rPr>
                <w:noProof/>
                <w:webHidden/>
              </w:rPr>
              <w:fldChar w:fldCharType="separate"/>
            </w:r>
            <w:r>
              <w:rPr>
                <w:noProof/>
                <w:webHidden/>
              </w:rPr>
              <w:t>7</w:t>
            </w:r>
            <w:r>
              <w:rPr>
                <w:noProof/>
                <w:webHidden/>
              </w:rPr>
              <w:fldChar w:fldCharType="end"/>
            </w:r>
          </w:hyperlink>
        </w:p>
        <w:p w14:paraId="0AA21E24" w14:textId="2915FDA4" w:rsidR="00437F29" w:rsidRDefault="00437F29">
          <w:pPr>
            <w:pStyle w:val="TOC2"/>
            <w:tabs>
              <w:tab w:val="right" w:leader="dot" w:pos="9016"/>
            </w:tabs>
            <w:rPr>
              <w:noProof/>
              <w:sz w:val="22"/>
              <w:szCs w:val="22"/>
              <w:lang w:eastAsia="en-GB"/>
            </w:rPr>
          </w:pPr>
          <w:hyperlink w:anchor="_Toc92537799" w:history="1">
            <w:r w:rsidRPr="00DA4EDA">
              <w:rPr>
                <w:rStyle w:val="Hyperlink"/>
                <w:rFonts w:ascii="Times New Roman" w:hAnsi="Times New Roman" w:cs="Times New Roman"/>
                <w:b/>
                <w:noProof/>
              </w:rPr>
              <w:t>Retaining Vehicle Sales</w:t>
            </w:r>
            <w:r>
              <w:rPr>
                <w:noProof/>
                <w:webHidden/>
              </w:rPr>
              <w:tab/>
            </w:r>
            <w:r>
              <w:rPr>
                <w:noProof/>
                <w:webHidden/>
              </w:rPr>
              <w:fldChar w:fldCharType="begin"/>
            </w:r>
            <w:r>
              <w:rPr>
                <w:noProof/>
                <w:webHidden/>
              </w:rPr>
              <w:instrText xml:space="preserve"> PAGEREF _Toc92537799 \h </w:instrText>
            </w:r>
            <w:r>
              <w:rPr>
                <w:noProof/>
                <w:webHidden/>
              </w:rPr>
            </w:r>
            <w:r>
              <w:rPr>
                <w:noProof/>
                <w:webHidden/>
              </w:rPr>
              <w:fldChar w:fldCharType="separate"/>
            </w:r>
            <w:r>
              <w:rPr>
                <w:noProof/>
                <w:webHidden/>
              </w:rPr>
              <w:t>7</w:t>
            </w:r>
            <w:r>
              <w:rPr>
                <w:noProof/>
                <w:webHidden/>
              </w:rPr>
              <w:fldChar w:fldCharType="end"/>
            </w:r>
          </w:hyperlink>
        </w:p>
        <w:p w14:paraId="086AF1BF" w14:textId="3C05490A" w:rsidR="00437F29" w:rsidRDefault="00437F29">
          <w:pPr>
            <w:pStyle w:val="TOC1"/>
            <w:tabs>
              <w:tab w:val="right" w:leader="dot" w:pos="9016"/>
            </w:tabs>
            <w:rPr>
              <w:noProof/>
              <w:sz w:val="22"/>
              <w:szCs w:val="22"/>
              <w:lang w:eastAsia="en-GB"/>
            </w:rPr>
          </w:pPr>
          <w:hyperlink w:anchor="_Toc92537800" w:history="1">
            <w:r w:rsidRPr="00DA4EDA">
              <w:rPr>
                <w:rStyle w:val="Hyperlink"/>
                <w:rFonts w:ascii="Times New Roman" w:hAnsi="Times New Roman" w:cs="Times New Roman"/>
                <w:b/>
                <w:noProof/>
              </w:rPr>
              <w:t>Automotive Industry’s Success Factors</w:t>
            </w:r>
            <w:r>
              <w:rPr>
                <w:noProof/>
                <w:webHidden/>
              </w:rPr>
              <w:tab/>
            </w:r>
            <w:r>
              <w:rPr>
                <w:noProof/>
                <w:webHidden/>
              </w:rPr>
              <w:fldChar w:fldCharType="begin"/>
            </w:r>
            <w:r>
              <w:rPr>
                <w:noProof/>
                <w:webHidden/>
              </w:rPr>
              <w:instrText xml:space="preserve"> PAGEREF _Toc92537800 \h </w:instrText>
            </w:r>
            <w:r>
              <w:rPr>
                <w:noProof/>
                <w:webHidden/>
              </w:rPr>
            </w:r>
            <w:r>
              <w:rPr>
                <w:noProof/>
                <w:webHidden/>
              </w:rPr>
              <w:fldChar w:fldCharType="separate"/>
            </w:r>
            <w:r>
              <w:rPr>
                <w:noProof/>
                <w:webHidden/>
              </w:rPr>
              <w:t>8</w:t>
            </w:r>
            <w:r>
              <w:rPr>
                <w:noProof/>
                <w:webHidden/>
              </w:rPr>
              <w:fldChar w:fldCharType="end"/>
            </w:r>
          </w:hyperlink>
        </w:p>
        <w:p w14:paraId="09C8D560" w14:textId="23F42816" w:rsidR="00437F29" w:rsidRDefault="00437F29">
          <w:pPr>
            <w:pStyle w:val="TOC2"/>
            <w:tabs>
              <w:tab w:val="right" w:leader="dot" w:pos="9016"/>
            </w:tabs>
            <w:rPr>
              <w:noProof/>
              <w:sz w:val="22"/>
              <w:szCs w:val="22"/>
              <w:lang w:eastAsia="en-GB"/>
            </w:rPr>
          </w:pPr>
          <w:hyperlink w:anchor="_Toc92537801" w:history="1">
            <w:r w:rsidRPr="00DA4EDA">
              <w:rPr>
                <w:rStyle w:val="Hyperlink"/>
                <w:rFonts w:ascii="Times New Roman" w:hAnsi="Times New Roman" w:cs="Times New Roman"/>
                <w:b/>
                <w:noProof/>
              </w:rPr>
              <w:t>Focus on Software R&amp;D and Projects with the Largest Long-Term Returns</w:t>
            </w:r>
            <w:r>
              <w:rPr>
                <w:noProof/>
                <w:webHidden/>
              </w:rPr>
              <w:tab/>
            </w:r>
            <w:r>
              <w:rPr>
                <w:noProof/>
                <w:webHidden/>
              </w:rPr>
              <w:fldChar w:fldCharType="begin"/>
            </w:r>
            <w:r>
              <w:rPr>
                <w:noProof/>
                <w:webHidden/>
              </w:rPr>
              <w:instrText xml:space="preserve"> PAGEREF _Toc92537801 \h </w:instrText>
            </w:r>
            <w:r>
              <w:rPr>
                <w:noProof/>
                <w:webHidden/>
              </w:rPr>
            </w:r>
            <w:r>
              <w:rPr>
                <w:noProof/>
                <w:webHidden/>
              </w:rPr>
              <w:fldChar w:fldCharType="separate"/>
            </w:r>
            <w:r>
              <w:rPr>
                <w:noProof/>
                <w:webHidden/>
              </w:rPr>
              <w:t>8</w:t>
            </w:r>
            <w:r>
              <w:rPr>
                <w:noProof/>
                <w:webHidden/>
              </w:rPr>
              <w:fldChar w:fldCharType="end"/>
            </w:r>
          </w:hyperlink>
        </w:p>
        <w:p w14:paraId="78AE850F" w14:textId="63BD623F" w:rsidR="00437F29" w:rsidRDefault="00437F29">
          <w:pPr>
            <w:pStyle w:val="TOC2"/>
            <w:tabs>
              <w:tab w:val="right" w:leader="dot" w:pos="9016"/>
            </w:tabs>
            <w:rPr>
              <w:noProof/>
              <w:sz w:val="22"/>
              <w:szCs w:val="22"/>
              <w:lang w:eastAsia="en-GB"/>
            </w:rPr>
          </w:pPr>
          <w:hyperlink w:anchor="_Toc92537802" w:history="1">
            <w:r w:rsidRPr="00DA4EDA">
              <w:rPr>
                <w:rStyle w:val="Hyperlink"/>
                <w:rFonts w:ascii="Times New Roman" w:hAnsi="Times New Roman" w:cs="Times New Roman"/>
                <w:b/>
                <w:noProof/>
              </w:rPr>
              <w:t>Sales Digitalisation</w:t>
            </w:r>
            <w:r>
              <w:rPr>
                <w:noProof/>
                <w:webHidden/>
              </w:rPr>
              <w:tab/>
            </w:r>
            <w:r>
              <w:rPr>
                <w:noProof/>
                <w:webHidden/>
              </w:rPr>
              <w:fldChar w:fldCharType="begin"/>
            </w:r>
            <w:r>
              <w:rPr>
                <w:noProof/>
                <w:webHidden/>
              </w:rPr>
              <w:instrText xml:space="preserve"> PAGEREF _Toc92537802 \h </w:instrText>
            </w:r>
            <w:r>
              <w:rPr>
                <w:noProof/>
                <w:webHidden/>
              </w:rPr>
            </w:r>
            <w:r>
              <w:rPr>
                <w:noProof/>
                <w:webHidden/>
              </w:rPr>
              <w:fldChar w:fldCharType="separate"/>
            </w:r>
            <w:r>
              <w:rPr>
                <w:noProof/>
                <w:webHidden/>
              </w:rPr>
              <w:t>8</w:t>
            </w:r>
            <w:r>
              <w:rPr>
                <w:noProof/>
                <w:webHidden/>
              </w:rPr>
              <w:fldChar w:fldCharType="end"/>
            </w:r>
          </w:hyperlink>
        </w:p>
        <w:p w14:paraId="5A3391B3" w14:textId="70ACF71D" w:rsidR="00437F29" w:rsidRDefault="00437F29">
          <w:pPr>
            <w:pStyle w:val="TOC2"/>
            <w:tabs>
              <w:tab w:val="right" w:leader="dot" w:pos="9016"/>
            </w:tabs>
            <w:rPr>
              <w:noProof/>
              <w:sz w:val="22"/>
              <w:szCs w:val="22"/>
              <w:lang w:eastAsia="en-GB"/>
            </w:rPr>
          </w:pPr>
          <w:hyperlink w:anchor="_Toc92537803" w:history="1">
            <w:r w:rsidRPr="00DA4EDA">
              <w:rPr>
                <w:rStyle w:val="Hyperlink"/>
                <w:rFonts w:ascii="Times New Roman" w:hAnsi="Times New Roman" w:cs="Times New Roman"/>
                <w:b/>
                <w:noProof/>
              </w:rPr>
              <w:t>Shift from Incremental Improvement to Setting Up of New Projects in Areas of Major Impact</w:t>
            </w:r>
            <w:r>
              <w:rPr>
                <w:noProof/>
                <w:webHidden/>
              </w:rPr>
              <w:tab/>
            </w:r>
            <w:r>
              <w:rPr>
                <w:noProof/>
                <w:webHidden/>
              </w:rPr>
              <w:fldChar w:fldCharType="begin"/>
            </w:r>
            <w:r>
              <w:rPr>
                <w:noProof/>
                <w:webHidden/>
              </w:rPr>
              <w:instrText xml:space="preserve"> PAGEREF _Toc92537803 \h </w:instrText>
            </w:r>
            <w:r>
              <w:rPr>
                <w:noProof/>
                <w:webHidden/>
              </w:rPr>
            </w:r>
            <w:r>
              <w:rPr>
                <w:noProof/>
                <w:webHidden/>
              </w:rPr>
              <w:fldChar w:fldCharType="separate"/>
            </w:r>
            <w:r>
              <w:rPr>
                <w:noProof/>
                <w:webHidden/>
              </w:rPr>
              <w:t>9</w:t>
            </w:r>
            <w:r>
              <w:rPr>
                <w:noProof/>
                <w:webHidden/>
              </w:rPr>
              <w:fldChar w:fldCharType="end"/>
            </w:r>
          </w:hyperlink>
        </w:p>
        <w:p w14:paraId="0769669C" w14:textId="12CA93F9" w:rsidR="00437F29" w:rsidRDefault="00437F29">
          <w:pPr>
            <w:pStyle w:val="TOC1"/>
            <w:tabs>
              <w:tab w:val="right" w:leader="dot" w:pos="9016"/>
            </w:tabs>
            <w:rPr>
              <w:noProof/>
              <w:sz w:val="22"/>
              <w:szCs w:val="22"/>
              <w:lang w:eastAsia="en-GB"/>
            </w:rPr>
          </w:pPr>
          <w:hyperlink w:anchor="_Toc92537804" w:history="1">
            <w:r w:rsidRPr="00DA4EDA">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_Toc92537804 \h </w:instrText>
            </w:r>
            <w:r>
              <w:rPr>
                <w:noProof/>
                <w:webHidden/>
              </w:rPr>
            </w:r>
            <w:r>
              <w:rPr>
                <w:noProof/>
                <w:webHidden/>
              </w:rPr>
              <w:fldChar w:fldCharType="separate"/>
            </w:r>
            <w:r>
              <w:rPr>
                <w:noProof/>
                <w:webHidden/>
              </w:rPr>
              <w:t>10</w:t>
            </w:r>
            <w:r>
              <w:rPr>
                <w:noProof/>
                <w:webHidden/>
              </w:rPr>
              <w:fldChar w:fldCharType="end"/>
            </w:r>
          </w:hyperlink>
        </w:p>
        <w:p w14:paraId="71921555" w14:textId="66C55C82" w:rsidR="00437F29" w:rsidRDefault="00437F29">
          <w:pPr>
            <w:pStyle w:val="TOC1"/>
            <w:tabs>
              <w:tab w:val="right" w:leader="dot" w:pos="9016"/>
            </w:tabs>
            <w:rPr>
              <w:noProof/>
              <w:sz w:val="22"/>
              <w:szCs w:val="22"/>
              <w:lang w:eastAsia="en-GB"/>
            </w:rPr>
          </w:pPr>
          <w:hyperlink w:anchor="_Toc92537805" w:history="1">
            <w:r w:rsidRPr="00DA4EDA">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_Toc92537805 \h </w:instrText>
            </w:r>
            <w:r>
              <w:rPr>
                <w:noProof/>
                <w:webHidden/>
              </w:rPr>
            </w:r>
            <w:r>
              <w:rPr>
                <w:noProof/>
                <w:webHidden/>
              </w:rPr>
              <w:fldChar w:fldCharType="separate"/>
            </w:r>
            <w:r>
              <w:rPr>
                <w:noProof/>
                <w:webHidden/>
              </w:rPr>
              <w:t>11</w:t>
            </w:r>
            <w:r>
              <w:rPr>
                <w:noProof/>
                <w:webHidden/>
              </w:rPr>
              <w:fldChar w:fldCharType="end"/>
            </w:r>
          </w:hyperlink>
        </w:p>
        <w:p w14:paraId="49631DB3" w14:textId="3C7AC9FC" w:rsidR="00437F29" w:rsidRDefault="00437F29">
          <w:r>
            <w:rPr>
              <w:b/>
              <w:bCs/>
              <w:noProof/>
            </w:rPr>
            <w:fldChar w:fldCharType="end"/>
          </w:r>
        </w:p>
      </w:sdtContent>
    </w:sdt>
    <w:p w14:paraId="45AD7543" w14:textId="77777777" w:rsidR="000C45DC" w:rsidRDefault="000C45DC" w:rsidP="000C45DC"/>
    <w:p w14:paraId="2A786747" w14:textId="77777777" w:rsidR="000C45DC" w:rsidRDefault="000C45DC" w:rsidP="000C45DC"/>
    <w:p w14:paraId="681EE3C2" w14:textId="77777777" w:rsidR="000C45DC" w:rsidRDefault="000C45DC" w:rsidP="000C45DC"/>
    <w:p w14:paraId="041488EF" w14:textId="77777777" w:rsidR="000C45DC" w:rsidRDefault="000C45DC" w:rsidP="000C45DC"/>
    <w:p w14:paraId="22D5EB2E" w14:textId="77777777" w:rsidR="000C45DC" w:rsidRDefault="000C45DC" w:rsidP="000C45DC"/>
    <w:p w14:paraId="52498114" w14:textId="77777777" w:rsidR="000C45DC" w:rsidRDefault="000C45DC" w:rsidP="000C45DC"/>
    <w:p w14:paraId="68E9B940" w14:textId="77777777" w:rsidR="000C45DC" w:rsidRDefault="000C45DC" w:rsidP="000C45DC"/>
    <w:p w14:paraId="6974B60C" w14:textId="77777777" w:rsidR="000C45DC" w:rsidRPr="000C45DC" w:rsidRDefault="000C45DC" w:rsidP="000C45DC"/>
    <w:p w14:paraId="3D78D67B" w14:textId="77777777" w:rsidR="00D5003E" w:rsidRPr="00F0470C" w:rsidRDefault="00D5003E" w:rsidP="000C45DC">
      <w:pPr>
        <w:pStyle w:val="Heading1"/>
        <w:spacing w:line="480" w:lineRule="auto"/>
        <w:jc w:val="center"/>
        <w:rPr>
          <w:rFonts w:ascii="Times New Roman" w:hAnsi="Times New Roman" w:cs="Times New Roman"/>
          <w:b/>
          <w:color w:val="auto"/>
          <w:sz w:val="24"/>
        </w:rPr>
      </w:pPr>
      <w:bookmarkStart w:id="0" w:name="_Toc92537789"/>
      <w:r w:rsidRPr="00F0470C">
        <w:rPr>
          <w:rFonts w:ascii="Times New Roman" w:hAnsi="Times New Roman" w:cs="Times New Roman"/>
          <w:b/>
          <w:color w:val="auto"/>
          <w:sz w:val="24"/>
        </w:rPr>
        <w:t>Introduction</w:t>
      </w:r>
      <w:bookmarkEnd w:id="0"/>
    </w:p>
    <w:p w14:paraId="5FC90AA4" w14:textId="77777777" w:rsidR="00D16049" w:rsidRDefault="00406402" w:rsidP="000C45DC">
      <w:pPr>
        <w:pStyle w:val="BodyTextIndent"/>
        <w:spacing w:line="480" w:lineRule="auto"/>
      </w:pPr>
      <w:r w:rsidRPr="00406402">
        <w:t xml:space="preserve">The </w:t>
      </w:r>
      <w:r>
        <w:t xml:space="preserve">Covid-19 </w:t>
      </w:r>
      <w:r w:rsidR="00DB29A1">
        <w:t>crisis</w:t>
      </w:r>
      <w:r>
        <w:t xml:space="preserve"> pushed humanity and the worldwide economy into a disaster. To control and avert adverse effects, governments reacted in different ways. However, most authorities globally imposed nationwide lockdowns. Despite the effectiveness of these control measures in limiting the spread of the virus, </w:t>
      </w:r>
      <w:r w:rsidR="00F30CF7">
        <w:t xml:space="preserve">most </w:t>
      </w:r>
      <w:r>
        <w:t xml:space="preserve">industries were brutally affected </w:t>
      </w:r>
      <w:r w:rsidR="00A4318E">
        <w:t>through</w:t>
      </w:r>
      <w:r>
        <w:t xml:space="preserve"> complete unsettlement of their value-chains.</w:t>
      </w:r>
      <w:r w:rsidR="00F30CF7">
        <w:t xml:space="preserve"> The automotive industry was among the most severely hit industries</w:t>
      </w:r>
      <w:r w:rsidR="00A4318E">
        <w:t>,</w:t>
      </w:r>
      <w:r w:rsidR="00F30CF7">
        <w:t xml:space="preserve"> with almost all its features hit by the pandemic. Indeed, while some firm organisations in the sector retained a minimum number of workers at their manufacturing points, some were forced into a complete closure.</w:t>
      </w:r>
    </w:p>
    <w:p w14:paraId="3EAA2D3D" w14:textId="77777777" w:rsidR="00D5003E" w:rsidRPr="00F0470C" w:rsidRDefault="00D5003E" w:rsidP="000C45DC">
      <w:pPr>
        <w:pStyle w:val="Heading1"/>
        <w:spacing w:line="480" w:lineRule="auto"/>
        <w:jc w:val="center"/>
        <w:rPr>
          <w:rFonts w:ascii="Times New Roman" w:hAnsi="Times New Roman" w:cs="Times New Roman"/>
          <w:b/>
          <w:color w:val="auto"/>
          <w:sz w:val="24"/>
        </w:rPr>
      </w:pPr>
      <w:bookmarkStart w:id="1" w:name="_Toc92537790"/>
      <w:r w:rsidRPr="00F0470C">
        <w:rPr>
          <w:rFonts w:ascii="Times New Roman" w:hAnsi="Times New Roman" w:cs="Times New Roman"/>
          <w:b/>
          <w:color w:val="auto"/>
          <w:sz w:val="24"/>
        </w:rPr>
        <w:t>Significance of the Automotive Industry to the Global Economy</w:t>
      </w:r>
      <w:bookmarkEnd w:id="1"/>
    </w:p>
    <w:p w14:paraId="21965A13" w14:textId="77777777" w:rsidR="008A4813" w:rsidRDefault="008A4813" w:rsidP="000C45DC">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global economy</w:t>
      </w:r>
      <w:r w:rsidR="002609EB">
        <w:rPr>
          <w:rFonts w:ascii="Times New Roman" w:hAnsi="Times New Roman" w:cs="Times New Roman"/>
          <w:sz w:val="24"/>
          <w:szCs w:val="24"/>
        </w:rPr>
        <w:t xml:space="preserve"> and the resulting prosperity are</w:t>
      </w:r>
      <w:r>
        <w:rPr>
          <w:rFonts w:ascii="Times New Roman" w:hAnsi="Times New Roman" w:cs="Times New Roman"/>
          <w:sz w:val="24"/>
          <w:szCs w:val="24"/>
        </w:rPr>
        <w:t xml:space="preserve"> heavily reliant on the automotive ind</w:t>
      </w:r>
      <w:r w:rsidR="009D5BE7">
        <w:rPr>
          <w:rFonts w:ascii="Times New Roman" w:hAnsi="Times New Roman" w:cs="Times New Roman"/>
          <w:sz w:val="24"/>
          <w:szCs w:val="24"/>
        </w:rPr>
        <w:t>ustry in different respects.</w:t>
      </w:r>
      <w:r w:rsidR="007237EB">
        <w:rPr>
          <w:rFonts w:ascii="Times New Roman" w:hAnsi="Times New Roman" w:cs="Times New Roman"/>
          <w:sz w:val="24"/>
          <w:szCs w:val="24"/>
        </w:rPr>
        <w:t xml:space="preserve"> First, the industry acts as a link to other industries.</w:t>
      </w:r>
      <w:r w:rsidR="00A1237C">
        <w:rPr>
          <w:rFonts w:ascii="Times New Roman" w:hAnsi="Times New Roman" w:cs="Times New Roman"/>
          <w:sz w:val="24"/>
          <w:szCs w:val="24"/>
        </w:rPr>
        <w:t xml:space="preserve"> Through extensive interconnections to upstream industries such as textiles, chemicals, and steel and downstream industries like mobility services and repair, the industry is a critical component of economic growth</w:t>
      </w:r>
      <w:r w:rsidR="00FC6105" w:rsidRPr="00FC6105">
        <w:t xml:space="preserve"> </w:t>
      </w:r>
      <w:r w:rsidR="00FC6105" w:rsidRPr="00FC6105">
        <w:rPr>
          <w:rFonts w:ascii="Times New Roman" w:hAnsi="Times New Roman" w:cs="Times New Roman"/>
          <w:sz w:val="24"/>
          <w:szCs w:val="24"/>
        </w:rPr>
        <w:t>(Schmidt et al., 2020)</w:t>
      </w:r>
      <w:r w:rsidR="00A1237C">
        <w:rPr>
          <w:rFonts w:ascii="Times New Roman" w:hAnsi="Times New Roman" w:cs="Times New Roman"/>
          <w:sz w:val="24"/>
          <w:szCs w:val="24"/>
        </w:rPr>
        <w:t xml:space="preserve">. Secondly, the sector is a major source of global employment. According to </w:t>
      </w:r>
      <w:r w:rsidR="00FC6105">
        <w:rPr>
          <w:rFonts w:ascii="Times New Roman" w:hAnsi="Times New Roman" w:cs="Times New Roman"/>
          <w:sz w:val="24"/>
          <w:szCs w:val="24"/>
        </w:rPr>
        <w:t xml:space="preserve">Schmidt et al. </w:t>
      </w:r>
      <w:r w:rsidR="00A1237C">
        <w:rPr>
          <w:rFonts w:ascii="Times New Roman" w:hAnsi="Times New Roman" w:cs="Times New Roman"/>
          <w:sz w:val="24"/>
          <w:szCs w:val="24"/>
        </w:rPr>
        <w:t>(2020), the industry had employed approximately 14 million people in Europe, 5 million in China, and 8 million in the United States as of March 2020. Additionally, the industry is a huge contributor to the economy</w:t>
      </w:r>
      <w:r w:rsidR="00A4318E">
        <w:rPr>
          <w:rFonts w:ascii="Times New Roman" w:hAnsi="Times New Roman" w:cs="Times New Roman"/>
          <w:sz w:val="24"/>
          <w:szCs w:val="24"/>
        </w:rPr>
        <w:t>,</w:t>
      </w:r>
      <w:r w:rsidR="00A1237C">
        <w:rPr>
          <w:rFonts w:ascii="Times New Roman" w:hAnsi="Times New Roman" w:cs="Times New Roman"/>
          <w:sz w:val="24"/>
          <w:szCs w:val="24"/>
        </w:rPr>
        <w:t xml:space="preserve"> with its turnover earned surpassing 7 per cent of the EU GDP and up to 3.5 per cent of the global GDP.</w:t>
      </w:r>
      <w:r w:rsidR="00ED10A3">
        <w:rPr>
          <w:rFonts w:ascii="Times New Roman" w:hAnsi="Times New Roman" w:cs="Times New Roman"/>
          <w:sz w:val="24"/>
          <w:szCs w:val="24"/>
        </w:rPr>
        <w:t xml:space="preserve"> </w:t>
      </w:r>
      <w:r w:rsidR="005448EA">
        <w:rPr>
          <w:rFonts w:ascii="Times New Roman" w:hAnsi="Times New Roman" w:cs="Times New Roman"/>
          <w:sz w:val="24"/>
          <w:szCs w:val="24"/>
        </w:rPr>
        <w:t>Therefore,</w:t>
      </w:r>
      <w:r w:rsidR="00ED10A3">
        <w:rPr>
          <w:rFonts w:ascii="Times New Roman" w:hAnsi="Times New Roman" w:cs="Times New Roman"/>
          <w:sz w:val="24"/>
          <w:szCs w:val="24"/>
        </w:rPr>
        <w:t xml:space="preserve"> it is </w:t>
      </w:r>
      <w:r w:rsidR="00A4318E">
        <w:rPr>
          <w:rFonts w:ascii="Times New Roman" w:hAnsi="Times New Roman" w:cs="Times New Roman"/>
          <w:sz w:val="24"/>
          <w:szCs w:val="24"/>
        </w:rPr>
        <w:t>crucial</w:t>
      </w:r>
      <w:r w:rsidR="00ED10A3">
        <w:rPr>
          <w:rFonts w:ascii="Times New Roman" w:hAnsi="Times New Roman" w:cs="Times New Roman"/>
          <w:sz w:val="24"/>
          <w:szCs w:val="24"/>
        </w:rPr>
        <w:t xml:space="preserve"> to understand the Covid-19 pandemic</w:t>
      </w:r>
      <w:r w:rsidR="00A4318E">
        <w:rPr>
          <w:rFonts w:ascii="Times New Roman" w:hAnsi="Times New Roman" w:cs="Times New Roman"/>
          <w:sz w:val="24"/>
          <w:szCs w:val="24"/>
        </w:rPr>
        <w:t>’s impacts on the industry and develop effective survival and success factors related</w:t>
      </w:r>
      <w:r w:rsidR="00ED10A3">
        <w:rPr>
          <w:rFonts w:ascii="Times New Roman" w:hAnsi="Times New Roman" w:cs="Times New Roman"/>
          <w:sz w:val="24"/>
          <w:szCs w:val="24"/>
        </w:rPr>
        <w:t xml:space="preserve"> to the megatrends.</w:t>
      </w:r>
    </w:p>
    <w:p w14:paraId="200A475F" w14:textId="77777777" w:rsidR="005448EA" w:rsidRPr="00F0470C" w:rsidRDefault="005448EA" w:rsidP="000C45DC">
      <w:pPr>
        <w:pStyle w:val="Heading1"/>
        <w:spacing w:line="480" w:lineRule="auto"/>
        <w:jc w:val="center"/>
        <w:rPr>
          <w:rFonts w:ascii="Times New Roman" w:hAnsi="Times New Roman" w:cs="Times New Roman"/>
          <w:b/>
          <w:color w:val="auto"/>
          <w:sz w:val="24"/>
        </w:rPr>
      </w:pPr>
      <w:bookmarkStart w:id="2" w:name="_Toc92537791"/>
      <w:r w:rsidRPr="00F0470C">
        <w:rPr>
          <w:rFonts w:ascii="Times New Roman" w:hAnsi="Times New Roman" w:cs="Times New Roman"/>
          <w:b/>
          <w:color w:val="auto"/>
          <w:sz w:val="24"/>
        </w:rPr>
        <w:lastRenderedPageBreak/>
        <w:t>Impact of the Pandemic on the Automotive Industry</w:t>
      </w:r>
      <w:bookmarkEnd w:id="2"/>
    </w:p>
    <w:p w14:paraId="4560D164" w14:textId="77777777" w:rsidR="005448EA" w:rsidRDefault="009358DE" w:rsidP="000C45DC">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As earlier highlighted, the pandemic has affected almost all </w:t>
      </w:r>
      <w:r w:rsidR="00A4318E">
        <w:rPr>
          <w:rFonts w:ascii="Times New Roman" w:hAnsi="Times New Roman" w:cs="Times New Roman"/>
          <w:sz w:val="24"/>
          <w:szCs w:val="24"/>
        </w:rPr>
        <w:t>industry features</w:t>
      </w:r>
      <w:r>
        <w:rPr>
          <w:rFonts w:ascii="Times New Roman" w:hAnsi="Times New Roman" w:cs="Times New Roman"/>
          <w:sz w:val="24"/>
          <w:szCs w:val="24"/>
        </w:rPr>
        <w:t xml:space="preserve">. Since </w:t>
      </w:r>
      <w:r w:rsidR="00A4318E">
        <w:rPr>
          <w:rFonts w:ascii="Times New Roman" w:hAnsi="Times New Roman" w:cs="Times New Roman"/>
          <w:sz w:val="24"/>
          <w:szCs w:val="24"/>
        </w:rPr>
        <w:t xml:space="preserve">the </w:t>
      </w:r>
      <w:r>
        <w:rPr>
          <w:rFonts w:ascii="Times New Roman" w:hAnsi="Times New Roman" w:cs="Times New Roman"/>
          <w:sz w:val="24"/>
          <w:szCs w:val="24"/>
        </w:rPr>
        <w:t>onset of the pandemic, the sector has experienced unprecedented delay</w:t>
      </w:r>
      <w:r w:rsidR="00A4318E">
        <w:rPr>
          <w:rFonts w:ascii="Times New Roman" w:hAnsi="Times New Roman" w:cs="Times New Roman"/>
          <w:sz w:val="24"/>
          <w:szCs w:val="24"/>
        </w:rPr>
        <w:t>s</w:t>
      </w:r>
      <w:r>
        <w:rPr>
          <w:rFonts w:ascii="Times New Roman" w:hAnsi="Times New Roman" w:cs="Times New Roman"/>
          <w:sz w:val="24"/>
          <w:szCs w:val="24"/>
        </w:rPr>
        <w:t xml:space="preserve"> as a result of structural modification openings with goods and services. Liquidity crunch, axle-load reforms, and shift to shared mobility have also contribute</w:t>
      </w:r>
      <w:r w:rsidR="00D871AD">
        <w:rPr>
          <w:rFonts w:ascii="Times New Roman" w:hAnsi="Times New Roman" w:cs="Times New Roman"/>
          <w:sz w:val="24"/>
          <w:szCs w:val="24"/>
        </w:rPr>
        <w:t xml:space="preserve">d to the delays in the industry as many organisations were almost </w:t>
      </w:r>
      <w:r w:rsidR="00A4318E">
        <w:rPr>
          <w:rFonts w:ascii="Times New Roman" w:hAnsi="Times New Roman" w:cs="Times New Roman"/>
          <w:sz w:val="24"/>
          <w:szCs w:val="24"/>
        </w:rPr>
        <w:t>entir</w:t>
      </w:r>
      <w:r w:rsidR="00D871AD">
        <w:rPr>
          <w:rFonts w:ascii="Times New Roman" w:hAnsi="Times New Roman" w:cs="Times New Roman"/>
          <w:sz w:val="24"/>
          <w:szCs w:val="24"/>
        </w:rPr>
        <w:t>ely idle during the lockdown period.</w:t>
      </w:r>
      <w:r w:rsidR="006B4DDF">
        <w:rPr>
          <w:rFonts w:ascii="Times New Roman" w:hAnsi="Times New Roman" w:cs="Times New Roman"/>
          <w:sz w:val="24"/>
          <w:szCs w:val="24"/>
        </w:rPr>
        <w:t xml:space="preserve"> Besides, the lockdown due to the pandemic effects resulted in an extended truncation of customer demand, which is a distress to the auto manufacturers.</w:t>
      </w:r>
      <w:r w:rsidR="000107A1">
        <w:rPr>
          <w:rFonts w:ascii="Times New Roman" w:hAnsi="Times New Roman" w:cs="Times New Roman"/>
          <w:sz w:val="24"/>
          <w:szCs w:val="24"/>
        </w:rPr>
        <w:t xml:space="preserve"> Indeed, most businesses starved their research and development programmes to sustain their core functions or improve their potential derive back growth achieved from alternate fuels and mobility technologies.</w:t>
      </w:r>
    </w:p>
    <w:p w14:paraId="2E4DC6EA" w14:textId="77777777" w:rsidR="00647C46" w:rsidRDefault="001E5C28" w:rsidP="000C45DC">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According to research by </w:t>
      </w:r>
      <w:proofErr w:type="spellStart"/>
      <w:r>
        <w:rPr>
          <w:rFonts w:ascii="Times New Roman" w:hAnsi="Times New Roman" w:cs="Times New Roman"/>
          <w:sz w:val="24"/>
          <w:szCs w:val="24"/>
        </w:rPr>
        <w:t>Rajamohan</w:t>
      </w:r>
      <w:proofErr w:type="spellEnd"/>
      <w:r>
        <w:rPr>
          <w:rFonts w:ascii="Times New Roman" w:hAnsi="Times New Roman" w:cs="Times New Roman"/>
          <w:sz w:val="24"/>
          <w:szCs w:val="24"/>
        </w:rPr>
        <w:t xml:space="preserve"> et al. (2020), Covid-19 led to distress in the automobile sector’s National Stock Exchange. The study showed that high-valued equities in the automotive industry were sold at depreciation value.</w:t>
      </w:r>
      <w:r w:rsidR="002119DC">
        <w:rPr>
          <w:rFonts w:ascii="Times New Roman" w:hAnsi="Times New Roman" w:cs="Times New Roman"/>
          <w:sz w:val="24"/>
          <w:szCs w:val="24"/>
        </w:rPr>
        <w:t xml:space="preserve"> Indeed, the reported returns of the sector’s index ha</w:t>
      </w:r>
      <w:r w:rsidR="00A4318E">
        <w:rPr>
          <w:rFonts w:ascii="Times New Roman" w:hAnsi="Times New Roman" w:cs="Times New Roman"/>
          <w:sz w:val="24"/>
          <w:szCs w:val="24"/>
        </w:rPr>
        <w:t>ve</w:t>
      </w:r>
      <w:r w:rsidR="002119DC">
        <w:rPr>
          <w:rFonts w:ascii="Times New Roman" w:hAnsi="Times New Roman" w:cs="Times New Roman"/>
          <w:sz w:val="24"/>
          <w:szCs w:val="24"/>
        </w:rPr>
        <w:t xml:space="preserve"> been low during the pandemic era.</w:t>
      </w:r>
      <w:r w:rsidR="00E3730B">
        <w:rPr>
          <w:rFonts w:ascii="Times New Roman" w:hAnsi="Times New Roman" w:cs="Times New Roman"/>
          <w:sz w:val="24"/>
          <w:szCs w:val="24"/>
        </w:rPr>
        <w:t xml:space="preserve"> Further, Covid-19 has impacted consumer decision-making leading </w:t>
      </w:r>
      <w:r w:rsidR="00A4318E">
        <w:rPr>
          <w:rFonts w:ascii="Times New Roman" w:hAnsi="Times New Roman" w:cs="Times New Roman"/>
          <w:sz w:val="24"/>
          <w:szCs w:val="24"/>
        </w:rPr>
        <w:t xml:space="preserve">to </w:t>
      </w:r>
      <w:r w:rsidR="00E3730B">
        <w:rPr>
          <w:rFonts w:ascii="Times New Roman" w:hAnsi="Times New Roman" w:cs="Times New Roman"/>
          <w:sz w:val="24"/>
          <w:szCs w:val="24"/>
        </w:rPr>
        <w:t>a global decline in vehicle sales over the last 2 years.</w:t>
      </w:r>
      <w:r w:rsidR="00340E1A">
        <w:rPr>
          <w:rFonts w:ascii="Times New Roman" w:hAnsi="Times New Roman" w:cs="Times New Roman"/>
          <w:sz w:val="24"/>
          <w:szCs w:val="24"/>
        </w:rPr>
        <w:t xml:space="preserve"> According to Yan et al. (2020), the pandemic affected the household and individuals’ income, travel plans, and interactions that had an overall effect on their vehicle purchase decisions.</w:t>
      </w:r>
      <w:r w:rsidR="00CE0A19">
        <w:rPr>
          <w:rFonts w:ascii="Times New Roman" w:hAnsi="Times New Roman" w:cs="Times New Roman"/>
          <w:sz w:val="24"/>
          <w:szCs w:val="24"/>
        </w:rPr>
        <w:t xml:space="preserve"> The Society of Motor Manufacturers and Traders reported that new car sales in the UK declined by 44 per cent in March 2020</w:t>
      </w:r>
      <w:r w:rsidR="00A4318E">
        <w:rPr>
          <w:rFonts w:ascii="Times New Roman" w:hAnsi="Times New Roman" w:cs="Times New Roman"/>
          <w:sz w:val="24"/>
          <w:szCs w:val="24"/>
        </w:rPr>
        <w:t>,</w:t>
      </w:r>
      <w:r w:rsidR="00CE0A19">
        <w:rPr>
          <w:rFonts w:ascii="Times New Roman" w:hAnsi="Times New Roman" w:cs="Times New Roman"/>
          <w:sz w:val="24"/>
          <w:szCs w:val="24"/>
        </w:rPr>
        <w:t xml:space="preserve"> according to Burn (2020). </w:t>
      </w:r>
      <w:r w:rsidR="00E43D5F">
        <w:rPr>
          <w:rFonts w:ascii="Times New Roman" w:hAnsi="Times New Roman" w:cs="Times New Roman"/>
          <w:sz w:val="24"/>
          <w:szCs w:val="24"/>
        </w:rPr>
        <w:t>In China, the drop was 92 per cent in February 2020 compared to th</w:t>
      </w:r>
      <w:r w:rsidR="00DD58FF">
        <w:rPr>
          <w:rFonts w:ascii="Times New Roman" w:hAnsi="Times New Roman" w:cs="Times New Roman"/>
          <w:sz w:val="24"/>
          <w:szCs w:val="24"/>
        </w:rPr>
        <w:t>e same period the previous year, while Indian companies such as Mahindra and TVS temporarily halted production sales due to the lockdown</w:t>
      </w:r>
      <w:r w:rsidR="00A4318E">
        <w:rPr>
          <w:rFonts w:ascii="Times New Roman" w:hAnsi="Times New Roman" w:cs="Times New Roman"/>
          <w:sz w:val="24"/>
          <w:szCs w:val="24"/>
        </w:rPr>
        <w:t>,</w:t>
      </w:r>
      <w:r w:rsidR="00DD58FF">
        <w:rPr>
          <w:rFonts w:ascii="Times New Roman" w:hAnsi="Times New Roman" w:cs="Times New Roman"/>
          <w:sz w:val="24"/>
          <w:szCs w:val="24"/>
        </w:rPr>
        <w:t xml:space="preserve"> as recorded by Nayak et al. (2021).  </w:t>
      </w:r>
    </w:p>
    <w:p w14:paraId="78D4D3D3" w14:textId="77777777" w:rsidR="0083358A" w:rsidRDefault="004000B4" w:rsidP="000C45DC">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More clearly, the impacts of the pandemic can be understood by focusing on the various areas </w:t>
      </w:r>
      <w:r w:rsidR="00BF16A5">
        <w:rPr>
          <w:rFonts w:ascii="Times New Roman" w:hAnsi="Times New Roman" w:cs="Times New Roman"/>
          <w:sz w:val="24"/>
          <w:szCs w:val="24"/>
        </w:rPr>
        <w:t>under</w:t>
      </w:r>
      <w:r>
        <w:rPr>
          <w:rFonts w:ascii="Times New Roman" w:hAnsi="Times New Roman" w:cs="Times New Roman"/>
          <w:sz w:val="24"/>
          <w:szCs w:val="24"/>
        </w:rPr>
        <w:t xml:space="preserve"> the automotive industry:</w:t>
      </w:r>
    </w:p>
    <w:p w14:paraId="17CF372C" w14:textId="77777777" w:rsidR="00BF16A5" w:rsidRPr="00F0470C" w:rsidRDefault="00CE0A19" w:rsidP="000C45DC">
      <w:pPr>
        <w:pStyle w:val="Heading2"/>
        <w:spacing w:line="480" w:lineRule="auto"/>
        <w:ind w:firstLine="720"/>
        <w:rPr>
          <w:rFonts w:ascii="Times New Roman" w:hAnsi="Times New Roman" w:cs="Times New Roman"/>
          <w:b/>
          <w:color w:val="auto"/>
          <w:sz w:val="24"/>
          <w:szCs w:val="24"/>
        </w:rPr>
      </w:pPr>
      <w:bookmarkStart w:id="3" w:name="_Toc92537792"/>
      <w:r w:rsidRPr="00F0470C">
        <w:rPr>
          <w:rFonts w:ascii="Times New Roman" w:hAnsi="Times New Roman" w:cs="Times New Roman"/>
          <w:b/>
          <w:color w:val="auto"/>
          <w:sz w:val="24"/>
          <w:szCs w:val="24"/>
        </w:rPr>
        <w:lastRenderedPageBreak/>
        <w:t>Auto Dealers</w:t>
      </w:r>
      <w:bookmarkEnd w:id="3"/>
    </w:p>
    <w:p w14:paraId="03844DA8" w14:textId="77777777" w:rsidR="00CE0A19" w:rsidRDefault="00CE0A19" w:rsidP="000C45DC">
      <w:pPr>
        <w:pStyle w:val="BodyTextIndent"/>
        <w:spacing w:line="480" w:lineRule="auto"/>
      </w:pPr>
      <w:r>
        <w:t>Dealerships in some areas like the UK had already been under pressure before the pandemic</w:t>
      </w:r>
      <w:r w:rsidR="00A4318E">
        <w:t>,</w:t>
      </w:r>
      <w:r>
        <w:t xml:space="preserve"> with a decline in net margins reported at -0.6 per cent from 2014</w:t>
      </w:r>
      <w:r w:rsidR="00536240">
        <w:t xml:space="preserve"> (Burn, 2020)</w:t>
      </w:r>
      <w:r>
        <w:t>. The pandemic presented new challenges</w:t>
      </w:r>
      <w:r w:rsidR="00A4318E">
        <w:t>,</w:t>
      </w:r>
      <w:r>
        <w:t xml:space="preserve"> with many dealers failing to adapt to futuristic </w:t>
      </w:r>
      <w:r w:rsidR="00A4318E">
        <w:t>automation trends</w:t>
      </w:r>
      <w:r>
        <w:t xml:space="preserve">, electrification, and shared mobility. Further, lockdowns saw the dealerships struggle with depreciating </w:t>
      </w:r>
      <w:r w:rsidR="00A4318E">
        <w:t xml:space="preserve">the </w:t>
      </w:r>
      <w:r>
        <w:t xml:space="preserve">value of vehicles in stock, huge rental costs, and continued revenue loss resulting from </w:t>
      </w:r>
      <w:r w:rsidR="00A4318E">
        <w:t xml:space="preserve">a </w:t>
      </w:r>
      <w:r>
        <w:t xml:space="preserve">lack </w:t>
      </w:r>
      <w:r w:rsidR="00A4318E">
        <w:t xml:space="preserve">of </w:t>
      </w:r>
      <w:r>
        <w:t>volume incentives, vehicle margins, and finance commissions.</w:t>
      </w:r>
      <w:r w:rsidR="00E81A51">
        <w:t xml:space="preserve"> In some countries like I</w:t>
      </w:r>
      <w:r w:rsidR="00976DA7">
        <w:t xml:space="preserve">ndia, about 8-10 per cent of the </w:t>
      </w:r>
      <w:r w:rsidR="00C15CDC">
        <w:t>dealers</w:t>
      </w:r>
      <w:r w:rsidR="00976DA7">
        <w:t>hips</w:t>
      </w:r>
      <w:r w:rsidR="00C15CDC">
        <w:t xml:space="preserve"> closed down </w:t>
      </w:r>
      <w:r w:rsidR="00E81A51">
        <w:t>as the</w:t>
      </w:r>
      <w:r w:rsidR="00C15CDC">
        <w:t>y</w:t>
      </w:r>
      <w:r w:rsidR="00E81A51">
        <w:t xml:space="preserve"> could not transport vehicles during the lockdown period</w:t>
      </w:r>
      <w:r w:rsidR="00976DA7">
        <w:t xml:space="preserve"> resulting </w:t>
      </w:r>
      <w:r w:rsidR="00A4318E">
        <w:t>in</w:t>
      </w:r>
      <w:r w:rsidR="00976DA7">
        <w:t xml:space="preserve"> massive losses</w:t>
      </w:r>
      <w:r w:rsidR="00E81A51">
        <w:t>.</w:t>
      </w:r>
    </w:p>
    <w:p w14:paraId="05A3E221" w14:textId="77777777" w:rsidR="00536240" w:rsidRPr="00F0470C" w:rsidRDefault="00536240" w:rsidP="000C45DC">
      <w:pPr>
        <w:pStyle w:val="Heading2"/>
        <w:spacing w:line="480" w:lineRule="auto"/>
        <w:ind w:firstLine="720"/>
        <w:rPr>
          <w:rFonts w:ascii="Times New Roman" w:hAnsi="Times New Roman" w:cs="Times New Roman"/>
          <w:b/>
          <w:color w:val="auto"/>
          <w:sz w:val="24"/>
          <w:szCs w:val="24"/>
        </w:rPr>
      </w:pPr>
      <w:bookmarkStart w:id="4" w:name="_Toc92537793"/>
      <w:r w:rsidRPr="00F0470C">
        <w:rPr>
          <w:rFonts w:ascii="Times New Roman" w:hAnsi="Times New Roman" w:cs="Times New Roman"/>
          <w:b/>
          <w:color w:val="auto"/>
          <w:sz w:val="24"/>
          <w:szCs w:val="24"/>
        </w:rPr>
        <w:t>Auto Suppliers</w:t>
      </w:r>
      <w:bookmarkEnd w:id="4"/>
    </w:p>
    <w:p w14:paraId="7B26B306" w14:textId="77777777" w:rsidR="00CF2C27" w:rsidRDefault="008D1EEC" w:rsidP="000C45DC">
      <w:pPr>
        <w:spacing w:line="480" w:lineRule="auto"/>
        <w:ind w:firstLine="720"/>
        <w:rPr>
          <w:rFonts w:ascii="Times New Roman" w:hAnsi="Times New Roman" w:cs="Times New Roman"/>
          <w:sz w:val="24"/>
          <w:szCs w:val="24"/>
        </w:rPr>
      </w:pPr>
      <w:r>
        <w:rPr>
          <w:rFonts w:ascii="Times New Roman" w:hAnsi="Times New Roman" w:cs="Times New Roman"/>
          <w:sz w:val="24"/>
          <w:szCs w:val="24"/>
        </w:rPr>
        <w:t>Covid-19 pandemic had a s</w:t>
      </w:r>
      <w:r w:rsidR="00577F44">
        <w:rPr>
          <w:rFonts w:ascii="Times New Roman" w:hAnsi="Times New Roman" w:cs="Times New Roman"/>
          <w:sz w:val="24"/>
          <w:szCs w:val="24"/>
        </w:rPr>
        <w:t>e</w:t>
      </w:r>
      <w:r w:rsidR="00A4318E">
        <w:rPr>
          <w:rFonts w:ascii="Times New Roman" w:hAnsi="Times New Roman" w:cs="Times New Roman"/>
          <w:sz w:val="24"/>
          <w:szCs w:val="24"/>
        </w:rPr>
        <w:t>vere</w:t>
      </w:r>
      <w:r>
        <w:rPr>
          <w:rFonts w:ascii="Times New Roman" w:hAnsi="Times New Roman" w:cs="Times New Roman"/>
          <w:sz w:val="24"/>
          <w:szCs w:val="24"/>
        </w:rPr>
        <w:t xml:space="preserve"> effect on the global supply chain.</w:t>
      </w:r>
      <w:r w:rsidR="00CF736B">
        <w:rPr>
          <w:rFonts w:ascii="Times New Roman" w:hAnsi="Times New Roman" w:cs="Times New Roman"/>
          <w:sz w:val="24"/>
          <w:szCs w:val="24"/>
        </w:rPr>
        <w:t xml:space="preserve"> Given that China is one of the world’s most important manufacturing hubs, the travel restrictions to and out of the country posed a major challenge to the flow of raw materials.</w:t>
      </w:r>
      <w:r w:rsidR="00032315">
        <w:rPr>
          <w:rFonts w:ascii="Times New Roman" w:hAnsi="Times New Roman" w:cs="Times New Roman"/>
          <w:sz w:val="24"/>
          <w:szCs w:val="24"/>
        </w:rPr>
        <w:t xml:space="preserve"> Just in Time (JIT) vehicle manufacturers who rely on the uninterrupted and timely supply of components and materials were </w:t>
      </w:r>
      <w:r w:rsidR="00A4318E">
        <w:rPr>
          <w:rFonts w:ascii="Times New Roman" w:hAnsi="Times New Roman" w:cs="Times New Roman"/>
          <w:sz w:val="24"/>
          <w:szCs w:val="24"/>
        </w:rPr>
        <w:t>explicit</w:t>
      </w:r>
      <w:r w:rsidR="00032315">
        <w:rPr>
          <w:rFonts w:ascii="Times New Roman" w:hAnsi="Times New Roman" w:cs="Times New Roman"/>
          <w:sz w:val="24"/>
          <w:szCs w:val="24"/>
        </w:rPr>
        <w:t>ly hit by the ripple effects of delays in the supply chain</w:t>
      </w:r>
      <w:r w:rsidR="00A4318E">
        <w:rPr>
          <w:rFonts w:ascii="Times New Roman" w:hAnsi="Times New Roman" w:cs="Times New Roman"/>
          <w:sz w:val="24"/>
          <w:szCs w:val="24"/>
        </w:rPr>
        <w:t xml:space="preserve"> (Fonseca &amp; Azevedo, 2020, 426)</w:t>
      </w:r>
      <w:r w:rsidR="00032315">
        <w:rPr>
          <w:rFonts w:ascii="Times New Roman" w:hAnsi="Times New Roman" w:cs="Times New Roman"/>
          <w:sz w:val="24"/>
          <w:szCs w:val="24"/>
        </w:rPr>
        <w:t>.</w:t>
      </w:r>
      <w:r w:rsidR="00175798">
        <w:rPr>
          <w:rFonts w:ascii="Times New Roman" w:hAnsi="Times New Roman" w:cs="Times New Roman"/>
          <w:sz w:val="24"/>
          <w:szCs w:val="24"/>
        </w:rPr>
        <w:t xml:space="preserve"> As the virus spread to the rest of the world, suppliers were faced with low demand and complications in </w:t>
      </w:r>
      <w:r w:rsidR="00A4318E">
        <w:rPr>
          <w:rFonts w:ascii="Times New Roman" w:hAnsi="Times New Roman" w:cs="Times New Roman"/>
          <w:sz w:val="24"/>
          <w:szCs w:val="24"/>
        </w:rPr>
        <w:t>procuring</w:t>
      </w:r>
      <w:r w:rsidR="00175798">
        <w:rPr>
          <w:rFonts w:ascii="Times New Roman" w:hAnsi="Times New Roman" w:cs="Times New Roman"/>
          <w:sz w:val="24"/>
          <w:szCs w:val="24"/>
        </w:rPr>
        <w:t xml:space="preserve"> raw materials.</w:t>
      </w:r>
      <w:r w:rsidR="00C80995">
        <w:rPr>
          <w:rFonts w:ascii="Times New Roman" w:hAnsi="Times New Roman" w:cs="Times New Roman"/>
          <w:sz w:val="24"/>
          <w:szCs w:val="24"/>
        </w:rPr>
        <w:t xml:space="preserve"> Besides, most suppliers were experiencing marginal financial health </w:t>
      </w:r>
      <w:r w:rsidR="00A4318E">
        <w:rPr>
          <w:rFonts w:ascii="Times New Roman" w:hAnsi="Times New Roman" w:cs="Times New Roman"/>
          <w:sz w:val="24"/>
          <w:szCs w:val="24"/>
        </w:rPr>
        <w:t>before</w:t>
      </w:r>
      <w:r w:rsidR="00C80995">
        <w:rPr>
          <w:rFonts w:ascii="Times New Roman" w:hAnsi="Times New Roman" w:cs="Times New Roman"/>
          <w:sz w:val="24"/>
          <w:szCs w:val="24"/>
        </w:rPr>
        <w:t xml:space="preserve"> the outbreak and, hence lacked enough cash and other current assets to sustain them during the pandemic.</w:t>
      </w:r>
      <w:r w:rsidR="00F31FF0">
        <w:rPr>
          <w:rFonts w:ascii="Times New Roman" w:hAnsi="Times New Roman" w:cs="Times New Roman"/>
          <w:sz w:val="24"/>
          <w:szCs w:val="24"/>
        </w:rPr>
        <w:t xml:space="preserve"> Consequently, the pandemic led </w:t>
      </w:r>
      <w:r w:rsidR="00A4318E">
        <w:rPr>
          <w:rFonts w:ascii="Times New Roman" w:hAnsi="Times New Roman" w:cs="Times New Roman"/>
          <w:sz w:val="24"/>
          <w:szCs w:val="24"/>
        </w:rPr>
        <w:t xml:space="preserve">a </w:t>
      </w:r>
      <w:r w:rsidR="00F31FF0">
        <w:rPr>
          <w:rFonts w:ascii="Times New Roman" w:hAnsi="Times New Roman" w:cs="Times New Roman"/>
          <w:sz w:val="24"/>
          <w:szCs w:val="24"/>
        </w:rPr>
        <w:t>majority of the suppliers into insolvency.</w:t>
      </w:r>
      <w:r w:rsidR="00A37C70">
        <w:rPr>
          <w:rFonts w:ascii="Times New Roman" w:hAnsi="Times New Roman" w:cs="Times New Roman"/>
          <w:sz w:val="24"/>
          <w:szCs w:val="24"/>
        </w:rPr>
        <w:t xml:space="preserve"> Labour supply was also vastly affected by travel restrictions</w:t>
      </w:r>
      <w:r w:rsidR="00A4318E">
        <w:rPr>
          <w:rFonts w:ascii="Times New Roman" w:hAnsi="Times New Roman" w:cs="Times New Roman"/>
          <w:sz w:val="24"/>
          <w:szCs w:val="24"/>
        </w:rPr>
        <w:t>,</w:t>
      </w:r>
      <w:r w:rsidR="00A37C70">
        <w:rPr>
          <w:rFonts w:ascii="Times New Roman" w:hAnsi="Times New Roman" w:cs="Times New Roman"/>
          <w:sz w:val="24"/>
          <w:szCs w:val="24"/>
        </w:rPr>
        <w:t xml:space="preserve"> given that most of the automobile manufacturers rely on immigrant labour.</w:t>
      </w:r>
    </w:p>
    <w:p w14:paraId="16AEDF60" w14:textId="77777777" w:rsidR="00CF2C27" w:rsidRPr="00F0470C" w:rsidRDefault="00CF2C27" w:rsidP="000C45DC">
      <w:pPr>
        <w:pStyle w:val="Heading2"/>
        <w:spacing w:line="480" w:lineRule="auto"/>
        <w:ind w:firstLine="720"/>
        <w:rPr>
          <w:rFonts w:ascii="Times New Roman" w:hAnsi="Times New Roman" w:cs="Times New Roman"/>
          <w:b/>
          <w:color w:val="auto"/>
          <w:sz w:val="24"/>
          <w:szCs w:val="24"/>
        </w:rPr>
      </w:pPr>
      <w:bookmarkStart w:id="5" w:name="_Toc92537794"/>
      <w:r w:rsidRPr="00F0470C">
        <w:rPr>
          <w:rFonts w:ascii="Times New Roman" w:hAnsi="Times New Roman" w:cs="Times New Roman"/>
          <w:b/>
          <w:color w:val="auto"/>
          <w:sz w:val="24"/>
          <w:szCs w:val="24"/>
        </w:rPr>
        <w:t>Finance Companies</w:t>
      </w:r>
      <w:bookmarkEnd w:id="5"/>
    </w:p>
    <w:p w14:paraId="4DBC1275" w14:textId="77777777" w:rsidR="004000B4" w:rsidRDefault="00A4318E" w:rsidP="000C45DC">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automotive industry’s organisations</w:t>
      </w:r>
      <w:r w:rsidR="0062176E">
        <w:rPr>
          <w:rFonts w:ascii="Times New Roman" w:hAnsi="Times New Roman" w:cs="Times New Roman"/>
          <w:sz w:val="24"/>
          <w:szCs w:val="24"/>
        </w:rPr>
        <w:t xml:space="preserve"> work closely with financial institutions for premium financing and other financial matters. The ripple down effects of </w:t>
      </w:r>
      <w:r>
        <w:rPr>
          <w:rFonts w:ascii="Times New Roman" w:hAnsi="Times New Roman" w:cs="Times New Roman"/>
          <w:sz w:val="24"/>
          <w:szCs w:val="24"/>
        </w:rPr>
        <w:t xml:space="preserve">the </w:t>
      </w:r>
      <w:r w:rsidR="0062176E">
        <w:rPr>
          <w:rFonts w:ascii="Times New Roman" w:hAnsi="Times New Roman" w:cs="Times New Roman"/>
          <w:sz w:val="24"/>
          <w:szCs w:val="24"/>
        </w:rPr>
        <w:t xml:space="preserve">Covid-19 </w:t>
      </w:r>
      <w:r w:rsidR="0062176E">
        <w:rPr>
          <w:rFonts w:ascii="Times New Roman" w:hAnsi="Times New Roman" w:cs="Times New Roman"/>
          <w:sz w:val="24"/>
          <w:szCs w:val="24"/>
        </w:rPr>
        <w:lastRenderedPageBreak/>
        <w:t>outbreak affects the financial companies due to loan evasions that are likely to increase and a fall in new loans due to the complexities with customers’ credit</w:t>
      </w:r>
      <w:r w:rsidR="00FC6105">
        <w:rPr>
          <w:rFonts w:ascii="Times New Roman" w:hAnsi="Times New Roman" w:cs="Times New Roman"/>
          <w:sz w:val="24"/>
          <w:szCs w:val="24"/>
        </w:rPr>
        <w:t>worthiness according to</w:t>
      </w:r>
      <w:r w:rsidR="00FC6105" w:rsidRPr="00FC6105">
        <w:t xml:space="preserve"> </w:t>
      </w:r>
      <w:r w:rsidR="00FC6105" w:rsidRPr="00FC6105">
        <w:rPr>
          <w:rFonts w:ascii="Times New Roman" w:hAnsi="Times New Roman" w:cs="Times New Roman"/>
          <w:sz w:val="24"/>
          <w:szCs w:val="24"/>
        </w:rPr>
        <w:t>Nayak et al. (2021)</w:t>
      </w:r>
      <w:r w:rsidR="00FC6105">
        <w:rPr>
          <w:rFonts w:ascii="Times New Roman" w:hAnsi="Times New Roman" w:cs="Times New Roman"/>
          <w:sz w:val="24"/>
          <w:szCs w:val="24"/>
        </w:rPr>
        <w:t>.</w:t>
      </w:r>
      <w:r w:rsidR="0062176E">
        <w:rPr>
          <w:rFonts w:ascii="Times New Roman" w:hAnsi="Times New Roman" w:cs="Times New Roman"/>
          <w:sz w:val="24"/>
          <w:szCs w:val="24"/>
        </w:rPr>
        <w:t xml:space="preserve"> </w:t>
      </w:r>
      <w:r w:rsidR="00A77BD5">
        <w:rPr>
          <w:rFonts w:ascii="Times New Roman" w:hAnsi="Times New Roman" w:cs="Times New Roman"/>
          <w:sz w:val="24"/>
          <w:szCs w:val="24"/>
        </w:rPr>
        <w:t>In addition, low growth projections from the pandemic effects are likely to put tension on mobility solutions, used cars, and aftermarket service suppliers.</w:t>
      </w:r>
      <w:r w:rsidR="00187E23">
        <w:rPr>
          <w:rFonts w:ascii="Times New Roman" w:hAnsi="Times New Roman" w:cs="Times New Roman"/>
          <w:sz w:val="24"/>
          <w:szCs w:val="24"/>
        </w:rPr>
        <w:t xml:space="preserve"> Lack of liquidity for the automobile firms may see them succumb to the volatile market conditions leading to widespread disruptions and potentially </w:t>
      </w:r>
      <w:r w:rsidR="00BD1B6B">
        <w:rPr>
          <w:rFonts w:ascii="Times New Roman" w:hAnsi="Times New Roman" w:cs="Times New Roman"/>
          <w:sz w:val="24"/>
          <w:szCs w:val="24"/>
        </w:rPr>
        <w:t>disastrous</w:t>
      </w:r>
      <w:r w:rsidR="00187E23">
        <w:rPr>
          <w:rFonts w:ascii="Times New Roman" w:hAnsi="Times New Roman" w:cs="Times New Roman"/>
          <w:sz w:val="24"/>
          <w:szCs w:val="24"/>
        </w:rPr>
        <w:t xml:space="preserve"> effects on the global automotive production ecosystem.</w:t>
      </w:r>
    </w:p>
    <w:p w14:paraId="431CEF44" w14:textId="77777777" w:rsidR="00BD1B6B" w:rsidRPr="00F0470C" w:rsidRDefault="009C3F73" w:rsidP="000C45DC">
      <w:pPr>
        <w:pStyle w:val="Heading1"/>
        <w:spacing w:line="480" w:lineRule="auto"/>
        <w:jc w:val="center"/>
        <w:rPr>
          <w:rFonts w:ascii="Times New Roman" w:hAnsi="Times New Roman" w:cs="Times New Roman"/>
          <w:b/>
          <w:color w:val="auto"/>
          <w:sz w:val="24"/>
        </w:rPr>
      </w:pPr>
      <w:bookmarkStart w:id="6" w:name="_Toc92537795"/>
      <w:r w:rsidRPr="00F0470C">
        <w:rPr>
          <w:rFonts w:ascii="Times New Roman" w:hAnsi="Times New Roman" w:cs="Times New Roman"/>
          <w:b/>
          <w:color w:val="auto"/>
          <w:sz w:val="24"/>
        </w:rPr>
        <w:t>Automotive Industry’</w:t>
      </w:r>
      <w:r w:rsidR="00A257E9" w:rsidRPr="00F0470C">
        <w:rPr>
          <w:rFonts w:ascii="Times New Roman" w:hAnsi="Times New Roman" w:cs="Times New Roman"/>
          <w:b/>
          <w:color w:val="auto"/>
          <w:sz w:val="24"/>
        </w:rPr>
        <w:t>s Survival and Mitigation</w:t>
      </w:r>
      <w:r w:rsidRPr="00F0470C">
        <w:rPr>
          <w:rFonts w:ascii="Times New Roman" w:hAnsi="Times New Roman" w:cs="Times New Roman"/>
          <w:b/>
          <w:color w:val="auto"/>
          <w:sz w:val="24"/>
        </w:rPr>
        <w:t xml:space="preserve"> Factors</w:t>
      </w:r>
      <w:bookmarkEnd w:id="6"/>
    </w:p>
    <w:p w14:paraId="4813D899" w14:textId="77777777" w:rsidR="00055006" w:rsidRDefault="00182024" w:rsidP="000C45DC">
      <w:pPr>
        <w:spacing w:line="480" w:lineRule="auto"/>
        <w:ind w:firstLine="720"/>
        <w:rPr>
          <w:rFonts w:ascii="Times New Roman" w:hAnsi="Times New Roman" w:cs="Times New Roman"/>
          <w:sz w:val="24"/>
          <w:szCs w:val="24"/>
        </w:rPr>
      </w:pPr>
      <w:r>
        <w:rPr>
          <w:rFonts w:ascii="Times New Roman" w:hAnsi="Times New Roman" w:cs="Times New Roman"/>
          <w:sz w:val="24"/>
          <w:szCs w:val="24"/>
        </w:rPr>
        <w:t>While the current situation in the automotive industry may seem catastrophic, it can be a source of motivation for companies to revisit their strategies and develop new and more protective models while applying short-term measures to manage</w:t>
      </w:r>
      <w:r w:rsidR="00137513">
        <w:rPr>
          <w:rFonts w:ascii="Times New Roman" w:hAnsi="Times New Roman" w:cs="Times New Roman"/>
          <w:sz w:val="24"/>
          <w:szCs w:val="24"/>
        </w:rPr>
        <w:t xml:space="preserve"> risk exposure</w:t>
      </w:r>
      <w:r w:rsidR="00A4318E">
        <w:rPr>
          <w:rFonts w:ascii="Times New Roman" w:hAnsi="Times New Roman" w:cs="Times New Roman"/>
          <w:sz w:val="24"/>
          <w:szCs w:val="24"/>
        </w:rPr>
        <w:t>,</w:t>
      </w:r>
      <w:r w:rsidR="00137513">
        <w:rPr>
          <w:rFonts w:ascii="Times New Roman" w:hAnsi="Times New Roman" w:cs="Times New Roman"/>
          <w:sz w:val="24"/>
          <w:szCs w:val="24"/>
        </w:rPr>
        <w:t xml:space="preserve"> as discussed below.</w:t>
      </w:r>
    </w:p>
    <w:p w14:paraId="3C6937B4" w14:textId="77777777" w:rsidR="00571713" w:rsidRPr="00F0470C" w:rsidRDefault="00571713" w:rsidP="000C45DC">
      <w:pPr>
        <w:pStyle w:val="Heading2"/>
        <w:spacing w:line="480" w:lineRule="auto"/>
        <w:ind w:firstLine="720"/>
        <w:rPr>
          <w:rFonts w:ascii="Times New Roman" w:hAnsi="Times New Roman" w:cs="Times New Roman"/>
          <w:b/>
          <w:color w:val="auto"/>
          <w:sz w:val="24"/>
        </w:rPr>
      </w:pPr>
      <w:bookmarkStart w:id="7" w:name="_Toc92537796"/>
      <w:r w:rsidRPr="00F0470C">
        <w:rPr>
          <w:rFonts w:ascii="Times New Roman" w:hAnsi="Times New Roman" w:cs="Times New Roman"/>
          <w:b/>
          <w:color w:val="auto"/>
          <w:sz w:val="24"/>
        </w:rPr>
        <w:t>Risk Management Plans</w:t>
      </w:r>
      <w:bookmarkEnd w:id="7"/>
    </w:p>
    <w:p w14:paraId="2B8AD13A" w14:textId="77777777" w:rsidR="00571713" w:rsidRDefault="00571713" w:rsidP="000C45DC">
      <w:pPr>
        <w:spacing w:line="480" w:lineRule="auto"/>
        <w:ind w:firstLine="720"/>
        <w:rPr>
          <w:rFonts w:ascii="Times New Roman" w:hAnsi="Times New Roman" w:cs="Times New Roman"/>
          <w:sz w:val="24"/>
          <w:szCs w:val="24"/>
        </w:rPr>
      </w:pPr>
      <w:r>
        <w:rPr>
          <w:rFonts w:ascii="Times New Roman" w:hAnsi="Times New Roman" w:cs="Times New Roman"/>
          <w:sz w:val="24"/>
          <w:szCs w:val="24"/>
        </w:rPr>
        <w:t>Automotive firms should quickly develop and implement robust risk-chain management strategies in their supply chain that focus on business continuity. This can be achieved through diversification of supply chains based on geographical zones, incorporation of multiple suppliers to minimise overreliance on individual suppliers, and implementation of appropriate inventory systems to mitigate disruptions in the supply chain.</w:t>
      </w:r>
    </w:p>
    <w:p w14:paraId="078979F0" w14:textId="77777777" w:rsidR="00A64779" w:rsidRPr="00F0470C" w:rsidRDefault="00A64779" w:rsidP="000C45DC">
      <w:pPr>
        <w:pStyle w:val="Heading2"/>
        <w:spacing w:line="480" w:lineRule="auto"/>
        <w:ind w:firstLine="720"/>
        <w:rPr>
          <w:rFonts w:ascii="Times New Roman" w:hAnsi="Times New Roman" w:cs="Times New Roman"/>
          <w:b/>
          <w:color w:val="auto"/>
          <w:sz w:val="24"/>
        </w:rPr>
      </w:pPr>
      <w:bookmarkStart w:id="8" w:name="_Toc92537797"/>
      <w:r w:rsidRPr="00F0470C">
        <w:rPr>
          <w:rFonts w:ascii="Times New Roman" w:hAnsi="Times New Roman" w:cs="Times New Roman"/>
          <w:b/>
          <w:color w:val="auto"/>
          <w:sz w:val="24"/>
        </w:rPr>
        <w:t>Cash Flow Management and Protection</w:t>
      </w:r>
      <w:bookmarkEnd w:id="8"/>
    </w:p>
    <w:p w14:paraId="401793D3" w14:textId="77777777" w:rsidR="008940FD" w:rsidRDefault="00A4318E" w:rsidP="000C45DC">
      <w:pPr>
        <w:spacing w:line="480" w:lineRule="auto"/>
        <w:ind w:firstLine="720"/>
        <w:rPr>
          <w:rFonts w:ascii="Times New Roman" w:hAnsi="Times New Roman" w:cs="Times New Roman"/>
          <w:sz w:val="24"/>
          <w:szCs w:val="24"/>
        </w:rPr>
      </w:pPr>
      <w:r>
        <w:rPr>
          <w:rFonts w:ascii="Times New Roman" w:hAnsi="Times New Roman" w:cs="Times New Roman"/>
          <w:sz w:val="24"/>
          <w:szCs w:val="24"/>
        </w:rPr>
        <w:t>Suppliers in the automotive industry need</w:t>
      </w:r>
      <w:r w:rsidR="00512ED1">
        <w:rPr>
          <w:rFonts w:ascii="Times New Roman" w:hAnsi="Times New Roman" w:cs="Times New Roman"/>
          <w:sz w:val="24"/>
          <w:szCs w:val="24"/>
        </w:rPr>
        <w:t xml:space="preserve"> to develop extensive plans to manage their cash. This may include focusing on </w:t>
      </w:r>
      <w:r>
        <w:rPr>
          <w:rFonts w:ascii="Times New Roman" w:hAnsi="Times New Roman" w:cs="Times New Roman"/>
          <w:sz w:val="24"/>
          <w:szCs w:val="24"/>
        </w:rPr>
        <w:t>collecting</w:t>
      </w:r>
      <w:r w:rsidR="00512ED1">
        <w:rPr>
          <w:rFonts w:ascii="Times New Roman" w:hAnsi="Times New Roman" w:cs="Times New Roman"/>
          <w:sz w:val="24"/>
          <w:szCs w:val="24"/>
        </w:rPr>
        <w:t xml:space="preserve"> aged receivables as much as possible and, where possible, extend</w:t>
      </w:r>
      <w:r>
        <w:rPr>
          <w:rFonts w:ascii="Times New Roman" w:hAnsi="Times New Roman" w:cs="Times New Roman"/>
          <w:sz w:val="24"/>
          <w:szCs w:val="24"/>
        </w:rPr>
        <w:t>ing</w:t>
      </w:r>
      <w:r w:rsidR="00512ED1">
        <w:rPr>
          <w:rFonts w:ascii="Times New Roman" w:hAnsi="Times New Roman" w:cs="Times New Roman"/>
          <w:sz w:val="24"/>
          <w:szCs w:val="24"/>
        </w:rPr>
        <w:t xml:space="preserve"> payables for cash conservation.</w:t>
      </w:r>
      <w:r w:rsidR="002E0B03">
        <w:rPr>
          <w:rFonts w:ascii="Times New Roman" w:hAnsi="Times New Roman" w:cs="Times New Roman"/>
          <w:sz w:val="24"/>
          <w:szCs w:val="24"/>
        </w:rPr>
        <w:t xml:space="preserve"> On the other hand, manufacturers should establish a working capital crisis mode to get accurate cash flow projections and </w:t>
      </w:r>
      <w:r>
        <w:rPr>
          <w:rFonts w:ascii="Times New Roman" w:hAnsi="Times New Roman" w:cs="Times New Roman"/>
          <w:sz w:val="24"/>
          <w:szCs w:val="24"/>
        </w:rPr>
        <w:t xml:space="preserve">a </w:t>
      </w:r>
      <w:r w:rsidR="002E0B03">
        <w:rPr>
          <w:rFonts w:ascii="Times New Roman" w:hAnsi="Times New Roman" w:cs="Times New Roman"/>
          <w:sz w:val="24"/>
          <w:szCs w:val="24"/>
        </w:rPr>
        <w:t>transparent position on accounts receivables and payables.</w:t>
      </w:r>
      <w:r w:rsidR="00C3073A">
        <w:rPr>
          <w:rFonts w:ascii="Times New Roman" w:hAnsi="Times New Roman" w:cs="Times New Roman"/>
          <w:sz w:val="24"/>
          <w:szCs w:val="24"/>
        </w:rPr>
        <w:t xml:space="preserve"> The firms must also audit and </w:t>
      </w:r>
      <w:r w:rsidR="00C3073A">
        <w:rPr>
          <w:rFonts w:ascii="Times New Roman" w:hAnsi="Times New Roman" w:cs="Times New Roman"/>
          <w:sz w:val="24"/>
          <w:szCs w:val="24"/>
        </w:rPr>
        <w:lastRenderedPageBreak/>
        <w:t>verify credit position</w:t>
      </w:r>
      <w:r>
        <w:rPr>
          <w:rFonts w:ascii="Times New Roman" w:hAnsi="Times New Roman" w:cs="Times New Roman"/>
          <w:sz w:val="24"/>
          <w:szCs w:val="24"/>
        </w:rPr>
        <w:t>s</w:t>
      </w:r>
      <w:r w:rsidR="00C3073A">
        <w:rPr>
          <w:rFonts w:ascii="Times New Roman" w:hAnsi="Times New Roman" w:cs="Times New Roman"/>
          <w:sz w:val="24"/>
          <w:szCs w:val="24"/>
        </w:rPr>
        <w:t xml:space="preserve"> in close exchange with the financial institutions.</w:t>
      </w:r>
      <w:r w:rsidR="00786237">
        <w:rPr>
          <w:rFonts w:ascii="Times New Roman" w:hAnsi="Times New Roman" w:cs="Times New Roman"/>
          <w:sz w:val="24"/>
          <w:szCs w:val="24"/>
        </w:rPr>
        <w:t xml:space="preserve"> Further, parent companies such as the BMW Group must scrutinise their subsidiaries like Rolls-Royce to obtain a transparent financial capabilities report that will inform investment </w:t>
      </w:r>
      <w:r w:rsidR="0001402A">
        <w:rPr>
          <w:rFonts w:ascii="Times New Roman" w:hAnsi="Times New Roman" w:cs="Times New Roman"/>
          <w:sz w:val="24"/>
          <w:szCs w:val="24"/>
        </w:rPr>
        <w:t>decisions. Lastly, it is paramount for companies in the industry to look out for means to optimise their personnel and operations costs to help them stay afloat in the short term.</w:t>
      </w:r>
    </w:p>
    <w:p w14:paraId="638EE2DC" w14:textId="77777777" w:rsidR="00F8794E" w:rsidRPr="00F0470C" w:rsidRDefault="00F8794E" w:rsidP="000C45DC">
      <w:pPr>
        <w:pStyle w:val="Heading2"/>
        <w:spacing w:line="480" w:lineRule="auto"/>
        <w:ind w:firstLine="720"/>
        <w:rPr>
          <w:rFonts w:ascii="Times New Roman" w:hAnsi="Times New Roman" w:cs="Times New Roman"/>
          <w:b/>
          <w:color w:val="auto"/>
          <w:sz w:val="24"/>
        </w:rPr>
      </w:pPr>
      <w:bookmarkStart w:id="9" w:name="_Toc92537798"/>
      <w:r w:rsidRPr="00F0470C">
        <w:rPr>
          <w:rFonts w:ascii="Times New Roman" w:hAnsi="Times New Roman" w:cs="Times New Roman"/>
          <w:b/>
          <w:color w:val="auto"/>
          <w:sz w:val="24"/>
        </w:rPr>
        <w:t>Sustaining Manufacturing</w:t>
      </w:r>
      <w:bookmarkEnd w:id="9"/>
      <w:r w:rsidRPr="00F0470C">
        <w:rPr>
          <w:rFonts w:ascii="Times New Roman" w:hAnsi="Times New Roman" w:cs="Times New Roman"/>
          <w:b/>
          <w:color w:val="auto"/>
          <w:sz w:val="24"/>
        </w:rPr>
        <w:t xml:space="preserve"> </w:t>
      </w:r>
    </w:p>
    <w:p w14:paraId="7BA2109F" w14:textId="77777777" w:rsidR="00F8794E" w:rsidRDefault="00F8794E" w:rsidP="000C45DC">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To support manufacturing during the pandemic, </w:t>
      </w:r>
      <w:r w:rsidR="00A4318E">
        <w:rPr>
          <w:rFonts w:ascii="Times New Roman" w:hAnsi="Times New Roman" w:cs="Times New Roman"/>
          <w:sz w:val="24"/>
          <w:szCs w:val="24"/>
        </w:rPr>
        <w:t>organisations need</w:t>
      </w:r>
      <w:r>
        <w:rPr>
          <w:rFonts w:ascii="Times New Roman" w:hAnsi="Times New Roman" w:cs="Times New Roman"/>
          <w:sz w:val="24"/>
          <w:szCs w:val="24"/>
        </w:rPr>
        <w:t xml:space="preserve"> to prepare for tiered openings </w:t>
      </w:r>
      <w:r w:rsidR="00A4318E">
        <w:rPr>
          <w:rFonts w:ascii="Times New Roman" w:hAnsi="Times New Roman" w:cs="Times New Roman"/>
          <w:sz w:val="24"/>
          <w:szCs w:val="24"/>
        </w:rPr>
        <w:t>by executing</w:t>
      </w:r>
      <w:r>
        <w:rPr>
          <w:rFonts w:ascii="Times New Roman" w:hAnsi="Times New Roman" w:cs="Times New Roman"/>
          <w:sz w:val="24"/>
          <w:szCs w:val="24"/>
        </w:rPr>
        <w:t xml:space="preserve"> a gradual but flexible ramp</w:t>
      </w:r>
      <w:r w:rsidR="00A4318E">
        <w:rPr>
          <w:rFonts w:ascii="Times New Roman" w:hAnsi="Times New Roman" w:cs="Times New Roman"/>
          <w:sz w:val="24"/>
          <w:szCs w:val="24"/>
        </w:rPr>
        <w:t>-</w:t>
      </w:r>
      <w:r>
        <w:rPr>
          <w:rFonts w:ascii="Times New Roman" w:hAnsi="Times New Roman" w:cs="Times New Roman"/>
          <w:sz w:val="24"/>
          <w:szCs w:val="24"/>
        </w:rPr>
        <w:t>up process in preparation for early demand fluctuations. Also, it is</w:t>
      </w:r>
      <w:r w:rsidR="00A4318E">
        <w:rPr>
          <w:rFonts w:ascii="Times New Roman" w:hAnsi="Times New Roman" w:cs="Times New Roman"/>
          <w:sz w:val="24"/>
          <w:szCs w:val="24"/>
        </w:rPr>
        <w:t xml:space="preserve"> important to</w:t>
      </w:r>
      <w:r>
        <w:rPr>
          <w:rFonts w:ascii="Times New Roman" w:hAnsi="Times New Roman" w:cs="Times New Roman"/>
          <w:sz w:val="24"/>
          <w:szCs w:val="24"/>
        </w:rPr>
        <w:t xml:space="preserve"> put in place new work safety measures and facility requirements. For instance, hand saniti</w:t>
      </w:r>
      <w:r w:rsidR="00A4318E">
        <w:rPr>
          <w:rFonts w:ascii="Times New Roman" w:hAnsi="Times New Roman" w:cs="Times New Roman"/>
          <w:sz w:val="24"/>
          <w:szCs w:val="24"/>
        </w:rPr>
        <w:t>s</w:t>
      </w:r>
      <w:r>
        <w:rPr>
          <w:rFonts w:ascii="Times New Roman" w:hAnsi="Times New Roman" w:cs="Times New Roman"/>
          <w:sz w:val="24"/>
          <w:szCs w:val="24"/>
        </w:rPr>
        <w:t xml:space="preserve">ers and face should be availed to all people in the facilities while </w:t>
      </w:r>
      <w:r w:rsidR="00A4318E">
        <w:rPr>
          <w:rFonts w:ascii="Times New Roman" w:hAnsi="Times New Roman" w:cs="Times New Roman"/>
          <w:sz w:val="24"/>
          <w:szCs w:val="24"/>
        </w:rPr>
        <w:t>glass walls can separate employees in the logistics operation</w:t>
      </w:r>
      <w:r>
        <w:rPr>
          <w:rFonts w:ascii="Times New Roman" w:hAnsi="Times New Roman" w:cs="Times New Roman"/>
          <w:sz w:val="24"/>
          <w:szCs w:val="24"/>
        </w:rPr>
        <w:t>s. Lastly, synchronisation of suppliers and adjustment of production output when necessary can ensure quick and accurate ramp up to ensure manufacturing continues safely.</w:t>
      </w:r>
    </w:p>
    <w:p w14:paraId="1364A9E3" w14:textId="77777777" w:rsidR="00A64779" w:rsidRPr="00F0470C" w:rsidRDefault="008940FD" w:rsidP="000C45DC">
      <w:pPr>
        <w:pStyle w:val="Heading2"/>
        <w:spacing w:line="480" w:lineRule="auto"/>
        <w:ind w:firstLine="720"/>
        <w:rPr>
          <w:rFonts w:ascii="Times New Roman" w:hAnsi="Times New Roman" w:cs="Times New Roman"/>
          <w:b/>
          <w:color w:val="auto"/>
          <w:sz w:val="24"/>
        </w:rPr>
      </w:pPr>
      <w:bookmarkStart w:id="10" w:name="_Toc92537799"/>
      <w:r w:rsidRPr="00F0470C">
        <w:rPr>
          <w:rFonts w:ascii="Times New Roman" w:hAnsi="Times New Roman" w:cs="Times New Roman"/>
          <w:b/>
          <w:color w:val="auto"/>
          <w:sz w:val="24"/>
        </w:rPr>
        <w:t>Retaining Vehicle Sales</w:t>
      </w:r>
      <w:bookmarkEnd w:id="10"/>
      <w:r w:rsidR="0001402A" w:rsidRPr="00F0470C">
        <w:rPr>
          <w:rFonts w:ascii="Times New Roman" w:hAnsi="Times New Roman" w:cs="Times New Roman"/>
          <w:b/>
          <w:color w:val="auto"/>
          <w:sz w:val="24"/>
        </w:rPr>
        <w:t xml:space="preserve"> </w:t>
      </w:r>
    </w:p>
    <w:p w14:paraId="17D62257" w14:textId="77777777" w:rsidR="00B70A59" w:rsidRDefault="00B70A59" w:rsidP="000C45DC">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the short term, companies should keep engaging their customers through mobile and online channels to avoid complete closure during lockdowns.</w:t>
      </w:r>
      <w:r w:rsidR="00EA0F93">
        <w:rPr>
          <w:rFonts w:ascii="Times New Roman" w:hAnsi="Times New Roman" w:cs="Times New Roman"/>
          <w:sz w:val="24"/>
          <w:szCs w:val="24"/>
        </w:rPr>
        <w:t xml:space="preserve"> For instance, physical trade fairs previously planned can be conducted through live broadcasts. Besides, firms can adjust their sale</w:t>
      </w:r>
      <w:r w:rsidR="00A4318E">
        <w:rPr>
          <w:rFonts w:ascii="Times New Roman" w:hAnsi="Times New Roman" w:cs="Times New Roman"/>
          <w:sz w:val="24"/>
          <w:szCs w:val="24"/>
        </w:rPr>
        <w:t>s</w:t>
      </w:r>
      <w:r w:rsidR="00EA0F93">
        <w:rPr>
          <w:rFonts w:ascii="Times New Roman" w:hAnsi="Times New Roman" w:cs="Times New Roman"/>
          <w:sz w:val="24"/>
          <w:szCs w:val="24"/>
        </w:rPr>
        <w:t xml:space="preserve"> processes pragmatically by establishing non-physical sales </w:t>
      </w:r>
      <w:r w:rsidR="00A4318E">
        <w:rPr>
          <w:rFonts w:ascii="Times New Roman" w:hAnsi="Times New Roman" w:cs="Times New Roman"/>
          <w:sz w:val="24"/>
          <w:szCs w:val="24"/>
        </w:rPr>
        <w:t>platforms</w:t>
      </w:r>
      <w:r w:rsidR="00EA0F93">
        <w:rPr>
          <w:rFonts w:ascii="Times New Roman" w:hAnsi="Times New Roman" w:cs="Times New Roman"/>
          <w:sz w:val="24"/>
          <w:szCs w:val="24"/>
        </w:rPr>
        <w:t xml:space="preserve"> that accommodate quarantine conditions and hygiene concerns.</w:t>
      </w:r>
      <w:r w:rsidR="00427422">
        <w:rPr>
          <w:rFonts w:ascii="Times New Roman" w:hAnsi="Times New Roman" w:cs="Times New Roman"/>
          <w:sz w:val="24"/>
          <w:szCs w:val="24"/>
        </w:rPr>
        <w:t xml:space="preserve"> Since demand for luxury goods will be a challenge in the post-pandemic era, firms should draft sales recovery plans such as marketing and promotion measures during the pandemic period.</w:t>
      </w:r>
      <w:r w:rsidR="00965454">
        <w:rPr>
          <w:rFonts w:ascii="Times New Roman" w:hAnsi="Times New Roman" w:cs="Times New Roman"/>
          <w:sz w:val="24"/>
          <w:szCs w:val="24"/>
        </w:rPr>
        <w:t xml:space="preserve"> The plans should also consider </w:t>
      </w:r>
      <w:r w:rsidR="006C45F5">
        <w:rPr>
          <w:rFonts w:ascii="Times New Roman" w:hAnsi="Times New Roman" w:cs="Times New Roman"/>
          <w:sz w:val="24"/>
          <w:szCs w:val="24"/>
        </w:rPr>
        <w:t>re-evaluation</w:t>
      </w:r>
      <w:r w:rsidR="00965454">
        <w:rPr>
          <w:rFonts w:ascii="Times New Roman" w:hAnsi="Times New Roman" w:cs="Times New Roman"/>
          <w:sz w:val="24"/>
          <w:szCs w:val="24"/>
        </w:rPr>
        <w:t xml:space="preserve"> of pricing strategies.</w:t>
      </w:r>
    </w:p>
    <w:p w14:paraId="0CF011EA" w14:textId="77777777" w:rsidR="00F8794E" w:rsidRPr="00DB29A1" w:rsidRDefault="00F8794E" w:rsidP="000C45DC">
      <w:pPr>
        <w:pStyle w:val="Heading1"/>
        <w:spacing w:line="480" w:lineRule="auto"/>
        <w:jc w:val="center"/>
        <w:rPr>
          <w:rFonts w:ascii="Times New Roman" w:hAnsi="Times New Roman" w:cs="Times New Roman"/>
          <w:b/>
          <w:color w:val="auto"/>
          <w:sz w:val="24"/>
          <w:szCs w:val="24"/>
        </w:rPr>
      </w:pPr>
      <w:bookmarkStart w:id="11" w:name="_Toc92537800"/>
      <w:r w:rsidRPr="00DB29A1">
        <w:rPr>
          <w:rFonts w:ascii="Times New Roman" w:hAnsi="Times New Roman" w:cs="Times New Roman"/>
          <w:b/>
          <w:color w:val="auto"/>
          <w:sz w:val="24"/>
          <w:szCs w:val="24"/>
        </w:rPr>
        <w:lastRenderedPageBreak/>
        <w:t>Automotive Industry’s Success Factors</w:t>
      </w:r>
      <w:bookmarkEnd w:id="11"/>
    </w:p>
    <w:p w14:paraId="70EBFB39" w14:textId="77777777" w:rsidR="001D566E" w:rsidRDefault="00851EE7" w:rsidP="000C45DC">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Covid-19 crisis has exposed the automotive industry’s current business model as not resilient. It focuses primarily on volume</w:t>
      </w:r>
      <w:r w:rsidR="00A4318E">
        <w:rPr>
          <w:rFonts w:ascii="Times New Roman" w:hAnsi="Times New Roman" w:cs="Times New Roman"/>
          <w:sz w:val="24"/>
          <w:szCs w:val="24"/>
        </w:rPr>
        <w:t>,</w:t>
      </w:r>
      <w:r>
        <w:rPr>
          <w:rFonts w:ascii="Times New Roman" w:hAnsi="Times New Roman" w:cs="Times New Roman"/>
          <w:sz w:val="24"/>
          <w:szCs w:val="24"/>
        </w:rPr>
        <w:t xml:space="preserve"> operates at high fixed costs, and is </w:t>
      </w:r>
      <w:r w:rsidR="00A4318E">
        <w:rPr>
          <w:rFonts w:ascii="Times New Roman" w:hAnsi="Times New Roman" w:cs="Times New Roman"/>
          <w:sz w:val="24"/>
          <w:szCs w:val="24"/>
        </w:rPr>
        <w:t>in</w:t>
      </w:r>
      <w:r>
        <w:rPr>
          <w:rFonts w:ascii="Times New Roman" w:hAnsi="Times New Roman" w:cs="Times New Roman"/>
          <w:sz w:val="24"/>
          <w:szCs w:val="24"/>
        </w:rPr>
        <w:t>flexible</w:t>
      </w:r>
      <w:r w:rsidR="00A4318E">
        <w:rPr>
          <w:rFonts w:ascii="Times New Roman" w:hAnsi="Times New Roman" w:cs="Times New Roman"/>
          <w:sz w:val="24"/>
          <w:szCs w:val="24"/>
        </w:rPr>
        <w:t xml:space="preserve"> (Wu, 2020, 20)</w:t>
      </w:r>
      <w:r>
        <w:rPr>
          <w:rFonts w:ascii="Times New Roman" w:hAnsi="Times New Roman" w:cs="Times New Roman"/>
          <w:sz w:val="24"/>
          <w:szCs w:val="24"/>
        </w:rPr>
        <w:t>. Consequently, the model makes firms in the industry and the industry at large vulnerable to external shocks like the coronavirus crisis that has affected demand and supply chains. In the era after the pandemic, automakers must act decisively to align their business models with new megatrends and drop legacy thinking that is slowing down traditional businesses’ returns and growth. Besides, they must</w:t>
      </w:r>
      <w:r w:rsidR="00A4318E">
        <w:rPr>
          <w:rFonts w:ascii="Times New Roman" w:hAnsi="Times New Roman" w:cs="Times New Roman"/>
          <w:sz w:val="24"/>
          <w:szCs w:val="24"/>
        </w:rPr>
        <w:t xml:space="preserve"> emphasise</w:t>
      </w:r>
      <w:r>
        <w:rPr>
          <w:rFonts w:ascii="Times New Roman" w:hAnsi="Times New Roman" w:cs="Times New Roman"/>
          <w:sz w:val="24"/>
          <w:szCs w:val="24"/>
        </w:rPr>
        <w:t xml:space="preserve"> increased profit per vehicle, lowering fixed costs, and promot</w:t>
      </w:r>
      <w:r w:rsidR="00A4318E">
        <w:rPr>
          <w:rFonts w:ascii="Times New Roman" w:hAnsi="Times New Roman" w:cs="Times New Roman"/>
          <w:sz w:val="24"/>
          <w:szCs w:val="24"/>
        </w:rPr>
        <w:t>e</w:t>
      </w:r>
      <w:r>
        <w:rPr>
          <w:rFonts w:ascii="Times New Roman" w:hAnsi="Times New Roman" w:cs="Times New Roman"/>
          <w:sz w:val="24"/>
          <w:szCs w:val="24"/>
        </w:rPr>
        <w:t xml:space="preserve"> more partnerships.</w:t>
      </w:r>
      <w:r w:rsidR="00D11276">
        <w:rPr>
          <w:rFonts w:ascii="Times New Roman" w:hAnsi="Times New Roman" w:cs="Times New Roman"/>
          <w:sz w:val="24"/>
          <w:szCs w:val="24"/>
        </w:rPr>
        <w:t xml:space="preserve"> The following are the success factors for the industry post-coronavirus crisis:</w:t>
      </w:r>
    </w:p>
    <w:p w14:paraId="2811A2E8" w14:textId="77777777" w:rsidR="00EB5EDE" w:rsidRPr="00DB29A1" w:rsidRDefault="00EB5EDE" w:rsidP="000C45DC">
      <w:pPr>
        <w:pStyle w:val="Heading2"/>
        <w:spacing w:line="480" w:lineRule="auto"/>
        <w:ind w:firstLine="720"/>
        <w:rPr>
          <w:rFonts w:ascii="Times New Roman" w:hAnsi="Times New Roman" w:cs="Times New Roman"/>
          <w:b/>
          <w:color w:val="auto"/>
          <w:sz w:val="24"/>
        </w:rPr>
      </w:pPr>
      <w:bookmarkStart w:id="12" w:name="_Toc92537801"/>
      <w:r w:rsidRPr="00DB29A1">
        <w:rPr>
          <w:rFonts w:ascii="Times New Roman" w:hAnsi="Times New Roman" w:cs="Times New Roman"/>
          <w:b/>
          <w:color w:val="auto"/>
          <w:sz w:val="24"/>
        </w:rPr>
        <w:t>Focus on Software R&amp;D and Projects with the Largest Long-Term Returns</w:t>
      </w:r>
      <w:bookmarkEnd w:id="12"/>
    </w:p>
    <w:p w14:paraId="47A37905" w14:textId="77777777" w:rsidR="00EB5EDE" w:rsidRDefault="00EB5EDE" w:rsidP="000C45DC">
      <w:pPr>
        <w:spacing w:line="480" w:lineRule="auto"/>
        <w:ind w:firstLine="720"/>
        <w:rPr>
          <w:rFonts w:ascii="Times New Roman" w:hAnsi="Times New Roman" w:cs="Times New Roman"/>
          <w:sz w:val="24"/>
          <w:szCs w:val="24"/>
        </w:rPr>
      </w:pPr>
      <w:r>
        <w:rPr>
          <w:rFonts w:ascii="Times New Roman" w:hAnsi="Times New Roman" w:cs="Times New Roman"/>
          <w:sz w:val="24"/>
          <w:szCs w:val="24"/>
        </w:rPr>
        <w:t>Many automakers had reduced their R&amp;D budgets by over 20 per cent even before the Covid-19 crisis</w:t>
      </w:r>
      <w:r w:rsidR="001265FE">
        <w:rPr>
          <w:rFonts w:ascii="Times New Roman" w:hAnsi="Times New Roman" w:cs="Times New Roman"/>
          <w:sz w:val="24"/>
          <w:szCs w:val="24"/>
        </w:rPr>
        <w:t xml:space="preserve"> (Fredriksson et al., 2018)</w:t>
      </w:r>
      <w:r>
        <w:rPr>
          <w:rFonts w:ascii="Times New Roman" w:hAnsi="Times New Roman" w:cs="Times New Roman"/>
          <w:sz w:val="24"/>
          <w:szCs w:val="24"/>
        </w:rPr>
        <w:t xml:space="preserve">. Projects </w:t>
      </w:r>
      <w:r w:rsidR="00A4318E">
        <w:rPr>
          <w:rFonts w:ascii="Times New Roman" w:hAnsi="Times New Roman" w:cs="Times New Roman"/>
          <w:sz w:val="24"/>
          <w:szCs w:val="24"/>
        </w:rPr>
        <w:t>that included strategic importance like work on operating systems, powertrains, and integration of new suppliers were also</w:t>
      </w:r>
      <w:r>
        <w:rPr>
          <w:rFonts w:ascii="Times New Roman" w:hAnsi="Times New Roman" w:cs="Times New Roman"/>
          <w:sz w:val="24"/>
          <w:szCs w:val="24"/>
        </w:rPr>
        <w:t xml:space="preserve"> pushed back.</w:t>
      </w:r>
      <w:r w:rsidR="006B7A47">
        <w:rPr>
          <w:rFonts w:ascii="Times New Roman" w:hAnsi="Times New Roman" w:cs="Times New Roman"/>
          <w:sz w:val="24"/>
          <w:szCs w:val="24"/>
        </w:rPr>
        <w:t xml:space="preserve"> </w:t>
      </w:r>
      <w:r w:rsidR="00A4318E">
        <w:rPr>
          <w:rFonts w:ascii="Times New Roman" w:hAnsi="Times New Roman" w:cs="Times New Roman"/>
          <w:sz w:val="24"/>
          <w:szCs w:val="24"/>
        </w:rPr>
        <w:t>R</w:t>
      </w:r>
      <w:r w:rsidR="003F7A21">
        <w:rPr>
          <w:rFonts w:ascii="Times New Roman" w:hAnsi="Times New Roman" w:cs="Times New Roman"/>
          <w:sz w:val="24"/>
          <w:szCs w:val="24"/>
        </w:rPr>
        <w:t>esearch must</w:t>
      </w:r>
      <w:r w:rsidR="006B7A47">
        <w:rPr>
          <w:rFonts w:ascii="Times New Roman" w:hAnsi="Times New Roman" w:cs="Times New Roman"/>
          <w:sz w:val="24"/>
          <w:szCs w:val="24"/>
        </w:rPr>
        <w:t xml:space="preserve"> correspond to the car of the future</w:t>
      </w:r>
      <w:r w:rsidR="00A4318E">
        <w:rPr>
          <w:rFonts w:ascii="Times New Roman" w:hAnsi="Times New Roman" w:cs="Times New Roman"/>
          <w:sz w:val="24"/>
          <w:szCs w:val="24"/>
        </w:rPr>
        <w:t>.</w:t>
      </w:r>
      <w:r w:rsidR="006B7A47">
        <w:rPr>
          <w:rFonts w:ascii="Times New Roman" w:hAnsi="Times New Roman" w:cs="Times New Roman"/>
          <w:sz w:val="24"/>
          <w:szCs w:val="24"/>
        </w:rPr>
        <w:t xml:space="preserve"> Therefore, to align the business models with the new megatrends in the industry</w:t>
      </w:r>
      <w:r w:rsidR="00A4318E">
        <w:rPr>
          <w:rFonts w:ascii="Times New Roman" w:hAnsi="Times New Roman" w:cs="Times New Roman"/>
          <w:sz w:val="24"/>
          <w:szCs w:val="24"/>
        </w:rPr>
        <w:t>,</w:t>
      </w:r>
      <w:r w:rsidR="006B7A47">
        <w:rPr>
          <w:rFonts w:ascii="Times New Roman" w:hAnsi="Times New Roman" w:cs="Times New Roman"/>
          <w:sz w:val="24"/>
          <w:szCs w:val="24"/>
        </w:rPr>
        <w:t xml:space="preserve"> such as electrified and autonomous vehicles, R&amp;D’s focus on the standardi</w:t>
      </w:r>
      <w:r w:rsidR="00A4318E">
        <w:rPr>
          <w:rFonts w:ascii="Times New Roman" w:hAnsi="Times New Roman" w:cs="Times New Roman"/>
          <w:sz w:val="24"/>
          <w:szCs w:val="24"/>
        </w:rPr>
        <w:t>s</w:t>
      </w:r>
      <w:r w:rsidR="006B7A47">
        <w:rPr>
          <w:rFonts w:ascii="Times New Roman" w:hAnsi="Times New Roman" w:cs="Times New Roman"/>
          <w:sz w:val="24"/>
          <w:szCs w:val="24"/>
        </w:rPr>
        <w:t xml:space="preserve">ation of software will be a key success factor. This is because most automakers share a common operating system, which they adapt to specific vehicles, customer configurations, and use cases. </w:t>
      </w:r>
      <w:r w:rsidR="004012BE">
        <w:rPr>
          <w:rFonts w:ascii="Times New Roman" w:hAnsi="Times New Roman" w:cs="Times New Roman"/>
          <w:sz w:val="24"/>
          <w:szCs w:val="24"/>
        </w:rPr>
        <w:t>The standardi</w:t>
      </w:r>
      <w:r w:rsidR="00A4318E">
        <w:rPr>
          <w:rFonts w:ascii="Times New Roman" w:hAnsi="Times New Roman" w:cs="Times New Roman"/>
          <w:sz w:val="24"/>
          <w:szCs w:val="24"/>
        </w:rPr>
        <w:t>s</w:t>
      </w:r>
      <w:r w:rsidR="004012BE">
        <w:rPr>
          <w:rFonts w:ascii="Times New Roman" w:hAnsi="Times New Roman" w:cs="Times New Roman"/>
          <w:sz w:val="24"/>
          <w:szCs w:val="24"/>
        </w:rPr>
        <w:t xml:space="preserve">ation measures can lead to </w:t>
      </w:r>
      <w:r w:rsidR="00A4318E">
        <w:rPr>
          <w:rFonts w:ascii="Times New Roman" w:hAnsi="Times New Roman" w:cs="Times New Roman"/>
          <w:sz w:val="24"/>
          <w:szCs w:val="24"/>
        </w:rPr>
        <w:t xml:space="preserve">a </w:t>
      </w:r>
      <w:r w:rsidR="004012BE">
        <w:rPr>
          <w:rFonts w:ascii="Times New Roman" w:hAnsi="Times New Roman" w:cs="Times New Roman"/>
          <w:sz w:val="24"/>
          <w:szCs w:val="24"/>
        </w:rPr>
        <w:t>reduction in R&amp;D costs by nearly 30 per cent</w:t>
      </w:r>
      <w:r w:rsidR="00A4318E">
        <w:rPr>
          <w:rFonts w:ascii="Times New Roman" w:hAnsi="Times New Roman" w:cs="Times New Roman"/>
          <w:sz w:val="24"/>
          <w:szCs w:val="24"/>
        </w:rPr>
        <w:t>,</w:t>
      </w:r>
      <w:r w:rsidR="004012BE">
        <w:rPr>
          <w:rFonts w:ascii="Times New Roman" w:hAnsi="Times New Roman" w:cs="Times New Roman"/>
          <w:sz w:val="24"/>
          <w:szCs w:val="24"/>
        </w:rPr>
        <w:t xml:space="preserve"> according to Wyman (2020, 8).</w:t>
      </w:r>
    </w:p>
    <w:p w14:paraId="65668D61" w14:textId="77777777" w:rsidR="001A0B58" w:rsidRPr="00DB29A1" w:rsidRDefault="001A0B58" w:rsidP="000C45DC">
      <w:pPr>
        <w:pStyle w:val="Heading2"/>
        <w:spacing w:line="480" w:lineRule="auto"/>
        <w:ind w:firstLine="720"/>
        <w:rPr>
          <w:rFonts w:ascii="Times New Roman" w:hAnsi="Times New Roman" w:cs="Times New Roman"/>
          <w:b/>
          <w:color w:val="auto"/>
          <w:sz w:val="24"/>
        </w:rPr>
      </w:pPr>
      <w:bookmarkStart w:id="13" w:name="_Toc92537802"/>
      <w:r w:rsidRPr="00DB29A1">
        <w:rPr>
          <w:rFonts w:ascii="Times New Roman" w:hAnsi="Times New Roman" w:cs="Times New Roman"/>
          <w:b/>
          <w:color w:val="auto"/>
          <w:sz w:val="24"/>
        </w:rPr>
        <w:t>Sales Digitalisation</w:t>
      </w:r>
      <w:bookmarkEnd w:id="13"/>
    </w:p>
    <w:p w14:paraId="2A4AB6E7" w14:textId="77777777" w:rsidR="001A0B58" w:rsidRDefault="001A0584" w:rsidP="000C45DC">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Dealer networks’ size has been </w:t>
      </w:r>
      <w:r w:rsidR="00A4318E">
        <w:rPr>
          <w:rFonts w:ascii="Times New Roman" w:hAnsi="Times New Roman" w:cs="Times New Roman"/>
          <w:sz w:val="24"/>
          <w:szCs w:val="24"/>
        </w:rPr>
        <w:t>declining</w:t>
      </w:r>
      <w:r>
        <w:rPr>
          <w:rFonts w:ascii="Times New Roman" w:hAnsi="Times New Roman" w:cs="Times New Roman"/>
          <w:sz w:val="24"/>
          <w:szCs w:val="24"/>
        </w:rPr>
        <w:t xml:space="preserve"> over the last few years, nearing a 2 per cent drop per year courtesy of digital content and amplified by the pandemic</w:t>
      </w:r>
      <w:r w:rsidR="002D1DFF">
        <w:rPr>
          <w:rFonts w:ascii="Times New Roman" w:hAnsi="Times New Roman" w:cs="Times New Roman"/>
          <w:sz w:val="24"/>
          <w:szCs w:val="24"/>
        </w:rPr>
        <w:t xml:space="preserve"> (Wyman, 2020, 9</w:t>
      </w:r>
      <w:r w:rsidR="001E4B33">
        <w:rPr>
          <w:rFonts w:ascii="Times New Roman" w:hAnsi="Times New Roman" w:cs="Times New Roman"/>
          <w:sz w:val="24"/>
          <w:szCs w:val="24"/>
        </w:rPr>
        <w:t>).</w:t>
      </w:r>
      <w:r>
        <w:rPr>
          <w:rFonts w:ascii="Times New Roman" w:hAnsi="Times New Roman" w:cs="Times New Roman"/>
          <w:sz w:val="24"/>
          <w:szCs w:val="24"/>
        </w:rPr>
        <w:t xml:space="preserve"> However, digitalisation has previously failed to achieve the primary goals of providing the </w:t>
      </w:r>
      <w:r>
        <w:rPr>
          <w:rFonts w:ascii="Times New Roman" w:hAnsi="Times New Roman" w:cs="Times New Roman"/>
          <w:sz w:val="24"/>
          <w:szCs w:val="24"/>
        </w:rPr>
        <w:lastRenderedPageBreak/>
        <w:t>right content and cutting costs.</w:t>
      </w:r>
      <w:r w:rsidR="008774A2">
        <w:rPr>
          <w:rFonts w:ascii="Times New Roman" w:hAnsi="Times New Roman" w:cs="Times New Roman"/>
          <w:sz w:val="24"/>
          <w:szCs w:val="24"/>
        </w:rPr>
        <w:t xml:space="preserve"> Therefore, future sales should be omnichannel</w:t>
      </w:r>
      <w:r w:rsidR="00A4318E">
        <w:rPr>
          <w:rFonts w:ascii="Times New Roman" w:hAnsi="Times New Roman" w:cs="Times New Roman"/>
          <w:sz w:val="24"/>
          <w:szCs w:val="24"/>
        </w:rPr>
        <w:t>,</w:t>
      </w:r>
      <w:r w:rsidR="008774A2">
        <w:rPr>
          <w:rFonts w:ascii="Times New Roman" w:hAnsi="Times New Roman" w:cs="Times New Roman"/>
          <w:sz w:val="24"/>
          <w:szCs w:val="24"/>
        </w:rPr>
        <w:t xml:space="preserve"> with customers choosing their appropriate touchpoints. Firms need to digitalise while retaining some level of physical presence. For instance, Rolls-Royce is expected to retain its brand stores for showcasing its latest models.</w:t>
      </w:r>
      <w:r w:rsidR="00D21234">
        <w:rPr>
          <w:rFonts w:ascii="Times New Roman" w:hAnsi="Times New Roman" w:cs="Times New Roman"/>
          <w:sz w:val="24"/>
          <w:szCs w:val="24"/>
        </w:rPr>
        <w:t xml:space="preserve"> Satellites will also exist from where vehicles can be serviced and collected. </w:t>
      </w:r>
      <w:r w:rsidR="00A4318E">
        <w:rPr>
          <w:rFonts w:ascii="Times New Roman" w:hAnsi="Times New Roman" w:cs="Times New Roman"/>
          <w:sz w:val="24"/>
          <w:szCs w:val="24"/>
        </w:rPr>
        <w:t>The d</w:t>
      </w:r>
      <w:r w:rsidR="00D21234">
        <w:rPr>
          <w:rFonts w:ascii="Times New Roman" w:hAnsi="Times New Roman" w:cs="Times New Roman"/>
          <w:sz w:val="24"/>
          <w:szCs w:val="24"/>
        </w:rPr>
        <w:t xml:space="preserve">igitalisation of these stores and satellites is a success factor </w:t>
      </w:r>
      <w:r w:rsidR="00A4318E">
        <w:rPr>
          <w:rFonts w:ascii="Times New Roman" w:hAnsi="Times New Roman" w:cs="Times New Roman"/>
          <w:sz w:val="24"/>
          <w:szCs w:val="24"/>
        </w:rPr>
        <w:t>because</w:t>
      </w:r>
      <w:r w:rsidR="00D21234">
        <w:rPr>
          <w:rFonts w:ascii="Times New Roman" w:hAnsi="Times New Roman" w:cs="Times New Roman"/>
          <w:sz w:val="24"/>
          <w:szCs w:val="24"/>
        </w:rPr>
        <w:t xml:space="preserve"> it yields higher performance levels’ and will enable </w:t>
      </w:r>
      <w:r w:rsidR="00A4318E">
        <w:rPr>
          <w:rFonts w:ascii="Times New Roman" w:hAnsi="Times New Roman" w:cs="Times New Roman"/>
          <w:sz w:val="24"/>
          <w:szCs w:val="24"/>
        </w:rPr>
        <w:t xml:space="preserve">the </w:t>
      </w:r>
      <w:r w:rsidR="00D21234">
        <w:rPr>
          <w:rFonts w:ascii="Times New Roman" w:hAnsi="Times New Roman" w:cs="Times New Roman"/>
          <w:sz w:val="24"/>
          <w:szCs w:val="24"/>
        </w:rPr>
        <w:t>identification of customers and create awareness of their preferences and existing portfolio.</w:t>
      </w:r>
    </w:p>
    <w:p w14:paraId="0F578EA4" w14:textId="77777777" w:rsidR="00571820" w:rsidRPr="00DB29A1" w:rsidRDefault="00764883" w:rsidP="000C45DC">
      <w:pPr>
        <w:pStyle w:val="Heading2"/>
        <w:spacing w:line="480" w:lineRule="auto"/>
        <w:ind w:left="720"/>
        <w:rPr>
          <w:rFonts w:ascii="Times New Roman" w:hAnsi="Times New Roman" w:cs="Times New Roman"/>
          <w:b/>
          <w:color w:val="auto"/>
          <w:sz w:val="24"/>
        </w:rPr>
      </w:pPr>
      <w:bookmarkStart w:id="14" w:name="_Toc92537803"/>
      <w:r w:rsidRPr="00DB29A1">
        <w:rPr>
          <w:rFonts w:ascii="Times New Roman" w:hAnsi="Times New Roman" w:cs="Times New Roman"/>
          <w:b/>
          <w:color w:val="auto"/>
          <w:sz w:val="24"/>
        </w:rPr>
        <w:t>Shift from Incremental Improvement to Setting Up of New Projects in Areas of Major Impact</w:t>
      </w:r>
      <w:bookmarkEnd w:id="14"/>
    </w:p>
    <w:p w14:paraId="2D07F170" w14:textId="77777777" w:rsidR="00764883" w:rsidRDefault="00764883" w:rsidP="000C45DC">
      <w:pPr>
        <w:spacing w:line="480" w:lineRule="auto"/>
        <w:ind w:firstLine="720"/>
        <w:rPr>
          <w:rFonts w:ascii="Times New Roman" w:hAnsi="Times New Roman" w:cs="Times New Roman"/>
          <w:sz w:val="24"/>
          <w:szCs w:val="24"/>
        </w:rPr>
      </w:pPr>
      <w:r>
        <w:rPr>
          <w:rFonts w:ascii="Times New Roman" w:hAnsi="Times New Roman" w:cs="Times New Roman"/>
          <w:sz w:val="24"/>
          <w:szCs w:val="24"/>
        </w:rPr>
        <w:t>Large organisations in the automotive industry have extensive bureaucracies and inculcated cultures that make them rigid to change.</w:t>
      </w:r>
      <w:r w:rsidR="00464984">
        <w:rPr>
          <w:rFonts w:ascii="Times New Roman" w:hAnsi="Times New Roman" w:cs="Times New Roman"/>
          <w:sz w:val="24"/>
          <w:szCs w:val="24"/>
        </w:rPr>
        <w:t xml:space="preserve"> However, future success is pegged on the flexibility to change and accommodate new technologies such as autonomous and electrification functions and yearly updates of </w:t>
      </w:r>
      <w:r w:rsidR="00C350D6">
        <w:rPr>
          <w:rFonts w:ascii="Times New Roman" w:hAnsi="Times New Roman" w:cs="Times New Roman"/>
          <w:sz w:val="24"/>
          <w:szCs w:val="24"/>
        </w:rPr>
        <w:t xml:space="preserve">vehicle </w:t>
      </w:r>
      <w:r w:rsidR="00464984">
        <w:rPr>
          <w:rFonts w:ascii="Times New Roman" w:hAnsi="Times New Roman" w:cs="Times New Roman"/>
          <w:sz w:val="24"/>
          <w:szCs w:val="24"/>
        </w:rPr>
        <w:t>models.</w:t>
      </w:r>
      <w:r w:rsidR="00C350D6">
        <w:rPr>
          <w:rFonts w:ascii="Times New Roman" w:hAnsi="Times New Roman" w:cs="Times New Roman"/>
          <w:sz w:val="24"/>
          <w:szCs w:val="24"/>
        </w:rPr>
        <w:t xml:space="preserve"> Further, </w:t>
      </w:r>
      <w:r w:rsidR="00A4318E">
        <w:rPr>
          <w:rFonts w:ascii="Times New Roman" w:hAnsi="Times New Roman" w:cs="Times New Roman"/>
          <w:sz w:val="24"/>
          <w:szCs w:val="24"/>
        </w:rPr>
        <w:t xml:space="preserve">the </w:t>
      </w:r>
      <w:r w:rsidR="00C350D6">
        <w:rPr>
          <w:rFonts w:ascii="Times New Roman" w:hAnsi="Times New Roman" w:cs="Times New Roman"/>
          <w:sz w:val="24"/>
          <w:szCs w:val="24"/>
        </w:rPr>
        <w:t xml:space="preserve">Covid-19 crisis has made the disruption in the industry more complicated and urgent. </w:t>
      </w:r>
      <w:r w:rsidR="00FC3A86">
        <w:rPr>
          <w:rFonts w:ascii="Times New Roman" w:hAnsi="Times New Roman" w:cs="Times New Roman"/>
          <w:sz w:val="24"/>
          <w:szCs w:val="24"/>
        </w:rPr>
        <w:t xml:space="preserve">Therefore, the industry should shift to new projects in aspects of their business where they feel </w:t>
      </w:r>
      <w:r w:rsidR="00AC4528">
        <w:rPr>
          <w:rFonts w:ascii="Times New Roman" w:hAnsi="Times New Roman" w:cs="Times New Roman"/>
          <w:sz w:val="24"/>
          <w:szCs w:val="24"/>
        </w:rPr>
        <w:t>have more impacts like scalable electric-vehicle platforms, sales digitalisation, and digitally-focused R&amp;D.</w:t>
      </w:r>
      <w:r w:rsidR="00443BA9">
        <w:rPr>
          <w:rFonts w:ascii="Times New Roman" w:hAnsi="Times New Roman" w:cs="Times New Roman"/>
          <w:sz w:val="24"/>
          <w:szCs w:val="24"/>
        </w:rPr>
        <w:t xml:space="preserve"> Indeed, Wyman (2020, 10) observes that investment in new greenfield projects will be the start of a new profitability era for the automotive industry.</w:t>
      </w:r>
    </w:p>
    <w:p w14:paraId="41F7A46C" w14:textId="77777777" w:rsidR="00437F29" w:rsidRDefault="00437F29" w:rsidP="000C45DC">
      <w:pPr>
        <w:pStyle w:val="Heading1"/>
        <w:spacing w:line="480" w:lineRule="auto"/>
        <w:jc w:val="center"/>
        <w:rPr>
          <w:rFonts w:ascii="Times New Roman" w:hAnsi="Times New Roman" w:cs="Times New Roman"/>
          <w:b/>
          <w:color w:val="auto"/>
          <w:sz w:val="24"/>
          <w:szCs w:val="24"/>
        </w:rPr>
      </w:pPr>
    </w:p>
    <w:p w14:paraId="4083E76B" w14:textId="2CF7F65F" w:rsidR="00437F29" w:rsidRDefault="00437F29" w:rsidP="000C45DC">
      <w:pPr>
        <w:pStyle w:val="Heading1"/>
        <w:spacing w:line="480" w:lineRule="auto"/>
        <w:jc w:val="center"/>
        <w:rPr>
          <w:rFonts w:ascii="Times New Roman" w:hAnsi="Times New Roman" w:cs="Times New Roman"/>
          <w:b/>
          <w:color w:val="auto"/>
          <w:sz w:val="24"/>
          <w:szCs w:val="24"/>
        </w:rPr>
      </w:pPr>
    </w:p>
    <w:p w14:paraId="3FB363A4" w14:textId="77777777" w:rsidR="00437F29" w:rsidRPr="00437F29" w:rsidRDefault="00437F29" w:rsidP="00437F29"/>
    <w:p w14:paraId="24C61095" w14:textId="1F51C984" w:rsidR="00DB29A1" w:rsidRPr="000C45DC" w:rsidRDefault="00DB29A1" w:rsidP="000C45DC">
      <w:pPr>
        <w:pStyle w:val="Heading1"/>
        <w:spacing w:line="480" w:lineRule="auto"/>
        <w:jc w:val="center"/>
        <w:rPr>
          <w:rFonts w:ascii="Times New Roman" w:hAnsi="Times New Roman" w:cs="Times New Roman"/>
          <w:b/>
          <w:color w:val="auto"/>
          <w:sz w:val="24"/>
          <w:szCs w:val="24"/>
        </w:rPr>
      </w:pPr>
      <w:bookmarkStart w:id="15" w:name="_Toc92537804"/>
      <w:r w:rsidRPr="000C45DC">
        <w:rPr>
          <w:rFonts w:ascii="Times New Roman" w:hAnsi="Times New Roman" w:cs="Times New Roman"/>
          <w:b/>
          <w:color w:val="auto"/>
          <w:sz w:val="24"/>
          <w:szCs w:val="24"/>
        </w:rPr>
        <w:lastRenderedPageBreak/>
        <w:t>Conclusion</w:t>
      </w:r>
      <w:bookmarkEnd w:id="15"/>
    </w:p>
    <w:p w14:paraId="5D76F520" w14:textId="77777777" w:rsidR="00DB29A1" w:rsidRDefault="00EE03FA" w:rsidP="000C45DC">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automotive industry is one of </w:t>
      </w:r>
      <w:r w:rsidR="00A4318E">
        <w:rPr>
          <w:rFonts w:ascii="Times New Roman" w:hAnsi="Times New Roman" w:cs="Times New Roman"/>
          <w:sz w:val="24"/>
          <w:szCs w:val="24"/>
        </w:rPr>
        <w:t xml:space="preserve">the </w:t>
      </w:r>
      <w:r>
        <w:rPr>
          <w:rFonts w:ascii="Times New Roman" w:hAnsi="Times New Roman" w:cs="Times New Roman"/>
          <w:sz w:val="24"/>
          <w:szCs w:val="24"/>
        </w:rPr>
        <w:t xml:space="preserve">most significant industries to the global economy in terms of interconnection with other upstream and downstream industries and employment creation. </w:t>
      </w:r>
      <w:r w:rsidR="00A25E84">
        <w:rPr>
          <w:rFonts w:ascii="Times New Roman" w:hAnsi="Times New Roman" w:cs="Times New Roman"/>
          <w:sz w:val="24"/>
          <w:szCs w:val="24"/>
        </w:rPr>
        <w:t xml:space="preserve">The Covid-19 crisis characterised by lockdowns and travel restrictions brought sweeping disruptions to the industry. </w:t>
      </w:r>
      <w:r w:rsidR="00997CB3">
        <w:rPr>
          <w:rFonts w:ascii="Times New Roman" w:hAnsi="Times New Roman" w:cs="Times New Roman"/>
          <w:sz w:val="24"/>
          <w:szCs w:val="24"/>
        </w:rPr>
        <w:t xml:space="preserve">From reduced sales to employee layoffs and </w:t>
      </w:r>
      <w:r w:rsidR="00A4318E">
        <w:rPr>
          <w:rFonts w:ascii="Times New Roman" w:hAnsi="Times New Roman" w:cs="Times New Roman"/>
          <w:sz w:val="24"/>
          <w:szCs w:val="24"/>
        </w:rPr>
        <w:t xml:space="preserve">the </w:t>
      </w:r>
      <w:r w:rsidR="00997CB3">
        <w:rPr>
          <w:rFonts w:ascii="Times New Roman" w:hAnsi="Times New Roman" w:cs="Times New Roman"/>
          <w:sz w:val="24"/>
          <w:szCs w:val="24"/>
        </w:rPr>
        <w:t>closure of some firms, the industry is still reeling from the effects of the pandemic.</w:t>
      </w:r>
      <w:r w:rsidR="00C35B9A">
        <w:rPr>
          <w:rFonts w:ascii="Times New Roman" w:hAnsi="Times New Roman" w:cs="Times New Roman"/>
          <w:sz w:val="24"/>
          <w:szCs w:val="24"/>
        </w:rPr>
        <w:t xml:space="preserve"> Therefore, survival tactics such as short term risk management plans, cash flow management, and manufacturing and sales retention measures are helping companies stay afloat.</w:t>
      </w:r>
      <w:r w:rsidR="00E661E2">
        <w:rPr>
          <w:rFonts w:ascii="Times New Roman" w:hAnsi="Times New Roman" w:cs="Times New Roman"/>
          <w:sz w:val="24"/>
          <w:szCs w:val="24"/>
        </w:rPr>
        <w:t xml:space="preserve"> However, the long term success of the industry is hinged on its ability to align its business models the new megatrends such as electrified, connected, and autonomous vehicles. The alignment is achievable through </w:t>
      </w:r>
      <w:r w:rsidR="00A4318E">
        <w:rPr>
          <w:rFonts w:ascii="Times New Roman" w:hAnsi="Times New Roman" w:cs="Times New Roman"/>
          <w:sz w:val="24"/>
          <w:szCs w:val="24"/>
        </w:rPr>
        <w:t xml:space="preserve">the </w:t>
      </w:r>
      <w:r w:rsidR="001E4B33">
        <w:rPr>
          <w:rFonts w:ascii="Times New Roman" w:hAnsi="Times New Roman" w:cs="Times New Roman"/>
          <w:sz w:val="24"/>
          <w:szCs w:val="24"/>
        </w:rPr>
        <w:t>redefinition of R&amp;D goals and sales digitalisation.</w:t>
      </w:r>
    </w:p>
    <w:p w14:paraId="527B7EFF" w14:textId="77777777" w:rsidR="00437F29" w:rsidRDefault="00437F29" w:rsidP="00247155">
      <w:pPr>
        <w:pStyle w:val="Heading1"/>
        <w:jc w:val="center"/>
        <w:rPr>
          <w:rFonts w:ascii="Times New Roman" w:hAnsi="Times New Roman" w:cs="Times New Roman"/>
          <w:b/>
          <w:color w:val="auto"/>
          <w:sz w:val="24"/>
        </w:rPr>
      </w:pPr>
    </w:p>
    <w:p w14:paraId="052CB3C9" w14:textId="77777777" w:rsidR="00437F29" w:rsidRDefault="00437F29" w:rsidP="00247155">
      <w:pPr>
        <w:pStyle w:val="Heading1"/>
        <w:jc w:val="center"/>
        <w:rPr>
          <w:rFonts w:ascii="Times New Roman" w:hAnsi="Times New Roman" w:cs="Times New Roman"/>
          <w:b/>
          <w:color w:val="auto"/>
          <w:sz w:val="24"/>
        </w:rPr>
      </w:pPr>
    </w:p>
    <w:p w14:paraId="719574C1" w14:textId="77777777" w:rsidR="00437F29" w:rsidRDefault="00437F29" w:rsidP="00247155">
      <w:pPr>
        <w:pStyle w:val="Heading1"/>
        <w:jc w:val="center"/>
        <w:rPr>
          <w:rFonts w:ascii="Times New Roman" w:hAnsi="Times New Roman" w:cs="Times New Roman"/>
          <w:b/>
          <w:color w:val="auto"/>
          <w:sz w:val="24"/>
        </w:rPr>
      </w:pPr>
    </w:p>
    <w:p w14:paraId="42F049D4" w14:textId="77777777" w:rsidR="00437F29" w:rsidRDefault="00437F29" w:rsidP="00247155">
      <w:pPr>
        <w:pStyle w:val="Heading1"/>
        <w:jc w:val="center"/>
        <w:rPr>
          <w:rFonts w:ascii="Times New Roman" w:hAnsi="Times New Roman" w:cs="Times New Roman"/>
          <w:b/>
          <w:color w:val="auto"/>
          <w:sz w:val="24"/>
        </w:rPr>
      </w:pPr>
    </w:p>
    <w:p w14:paraId="059BF7C7" w14:textId="77777777" w:rsidR="00437F29" w:rsidRDefault="00437F29" w:rsidP="00247155">
      <w:pPr>
        <w:pStyle w:val="Heading1"/>
        <w:jc w:val="center"/>
        <w:rPr>
          <w:rFonts w:ascii="Times New Roman" w:hAnsi="Times New Roman" w:cs="Times New Roman"/>
          <w:b/>
          <w:color w:val="auto"/>
          <w:sz w:val="24"/>
        </w:rPr>
      </w:pPr>
    </w:p>
    <w:p w14:paraId="1EDCFABB" w14:textId="77777777" w:rsidR="00437F29" w:rsidRDefault="00437F29" w:rsidP="00247155">
      <w:pPr>
        <w:pStyle w:val="Heading1"/>
        <w:jc w:val="center"/>
        <w:rPr>
          <w:rFonts w:ascii="Times New Roman" w:hAnsi="Times New Roman" w:cs="Times New Roman"/>
          <w:b/>
          <w:color w:val="auto"/>
          <w:sz w:val="24"/>
        </w:rPr>
      </w:pPr>
    </w:p>
    <w:p w14:paraId="6F8BF1F8" w14:textId="77777777" w:rsidR="00437F29" w:rsidRDefault="00437F29" w:rsidP="00247155">
      <w:pPr>
        <w:pStyle w:val="Heading1"/>
        <w:jc w:val="center"/>
        <w:rPr>
          <w:rFonts w:ascii="Times New Roman" w:hAnsi="Times New Roman" w:cs="Times New Roman"/>
          <w:b/>
          <w:color w:val="auto"/>
          <w:sz w:val="24"/>
        </w:rPr>
      </w:pPr>
    </w:p>
    <w:p w14:paraId="23FE88E9" w14:textId="77777777" w:rsidR="00437F29" w:rsidRDefault="00437F29" w:rsidP="00247155">
      <w:pPr>
        <w:pStyle w:val="Heading1"/>
        <w:jc w:val="center"/>
        <w:rPr>
          <w:rFonts w:ascii="Times New Roman" w:hAnsi="Times New Roman" w:cs="Times New Roman"/>
          <w:b/>
          <w:color w:val="auto"/>
          <w:sz w:val="24"/>
        </w:rPr>
      </w:pPr>
    </w:p>
    <w:p w14:paraId="59C73BE7" w14:textId="77777777" w:rsidR="00437F29" w:rsidRDefault="00437F29" w:rsidP="00247155">
      <w:pPr>
        <w:pStyle w:val="Heading1"/>
        <w:jc w:val="center"/>
        <w:rPr>
          <w:rFonts w:ascii="Times New Roman" w:hAnsi="Times New Roman" w:cs="Times New Roman"/>
          <w:b/>
          <w:color w:val="auto"/>
          <w:sz w:val="24"/>
        </w:rPr>
      </w:pPr>
    </w:p>
    <w:p w14:paraId="1C6CF8F0" w14:textId="46384B0F" w:rsidR="00437F29" w:rsidRDefault="00437F29" w:rsidP="00437F29">
      <w:pPr>
        <w:pStyle w:val="Heading1"/>
        <w:rPr>
          <w:rFonts w:ascii="Times New Roman" w:hAnsi="Times New Roman" w:cs="Times New Roman"/>
          <w:b/>
          <w:color w:val="auto"/>
          <w:sz w:val="24"/>
        </w:rPr>
      </w:pPr>
    </w:p>
    <w:p w14:paraId="78A44E18" w14:textId="5254F224" w:rsidR="00437F29" w:rsidRDefault="00437F29" w:rsidP="00437F29"/>
    <w:p w14:paraId="1FDA3FFF" w14:textId="7E1DF3CB" w:rsidR="00437F29" w:rsidRDefault="00437F29" w:rsidP="00437F29"/>
    <w:p w14:paraId="76A0F9C7" w14:textId="77777777" w:rsidR="00437F29" w:rsidRPr="00437F29" w:rsidRDefault="00437F29" w:rsidP="00437F29"/>
    <w:p w14:paraId="7FC86785" w14:textId="12D5E937" w:rsidR="00437F29" w:rsidRPr="00437F29" w:rsidRDefault="00247155" w:rsidP="00437F29">
      <w:pPr>
        <w:pStyle w:val="Heading1"/>
        <w:jc w:val="center"/>
        <w:rPr>
          <w:rFonts w:ascii="Times New Roman" w:hAnsi="Times New Roman" w:cs="Times New Roman"/>
          <w:b/>
          <w:color w:val="auto"/>
          <w:sz w:val="24"/>
        </w:rPr>
      </w:pPr>
      <w:bookmarkStart w:id="16" w:name="_Toc92537805"/>
      <w:r w:rsidRPr="00247155">
        <w:rPr>
          <w:rFonts w:ascii="Times New Roman" w:hAnsi="Times New Roman" w:cs="Times New Roman"/>
          <w:b/>
          <w:color w:val="auto"/>
          <w:sz w:val="24"/>
        </w:rPr>
        <w:lastRenderedPageBreak/>
        <w:t>References</w:t>
      </w:r>
      <w:bookmarkEnd w:id="16"/>
    </w:p>
    <w:p w14:paraId="0285BC1F" w14:textId="310AC136" w:rsidR="00437F29" w:rsidRDefault="00437F29" w:rsidP="00FC6105">
      <w:pPr>
        <w:spacing w:line="480" w:lineRule="auto"/>
        <w:ind w:left="720" w:hanging="720"/>
        <w:rPr>
          <w:rFonts w:ascii="Times New Roman" w:hAnsi="Times New Roman" w:cs="Times New Roman"/>
          <w:sz w:val="24"/>
          <w:szCs w:val="24"/>
        </w:rPr>
      </w:pPr>
    </w:p>
    <w:p w14:paraId="04A30C5D" w14:textId="77777777" w:rsidR="00437F29" w:rsidRDefault="00437F29" w:rsidP="00FC6105">
      <w:pPr>
        <w:spacing w:line="480" w:lineRule="auto"/>
        <w:ind w:left="720" w:hanging="720"/>
        <w:rPr>
          <w:rFonts w:ascii="Times New Roman" w:hAnsi="Times New Roman" w:cs="Times New Roman"/>
          <w:sz w:val="24"/>
          <w:szCs w:val="24"/>
        </w:rPr>
      </w:pPr>
    </w:p>
    <w:p w14:paraId="0E24F985" w14:textId="61702D11" w:rsidR="00FC6105" w:rsidRPr="00FC6105" w:rsidRDefault="00FC6105" w:rsidP="00FC6105">
      <w:pPr>
        <w:spacing w:line="480" w:lineRule="auto"/>
        <w:ind w:left="720" w:hanging="720"/>
        <w:rPr>
          <w:rFonts w:ascii="Times New Roman" w:hAnsi="Times New Roman" w:cs="Times New Roman"/>
          <w:sz w:val="24"/>
          <w:szCs w:val="24"/>
        </w:rPr>
      </w:pPr>
      <w:r w:rsidRPr="00FC6105">
        <w:rPr>
          <w:rFonts w:ascii="Times New Roman" w:hAnsi="Times New Roman" w:cs="Times New Roman"/>
          <w:sz w:val="24"/>
          <w:szCs w:val="24"/>
        </w:rPr>
        <w:t>Fonseca, L.M. and Azevedo, A.L., 2020. COVID-19: outcomes for Global Supply Chains. Management &amp; Marketing, 15(s1), pp.424-438.</w:t>
      </w:r>
    </w:p>
    <w:p w14:paraId="3B8528A0" w14:textId="77777777" w:rsidR="00FC6105" w:rsidRPr="00FC6105" w:rsidRDefault="00FC6105" w:rsidP="00FC6105">
      <w:pPr>
        <w:spacing w:line="480" w:lineRule="auto"/>
        <w:ind w:left="720" w:hanging="720"/>
        <w:rPr>
          <w:rFonts w:ascii="Times New Roman" w:hAnsi="Times New Roman" w:cs="Times New Roman"/>
          <w:sz w:val="24"/>
          <w:szCs w:val="24"/>
        </w:rPr>
      </w:pPr>
      <w:r w:rsidRPr="00FC6105">
        <w:rPr>
          <w:rFonts w:ascii="Times New Roman" w:hAnsi="Times New Roman" w:cs="Times New Roman"/>
          <w:sz w:val="24"/>
          <w:szCs w:val="24"/>
        </w:rPr>
        <w:t xml:space="preserve">Nayak, J., Mishra, M., Naik, B., </w:t>
      </w:r>
      <w:proofErr w:type="spellStart"/>
      <w:r w:rsidRPr="00FC6105">
        <w:rPr>
          <w:rFonts w:ascii="Times New Roman" w:hAnsi="Times New Roman" w:cs="Times New Roman"/>
          <w:sz w:val="24"/>
          <w:szCs w:val="24"/>
        </w:rPr>
        <w:t>Swapnarekha</w:t>
      </w:r>
      <w:proofErr w:type="spellEnd"/>
      <w:r w:rsidRPr="00FC6105">
        <w:rPr>
          <w:rFonts w:ascii="Times New Roman" w:hAnsi="Times New Roman" w:cs="Times New Roman"/>
          <w:sz w:val="24"/>
          <w:szCs w:val="24"/>
        </w:rPr>
        <w:t xml:space="preserve">, H., Cengiz, K. and </w:t>
      </w:r>
      <w:proofErr w:type="spellStart"/>
      <w:r w:rsidRPr="00FC6105">
        <w:rPr>
          <w:rFonts w:ascii="Times New Roman" w:hAnsi="Times New Roman" w:cs="Times New Roman"/>
          <w:sz w:val="24"/>
          <w:szCs w:val="24"/>
        </w:rPr>
        <w:t>Shanmuganathan</w:t>
      </w:r>
      <w:proofErr w:type="spellEnd"/>
      <w:r w:rsidRPr="00FC6105">
        <w:rPr>
          <w:rFonts w:ascii="Times New Roman" w:hAnsi="Times New Roman" w:cs="Times New Roman"/>
          <w:sz w:val="24"/>
          <w:szCs w:val="24"/>
        </w:rPr>
        <w:t>, V., 2021. An impact study of COVID‐19 on six different industries: Automobile, energy and power, agriculture, education, travel and tourism and consumer electronics. Expert systems.</w:t>
      </w:r>
    </w:p>
    <w:p w14:paraId="7E745CA3" w14:textId="77777777" w:rsidR="00FC6105" w:rsidRPr="00FC6105" w:rsidRDefault="00FC6105" w:rsidP="00FC6105">
      <w:pPr>
        <w:pStyle w:val="BodyTextIndent2"/>
      </w:pPr>
      <w:proofErr w:type="spellStart"/>
      <w:r w:rsidRPr="00FC6105">
        <w:t>Rajamohan</w:t>
      </w:r>
      <w:proofErr w:type="spellEnd"/>
      <w:r w:rsidRPr="00FC6105">
        <w:t>, S., Sathish, A. and Rahman, A., 2020. Impact of COVID-19 on stock price of NSE in automobile sector. The International Journal of Advanced Multidisciplinary Research, 7(7), pp.24-29.</w:t>
      </w:r>
    </w:p>
    <w:p w14:paraId="5112C33D" w14:textId="77777777" w:rsidR="00FC6105" w:rsidRPr="00FC6105" w:rsidRDefault="00FC6105" w:rsidP="00FC6105">
      <w:pPr>
        <w:spacing w:line="480" w:lineRule="auto"/>
        <w:ind w:left="720" w:hanging="720"/>
        <w:rPr>
          <w:rFonts w:ascii="Times New Roman" w:hAnsi="Times New Roman" w:cs="Times New Roman"/>
          <w:sz w:val="24"/>
          <w:szCs w:val="24"/>
        </w:rPr>
      </w:pPr>
      <w:r w:rsidRPr="00FC6105">
        <w:rPr>
          <w:rFonts w:ascii="Times New Roman" w:hAnsi="Times New Roman" w:cs="Times New Roman"/>
          <w:color w:val="000000"/>
          <w:sz w:val="24"/>
          <w:szCs w:val="24"/>
          <w:shd w:val="clear" w:color="auto" w:fill="FFFFFF"/>
        </w:rPr>
        <w:t xml:space="preserve">Schmidt, A., </w:t>
      </w:r>
      <w:proofErr w:type="spellStart"/>
      <w:r w:rsidRPr="00FC6105">
        <w:rPr>
          <w:rFonts w:ascii="Times New Roman" w:hAnsi="Times New Roman" w:cs="Times New Roman"/>
          <w:color w:val="000000"/>
          <w:sz w:val="24"/>
          <w:szCs w:val="24"/>
          <w:shd w:val="clear" w:color="auto" w:fill="FFFFFF"/>
        </w:rPr>
        <w:t>Lio</w:t>
      </w:r>
      <w:proofErr w:type="spellEnd"/>
      <w:r w:rsidRPr="00FC6105">
        <w:rPr>
          <w:rFonts w:ascii="Times New Roman" w:hAnsi="Times New Roman" w:cs="Times New Roman"/>
          <w:color w:val="000000"/>
          <w:sz w:val="24"/>
          <w:szCs w:val="24"/>
          <w:shd w:val="clear" w:color="auto" w:fill="FFFFFF"/>
        </w:rPr>
        <w:t>, T., Irwin, B., Mayr, R., Kawahara, E. and Cardoso, A., 2020. </w:t>
      </w:r>
      <w:r w:rsidRPr="00FC6105">
        <w:rPr>
          <w:rFonts w:ascii="Times New Roman" w:hAnsi="Times New Roman" w:cs="Times New Roman"/>
          <w:i/>
          <w:iCs/>
          <w:color w:val="000000"/>
          <w:sz w:val="24"/>
          <w:szCs w:val="24"/>
          <w:shd w:val="clear" w:color="auto" w:fill="FFFFFF"/>
        </w:rPr>
        <w:t>Impact on the Automotive Industry: Navigating the Human and Business Impact of COVID-19</w:t>
      </w:r>
      <w:r w:rsidRPr="00FC6105">
        <w:rPr>
          <w:rFonts w:ascii="Times New Roman" w:hAnsi="Times New Roman" w:cs="Times New Roman"/>
          <w:color w:val="000000"/>
          <w:sz w:val="24"/>
          <w:szCs w:val="24"/>
          <w:shd w:val="clear" w:color="auto" w:fill="FFFFFF"/>
        </w:rPr>
        <w:t>. [online] Accenture.com. Available at: &lt;https://www.accenture.com/_acnmedia/PDF-121/Accenture-COVID-19-Impact-Automotive-Industry.pdf&gt; [Accessed 18 December 2021].</w:t>
      </w:r>
    </w:p>
    <w:p w14:paraId="57D8D5E6" w14:textId="77777777" w:rsidR="00FC6105" w:rsidRPr="00FC6105" w:rsidRDefault="00FC6105" w:rsidP="00FC6105">
      <w:pPr>
        <w:spacing w:line="480" w:lineRule="auto"/>
        <w:ind w:left="720" w:hanging="720"/>
        <w:rPr>
          <w:rFonts w:ascii="Times New Roman" w:hAnsi="Times New Roman" w:cs="Times New Roman"/>
          <w:sz w:val="24"/>
          <w:szCs w:val="24"/>
        </w:rPr>
      </w:pPr>
      <w:r w:rsidRPr="00FC6105">
        <w:rPr>
          <w:rFonts w:ascii="Times New Roman" w:hAnsi="Times New Roman" w:cs="Times New Roman"/>
          <w:sz w:val="24"/>
          <w:szCs w:val="24"/>
        </w:rPr>
        <w:t>Vitali, G., 2012. Agreements and joint ventures in the electric vehicle industry. In The Greening of the Automotive Industry (pp. 225-239). Palgrave Macmillan, London.</w:t>
      </w:r>
    </w:p>
    <w:p w14:paraId="3492B11F" w14:textId="77777777" w:rsidR="00FC6105" w:rsidRPr="00FC6105" w:rsidRDefault="00FC6105" w:rsidP="00FC6105">
      <w:pPr>
        <w:spacing w:line="480" w:lineRule="auto"/>
        <w:ind w:left="720" w:hanging="720"/>
        <w:rPr>
          <w:rFonts w:ascii="Times New Roman" w:hAnsi="Times New Roman" w:cs="Times New Roman"/>
          <w:sz w:val="24"/>
          <w:szCs w:val="24"/>
        </w:rPr>
      </w:pPr>
      <w:r w:rsidRPr="00FC6105">
        <w:rPr>
          <w:rFonts w:ascii="Times New Roman" w:hAnsi="Times New Roman" w:cs="Times New Roman"/>
          <w:sz w:val="24"/>
          <w:szCs w:val="24"/>
        </w:rPr>
        <w:t xml:space="preserve">Wu, Y.X., 2020, September. Automotive Display Market Outlook-2020. In 2020 27th International Workshop on Active-Matrix </w:t>
      </w:r>
      <w:proofErr w:type="spellStart"/>
      <w:r w:rsidRPr="00FC6105">
        <w:rPr>
          <w:rFonts w:ascii="Times New Roman" w:hAnsi="Times New Roman" w:cs="Times New Roman"/>
          <w:sz w:val="24"/>
          <w:szCs w:val="24"/>
        </w:rPr>
        <w:t>Flatpanel</w:t>
      </w:r>
      <w:proofErr w:type="spellEnd"/>
      <w:r w:rsidRPr="00FC6105">
        <w:rPr>
          <w:rFonts w:ascii="Times New Roman" w:hAnsi="Times New Roman" w:cs="Times New Roman"/>
          <w:sz w:val="24"/>
          <w:szCs w:val="24"/>
        </w:rPr>
        <w:t xml:space="preserve"> Displays and Devices (AM-FPD) (pp. 19-22). IEEE.</w:t>
      </w:r>
    </w:p>
    <w:p w14:paraId="7AA1C08F" w14:textId="77777777" w:rsidR="00FC6105" w:rsidRPr="00FC6105" w:rsidRDefault="00FC6105" w:rsidP="00FC6105">
      <w:pPr>
        <w:spacing w:line="480" w:lineRule="auto"/>
        <w:ind w:left="720" w:hanging="720"/>
        <w:rPr>
          <w:rFonts w:ascii="Times New Roman" w:hAnsi="Times New Roman" w:cs="Times New Roman"/>
          <w:color w:val="000000"/>
          <w:sz w:val="24"/>
          <w:szCs w:val="24"/>
          <w:shd w:val="clear" w:color="auto" w:fill="FFFFFF"/>
        </w:rPr>
      </w:pPr>
      <w:r w:rsidRPr="00FC6105">
        <w:rPr>
          <w:rFonts w:ascii="Times New Roman" w:hAnsi="Times New Roman" w:cs="Times New Roman"/>
          <w:color w:val="000000"/>
          <w:sz w:val="24"/>
          <w:szCs w:val="24"/>
          <w:shd w:val="clear" w:color="auto" w:fill="FFFFFF"/>
        </w:rPr>
        <w:lastRenderedPageBreak/>
        <w:t>Wyman, O., 2020. </w:t>
      </w:r>
      <w:r w:rsidRPr="00FC6105">
        <w:rPr>
          <w:rFonts w:ascii="Times New Roman" w:hAnsi="Times New Roman" w:cs="Times New Roman"/>
          <w:i/>
          <w:iCs/>
          <w:color w:val="000000"/>
          <w:sz w:val="24"/>
          <w:szCs w:val="24"/>
          <w:shd w:val="clear" w:color="auto" w:fill="FFFFFF"/>
        </w:rPr>
        <w:t xml:space="preserve">Automotive Industry </w:t>
      </w:r>
      <w:proofErr w:type="gramStart"/>
      <w:r w:rsidRPr="00FC6105">
        <w:rPr>
          <w:rFonts w:ascii="Times New Roman" w:hAnsi="Times New Roman" w:cs="Times New Roman"/>
          <w:i/>
          <w:iCs/>
          <w:color w:val="000000"/>
          <w:sz w:val="24"/>
          <w:szCs w:val="24"/>
          <w:shd w:val="clear" w:color="auto" w:fill="FFFFFF"/>
        </w:rPr>
        <w:t>At</w:t>
      </w:r>
      <w:proofErr w:type="gramEnd"/>
      <w:r w:rsidRPr="00FC6105">
        <w:rPr>
          <w:rFonts w:ascii="Times New Roman" w:hAnsi="Times New Roman" w:cs="Times New Roman"/>
          <w:i/>
          <w:iCs/>
          <w:color w:val="000000"/>
          <w:sz w:val="24"/>
          <w:szCs w:val="24"/>
          <w:shd w:val="clear" w:color="auto" w:fill="FFFFFF"/>
        </w:rPr>
        <w:t xml:space="preserve"> The Crossroads</w:t>
      </w:r>
      <w:r w:rsidRPr="00FC6105">
        <w:rPr>
          <w:rFonts w:ascii="Times New Roman" w:hAnsi="Times New Roman" w:cs="Times New Roman"/>
          <w:color w:val="000000"/>
          <w:sz w:val="24"/>
          <w:szCs w:val="24"/>
          <w:shd w:val="clear" w:color="auto" w:fill="FFFFFF"/>
        </w:rPr>
        <w:t>. [online] Marshmclennan.com. Available at: &lt;https://www.marshmclennan.com/insights/publications/2020/june/automotive-industry-at-the-crossroads.html&gt; [Accessed 18 December 2021].</w:t>
      </w:r>
    </w:p>
    <w:p w14:paraId="2A652709" w14:textId="77777777" w:rsidR="00FC6105" w:rsidRPr="00FC6105" w:rsidRDefault="00FC6105" w:rsidP="00FC6105">
      <w:pPr>
        <w:spacing w:line="480" w:lineRule="auto"/>
        <w:ind w:left="720" w:hanging="720"/>
        <w:rPr>
          <w:rFonts w:ascii="Times New Roman" w:hAnsi="Times New Roman" w:cs="Times New Roman"/>
          <w:sz w:val="24"/>
          <w:szCs w:val="24"/>
        </w:rPr>
      </w:pPr>
      <w:r w:rsidRPr="00FC6105">
        <w:rPr>
          <w:rFonts w:ascii="Times New Roman" w:hAnsi="Times New Roman" w:cs="Times New Roman"/>
          <w:sz w:val="24"/>
          <w:szCs w:val="24"/>
        </w:rPr>
        <w:t>Yan, Y., Zhong, S., Tian, J. and Jia, N., 2020. An Empirical Study on Consumer Automobile Purchase Intentions Influenced by COVID-19. Available at SSRN 3593963.</w:t>
      </w:r>
    </w:p>
    <w:p w14:paraId="05974C21" w14:textId="77777777" w:rsidR="00FC6105" w:rsidRDefault="00FC6105" w:rsidP="00FC6105">
      <w:r>
        <w:rPr>
          <w:rFonts w:ascii="Arial" w:hAnsi="Arial" w:cs="Arial"/>
          <w:color w:val="222222"/>
          <w:sz w:val="20"/>
          <w:szCs w:val="20"/>
          <w:shd w:val="clear" w:color="auto" w:fill="FFFFFF"/>
        </w:rPr>
        <w:t xml:space="preserve">Fredriksson, G., Roth, A., </w:t>
      </w:r>
      <w:proofErr w:type="spellStart"/>
      <w:r>
        <w:rPr>
          <w:rFonts w:ascii="Arial" w:hAnsi="Arial" w:cs="Arial"/>
          <w:color w:val="222222"/>
          <w:sz w:val="20"/>
          <w:szCs w:val="20"/>
          <w:shd w:val="clear" w:color="auto" w:fill="FFFFFF"/>
        </w:rPr>
        <w:t>Tagliapietra</w:t>
      </w:r>
      <w:proofErr w:type="spellEnd"/>
      <w:r>
        <w:rPr>
          <w:rFonts w:ascii="Arial" w:hAnsi="Arial" w:cs="Arial"/>
          <w:color w:val="222222"/>
          <w:sz w:val="20"/>
          <w:szCs w:val="20"/>
          <w:shd w:val="clear" w:color="auto" w:fill="FFFFFF"/>
        </w:rPr>
        <w:t xml:space="preserve">, S. and </w:t>
      </w:r>
      <w:proofErr w:type="spellStart"/>
      <w:r>
        <w:rPr>
          <w:rFonts w:ascii="Arial" w:hAnsi="Arial" w:cs="Arial"/>
          <w:color w:val="222222"/>
          <w:sz w:val="20"/>
          <w:szCs w:val="20"/>
          <w:shd w:val="clear" w:color="auto" w:fill="FFFFFF"/>
        </w:rPr>
        <w:t>Veugelers</w:t>
      </w:r>
      <w:proofErr w:type="spellEnd"/>
      <w:r>
        <w:rPr>
          <w:rFonts w:ascii="Arial" w:hAnsi="Arial" w:cs="Arial"/>
          <w:color w:val="222222"/>
          <w:sz w:val="20"/>
          <w:szCs w:val="20"/>
          <w:shd w:val="clear" w:color="auto" w:fill="FFFFFF"/>
        </w:rPr>
        <w:t>, R., 2018. </w:t>
      </w:r>
      <w:r>
        <w:rPr>
          <w:rFonts w:ascii="Arial" w:hAnsi="Arial" w:cs="Arial"/>
          <w:i/>
          <w:iCs/>
          <w:color w:val="222222"/>
          <w:sz w:val="20"/>
          <w:szCs w:val="20"/>
          <w:shd w:val="clear" w:color="auto" w:fill="FFFFFF"/>
        </w:rPr>
        <w:t>Is the European automotive industry ready for the global electric vehicle revolution?</w:t>
      </w:r>
      <w:r>
        <w:rPr>
          <w:rFonts w:ascii="Arial" w:hAnsi="Arial" w:cs="Arial"/>
          <w:color w:val="222222"/>
          <w:sz w:val="20"/>
          <w:szCs w:val="20"/>
          <w:shd w:val="clear" w:color="auto" w:fill="FFFFFF"/>
        </w:rPr>
        <w:t> (No. 2018/26). Bruegel Policy Contribution.</w:t>
      </w:r>
    </w:p>
    <w:p w14:paraId="185048E2" w14:textId="77777777" w:rsidR="00FC6105" w:rsidRDefault="00FC6105" w:rsidP="00A4318E">
      <w:pPr>
        <w:spacing w:line="480" w:lineRule="auto"/>
        <w:ind w:firstLine="720"/>
        <w:rPr>
          <w:rFonts w:ascii="Times New Roman" w:hAnsi="Times New Roman" w:cs="Times New Roman"/>
          <w:sz w:val="24"/>
          <w:szCs w:val="24"/>
        </w:rPr>
      </w:pPr>
    </w:p>
    <w:p w14:paraId="5B08D719" w14:textId="77777777" w:rsidR="00D11276" w:rsidRDefault="00D11276" w:rsidP="000C45DC">
      <w:pPr>
        <w:spacing w:line="480" w:lineRule="auto"/>
        <w:ind w:firstLine="720"/>
        <w:rPr>
          <w:rFonts w:ascii="Times New Roman" w:hAnsi="Times New Roman" w:cs="Times New Roman"/>
          <w:sz w:val="24"/>
          <w:szCs w:val="24"/>
        </w:rPr>
      </w:pPr>
    </w:p>
    <w:p w14:paraId="7D30C17B" w14:textId="77777777" w:rsidR="00137513" w:rsidRPr="00406402" w:rsidRDefault="00137513" w:rsidP="000C45DC">
      <w:pPr>
        <w:spacing w:line="480" w:lineRule="auto"/>
        <w:ind w:firstLine="720"/>
        <w:rPr>
          <w:rFonts w:ascii="Times New Roman" w:hAnsi="Times New Roman" w:cs="Times New Roman"/>
          <w:sz w:val="24"/>
          <w:szCs w:val="24"/>
        </w:rPr>
      </w:pPr>
    </w:p>
    <w:sectPr w:rsidR="00137513" w:rsidRPr="00406402">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9574C1" w14:textId="77777777" w:rsidR="003D049E" w:rsidRDefault="003D049E" w:rsidP="00BB5988">
      <w:pPr>
        <w:spacing w:after="0" w:line="240" w:lineRule="auto"/>
      </w:pPr>
      <w:r>
        <w:separator/>
      </w:r>
    </w:p>
  </w:endnote>
  <w:endnote w:type="continuationSeparator" w:id="0">
    <w:p w14:paraId="42F049D4" w14:textId="77777777" w:rsidR="003D049E" w:rsidRDefault="003D049E" w:rsidP="00BB59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B7EFF" w14:textId="77777777" w:rsidR="003D049E" w:rsidRDefault="003D049E" w:rsidP="00BB5988">
      <w:pPr>
        <w:spacing w:after="0" w:line="240" w:lineRule="auto"/>
      </w:pPr>
      <w:r>
        <w:separator/>
      </w:r>
    </w:p>
  </w:footnote>
  <w:footnote w:type="continuationSeparator" w:id="0">
    <w:p w14:paraId="052CB3C9" w14:textId="77777777" w:rsidR="003D049E" w:rsidRDefault="003D049E" w:rsidP="00BB59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64586"/>
      <w:docPartObj>
        <w:docPartGallery w:val="Page Numbers (Top of Page)"/>
        <w:docPartUnique/>
      </w:docPartObj>
    </w:sdtPr>
    <w:sdtEndPr>
      <w:rPr>
        <w:noProof/>
      </w:rPr>
    </w:sdtEndPr>
    <w:sdtContent>
      <w:p w14:paraId="0241064C" w14:textId="492312BB" w:rsidR="00437F29" w:rsidRDefault="00437F29">
        <w:pPr>
          <w:pStyle w:val="Header"/>
        </w:pPr>
        <w:r>
          <w:fldChar w:fldCharType="begin"/>
        </w:r>
        <w:r>
          <w:instrText xml:space="preserve"> PAGE   \* MERGEFORMAT </w:instrText>
        </w:r>
        <w:r>
          <w:fldChar w:fldCharType="separate"/>
        </w:r>
        <w:r>
          <w:rPr>
            <w:noProof/>
          </w:rPr>
          <w:t>2</w:t>
        </w:r>
        <w:r>
          <w:rPr>
            <w:noProof/>
          </w:rPr>
          <w:fldChar w:fldCharType="end"/>
        </w:r>
      </w:p>
    </w:sdtContent>
  </w:sdt>
  <w:p w14:paraId="4B7D3EBF" w14:textId="77777777" w:rsidR="00BB5988" w:rsidRPr="00BB5988" w:rsidRDefault="00BB5988">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EyNDUyNTE3NDAxMLNU0lEKTi0uzszPAykwqgUA7r9pzCwAAAA="/>
  </w:docVars>
  <w:rsids>
    <w:rsidRoot w:val="00406402"/>
    <w:rsid w:val="000107A1"/>
    <w:rsid w:val="0001402A"/>
    <w:rsid w:val="00032315"/>
    <w:rsid w:val="00055006"/>
    <w:rsid w:val="000C45DC"/>
    <w:rsid w:val="00106CC5"/>
    <w:rsid w:val="00112C7D"/>
    <w:rsid w:val="001265FE"/>
    <w:rsid w:val="00137513"/>
    <w:rsid w:val="00175798"/>
    <w:rsid w:val="00182024"/>
    <w:rsid w:val="00187E23"/>
    <w:rsid w:val="001A0584"/>
    <w:rsid w:val="001A0B58"/>
    <w:rsid w:val="001C352A"/>
    <w:rsid w:val="001D566E"/>
    <w:rsid w:val="001E4B33"/>
    <w:rsid w:val="001E5C28"/>
    <w:rsid w:val="002119DC"/>
    <w:rsid w:val="002340FF"/>
    <w:rsid w:val="00247155"/>
    <w:rsid w:val="002609EB"/>
    <w:rsid w:val="002A3A94"/>
    <w:rsid w:val="002D1DFF"/>
    <w:rsid w:val="002E0B03"/>
    <w:rsid w:val="003169E2"/>
    <w:rsid w:val="00340E1A"/>
    <w:rsid w:val="00372CA7"/>
    <w:rsid w:val="003D049E"/>
    <w:rsid w:val="003F7A21"/>
    <w:rsid w:val="004000B4"/>
    <w:rsid w:val="004012BE"/>
    <w:rsid w:val="00406402"/>
    <w:rsid w:val="0041786A"/>
    <w:rsid w:val="00427422"/>
    <w:rsid w:val="00437F29"/>
    <w:rsid w:val="00443BA9"/>
    <w:rsid w:val="00464984"/>
    <w:rsid w:val="00512ED1"/>
    <w:rsid w:val="00536240"/>
    <w:rsid w:val="005448EA"/>
    <w:rsid w:val="00571713"/>
    <w:rsid w:val="00571820"/>
    <w:rsid w:val="00577F44"/>
    <w:rsid w:val="0062176E"/>
    <w:rsid w:val="00647C46"/>
    <w:rsid w:val="006B4DDF"/>
    <w:rsid w:val="006B7A47"/>
    <w:rsid w:val="006C45F5"/>
    <w:rsid w:val="007237EB"/>
    <w:rsid w:val="00764883"/>
    <w:rsid w:val="00786237"/>
    <w:rsid w:val="0083358A"/>
    <w:rsid w:val="00851EE7"/>
    <w:rsid w:val="008774A2"/>
    <w:rsid w:val="008940FD"/>
    <w:rsid w:val="008A4813"/>
    <w:rsid w:val="008D1EEC"/>
    <w:rsid w:val="009358DE"/>
    <w:rsid w:val="00965454"/>
    <w:rsid w:val="00976DA7"/>
    <w:rsid w:val="00997CB3"/>
    <w:rsid w:val="009C3F73"/>
    <w:rsid w:val="009D5BE7"/>
    <w:rsid w:val="00A1237C"/>
    <w:rsid w:val="00A257E9"/>
    <w:rsid w:val="00A25E84"/>
    <w:rsid w:val="00A37C70"/>
    <w:rsid w:val="00A4318E"/>
    <w:rsid w:val="00A64779"/>
    <w:rsid w:val="00A77BD5"/>
    <w:rsid w:val="00AC4528"/>
    <w:rsid w:val="00B43F2C"/>
    <w:rsid w:val="00B70A59"/>
    <w:rsid w:val="00B80350"/>
    <w:rsid w:val="00BB5988"/>
    <w:rsid w:val="00BD1B6B"/>
    <w:rsid w:val="00BF16A5"/>
    <w:rsid w:val="00C15CDC"/>
    <w:rsid w:val="00C3073A"/>
    <w:rsid w:val="00C350D6"/>
    <w:rsid w:val="00C35B9A"/>
    <w:rsid w:val="00C80995"/>
    <w:rsid w:val="00CE0A19"/>
    <w:rsid w:val="00CF2C27"/>
    <w:rsid w:val="00CF736B"/>
    <w:rsid w:val="00D11276"/>
    <w:rsid w:val="00D12DB5"/>
    <w:rsid w:val="00D16049"/>
    <w:rsid w:val="00D21234"/>
    <w:rsid w:val="00D5003E"/>
    <w:rsid w:val="00D871AD"/>
    <w:rsid w:val="00DB29A1"/>
    <w:rsid w:val="00DD58FF"/>
    <w:rsid w:val="00E3730B"/>
    <w:rsid w:val="00E43D5F"/>
    <w:rsid w:val="00E661E2"/>
    <w:rsid w:val="00E81A51"/>
    <w:rsid w:val="00EA0F93"/>
    <w:rsid w:val="00EB5EDE"/>
    <w:rsid w:val="00ED10A3"/>
    <w:rsid w:val="00EE03FA"/>
    <w:rsid w:val="00EE6F2B"/>
    <w:rsid w:val="00F0470C"/>
    <w:rsid w:val="00F30CF7"/>
    <w:rsid w:val="00F31FF0"/>
    <w:rsid w:val="00F8794E"/>
    <w:rsid w:val="00FC3A86"/>
    <w:rsid w:val="00FC6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EBB91"/>
  <w15:chartTrackingRefBased/>
  <w15:docId w15:val="{EDBB2401-1A9C-45DC-8890-83FA9B731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CC5"/>
  </w:style>
  <w:style w:type="paragraph" w:styleId="Heading1">
    <w:name w:val="heading 1"/>
    <w:basedOn w:val="Normal"/>
    <w:next w:val="Normal"/>
    <w:link w:val="Heading1Char"/>
    <w:uiPriority w:val="9"/>
    <w:qFormat/>
    <w:rsid w:val="00106CC5"/>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unhideWhenUsed/>
    <w:qFormat/>
    <w:rsid w:val="00106CC5"/>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106CC5"/>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106CC5"/>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106CC5"/>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106CC5"/>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106CC5"/>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106CC5"/>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106CC5"/>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link w:val="BodyTextIndentChar"/>
    <w:uiPriority w:val="99"/>
    <w:unhideWhenUsed/>
    <w:rsid w:val="008A4813"/>
    <w:pPr>
      <w:ind w:firstLine="720"/>
    </w:pPr>
    <w:rPr>
      <w:rFonts w:ascii="Times New Roman" w:hAnsi="Times New Roman" w:cs="Times New Roman"/>
      <w:sz w:val="24"/>
      <w:szCs w:val="24"/>
    </w:rPr>
  </w:style>
  <w:style w:type="character" w:customStyle="1" w:styleId="BodyTextIndentChar">
    <w:name w:val="Body Text Indent Char"/>
    <w:basedOn w:val="DefaultParagraphFont"/>
    <w:link w:val="BodyTextIndent"/>
    <w:uiPriority w:val="99"/>
    <w:rsid w:val="008A4813"/>
    <w:rPr>
      <w:rFonts w:ascii="Times New Roman" w:hAnsi="Times New Roman" w:cs="Times New Roman"/>
      <w:sz w:val="24"/>
      <w:szCs w:val="24"/>
    </w:rPr>
  </w:style>
  <w:style w:type="character" w:customStyle="1" w:styleId="Heading1Char">
    <w:name w:val="Heading 1 Char"/>
    <w:basedOn w:val="DefaultParagraphFont"/>
    <w:link w:val="Heading1"/>
    <w:uiPriority w:val="9"/>
    <w:rsid w:val="00106CC5"/>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rsid w:val="00106CC5"/>
    <w:rPr>
      <w:rFonts w:asciiTheme="majorHAnsi" w:eastAsiaTheme="majorEastAsia" w:hAnsiTheme="majorHAnsi" w:cstheme="majorBidi"/>
      <w:color w:val="538135" w:themeColor="accent6" w:themeShade="BF"/>
      <w:sz w:val="28"/>
      <w:szCs w:val="28"/>
    </w:rPr>
  </w:style>
  <w:style w:type="paragraph" w:styleId="TOCHeading">
    <w:name w:val="TOC Heading"/>
    <w:basedOn w:val="Heading1"/>
    <w:next w:val="Normal"/>
    <w:uiPriority w:val="39"/>
    <w:unhideWhenUsed/>
    <w:qFormat/>
    <w:rsid w:val="00106CC5"/>
    <w:pPr>
      <w:outlineLvl w:val="9"/>
    </w:pPr>
  </w:style>
  <w:style w:type="paragraph" w:styleId="TOC1">
    <w:name w:val="toc 1"/>
    <w:basedOn w:val="Normal"/>
    <w:next w:val="Normal"/>
    <w:autoRedefine/>
    <w:uiPriority w:val="39"/>
    <w:unhideWhenUsed/>
    <w:rsid w:val="000C45DC"/>
    <w:pPr>
      <w:spacing w:after="100"/>
    </w:pPr>
  </w:style>
  <w:style w:type="paragraph" w:styleId="TOC2">
    <w:name w:val="toc 2"/>
    <w:basedOn w:val="Normal"/>
    <w:next w:val="Normal"/>
    <w:autoRedefine/>
    <w:uiPriority w:val="39"/>
    <w:unhideWhenUsed/>
    <w:rsid w:val="000C45DC"/>
    <w:pPr>
      <w:spacing w:after="100"/>
      <w:ind w:left="220"/>
    </w:pPr>
  </w:style>
  <w:style w:type="character" w:styleId="Hyperlink">
    <w:name w:val="Hyperlink"/>
    <w:basedOn w:val="DefaultParagraphFont"/>
    <w:uiPriority w:val="99"/>
    <w:unhideWhenUsed/>
    <w:rsid w:val="000C45DC"/>
    <w:rPr>
      <w:color w:val="0563C1" w:themeColor="hyperlink"/>
      <w:u w:val="single"/>
    </w:rPr>
  </w:style>
  <w:style w:type="paragraph" w:styleId="Header">
    <w:name w:val="header"/>
    <w:basedOn w:val="Normal"/>
    <w:link w:val="HeaderChar"/>
    <w:uiPriority w:val="99"/>
    <w:unhideWhenUsed/>
    <w:rsid w:val="00BB59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5988"/>
  </w:style>
  <w:style w:type="paragraph" w:styleId="Footer">
    <w:name w:val="footer"/>
    <w:basedOn w:val="Normal"/>
    <w:link w:val="FooterChar"/>
    <w:uiPriority w:val="99"/>
    <w:unhideWhenUsed/>
    <w:rsid w:val="00BB59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5988"/>
  </w:style>
  <w:style w:type="paragraph" w:styleId="BodyTextIndent2">
    <w:name w:val="Body Text Indent 2"/>
    <w:basedOn w:val="Normal"/>
    <w:link w:val="BodyTextIndent2Char"/>
    <w:uiPriority w:val="99"/>
    <w:unhideWhenUsed/>
    <w:rsid w:val="00FC6105"/>
    <w:pPr>
      <w:spacing w:line="480" w:lineRule="auto"/>
      <w:ind w:left="720" w:hanging="720"/>
    </w:pPr>
    <w:rPr>
      <w:rFonts w:ascii="Times New Roman" w:hAnsi="Times New Roman" w:cs="Times New Roman"/>
      <w:sz w:val="24"/>
      <w:szCs w:val="24"/>
    </w:rPr>
  </w:style>
  <w:style w:type="character" w:customStyle="1" w:styleId="BodyTextIndent2Char">
    <w:name w:val="Body Text Indent 2 Char"/>
    <w:basedOn w:val="DefaultParagraphFont"/>
    <w:link w:val="BodyTextIndent2"/>
    <w:uiPriority w:val="99"/>
    <w:rsid w:val="00FC6105"/>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106CC5"/>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106CC5"/>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106CC5"/>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106CC5"/>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106CC5"/>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106CC5"/>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106CC5"/>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106CC5"/>
    <w:pPr>
      <w:spacing w:line="240" w:lineRule="auto"/>
    </w:pPr>
    <w:rPr>
      <w:b/>
      <w:bCs/>
      <w:smallCaps/>
      <w:color w:val="595959" w:themeColor="text1" w:themeTint="A6"/>
    </w:rPr>
  </w:style>
  <w:style w:type="paragraph" w:styleId="Title">
    <w:name w:val="Title"/>
    <w:basedOn w:val="Normal"/>
    <w:next w:val="Normal"/>
    <w:link w:val="TitleChar"/>
    <w:uiPriority w:val="10"/>
    <w:qFormat/>
    <w:rsid w:val="00106CC5"/>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106CC5"/>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106CC5"/>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106CC5"/>
    <w:rPr>
      <w:rFonts w:asciiTheme="majorHAnsi" w:eastAsiaTheme="majorEastAsia" w:hAnsiTheme="majorHAnsi" w:cstheme="majorBidi"/>
      <w:sz w:val="30"/>
      <w:szCs w:val="30"/>
    </w:rPr>
  </w:style>
  <w:style w:type="character" w:styleId="Strong">
    <w:name w:val="Strong"/>
    <w:basedOn w:val="DefaultParagraphFont"/>
    <w:uiPriority w:val="22"/>
    <w:qFormat/>
    <w:rsid w:val="00106CC5"/>
    <w:rPr>
      <w:b/>
      <w:bCs/>
    </w:rPr>
  </w:style>
  <w:style w:type="character" w:styleId="Emphasis">
    <w:name w:val="Emphasis"/>
    <w:basedOn w:val="DefaultParagraphFont"/>
    <w:uiPriority w:val="20"/>
    <w:qFormat/>
    <w:rsid w:val="00106CC5"/>
    <w:rPr>
      <w:i/>
      <w:iCs/>
      <w:color w:val="70AD47" w:themeColor="accent6"/>
    </w:rPr>
  </w:style>
  <w:style w:type="paragraph" w:styleId="NoSpacing">
    <w:name w:val="No Spacing"/>
    <w:uiPriority w:val="1"/>
    <w:qFormat/>
    <w:rsid w:val="00106CC5"/>
    <w:pPr>
      <w:spacing w:after="0" w:line="240" w:lineRule="auto"/>
    </w:pPr>
  </w:style>
  <w:style w:type="paragraph" w:styleId="Quote">
    <w:name w:val="Quote"/>
    <w:basedOn w:val="Normal"/>
    <w:next w:val="Normal"/>
    <w:link w:val="QuoteChar"/>
    <w:uiPriority w:val="29"/>
    <w:qFormat/>
    <w:rsid w:val="00106CC5"/>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106CC5"/>
    <w:rPr>
      <w:i/>
      <w:iCs/>
      <w:color w:val="262626" w:themeColor="text1" w:themeTint="D9"/>
    </w:rPr>
  </w:style>
  <w:style w:type="paragraph" w:styleId="IntenseQuote">
    <w:name w:val="Intense Quote"/>
    <w:basedOn w:val="Normal"/>
    <w:next w:val="Normal"/>
    <w:link w:val="IntenseQuoteChar"/>
    <w:uiPriority w:val="30"/>
    <w:qFormat/>
    <w:rsid w:val="00106CC5"/>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106CC5"/>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106CC5"/>
    <w:rPr>
      <w:i/>
      <w:iCs/>
    </w:rPr>
  </w:style>
  <w:style w:type="character" w:styleId="IntenseEmphasis">
    <w:name w:val="Intense Emphasis"/>
    <w:basedOn w:val="DefaultParagraphFont"/>
    <w:uiPriority w:val="21"/>
    <w:qFormat/>
    <w:rsid w:val="00106CC5"/>
    <w:rPr>
      <w:b/>
      <w:bCs/>
      <w:i/>
      <w:iCs/>
    </w:rPr>
  </w:style>
  <w:style w:type="character" w:styleId="SubtleReference">
    <w:name w:val="Subtle Reference"/>
    <w:basedOn w:val="DefaultParagraphFont"/>
    <w:uiPriority w:val="31"/>
    <w:qFormat/>
    <w:rsid w:val="00106CC5"/>
    <w:rPr>
      <w:smallCaps/>
      <w:color w:val="595959" w:themeColor="text1" w:themeTint="A6"/>
    </w:rPr>
  </w:style>
  <w:style w:type="character" w:styleId="IntenseReference">
    <w:name w:val="Intense Reference"/>
    <w:basedOn w:val="DefaultParagraphFont"/>
    <w:uiPriority w:val="32"/>
    <w:qFormat/>
    <w:rsid w:val="00106CC5"/>
    <w:rPr>
      <w:b/>
      <w:bCs/>
      <w:smallCaps/>
      <w:color w:val="70AD47" w:themeColor="accent6"/>
    </w:rPr>
  </w:style>
  <w:style w:type="character" w:styleId="BookTitle">
    <w:name w:val="Book Title"/>
    <w:basedOn w:val="DefaultParagraphFont"/>
    <w:uiPriority w:val="33"/>
    <w:qFormat/>
    <w:rsid w:val="00106CC5"/>
    <w:rPr>
      <w:b/>
      <w:bCs/>
      <w:caps w:val="0"/>
      <w:smallCaps/>
      <w:spacing w:val="7"/>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114E050-E710-44AC-A948-F9DB69F609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2595</Words>
  <Characters>14797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Darinka Corman</dc:creator>
  <cp:keywords/>
  <dc:description/>
  <cp:lastModifiedBy>Darinka Corman</cp:lastModifiedBy>
  <cp:revision>2</cp:revision>
  <dcterms:created xsi:type="dcterms:W3CDTF">2022-01-08T12:36:00Z</dcterms:created>
  <dcterms:modified xsi:type="dcterms:W3CDTF">2022-01-08T12:36:00Z</dcterms:modified>
</cp:coreProperties>
</file>