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E9358" w14:textId="77777777" w:rsidR="00ED11AD" w:rsidRDefault="00ED11AD" w:rsidP="00ED11AD">
      <w:pPr>
        <w:rPr>
          <w:rFonts w:ascii="Calibri" w:eastAsia="Calibri" w:hAnsi="Calibri" w:cs="Calibri"/>
          <w:sz w:val="28"/>
          <w:szCs w:val="28"/>
        </w:rPr>
      </w:pPr>
      <w:r w:rsidRPr="04330E2F">
        <w:rPr>
          <w:rFonts w:ascii="Calibri" w:eastAsia="Calibri" w:hAnsi="Calibri" w:cs="Calibri"/>
          <w:sz w:val="28"/>
          <w:szCs w:val="28"/>
        </w:rPr>
        <w:t>University of Wales</w:t>
      </w:r>
    </w:p>
    <w:p w14:paraId="24A75B01" w14:textId="77777777" w:rsidR="00ED11AD" w:rsidRDefault="00ED11AD" w:rsidP="00ED11AD">
      <w:pPr>
        <w:rPr>
          <w:rFonts w:ascii="Calibri" w:eastAsia="Calibri" w:hAnsi="Calibri" w:cs="Calibri"/>
          <w:sz w:val="28"/>
          <w:szCs w:val="28"/>
        </w:rPr>
      </w:pPr>
      <w:r w:rsidRPr="04330E2F">
        <w:rPr>
          <w:rFonts w:ascii="Calibri" w:eastAsia="Calibri" w:hAnsi="Calibri" w:cs="Calibri"/>
          <w:sz w:val="28"/>
          <w:szCs w:val="28"/>
        </w:rPr>
        <w:t>Trinity Saint David</w:t>
      </w:r>
    </w:p>
    <w:p w14:paraId="435B0C81" w14:textId="77777777" w:rsidR="00ED11AD" w:rsidRDefault="00ED11AD" w:rsidP="00ED11AD">
      <w:pPr>
        <w:rPr>
          <w:rFonts w:ascii="Calibri" w:eastAsia="Calibri" w:hAnsi="Calibri" w:cs="Calibri"/>
          <w:sz w:val="28"/>
          <w:szCs w:val="28"/>
        </w:rPr>
      </w:pPr>
      <w:r w:rsidRPr="04330E2F">
        <w:rPr>
          <w:rFonts w:ascii="Calibri" w:eastAsia="Calibri" w:hAnsi="Calibri" w:cs="Calibri"/>
          <w:sz w:val="28"/>
          <w:szCs w:val="28"/>
        </w:rPr>
        <w:t>Maria Carmen Dumitrache</w:t>
      </w:r>
    </w:p>
    <w:p w14:paraId="16FB9439" w14:textId="77777777" w:rsidR="00ED11AD" w:rsidRDefault="00ED11AD" w:rsidP="00ED11AD">
      <w:pPr>
        <w:rPr>
          <w:rFonts w:ascii="Calibri" w:eastAsia="Calibri" w:hAnsi="Calibri" w:cs="Calibri"/>
          <w:sz w:val="28"/>
          <w:szCs w:val="28"/>
        </w:rPr>
      </w:pPr>
      <w:r w:rsidRPr="04330E2F">
        <w:rPr>
          <w:rFonts w:ascii="Calibri" w:eastAsia="Calibri" w:hAnsi="Calibri" w:cs="Calibri"/>
          <w:sz w:val="28"/>
          <w:szCs w:val="28"/>
        </w:rPr>
        <w:t>Student Number:1817179</w:t>
      </w:r>
    </w:p>
    <w:p w14:paraId="152B7F5C" w14:textId="77777777" w:rsidR="00A5089C" w:rsidRDefault="00A5089C" w:rsidP="00A5089C">
      <w:pPr>
        <w:pStyle w:val="Titlu"/>
        <w:rPr>
          <w:shd w:val="clear" w:color="auto" w:fill="FFFFFF"/>
        </w:rPr>
      </w:pPr>
    </w:p>
    <w:p w14:paraId="61DD6CAB" w14:textId="77777777" w:rsidR="00A5089C" w:rsidRDefault="00A5089C" w:rsidP="00A5089C">
      <w:pPr>
        <w:pStyle w:val="Titlu"/>
        <w:rPr>
          <w:shd w:val="clear" w:color="auto" w:fill="FFFFFF"/>
        </w:rPr>
      </w:pPr>
    </w:p>
    <w:p w14:paraId="162F7C92" w14:textId="77777777" w:rsidR="00A5089C" w:rsidRDefault="00A5089C" w:rsidP="00A5089C">
      <w:pPr>
        <w:pStyle w:val="Titlu"/>
        <w:rPr>
          <w:shd w:val="clear" w:color="auto" w:fill="FFFFFF"/>
        </w:rPr>
      </w:pPr>
    </w:p>
    <w:p w14:paraId="17D5AA1C" w14:textId="77777777" w:rsidR="00A5089C" w:rsidRDefault="00A5089C" w:rsidP="00A5089C">
      <w:pPr>
        <w:pStyle w:val="Titlu"/>
        <w:rPr>
          <w:shd w:val="clear" w:color="auto" w:fill="FFFFFF"/>
        </w:rPr>
      </w:pPr>
    </w:p>
    <w:p w14:paraId="45A522D5" w14:textId="36CAA982" w:rsidR="00A5089C" w:rsidRDefault="00A5089C" w:rsidP="00A5089C">
      <w:pPr>
        <w:pStyle w:val="Titlu"/>
        <w:rPr>
          <w:bCs/>
          <w:color w:val="2F5496" w:themeColor="accent1" w:themeShade="BF"/>
          <w:sz w:val="28"/>
          <w:szCs w:val="28"/>
        </w:rPr>
      </w:pPr>
      <w:r>
        <w:rPr>
          <w:shd w:val="clear" w:color="auto" w:fill="FFFFFF"/>
        </w:rPr>
        <w:t>Knowledge and Information Management</w:t>
      </w:r>
      <w:r>
        <w:br w:type="page"/>
      </w:r>
    </w:p>
    <w:p w14:paraId="00000001" w14:textId="32A3605D" w:rsidR="00EE2DB3" w:rsidRPr="00802846" w:rsidRDefault="00714258" w:rsidP="00802846">
      <w:pPr>
        <w:rPr>
          <w:b/>
          <w:bCs/>
          <w:color w:val="2F5496" w:themeColor="accent1" w:themeShade="BF"/>
          <w:sz w:val="28"/>
          <w:szCs w:val="28"/>
        </w:rPr>
      </w:pPr>
      <w:bookmarkStart w:id="0" w:name="_Toc73125473"/>
      <w:r w:rsidRPr="00802846">
        <w:rPr>
          <w:b/>
          <w:bCs/>
          <w:sz w:val="28"/>
          <w:szCs w:val="28"/>
        </w:rPr>
        <w:lastRenderedPageBreak/>
        <w:t>Introduction</w:t>
      </w:r>
      <w:bookmarkEnd w:id="0"/>
      <w:r w:rsidRPr="00802846">
        <w:rPr>
          <w:b/>
          <w:bCs/>
          <w:sz w:val="28"/>
          <w:szCs w:val="28"/>
        </w:rPr>
        <w:t xml:space="preserve"> </w:t>
      </w:r>
    </w:p>
    <w:p w14:paraId="00000002" w14:textId="1E277749" w:rsidR="00EE2DB3" w:rsidRDefault="00714258">
      <w:r>
        <w:t>Knowledge management is a process involving creation of knowledge and its useful sharing and management to conduct an information flow in an organization. It boosts and amplifies the decision-making sectors of an organization wherein all employees gain access to the various expertise that is held inside a company (</w:t>
      </w:r>
      <w:proofErr w:type="spellStart"/>
      <w:r>
        <w:t>Jennex</w:t>
      </w:r>
      <w:proofErr w:type="spellEnd"/>
      <w:r>
        <w:t>, 2015). A more compact workforce is built that can quickly make informed decisions benefitting the purpose of the company (</w:t>
      </w:r>
      <w:proofErr w:type="spellStart"/>
      <w:r>
        <w:t>Tou</w:t>
      </w:r>
      <w:proofErr w:type="spellEnd"/>
      <w:r>
        <w:t xml:space="preserve"> </w:t>
      </w:r>
      <w:r>
        <w:rPr>
          <w:i/>
        </w:rPr>
        <w:t>et al</w:t>
      </w:r>
      <w:r>
        <w:t xml:space="preserve">., 2019). </w:t>
      </w:r>
    </w:p>
    <w:p w14:paraId="00000003" w14:textId="77777777" w:rsidR="00EE2DB3" w:rsidRDefault="00714258" w:rsidP="00714258">
      <w:pPr>
        <w:pStyle w:val="Titlu1"/>
      </w:pPr>
      <w:bookmarkStart w:id="1" w:name="_heading=h.3rxqg2chb9vc" w:colFirst="0" w:colLast="0"/>
      <w:bookmarkStart w:id="2" w:name="_Toc73125474"/>
      <w:bookmarkEnd w:id="1"/>
      <w:r>
        <w:t>Company Overview</w:t>
      </w:r>
      <w:bookmarkEnd w:id="2"/>
    </w:p>
    <w:p w14:paraId="00000004" w14:textId="04B3A686" w:rsidR="00EE2DB3" w:rsidRDefault="00714258">
      <w:r w:rsidRPr="00467280">
        <w:t>Amazon is one of the world’s biggest retailing businesses which specialises and holds majority of its business operations online using their online retailing website. This business was founded in 1994 and is just 26 years old</w:t>
      </w:r>
      <w:r w:rsidR="000B5504" w:rsidRPr="00467280">
        <w:t xml:space="preserve"> (</w:t>
      </w:r>
      <w:r w:rsidR="000B5504" w:rsidRPr="00467280">
        <w:rPr>
          <w:highlight w:val="white"/>
        </w:rPr>
        <w:t xml:space="preserve">Majed </w:t>
      </w:r>
      <w:r w:rsidR="000B5504" w:rsidRPr="00467280">
        <w:rPr>
          <w:i/>
          <w:highlight w:val="white"/>
        </w:rPr>
        <w:t xml:space="preserve">et al., </w:t>
      </w:r>
      <w:r w:rsidR="000B5504" w:rsidRPr="00467280">
        <w:rPr>
          <w:highlight w:val="white"/>
        </w:rPr>
        <w:t>2018</w:t>
      </w:r>
      <w:r w:rsidR="000B5504" w:rsidRPr="00467280">
        <w:t>)</w:t>
      </w:r>
      <w:r w:rsidRPr="00467280">
        <w:t xml:space="preserve">. They started their business by selling eBooks online through their platform and now their online retailing website retails all kinds of products across the world. Amazon is currently headquartered in Seattle; Washington and their current CEO happens to be Jeff Bezos who is also the founder of this business. </w:t>
      </w:r>
    </w:p>
    <w:p w14:paraId="7B0816AD" w14:textId="2ADD4DAC" w:rsidR="00467280" w:rsidRPr="00467280" w:rsidRDefault="00467280">
      <w:pPr>
        <w:rPr>
          <w:b/>
          <w:bCs/>
          <w:color w:val="0000FF"/>
          <w:sz w:val="28"/>
          <w:szCs w:val="28"/>
        </w:rPr>
      </w:pPr>
      <w:r w:rsidRPr="00467280">
        <w:rPr>
          <w:b/>
          <w:bCs/>
          <w:sz w:val="28"/>
          <w:szCs w:val="28"/>
        </w:rPr>
        <w:t>Knowledge dissemination</w:t>
      </w:r>
    </w:p>
    <w:p w14:paraId="00000007" w14:textId="77777777" w:rsidR="00EE2DB3" w:rsidRDefault="00714258">
      <w:r>
        <w:t xml:space="preserve">Dissemination is the interactive ways in which knowledge is communicated to target audiences. The process of </w:t>
      </w:r>
      <w:r>
        <w:rPr>
          <w:b/>
        </w:rPr>
        <w:t>knowledge transfer</w:t>
      </w:r>
      <w:r>
        <w:t xml:space="preserve"> in Amazon is smooth and flexible. Amazon uses knowledge management and dissemination effectively to be the multi billionaire entity that it is today to add significant value for their customers (Galloway, 2017). Knowledge</w:t>
      </w:r>
      <w:r>
        <w:rPr>
          <w:b/>
        </w:rPr>
        <w:t xml:space="preserve"> trickles from up to down</w:t>
      </w:r>
      <w:r>
        <w:t xml:space="preserve"> from higher authorities and board of directors to employees who function accordingly. They implement market culture  </w:t>
      </w:r>
      <w:r>
        <w:rPr>
          <w:b/>
        </w:rPr>
        <w:t xml:space="preserve"> </w:t>
      </w:r>
      <w:r>
        <w:t xml:space="preserve">where the performances of employees are driven on a pursuit of outstanding positive outcomes siting customer interests. For Amazon, Jeff had a </w:t>
      </w:r>
      <w:r>
        <w:rPr>
          <w:b/>
        </w:rPr>
        <w:t>vision</w:t>
      </w:r>
      <w:r>
        <w:t xml:space="preserve"> that it would have explosive growth and dominate in the world of e-commerce, and it did. Knowledge regarding specific information can be </w:t>
      </w:r>
      <w:r>
        <w:rPr>
          <w:b/>
        </w:rPr>
        <w:t xml:space="preserve">accessed </w:t>
      </w:r>
      <w:r>
        <w:t xml:space="preserve">by all employees and customers. The knowledge regarding </w:t>
      </w:r>
      <w:r>
        <w:rPr>
          <w:b/>
        </w:rPr>
        <w:t>operations</w:t>
      </w:r>
      <w:r>
        <w:t xml:space="preserve"> is announced by the operational sector in the company and the budget is coherently decided by the finance team. The application of the information and data received would be portrayed by </w:t>
      </w:r>
      <w:r>
        <w:rPr>
          <w:b/>
        </w:rPr>
        <w:t xml:space="preserve">performance efficiency of Amazon </w:t>
      </w:r>
      <w:r>
        <w:t xml:space="preserve">and it has become successful worldwide. A lot of </w:t>
      </w:r>
      <w:r>
        <w:rPr>
          <w:b/>
        </w:rPr>
        <w:t>screening of data</w:t>
      </w:r>
      <w:r>
        <w:t xml:space="preserve"> occurs for Amazon as they need to keep the sanctity of their records to make it easier for users. They have efficient personalization systems, singular </w:t>
      </w:r>
      <w:proofErr w:type="gramStart"/>
      <w:r>
        <w:t>portals</w:t>
      </w:r>
      <w:proofErr w:type="gramEnd"/>
      <w:r>
        <w:t xml:space="preserve"> and consistency in presentation.</w:t>
      </w:r>
    </w:p>
    <w:p w14:paraId="00000008" w14:textId="4A26D9BA" w:rsidR="00EE2DB3" w:rsidRPr="009E2D84" w:rsidRDefault="00714258">
      <w:pPr>
        <w:rPr>
          <w:sz w:val="36"/>
          <w:szCs w:val="36"/>
        </w:rPr>
      </w:pPr>
      <w:r w:rsidRPr="009E2D84">
        <w:t xml:space="preserve">From a topological point of </w:t>
      </w:r>
      <w:proofErr w:type="gramStart"/>
      <w:r w:rsidRPr="009E2D84">
        <w:t>view</w:t>
      </w:r>
      <w:proofErr w:type="gramEnd"/>
      <w:r w:rsidRPr="009E2D84">
        <w:t xml:space="preserve"> it would be crucial to also discuss the typology which should be used by Amazon. According to the study conducted by James Quinn in 1996. In his study it </w:t>
      </w:r>
      <w:r w:rsidRPr="009E2D84">
        <w:lastRenderedPageBreak/>
        <w:t>was found that the significance of a corporation’s knowledge can be efficiently categorised into four tiers. A knowledge management system would not be enough to enhance the various processes relevant to this. The four tiers or typology in the context of information management included, care why, know why, know</w:t>
      </w:r>
      <w:r w:rsidR="006966AB" w:rsidRPr="009E2D84">
        <w:t>-</w:t>
      </w:r>
      <w:r w:rsidRPr="009E2D84">
        <w:t xml:space="preserve">how and know what. Among these it would be recommended to Amazon to use the care of typology. </w:t>
      </w:r>
    </w:p>
    <w:p w14:paraId="00000009" w14:textId="77777777" w:rsidR="00EE2DB3" w:rsidRDefault="00714258" w:rsidP="00714258">
      <w:pPr>
        <w:pStyle w:val="Titlu1"/>
      </w:pPr>
      <w:bookmarkStart w:id="3" w:name="_Toc73125475"/>
      <w:r>
        <w:t>Comparison with knowledge dissemination of other organizations</w:t>
      </w:r>
      <w:bookmarkEnd w:id="3"/>
    </w:p>
    <w:tbl>
      <w:tblPr>
        <w:tblStyle w:val="Tabelgril"/>
        <w:tblW w:w="0" w:type="auto"/>
        <w:tblLook w:val="04A0" w:firstRow="1" w:lastRow="0" w:firstColumn="1" w:lastColumn="0" w:noHBand="0" w:noVBand="1"/>
      </w:tblPr>
      <w:tblGrid>
        <w:gridCol w:w="4508"/>
        <w:gridCol w:w="4508"/>
      </w:tblGrid>
      <w:tr w:rsidR="00F432B3" w14:paraId="6376CE3D" w14:textId="77777777" w:rsidTr="00CD2FF9">
        <w:trPr>
          <w:trHeight w:val="512"/>
        </w:trPr>
        <w:tc>
          <w:tcPr>
            <w:tcW w:w="4508" w:type="dxa"/>
          </w:tcPr>
          <w:p w14:paraId="6CC7B8C4" w14:textId="7DED2278" w:rsidR="00F432B3" w:rsidRPr="00EE57CC" w:rsidRDefault="00F432B3" w:rsidP="00F432B3">
            <w:pPr>
              <w:jc w:val="center"/>
              <w:rPr>
                <w:b/>
                <w:bCs/>
                <w:color w:val="0000FF"/>
              </w:rPr>
            </w:pPr>
            <w:r w:rsidRPr="009E2D84">
              <w:rPr>
                <w:b/>
                <w:bCs/>
              </w:rPr>
              <w:t>Amazon</w:t>
            </w:r>
          </w:p>
        </w:tc>
        <w:tc>
          <w:tcPr>
            <w:tcW w:w="4508" w:type="dxa"/>
          </w:tcPr>
          <w:p w14:paraId="45081E14" w14:textId="3FD1E4CB" w:rsidR="00F432B3" w:rsidRPr="00EE57CC" w:rsidRDefault="00F432B3" w:rsidP="00F432B3">
            <w:pPr>
              <w:jc w:val="center"/>
              <w:rPr>
                <w:b/>
                <w:bCs/>
                <w:color w:val="0000FF"/>
              </w:rPr>
            </w:pPr>
            <w:r w:rsidRPr="009E2D84">
              <w:rPr>
                <w:b/>
                <w:bCs/>
              </w:rPr>
              <w:t>Walmart</w:t>
            </w:r>
          </w:p>
        </w:tc>
      </w:tr>
      <w:tr w:rsidR="00F432B3" w14:paraId="6E445815" w14:textId="77777777" w:rsidTr="00F432B3">
        <w:tc>
          <w:tcPr>
            <w:tcW w:w="4508" w:type="dxa"/>
          </w:tcPr>
          <w:p w14:paraId="5FD2E65B" w14:textId="71F63647" w:rsidR="00F432B3" w:rsidRDefault="00F432B3">
            <w:r w:rsidRPr="00F432B3">
              <w:t>-Modular Content: Every page on Amazon is organized into easy-to-read segments. This does not waste time of users scanning through elaborate documents.</w:t>
            </w:r>
          </w:p>
        </w:tc>
        <w:tc>
          <w:tcPr>
            <w:tcW w:w="4508" w:type="dxa"/>
          </w:tcPr>
          <w:p w14:paraId="38DC15FD" w14:textId="296A7DBC" w:rsidR="00F432B3" w:rsidRPr="009E2D84" w:rsidRDefault="00F432B3">
            <w:r w:rsidRPr="009E2D84">
              <w:t>Modular Content - Every page on Walmart is not as efficiently organised and presented as Amazon’s. The content is very spaced out and requires the use to do lots of scanning.</w:t>
            </w:r>
          </w:p>
        </w:tc>
      </w:tr>
      <w:tr w:rsidR="00F432B3" w14:paraId="491B20F4" w14:textId="77777777" w:rsidTr="00F432B3">
        <w:tc>
          <w:tcPr>
            <w:tcW w:w="4508" w:type="dxa"/>
          </w:tcPr>
          <w:p w14:paraId="4EF42147" w14:textId="42CBDA09" w:rsidR="00F432B3" w:rsidRDefault="00F432B3">
            <w:r w:rsidRPr="00F432B3">
              <w:t xml:space="preserve">-Outstanding personalization: The site seems to ‘know’ customers while recommending them products quite perfectly. Productivity and efficiency </w:t>
            </w:r>
            <w:proofErr w:type="gramStart"/>
            <w:r w:rsidRPr="00F432B3">
              <w:t>is</w:t>
            </w:r>
            <w:proofErr w:type="gramEnd"/>
            <w:r w:rsidRPr="00F432B3">
              <w:t xml:space="preserve"> enhanced.</w:t>
            </w:r>
          </w:p>
        </w:tc>
        <w:tc>
          <w:tcPr>
            <w:tcW w:w="4508" w:type="dxa"/>
          </w:tcPr>
          <w:p w14:paraId="06AD802E" w14:textId="34A94ECB" w:rsidR="00F432B3" w:rsidRPr="009E2D84" w:rsidRDefault="00F432B3">
            <w:r w:rsidRPr="009E2D84">
              <w:t xml:space="preserve">Personalisation </w:t>
            </w:r>
            <w:r w:rsidR="00C16856" w:rsidRPr="009E2D84">
              <w:t>- The</w:t>
            </w:r>
            <w:r w:rsidRPr="009E2D84">
              <w:t xml:space="preserve"> website of Walmart does have an advanced algorithm to identify the shopping preferences of consumers and recommend products accordingly.</w:t>
            </w:r>
          </w:p>
        </w:tc>
      </w:tr>
      <w:tr w:rsidR="00F432B3" w14:paraId="200ADC43" w14:textId="77777777" w:rsidTr="00F432B3">
        <w:tc>
          <w:tcPr>
            <w:tcW w:w="4508" w:type="dxa"/>
          </w:tcPr>
          <w:p w14:paraId="30CC0BFB" w14:textId="4CE0A901" w:rsidR="00F432B3" w:rsidRDefault="00F432B3">
            <w:r w:rsidRPr="00F432B3">
              <w:t xml:space="preserve">-Crowdsourcing: To build knowledge and awareness in users while giving customer-provided ratings, </w:t>
            </w:r>
            <w:proofErr w:type="gramStart"/>
            <w:r w:rsidRPr="00F432B3">
              <w:t>reviews</w:t>
            </w:r>
            <w:proofErr w:type="gramEnd"/>
            <w:r w:rsidRPr="00F432B3">
              <w:t xml:space="preserve"> and images</w:t>
            </w:r>
            <w:r w:rsidR="000B5504">
              <w:t xml:space="preserve"> (</w:t>
            </w:r>
            <w:r w:rsidR="000B5504">
              <w:rPr>
                <w:color w:val="222222"/>
                <w:highlight w:val="white"/>
              </w:rPr>
              <w:t xml:space="preserve">Garner, </w:t>
            </w:r>
            <w:r w:rsidR="000B5504" w:rsidRPr="005A4345">
              <w:rPr>
                <w:color w:val="222222"/>
                <w:highlight w:val="white"/>
              </w:rPr>
              <w:t>2018</w:t>
            </w:r>
            <w:r w:rsidR="000B5504">
              <w:rPr>
                <w:color w:val="222222"/>
              </w:rPr>
              <w:t>)</w:t>
            </w:r>
            <w:r w:rsidRPr="00F432B3">
              <w:t>.</w:t>
            </w:r>
          </w:p>
        </w:tc>
        <w:tc>
          <w:tcPr>
            <w:tcW w:w="4508" w:type="dxa"/>
          </w:tcPr>
          <w:p w14:paraId="1EF45FC5" w14:textId="5E13B541" w:rsidR="00F432B3" w:rsidRPr="009E2D84" w:rsidRDefault="00F432B3">
            <w:r w:rsidRPr="009E2D84">
              <w:t xml:space="preserve">-Crowdsourcing: Walmart also does crowdsource to develop knowledge and awareness in users while giving their consumer reviews and ratings. </w:t>
            </w:r>
          </w:p>
        </w:tc>
      </w:tr>
      <w:tr w:rsidR="00F432B3" w14:paraId="648B3701" w14:textId="77777777" w:rsidTr="00F432B3">
        <w:tc>
          <w:tcPr>
            <w:tcW w:w="4508" w:type="dxa"/>
          </w:tcPr>
          <w:p w14:paraId="5BB0CC0E" w14:textId="00B51EF7" w:rsidR="00F432B3" w:rsidRDefault="00F432B3">
            <w:r w:rsidRPr="00F432B3">
              <w:t>-Feedback: The site provides meaningful feedback which is not equally authentic in the case of other e-commerce sites. User feedback on content value is very useful in gauging knowledge management effectiveness.</w:t>
            </w:r>
          </w:p>
        </w:tc>
        <w:tc>
          <w:tcPr>
            <w:tcW w:w="4508" w:type="dxa"/>
          </w:tcPr>
          <w:p w14:paraId="5209725D" w14:textId="6C78BF5F" w:rsidR="00F432B3" w:rsidRPr="009E2D84" w:rsidRDefault="00F432B3">
            <w:r w:rsidRPr="009E2D84">
              <w:t>-</w:t>
            </w:r>
            <w:r w:rsidR="00C16856" w:rsidRPr="009E2D84">
              <w:t>Feedback:</w:t>
            </w:r>
            <w:r w:rsidRPr="009E2D84">
              <w:t xml:space="preserve"> Walmart has considerably </w:t>
            </w:r>
            <w:r w:rsidR="00C16856" w:rsidRPr="009E2D84">
              <w:t>well-done</w:t>
            </w:r>
            <w:r w:rsidRPr="009E2D84">
              <w:t xml:space="preserve"> feedback system in comparison to that of Amazon’s.</w:t>
            </w:r>
          </w:p>
          <w:p w14:paraId="28912D7F" w14:textId="0BEE5A43" w:rsidR="00F432B3" w:rsidRPr="009E2D84" w:rsidRDefault="00F432B3"/>
        </w:tc>
      </w:tr>
    </w:tbl>
    <w:p w14:paraId="0000000E" w14:textId="7231875B" w:rsidR="00EE2DB3" w:rsidRDefault="00714258" w:rsidP="00714258">
      <w:pPr>
        <w:pStyle w:val="Titlu1"/>
      </w:pPr>
      <w:bookmarkStart w:id="4" w:name="_Toc73125476"/>
      <w:r>
        <w:t>Identify gaps in Amazon:</w:t>
      </w:r>
      <w:bookmarkEnd w:id="4"/>
      <w:r>
        <w:t xml:space="preserve"> </w:t>
      </w:r>
    </w:p>
    <w:p w14:paraId="00000010" w14:textId="6B221D03" w:rsidR="00EE2DB3" w:rsidRDefault="00714258" w:rsidP="00467280">
      <w:r>
        <w:t xml:space="preserve">Amazon is a hypermarket where most goods are sold in accordance to catering to a wide range of interests. This might be arduous for visitors who are unable to find specific things that they want and get uninterested quickly if they </w:t>
      </w:r>
      <w:proofErr w:type="gramStart"/>
      <w:r>
        <w:t>don’t</w:t>
      </w:r>
      <w:proofErr w:type="gramEnd"/>
      <w:r>
        <w:t xml:space="preserve"> get their particular demands met instantly.</w:t>
      </w:r>
    </w:p>
    <w:p w14:paraId="00000012" w14:textId="6EF4B72B" w:rsidR="00EE2DB3" w:rsidRDefault="00714258" w:rsidP="00714258">
      <w:pPr>
        <w:pStyle w:val="Titlu1"/>
      </w:pPr>
      <w:bookmarkStart w:id="5" w:name="_Toc73125478"/>
      <w:r>
        <w:t>Conclusion</w:t>
      </w:r>
      <w:bookmarkEnd w:id="5"/>
      <w:r>
        <w:t xml:space="preserve"> </w:t>
      </w:r>
    </w:p>
    <w:p w14:paraId="00000013" w14:textId="506AF4F5" w:rsidR="000B5504" w:rsidRDefault="00714258">
      <w:r>
        <w:t xml:space="preserve">In conclusion, it can be stated that it is important for a company like Amazon to implement knowledge management within its operations </w:t>
      </w:r>
      <w:proofErr w:type="gramStart"/>
      <w:r>
        <w:t>in order to</w:t>
      </w:r>
      <w:proofErr w:type="gramEnd"/>
      <w:r>
        <w:t xml:space="preserve"> ensure smooth flow of operations. It supports the company to improve its performance and productivity.</w:t>
      </w:r>
    </w:p>
    <w:p w14:paraId="324447CD" w14:textId="77777777" w:rsidR="000B5504" w:rsidRDefault="000B5504">
      <w:r>
        <w:br w:type="page"/>
      </w:r>
    </w:p>
    <w:p w14:paraId="285E06F8" w14:textId="77777777" w:rsidR="000B5504" w:rsidRPr="005A4345" w:rsidRDefault="000B5504" w:rsidP="000B5504">
      <w:pPr>
        <w:pStyle w:val="Titlu1"/>
      </w:pPr>
      <w:bookmarkStart w:id="6" w:name="_Toc72503163"/>
      <w:bookmarkStart w:id="7" w:name="_Toc73125479"/>
      <w:r w:rsidRPr="005A4345">
        <w:lastRenderedPageBreak/>
        <w:t>References</w:t>
      </w:r>
      <w:bookmarkEnd w:id="6"/>
      <w:bookmarkEnd w:id="7"/>
    </w:p>
    <w:p w14:paraId="240EB2C6" w14:textId="77777777" w:rsidR="00360B5A" w:rsidRPr="005A4345" w:rsidRDefault="00360B5A" w:rsidP="000B5504">
      <w:pPr>
        <w:spacing w:before="240" w:after="240"/>
        <w:rPr>
          <w:color w:val="222222"/>
          <w:highlight w:val="white"/>
        </w:rPr>
      </w:pPr>
      <w:r w:rsidRPr="005A4345">
        <w:rPr>
          <w:color w:val="222222"/>
          <w:highlight w:val="white"/>
        </w:rPr>
        <w:t xml:space="preserve">Galloway, S., 2017. </w:t>
      </w:r>
      <w:r w:rsidRPr="005A4345">
        <w:rPr>
          <w:i/>
          <w:color w:val="222222"/>
          <w:highlight w:val="white"/>
        </w:rPr>
        <w:t xml:space="preserve">The four: the hidden DNA of Amazon, Apple, </w:t>
      </w:r>
      <w:proofErr w:type="gramStart"/>
      <w:r w:rsidRPr="005A4345">
        <w:rPr>
          <w:i/>
          <w:color w:val="222222"/>
          <w:highlight w:val="white"/>
        </w:rPr>
        <w:t>Facebook</w:t>
      </w:r>
      <w:proofErr w:type="gramEnd"/>
      <w:r w:rsidRPr="005A4345">
        <w:rPr>
          <w:i/>
          <w:color w:val="222222"/>
          <w:highlight w:val="white"/>
        </w:rPr>
        <w:t xml:space="preserve"> and Google</w:t>
      </w:r>
      <w:r w:rsidRPr="005A4345">
        <w:rPr>
          <w:color w:val="222222"/>
          <w:highlight w:val="white"/>
        </w:rPr>
        <w:t>. Random House.</w:t>
      </w:r>
    </w:p>
    <w:p w14:paraId="62ED105F" w14:textId="77777777" w:rsidR="00360B5A" w:rsidRPr="005A4345" w:rsidRDefault="00360B5A" w:rsidP="000B5504">
      <w:pPr>
        <w:spacing w:before="240" w:after="240"/>
        <w:rPr>
          <w:color w:val="222222"/>
          <w:highlight w:val="white"/>
        </w:rPr>
      </w:pPr>
      <w:r w:rsidRPr="005A4345">
        <w:rPr>
          <w:color w:val="222222"/>
          <w:highlight w:val="white"/>
        </w:rPr>
        <w:t xml:space="preserve">Garner, B.A., 2018. Amazon in the global market. </w:t>
      </w:r>
      <w:r w:rsidRPr="005A4345">
        <w:rPr>
          <w:i/>
          <w:color w:val="222222"/>
          <w:highlight w:val="white"/>
        </w:rPr>
        <w:t>Journal of Marketing and Management</w:t>
      </w:r>
      <w:r w:rsidRPr="005A4345">
        <w:rPr>
          <w:color w:val="222222"/>
          <w:highlight w:val="white"/>
        </w:rPr>
        <w:t xml:space="preserve">, </w:t>
      </w:r>
      <w:r w:rsidRPr="005A4345">
        <w:rPr>
          <w:i/>
          <w:color w:val="222222"/>
          <w:highlight w:val="white"/>
        </w:rPr>
        <w:t>9</w:t>
      </w:r>
      <w:r w:rsidRPr="005A4345">
        <w:rPr>
          <w:color w:val="222222"/>
          <w:highlight w:val="white"/>
        </w:rPr>
        <w:t>(2), pp.63-73.</w:t>
      </w:r>
    </w:p>
    <w:p w14:paraId="3B9A006D" w14:textId="77777777" w:rsidR="00360B5A" w:rsidRPr="005A4345" w:rsidRDefault="00360B5A" w:rsidP="000B5504">
      <w:pPr>
        <w:spacing w:before="240" w:after="240"/>
        <w:rPr>
          <w:color w:val="222222"/>
          <w:highlight w:val="white"/>
        </w:rPr>
      </w:pPr>
      <w:proofErr w:type="spellStart"/>
      <w:r w:rsidRPr="005A4345">
        <w:rPr>
          <w:color w:val="222222"/>
          <w:highlight w:val="white"/>
        </w:rPr>
        <w:t>Jennex</w:t>
      </w:r>
      <w:proofErr w:type="spellEnd"/>
      <w:r w:rsidRPr="005A4345">
        <w:rPr>
          <w:color w:val="222222"/>
          <w:highlight w:val="white"/>
        </w:rPr>
        <w:t xml:space="preserve">, M.E., 2015. Knowledge management. </w:t>
      </w:r>
      <w:r w:rsidRPr="005A4345">
        <w:rPr>
          <w:i/>
          <w:color w:val="222222"/>
          <w:highlight w:val="white"/>
        </w:rPr>
        <w:t xml:space="preserve">Wiley </w:t>
      </w:r>
      <w:proofErr w:type="spellStart"/>
      <w:r w:rsidRPr="005A4345">
        <w:rPr>
          <w:i/>
          <w:color w:val="222222"/>
          <w:highlight w:val="white"/>
        </w:rPr>
        <w:t>Encyclopedia</w:t>
      </w:r>
      <w:proofErr w:type="spellEnd"/>
      <w:r w:rsidRPr="005A4345">
        <w:rPr>
          <w:i/>
          <w:color w:val="222222"/>
          <w:highlight w:val="white"/>
        </w:rPr>
        <w:t xml:space="preserve"> of Management</w:t>
      </w:r>
      <w:r w:rsidRPr="005A4345">
        <w:rPr>
          <w:color w:val="222222"/>
          <w:highlight w:val="white"/>
        </w:rPr>
        <w:t>, pp.1-6.</w:t>
      </w:r>
    </w:p>
    <w:p w14:paraId="1E0F2F5D" w14:textId="77777777" w:rsidR="00360B5A" w:rsidRDefault="00360B5A" w:rsidP="00D107F3">
      <w:r w:rsidRPr="00D107F3">
        <w:t xml:space="preserve">Macrotrends, 2021. </w:t>
      </w:r>
      <w:r w:rsidRPr="00D107F3">
        <w:rPr>
          <w:i/>
        </w:rPr>
        <w:t>Amazon: Number of Employees 2006-2021 | AMZN.</w:t>
      </w:r>
      <w:r w:rsidRPr="00D107F3">
        <w:t xml:space="preserve"> [online] Macrotrends.net. Available at: &lt;https://www.macrotrends.net/stocks/charts/AMZN/amazon/number-of-employees&gt; [Accessed 28 May 2021].</w:t>
      </w:r>
    </w:p>
    <w:p w14:paraId="4798CD7D" w14:textId="77777777" w:rsidR="00360B5A" w:rsidRPr="005A4345" w:rsidRDefault="00360B5A" w:rsidP="000B5504">
      <w:pPr>
        <w:spacing w:before="240" w:after="240"/>
        <w:rPr>
          <w:color w:val="222222"/>
          <w:highlight w:val="white"/>
        </w:rPr>
      </w:pPr>
      <w:r w:rsidRPr="005A4345">
        <w:rPr>
          <w:color w:val="222222"/>
          <w:highlight w:val="white"/>
        </w:rPr>
        <w:t xml:space="preserve">Majed, S.Z., </w:t>
      </w:r>
      <w:proofErr w:type="spellStart"/>
      <w:r w:rsidRPr="005A4345">
        <w:rPr>
          <w:color w:val="222222"/>
          <w:highlight w:val="white"/>
        </w:rPr>
        <w:t>Nuraddin</w:t>
      </w:r>
      <w:proofErr w:type="spellEnd"/>
      <w:r w:rsidRPr="005A4345">
        <w:rPr>
          <w:color w:val="222222"/>
          <w:highlight w:val="white"/>
        </w:rPr>
        <w:t xml:space="preserve">, S.H. and Hama, S.V.S., 2018. </w:t>
      </w:r>
      <w:proofErr w:type="spellStart"/>
      <w:r w:rsidRPr="005A4345">
        <w:rPr>
          <w:color w:val="222222"/>
          <w:highlight w:val="white"/>
        </w:rPr>
        <w:t>Analyzing</w:t>
      </w:r>
      <w:proofErr w:type="spellEnd"/>
      <w:r w:rsidRPr="005A4345">
        <w:rPr>
          <w:color w:val="222222"/>
          <w:highlight w:val="white"/>
        </w:rPr>
        <w:t xml:space="preserve"> the amazon success strategies. </w:t>
      </w:r>
      <w:r w:rsidRPr="005A4345">
        <w:rPr>
          <w:i/>
          <w:color w:val="222222"/>
          <w:highlight w:val="white"/>
        </w:rPr>
        <w:t>Journal of process management. New Technologies</w:t>
      </w:r>
      <w:r w:rsidRPr="005A4345">
        <w:rPr>
          <w:color w:val="222222"/>
          <w:highlight w:val="white"/>
        </w:rPr>
        <w:t xml:space="preserve">, </w:t>
      </w:r>
      <w:r w:rsidRPr="005A4345">
        <w:rPr>
          <w:i/>
          <w:color w:val="222222"/>
          <w:highlight w:val="white"/>
        </w:rPr>
        <w:t>6</w:t>
      </w:r>
      <w:r w:rsidRPr="005A4345">
        <w:rPr>
          <w:color w:val="222222"/>
          <w:highlight w:val="white"/>
        </w:rPr>
        <w:t>(4), pp.65-69.</w:t>
      </w:r>
    </w:p>
    <w:p w14:paraId="4C1011EC" w14:textId="77777777" w:rsidR="00360B5A" w:rsidRPr="005A4345" w:rsidRDefault="00360B5A" w:rsidP="000B5504">
      <w:pPr>
        <w:spacing w:before="240" w:after="240"/>
        <w:rPr>
          <w:color w:val="222222"/>
          <w:highlight w:val="white"/>
        </w:rPr>
      </w:pPr>
      <w:proofErr w:type="spellStart"/>
      <w:r w:rsidRPr="005A4345">
        <w:rPr>
          <w:color w:val="222222"/>
          <w:highlight w:val="white"/>
        </w:rPr>
        <w:t>Tou</w:t>
      </w:r>
      <w:proofErr w:type="spellEnd"/>
      <w:r w:rsidRPr="005A4345">
        <w:rPr>
          <w:color w:val="222222"/>
          <w:highlight w:val="white"/>
        </w:rPr>
        <w:t xml:space="preserve">, Y., Watanabe, C., Moriya, K., Naveed, N., </w:t>
      </w:r>
      <w:proofErr w:type="spellStart"/>
      <w:r w:rsidRPr="005A4345">
        <w:rPr>
          <w:color w:val="222222"/>
          <w:highlight w:val="white"/>
        </w:rPr>
        <w:t>Vurpillat</w:t>
      </w:r>
      <w:proofErr w:type="spellEnd"/>
      <w:r w:rsidRPr="005A4345">
        <w:rPr>
          <w:color w:val="222222"/>
          <w:highlight w:val="white"/>
        </w:rPr>
        <w:t xml:space="preserve">, V. and </w:t>
      </w:r>
      <w:proofErr w:type="spellStart"/>
      <w:r w:rsidRPr="005A4345">
        <w:rPr>
          <w:color w:val="222222"/>
          <w:highlight w:val="white"/>
        </w:rPr>
        <w:t>Neittaanmäki</w:t>
      </w:r>
      <w:proofErr w:type="spellEnd"/>
      <w:r w:rsidRPr="005A4345">
        <w:rPr>
          <w:color w:val="222222"/>
          <w:highlight w:val="white"/>
        </w:rPr>
        <w:t xml:space="preserve">, P., 2019. The transformation of R&amp;D into </w:t>
      </w:r>
      <w:proofErr w:type="gramStart"/>
      <w:r w:rsidRPr="005A4345">
        <w:rPr>
          <w:color w:val="222222"/>
          <w:highlight w:val="white"/>
        </w:rPr>
        <w:t>neo open</w:t>
      </w:r>
      <w:proofErr w:type="gramEnd"/>
      <w:r w:rsidRPr="005A4345">
        <w:rPr>
          <w:color w:val="222222"/>
          <w:highlight w:val="white"/>
        </w:rPr>
        <w:t xml:space="preserve"> innovation-a new concept in R&amp;D </w:t>
      </w:r>
      <w:proofErr w:type="spellStart"/>
      <w:r w:rsidRPr="005A4345">
        <w:rPr>
          <w:color w:val="222222"/>
          <w:highlight w:val="white"/>
        </w:rPr>
        <w:t>endeavor</w:t>
      </w:r>
      <w:proofErr w:type="spellEnd"/>
      <w:r w:rsidRPr="005A4345">
        <w:rPr>
          <w:color w:val="222222"/>
          <w:highlight w:val="white"/>
        </w:rPr>
        <w:t xml:space="preserve"> triggered by amazon. </w:t>
      </w:r>
      <w:r w:rsidRPr="005A4345">
        <w:rPr>
          <w:i/>
          <w:color w:val="222222"/>
          <w:highlight w:val="white"/>
        </w:rPr>
        <w:t>Technology in Society</w:t>
      </w:r>
      <w:r w:rsidRPr="005A4345">
        <w:rPr>
          <w:color w:val="222222"/>
          <w:highlight w:val="white"/>
        </w:rPr>
        <w:t xml:space="preserve">, </w:t>
      </w:r>
      <w:r w:rsidRPr="005A4345">
        <w:rPr>
          <w:i/>
          <w:color w:val="222222"/>
          <w:highlight w:val="white"/>
        </w:rPr>
        <w:t>58</w:t>
      </w:r>
      <w:r w:rsidRPr="005A4345">
        <w:rPr>
          <w:color w:val="222222"/>
          <w:highlight w:val="white"/>
        </w:rPr>
        <w:t>, p.101141.</w:t>
      </w:r>
    </w:p>
    <w:sectPr w:rsidR="00360B5A" w:rsidRPr="005A4345">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F2F39" w14:textId="77777777" w:rsidR="00881D8F" w:rsidRDefault="00881D8F" w:rsidP="00A5089C">
      <w:pPr>
        <w:spacing w:after="0" w:line="240" w:lineRule="auto"/>
      </w:pPr>
      <w:r>
        <w:separator/>
      </w:r>
    </w:p>
  </w:endnote>
  <w:endnote w:type="continuationSeparator" w:id="0">
    <w:p w14:paraId="03155D85" w14:textId="77777777" w:rsidR="00881D8F" w:rsidRDefault="00881D8F" w:rsidP="00A50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223685"/>
      <w:docPartObj>
        <w:docPartGallery w:val="Page Numbers (Bottom of Page)"/>
        <w:docPartUnique/>
      </w:docPartObj>
    </w:sdtPr>
    <w:sdtEndPr>
      <w:rPr>
        <w:noProof/>
      </w:rPr>
    </w:sdtEndPr>
    <w:sdtContent>
      <w:p w14:paraId="75F81FF9" w14:textId="33395C06" w:rsidR="00A5089C" w:rsidRDefault="00A5089C">
        <w:pPr>
          <w:pStyle w:val="Subsol"/>
          <w:jc w:val="right"/>
        </w:pPr>
        <w:r>
          <w:fldChar w:fldCharType="begin"/>
        </w:r>
        <w:r>
          <w:instrText xml:space="preserve"> PAGE   \* MERGEFORMAT </w:instrText>
        </w:r>
        <w:r>
          <w:fldChar w:fldCharType="separate"/>
        </w:r>
        <w:r w:rsidR="00EA52A8">
          <w:rPr>
            <w:noProof/>
          </w:rPr>
          <w:t>2</w:t>
        </w:r>
        <w:r>
          <w:rPr>
            <w:noProof/>
          </w:rPr>
          <w:fldChar w:fldCharType="end"/>
        </w:r>
      </w:p>
    </w:sdtContent>
  </w:sdt>
  <w:p w14:paraId="10901702" w14:textId="77777777" w:rsidR="00A5089C" w:rsidRDefault="00A5089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8F887" w14:textId="77777777" w:rsidR="00881D8F" w:rsidRDefault="00881D8F" w:rsidP="00A5089C">
      <w:pPr>
        <w:spacing w:after="0" w:line="240" w:lineRule="auto"/>
      </w:pPr>
      <w:r>
        <w:separator/>
      </w:r>
    </w:p>
  </w:footnote>
  <w:footnote w:type="continuationSeparator" w:id="0">
    <w:p w14:paraId="23357E24" w14:textId="77777777" w:rsidR="00881D8F" w:rsidRDefault="00881D8F" w:rsidP="00A508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DB3"/>
    <w:rsid w:val="000B5504"/>
    <w:rsid w:val="00292834"/>
    <w:rsid w:val="00360B5A"/>
    <w:rsid w:val="00467280"/>
    <w:rsid w:val="006966AB"/>
    <w:rsid w:val="00714258"/>
    <w:rsid w:val="00763D60"/>
    <w:rsid w:val="00802846"/>
    <w:rsid w:val="00881D8F"/>
    <w:rsid w:val="009E2D84"/>
    <w:rsid w:val="00A20586"/>
    <w:rsid w:val="00A5089C"/>
    <w:rsid w:val="00A84766"/>
    <w:rsid w:val="00A87367"/>
    <w:rsid w:val="00B07C55"/>
    <w:rsid w:val="00BF7E6C"/>
    <w:rsid w:val="00C106CA"/>
    <w:rsid w:val="00C16856"/>
    <w:rsid w:val="00CD2FF9"/>
    <w:rsid w:val="00D107F3"/>
    <w:rsid w:val="00EA52A8"/>
    <w:rsid w:val="00ED11AD"/>
    <w:rsid w:val="00EE2DB3"/>
    <w:rsid w:val="00EE57CC"/>
    <w:rsid w:val="00F432B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026B"/>
  <w15:docId w15:val="{2CFC257A-2D70-4CBB-8835-50F6656E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5089C"/>
    <w:pPr>
      <w:keepNext/>
      <w:keepLines/>
      <w:spacing w:before="240" w:after="0"/>
      <w:outlineLvl w:val="0"/>
    </w:pPr>
    <w:rPr>
      <w:b/>
      <w:bCs/>
      <w:sz w:val="28"/>
      <w:szCs w:val="28"/>
    </w:rPr>
  </w:style>
  <w:style w:type="paragraph" w:styleId="Titlu2">
    <w:name w:val="heading 2"/>
    <w:basedOn w:val="Normal"/>
    <w:next w:val="Normal"/>
    <w:uiPriority w:val="9"/>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rsid w:val="00A5089C"/>
    <w:pPr>
      <w:keepNext/>
      <w:keepLines/>
      <w:spacing w:before="480" w:after="120"/>
      <w:jc w:val="center"/>
    </w:pPr>
    <w:rPr>
      <w:b/>
      <w:sz w:val="32"/>
      <w:szCs w:val="72"/>
    </w:rPr>
  </w:style>
  <w:style w:type="character" w:customStyle="1" w:styleId="Titlu1Caracter">
    <w:name w:val="Titlu 1 Caracter"/>
    <w:basedOn w:val="Fontdeparagrafimplicit"/>
    <w:link w:val="Titlu1"/>
    <w:uiPriority w:val="9"/>
    <w:rsid w:val="00A5089C"/>
    <w:rPr>
      <w:b/>
      <w:bCs/>
      <w:sz w:val="28"/>
      <w:szCs w:val="28"/>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erincomentariu">
    <w:name w:val="annotation reference"/>
    <w:basedOn w:val="Fontdeparagrafimplicit"/>
    <w:uiPriority w:val="99"/>
    <w:semiHidden/>
    <w:unhideWhenUsed/>
    <w:rsid w:val="00BF7E6C"/>
    <w:rPr>
      <w:sz w:val="16"/>
      <w:szCs w:val="16"/>
    </w:rPr>
  </w:style>
  <w:style w:type="paragraph" w:styleId="Textcomentariu">
    <w:name w:val="annotation text"/>
    <w:basedOn w:val="Normal"/>
    <w:link w:val="TextcomentariuCaracter"/>
    <w:uiPriority w:val="99"/>
    <w:semiHidden/>
    <w:unhideWhenUsed/>
    <w:rsid w:val="00BF7E6C"/>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BF7E6C"/>
    <w:rPr>
      <w:sz w:val="20"/>
      <w:szCs w:val="20"/>
    </w:rPr>
  </w:style>
  <w:style w:type="paragraph" w:styleId="SubiectComentariu">
    <w:name w:val="annotation subject"/>
    <w:basedOn w:val="Textcomentariu"/>
    <w:next w:val="Textcomentariu"/>
    <w:link w:val="SubiectComentariuCaracter"/>
    <w:uiPriority w:val="99"/>
    <w:semiHidden/>
    <w:unhideWhenUsed/>
    <w:rsid w:val="00BF7E6C"/>
    <w:rPr>
      <w:b/>
      <w:bCs/>
    </w:rPr>
  </w:style>
  <w:style w:type="character" w:customStyle="1" w:styleId="SubiectComentariuCaracter">
    <w:name w:val="Subiect Comentariu Caracter"/>
    <w:basedOn w:val="TextcomentariuCaracter"/>
    <w:link w:val="SubiectComentariu"/>
    <w:uiPriority w:val="99"/>
    <w:semiHidden/>
    <w:rsid w:val="00BF7E6C"/>
    <w:rPr>
      <w:b/>
      <w:bCs/>
      <w:sz w:val="20"/>
      <w:szCs w:val="20"/>
    </w:rPr>
  </w:style>
  <w:style w:type="paragraph" w:styleId="TextnBalon">
    <w:name w:val="Balloon Text"/>
    <w:basedOn w:val="Normal"/>
    <w:link w:val="TextnBalonCaracter"/>
    <w:uiPriority w:val="99"/>
    <w:semiHidden/>
    <w:unhideWhenUsed/>
    <w:rsid w:val="00BF7E6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F7E6C"/>
    <w:rPr>
      <w:rFonts w:ascii="Segoe UI" w:hAnsi="Segoe UI" w:cs="Segoe UI"/>
      <w:sz w:val="18"/>
      <w:szCs w:val="18"/>
    </w:rPr>
  </w:style>
  <w:style w:type="table" w:styleId="Tabelgril">
    <w:name w:val="Table Grid"/>
    <w:basedOn w:val="TabelNormal"/>
    <w:uiPriority w:val="39"/>
    <w:rsid w:val="00F43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A5089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5089C"/>
  </w:style>
  <w:style w:type="paragraph" w:styleId="Subsol">
    <w:name w:val="footer"/>
    <w:basedOn w:val="Normal"/>
    <w:link w:val="SubsolCaracter"/>
    <w:uiPriority w:val="99"/>
    <w:unhideWhenUsed/>
    <w:rsid w:val="00A5089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5089C"/>
  </w:style>
  <w:style w:type="paragraph" w:styleId="Titlucuprins">
    <w:name w:val="TOC Heading"/>
    <w:basedOn w:val="Titlu1"/>
    <w:next w:val="Normal"/>
    <w:uiPriority w:val="39"/>
    <w:unhideWhenUsed/>
    <w:qFormat/>
    <w:rsid w:val="00A5089C"/>
    <w:pPr>
      <w:spacing w:line="259" w:lineRule="auto"/>
      <w:jc w:val="left"/>
      <w:outlineLvl w:val="9"/>
    </w:pPr>
    <w:rPr>
      <w:rFonts w:asciiTheme="majorHAnsi" w:eastAsiaTheme="majorEastAsia" w:hAnsiTheme="majorHAnsi" w:cstheme="majorBidi"/>
      <w:b w:val="0"/>
      <w:bCs w:val="0"/>
      <w:sz w:val="32"/>
      <w:szCs w:val="32"/>
      <w:lang w:val="en-US" w:eastAsia="en-US"/>
    </w:rPr>
  </w:style>
  <w:style w:type="paragraph" w:styleId="Cuprins1">
    <w:name w:val="toc 1"/>
    <w:basedOn w:val="Normal"/>
    <w:next w:val="Normal"/>
    <w:autoRedefine/>
    <w:uiPriority w:val="39"/>
    <w:unhideWhenUsed/>
    <w:rsid w:val="00A5089C"/>
    <w:pPr>
      <w:spacing w:after="100"/>
    </w:pPr>
  </w:style>
  <w:style w:type="character" w:styleId="Hyperlink">
    <w:name w:val="Hyperlink"/>
    <w:basedOn w:val="Fontdeparagrafimplicit"/>
    <w:uiPriority w:val="99"/>
    <w:unhideWhenUsed/>
    <w:rsid w:val="00A508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Yzrgwd7M0PKbzsE1SPRI2LbqhjQ==">AMUW2mX0Mnd0FUuRDxcWorppqFew7GyCIzUg3ruaK+0xtKu9/PzGr116qG7Z8u5ds+j8k9LJ8Qvtb3f7cURqKWyhfmq0KedYE+2T83ZwcIkxBbMBHyiBAcFJ6cFJlGhEEaB8VNTAXio/</go:docsCustomData>
</go:gDocsCustomXmlDataStorage>
</file>

<file path=customXml/itemProps1.xml><?xml version="1.0" encoding="utf-8"?>
<ds:datastoreItem xmlns:ds="http://schemas.openxmlformats.org/officeDocument/2006/customXml" ds:itemID="{D5DDA8D7-910F-42F8-8ED5-7F4C586947A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881</Words>
  <Characters>5024</Characters>
  <Application>Microsoft Office Word</Application>
  <DocSecurity>0</DocSecurity>
  <Lines>41</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Carmen Dumitrache (1817179)</dc:creator>
  <cp:lastModifiedBy>Marius Dumitrache</cp:lastModifiedBy>
  <cp:revision>2</cp:revision>
  <dcterms:created xsi:type="dcterms:W3CDTF">2021-06-03T08:17:00Z</dcterms:created>
  <dcterms:modified xsi:type="dcterms:W3CDTF">2021-06-03T08:17:00Z</dcterms:modified>
</cp:coreProperties>
</file>