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0F2FE0" w14:textId="7533987F" w:rsidR="002754E2" w:rsidRDefault="00793976" w:rsidP="000C09F1">
      <w:pPr>
        <w:spacing w:after="0" w:line="360" w:lineRule="auto"/>
        <w:ind w:left="0" w:right="0" w:firstLine="0"/>
        <w:rPr>
          <w:b/>
          <w:sz w:val="36"/>
          <w:szCs w:val="36"/>
        </w:rPr>
      </w:pPr>
      <w:commentRangeStart w:id="0"/>
      <w:r w:rsidRPr="002754E2">
        <w:rPr>
          <w:b/>
          <w:sz w:val="36"/>
          <w:szCs w:val="36"/>
        </w:rPr>
        <w:t xml:space="preserve">Plant </w:t>
      </w:r>
      <w:commentRangeEnd w:id="0"/>
      <w:r w:rsidR="008928C0">
        <w:rPr>
          <w:rStyle w:val="CommentReference"/>
        </w:rPr>
        <w:commentReference w:id="0"/>
      </w:r>
      <w:r w:rsidRPr="002754E2">
        <w:rPr>
          <w:b/>
          <w:sz w:val="36"/>
          <w:szCs w:val="36"/>
        </w:rPr>
        <w:t>Maintenance and Asset Care</w:t>
      </w:r>
    </w:p>
    <w:p w14:paraId="6679C34A" w14:textId="07F576BC" w:rsidR="002754E2" w:rsidRPr="002754E2" w:rsidRDefault="002754E2" w:rsidP="000C09F1">
      <w:pPr>
        <w:spacing w:after="0" w:line="360" w:lineRule="auto"/>
        <w:ind w:left="0" w:right="0" w:firstLine="0"/>
        <w:rPr>
          <w:b/>
          <w:sz w:val="36"/>
          <w:szCs w:val="36"/>
        </w:rPr>
      </w:pPr>
      <w:r>
        <w:rPr>
          <w:b/>
          <w:sz w:val="36"/>
          <w:szCs w:val="36"/>
        </w:rPr>
        <w:t>Assignment 1</w:t>
      </w:r>
    </w:p>
    <w:p w14:paraId="0BDBC058" w14:textId="26799116" w:rsidR="00793976" w:rsidRDefault="00793976" w:rsidP="000C09F1">
      <w:pPr>
        <w:spacing w:after="0" w:line="259" w:lineRule="auto"/>
        <w:ind w:left="0" w:right="0" w:firstLine="0"/>
        <w:jc w:val="left"/>
        <w:rPr>
          <w:b/>
          <w:sz w:val="28"/>
          <w:szCs w:val="28"/>
        </w:rPr>
      </w:pPr>
    </w:p>
    <w:p w14:paraId="79DBF9FC" w14:textId="77777777" w:rsidR="006E5687" w:rsidRDefault="006E5687" w:rsidP="000C09F1">
      <w:pPr>
        <w:spacing w:after="0" w:line="259" w:lineRule="auto"/>
        <w:ind w:left="0" w:right="0" w:firstLine="0"/>
        <w:jc w:val="left"/>
        <w:rPr>
          <w:b/>
          <w:sz w:val="28"/>
          <w:szCs w:val="28"/>
        </w:rPr>
      </w:pPr>
    </w:p>
    <w:p w14:paraId="5D749966" w14:textId="77777777" w:rsidR="006E5687" w:rsidRDefault="006E5687" w:rsidP="000C09F1">
      <w:pPr>
        <w:spacing w:after="0" w:line="259" w:lineRule="auto"/>
        <w:ind w:left="0" w:right="0" w:firstLine="0"/>
        <w:jc w:val="left"/>
        <w:rPr>
          <w:b/>
          <w:sz w:val="28"/>
          <w:szCs w:val="28"/>
        </w:rPr>
      </w:pPr>
    </w:p>
    <w:p w14:paraId="3DCF3F8C" w14:textId="5B5F5EC6" w:rsidR="006E5687" w:rsidRDefault="006E5687" w:rsidP="000C09F1">
      <w:pPr>
        <w:spacing w:after="0" w:line="259" w:lineRule="auto"/>
        <w:ind w:left="0" w:right="0" w:firstLine="0"/>
        <w:jc w:val="left"/>
        <w:rPr>
          <w:b/>
          <w:sz w:val="28"/>
          <w:szCs w:val="28"/>
        </w:rPr>
      </w:pPr>
      <w:r>
        <w:rPr>
          <w:b/>
          <w:noProof/>
          <w:sz w:val="28"/>
          <w:szCs w:val="28"/>
        </w:rPr>
        <w:drawing>
          <wp:anchor distT="0" distB="0" distL="114300" distR="114300" simplePos="0" relativeHeight="251658240" behindDoc="1" locked="0" layoutInCell="1" allowOverlap="1" wp14:anchorId="76A5EC1B" wp14:editId="74C3A745">
            <wp:simplePos x="0" y="0"/>
            <wp:positionH relativeFrom="margin">
              <wp:align>right</wp:align>
            </wp:positionH>
            <wp:positionV relativeFrom="paragraph">
              <wp:posOffset>360045</wp:posOffset>
            </wp:positionV>
            <wp:extent cx="5724525" cy="4446905"/>
            <wp:effectExtent l="0" t="0" r="9525" b="0"/>
            <wp:wrapTight wrapText="bothSides">
              <wp:wrapPolygon edited="0">
                <wp:start x="0" y="0"/>
                <wp:lineTo x="0" y="21467"/>
                <wp:lineTo x="21564" y="21467"/>
                <wp:lineTo x="2156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4446905"/>
                    </a:xfrm>
                    <a:prstGeom prst="rect">
                      <a:avLst/>
                    </a:prstGeom>
                    <a:noFill/>
                  </pic:spPr>
                </pic:pic>
              </a:graphicData>
            </a:graphic>
            <wp14:sizeRelH relativeFrom="page">
              <wp14:pctWidth>0</wp14:pctWidth>
            </wp14:sizeRelH>
            <wp14:sizeRelV relativeFrom="page">
              <wp14:pctHeight>0</wp14:pctHeight>
            </wp14:sizeRelV>
          </wp:anchor>
        </w:drawing>
      </w:r>
    </w:p>
    <w:p w14:paraId="029BA871" w14:textId="262D06D9" w:rsidR="006E5687" w:rsidRDefault="006E5687" w:rsidP="000C09F1">
      <w:pPr>
        <w:spacing w:after="0" w:line="259" w:lineRule="auto"/>
        <w:ind w:left="0" w:right="0" w:firstLine="0"/>
        <w:jc w:val="left"/>
        <w:rPr>
          <w:b/>
          <w:sz w:val="28"/>
          <w:szCs w:val="28"/>
        </w:rPr>
      </w:pPr>
    </w:p>
    <w:p w14:paraId="292FFA3B" w14:textId="70D6DA75" w:rsidR="006E5687" w:rsidRDefault="006E5687" w:rsidP="000C09F1">
      <w:pPr>
        <w:spacing w:after="0" w:line="259" w:lineRule="auto"/>
        <w:ind w:left="0" w:right="0" w:firstLine="0"/>
        <w:jc w:val="left"/>
        <w:rPr>
          <w:b/>
          <w:sz w:val="28"/>
          <w:szCs w:val="28"/>
        </w:rPr>
      </w:pPr>
    </w:p>
    <w:p w14:paraId="6D969E7C" w14:textId="24EEB67F" w:rsidR="006E5687" w:rsidRDefault="006E5687" w:rsidP="000C09F1">
      <w:pPr>
        <w:spacing w:after="0" w:line="259" w:lineRule="auto"/>
        <w:ind w:left="0" w:right="0" w:firstLine="0"/>
        <w:jc w:val="left"/>
        <w:rPr>
          <w:b/>
          <w:sz w:val="28"/>
          <w:szCs w:val="28"/>
        </w:rPr>
      </w:pPr>
    </w:p>
    <w:p w14:paraId="2D9B3196" w14:textId="77777777" w:rsidR="006E5687" w:rsidRDefault="006E5687" w:rsidP="000C09F1">
      <w:pPr>
        <w:spacing w:after="0" w:line="259" w:lineRule="auto"/>
        <w:ind w:left="0" w:right="0" w:firstLine="0"/>
        <w:jc w:val="left"/>
        <w:rPr>
          <w:b/>
          <w:sz w:val="28"/>
          <w:szCs w:val="28"/>
        </w:rPr>
      </w:pPr>
    </w:p>
    <w:p w14:paraId="253439A6" w14:textId="77777777" w:rsidR="006E5687" w:rsidRDefault="006E5687" w:rsidP="000C09F1">
      <w:pPr>
        <w:spacing w:after="0" w:line="259" w:lineRule="auto"/>
        <w:ind w:left="0" w:right="0" w:firstLine="0"/>
        <w:jc w:val="left"/>
        <w:rPr>
          <w:b/>
          <w:sz w:val="28"/>
          <w:szCs w:val="28"/>
        </w:rPr>
      </w:pPr>
    </w:p>
    <w:p w14:paraId="5ABB2428" w14:textId="77777777" w:rsidR="006E5687" w:rsidRPr="003B6675" w:rsidRDefault="006E5687" w:rsidP="000C09F1">
      <w:pPr>
        <w:spacing w:after="0" w:line="259" w:lineRule="auto"/>
        <w:ind w:left="0" w:right="0" w:firstLine="0"/>
        <w:jc w:val="left"/>
        <w:rPr>
          <w:b/>
          <w:sz w:val="28"/>
          <w:szCs w:val="28"/>
        </w:rPr>
      </w:pPr>
    </w:p>
    <w:p w14:paraId="75A183C2" w14:textId="77777777" w:rsidR="006E5687" w:rsidRPr="003B6675" w:rsidRDefault="006E5687" w:rsidP="000C09F1">
      <w:pPr>
        <w:spacing w:after="0" w:line="259" w:lineRule="auto"/>
        <w:ind w:left="0" w:right="0" w:firstLine="0"/>
        <w:jc w:val="left"/>
        <w:rPr>
          <w:b/>
          <w:sz w:val="24"/>
          <w:szCs w:val="24"/>
        </w:rPr>
      </w:pPr>
    </w:p>
    <w:p w14:paraId="4492E3A3" w14:textId="48EB87B4" w:rsidR="006E5687" w:rsidRPr="003B6675" w:rsidRDefault="006E5687" w:rsidP="000C09F1">
      <w:pPr>
        <w:spacing w:after="0" w:line="259" w:lineRule="auto"/>
        <w:ind w:left="0" w:right="0" w:firstLine="0"/>
        <w:jc w:val="left"/>
        <w:rPr>
          <w:b/>
          <w:sz w:val="24"/>
          <w:szCs w:val="24"/>
        </w:rPr>
      </w:pPr>
      <w:r w:rsidRPr="003B6675">
        <w:rPr>
          <w:b/>
          <w:sz w:val="24"/>
          <w:szCs w:val="24"/>
        </w:rPr>
        <w:t>Teo Krol</w:t>
      </w:r>
    </w:p>
    <w:p w14:paraId="62D7B727" w14:textId="59C2033F" w:rsidR="00AD3C57" w:rsidRPr="003B6675" w:rsidRDefault="003B6675" w:rsidP="000C09F1">
      <w:pPr>
        <w:spacing w:after="0" w:line="259" w:lineRule="auto"/>
        <w:ind w:left="0" w:right="0" w:firstLine="0"/>
        <w:jc w:val="left"/>
        <w:rPr>
          <w:b/>
          <w:sz w:val="24"/>
          <w:szCs w:val="24"/>
        </w:rPr>
      </w:pPr>
      <w:r w:rsidRPr="003B6675">
        <w:rPr>
          <w:b/>
          <w:sz w:val="24"/>
          <w:szCs w:val="24"/>
          <w:shd w:val="clear" w:color="auto" w:fill="FFFFFF"/>
        </w:rPr>
        <w:t>2320129</w:t>
      </w:r>
    </w:p>
    <w:p w14:paraId="5B49394B" w14:textId="663E59B0" w:rsidR="001F01E8" w:rsidRDefault="001F01E8"/>
    <w:sdt>
      <w:sdtPr>
        <w:rPr>
          <w:rFonts w:ascii="Arial" w:eastAsia="Arial" w:hAnsi="Arial" w:cs="Arial"/>
          <w:color w:val="000000"/>
          <w:sz w:val="24"/>
          <w:szCs w:val="24"/>
          <w:lang w:val="en-GB" w:eastAsia="en-GB"/>
        </w:rPr>
        <w:id w:val="658052135"/>
        <w:docPartObj>
          <w:docPartGallery w:val="Table of Contents"/>
          <w:docPartUnique/>
        </w:docPartObj>
      </w:sdtPr>
      <w:sdtEndPr>
        <w:rPr>
          <w:b/>
          <w:color w:val="000000" w:themeColor="text1"/>
        </w:rPr>
      </w:sdtEndPr>
      <w:sdtContent>
        <w:p w14:paraId="02DED11E" w14:textId="557C3D92" w:rsidR="00C6408A" w:rsidRPr="00B228CC" w:rsidRDefault="00C6408A">
          <w:pPr>
            <w:pStyle w:val="TOCHeading"/>
            <w:rPr>
              <w:rFonts w:ascii="Arial" w:hAnsi="Arial" w:cs="Arial"/>
              <w:b/>
              <w:bCs/>
              <w:sz w:val="24"/>
              <w:szCs w:val="24"/>
            </w:rPr>
          </w:pPr>
          <w:r w:rsidRPr="00B228CC">
            <w:rPr>
              <w:rFonts w:ascii="Arial" w:hAnsi="Arial" w:cs="Arial"/>
              <w:b/>
              <w:bCs/>
              <w:sz w:val="24"/>
              <w:szCs w:val="24"/>
            </w:rPr>
            <w:t xml:space="preserve">Table of </w:t>
          </w:r>
          <w:commentRangeStart w:id="1"/>
          <w:r w:rsidRPr="00B228CC">
            <w:rPr>
              <w:rFonts w:ascii="Arial" w:hAnsi="Arial" w:cs="Arial"/>
              <w:b/>
              <w:bCs/>
              <w:sz w:val="24"/>
              <w:szCs w:val="24"/>
            </w:rPr>
            <w:t>Co</w:t>
          </w:r>
          <w:r w:rsidR="003A4DDB">
            <w:rPr>
              <w:rFonts w:ascii="Arial" w:hAnsi="Arial" w:cs="Arial"/>
              <w:b/>
              <w:bCs/>
              <w:sz w:val="24"/>
              <w:szCs w:val="24"/>
            </w:rPr>
            <w:t>n</w:t>
          </w:r>
          <w:r w:rsidRPr="00B228CC">
            <w:rPr>
              <w:rFonts w:ascii="Arial" w:hAnsi="Arial" w:cs="Arial"/>
              <w:b/>
              <w:bCs/>
              <w:sz w:val="24"/>
              <w:szCs w:val="24"/>
            </w:rPr>
            <w:t>tents</w:t>
          </w:r>
          <w:commentRangeEnd w:id="1"/>
          <w:r w:rsidR="008928C0">
            <w:rPr>
              <w:rStyle w:val="CommentReference"/>
              <w:rFonts w:ascii="Arial" w:eastAsia="Arial" w:hAnsi="Arial" w:cs="Arial"/>
              <w:color w:val="000000"/>
              <w:lang w:val="en-GB" w:eastAsia="en-GB"/>
            </w:rPr>
            <w:commentReference w:id="1"/>
          </w:r>
        </w:p>
        <w:p w14:paraId="0111CBB4" w14:textId="46CB31F0" w:rsidR="00A9300A" w:rsidRDefault="00C6408A">
          <w:pPr>
            <w:pStyle w:val="TOC1"/>
            <w:tabs>
              <w:tab w:val="right" w:leader="dot" w:pos="9004"/>
            </w:tabs>
            <w:rPr>
              <w:rFonts w:eastAsiaTheme="minorEastAsia" w:cstheme="minorBidi"/>
              <w:b w:val="0"/>
              <w:bCs w:val="0"/>
              <w:caps w:val="0"/>
              <w:noProof/>
              <w:color w:val="auto"/>
              <w:kern w:val="2"/>
              <w:sz w:val="24"/>
              <w:szCs w:val="24"/>
              <w14:ligatures w14:val="standardContextual"/>
            </w:rPr>
          </w:pPr>
          <w:r w:rsidRPr="00B228CC">
            <w:rPr>
              <w:rFonts w:ascii="Arial" w:hAnsi="Arial" w:cs="Arial"/>
              <w:sz w:val="24"/>
              <w:szCs w:val="24"/>
            </w:rPr>
            <w:fldChar w:fldCharType="begin"/>
          </w:r>
          <w:r w:rsidRPr="00B228CC">
            <w:rPr>
              <w:rFonts w:ascii="Arial" w:hAnsi="Arial" w:cs="Arial"/>
              <w:sz w:val="24"/>
              <w:szCs w:val="24"/>
            </w:rPr>
            <w:instrText xml:space="preserve"> TOC \o "1-3" \h \z \u </w:instrText>
          </w:r>
          <w:r w:rsidRPr="00B228CC">
            <w:rPr>
              <w:rFonts w:ascii="Arial" w:hAnsi="Arial" w:cs="Arial"/>
              <w:sz w:val="24"/>
              <w:szCs w:val="24"/>
            </w:rPr>
            <w:fldChar w:fldCharType="separate"/>
          </w:r>
          <w:hyperlink w:anchor="_Toc164265838" w:history="1">
            <w:r w:rsidR="00A9300A" w:rsidRPr="006A081B">
              <w:rPr>
                <w:rStyle w:val="Hyperlink"/>
                <w:noProof/>
              </w:rPr>
              <w:t>Table of Figures</w:t>
            </w:r>
            <w:r w:rsidR="00A9300A">
              <w:rPr>
                <w:noProof/>
                <w:webHidden/>
              </w:rPr>
              <w:tab/>
            </w:r>
            <w:r w:rsidR="00A9300A">
              <w:rPr>
                <w:noProof/>
                <w:webHidden/>
              </w:rPr>
              <w:fldChar w:fldCharType="begin"/>
            </w:r>
            <w:r w:rsidR="00A9300A">
              <w:rPr>
                <w:noProof/>
                <w:webHidden/>
              </w:rPr>
              <w:instrText xml:space="preserve"> PAGEREF _Toc164265838 \h </w:instrText>
            </w:r>
            <w:r w:rsidR="00A9300A">
              <w:rPr>
                <w:noProof/>
                <w:webHidden/>
              </w:rPr>
            </w:r>
            <w:r w:rsidR="00A9300A">
              <w:rPr>
                <w:noProof/>
                <w:webHidden/>
              </w:rPr>
              <w:fldChar w:fldCharType="separate"/>
            </w:r>
            <w:r w:rsidR="00A9300A">
              <w:rPr>
                <w:noProof/>
                <w:webHidden/>
              </w:rPr>
              <w:t>1</w:t>
            </w:r>
            <w:r w:rsidR="00A9300A">
              <w:rPr>
                <w:noProof/>
                <w:webHidden/>
              </w:rPr>
              <w:fldChar w:fldCharType="end"/>
            </w:r>
          </w:hyperlink>
        </w:p>
        <w:p w14:paraId="22C078E8" w14:textId="77A531CD" w:rsidR="00A9300A" w:rsidRDefault="00532E41">
          <w:pPr>
            <w:pStyle w:val="TOC1"/>
            <w:tabs>
              <w:tab w:val="right" w:leader="dot" w:pos="9004"/>
            </w:tabs>
            <w:rPr>
              <w:rFonts w:eastAsiaTheme="minorEastAsia" w:cstheme="minorBidi"/>
              <w:b w:val="0"/>
              <w:bCs w:val="0"/>
              <w:caps w:val="0"/>
              <w:noProof/>
              <w:color w:val="auto"/>
              <w:kern w:val="2"/>
              <w:sz w:val="24"/>
              <w:szCs w:val="24"/>
              <w14:ligatures w14:val="standardContextual"/>
            </w:rPr>
          </w:pPr>
          <w:hyperlink w:anchor="_Toc164265839" w:history="1">
            <w:r w:rsidR="00A9300A" w:rsidRPr="006A081B">
              <w:rPr>
                <w:rStyle w:val="Hyperlink"/>
                <w:iCs/>
                <w:noProof/>
              </w:rPr>
              <w:t>Task 1</w:t>
            </w:r>
            <w:r w:rsidR="00A9300A">
              <w:rPr>
                <w:noProof/>
                <w:webHidden/>
              </w:rPr>
              <w:tab/>
            </w:r>
            <w:r w:rsidR="00A9300A">
              <w:rPr>
                <w:noProof/>
                <w:webHidden/>
              </w:rPr>
              <w:fldChar w:fldCharType="begin"/>
            </w:r>
            <w:r w:rsidR="00A9300A">
              <w:rPr>
                <w:noProof/>
                <w:webHidden/>
              </w:rPr>
              <w:instrText xml:space="preserve"> PAGEREF _Toc164265839 \h </w:instrText>
            </w:r>
            <w:r w:rsidR="00A9300A">
              <w:rPr>
                <w:noProof/>
                <w:webHidden/>
              </w:rPr>
            </w:r>
            <w:r w:rsidR="00A9300A">
              <w:rPr>
                <w:noProof/>
                <w:webHidden/>
              </w:rPr>
              <w:fldChar w:fldCharType="separate"/>
            </w:r>
            <w:r w:rsidR="00A9300A">
              <w:rPr>
                <w:noProof/>
                <w:webHidden/>
              </w:rPr>
              <w:t>3</w:t>
            </w:r>
            <w:r w:rsidR="00A9300A">
              <w:rPr>
                <w:noProof/>
                <w:webHidden/>
              </w:rPr>
              <w:fldChar w:fldCharType="end"/>
            </w:r>
          </w:hyperlink>
        </w:p>
        <w:p w14:paraId="4CEB1ED1" w14:textId="5EBDE5D5" w:rsidR="00A9300A" w:rsidRDefault="00532E41">
          <w:pPr>
            <w:pStyle w:val="TOC2"/>
            <w:tabs>
              <w:tab w:val="right" w:leader="dot" w:pos="9004"/>
            </w:tabs>
            <w:rPr>
              <w:rFonts w:eastAsiaTheme="minorEastAsia" w:cstheme="minorBidi"/>
              <w:smallCaps w:val="0"/>
              <w:noProof/>
              <w:color w:val="auto"/>
              <w:kern w:val="2"/>
              <w:sz w:val="24"/>
              <w:szCs w:val="24"/>
              <w14:ligatures w14:val="standardContextual"/>
            </w:rPr>
          </w:pPr>
          <w:hyperlink w:anchor="_Toc164265840" w:history="1">
            <w:r w:rsidR="00A9300A" w:rsidRPr="006A081B">
              <w:rPr>
                <w:rStyle w:val="Hyperlink"/>
                <w:noProof/>
              </w:rPr>
              <w:t>Planned preventative maintenance (PPM)</w:t>
            </w:r>
            <w:r w:rsidR="00A9300A">
              <w:rPr>
                <w:noProof/>
                <w:webHidden/>
              </w:rPr>
              <w:tab/>
            </w:r>
            <w:r w:rsidR="00A9300A">
              <w:rPr>
                <w:noProof/>
                <w:webHidden/>
              </w:rPr>
              <w:fldChar w:fldCharType="begin"/>
            </w:r>
            <w:r w:rsidR="00A9300A">
              <w:rPr>
                <w:noProof/>
                <w:webHidden/>
              </w:rPr>
              <w:instrText xml:space="preserve"> PAGEREF _Toc164265840 \h </w:instrText>
            </w:r>
            <w:r w:rsidR="00A9300A">
              <w:rPr>
                <w:noProof/>
                <w:webHidden/>
              </w:rPr>
            </w:r>
            <w:r w:rsidR="00A9300A">
              <w:rPr>
                <w:noProof/>
                <w:webHidden/>
              </w:rPr>
              <w:fldChar w:fldCharType="separate"/>
            </w:r>
            <w:r w:rsidR="00A9300A">
              <w:rPr>
                <w:noProof/>
                <w:webHidden/>
              </w:rPr>
              <w:t>3</w:t>
            </w:r>
            <w:r w:rsidR="00A9300A">
              <w:rPr>
                <w:noProof/>
                <w:webHidden/>
              </w:rPr>
              <w:fldChar w:fldCharType="end"/>
            </w:r>
          </w:hyperlink>
        </w:p>
        <w:p w14:paraId="730A28A7" w14:textId="3DF39184" w:rsidR="00A9300A" w:rsidRDefault="00532E41">
          <w:pPr>
            <w:pStyle w:val="TOC2"/>
            <w:tabs>
              <w:tab w:val="right" w:leader="dot" w:pos="9004"/>
            </w:tabs>
            <w:rPr>
              <w:rFonts w:eastAsiaTheme="minorEastAsia" w:cstheme="minorBidi"/>
              <w:smallCaps w:val="0"/>
              <w:noProof/>
              <w:color w:val="auto"/>
              <w:kern w:val="2"/>
              <w:sz w:val="24"/>
              <w:szCs w:val="24"/>
              <w14:ligatures w14:val="standardContextual"/>
            </w:rPr>
          </w:pPr>
          <w:hyperlink w:anchor="_Toc164265841" w:history="1">
            <w:r w:rsidR="00A9300A" w:rsidRPr="006A081B">
              <w:rPr>
                <w:rStyle w:val="Hyperlink"/>
                <w:bCs/>
                <w:noProof/>
              </w:rPr>
              <w:t>Condition based Monitoring (CBM)</w:t>
            </w:r>
            <w:r w:rsidR="00A9300A">
              <w:rPr>
                <w:noProof/>
                <w:webHidden/>
              </w:rPr>
              <w:tab/>
            </w:r>
            <w:r w:rsidR="00A9300A">
              <w:rPr>
                <w:noProof/>
                <w:webHidden/>
              </w:rPr>
              <w:fldChar w:fldCharType="begin"/>
            </w:r>
            <w:r w:rsidR="00A9300A">
              <w:rPr>
                <w:noProof/>
                <w:webHidden/>
              </w:rPr>
              <w:instrText xml:space="preserve"> PAGEREF _Toc164265841 \h </w:instrText>
            </w:r>
            <w:r w:rsidR="00A9300A">
              <w:rPr>
                <w:noProof/>
                <w:webHidden/>
              </w:rPr>
            </w:r>
            <w:r w:rsidR="00A9300A">
              <w:rPr>
                <w:noProof/>
                <w:webHidden/>
              </w:rPr>
              <w:fldChar w:fldCharType="separate"/>
            </w:r>
            <w:r w:rsidR="00A9300A">
              <w:rPr>
                <w:noProof/>
                <w:webHidden/>
              </w:rPr>
              <w:t>4</w:t>
            </w:r>
            <w:r w:rsidR="00A9300A">
              <w:rPr>
                <w:noProof/>
                <w:webHidden/>
              </w:rPr>
              <w:fldChar w:fldCharType="end"/>
            </w:r>
          </w:hyperlink>
        </w:p>
        <w:p w14:paraId="67C68667" w14:textId="154DD17C" w:rsidR="00A9300A" w:rsidRDefault="00532E41">
          <w:pPr>
            <w:pStyle w:val="TOC2"/>
            <w:tabs>
              <w:tab w:val="right" w:leader="dot" w:pos="9004"/>
            </w:tabs>
            <w:rPr>
              <w:rFonts w:eastAsiaTheme="minorEastAsia" w:cstheme="minorBidi"/>
              <w:smallCaps w:val="0"/>
              <w:noProof/>
              <w:color w:val="auto"/>
              <w:kern w:val="2"/>
              <w:sz w:val="24"/>
              <w:szCs w:val="24"/>
              <w14:ligatures w14:val="standardContextual"/>
            </w:rPr>
          </w:pPr>
          <w:hyperlink w:anchor="_Toc164265842" w:history="1">
            <w:r w:rsidR="00A9300A" w:rsidRPr="006A081B">
              <w:rPr>
                <w:rStyle w:val="Hyperlink"/>
                <w:bCs/>
                <w:noProof/>
              </w:rPr>
              <w:t>Unplanned Corrective Maintenance (UCM)</w:t>
            </w:r>
            <w:r w:rsidR="00A9300A">
              <w:rPr>
                <w:noProof/>
                <w:webHidden/>
              </w:rPr>
              <w:tab/>
            </w:r>
            <w:r w:rsidR="00A9300A">
              <w:rPr>
                <w:noProof/>
                <w:webHidden/>
              </w:rPr>
              <w:fldChar w:fldCharType="begin"/>
            </w:r>
            <w:r w:rsidR="00A9300A">
              <w:rPr>
                <w:noProof/>
                <w:webHidden/>
              </w:rPr>
              <w:instrText xml:space="preserve"> PAGEREF _Toc164265842 \h </w:instrText>
            </w:r>
            <w:r w:rsidR="00A9300A">
              <w:rPr>
                <w:noProof/>
                <w:webHidden/>
              </w:rPr>
            </w:r>
            <w:r w:rsidR="00A9300A">
              <w:rPr>
                <w:noProof/>
                <w:webHidden/>
              </w:rPr>
              <w:fldChar w:fldCharType="separate"/>
            </w:r>
            <w:r w:rsidR="00A9300A">
              <w:rPr>
                <w:noProof/>
                <w:webHidden/>
              </w:rPr>
              <w:t>5</w:t>
            </w:r>
            <w:r w:rsidR="00A9300A">
              <w:rPr>
                <w:noProof/>
                <w:webHidden/>
              </w:rPr>
              <w:fldChar w:fldCharType="end"/>
            </w:r>
          </w:hyperlink>
        </w:p>
        <w:p w14:paraId="461F014C" w14:textId="36EE2D39" w:rsidR="00A9300A" w:rsidRDefault="00532E41">
          <w:pPr>
            <w:pStyle w:val="TOC1"/>
            <w:tabs>
              <w:tab w:val="right" w:leader="dot" w:pos="9004"/>
            </w:tabs>
            <w:rPr>
              <w:rFonts w:eastAsiaTheme="minorEastAsia" w:cstheme="minorBidi"/>
              <w:b w:val="0"/>
              <w:bCs w:val="0"/>
              <w:caps w:val="0"/>
              <w:noProof/>
              <w:color w:val="auto"/>
              <w:kern w:val="2"/>
              <w:sz w:val="24"/>
              <w:szCs w:val="24"/>
              <w14:ligatures w14:val="standardContextual"/>
            </w:rPr>
          </w:pPr>
          <w:hyperlink w:anchor="_Toc164265843" w:history="1">
            <w:r w:rsidR="00A9300A" w:rsidRPr="006A081B">
              <w:rPr>
                <w:rStyle w:val="Hyperlink"/>
                <w:iCs/>
                <w:noProof/>
              </w:rPr>
              <w:t>Task 2</w:t>
            </w:r>
            <w:r w:rsidR="00A9300A">
              <w:rPr>
                <w:noProof/>
                <w:webHidden/>
              </w:rPr>
              <w:tab/>
            </w:r>
            <w:r w:rsidR="00A9300A">
              <w:rPr>
                <w:noProof/>
                <w:webHidden/>
              </w:rPr>
              <w:fldChar w:fldCharType="begin"/>
            </w:r>
            <w:r w:rsidR="00A9300A">
              <w:rPr>
                <w:noProof/>
                <w:webHidden/>
              </w:rPr>
              <w:instrText xml:space="preserve"> PAGEREF _Toc164265843 \h </w:instrText>
            </w:r>
            <w:r w:rsidR="00A9300A">
              <w:rPr>
                <w:noProof/>
                <w:webHidden/>
              </w:rPr>
            </w:r>
            <w:r w:rsidR="00A9300A">
              <w:rPr>
                <w:noProof/>
                <w:webHidden/>
              </w:rPr>
              <w:fldChar w:fldCharType="separate"/>
            </w:r>
            <w:r w:rsidR="00A9300A">
              <w:rPr>
                <w:noProof/>
                <w:webHidden/>
              </w:rPr>
              <w:t>6</w:t>
            </w:r>
            <w:r w:rsidR="00A9300A">
              <w:rPr>
                <w:noProof/>
                <w:webHidden/>
              </w:rPr>
              <w:fldChar w:fldCharType="end"/>
            </w:r>
          </w:hyperlink>
        </w:p>
        <w:p w14:paraId="2E819F52" w14:textId="6A17A35F" w:rsidR="00A9300A" w:rsidRDefault="00532E41">
          <w:pPr>
            <w:pStyle w:val="TOC1"/>
            <w:tabs>
              <w:tab w:val="right" w:leader="dot" w:pos="9004"/>
            </w:tabs>
            <w:rPr>
              <w:rFonts w:eastAsiaTheme="minorEastAsia" w:cstheme="minorBidi"/>
              <w:b w:val="0"/>
              <w:bCs w:val="0"/>
              <w:caps w:val="0"/>
              <w:noProof/>
              <w:color w:val="auto"/>
              <w:kern w:val="2"/>
              <w:sz w:val="24"/>
              <w:szCs w:val="24"/>
              <w14:ligatures w14:val="standardContextual"/>
            </w:rPr>
          </w:pPr>
          <w:hyperlink w:anchor="_Toc164265844" w:history="1">
            <w:r w:rsidR="00A9300A" w:rsidRPr="006A081B">
              <w:rPr>
                <w:rStyle w:val="Hyperlink"/>
                <w:iCs/>
                <w:noProof/>
              </w:rPr>
              <w:t>Task 3</w:t>
            </w:r>
            <w:r w:rsidR="00A9300A">
              <w:rPr>
                <w:noProof/>
                <w:webHidden/>
              </w:rPr>
              <w:tab/>
            </w:r>
            <w:r w:rsidR="00A9300A">
              <w:rPr>
                <w:noProof/>
                <w:webHidden/>
              </w:rPr>
              <w:fldChar w:fldCharType="begin"/>
            </w:r>
            <w:r w:rsidR="00A9300A">
              <w:rPr>
                <w:noProof/>
                <w:webHidden/>
              </w:rPr>
              <w:instrText xml:space="preserve"> PAGEREF _Toc164265844 \h </w:instrText>
            </w:r>
            <w:r w:rsidR="00A9300A">
              <w:rPr>
                <w:noProof/>
                <w:webHidden/>
              </w:rPr>
            </w:r>
            <w:r w:rsidR="00A9300A">
              <w:rPr>
                <w:noProof/>
                <w:webHidden/>
              </w:rPr>
              <w:fldChar w:fldCharType="separate"/>
            </w:r>
            <w:r w:rsidR="00A9300A">
              <w:rPr>
                <w:noProof/>
                <w:webHidden/>
              </w:rPr>
              <w:t>8</w:t>
            </w:r>
            <w:r w:rsidR="00A9300A">
              <w:rPr>
                <w:noProof/>
                <w:webHidden/>
              </w:rPr>
              <w:fldChar w:fldCharType="end"/>
            </w:r>
          </w:hyperlink>
        </w:p>
        <w:p w14:paraId="3DC9D70B" w14:textId="5F9BEB62" w:rsidR="00A9300A" w:rsidRDefault="00532E41">
          <w:pPr>
            <w:pStyle w:val="TOC2"/>
            <w:tabs>
              <w:tab w:val="right" w:leader="dot" w:pos="9004"/>
            </w:tabs>
            <w:rPr>
              <w:rFonts w:eastAsiaTheme="minorEastAsia" w:cstheme="minorBidi"/>
              <w:smallCaps w:val="0"/>
              <w:noProof/>
              <w:color w:val="auto"/>
              <w:kern w:val="2"/>
              <w:sz w:val="24"/>
              <w:szCs w:val="24"/>
              <w14:ligatures w14:val="standardContextual"/>
            </w:rPr>
          </w:pPr>
          <w:hyperlink w:anchor="_Toc164265845" w:history="1">
            <w:r w:rsidR="00A9300A" w:rsidRPr="006A081B">
              <w:rPr>
                <w:rStyle w:val="Hyperlink"/>
                <w:bCs/>
                <w:i/>
                <w:iCs/>
                <w:noProof/>
              </w:rPr>
              <w:t>Maintenance strategy</w:t>
            </w:r>
            <w:r w:rsidR="00A9300A">
              <w:rPr>
                <w:noProof/>
                <w:webHidden/>
              </w:rPr>
              <w:tab/>
            </w:r>
            <w:r w:rsidR="00A9300A">
              <w:rPr>
                <w:noProof/>
                <w:webHidden/>
              </w:rPr>
              <w:fldChar w:fldCharType="begin"/>
            </w:r>
            <w:r w:rsidR="00A9300A">
              <w:rPr>
                <w:noProof/>
                <w:webHidden/>
              </w:rPr>
              <w:instrText xml:space="preserve"> PAGEREF _Toc164265845 \h </w:instrText>
            </w:r>
            <w:r w:rsidR="00A9300A">
              <w:rPr>
                <w:noProof/>
                <w:webHidden/>
              </w:rPr>
            </w:r>
            <w:r w:rsidR="00A9300A">
              <w:rPr>
                <w:noProof/>
                <w:webHidden/>
              </w:rPr>
              <w:fldChar w:fldCharType="separate"/>
            </w:r>
            <w:r w:rsidR="00A9300A">
              <w:rPr>
                <w:noProof/>
                <w:webHidden/>
              </w:rPr>
              <w:t>8</w:t>
            </w:r>
            <w:r w:rsidR="00A9300A">
              <w:rPr>
                <w:noProof/>
                <w:webHidden/>
              </w:rPr>
              <w:fldChar w:fldCharType="end"/>
            </w:r>
          </w:hyperlink>
        </w:p>
        <w:p w14:paraId="034B9B10" w14:textId="7D8351DA" w:rsidR="00A9300A" w:rsidRDefault="00532E41">
          <w:pPr>
            <w:pStyle w:val="TOC2"/>
            <w:tabs>
              <w:tab w:val="right" w:leader="dot" w:pos="9004"/>
            </w:tabs>
            <w:rPr>
              <w:rFonts w:eastAsiaTheme="minorEastAsia" w:cstheme="minorBidi"/>
              <w:smallCaps w:val="0"/>
              <w:noProof/>
              <w:color w:val="auto"/>
              <w:kern w:val="2"/>
              <w:sz w:val="24"/>
              <w:szCs w:val="24"/>
              <w14:ligatures w14:val="standardContextual"/>
            </w:rPr>
          </w:pPr>
          <w:hyperlink w:anchor="_Toc164265846" w:history="1">
            <w:r w:rsidR="00A9300A" w:rsidRPr="006A081B">
              <w:rPr>
                <w:rStyle w:val="Hyperlink"/>
                <w:bCs/>
                <w:noProof/>
              </w:rPr>
              <w:t>Which Maintenance Method Is Best?</w:t>
            </w:r>
            <w:r w:rsidR="00A9300A">
              <w:rPr>
                <w:noProof/>
                <w:webHidden/>
              </w:rPr>
              <w:tab/>
            </w:r>
            <w:r w:rsidR="00A9300A">
              <w:rPr>
                <w:noProof/>
                <w:webHidden/>
              </w:rPr>
              <w:fldChar w:fldCharType="begin"/>
            </w:r>
            <w:r w:rsidR="00A9300A">
              <w:rPr>
                <w:noProof/>
                <w:webHidden/>
              </w:rPr>
              <w:instrText xml:space="preserve"> PAGEREF _Toc164265846 \h </w:instrText>
            </w:r>
            <w:r w:rsidR="00A9300A">
              <w:rPr>
                <w:noProof/>
                <w:webHidden/>
              </w:rPr>
            </w:r>
            <w:r w:rsidR="00A9300A">
              <w:rPr>
                <w:noProof/>
                <w:webHidden/>
              </w:rPr>
              <w:fldChar w:fldCharType="separate"/>
            </w:r>
            <w:r w:rsidR="00A9300A">
              <w:rPr>
                <w:noProof/>
                <w:webHidden/>
              </w:rPr>
              <w:t>9</w:t>
            </w:r>
            <w:r w:rsidR="00A9300A">
              <w:rPr>
                <w:noProof/>
                <w:webHidden/>
              </w:rPr>
              <w:fldChar w:fldCharType="end"/>
            </w:r>
          </w:hyperlink>
        </w:p>
        <w:p w14:paraId="06887508" w14:textId="4FDC399B" w:rsidR="00A9300A" w:rsidRDefault="00532E41">
          <w:pPr>
            <w:pStyle w:val="TOC3"/>
            <w:tabs>
              <w:tab w:val="right" w:leader="dot" w:pos="9004"/>
            </w:tabs>
            <w:rPr>
              <w:rFonts w:eastAsiaTheme="minorEastAsia" w:cstheme="minorBidi"/>
              <w:i w:val="0"/>
              <w:iCs w:val="0"/>
              <w:noProof/>
              <w:color w:val="auto"/>
              <w:kern w:val="2"/>
              <w:sz w:val="24"/>
              <w:szCs w:val="24"/>
              <w14:ligatures w14:val="standardContextual"/>
            </w:rPr>
          </w:pPr>
          <w:hyperlink w:anchor="_Toc164265847" w:history="1">
            <w:r w:rsidR="00A9300A" w:rsidRPr="006A081B">
              <w:rPr>
                <w:rStyle w:val="Hyperlink"/>
                <w:rFonts w:ascii="Arial" w:hAnsi="Arial" w:cs="Arial"/>
                <w:noProof/>
              </w:rPr>
              <w:t>Planned Preventative Maintenance</w:t>
            </w:r>
            <w:r w:rsidR="00A9300A">
              <w:rPr>
                <w:noProof/>
                <w:webHidden/>
              </w:rPr>
              <w:tab/>
            </w:r>
            <w:r w:rsidR="00A9300A">
              <w:rPr>
                <w:noProof/>
                <w:webHidden/>
              </w:rPr>
              <w:fldChar w:fldCharType="begin"/>
            </w:r>
            <w:r w:rsidR="00A9300A">
              <w:rPr>
                <w:noProof/>
                <w:webHidden/>
              </w:rPr>
              <w:instrText xml:space="preserve"> PAGEREF _Toc164265847 \h </w:instrText>
            </w:r>
            <w:r w:rsidR="00A9300A">
              <w:rPr>
                <w:noProof/>
                <w:webHidden/>
              </w:rPr>
            </w:r>
            <w:r w:rsidR="00A9300A">
              <w:rPr>
                <w:noProof/>
                <w:webHidden/>
              </w:rPr>
              <w:fldChar w:fldCharType="separate"/>
            </w:r>
            <w:r w:rsidR="00A9300A">
              <w:rPr>
                <w:noProof/>
                <w:webHidden/>
              </w:rPr>
              <w:t>9</w:t>
            </w:r>
            <w:r w:rsidR="00A9300A">
              <w:rPr>
                <w:noProof/>
                <w:webHidden/>
              </w:rPr>
              <w:fldChar w:fldCharType="end"/>
            </w:r>
          </w:hyperlink>
        </w:p>
        <w:p w14:paraId="3BFE5A92" w14:textId="0D2DB5E1" w:rsidR="00A9300A" w:rsidRDefault="00532E41">
          <w:pPr>
            <w:pStyle w:val="TOC3"/>
            <w:tabs>
              <w:tab w:val="right" w:leader="dot" w:pos="9004"/>
            </w:tabs>
            <w:rPr>
              <w:rFonts w:eastAsiaTheme="minorEastAsia" w:cstheme="minorBidi"/>
              <w:i w:val="0"/>
              <w:iCs w:val="0"/>
              <w:noProof/>
              <w:color w:val="auto"/>
              <w:kern w:val="2"/>
              <w:sz w:val="24"/>
              <w:szCs w:val="24"/>
              <w14:ligatures w14:val="standardContextual"/>
            </w:rPr>
          </w:pPr>
          <w:hyperlink w:anchor="_Toc164265848" w:history="1">
            <w:r w:rsidR="00A9300A" w:rsidRPr="006A081B">
              <w:rPr>
                <w:rStyle w:val="Hyperlink"/>
                <w:rFonts w:ascii="Arial" w:hAnsi="Arial" w:cs="Arial"/>
                <w:noProof/>
              </w:rPr>
              <w:t>Run to Failure</w:t>
            </w:r>
            <w:r w:rsidR="00A9300A">
              <w:rPr>
                <w:noProof/>
                <w:webHidden/>
              </w:rPr>
              <w:tab/>
            </w:r>
            <w:r w:rsidR="00A9300A">
              <w:rPr>
                <w:noProof/>
                <w:webHidden/>
              </w:rPr>
              <w:fldChar w:fldCharType="begin"/>
            </w:r>
            <w:r w:rsidR="00A9300A">
              <w:rPr>
                <w:noProof/>
                <w:webHidden/>
              </w:rPr>
              <w:instrText xml:space="preserve"> PAGEREF _Toc164265848 \h </w:instrText>
            </w:r>
            <w:r w:rsidR="00A9300A">
              <w:rPr>
                <w:noProof/>
                <w:webHidden/>
              </w:rPr>
            </w:r>
            <w:r w:rsidR="00A9300A">
              <w:rPr>
                <w:noProof/>
                <w:webHidden/>
              </w:rPr>
              <w:fldChar w:fldCharType="separate"/>
            </w:r>
            <w:r w:rsidR="00A9300A">
              <w:rPr>
                <w:noProof/>
                <w:webHidden/>
              </w:rPr>
              <w:t>9</w:t>
            </w:r>
            <w:r w:rsidR="00A9300A">
              <w:rPr>
                <w:noProof/>
                <w:webHidden/>
              </w:rPr>
              <w:fldChar w:fldCharType="end"/>
            </w:r>
          </w:hyperlink>
        </w:p>
        <w:p w14:paraId="27E57963" w14:textId="53490ECA" w:rsidR="00A9300A" w:rsidRDefault="00532E41">
          <w:pPr>
            <w:pStyle w:val="TOC2"/>
            <w:tabs>
              <w:tab w:val="right" w:leader="dot" w:pos="9004"/>
            </w:tabs>
            <w:rPr>
              <w:rFonts w:eastAsiaTheme="minorEastAsia" w:cstheme="minorBidi"/>
              <w:smallCaps w:val="0"/>
              <w:noProof/>
              <w:color w:val="auto"/>
              <w:kern w:val="2"/>
              <w:sz w:val="24"/>
              <w:szCs w:val="24"/>
              <w14:ligatures w14:val="standardContextual"/>
            </w:rPr>
          </w:pPr>
          <w:hyperlink w:anchor="_Toc164265849" w:history="1">
            <w:r w:rsidR="00A9300A" w:rsidRPr="006A081B">
              <w:rPr>
                <w:rStyle w:val="Hyperlink"/>
                <w:bCs/>
                <w:noProof/>
              </w:rPr>
              <w:t>Conclusion</w:t>
            </w:r>
            <w:r w:rsidR="00A9300A">
              <w:rPr>
                <w:noProof/>
                <w:webHidden/>
              </w:rPr>
              <w:tab/>
            </w:r>
            <w:r w:rsidR="00A9300A">
              <w:rPr>
                <w:noProof/>
                <w:webHidden/>
              </w:rPr>
              <w:fldChar w:fldCharType="begin"/>
            </w:r>
            <w:r w:rsidR="00A9300A">
              <w:rPr>
                <w:noProof/>
                <w:webHidden/>
              </w:rPr>
              <w:instrText xml:space="preserve"> PAGEREF _Toc164265849 \h </w:instrText>
            </w:r>
            <w:r w:rsidR="00A9300A">
              <w:rPr>
                <w:noProof/>
                <w:webHidden/>
              </w:rPr>
            </w:r>
            <w:r w:rsidR="00A9300A">
              <w:rPr>
                <w:noProof/>
                <w:webHidden/>
              </w:rPr>
              <w:fldChar w:fldCharType="separate"/>
            </w:r>
            <w:r w:rsidR="00A9300A">
              <w:rPr>
                <w:noProof/>
                <w:webHidden/>
              </w:rPr>
              <w:t>10</w:t>
            </w:r>
            <w:r w:rsidR="00A9300A">
              <w:rPr>
                <w:noProof/>
                <w:webHidden/>
              </w:rPr>
              <w:fldChar w:fldCharType="end"/>
            </w:r>
          </w:hyperlink>
        </w:p>
        <w:p w14:paraId="296EA1CF" w14:textId="4094EC6B" w:rsidR="00A9300A" w:rsidRDefault="00532E41">
          <w:pPr>
            <w:pStyle w:val="TOC1"/>
            <w:tabs>
              <w:tab w:val="right" w:leader="dot" w:pos="9004"/>
            </w:tabs>
            <w:rPr>
              <w:rFonts w:eastAsiaTheme="minorEastAsia" w:cstheme="minorBidi"/>
              <w:b w:val="0"/>
              <w:bCs w:val="0"/>
              <w:caps w:val="0"/>
              <w:noProof/>
              <w:color w:val="auto"/>
              <w:kern w:val="2"/>
              <w:sz w:val="24"/>
              <w:szCs w:val="24"/>
              <w14:ligatures w14:val="standardContextual"/>
            </w:rPr>
          </w:pPr>
          <w:hyperlink w:anchor="_Toc164265850" w:history="1">
            <w:r w:rsidR="00A9300A" w:rsidRPr="006A081B">
              <w:rPr>
                <w:rStyle w:val="Hyperlink"/>
                <w:noProof/>
              </w:rPr>
              <w:t>Bibliography</w:t>
            </w:r>
            <w:r w:rsidR="00A9300A">
              <w:rPr>
                <w:noProof/>
                <w:webHidden/>
              </w:rPr>
              <w:tab/>
            </w:r>
            <w:r w:rsidR="00A9300A">
              <w:rPr>
                <w:noProof/>
                <w:webHidden/>
              </w:rPr>
              <w:fldChar w:fldCharType="begin"/>
            </w:r>
            <w:r w:rsidR="00A9300A">
              <w:rPr>
                <w:noProof/>
                <w:webHidden/>
              </w:rPr>
              <w:instrText xml:space="preserve"> PAGEREF _Toc164265850 \h </w:instrText>
            </w:r>
            <w:r w:rsidR="00A9300A">
              <w:rPr>
                <w:noProof/>
                <w:webHidden/>
              </w:rPr>
            </w:r>
            <w:r w:rsidR="00A9300A">
              <w:rPr>
                <w:noProof/>
                <w:webHidden/>
              </w:rPr>
              <w:fldChar w:fldCharType="separate"/>
            </w:r>
            <w:r w:rsidR="00A9300A">
              <w:rPr>
                <w:noProof/>
                <w:webHidden/>
              </w:rPr>
              <w:t>11</w:t>
            </w:r>
            <w:r w:rsidR="00A9300A">
              <w:rPr>
                <w:noProof/>
                <w:webHidden/>
              </w:rPr>
              <w:fldChar w:fldCharType="end"/>
            </w:r>
          </w:hyperlink>
        </w:p>
        <w:p w14:paraId="39090FCA" w14:textId="715A4300" w:rsidR="00C6408A" w:rsidRPr="005E38E4" w:rsidRDefault="00C6408A">
          <w:pPr>
            <w:rPr>
              <w:sz w:val="24"/>
              <w:szCs w:val="24"/>
            </w:rPr>
          </w:pPr>
          <w:r w:rsidRPr="00B228CC">
            <w:rPr>
              <w:b/>
              <w:bCs/>
              <w:noProof/>
              <w:sz w:val="24"/>
              <w:szCs w:val="24"/>
            </w:rPr>
            <w:fldChar w:fldCharType="end"/>
          </w:r>
        </w:p>
      </w:sdtContent>
    </w:sdt>
    <w:p w14:paraId="558E4761" w14:textId="5E859A0B" w:rsidR="0055234E" w:rsidRDefault="0055234E" w:rsidP="000C09F1">
      <w:pPr>
        <w:ind w:left="0" w:right="0"/>
      </w:pPr>
    </w:p>
    <w:p w14:paraId="16E81C71" w14:textId="64AA5A8F" w:rsidR="001F01E8" w:rsidRDefault="001F01E8"/>
    <w:p w14:paraId="43C2A30D" w14:textId="49D3C92B" w:rsidR="001F01E8" w:rsidRPr="001F01E8" w:rsidRDefault="001F01E8" w:rsidP="001F01E8">
      <w:pPr>
        <w:pStyle w:val="TOC1"/>
        <w:tabs>
          <w:tab w:val="right" w:leader="dot" w:pos="9004"/>
        </w:tabs>
        <w:rPr>
          <w:rFonts w:eastAsiaTheme="minorEastAsia" w:cstheme="minorBidi"/>
          <w:b w:val="0"/>
          <w:bCs w:val="0"/>
          <w:noProof/>
          <w:color w:val="auto"/>
          <w:kern w:val="2"/>
          <w14:ligatures w14:val="standardContextual"/>
        </w:rPr>
      </w:pPr>
    </w:p>
    <w:p w14:paraId="0813F884" w14:textId="7392868E" w:rsidR="0055234E" w:rsidRPr="00E56F1B" w:rsidRDefault="0055234E" w:rsidP="000C09F1">
      <w:pPr>
        <w:spacing w:after="0" w:line="360" w:lineRule="auto"/>
        <w:ind w:left="0" w:right="0"/>
        <w:rPr>
          <w:color w:val="000000" w:themeColor="text1"/>
          <w:sz w:val="24"/>
          <w:szCs w:val="24"/>
          <w:u w:val="single"/>
        </w:rPr>
      </w:pPr>
    </w:p>
    <w:p w14:paraId="3E38F734" w14:textId="0EF9DBD6" w:rsidR="0055234E" w:rsidRPr="00E56F1B" w:rsidRDefault="0055234E" w:rsidP="000C09F1">
      <w:pPr>
        <w:spacing w:after="0" w:line="360" w:lineRule="auto"/>
        <w:ind w:left="0" w:right="0"/>
        <w:rPr>
          <w:color w:val="000000" w:themeColor="text1"/>
          <w:sz w:val="24"/>
          <w:szCs w:val="24"/>
          <w:u w:val="single"/>
        </w:rPr>
      </w:pPr>
    </w:p>
    <w:p w14:paraId="1502548D" w14:textId="32F9D1AA" w:rsidR="0055234E" w:rsidRPr="00E56F1B" w:rsidRDefault="0055234E" w:rsidP="000C09F1">
      <w:pPr>
        <w:spacing w:after="0" w:line="360" w:lineRule="auto"/>
        <w:ind w:left="0" w:right="0"/>
        <w:rPr>
          <w:color w:val="000000" w:themeColor="text1"/>
          <w:sz w:val="24"/>
          <w:szCs w:val="24"/>
          <w:u w:val="single"/>
        </w:rPr>
      </w:pPr>
    </w:p>
    <w:p w14:paraId="6AF0E1D4" w14:textId="584CF8D6" w:rsidR="0055234E" w:rsidRPr="00E56F1B" w:rsidRDefault="0055234E" w:rsidP="000C09F1">
      <w:pPr>
        <w:spacing w:after="0" w:line="360" w:lineRule="auto"/>
        <w:ind w:left="0" w:right="0"/>
        <w:rPr>
          <w:color w:val="000000" w:themeColor="text1"/>
          <w:sz w:val="24"/>
          <w:szCs w:val="24"/>
          <w:u w:val="single"/>
        </w:rPr>
      </w:pPr>
    </w:p>
    <w:p w14:paraId="1B2EF238" w14:textId="45C6758F" w:rsidR="0055234E" w:rsidRPr="00E56F1B" w:rsidRDefault="0055234E" w:rsidP="000C09F1">
      <w:pPr>
        <w:spacing w:after="0" w:line="360" w:lineRule="auto"/>
        <w:ind w:left="0" w:right="0"/>
        <w:rPr>
          <w:color w:val="000000" w:themeColor="text1"/>
          <w:sz w:val="24"/>
          <w:szCs w:val="24"/>
          <w:u w:val="single"/>
        </w:rPr>
      </w:pPr>
    </w:p>
    <w:p w14:paraId="3D0DFC09" w14:textId="4C0D852A" w:rsidR="0055234E" w:rsidRPr="00E56F1B" w:rsidRDefault="0055234E" w:rsidP="000C09F1">
      <w:pPr>
        <w:spacing w:after="0" w:line="360" w:lineRule="auto"/>
        <w:ind w:left="0" w:right="0"/>
        <w:rPr>
          <w:color w:val="000000" w:themeColor="text1"/>
          <w:sz w:val="24"/>
          <w:szCs w:val="24"/>
          <w:u w:val="single"/>
        </w:rPr>
      </w:pPr>
    </w:p>
    <w:p w14:paraId="153E4009" w14:textId="79387C39" w:rsidR="0055234E" w:rsidRPr="00E56F1B" w:rsidRDefault="0055234E" w:rsidP="000C09F1">
      <w:pPr>
        <w:spacing w:after="0" w:line="360" w:lineRule="auto"/>
        <w:ind w:left="0" w:right="0"/>
        <w:rPr>
          <w:color w:val="000000" w:themeColor="text1"/>
          <w:sz w:val="24"/>
          <w:szCs w:val="24"/>
          <w:u w:val="single"/>
        </w:rPr>
      </w:pPr>
    </w:p>
    <w:p w14:paraId="06D7A62D" w14:textId="6838A798" w:rsidR="0055234E" w:rsidRPr="00E56F1B" w:rsidRDefault="0055234E" w:rsidP="000C09F1">
      <w:pPr>
        <w:spacing w:after="0" w:line="360" w:lineRule="auto"/>
        <w:ind w:left="0" w:right="0"/>
        <w:rPr>
          <w:color w:val="000000" w:themeColor="text1"/>
          <w:sz w:val="24"/>
          <w:szCs w:val="24"/>
          <w:u w:val="single"/>
        </w:rPr>
      </w:pPr>
    </w:p>
    <w:p w14:paraId="2EEC3571" w14:textId="527715BF" w:rsidR="0055234E" w:rsidRPr="00E56F1B" w:rsidRDefault="0055234E" w:rsidP="000C09F1">
      <w:pPr>
        <w:spacing w:after="0" w:line="360" w:lineRule="auto"/>
        <w:ind w:left="0" w:right="0"/>
        <w:rPr>
          <w:color w:val="000000" w:themeColor="text1"/>
          <w:sz w:val="24"/>
          <w:szCs w:val="24"/>
          <w:u w:val="single"/>
        </w:rPr>
      </w:pPr>
    </w:p>
    <w:p w14:paraId="13FC5DF4" w14:textId="03ABEFA1" w:rsidR="0055234E" w:rsidRPr="00E56F1B" w:rsidRDefault="0055234E" w:rsidP="000C09F1">
      <w:pPr>
        <w:spacing w:after="0" w:line="360" w:lineRule="auto"/>
        <w:ind w:left="0" w:right="0"/>
        <w:rPr>
          <w:color w:val="000000" w:themeColor="text1"/>
          <w:sz w:val="24"/>
          <w:szCs w:val="24"/>
          <w:u w:val="single"/>
        </w:rPr>
      </w:pPr>
    </w:p>
    <w:p w14:paraId="63644DEA" w14:textId="2DE7EF73" w:rsidR="0055234E" w:rsidRPr="00E56F1B" w:rsidRDefault="0055234E" w:rsidP="000C09F1">
      <w:pPr>
        <w:spacing w:after="0" w:line="360" w:lineRule="auto"/>
        <w:ind w:left="0" w:right="0"/>
        <w:rPr>
          <w:color w:val="000000" w:themeColor="text1"/>
          <w:sz w:val="24"/>
          <w:szCs w:val="24"/>
          <w:u w:val="single"/>
        </w:rPr>
      </w:pPr>
    </w:p>
    <w:p w14:paraId="5D85E01C" w14:textId="4B26DCEF" w:rsidR="0055234E" w:rsidRPr="00E56F1B" w:rsidRDefault="0055234E" w:rsidP="000C09F1">
      <w:pPr>
        <w:spacing w:after="0" w:line="360" w:lineRule="auto"/>
        <w:ind w:left="0" w:right="0"/>
        <w:rPr>
          <w:color w:val="000000" w:themeColor="text1"/>
          <w:sz w:val="24"/>
          <w:szCs w:val="24"/>
          <w:u w:val="single"/>
        </w:rPr>
      </w:pPr>
    </w:p>
    <w:p w14:paraId="414A34EF" w14:textId="25EE26F0" w:rsidR="0055234E" w:rsidRPr="00E56F1B" w:rsidRDefault="0055234E" w:rsidP="000C09F1">
      <w:pPr>
        <w:spacing w:after="0" w:line="360" w:lineRule="auto"/>
        <w:ind w:left="0" w:right="0"/>
        <w:rPr>
          <w:color w:val="000000" w:themeColor="text1"/>
          <w:sz w:val="24"/>
          <w:szCs w:val="24"/>
          <w:u w:val="single"/>
        </w:rPr>
      </w:pPr>
    </w:p>
    <w:p w14:paraId="296197BD" w14:textId="17A9F8EB" w:rsidR="0055234E" w:rsidRPr="00E56F1B" w:rsidRDefault="0055234E" w:rsidP="000C09F1">
      <w:pPr>
        <w:spacing w:after="0" w:line="360" w:lineRule="auto"/>
        <w:ind w:left="0" w:right="0"/>
        <w:rPr>
          <w:color w:val="000000" w:themeColor="text1"/>
          <w:sz w:val="24"/>
          <w:szCs w:val="24"/>
          <w:u w:val="single"/>
        </w:rPr>
      </w:pPr>
    </w:p>
    <w:p w14:paraId="317DBC71" w14:textId="09032279" w:rsidR="0055234E" w:rsidRPr="00E56F1B" w:rsidRDefault="0055234E" w:rsidP="000C09F1">
      <w:pPr>
        <w:spacing w:after="0" w:line="360" w:lineRule="auto"/>
        <w:ind w:left="0" w:right="0"/>
        <w:rPr>
          <w:color w:val="000000" w:themeColor="text1"/>
          <w:sz w:val="24"/>
          <w:szCs w:val="24"/>
          <w:u w:val="single"/>
        </w:rPr>
      </w:pPr>
    </w:p>
    <w:p w14:paraId="2CD90030" w14:textId="1E0921B1" w:rsidR="0055234E" w:rsidRDefault="0055234E" w:rsidP="000C09F1">
      <w:pPr>
        <w:spacing w:after="0" w:line="360" w:lineRule="auto"/>
        <w:ind w:left="0" w:right="0"/>
        <w:rPr>
          <w:color w:val="000000" w:themeColor="text1"/>
          <w:sz w:val="24"/>
          <w:szCs w:val="24"/>
          <w:u w:val="single"/>
        </w:rPr>
      </w:pPr>
    </w:p>
    <w:p w14:paraId="64BFA842" w14:textId="77777777" w:rsidR="00F54A5E" w:rsidRDefault="00F54A5E" w:rsidP="000C09F1">
      <w:pPr>
        <w:spacing w:after="0" w:line="360" w:lineRule="auto"/>
        <w:ind w:left="0" w:right="0"/>
        <w:rPr>
          <w:color w:val="000000" w:themeColor="text1"/>
          <w:sz w:val="24"/>
          <w:szCs w:val="24"/>
          <w:u w:val="single"/>
        </w:rPr>
      </w:pPr>
    </w:p>
    <w:p w14:paraId="53DA38AE" w14:textId="30403928" w:rsidR="0055234E" w:rsidRDefault="0055234E" w:rsidP="00683756">
      <w:pPr>
        <w:spacing w:after="0" w:line="360" w:lineRule="auto"/>
        <w:ind w:left="0" w:right="0" w:firstLine="0"/>
        <w:rPr>
          <w:color w:val="000000" w:themeColor="text1"/>
          <w:sz w:val="24"/>
          <w:szCs w:val="24"/>
          <w:u w:val="single"/>
        </w:rPr>
      </w:pPr>
    </w:p>
    <w:p w14:paraId="61EF8822" w14:textId="77777777" w:rsidR="00683756" w:rsidRPr="00E56F1B" w:rsidRDefault="00683756" w:rsidP="00683756">
      <w:pPr>
        <w:spacing w:after="0" w:line="360" w:lineRule="auto"/>
        <w:ind w:left="0" w:right="0" w:firstLine="0"/>
        <w:rPr>
          <w:color w:val="000000" w:themeColor="text1"/>
          <w:sz w:val="24"/>
          <w:szCs w:val="24"/>
          <w:u w:val="single"/>
        </w:rPr>
      </w:pPr>
    </w:p>
    <w:p w14:paraId="348EEC56" w14:textId="77777777" w:rsidR="005B3DC6" w:rsidRDefault="005B3DC6">
      <w:pPr>
        <w:pStyle w:val="TableofFigures"/>
        <w:tabs>
          <w:tab w:val="right" w:leader="dot" w:pos="9004"/>
        </w:tabs>
        <w:rPr>
          <w:color w:val="000000" w:themeColor="text1"/>
          <w:sz w:val="24"/>
          <w:szCs w:val="24"/>
          <w:u w:val="single"/>
        </w:rPr>
      </w:pPr>
    </w:p>
    <w:p w14:paraId="1F13AD06" w14:textId="2CA38CE6" w:rsidR="005B3DC6" w:rsidRPr="00445E1D" w:rsidRDefault="005B3DC6" w:rsidP="005B3DC6">
      <w:pPr>
        <w:pStyle w:val="TableofFigures"/>
        <w:tabs>
          <w:tab w:val="right" w:leader="dot" w:pos="9004"/>
        </w:tabs>
        <w:jc w:val="center"/>
        <w:outlineLvl w:val="0"/>
        <w:rPr>
          <w:color w:val="000000" w:themeColor="text1"/>
          <w:sz w:val="24"/>
          <w:szCs w:val="24"/>
          <w:u w:val="single"/>
        </w:rPr>
      </w:pPr>
      <w:bookmarkStart w:id="2" w:name="_Toc164265838"/>
      <w:r w:rsidRPr="00445E1D">
        <w:rPr>
          <w:color w:val="000000" w:themeColor="text1"/>
          <w:sz w:val="24"/>
          <w:szCs w:val="24"/>
          <w:u w:val="single"/>
        </w:rPr>
        <w:lastRenderedPageBreak/>
        <w:t>Table of Figures</w:t>
      </w:r>
      <w:bookmarkEnd w:id="2"/>
    </w:p>
    <w:p w14:paraId="5622D690" w14:textId="77777777" w:rsidR="005B3DC6" w:rsidRPr="00445E1D" w:rsidRDefault="005B3DC6" w:rsidP="005B3DC6">
      <w:pPr>
        <w:rPr>
          <w:sz w:val="24"/>
          <w:szCs w:val="24"/>
        </w:rPr>
      </w:pPr>
    </w:p>
    <w:commentRangeStart w:id="3"/>
    <w:p w14:paraId="4DF2AF8B" w14:textId="29A21DCC" w:rsidR="00CA23E1" w:rsidRPr="00435D3E" w:rsidRDefault="00792CFB">
      <w:pPr>
        <w:pStyle w:val="TableofFigures"/>
        <w:tabs>
          <w:tab w:val="right" w:leader="dot" w:pos="9004"/>
        </w:tabs>
        <w:rPr>
          <w:rFonts w:asciiTheme="minorHAnsi" w:eastAsiaTheme="minorEastAsia" w:hAnsiTheme="minorHAnsi" w:cstheme="minorBidi"/>
          <w:noProof/>
          <w:color w:val="auto"/>
          <w:kern w:val="2"/>
          <w:sz w:val="24"/>
          <w:szCs w:val="24"/>
          <w14:ligatures w14:val="standardContextual"/>
        </w:rPr>
      </w:pPr>
      <w:r w:rsidRPr="00435D3E">
        <w:rPr>
          <w:color w:val="000000" w:themeColor="text1"/>
          <w:sz w:val="24"/>
          <w:szCs w:val="24"/>
          <w:u w:val="single"/>
        </w:rPr>
        <w:fldChar w:fldCharType="begin"/>
      </w:r>
      <w:r w:rsidRPr="00435D3E">
        <w:rPr>
          <w:color w:val="000000" w:themeColor="text1"/>
          <w:sz w:val="24"/>
          <w:szCs w:val="24"/>
          <w:u w:val="single"/>
        </w:rPr>
        <w:instrText xml:space="preserve"> TOC \h \z \c "Figure" </w:instrText>
      </w:r>
      <w:r w:rsidRPr="00435D3E">
        <w:rPr>
          <w:color w:val="000000" w:themeColor="text1"/>
          <w:sz w:val="24"/>
          <w:szCs w:val="24"/>
          <w:u w:val="single"/>
        </w:rPr>
        <w:fldChar w:fldCharType="separate"/>
      </w:r>
      <w:hyperlink w:anchor="_Toc163686287" w:history="1">
        <w:r w:rsidR="00CA23E1" w:rsidRPr="00435D3E">
          <w:rPr>
            <w:rStyle w:val="Hyperlink"/>
            <w:noProof/>
            <w:sz w:val="24"/>
            <w:szCs w:val="24"/>
          </w:rPr>
          <w:t>Figure 1-Shows an example of the Maintenance manual needed or a “Gruppo Aturia” centrifugal pump. (AX, 2019)</w:t>
        </w:r>
        <w:r w:rsidR="00CA23E1" w:rsidRPr="00435D3E">
          <w:rPr>
            <w:noProof/>
            <w:webHidden/>
            <w:sz w:val="24"/>
            <w:szCs w:val="24"/>
          </w:rPr>
          <w:tab/>
        </w:r>
        <w:r w:rsidR="00CA23E1" w:rsidRPr="00435D3E">
          <w:rPr>
            <w:noProof/>
            <w:webHidden/>
            <w:sz w:val="24"/>
            <w:szCs w:val="24"/>
          </w:rPr>
          <w:fldChar w:fldCharType="begin"/>
        </w:r>
        <w:r w:rsidR="00CA23E1" w:rsidRPr="00435D3E">
          <w:rPr>
            <w:noProof/>
            <w:webHidden/>
            <w:sz w:val="24"/>
            <w:szCs w:val="24"/>
          </w:rPr>
          <w:instrText xml:space="preserve"> PAGEREF _Toc163686287 \h </w:instrText>
        </w:r>
        <w:r w:rsidR="00CA23E1" w:rsidRPr="00435D3E">
          <w:rPr>
            <w:noProof/>
            <w:webHidden/>
            <w:sz w:val="24"/>
            <w:szCs w:val="24"/>
          </w:rPr>
        </w:r>
        <w:r w:rsidR="00CA23E1" w:rsidRPr="00435D3E">
          <w:rPr>
            <w:noProof/>
            <w:webHidden/>
            <w:sz w:val="24"/>
            <w:szCs w:val="24"/>
          </w:rPr>
          <w:fldChar w:fldCharType="separate"/>
        </w:r>
        <w:r w:rsidR="00CA23E1" w:rsidRPr="00435D3E">
          <w:rPr>
            <w:noProof/>
            <w:webHidden/>
            <w:sz w:val="24"/>
            <w:szCs w:val="24"/>
          </w:rPr>
          <w:t>13</w:t>
        </w:r>
        <w:r w:rsidR="00CA23E1" w:rsidRPr="00435D3E">
          <w:rPr>
            <w:noProof/>
            <w:webHidden/>
            <w:sz w:val="24"/>
            <w:szCs w:val="24"/>
          </w:rPr>
          <w:fldChar w:fldCharType="end"/>
        </w:r>
      </w:hyperlink>
    </w:p>
    <w:p w14:paraId="724543F4" w14:textId="45440206" w:rsidR="00CA23E1" w:rsidRPr="00435D3E" w:rsidRDefault="00532E41">
      <w:pPr>
        <w:pStyle w:val="TableofFigures"/>
        <w:tabs>
          <w:tab w:val="right" w:leader="dot" w:pos="9004"/>
        </w:tabs>
        <w:rPr>
          <w:rFonts w:asciiTheme="minorHAnsi" w:eastAsiaTheme="minorEastAsia" w:hAnsiTheme="minorHAnsi" w:cstheme="minorBidi"/>
          <w:noProof/>
          <w:color w:val="auto"/>
          <w:kern w:val="2"/>
          <w:sz w:val="24"/>
          <w:szCs w:val="24"/>
          <w14:ligatures w14:val="standardContextual"/>
        </w:rPr>
      </w:pPr>
      <w:hyperlink w:anchor="_Toc163686288" w:history="1">
        <w:r w:rsidR="00CA23E1" w:rsidRPr="00435D3E">
          <w:rPr>
            <w:rStyle w:val="Hyperlink"/>
            <w:noProof/>
            <w:sz w:val="24"/>
            <w:szCs w:val="24"/>
          </w:rPr>
          <w:t>Figure 2- Shows how CBM can be used using the P-F Curve (Hupje, 2021)</w:t>
        </w:r>
        <w:r w:rsidR="00CA23E1" w:rsidRPr="00435D3E">
          <w:rPr>
            <w:noProof/>
            <w:webHidden/>
            <w:sz w:val="24"/>
            <w:szCs w:val="24"/>
          </w:rPr>
          <w:tab/>
        </w:r>
        <w:r w:rsidR="00CA23E1" w:rsidRPr="00435D3E">
          <w:rPr>
            <w:noProof/>
            <w:webHidden/>
            <w:sz w:val="24"/>
            <w:szCs w:val="24"/>
          </w:rPr>
          <w:fldChar w:fldCharType="begin"/>
        </w:r>
        <w:r w:rsidR="00CA23E1" w:rsidRPr="00435D3E">
          <w:rPr>
            <w:noProof/>
            <w:webHidden/>
            <w:sz w:val="24"/>
            <w:szCs w:val="24"/>
          </w:rPr>
          <w:instrText xml:space="preserve"> PAGEREF _Toc163686288 \h </w:instrText>
        </w:r>
        <w:r w:rsidR="00CA23E1" w:rsidRPr="00435D3E">
          <w:rPr>
            <w:noProof/>
            <w:webHidden/>
            <w:sz w:val="24"/>
            <w:szCs w:val="24"/>
          </w:rPr>
        </w:r>
        <w:r w:rsidR="00CA23E1" w:rsidRPr="00435D3E">
          <w:rPr>
            <w:noProof/>
            <w:webHidden/>
            <w:sz w:val="24"/>
            <w:szCs w:val="24"/>
          </w:rPr>
          <w:fldChar w:fldCharType="separate"/>
        </w:r>
        <w:r w:rsidR="00CA23E1" w:rsidRPr="00435D3E">
          <w:rPr>
            <w:noProof/>
            <w:webHidden/>
            <w:sz w:val="24"/>
            <w:szCs w:val="24"/>
          </w:rPr>
          <w:t>15</w:t>
        </w:r>
        <w:r w:rsidR="00CA23E1" w:rsidRPr="00435D3E">
          <w:rPr>
            <w:noProof/>
            <w:webHidden/>
            <w:sz w:val="24"/>
            <w:szCs w:val="24"/>
          </w:rPr>
          <w:fldChar w:fldCharType="end"/>
        </w:r>
      </w:hyperlink>
    </w:p>
    <w:p w14:paraId="664CED63" w14:textId="77D15F8D" w:rsidR="00CA23E1" w:rsidRPr="00435D3E" w:rsidRDefault="00532E41">
      <w:pPr>
        <w:pStyle w:val="TableofFigures"/>
        <w:tabs>
          <w:tab w:val="right" w:leader="dot" w:pos="9004"/>
        </w:tabs>
        <w:rPr>
          <w:rFonts w:asciiTheme="minorHAnsi" w:eastAsiaTheme="minorEastAsia" w:hAnsiTheme="minorHAnsi" w:cstheme="minorBidi"/>
          <w:noProof/>
          <w:color w:val="auto"/>
          <w:kern w:val="2"/>
          <w:sz w:val="24"/>
          <w:szCs w:val="24"/>
          <w14:ligatures w14:val="standardContextual"/>
        </w:rPr>
      </w:pPr>
      <w:hyperlink w:anchor="_Toc163686289" w:history="1">
        <w:r w:rsidR="00CA23E1" w:rsidRPr="00435D3E">
          <w:rPr>
            <w:rStyle w:val="Hyperlink"/>
            <w:noProof/>
            <w:sz w:val="24"/>
            <w:szCs w:val="24"/>
          </w:rPr>
          <w:t>Figure 3- Shows an example of a FMECA for 12-P-201</w:t>
        </w:r>
        <w:r w:rsidR="00CA23E1" w:rsidRPr="00435D3E">
          <w:rPr>
            <w:noProof/>
            <w:webHidden/>
            <w:sz w:val="24"/>
            <w:szCs w:val="24"/>
          </w:rPr>
          <w:tab/>
        </w:r>
        <w:r w:rsidR="00CA23E1" w:rsidRPr="00435D3E">
          <w:rPr>
            <w:noProof/>
            <w:webHidden/>
            <w:sz w:val="24"/>
            <w:szCs w:val="24"/>
          </w:rPr>
          <w:fldChar w:fldCharType="begin"/>
        </w:r>
        <w:r w:rsidR="00CA23E1" w:rsidRPr="00435D3E">
          <w:rPr>
            <w:noProof/>
            <w:webHidden/>
            <w:sz w:val="24"/>
            <w:szCs w:val="24"/>
          </w:rPr>
          <w:instrText xml:space="preserve"> PAGEREF _Toc163686289 \h </w:instrText>
        </w:r>
        <w:r w:rsidR="00CA23E1" w:rsidRPr="00435D3E">
          <w:rPr>
            <w:noProof/>
            <w:webHidden/>
            <w:sz w:val="24"/>
            <w:szCs w:val="24"/>
          </w:rPr>
        </w:r>
        <w:r w:rsidR="00CA23E1" w:rsidRPr="00435D3E">
          <w:rPr>
            <w:noProof/>
            <w:webHidden/>
            <w:sz w:val="24"/>
            <w:szCs w:val="24"/>
          </w:rPr>
          <w:fldChar w:fldCharType="separate"/>
        </w:r>
        <w:r w:rsidR="00CA23E1" w:rsidRPr="00435D3E">
          <w:rPr>
            <w:noProof/>
            <w:webHidden/>
            <w:sz w:val="24"/>
            <w:szCs w:val="24"/>
          </w:rPr>
          <w:t>16</w:t>
        </w:r>
        <w:r w:rsidR="00CA23E1" w:rsidRPr="00435D3E">
          <w:rPr>
            <w:noProof/>
            <w:webHidden/>
            <w:sz w:val="24"/>
            <w:szCs w:val="24"/>
          </w:rPr>
          <w:fldChar w:fldCharType="end"/>
        </w:r>
      </w:hyperlink>
    </w:p>
    <w:p w14:paraId="303BD1A6" w14:textId="0681DD29" w:rsidR="00CA23E1" w:rsidRPr="00435D3E" w:rsidRDefault="00532E41">
      <w:pPr>
        <w:pStyle w:val="TableofFigures"/>
        <w:tabs>
          <w:tab w:val="right" w:leader="dot" w:pos="9004"/>
        </w:tabs>
        <w:rPr>
          <w:rFonts w:asciiTheme="minorHAnsi" w:eastAsiaTheme="minorEastAsia" w:hAnsiTheme="minorHAnsi" w:cstheme="minorBidi"/>
          <w:noProof/>
          <w:color w:val="auto"/>
          <w:kern w:val="2"/>
          <w:sz w:val="24"/>
          <w:szCs w:val="24"/>
          <w14:ligatures w14:val="standardContextual"/>
        </w:rPr>
      </w:pPr>
      <w:hyperlink w:anchor="_Toc163686290" w:history="1">
        <w:r w:rsidR="00CA23E1" w:rsidRPr="00435D3E">
          <w:rPr>
            <w:rStyle w:val="Hyperlink"/>
            <w:noProof/>
            <w:sz w:val="24"/>
            <w:szCs w:val="24"/>
          </w:rPr>
          <w:t>Figure 4- Shows an example of a FMEA for 12-P-201</w:t>
        </w:r>
        <w:r w:rsidR="00CA23E1" w:rsidRPr="00435D3E">
          <w:rPr>
            <w:noProof/>
            <w:webHidden/>
            <w:sz w:val="24"/>
            <w:szCs w:val="24"/>
          </w:rPr>
          <w:tab/>
        </w:r>
        <w:r w:rsidR="00CA23E1" w:rsidRPr="00435D3E">
          <w:rPr>
            <w:noProof/>
            <w:webHidden/>
            <w:sz w:val="24"/>
            <w:szCs w:val="24"/>
          </w:rPr>
          <w:fldChar w:fldCharType="begin"/>
        </w:r>
        <w:r w:rsidR="00CA23E1" w:rsidRPr="00435D3E">
          <w:rPr>
            <w:noProof/>
            <w:webHidden/>
            <w:sz w:val="24"/>
            <w:szCs w:val="24"/>
          </w:rPr>
          <w:instrText xml:space="preserve"> PAGEREF _Toc163686290 \h </w:instrText>
        </w:r>
        <w:r w:rsidR="00CA23E1" w:rsidRPr="00435D3E">
          <w:rPr>
            <w:noProof/>
            <w:webHidden/>
            <w:sz w:val="24"/>
            <w:szCs w:val="24"/>
          </w:rPr>
        </w:r>
        <w:r w:rsidR="00CA23E1" w:rsidRPr="00435D3E">
          <w:rPr>
            <w:noProof/>
            <w:webHidden/>
            <w:sz w:val="24"/>
            <w:szCs w:val="24"/>
          </w:rPr>
          <w:fldChar w:fldCharType="separate"/>
        </w:r>
        <w:r w:rsidR="00CA23E1" w:rsidRPr="00435D3E">
          <w:rPr>
            <w:noProof/>
            <w:webHidden/>
            <w:sz w:val="24"/>
            <w:szCs w:val="24"/>
          </w:rPr>
          <w:t>17</w:t>
        </w:r>
        <w:r w:rsidR="00CA23E1" w:rsidRPr="00435D3E">
          <w:rPr>
            <w:noProof/>
            <w:webHidden/>
            <w:sz w:val="24"/>
            <w:szCs w:val="24"/>
          </w:rPr>
          <w:fldChar w:fldCharType="end"/>
        </w:r>
      </w:hyperlink>
    </w:p>
    <w:p w14:paraId="614FB6DA" w14:textId="01E68940" w:rsidR="00792CFB" w:rsidRPr="00435D3E" w:rsidRDefault="00792CFB" w:rsidP="000C09F1">
      <w:pPr>
        <w:spacing w:after="0" w:line="360" w:lineRule="auto"/>
        <w:ind w:left="0" w:right="0"/>
        <w:rPr>
          <w:color w:val="000000" w:themeColor="text1"/>
          <w:sz w:val="24"/>
          <w:szCs w:val="24"/>
          <w:u w:val="single"/>
        </w:rPr>
      </w:pPr>
      <w:r w:rsidRPr="00435D3E">
        <w:rPr>
          <w:color w:val="000000" w:themeColor="text1"/>
          <w:sz w:val="24"/>
          <w:szCs w:val="24"/>
          <w:u w:val="single"/>
        </w:rPr>
        <w:fldChar w:fldCharType="end"/>
      </w:r>
      <w:commentRangeEnd w:id="3"/>
      <w:r w:rsidR="00AD7544">
        <w:rPr>
          <w:rStyle w:val="CommentReference"/>
        </w:rPr>
        <w:commentReference w:id="3"/>
      </w:r>
    </w:p>
    <w:p w14:paraId="107B025C" w14:textId="77777777" w:rsidR="00B55ABD" w:rsidRPr="00435D3E" w:rsidRDefault="00B55ABD" w:rsidP="000C09F1">
      <w:pPr>
        <w:spacing w:after="0" w:line="360" w:lineRule="auto"/>
        <w:ind w:left="0" w:right="0"/>
        <w:rPr>
          <w:color w:val="000000" w:themeColor="text1"/>
          <w:sz w:val="24"/>
          <w:szCs w:val="24"/>
          <w:u w:val="single"/>
        </w:rPr>
      </w:pPr>
    </w:p>
    <w:p w14:paraId="24E83D54" w14:textId="77777777" w:rsidR="00B55ABD" w:rsidRPr="00445E1D" w:rsidRDefault="00B55ABD" w:rsidP="000C09F1">
      <w:pPr>
        <w:spacing w:after="0" w:line="360" w:lineRule="auto"/>
        <w:ind w:left="0" w:right="0"/>
        <w:rPr>
          <w:color w:val="000000" w:themeColor="text1"/>
          <w:sz w:val="24"/>
          <w:szCs w:val="24"/>
          <w:u w:val="single"/>
        </w:rPr>
      </w:pPr>
    </w:p>
    <w:p w14:paraId="27A77FCA" w14:textId="77777777" w:rsidR="00B55ABD" w:rsidRDefault="00B55ABD" w:rsidP="000C09F1">
      <w:pPr>
        <w:spacing w:after="0" w:line="360" w:lineRule="auto"/>
        <w:ind w:left="0" w:right="0"/>
        <w:rPr>
          <w:color w:val="000000" w:themeColor="text1"/>
          <w:sz w:val="24"/>
          <w:szCs w:val="24"/>
          <w:u w:val="single"/>
        </w:rPr>
      </w:pPr>
    </w:p>
    <w:p w14:paraId="6BFE5D9E" w14:textId="77777777" w:rsidR="00B55ABD" w:rsidRDefault="00B55ABD" w:rsidP="000C09F1">
      <w:pPr>
        <w:spacing w:after="0" w:line="360" w:lineRule="auto"/>
        <w:ind w:left="0" w:right="0"/>
        <w:rPr>
          <w:color w:val="000000" w:themeColor="text1"/>
          <w:sz w:val="24"/>
          <w:szCs w:val="24"/>
          <w:u w:val="single"/>
        </w:rPr>
      </w:pPr>
    </w:p>
    <w:p w14:paraId="618A836F" w14:textId="77777777" w:rsidR="00B55ABD" w:rsidRDefault="00B55ABD" w:rsidP="000C09F1">
      <w:pPr>
        <w:spacing w:after="0" w:line="360" w:lineRule="auto"/>
        <w:ind w:left="0" w:right="0"/>
        <w:rPr>
          <w:color w:val="000000" w:themeColor="text1"/>
          <w:sz w:val="24"/>
          <w:szCs w:val="24"/>
          <w:u w:val="single"/>
        </w:rPr>
      </w:pPr>
    </w:p>
    <w:p w14:paraId="6A66E6E7" w14:textId="77777777" w:rsidR="00B55ABD" w:rsidRDefault="00B55ABD" w:rsidP="000C09F1">
      <w:pPr>
        <w:spacing w:after="0" w:line="360" w:lineRule="auto"/>
        <w:ind w:left="0" w:right="0"/>
        <w:rPr>
          <w:color w:val="000000" w:themeColor="text1"/>
          <w:sz w:val="24"/>
          <w:szCs w:val="24"/>
          <w:u w:val="single"/>
        </w:rPr>
      </w:pPr>
    </w:p>
    <w:p w14:paraId="264E36C2" w14:textId="77777777" w:rsidR="00B55ABD" w:rsidRDefault="00B55ABD" w:rsidP="000C09F1">
      <w:pPr>
        <w:spacing w:after="0" w:line="360" w:lineRule="auto"/>
        <w:ind w:left="0" w:right="0"/>
        <w:rPr>
          <w:color w:val="000000" w:themeColor="text1"/>
          <w:sz w:val="24"/>
          <w:szCs w:val="24"/>
          <w:u w:val="single"/>
        </w:rPr>
      </w:pPr>
    </w:p>
    <w:p w14:paraId="4C29880A" w14:textId="77777777" w:rsidR="00B55ABD" w:rsidRDefault="00B55ABD" w:rsidP="000C09F1">
      <w:pPr>
        <w:spacing w:after="0" w:line="360" w:lineRule="auto"/>
        <w:ind w:left="0" w:right="0"/>
        <w:rPr>
          <w:color w:val="000000" w:themeColor="text1"/>
          <w:sz w:val="24"/>
          <w:szCs w:val="24"/>
          <w:u w:val="single"/>
        </w:rPr>
      </w:pPr>
    </w:p>
    <w:p w14:paraId="7EE82C9E" w14:textId="77777777" w:rsidR="00B55ABD" w:rsidRDefault="00B55ABD" w:rsidP="000C09F1">
      <w:pPr>
        <w:spacing w:after="0" w:line="360" w:lineRule="auto"/>
        <w:ind w:left="0" w:right="0"/>
        <w:rPr>
          <w:color w:val="000000" w:themeColor="text1"/>
          <w:sz w:val="24"/>
          <w:szCs w:val="24"/>
          <w:u w:val="single"/>
        </w:rPr>
      </w:pPr>
    </w:p>
    <w:p w14:paraId="47F72132" w14:textId="77777777" w:rsidR="00B55ABD" w:rsidRDefault="00B55ABD" w:rsidP="000C09F1">
      <w:pPr>
        <w:spacing w:after="0" w:line="360" w:lineRule="auto"/>
        <w:ind w:left="0" w:right="0"/>
        <w:rPr>
          <w:color w:val="000000" w:themeColor="text1"/>
          <w:sz w:val="24"/>
          <w:szCs w:val="24"/>
          <w:u w:val="single"/>
        </w:rPr>
      </w:pPr>
    </w:p>
    <w:p w14:paraId="091AC239" w14:textId="77777777" w:rsidR="00B55ABD" w:rsidRDefault="00B55ABD" w:rsidP="000C09F1">
      <w:pPr>
        <w:spacing w:after="0" w:line="360" w:lineRule="auto"/>
        <w:ind w:left="0" w:right="0"/>
        <w:rPr>
          <w:color w:val="000000" w:themeColor="text1"/>
          <w:sz w:val="24"/>
          <w:szCs w:val="24"/>
          <w:u w:val="single"/>
        </w:rPr>
      </w:pPr>
    </w:p>
    <w:p w14:paraId="3C084E18" w14:textId="77777777" w:rsidR="00B55ABD" w:rsidRDefault="00B55ABD" w:rsidP="000C09F1">
      <w:pPr>
        <w:spacing w:after="0" w:line="360" w:lineRule="auto"/>
        <w:ind w:left="0" w:right="0"/>
        <w:rPr>
          <w:color w:val="000000" w:themeColor="text1"/>
          <w:sz w:val="24"/>
          <w:szCs w:val="24"/>
          <w:u w:val="single"/>
        </w:rPr>
      </w:pPr>
    </w:p>
    <w:p w14:paraId="576224C6" w14:textId="77777777" w:rsidR="00B55ABD" w:rsidRDefault="00B55ABD" w:rsidP="000C09F1">
      <w:pPr>
        <w:spacing w:after="0" w:line="360" w:lineRule="auto"/>
        <w:ind w:left="0" w:right="0"/>
        <w:rPr>
          <w:color w:val="000000" w:themeColor="text1"/>
          <w:sz w:val="24"/>
          <w:szCs w:val="24"/>
          <w:u w:val="single"/>
        </w:rPr>
      </w:pPr>
    </w:p>
    <w:p w14:paraId="3994C2DB" w14:textId="77777777" w:rsidR="00B55ABD" w:rsidRDefault="00B55ABD" w:rsidP="000C09F1">
      <w:pPr>
        <w:spacing w:after="0" w:line="360" w:lineRule="auto"/>
        <w:ind w:left="0" w:right="0"/>
        <w:rPr>
          <w:color w:val="000000" w:themeColor="text1"/>
          <w:sz w:val="24"/>
          <w:szCs w:val="24"/>
          <w:u w:val="single"/>
        </w:rPr>
      </w:pPr>
    </w:p>
    <w:p w14:paraId="06E26556" w14:textId="77777777" w:rsidR="00B55ABD" w:rsidRDefault="00B55ABD" w:rsidP="000C09F1">
      <w:pPr>
        <w:spacing w:after="0" w:line="360" w:lineRule="auto"/>
        <w:ind w:left="0" w:right="0"/>
        <w:rPr>
          <w:color w:val="000000" w:themeColor="text1"/>
          <w:sz w:val="24"/>
          <w:szCs w:val="24"/>
          <w:u w:val="single"/>
        </w:rPr>
      </w:pPr>
    </w:p>
    <w:p w14:paraId="28859E72" w14:textId="77777777" w:rsidR="00B55ABD" w:rsidRDefault="00B55ABD" w:rsidP="000C09F1">
      <w:pPr>
        <w:spacing w:after="0" w:line="360" w:lineRule="auto"/>
        <w:ind w:left="0" w:right="0"/>
        <w:rPr>
          <w:color w:val="000000" w:themeColor="text1"/>
          <w:sz w:val="24"/>
          <w:szCs w:val="24"/>
          <w:u w:val="single"/>
        </w:rPr>
      </w:pPr>
    </w:p>
    <w:p w14:paraId="3DE5BCF6" w14:textId="77777777" w:rsidR="00B55ABD" w:rsidRDefault="00B55ABD" w:rsidP="000C09F1">
      <w:pPr>
        <w:spacing w:after="0" w:line="360" w:lineRule="auto"/>
        <w:ind w:left="0" w:right="0"/>
        <w:rPr>
          <w:color w:val="000000" w:themeColor="text1"/>
          <w:sz w:val="24"/>
          <w:szCs w:val="24"/>
          <w:u w:val="single"/>
        </w:rPr>
      </w:pPr>
    </w:p>
    <w:p w14:paraId="53B1F9FF" w14:textId="77777777" w:rsidR="00B55ABD" w:rsidRDefault="00B55ABD" w:rsidP="000C09F1">
      <w:pPr>
        <w:spacing w:after="0" w:line="360" w:lineRule="auto"/>
        <w:ind w:left="0" w:right="0"/>
        <w:rPr>
          <w:color w:val="000000" w:themeColor="text1"/>
          <w:sz w:val="24"/>
          <w:szCs w:val="24"/>
          <w:u w:val="single"/>
        </w:rPr>
      </w:pPr>
    </w:p>
    <w:p w14:paraId="773B0159" w14:textId="77777777" w:rsidR="00B55ABD" w:rsidRDefault="00B55ABD" w:rsidP="000C09F1">
      <w:pPr>
        <w:spacing w:after="0" w:line="360" w:lineRule="auto"/>
        <w:ind w:left="0" w:right="0"/>
        <w:rPr>
          <w:color w:val="000000" w:themeColor="text1"/>
          <w:sz w:val="24"/>
          <w:szCs w:val="24"/>
          <w:u w:val="single"/>
        </w:rPr>
      </w:pPr>
    </w:p>
    <w:p w14:paraId="45120859" w14:textId="77777777" w:rsidR="00B55ABD" w:rsidRDefault="00B55ABD" w:rsidP="000C09F1">
      <w:pPr>
        <w:spacing w:after="0" w:line="360" w:lineRule="auto"/>
        <w:ind w:left="0" w:right="0"/>
        <w:rPr>
          <w:color w:val="000000" w:themeColor="text1"/>
          <w:sz w:val="24"/>
          <w:szCs w:val="24"/>
          <w:u w:val="single"/>
        </w:rPr>
      </w:pPr>
    </w:p>
    <w:p w14:paraId="5B3FB0B7" w14:textId="77777777" w:rsidR="00B55ABD" w:rsidRDefault="00B55ABD" w:rsidP="000C09F1">
      <w:pPr>
        <w:spacing w:after="0" w:line="360" w:lineRule="auto"/>
        <w:ind w:left="0" w:right="0"/>
        <w:rPr>
          <w:color w:val="000000" w:themeColor="text1"/>
          <w:sz w:val="24"/>
          <w:szCs w:val="24"/>
          <w:u w:val="single"/>
        </w:rPr>
      </w:pPr>
    </w:p>
    <w:p w14:paraId="6C941F05" w14:textId="77777777" w:rsidR="00B55ABD" w:rsidRDefault="00B55ABD" w:rsidP="000C09F1">
      <w:pPr>
        <w:spacing w:after="0" w:line="360" w:lineRule="auto"/>
        <w:ind w:left="0" w:right="0"/>
        <w:rPr>
          <w:color w:val="000000" w:themeColor="text1"/>
          <w:sz w:val="24"/>
          <w:szCs w:val="24"/>
          <w:u w:val="single"/>
        </w:rPr>
      </w:pPr>
    </w:p>
    <w:p w14:paraId="3379E27C" w14:textId="77777777" w:rsidR="00B55ABD" w:rsidRDefault="00B55ABD" w:rsidP="000C09F1">
      <w:pPr>
        <w:spacing w:after="0" w:line="360" w:lineRule="auto"/>
        <w:ind w:left="0" w:right="0"/>
        <w:rPr>
          <w:color w:val="000000" w:themeColor="text1"/>
          <w:sz w:val="24"/>
          <w:szCs w:val="24"/>
          <w:u w:val="single"/>
        </w:rPr>
      </w:pPr>
    </w:p>
    <w:p w14:paraId="221039F2" w14:textId="77777777" w:rsidR="00B55ABD" w:rsidRDefault="00B55ABD" w:rsidP="000C09F1">
      <w:pPr>
        <w:spacing w:after="0" w:line="360" w:lineRule="auto"/>
        <w:ind w:left="0" w:right="0"/>
        <w:rPr>
          <w:color w:val="000000" w:themeColor="text1"/>
          <w:sz w:val="24"/>
          <w:szCs w:val="24"/>
          <w:u w:val="single"/>
        </w:rPr>
      </w:pPr>
    </w:p>
    <w:p w14:paraId="00DCE471" w14:textId="77777777" w:rsidR="00B55ABD" w:rsidRDefault="00B55ABD" w:rsidP="00A869B6">
      <w:pPr>
        <w:spacing w:after="0" w:line="360" w:lineRule="auto"/>
        <w:ind w:left="0" w:right="0" w:firstLine="0"/>
        <w:rPr>
          <w:color w:val="000000" w:themeColor="text1"/>
          <w:sz w:val="24"/>
          <w:szCs w:val="24"/>
          <w:u w:val="single"/>
        </w:rPr>
      </w:pPr>
    </w:p>
    <w:p w14:paraId="523AB63A" w14:textId="77777777" w:rsidR="00683756" w:rsidRDefault="00683756" w:rsidP="00A869B6">
      <w:pPr>
        <w:spacing w:after="0" w:line="360" w:lineRule="auto"/>
        <w:ind w:left="0" w:right="0" w:firstLine="0"/>
        <w:rPr>
          <w:color w:val="000000" w:themeColor="text1"/>
          <w:sz w:val="24"/>
          <w:szCs w:val="24"/>
          <w:u w:val="single"/>
        </w:rPr>
      </w:pPr>
    </w:p>
    <w:p w14:paraId="3AD33246" w14:textId="77777777" w:rsidR="00B55ABD" w:rsidRDefault="00B55ABD" w:rsidP="000C09F1">
      <w:pPr>
        <w:spacing w:after="0" w:line="360" w:lineRule="auto"/>
        <w:ind w:left="0" w:right="0"/>
        <w:rPr>
          <w:color w:val="000000" w:themeColor="text1"/>
          <w:sz w:val="24"/>
          <w:szCs w:val="24"/>
          <w:u w:val="single"/>
        </w:rPr>
      </w:pPr>
    </w:p>
    <w:p w14:paraId="5215404F" w14:textId="6B7230D1" w:rsidR="003418DB" w:rsidRDefault="003418DB" w:rsidP="00ED2D8B">
      <w:pPr>
        <w:pStyle w:val="Heading1"/>
        <w:spacing w:line="360" w:lineRule="auto"/>
        <w:rPr>
          <w:b w:val="0"/>
          <w:bCs/>
          <w:i w:val="0"/>
          <w:iCs/>
          <w:color w:val="000000" w:themeColor="text1"/>
          <w:sz w:val="24"/>
          <w:szCs w:val="24"/>
          <w:u w:val="single"/>
        </w:rPr>
      </w:pPr>
      <w:bookmarkStart w:id="4" w:name="_Toc164265839"/>
      <w:commentRangeStart w:id="5"/>
      <w:r>
        <w:rPr>
          <w:b w:val="0"/>
          <w:bCs/>
          <w:i w:val="0"/>
          <w:iCs/>
          <w:color w:val="000000" w:themeColor="text1"/>
          <w:sz w:val="24"/>
          <w:szCs w:val="24"/>
          <w:u w:val="single"/>
        </w:rPr>
        <w:lastRenderedPageBreak/>
        <w:t>Introduction</w:t>
      </w:r>
      <w:commentRangeEnd w:id="5"/>
      <w:r w:rsidR="00E109B7">
        <w:rPr>
          <w:rStyle w:val="CommentReference"/>
          <w:b w:val="0"/>
          <w:i w:val="0"/>
        </w:rPr>
        <w:commentReference w:id="5"/>
      </w:r>
    </w:p>
    <w:p w14:paraId="730EEC3F" w14:textId="693892F1" w:rsidR="000D6A1B" w:rsidRPr="003418DB" w:rsidRDefault="003418DB" w:rsidP="000D6A1B">
      <w:pPr>
        <w:spacing w:line="360" w:lineRule="auto"/>
        <w:rPr>
          <w:sz w:val="24"/>
          <w:szCs w:val="24"/>
        </w:rPr>
      </w:pPr>
      <w:r>
        <w:rPr>
          <w:sz w:val="24"/>
          <w:szCs w:val="24"/>
        </w:rPr>
        <w:t xml:space="preserve">When running a complex industrial </w:t>
      </w:r>
      <w:r w:rsidR="00ED2D8B">
        <w:rPr>
          <w:sz w:val="24"/>
          <w:szCs w:val="24"/>
        </w:rPr>
        <w:t>facility,</w:t>
      </w:r>
      <w:r>
        <w:rPr>
          <w:sz w:val="24"/>
          <w:szCs w:val="24"/>
        </w:rPr>
        <w:t xml:space="preserve"> it is </w:t>
      </w:r>
      <w:r w:rsidR="00ED2D8B">
        <w:rPr>
          <w:sz w:val="24"/>
          <w:szCs w:val="24"/>
        </w:rPr>
        <w:t xml:space="preserve">a priority for all assets to be well maintained and </w:t>
      </w:r>
      <w:commentRangeStart w:id="6"/>
      <w:r w:rsidR="00ED2D8B">
        <w:rPr>
          <w:sz w:val="24"/>
          <w:szCs w:val="24"/>
        </w:rPr>
        <w:t xml:space="preserve">running </w:t>
      </w:r>
      <w:r w:rsidR="00F57858">
        <w:rPr>
          <w:sz w:val="24"/>
          <w:szCs w:val="24"/>
        </w:rPr>
        <w:t xml:space="preserve">safely </w:t>
      </w:r>
      <w:r w:rsidR="00ED2D8B">
        <w:rPr>
          <w:sz w:val="24"/>
          <w:szCs w:val="24"/>
        </w:rPr>
        <w:t xml:space="preserve">efficiently. </w:t>
      </w:r>
      <w:commentRangeEnd w:id="6"/>
      <w:r w:rsidR="00052193">
        <w:rPr>
          <w:rStyle w:val="CommentReference"/>
        </w:rPr>
        <w:commentReference w:id="6"/>
      </w:r>
      <w:r w:rsidR="00ED2D8B">
        <w:rPr>
          <w:sz w:val="24"/>
          <w:szCs w:val="24"/>
        </w:rPr>
        <w:t>To do this all of the maintenance methods must be analysed and understoo</w:t>
      </w:r>
      <w:r w:rsidR="00651F0F">
        <w:rPr>
          <w:sz w:val="24"/>
          <w:szCs w:val="24"/>
        </w:rPr>
        <w:t xml:space="preserve">d to design a maintenance plan </w:t>
      </w:r>
      <w:r w:rsidR="00F57858">
        <w:rPr>
          <w:sz w:val="24"/>
          <w:szCs w:val="24"/>
        </w:rPr>
        <w:t>that can be implemented. Th</w:t>
      </w:r>
      <w:r w:rsidR="000D6A1B">
        <w:rPr>
          <w:sz w:val="24"/>
          <w:szCs w:val="24"/>
        </w:rPr>
        <w:t>e plan will</w:t>
      </w:r>
      <w:r w:rsidR="003449F6">
        <w:rPr>
          <w:sz w:val="24"/>
          <w:szCs w:val="24"/>
        </w:rPr>
        <w:t xml:space="preserve"> be backed up with data to show how </w:t>
      </w:r>
      <w:r w:rsidR="00107E9B">
        <w:rPr>
          <w:sz w:val="24"/>
          <w:szCs w:val="24"/>
        </w:rPr>
        <w:t>these changes will improve the reliab</w:t>
      </w:r>
      <w:r w:rsidR="005305ED">
        <w:rPr>
          <w:sz w:val="24"/>
          <w:szCs w:val="24"/>
        </w:rPr>
        <w:t>i</w:t>
      </w:r>
      <w:r w:rsidR="00107E9B">
        <w:rPr>
          <w:sz w:val="24"/>
          <w:szCs w:val="24"/>
        </w:rPr>
        <w:t>l</w:t>
      </w:r>
      <w:r w:rsidR="005305ED">
        <w:rPr>
          <w:sz w:val="24"/>
          <w:szCs w:val="24"/>
        </w:rPr>
        <w:t>it</w:t>
      </w:r>
      <w:r w:rsidR="00107E9B">
        <w:rPr>
          <w:sz w:val="24"/>
          <w:szCs w:val="24"/>
        </w:rPr>
        <w:t xml:space="preserve">y and </w:t>
      </w:r>
      <w:r w:rsidR="005305ED">
        <w:rPr>
          <w:sz w:val="24"/>
          <w:szCs w:val="24"/>
        </w:rPr>
        <w:t>safety</w:t>
      </w:r>
      <w:r w:rsidR="00107E9B">
        <w:rPr>
          <w:sz w:val="24"/>
          <w:szCs w:val="24"/>
        </w:rPr>
        <w:t xml:space="preserve"> of the equipment. </w:t>
      </w:r>
      <w:r w:rsidR="005305ED">
        <w:rPr>
          <w:sz w:val="24"/>
          <w:szCs w:val="24"/>
        </w:rPr>
        <w:t xml:space="preserve">When the plan is in place a </w:t>
      </w:r>
      <w:r w:rsidR="00B95E91">
        <w:rPr>
          <w:sz w:val="24"/>
          <w:szCs w:val="24"/>
        </w:rPr>
        <w:t>main maintenance</w:t>
      </w:r>
      <w:r w:rsidR="005305ED">
        <w:rPr>
          <w:sz w:val="24"/>
          <w:szCs w:val="24"/>
        </w:rPr>
        <w:t xml:space="preserve"> method </w:t>
      </w:r>
      <w:r w:rsidR="00B95E91">
        <w:rPr>
          <w:sz w:val="24"/>
          <w:szCs w:val="24"/>
        </w:rPr>
        <w:t xml:space="preserve">should be chosen in order to get the most out of the assets balancing cost and output from each asset. </w:t>
      </w:r>
    </w:p>
    <w:p w14:paraId="055E80F8" w14:textId="77777777" w:rsidR="003418DB" w:rsidRPr="003418DB" w:rsidRDefault="003418DB" w:rsidP="003418DB"/>
    <w:p w14:paraId="25C5A39C" w14:textId="5BEA99A5" w:rsidR="00B55ABD" w:rsidRPr="00A869B6" w:rsidRDefault="00A85EB8" w:rsidP="009703BE">
      <w:pPr>
        <w:pStyle w:val="Heading1"/>
        <w:rPr>
          <w:b w:val="0"/>
          <w:bCs/>
          <w:i w:val="0"/>
          <w:iCs/>
          <w:color w:val="000000" w:themeColor="text1"/>
          <w:sz w:val="24"/>
          <w:szCs w:val="24"/>
          <w:u w:val="single"/>
        </w:rPr>
      </w:pPr>
      <w:r w:rsidRPr="00A869B6">
        <w:rPr>
          <w:b w:val="0"/>
          <w:bCs/>
          <w:i w:val="0"/>
          <w:iCs/>
          <w:color w:val="000000" w:themeColor="text1"/>
          <w:sz w:val="24"/>
          <w:szCs w:val="24"/>
          <w:u w:val="single"/>
        </w:rPr>
        <w:t>Task 1</w:t>
      </w:r>
      <w:bookmarkEnd w:id="4"/>
    </w:p>
    <w:p w14:paraId="287A1AC2" w14:textId="77777777" w:rsidR="00A85EB8" w:rsidRDefault="00A85EB8" w:rsidP="00A85EB8">
      <w:pPr>
        <w:spacing w:after="0" w:line="360" w:lineRule="auto"/>
        <w:ind w:left="0" w:right="0"/>
        <w:rPr>
          <w:color w:val="000000" w:themeColor="text1"/>
          <w:sz w:val="24"/>
          <w:szCs w:val="24"/>
          <w:u w:val="single"/>
        </w:rPr>
      </w:pPr>
    </w:p>
    <w:p w14:paraId="4FD7DBF7" w14:textId="55973B2A" w:rsidR="0055234E" w:rsidRPr="005D0DC1" w:rsidRDefault="5DD6D6F4" w:rsidP="009703BE">
      <w:pPr>
        <w:pStyle w:val="Heading2"/>
        <w:rPr>
          <w:color w:val="000000" w:themeColor="text1"/>
          <w:sz w:val="24"/>
          <w:szCs w:val="24"/>
        </w:rPr>
      </w:pPr>
      <w:bookmarkStart w:id="7" w:name="_Toc163676202"/>
      <w:bookmarkStart w:id="8" w:name="_Toc164265840"/>
      <w:r w:rsidRPr="005D0DC1">
        <w:rPr>
          <w:b w:val="0"/>
          <w:color w:val="000000" w:themeColor="text1"/>
          <w:sz w:val="24"/>
          <w:szCs w:val="24"/>
          <w:u w:val="single"/>
        </w:rPr>
        <w:t>Planned preventative maintenance (PPM)</w:t>
      </w:r>
      <w:bookmarkEnd w:id="7"/>
      <w:bookmarkEnd w:id="8"/>
    </w:p>
    <w:p w14:paraId="46C7815A" w14:textId="05F15CB1" w:rsidR="0055234E" w:rsidRPr="005D0DC1" w:rsidRDefault="0055234E" w:rsidP="000C09F1">
      <w:pPr>
        <w:spacing w:after="0" w:line="360" w:lineRule="auto"/>
        <w:ind w:left="0" w:right="0"/>
        <w:rPr>
          <w:color w:val="000000" w:themeColor="text1"/>
          <w:sz w:val="24"/>
          <w:szCs w:val="24"/>
          <w:u w:val="single"/>
        </w:rPr>
      </w:pPr>
    </w:p>
    <w:p w14:paraId="3208F53D" w14:textId="12FF3897" w:rsidR="0055234E" w:rsidRPr="005D0DC1" w:rsidRDefault="5DD6D6F4" w:rsidP="000C09F1">
      <w:pPr>
        <w:spacing w:after="0" w:line="360" w:lineRule="auto"/>
        <w:ind w:left="0" w:right="0"/>
        <w:rPr>
          <w:color w:val="000000" w:themeColor="text1"/>
          <w:sz w:val="24"/>
          <w:szCs w:val="24"/>
        </w:rPr>
      </w:pPr>
      <w:r w:rsidRPr="005D0DC1">
        <w:rPr>
          <w:color w:val="000000" w:themeColor="text1"/>
          <w:sz w:val="24"/>
          <w:szCs w:val="24"/>
        </w:rPr>
        <w:t xml:space="preserve">The first specific maintenance strategy used is Planned preventative maintenance. As part of the PPM method, </w:t>
      </w:r>
      <w:r w:rsidR="0BBF13DD" w:rsidRPr="005D0DC1">
        <w:rPr>
          <w:color w:val="000000" w:themeColor="text1"/>
          <w:sz w:val="24"/>
          <w:szCs w:val="24"/>
        </w:rPr>
        <w:t>maintenance</w:t>
      </w:r>
      <w:r w:rsidRPr="005D0DC1">
        <w:rPr>
          <w:color w:val="000000" w:themeColor="text1"/>
          <w:sz w:val="24"/>
          <w:szCs w:val="24"/>
        </w:rPr>
        <w:t xml:space="preserve"> will be scheduled for equipment based upon manufacturers advice and historical data. Manufacturers user manuals will include advised maintenance schedules these will be used to schedule maintenance </w:t>
      </w:r>
      <w:commentRangeStart w:id="9"/>
      <w:r w:rsidRPr="005D0DC1">
        <w:rPr>
          <w:color w:val="000000" w:themeColor="text1"/>
          <w:sz w:val="24"/>
          <w:szCs w:val="24"/>
        </w:rPr>
        <w:t xml:space="preserve">thought </w:t>
      </w:r>
      <w:commentRangeEnd w:id="9"/>
      <w:r w:rsidR="00376050">
        <w:rPr>
          <w:rStyle w:val="CommentReference"/>
        </w:rPr>
        <w:commentReference w:id="9"/>
      </w:r>
      <w:r w:rsidRPr="005D0DC1">
        <w:rPr>
          <w:color w:val="000000" w:themeColor="text1"/>
          <w:sz w:val="24"/>
          <w:szCs w:val="24"/>
        </w:rPr>
        <w:t xml:space="preserve">the site. PPM is the maintenance </w:t>
      </w:r>
      <w:r w:rsidR="00C52463" w:rsidRPr="005D0DC1">
        <w:rPr>
          <w:color w:val="000000" w:themeColor="text1"/>
          <w:sz w:val="24"/>
          <w:szCs w:val="24"/>
        </w:rPr>
        <w:t xml:space="preserve">method </w:t>
      </w:r>
      <w:r w:rsidR="000C09F1" w:rsidRPr="005D0DC1">
        <w:rPr>
          <w:color w:val="000000" w:themeColor="text1"/>
          <w:sz w:val="24"/>
          <w:szCs w:val="24"/>
        </w:rPr>
        <w:t>most commonly used within industry to keep assets running optimally</w:t>
      </w:r>
      <w:r w:rsidR="00E41956">
        <w:rPr>
          <w:color w:val="000000" w:themeColor="text1"/>
          <w:sz w:val="24"/>
          <w:szCs w:val="24"/>
        </w:rPr>
        <w:t xml:space="preserve"> </w:t>
      </w:r>
      <w:sdt>
        <w:sdtPr>
          <w:rPr>
            <w:color w:val="000000" w:themeColor="text1"/>
            <w:sz w:val="24"/>
            <w:szCs w:val="24"/>
          </w:rPr>
          <w:id w:val="-419178016"/>
          <w:citation/>
        </w:sdtPr>
        <w:sdtEndPr/>
        <w:sdtContent>
          <w:r w:rsidR="00E41956">
            <w:rPr>
              <w:color w:val="000000" w:themeColor="text1"/>
              <w:sz w:val="24"/>
              <w:szCs w:val="24"/>
            </w:rPr>
            <w:fldChar w:fldCharType="begin"/>
          </w:r>
          <w:r w:rsidR="00E41956">
            <w:rPr>
              <w:color w:val="000000" w:themeColor="text1"/>
              <w:sz w:val="24"/>
              <w:szCs w:val="24"/>
            </w:rPr>
            <w:instrText xml:space="preserve"> CITATION Eri21 \l 2057 </w:instrText>
          </w:r>
          <w:r w:rsidR="00E41956">
            <w:rPr>
              <w:color w:val="000000" w:themeColor="text1"/>
              <w:sz w:val="24"/>
              <w:szCs w:val="24"/>
            </w:rPr>
            <w:fldChar w:fldCharType="separate"/>
          </w:r>
          <w:r w:rsidR="00E25349" w:rsidRPr="00E25349">
            <w:rPr>
              <w:noProof/>
              <w:color w:val="000000" w:themeColor="text1"/>
              <w:sz w:val="24"/>
              <w:szCs w:val="24"/>
            </w:rPr>
            <w:t>(Hupje, 2021)</w:t>
          </w:r>
          <w:r w:rsidR="00E41956">
            <w:rPr>
              <w:color w:val="000000" w:themeColor="text1"/>
              <w:sz w:val="24"/>
              <w:szCs w:val="24"/>
            </w:rPr>
            <w:fldChar w:fldCharType="end"/>
          </w:r>
        </w:sdtContent>
      </w:sdt>
      <w:r w:rsidR="00E41956">
        <w:rPr>
          <w:color w:val="000000" w:themeColor="text1"/>
          <w:sz w:val="24"/>
          <w:szCs w:val="24"/>
        </w:rPr>
        <w:t>.</w:t>
      </w:r>
    </w:p>
    <w:p w14:paraId="456F0065" w14:textId="77777777" w:rsidR="000C09F1" w:rsidRPr="005D0DC1" w:rsidRDefault="000C09F1" w:rsidP="000C09F1">
      <w:pPr>
        <w:spacing w:after="0" w:line="360" w:lineRule="auto"/>
        <w:ind w:left="0" w:right="0"/>
        <w:rPr>
          <w:color w:val="000000" w:themeColor="text1"/>
          <w:sz w:val="24"/>
          <w:szCs w:val="24"/>
        </w:rPr>
      </w:pPr>
    </w:p>
    <w:p w14:paraId="3F62C29F" w14:textId="3D27CEE9" w:rsidR="0055234E" w:rsidRPr="005D0DC1" w:rsidRDefault="5DD6D6F4" w:rsidP="000C09F1">
      <w:pPr>
        <w:spacing w:after="0" w:line="360" w:lineRule="auto"/>
        <w:ind w:left="0" w:right="0"/>
        <w:rPr>
          <w:color w:val="000000" w:themeColor="text1"/>
          <w:sz w:val="24"/>
          <w:szCs w:val="24"/>
        </w:rPr>
      </w:pPr>
      <w:r w:rsidRPr="005D0DC1">
        <w:rPr>
          <w:noProof/>
          <w:sz w:val="24"/>
          <w:szCs w:val="24"/>
        </w:rPr>
        <w:drawing>
          <wp:inline distT="0" distB="0" distL="0" distR="0" wp14:anchorId="047298CC" wp14:editId="592F22B1">
            <wp:extent cx="4410075" cy="2419350"/>
            <wp:effectExtent l="0" t="0" r="0" b="0"/>
            <wp:docPr id="1760732739" name="Picture 17607327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410075" cy="2419350"/>
                    </a:xfrm>
                    <a:prstGeom prst="rect">
                      <a:avLst/>
                    </a:prstGeom>
                  </pic:spPr>
                </pic:pic>
              </a:graphicData>
            </a:graphic>
          </wp:inline>
        </w:drawing>
      </w:r>
    </w:p>
    <w:p w14:paraId="4088EB54" w14:textId="6F2ABE20" w:rsidR="006D2699" w:rsidRDefault="00792CFB" w:rsidP="00792CFB">
      <w:pPr>
        <w:pStyle w:val="Caption"/>
        <w:rPr>
          <w:sz w:val="24"/>
          <w:szCs w:val="24"/>
        </w:rPr>
      </w:pPr>
      <w:bookmarkStart w:id="10" w:name="_Toc163686287"/>
      <w:r w:rsidRPr="005D0DC1">
        <w:rPr>
          <w:sz w:val="24"/>
          <w:szCs w:val="24"/>
        </w:rPr>
        <w:t xml:space="preserve">Figure </w:t>
      </w:r>
      <w:r w:rsidRPr="005D0DC1">
        <w:rPr>
          <w:sz w:val="24"/>
          <w:szCs w:val="24"/>
        </w:rPr>
        <w:fldChar w:fldCharType="begin"/>
      </w:r>
      <w:r w:rsidRPr="005D0DC1">
        <w:rPr>
          <w:sz w:val="24"/>
          <w:szCs w:val="24"/>
        </w:rPr>
        <w:instrText xml:space="preserve"> SEQ Figure \* ARABIC </w:instrText>
      </w:r>
      <w:r w:rsidRPr="005D0DC1">
        <w:rPr>
          <w:sz w:val="24"/>
          <w:szCs w:val="24"/>
        </w:rPr>
        <w:fldChar w:fldCharType="separate"/>
      </w:r>
      <w:r w:rsidR="006E5B1A">
        <w:rPr>
          <w:noProof/>
          <w:sz w:val="24"/>
          <w:szCs w:val="24"/>
        </w:rPr>
        <w:t>1</w:t>
      </w:r>
      <w:r w:rsidRPr="005D0DC1">
        <w:rPr>
          <w:sz w:val="24"/>
          <w:szCs w:val="24"/>
        </w:rPr>
        <w:fldChar w:fldCharType="end"/>
      </w:r>
      <w:r w:rsidRPr="005D0DC1">
        <w:rPr>
          <w:sz w:val="24"/>
          <w:szCs w:val="24"/>
        </w:rPr>
        <w:t>-Shows an example of the Maintenance manual needed or a “Gruppo Aturia” centrifugal pump. (AX, 2019)</w:t>
      </w:r>
      <w:bookmarkEnd w:id="10"/>
    </w:p>
    <w:p w14:paraId="71DC49D8" w14:textId="77777777" w:rsidR="0013477C" w:rsidRPr="0013477C" w:rsidRDefault="0013477C" w:rsidP="0013477C"/>
    <w:p w14:paraId="1B592818" w14:textId="1C8F5500" w:rsidR="0055234E" w:rsidRPr="005D0DC1" w:rsidRDefault="5DD6D6F4" w:rsidP="000C09F1">
      <w:pPr>
        <w:spacing w:after="0" w:line="360" w:lineRule="auto"/>
        <w:ind w:left="0" w:right="0"/>
        <w:rPr>
          <w:color w:val="000000" w:themeColor="text1"/>
          <w:sz w:val="24"/>
          <w:szCs w:val="24"/>
        </w:rPr>
      </w:pPr>
      <w:commentRangeStart w:id="11"/>
      <w:r w:rsidRPr="005D0DC1">
        <w:rPr>
          <w:color w:val="000000" w:themeColor="text1"/>
          <w:sz w:val="24"/>
          <w:szCs w:val="24"/>
        </w:rPr>
        <w:t>Th</w:t>
      </w:r>
      <w:r w:rsidR="2116A16A" w:rsidRPr="005D0DC1">
        <w:rPr>
          <w:color w:val="000000" w:themeColor="text1"/>
          <w:sz w:val="24"/>
          <w:szCs w:val="24"/>
        </w:rPr>
        <w:t>e</w:t>
      </w:r>
      <w:r w:rsidRPr="005D0DC1">
        <w:rPr>
          <w:color w:val="000000" w:themeColor="text1"/>
          <w:sz w:val="24"/>
          <w:szCs w:val="24"/>
        </w:rPr>
        <w:t xml:space="preserve"> information </w:t>
      </w:r>
      <w:r w:rsidR="39403466" w:rsidRPr="005D0DC1">
        <w:rPr>
          <w:color w:val="000000" w:themeColor="text1"/>
          <w:sz w:val="24"/>
          <w:szCs w:val="24"/>
        </w:rPr>
        <w:t xml:space="preserve">in figure 1 </w:t>
      </w:r>
      <w:commentRangeEnd w:id="11"/>
      <w:r w:rsidR="00D918B8">
        <w:rPr>
          <w:rStyle w:val="CommentReference"/>
        </w:rPr>
        <w:commentReference w:id="11"/>
      </w:r>
      <w:r w:rsidRPr="005D0DC1">
        <w:rPr>
          <w:color w:val="000000" w:themeColor="text1"/>
          <w:sz w:val="24"/>
          <w:szCs w:val="24"/>
        </w:rPr>
        <w:t xml:space="preserve">will then be used alongside historical data in order to </w:t>
      </w:r>
      <w:r w:rsidR="4B8E6D4B" w:rsidRPr="005D0DC1">
        <w:rPr>
          <w:color w:val="000000" w:themeColor="text1"/>
          <w:sz w:val="24"/>
          <w:szCs w:val="24"/>
        </w:rPr>
        <w:t xml:space="preserve">schedule maintenance in the most optimal times to </w:t>
      </w:r>
      <w:r w:rsidRPr="005D0DC1">
        <w:rPr>
          <w:color w:val="000000" w:themeColor="text1"/>
          <w:sz w:val="24"/>
          <w:szCs w:val="24"/>
        </w:rPr>
        <w:t xml:space="preserve">gain maximum efficiency. A team </w:t>
      </w:r>
      <w:r w:rsidRPr="005D0DC1">
        <w:rPr>
          <w:color w:val="000000" w:themeColor="text1"/>
          <w:sz w:val="24"/>
          <w:szCs w:val="24"/>
        </w:rPr>
        <w:lastRenderedPageBreak/>
        <w:t xml:space="preserve">of engineers will analyse data from Delta V this will include running temperatures, vibrations, power draws and pump outputs. The analysis will look at rising and falling trends in data to ensure maintenance can be scheduled </w:t>
      </w:r>
      <w:r w:rsidR="219AD38C" w:rsidRPr="005D0DC1">
        <w:rPr>
          <w:color w:val="000000" w:themeColor="text1"/>
          <w:sz w:val="24"/>
          <w:szCs w:val="24"/>
        </w:rPr>
        <w:t>optimally.</w:t>
      </w:r>
      <w:r w:rsidR="39A51258" w:rsidRPr="005D0DC1">
        <w:rPr>
          <w:color w:val="000000" w:themeColor="text1"/>
          <w:sz w:val="24"/>
          <w:szCs w:val="24"/>
        </w:rPr>
        <w:t xml:space="preserve"> </w:t>
      </w:r>
    </w:p>
    <w:p w14:paraId="3BA95E05" w14:textId="77777777" w:rsidR="00DD6FA7" w:rsidRPr="005D0DC1" w:rsidRDefault="00DD6FA7" w:rsidP="000C09F1">
      <w:pPr>
        <w:spacing w:after="0" w:line="360" w:lineRule="auto"/>
        <w:ind w:left="0" w:right="0"/>
        <w:rPr>
          <w:color w:val="000000" w:themeColor="text1"/>
          <w:sz w:val="24"/>
          <w:szCs w:val="24"/>
        </w:rPr>
      </w:pPr>
    </w:p>
    <w:p w14:paraId="73B3C200" w14:textId="5B1A9CC6" w:rsidR="0055234E" w:rsidRDefault="39A51258" w:rsidP="000C09F1">
      <w:pPr>
        <w:spacing w:after="0" w:line="360" w:lineRule="auto"/>
        <w:ind w:left="0" w:right="0"/>
        <w:rPr>
          <w:color w:val="000000" w:themeColor="text1"/>
          <w:sz w:val="24"/>
          <w:szCs w:val="24"/>
        </w:rPr>
      </w:pPr>
      <w:r w:rsidRPr="005D0DC1">
        <w:rPr>
          <w:color w:val="000000" w:themeColor="text1"/>
          <w:sz w:val="24"/>
          <w:szCs w:val="24"/>
        </w:rPr>
        <w:t>When assets are maintained correctly t</w:t>
      </w:r>
      <w:r w:rsidR="678E9531" w:rsidRPr="005D0DC1">
        <w:rPr>
          <w:color w:val="000000" w:themeColor="text1"/>
          <w:sz w:val="24"/>
          <w:szCs w:val="24"/>
        </w:rPr>
        <w:t>he life span of the equipment should be longer</w:t>
      </w:r>
      <w:r w:rsidRPr="005D0DC1">
        <w:rPr>
          <w:color w:val="000000" w:themeColor="text1"/>
          <w:sz w:val="24"/>
          <w:szCs w:val="24"/>
        </w:rPr>
        <w:t>, this</w:t>
      </w:r>
      <w:r w:rsidR="3A980D24" w:rsidRPr="005D0DC1">
        <w:rPr>
          <w:color w:val="000000" w:themeColor="text1"/>
          <w:sz w:val="24"/>
          <w:szCs w:val="24"/>
        </w:rPr>
        <w:t xml:space="preserve"> means the equipment is more reliable and </w:t>
      </w:r>
      <w:commentRangeStart w:id="12"/>
      <w:r w:rsidR="3A980D24" w:rsidRPr="005D0DC1">
        <w:rPr>
          <w:color w:val="000000" w:themeColor="text1"/>
          <w:sz w:val="24"/>
          <w:szCs w:val="24"/>
        </w:rPr>
        <w:t xml:space="preserve">fewer </w:t>
      </w:r>
      <w:r w:rsidR="295119D7" w:rsidRPr="005D0DC1">
        <w:rPr>
          <w:color w:val="000000" w:themeColor="text1"/>
          <w:sz w:val="24"/>
          <w:szCs w:val="24"/>
        </w:rPr>
        <w:t>failures</w:t>
      </w:r>
      <w:r w:rsidR="3A980D24" w:rsidRPr="005D0DC1">
        <w:rPr>
          <w:color w:val="000000" w:themeColor="text1"/>
          <w:sz w:val="24"/>
          <w:szCs w:val="24"/>
        </w:rPr>
        <w:t xml:space="preserve"> should occur</w:t>
      </w:r>
      <w:commentRangeEnd w:id="12"/>
      <w:r w:rsidR="00E277D6">
        <w:rPr>
          <w:rStyle w:val="CommentReference"/>
        </w:rPr>
        <w:commentReference w:id="12"/>
      </w:r>
      <w:r w:rsidR="3A980D24" w:rsidRPr="005D0DC1">
        <w:rPr>
          <w:color w:val="000000" w:themeColor="text1"/>
          <w:sz w:val="24"/>
          <w:szCs w:val="24"/>
        </w:rPr>
        <w:t>.</w:t>
      </w:r>
      <w:r w:rsidR="4AF1A20A" w:rsidRPr="005D0DC1">
        <w:rPr>
          <w:color w:val="000000" w:themeColor="text1"/>
          <w:sz w:val="24"/>
          <w:szCs w:val="24"/>
        </w:rPr>
        <w:t xml:space="preserve"> A strong PPM </w:t>
      </w:r>
      <w:r w:rsidR="7D4D8C95" w:rsidRPr="005D0DC1">
        <w:rPr>
          <w:color w:val="000000" w:themeColor="text1"/>
          <w:sz w:val="24"/>
          <w:szCs w:val="24"/>
        </w:rPr>
        <w:t>schedule</w:t>
      </w:r>
      <w:r w:rsidR="4AF1A20A" w:rsidRPr="005D0DC1">
        <w:rPr>
          <w:color w:val="000000" w:themeColor="text1"/>
          <w:sz w:val="24"/>
          <w:szCs w:val="24"/>
        </w:rPr>
        <w:t xml:space="preserve"> should be structured so that a pump and its spare counterpart have </w:t>
      </w:r>
      <w:r w:rsidR="1CA48290" w:rsidRPr="005D0DC1">
        <w:rPr>
          <w:color w:val="000000" w:themeColor="text1"/>
          <w:sz w:val="24"/>
          <w:szCs w:val="24"/>
        </w:rPr>
        <w:t>their</w:t>
      </w:r>
      <w:r w:rsidR="4AF1A20A" w:rsidRPr="005D0DC1">
        <w:rPr>
          <w:color w:val="000000" w:themeColor="text1"/>
          <w:sz w:val="24"/>
          <w:szCs w:val="24"/>
        </w:rPr>
        <w:t xml:space="preserve"> P</w:t>
      </w:r>
      <w:r w:rsidR="452A45E2" w:rsidRPr="005D0DC1">
        <w:rPr>
          <w:color w:val="000000" w:themeColor="text1"/>
          <w:sz w:val="24"/>
          <w:szCs w:val="24"/>
        </w:rPr>
        <w:t xml:space="preserve">lanned </w:t>
      </w:r>
      <w:r w:rsidR="68E8F9D4" w:rsidRPr="005D0DC1">
        <w:rPr>
          <w:color w:val="000000" w:themeColor="text1"/>
          <w:sz w:val="24"/>
          <w:szCs w:val="24"/>
        </w:rPr>
        <w:t>maintenance</w:t>
      </w:r>
      <w:r w:rsidR="452A45E2" w:rsidRPr="005D0DC1">
        <w:rPr>
          <w:color w:val="000000" w:themeColor="text1"/>
          <w:sz w:val="24"/>
          <w:szCs w:val="24"/>
        </w:rPr>
        <w:t xml:space="preserve"> at </w:t>
      </w:r>
      <w:r w:rsidR="34BCFB3E" w:rsidRPr="005D0DC1">
        <w:rPr>
          <w:color w:val="000000" w:themeColor="text1"/>
          <w:sz w:val="24"/>
          <w:szCs w:val="24"/>
        </w:rPr>
        <w:t xml:space="preserve">approximately </w:t>
      </w:r>
      <w:commentRangeStart w:id="13"/>
      <w:r w:rsidR="0CC2B5E1" w:rsidRPr="005D0DC1">
        <w:rPr>
          <w:color w:val="000000" w:themeColor="text1"/>
          <w:sz w:val="24"/>
          <w:szCs w:val="24"/>
        </w:rPr>
        <w:t>halfway</w:t>
      </w:r>
      <w:r w:rsidR="34BCFB3E" w:rsidRPr="005D0DC1">
        <w:rPr>
          <w:color w:val="000000" w:themeColor="text1"/>
          <w:sz w:val="24"/>
          <w:szCs w:val="24"/>
        </w:rPr>
        <w:t xml:space="preserve"> the others approximated running time</w:t>
      </w:r>
      <w:r w:rsidR="1DECE0E3" w:rsidRPr="005D0DC1">
        <w:rPr>
          <w:color w:val="000000" w:themeColor="text1"/>
          <w:sz w:val="24"/>
          <w:szCs w:val="24"/>
        </w:rPr>
        <w:t>.</w:t>
      </w:r>
      <w:r w:rsidR="34BCFB3E" w:rsidRPr="005D0DC1">
        <w:rPr>
          <w:color w:val="000000" w:themeColor="text1"/>
          <w:sz w:val="24"/>
          <w:szCs w:val="24"/>
        </w:rPr>
        <w:t xml:space="preserve"> </w:t>
      </w:r>
      <w:commentRangeEnd w:id="13"/>
      <w:r w:rsidR="00EB0FE3">
        <w:rPr>
          <w:rStyle w:val="CommentReference"/>
        </w:rPr>
        <w:commentReference w:id="13"/>
      </w:r>
      <w:r w:rsidR="187041CD" w:rsidRPr="005D0DC1">
        <w:rPr>
          <w:color w:val="000000" w:themeColor="text1"/>
          <w:sz w:val="24"/>
          <w:szCs w:val="24"/>
        </w:rPr>
        <w:t>T</w:t>
      </w:r>
      <w:r w:rsidR="08955356" w:rsidRPr="005D0DC1">
        <w:rPr>
          <w:color w:val="000000" w:themeColor="text1"/>
          <w:sz w:val="24"/>
          <w:szCs w:val="24"/>
        </w:rPr>
        <w:t xml:space="preserve">his will allow the spare pump to be used for 50% of its estimated life span therefore </w:t>
      </w:r>
      <w:r w:rsidR="268CAB20" w:rsidRPr="005D0DC1">
        <w:rPr>
          <w:color w:val="000000" w:themeColor="text1"/>
          <w:sz w:val="24"/>
          <w:szCs w:val="24"/>
        </w:rPr>
        <w:t>running for less hours which intern will better the reliability</w:t>
      </w:r>
      <w:r w:rsidR="08955356" w:rsidRPr="005D0DC1">
        <w:rPr>
          <w:color w:val="000000" w:themeColor="text1"/>
          <w:sz w:val="24"/>
          <w:szCs w:val="24"/>
        </w:rPr>
        <w:t xml:space="preserve">. </w:t>
      </w:r>
      <w:r w:rsidR="3A980D24" w:rsidRPr="005D0DC1">
        <w:rPr>
          <w:color w:val="000000" w:themeColor="text1"/>
          <w:sz w:val="24"/>
          <w:szCs w:val="24"/>
        </w:rPr>
        <w:t xml:space="preserve">Meeting </w:t>
      </w:r>
      <w:r w:rsidR="45DFD3E4" w:rsidRPr="005D0DC1">
        <w:rPr>
          <w:color w:val="000000" w:themeColor="text1"/>
          <w:sz w:val="24"/>
          <w:szCs w:val="24"/>
        </w:rPr>
        <w:t>business</w:t>
      </w:r>
      <w:r w:rsidR="3A980D24" w:rsidRPr="005D0DC1">
        <w:rPr>
          <w:color w:val="000000" w:themeColor="text1"/>
          <w:sz w:val="24"/>
          <w:szCs w:val="24"/>
        </w:rPr>
        <w:t xml:space="preserve"> needs is </w:t>
      </w:r>
      <w:r w:rsidR="34B5A8E2" w:rsidRPr="005D0DC1">
        <w:rPr>
          <w:color w:val="000000" w:themeColor="text1"/>
          <w:sz w:val="24"/>
          <w:szCs w:val="24"/>
        </w:rPr>
        <w:t>always a priority in engineering</w:t>
      </w:r>
      <w:r w:rsidR="00E927CF">
        <w:rPr>
          <w:color w:val="000000" w:themeColor="text1"/>
          <w:sz w:val="24"/>
          <w:szCs w:val="24"/>
        </w:rPr>
        <w:t>,</w:t>
      </w:r>
      <w:r w:rsidR="34B5A8E2" w:rsidRPr="005D0DC1">
        <w:rPr>
          <w:color w:val="000000" w:themeColor="text1"/>
          <w:sz w:val="24"/>
          <w:szCs w:val="24"/>
        </w:rPr>
        <w:t xml:space="preserve"> </w:t>
      </w:r>
      <w:r w:rsidR="5089D959" w:rsidRPr="005D0DC1">
        <w:rPr>
          <w:color w:val="000000" w:themeColor="text1"/>
          <w:sz w:val="24"/>
          <w:szCs w:val="24"/>
        </w:rPr>
        <w:t xml:space="preserve">therefore fewer unplanned outages </w:t>
      </w:r>
      <w:r w:rsidR="62CA2F97" w:rsidRPr="005D0DC1">
        <w:rPr>
          <w:color w:val="000000" w:themeColor="text1"/>
          <w:sz w:val="24"/>
          <w:szCs w:val="24"/>
        </w:rPr>
        <w:t>means that more products can be processe</w:t>
      </w:r>
      <w:r w:rsidR="2B2453AA" w:rsidRPr="005D0DC1">
        <w:rPr>
          <w:color w:val="000000" w:themeColor="text1"/>
          <w:sz w:val="24"/>
          <w:szCs w:val="24"/>
        </w:rPr>
        <w:t>d increasing profits</w:t>
      </w:r>
      <w:sdt>
        <w:sdtPr>
          <w:rPr>
            <w:color w:val="000000" w:themeColor="text1"/>
            <w:sz w:val="24"/>
            <w:szCs w:val="24"/>
          </w:rPr>
          <w:id w:val="-1810704333"/>
          <w:citation/>
        </w:sdtPr>
        <w:sdtEndPr/>
        <w:sdtContent>
          <w:r w:rsidR="00DD6FA7" w:rsidRPr="005D0DC1">
            <w:rPr>
              <w:color w:val="000000" w:themeColor="text1"/>
              <w:sz w:val="24"/>
              <w:szCs w:val="24"/>
            </w:rPr>
            <w:fldChar w:fldCharType="begin"/>
          </w:r>
          <w:r w:rsidR="00DD6FA7" w:rsidRPr="005D0DC1">
            <w:rPr>
              <w:color w:val="000000" w:themeColor="text1"/>
              <w:sz w:val="24"/>
              <w:szCs w:val="24"/>
            </w:rPr>
            <w:instrText xml:space="preserve"> CITATION Tom11 \l 2057 </w:instrText>
          </w:r>
          <w:r w:rsidR="00DD6FA7" w:rsidRPr="005D0DC1">
            <w:rPr>
              <w:color w:val="000000" w:themeColor="text1"/>
              <w:sz w:val="24"/>
              <w:szCs w:val="24"/>
            </w:rPr>
            <w:fldChar w:fldCharType="separate"/>
          </w:r>
          <w:r w:rsidR="00E25349">
            <w:rPr>
              <w:noProof/>
              <w:color w:val="000000" w:themeColor="text1"/>
              <w:sz w:val="24"/>
              <w:szCs w:val="24"/>
            </w:rPr>
            <w:t xml:space="preserve"> </w:t>
          </w:r>
          <w:r w:rsidR="00E25349" w:rsidRPr="00E25349">
            <w:rPr>
              <w:noProof/>
              <w:color w:val="000000" w:themeColor="text1"/>
              <w:sz w:val="24"/>
              <w:szCs w:val="24"/>
            </w:rPr>
            <w:t>(Lenahan, 2011)</w:t>
          </w:r>
          <w:r w:rsidR="00DD6FA7" w:rsidRPr="005D0DC1">
            <w:rPr>
              <w:color w:val="000000" w:themeColor="text1"/>
              <w:sz w:val="24"/>
              <w:szCs w:val="24"/>
            </w:rPr>
            <w:fldChar w:fldCharType="end"/>
          </w:r>
        </w:sdtContent>
      </w:sdt>
      <w:r w:rsidR="00143322">
        <w:rPr>
          <w:color w:val="000000" w:themeColor="text1"/>
          <w:sz w:val="24"/>
          <w:szCs w:val="24"/>
        </w:rPr>
        <w:t xml:space="preserve">. </w:t>
      </w:r>
      <w:commentRangeStart w:id="14"/>
      <w:r w:rsidR="00143322">
        <w:rPr>
          <w:color w:val="000000" w:themeColor="text1"/>
          <w:sz w:val="24"/>
          <w:szCs w:val="24"/>
        </w:rPr>
        <w:t xml:space="preserve">A recent study by </w:t>
      </w:r>
      <w:r w:rsidR="00747E8F">
        <w:rPr>
          <w:color w:val="000000" w:themeColor="text1"/>
          <w:sz w:val="24"/>
          <w:szCs w:val="24"/>
        </w:rPr>
        <w:t xml:space="preserve">“Oden </w:t>
      </w:r>
      <w:r w:rsidR="006C6129">
        <w:rPr>
          <w:color w:val="000000" w:themeColor="text1"/>
          <w:sz w:val="24"/>
          <w:szCs w:val="24"/>
        </w:rPr>
        <w:t>Technologies</w:t>
      </w:r>
      <w:r w:rsidR="00FB31B9">
        <w:rPr>
          <w:color w:val="000000" w:themeColor="text1"/>
          <w:sz w:val="24"/>
          <w:szCs w:val="24"/>
        </w:rPr>
        <w:t>” shows</w:t>
      </w:r>
      <w:r w:rsidR="00143322">
        <w:rPr>
          <w:color w:val="000000" w:themeColor="text1"/>
          <w:sz w:val="24"/>
          <w:szCs w:val="24"/>
        </w:rPr>
        <w:t xml:space="preserve"> that within the Petrochemical industry </w:t>
      </w:r>
      <w:r w:rsidR="00547AE3">
        <w:rPr>
          <w:color w:val="000000" w:themeColor="text1"/>
          <w:sz w:val="24"/>
          <w:szCs w:val="24"/>
        </w:rPr>
        <w:t xml:space="preserve">unplanned outages can impact a company by an average of </w:t>
      </w:r>
      <w:r w:rsidR="009E3E6D">
        <w:rPr>
          <w:color w:val="000000" w:themeColor="text1"/>
          <w:sz w:val="24"/>
          <w:szCs w:val="24"/>
        </w:rPr>
        <w:t xml:space="preserve">£2 </w:t>
      </w:r>
      <w:r w:rsidR="00D7679A">
        <w:rPr>
          <w:color w:val="000000" w:themeColor="text1"/>
          <w:sz w:val="24"/>
          <w:szCs w:val="24"/>
        </w:rPr>
        <w:t>million per event</w:t>
      </w:r>
      <w:r w:rsidR="006C6129">
        <w:rPr>
          <w:color w:val="000000" w:themeColor="text1"/>
          <w:sz w:val="24"/>
          <w:szCs w:val="24"/>
        </w:rPr>
        <w:t xml:space="preserve">, if these can be reduced then the companies can increase </w:t>
      </w:r>
      <w:r w:rsidR="0068603B">
        <w:rPr>
          <w:color w:val="000000" w:themeColor="text1"/>
          <w:sz w:val="24"/>
          <w:szCs w:val="24"/>
        </w:rPr>
        <w:t>their</w:t>
      </w:r>
      <w:r w:rsidR="006C6129">
        <w:rPr>
          <w:color w:val="000000" w:themeColor="text1"/>
          <w:sz w:val="24"/>
          <w:szCs w:val="24"/>
        </w:rPr>
        <w:t xml:space="preserve"> profit margins</w:t>
      </w:r>
      <w:r w:rsidR="001B73C2">
        <w:rPr>
          <w:color w:val="000000" w:themeColor="text1"/>
          <w:sz w:val="24"/>
          <w:szCs w:val="24"/>
        </w:rPr>
        <w:t xml:space="preserve"> </w:t>
      </w:r>
      <w:sdt>
        <w:sdtPr>
          <w:rPr>
            <w:color w:val="000000" w:themeColor="text1"/>
            <w:sz w:val="24"/>
            <w:szCs w:val="24"/>
          </w:rPr>
          <w:id w:val="-11615029"/>
          <w:citation/>
        </w:sdtPr>
        <w:sdtEndPr/>
        <w:sdtContent>
          <w:r w:rsidR="0068603B">
            <w:rPr>
              <w:color w:val="000000" w:themeColor="text1"/>
              <w:sz w:val="24"/>
              <w:szCs w:val="24"/>
            </w:rPr>
            <w:fldChar w:fldCharType="begin"/>
          </w:r>
          <w:r w:rsidR="0068603B">
            <w:rPr>
              <w:color w:val="000000" w:themeColor="text1"/>
              <w:sz w:val="24"/>
              <w:szCs w:val="24"/>
            </w:rPr>
            <w:instrText xml:space="preserve"> CITATION Lya21 \l 2057 </w:instrText>
          </w:r>
          <w:r w:rsidR="0068603B">
            <w:rPr>
              <w:color w:val="000000" w:themeColor="text1"/>
              <w:sz w:val="24"/>
              <w:szCs w:val="24"/>
            </w:rPr>
            <w:fldChar w:fldCharType="separate"/>
          </w:r>
          <w:r w:rsidR="00E25349" w:rsidRPr="00E25349">
            <w:rPr>
              <w:noProof/>
              <w:color w:val="000000" w:themeColor="text1"/>
              <w:sz w:val="24"/>
              <w:szCs w:val="24"/>
            </w:rPr>
            <w:t>(Peleg, 2021)</w:t>
          </w:r>
          <w:r w:rsidR="0068603B">
            <w:rPr>
              <w:color w:val="000000" w:themeColor="text1"/>
              <w:sz w:val="24"/>
              <w:szCs w:val="24"/>
            </w:rPr>
            <w:fldChar w:fldCharType="end"/>
          </w:r>
        </w:sdtContent>
      </w:sdt>
      <w:r w:rsidR="0068603B">
        <w:rPr>
          <w:color w:val="000000" w:themeColor="text1"/>
          <w:sz w:val="24"/>
          <w:szCs w:val="24"/>
        </w:rPr>
        <w:t>.</w:t>
      </w:r>
      <w:commentRangeEnd w:id="14"/>
      <w:r w:rsidR="00583535">
        <w:rPr>
          <w:rStyle w:val="CommentReference"/>
        </w:rPr>
        <w:commentReference w:id="14"/>
      </w:r>
    </w:p>
    <w:p w14:paraId="7CCB7BD0" w14:textId="5159B921" w:rsidR="009703BE" w:rsidRDefault="009703BE" w:rsidP="009703BE">
      <w:pPr>
        <w:pStyle w:val="Heading2"/>
        <w:rPr>
          <w:b w:val="0"/>
          <w:bCs/>
          <w:color w:val="000000" w:themeColor="text1"/>
          <w:sz w:val="24"/>
          <w:szCs w:val="24"/>
          <w:u w:val="single"/>
        </w:rPr>
      </w:pPr>
    </w:p>
    <w:p w14:paraId="320E6AFF" w14:textId="77777777" w:rsidR="00F63EDA" w:rsidRPr="00F63EDA" w:rsidRDefault="00F63EDA" w:rsidP="00F63EDA"/>
    <w:p w14:paraId="1E0D8A6B" w14:textId="72EB5CC2" w:rsidR="00554A9E" w:rsidRDefault="009703BE" w:rsidP="009703BE">
      <w:pPr>
        <w:pStyle w:val="Heading2"/>
        <w:rPr>
          <w:b w:val="0"/>
          <w:bCs/>
          <w:sz w:val="24"/>
          <w:szCs w:val="24"/>
          <w:u w:val="single"/>
        </w:rPr>
      </w:pPr>
      <w:bookmarkStart w:id="15" w:name="_Toc164265841"/>
      <w:r w:rsidRPr="009703BE">
        <w:rPr>
          <w:b w:val="0"/>
          <w:bCs/>
          <w:sz w:val="24"/>
          <w:szCs w:val="24"/>
          <w:u w:val="single"/>
        </w:rPr>
        <w:t>Condition based Monitoring</w:t>
      </w:r>
      <w:r w:rsidR="009A18B1">
        <w:rPr>
          <w:b w:val="0"/>
          <w:bCs/>
          <w:sz w:val="24"/>
          <w:szCs w:val="24"/>
          <w:u w:val="single"/>
        </w:rPr>
        <w:t xml:space="preserve"> (CBM)</w:t>
      </w:r>
      <w:bookmarkEnd w:id="15"/>
    </w:p>
    <w:p w14:paraId="394B32FE" w14:textId="77777777" w:rsidR="009703BE" w:rsidRDefault="009703BE" w:rsidP="009703BE"/>
    <w:p w14:paraId="19939E08" w14:textId="7FCC8156" w:rsidR="009703BE" w:rsidRDefault="009703BE" w:rsidP="001421C6">
      <w:pPr>
        <w:spacing w:line="360" w:lineRule="auto"/>
        <w:rPr>
          <w:sz w:val="24"/>
          <w:szCs w:val="24"/>
        </w:rPr>
      </w:pPr>
      <w:r>
        <w:rPr>
          <w:sz w:val="24"/>
          <w:szCs w:val="24"/>
        </w:rPr>
        <w:t xml:space="preserve">Condition based monitoring is a </w:t>
      </w:r>
      <w:r w:rsidR="007A5504">
        <w:rPr>
          <w:sz w:val="24"/>
          <w:szCs w:val="24"/>
        </w:rPr>
        <w:t xml:space="preserve">maintenance method that focuses </w:t>
      </w:r>
      <w:r w:rsidR="00A15679">
        <w:rPr>
          <w:sz w:val="24"/>
          <w:szCs w:val="24"/>
        </w:rPr>
        <w:t>on</w:t>
      </w:r>
      <w:r w:rsidR="007A5504">
        <w:rPr>
          <w:sz w:val="24"/>
          <w:szCs w:val="24"/>
        </w:rPr>
        <w:t xml:space="preserve"> the analysis of </w:t>
      </w:r>
      <w:r w:rsidR="00834A71">
        <w:rPr>
          <w:sz w:val="24"/>
          <w:szCs w:val="24"/>
        </w:rPr>
        <w:t xml:space="preserve">vibration or temperature </w:t>
      </w:r>
      <w:r w:rsidR="007A5504">
        <w:rPr>
          <w:sz w:val="24"/>
          <w:szCs w:val="24"/>
        </w:rPr>
        <w:t xml:space="preserve">data to predict </w:t>
      </w:r>
      <w:r w:rsidR="002A3DC9">
        <w:rPr>
          <w:sz w:val="24"/>
          <w:szCs w:val="24"/>
        </w:rPr>
        <w:t>and recognise failures before they occur.</w:t>
      </w:r>
      <w:r w:rsidR="00834A71">
        <w:rPr>
          <w:sz w:val="24"/>
          <w:szCs w:val="24"/>
        </w:rPr>
        <w:t xml:space="preserve"> </w:t>
      </w:r>
      <w:r w:rsidR="00E927CF">
        <w:rPr>
          <w:sz w:val="24"/>
          <w:szCs w:val="24"/>
        </w:rPr>
        <w:t xml:space="preserve">This can be </w:t>
      </w:r>
      <w:commentRangeStart w:id="16"/>
      <w:r w:rsidR="00D02EE2">
        <w:rPr>
          <w:sz w:val="24"/>
          <w:szCs w:val="24"/>
        </w:rPr>
        <w:t>extremely</w:t>
      </w:r>
      <w:r w:rsidR="00E927CF">
        <w:rPr>
          <w:sz w:val="24"/>
          <w:szCs w:val="24"/>
        </w:rPr>
        <w:t xml:space="preserve"> </w:t>
      </w:r>
      <w:r w:rsidR="00D02EE2">
        <w:rPr>
          <w:sz w:val="24"/>
          <w:szCs w:val="24"/>
        </w:rPr>
        <w:t xml:space="preserve">lucrative </w:t>
      </w:r>
      <w:commentRangeEnd w:id="16"/>
      <w:r w:rsidR="002C56E3">
        <w:rPr>
          <w:rStyle w:val="CommentReference"/>
        </w:rPr>
        <w:commentReference w:id="16"/>
      </w:r>
      <w:r w:rsidR="00D02EE2">
        <w:rPr>
          <w:sz w:val="24"/>
          <w:szCs w:val="24"/>
        </w:rPr>
        <w:t xml:space="preserve">within </w:t>
      </w:r>
      <w:r w:rsidR="00833C54">
        <w:rPr>
          <w:sz w:val="24"/>
          <w:szCs w:val="24"/>
        </w:rPr>
        <w:t xml:space="preserve">lean operation as equipment can be run to the limit </w:t>
      </w:r>
      <w:r w:rsidR="001B4165">
        <w:rPr>
          <w:sz w:val="24"/>
          <w:szCs w:val="24"/>
        </w:rPr>
        <w:t xml:space="preserve">before </w:t>
      </w:r>
      <w:r w:rsidR="0016709D">
        <w:rPr>
          <w:sz w:val="24"/>
          <w:szCs w:val="24"/>
        </w:rPr>
        <w:t xml:space="preserve">being </w:t>
      </w:r>
      <w:commentRangeStart w:id="17"/>
      <w:r w:rsidR="0016709D">
        <w:rPr>
          <w:sz w:val="24"/>
          <w:szCs w:val="24"/>
        </w:rPr>
        <w:t xml:space="preserve">worked on intern maximising </w:t>
      </w:r>
      <w:commentRangeEnd w:id="17"/>
      <w:r w:rsidR="00850A99">
        <w:rPr>
          <w:rStyle w:val="CommentReference"/>
        </w:rPr>
        <w:commentReference w:id="17"/>
      </w:r>
      <w:r w:rsidR="0016709D">
        <w:rPr>
          <w:sz w:val="24"/>
          <w:szCs w:val="24"/>
        </w:rPr>
        <w:t>the lifetime of the equipment. It also allows for the company to schedule maintenance in advance, this allows for any predecessor work to be complete beforehand</w:t>
      </w:r>
      <w:r w:rsidR="00E155A9">
        <w:rPr>
          <w:sz w:val="24"/>
          <w:szCs w:val="24"/>
        </w:rPr>
        <w:t xml:space="preserve"> </w:t>
      </w:r>
      <w:sdt>
        <w:sdtPr>
          <w:rPr>
            <w:sz w:val="24"/>
            <w:szCs w:val="24"/>
          </w:rPr>
          <w:id w:val="1193808872"/>
          <w:citation/>
        </w:sdtPr>
        <w:sdtEndPr/>
        <w:sdtContent>
          <w:r w:rsidR="00E155A9">
            <w:rPr>
              <w:sz w:val="24"/>
              <w:szCs w:val="24"/>
            </w:rPr>
            <w:fldChar w:fldCharType="begin"/>
          </w:r>
          <w:r w:rsidR="00E155A9">
            <w:rPr>
              <w:sz w:val="24"/>
              <w:szCs w:val="24"/>
            </w:rPr>
            <w:instrText xml:space="preserve"> CITATION Eri21 \l 2057 </w:instrText>
          </w:r>
          <w:r w:rsidR="00E155A9">
            <w:rPr>
              <w:sz w:val="24"/>
              <w:szCs w:val="24"/>
            </w:rPr>
            <w:fldChar w:fldCharType="separate"/>
          </w:r>
          <w:r w:rsidR="00E25349" w:rsidRPr="00E25349">
            <w:rPr>
              <w:noProof/>
              <w:sz w:val="24"/>
              <w:szCs w:val="24"/>
            </w:rPr>
            <w:t>(Hupje, 2021)</w:t>
          </w:r>
          <w:r w:rsidR="00E155A9">
            <w:rPr>
              <w:sz w:val="24"/>
              <w:szCs w:val="24"/>
            </w:rPr>
            <w:fldChar w:fldCharType="end"/>
          </w:r>
        </w:sdtContent>
      </w:sdt>
      <w:r w:rsidR="00E155A9">
        <w:rPr>
          <w:sz w:val="24"/>
          <w:szCs w:val="24"/>
        </w:rPr>
        <w:t>.</w:t>
      </w:r>
    </w:p>
    <w:p w14:paraId="5AA158E1" w14:textId="77777777" w:rsidR="00834A71" w:rsidRDefault="00834A71" w:rsidP="001421C6">
      <w:pPr>
        <w:spacing w:line="360" w:lineRule="auto"/>
        <w:rPr>
          <w:sz w:val="24"/>
          <w:szCs w:val="24"/>
        </w:rPr>
      </w:pPr>
    </w:p>
    <w:p w14:paraId="2BD83F76" w14:textId="761C94D8" w:rsidR="00775AD3" w:rsidRPr="009703BE" w:rsidRDefault="00775AD3" w:rsidP="001421C6">
      <w:pPr>
        <w:spacing w:line="360" w:lineRule="auto"/>
        <w:rPr>
          <w:sz w:val="24"/>
          <w:szCs w:val="24"/>
        </w:rPr>
      </w:pPr>
      <w:r>
        <w:rPr>
          <w:sz w:val="24"/>
          <w:szCs w:val="24"/>
        </w:rPr>
        <w:t xml:space="preserve">There are two main ways in which </w:t>
      </w:r>
      <w:commentRangeStart w:id="18"/>
      <w:r>
        <w:rPr>
          <w:sz w:val="24"/>
          <w:szCs w:val="24"/>
        </w:rPr>
        <w:t>Data</w:t>
      </w:r>
      <w:commentRangeEnd w:id="18"/>
      <w:r w:rsidR="00024AE6">
        <w:rPr>
          <w:rStyle w:val="CommentReference"/>
        </w:rPr>
        <w:commentReference w:id="18"/>
      </w:r>
      <w:r>
        <w:rPr>
          <w:sz w:val="24"/>
          <w:szCs w:val="24"/>
        </w:rPr>
        <w:t xml:space="preserve"> is collected from assets in the work place the first way is by using remote mon</w:t>
      </w:r>
      <w:r w:rsidR="0063050D">
        <w:rPr>
          <w:sz w:val="24"/>
          <w:szCs w:val="24"/>
        </w:rPr>
        <w:t xml:space="preserve">itoring devices. These devices are placed onto </w:t>
      </w:r>
      <w:r w:rsidR="0097430F">
        <w:rPr>
          <w:sz w:val="24"/>
          <w:szCs w:val="24"/>
        </w:rPr>
        <w:t>“bad</w:t>
      </w:r>
      <w:r w:rsidR="0063050D">
        <w:rPr>
          <w:sz w:val="24"/>
          <w:szCs w:val="24"/>
        </w:rPr>
        <w:t xml:space="preserve"> </w:t>
      </w:r>
      <w:r w:rsidR="001844B2">
        <w:rPr>
          <w:sz w:val="24"/>
          <w:szCs w:val="24"/>
        </w:rPr>
        <w:t>actors “(</w:t>
      </w:r>
      <w:r w:rsidR="00CC6F76">
        <w:rPr>
          <w:sz w:val="24"/>
          <w:szCs w:val="24"/>
        </w:rPr>
        <w:t>Assets with poor performance history)</w:t>
      </w:r>
      <w:r w:rsidR="009042FB">
        <w:rPr>
          <w:sz w:val="24"/>
          <w:szCs w:val="24"/>
        </w:rPr>
        <w:t xml:space="preserve"> here they will report live data to a </w:t>
      </w:r>
      <w:r w:rsidR="002B0433">
        <w:rPr>
          <w:sz w:val="24"/>
          <w:szCs w:val="24"/>
        </w:rPr>
        <w:t>server where it is stored</w:t>
      </w:r>
      <w:r w:rsidR="00941DA1">
        <w:rPr>
          <w:sz w:val="24"/>
          <w:szCs w:val="24"/>
        </w:rPr>
        <w:t xml:space="preserve">. When the </w:t>
      </w:r>
      <w:r w:rsidR="00360C9A">
        <w:rPr>
          <w:sz w:val="24"/>
          <w:szCs w:val="24"/>
        </w:rPr>
        <w:t>vibrations on</w:t>
      </w:r>
      <w:r w:rsidR="00834A71">
        <w:rPr>
          <w:sz w:val="24"/>
          <w:szCs w:val="24"/>
        </w:rPr>
        <w:t xml:space="preserve"> a pump </w:t>
      </w:r>
      <w:commentRangeStart w:id="19"/>
      <w:r w:rsidR="0097430F">
        <w:rPr>
          <w:sz w:val="24"/>
          <w:szCs w:val="24"/>
        </w:rPr>
        <w:t>exceed</w:t>
      </w:r>
      <w:r w:rsidR="00834A71">
        <w:rPr>
          <w:sz w:val="24"/>
          <w:szCs w:val="24"/>
        </w:rPr>
        <w:t xml:space="preserve"> a certain </w:t>
      </w:r>
      <w:commentRangeStart w:id="20"/>
      <w:r w:rsidR="00834A71">
        <w:rPr>
          <w:sz w:val="24"/>
          <w:szCs w:val="24"/>
        </w:rPr>
        <w:t>per</w:t>
      </w:r>
      <w:commentRangeEnd w:id="20"/>
      <w:r w:rsidR="00326017">
        <w:rPr>
          <w:rStyle w:val="CommentReference"/>
        </w:rPr>
        <w:commentReference w:id="20"/>
      </w:r>
      <w:r w:rsidR="00834A71">
        <w:rPr>
          <w:sz w:val="24"/>
          <w:szCs w:val="24"/>
        </w:rPr>
        <w:t xml:space="preserve"> determined level</w:t>
      </w:r>
      <w:commentRangeEnd w:id="19"/>
      <w:r w:rsidR="00E9133F">
        <w:rPr>
          <w:rStyle w:val="CommentReference"/>
        </w:rPr>
        <w:commentReference w:id="19"/>
      </w:r>
      <w:r w:rsidR="00834A71">
        <w:rPr>
          <w:sz w:val="24"/>
          <w:szCs w:val="24"/>
        </w:rPr>
        <w:t xml:space="preserve"> it will flash up on the computer syste</w:t>
      </w:r>
      <w:r w:rsidR="00E05E57">
        <w:rPr>
          <w:sz w:val="24"/>
          <w:szCs w:val="24"/>
        </w:rPr>
        <w:t xml:space="preserve">m. This alert will allow the team to go into the field </w:t>
      </w:r>
      <w:r w:rsidR="00015C51">
        <w:rPr>
          <w:sz w:val="24"/>
          <w:szCs w:val="24"/>
        </w:rPr>
        <w:t xml:space="preserve">to inspect the </w:t>
      </w:r>
      <w:r w:rsidR="007C50D3">
        <w:rPr>
          <w:sz w:val="24"/>
          <w:szCs w:val="24"/>
        </w:rPr>
        <w:t>asset</w:t>
      </w:r>
      <w:r w:rsidR="0097430F">
        <w:rPr>
          <w:sz w:val="24"/>
          <w:szCs w:val="24"/>
        </w:rPr>
        <w:t>, this allows the team to then make further decisions on the next steps before the equipment fails</w:t>
      </w:r>
      <w:sdt>
        <w:sdtPr>
          <w:rPr>
            <w:sz w:val="24"/>
            <w:szCs w:val="24"/>
          </w:rPr>
          <w:id w:val="1769737165"/>
          <w:citation/>
        </w:sdtPr>
        <w:sdtEndPr/>
        <w:sdtContent>
          <w:r w:rsidR="0068603B">
            <w:rPr>
              <w:sz w:val="24"/>
              <w:szCs w:val="24"/>
            </w:rPr>
            <w:fldChar w:fldCharType="begin"/>
          </w:r>
          <w:r w:rsidR="0068603B">
            <w:rPr>
              <w:sz w:val="24"/>
              <w:szCs w:val="24"/>
            </w:rPr>
            <w:instrText xml:space="preserve"> CITATION Lya21 \l 2057 </w:instrText>
          </w:r>
          <w:r w:rsidR="0068603B">
            <w:rPr>
              <w:sz w:val="24"/>
              <w:szCs w:val="24"/>
            </w:rPr>
            <w:fldChar w:fldCharType="separate"/>
          </w:r>
          <w:r w:rsidR="00E25349">
            <w:rPr>
              <w:noProof/>
              <w:sz w:val="24"/>
              <w:szCs w:val="24"/>
            </w:rPr>
            <w:t xml:space="preserve"> </w:t>
          </w:r>
          <w:r w:rsidR="00E25349" w:rsidRPr="00E25349">
            <w:rPr>
              <w:noProof/>
              <w:sz w:val="24"/>
              <w:szCs w:val="24"/>
            </w:rPr>
            <w:t>(Peleg, 2021)</w:t>
          </w:r>
          <w:r w:rsidR="0068603B">
            <w:rPr>
              <w:sz w:val="24"/>
              <w:szCs w:val="24"/>
            </w:rPr>
            <w:fldChar w:fldCharType="end"/>
          </w:r>
        </w:sdtContent>
      </w:sdt>
      <w:r w:rsidR="0097430F">
        <w:rPr>
          <w:sz w:val="24"/>
          <w:szCs w:val="24"/>
        </w:rPr>
        <w:t xml:space="preserve">. </w:t>
      </w:r>
    </w:p>
    <w:p w14:paraId="57B92BB6" w14:textId="5CF05200" w:rsidR="009703BE" w:rsidRPr="005D0DC1" w:rsidRDefault="006F52AF" w:rsidP="00554A9E">
      <w:pPr>
        <w:keepNext/>
        <w:spacing w:after="0" w:line="360" w:lineRule="auto"/>
        <w:ind w:left="0" w:right="0" w:firstLine="0"/>
        <w:rPr>
          <w:sz w:val="24"/>
          <w:szCs w:val="24"/>
        </w:rPr>
      </w:pPr>
      <w:commentRangeStart w:id="21"/>
      <w:r w:rsidRPr="005D0DC1">
        <w:rPr>
          <w:noProof/>
          <w:color w:val="000000" w:themeColor="text1"/>
          <w:sz w:val="24"/>
          <w:szCs w:val="24"/>
        </w:rPr>
        <w:lastRenderedPageBreak/>
        <w:drawing>
          <wp:anchor distT="0" distB="0" distL="114300" distR="114300" simplePos="0" relativeHeight="251658241" behindDoc="1" locked="0" layoutInCell="1" allowOverlap="1" wp14:anchorId="7CB143F5" wp14:editId="4C359ADA">
            <wp:simplePos x="0" y="0"/>
            <wp:positionH relativeFrom="column">
              <wp:posOffset>251828</wp:posOffset>
            </wp:positionH>
            <wp:positionV relativeFrom="paragraph">
              <wp:posOffset>136693</wp:posOffset>
            </wp:positionV>
            <wp:extent cx="5050155" cy="2617470"/>
            <wp:effectExtent l="0" t="0" r="4445" b="0"/>
            <wp:wrapTight wrapText="bothSides">
              <wp:wrapPolygon edited="0">
                <wp:start x="0" y="0"/>
                <wp:lineTo x="0" y="21485"/>
                <wp:lineTo x="21565" y="21485"/>
                <wp:lineTo x="21565" y="0"/>
                <wp:lineTo x="0" y="0"/>
              </wp:wrapPolygon>
            </wp:wrapTight>
            <wp:docPr id="1450038289" name="Picture 1" descr="A diagram of a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038289" name="Picture 1" descr="A diagram of a curv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050155" cy="2617470"/>
                    </a:xfrm>
                    <a:prstGeom prst="rect">
                      <a:avLst/>
                    </a:prstGeom>
                  </pic:spPr>
                </pic:pic>
              </a:graphicData>
            </a:graphic>
            <wp14:sizeRelH relativeFrom="page">
              <wp14:pctWidth>0</wp14:pctWidth>
            </wp14:sizeRelH>
            <wp14:sizeRelV relativeFrom="page">
              <wp14:pctHeight>0</wp14:pctHeight>
            </wp14:sizeRelV>
          </wp:anchor>
        </w:drawing>
      </w:r>
      <w:commentRangeEnd w:id="21"/>
      <w:r w:rsidR="00844DC8">
        <w:rPr>
          <w:rStyle w:val="CommentReference"/>
        </w:rPr>
        <w:commentReference w:id="21"/>
      </w:r>
    </w:p>
    <w:p w14:paraId="42D99C36" w14:textId="6DBE90CE" w:rsidR="00275F5E" w:rsidRDefault="00554A9E" w:rsidP="00554A9E">
      <w:pPr>
        <w:pStyle w:val="Caption"/>
        <w:rPr>
          <w:sz w:val="24"/>
          <w:szCs w:val="24"/>
        </w:rPr>
      </w:pPr>
      <w:bookmarkStart w:id="22" w:name="_Toc163686288"/>
      <w:r w:rsidRPr="005D0DC1">
        <w:rPr>
          <w:sz w:val="24"/>
          <w:szCs w:val="24"/>
        </w:rPr>
        <w:t xml:space="preserve">Figure </w:t>
      </w:r>
      <w:r w:rsidRPr="005D0DC1">
        <w:rPr>
          <w:sz w:val="24"/>
          <w:szCs w:val="24"/>
        </w:rPr>
        <w:fldChar w:fldCharType="begin"/>
      </w:r>
      <w:r w:rsidRPr="005D0DC1">
        <w:rPr>
          <w:sz w:val="24"/>
          <w:szCs w:val="24"/>
        </w:rPr>
        <w:instrText xml:space="preserve"> SEQ Figure \* ARABIC </w:instrText>
      </w:r>
      <w:r w:rsidRPr="005D0DC1">
        <w:rPr>
          <w:sz w:val="24"/>
          <w:szCs w:val="24"/>
        </w:rPr>
        <w:fldChar w:fldCharType="separate"/>
      </w:r>
      <w:r w:rsidR="006E5B1A">
        <w:rPr>
          <w:noProof/>
          <w:sz w:val="24"/>
          <w:szCs w:val="24"/>
        </w:rPr>
        <w:t>2</w:t>
      </w:r>
      <w:r w:rsidRPr="005D0DC1">
        <w:rPr>
          <w:sz w:val="24"/>
          <w:szCs w:val="24"/>
        </w:rPr>
        <w:fldChar w:fldCharType="end"/>
      </w:r>
      <w:r w:rsidRPr="005D0DC1">
        <w:rPr>
          <w:sz w:val="24"/>
          <w:szCs w:val="24"/>
        </w:rPr>
        <w:t>- Shows how CBM can be used using the P-F Curve (Hupje, 2021)</w:t>
      </w:r>
      <w:bookmarkEnd w:id="22"/>
    </w:p>
    <w:p w14:paraId="6E6A112F" w14:textId="64EC099F" w:rsidR="006F52AF" w:rsidRPr="006F52AF" w:rsidRDefault="006F52AF" w:rsidP="006F52AF">
      <w:pPr>
        <w:spacing w:line="360" w:lineRule="auto"/>
        <w:rPr>
          <w:sz w:val="24"/>
          <w:szCs w:val="24"/>
        </w:rPr>
      </w:pPr>
      <w:r>
        <w:rPr>
          <w:sz w:val="24"/>
          <w:szCs w:val="24"/>
        </w:rPr>
        <w:t xml:space="preserve">Figure 2 above shows the way in which the data can be analysed to predict the failures, this can be used alongside historical data to give an accurate estimate of when the equipment </w:t>
      </w:r>
      <w:commentRangeStart w:id="23"/>
      <w:r>
        <w:rPr>
          <w:sz w:val="24"/>
          <w:szCs w:val="24"/>
        </w:rPr>
        <w:t>will</w:t>
      </w:r>
      <w:commentRangeEnd w:id="23"/>
      <w:r w:rsidR="00D00C55">
        <w:rPr>
          <w:rStyle w:val="CommentReference"/>
        </w:rPr>
        <w:commentReference w:id="23"/>
      </w:r>
      <w:r>
        <w:rPr>
          <w:sz w:val="24"/>
          <w:szCs w:val="24"/>
        </w:rPr>
        <w:t xml:space="preserve"> fail.</w:t>
      </w:r>
      <w:r w:rsidR="00DE1BB9">
        <w:rPr>
          <w:sz w:val="24"/>
          <w:szCs w:val="24"/>
        </w:rPr>
        <w:t xml:space="preserve"> </w:t>
      </w:r>
      <w:commentRangeStart w:id="24"/>
      <w:r w:rsidR="00EB57A3">
        <w:rPr>
          <w:sz w:val="24"/>
          <w:szCs w:val="24"/>
        </w:rPr>
        <w:t xml:space="preserve">CBM also helps improve the safety </w:t>
      </w:r>
      <w:r w:rsidR="00DF432D">
        <w:rPr>
          <w:sz w:val="24"/>
          <w:szCs w:val="24"/>
        </w:rPr>
        <w:t xml:space="preserve">of the site as </w:t>
      </w:r>
      <w:r w:rsidR="006B7A5A">
        <w:rPr>
          <w:sz w:val="24"/>
          <w:szCs w:val="24"/>
        </w:rPr>
        <w:t>failures</w:t>
      </w:r>
      <w:r w:rsidR="00DF432D">
        <w:rPr>
          <w:sz w:val="24"/>
          <w:szCs w:val="24"/>
        </w:rPr>
        <w:t xml:space="preserve"> or unplanned outages </w:t>
      </w:r>
      <w:r w:rsidR="00E41956">
        <w:rPr>
          <w:sz w:val="24"/>
          <w:szCs w:val="24"/>
        </w:rPr>
        <w:t>cause</w:t>
      </w:r>
      <w:r w:rsidR="001922D0">
        <w:rPr>
          <w:sz w:val="24"/>
          <w:szCs w:val="24"/>
        </w:rPr>
        <w:t xml:space="preserve"> </w:t>
      </w:r>
      <w:r w:rsidR="00161C75">
        <w:rPr>
          <w:sz w:val="24"/>
          <w:szCs w:val="24"/>
        </w:rPr>
        <w:t xml:space="preserve">often </w:t>
      </w:r>
      <w:r w:rsidR="00776287">
        <w:rPr>
          <w:sz w:val="24"/>
          <w:szCs w:val="24"/>
        </w:rPr>
        <w:t>failures</w:t>
      </w:r>
      <w:r w:rsidR="00BF21D5">
        <w:rPr>
          <w:sz w:val="24"/>
          <w:szCs w:val="24"/>
        </w:rPr>
        <w:t xml:space="preserve"> can allow </w:t>
      </w:r>
      <w:r w:rsidR="00E40797">
        <w:rPr>
          <w:sz w:val="24"/>
          <w:szCs w:val="24"/>
        </w:rPr>
        <w:t>safe operating limits to be exceeded</w:t>
      </w:r>
      <w:r w:rsidR="00776287">
        <w:rPr>
          <w:sz w:val="24"/>
          <w:szCs w:val="24"/>
        </w:rPr>
        <w:t xml:space="preserve"> creating </w:t>
      </w:r>
      <w:commentRangeStart w:id="25"/>
      <w:r w:rsidR="00776287">
        <w:rPr>
          <w:sz w:val="24"/>
          <w:szCs w:val="24"/>
        </w:rPr>
        <w:t>dangerous scenarios.</w:t>
      </w:r>
      <w:commentRangeEnd w:id="24"/>
      <w:r w:rsidR="001B1933">
        <w:rPr>
          <w:rStyle w:val="CommentReference"/>
        </w:rPr>
        <w:commentReference w:id="24"/>
      </w:r>
      <w:commentRangeEnd w:id="25"/>
      <w:r w:rsidR="001B1933">
        <w:rPr>
          <w:rStyle w:val="CommentReference"/>
        </w:rPr>
        <w:commentReference w:id="25"/>
      </w:r>
    </w:p>
    <w:p w14:paraId="17B53599" w14:textId="599C5185" w:rsidR="00275F5E" w:rsidRDefault="00275F5E" w:rsidP="000C09F1">
      <w:pPr>
        <w:spacing w:after="0" w:line="360" w:lineRule="auto"/>
        <w:ind w:left="0" w:right="0"/>
        <w:rPr>
          <w:color w:val="000000" w:themeColor="text1"/>
          <w:sz w:val="24"/>
          <w:szCs w:val="24"/>
        </w:rPr>
      </w:pPr>
    </w:p>
    <w:p w14:paraId="29B80C75" w14:textId="687A4446" w:rsidR="00A869B6" w:rsidRDefault="002A5210" w:rsidP="006720A1">
      <w:pPr>
        <w:pStyle w:val="Heading2"/>
        <w:rPr>
          <w:b w:val="0"/>
          <w:bCs/>
          <w:color w:val="000000" w:themeColor="text1"/>
          <w:sz w:val="24"/>
          <w:szCs w:val="24"/>
          <w:u w:val="single"/>
        </w:rPr>
      </w:pPr>
      <w:bookmarkStart w:id="26" w:name="_Toc164265842"/>
      <w:r w:rsidRPr="006720A1">
        <w:rPr>
          <w:b w:val="0"/>
          <w:bCs/>
          <w:color w:val="000000" w:themeColor="text1"/>
          <w:sz w:val="24"/>
          <w:szCs w:val="24"/>
          <w:u w:val="single"/>
        </w:rPr>
        <w:t xml:space="preserve">Unplanned Corrective </w:t>
      </w:r>
      <w:r w:rsidR="00100E5E">
        <w:rPr>
          <w:b w:val="0"/>
          <w:bCs/>
          <w:color w:val="000000" w:themeColor="text1"/>
          <w:sz w:val="24"/>
          <w:szCs w:val="24"/>
          <w:u w:val="single"/>
        </w:rPr>
        <w:t>M</w:t>
      </w:r>
      <w:r w:rsidRPr="006720A1">
        <w:rPr>
          <w:b w:val="0"/>
          <w:bCs/>
          <w:color w:val="000000" w:themeColor="text1"/>
          <w:sz w:val="24"/>
          <w:szCs w:val="24"/>
          <w:u w:val="single"/>
        </w:rPr>
        <w:t>aintenance (</w:t>
      </w:r>
      <w:r w:rsidR="006720A1" w:rsidRPr="006720A1">
        <w:rPr>
          <w:b w:val="0"/>
          <w:bCs/>
          <w:color w:val="000000" w:themeColor="text1"/>
          <w:sz w:val="24"/>
          <w:szCs w:val="24"/>
          <w:u w:val="single"/>
        </w:rPr>
        <w:t>UCM)</w:t>
      </w:r>
      <w:bookmarkEnd w:id="26"/>
    </w:p>
    <w:p w14:paraId="631C58D6" w14:textId="77777777" w:rsidR="006A7D1C" w:rsidRDefault="006A7D1C" w:rsidP="006A7D1C"/>
    <w:p w14:paraId="0BE8B8CC" w14:textId="6A3CCAA2" w:rsidR="006A7D1C" w:rsidRPr="006A7D1C" w:rsidRDefault="00100E5E" w:rsidP="00D31190">
      <w:pPr>
        <w:spacing w:line="360" w:lineRule="auto"/>
        <w:rPr>
          <w:sz w:val="24"/>
          <w:szCs w:val="24"/>
        </w:rPr>
      </w:pPr>
      <w:r>
        <w:rPr>
          <w:sz w:val="24"/>
          <w:szCs w:val="24"/>
        </w:rPr>
        <w:t xml:space="preserve">Unplanned corrective maintenance is </w:t>
      </w:r>
      <w:r w:rsidR="00F03CD0">
        <w:rPr>
          <w:sz w:val="24"/>
          <w:szCs w:val="24"/>
        </w:rPr>
        <w:t>a reactive method</w:t>
      </w:r>
      <w:r w:rsidR="001C0F22">
        <w:rPr>
          <w:sz w:val="24"/>
          <w:szCs w:val="24"/>
        </w:rPr>
        <w:t xml:space="preserve">, it relies on equipment failing to then be fixed by the maintenance team. UCM is most common when there is no </w:t>
      </w:r>
      <w:r w:rsidR="00B46CDA">
        <w:rPr>
          <w:sz w:val="24"/>
          <w:szCs w:val="24"/>
        </w:rPr>
        <w:t xml:space="preserve">PPM </w:t>
      </w:r>
      <w:r w:rsidR="00BA3D07">
        <w:rPr>
          <w:sz w:val="24"/>
          <w:szCs w:val="24"/>
        </w:rPr>
        <w:t xml:space="preserve">program in place. </w:t>
      </w:r>
      <w:commentRangeStart w:id="27"/>
      <w:r w:rsidR="00BA3D07">
        <w:rPr>
          <w:sz w:val="24"/>
          <w:szCs w:val="24"/>
        </w:rPr>
        <w:t>The upside to a UCM is that</w:t>
      </w:r>
      <w:r w:rsidR="00E33C63">
        <w:rPr>
          <w:sz w:val="24"/>
          <w:szCs w:val="24"/>
        </w:rPr>
        <w:t xml:space="preserve"> </w:t>
      </w:r>
      <w:r w:rsidR="00DF55BF">
        <w:rPr>
          <w:sz w:val="24"/>
          <w:szCs w:val="24"/>
        </w:rPr>
        <w:t xml:space="preserve">it allows equipment to be prioritised </w:t>
      </w:r>
      <w:r w:rsidR="00956056">
        <w:rPr>
          <w:sz w:val="24"/>
          <w:szCs w:val="24"/>
        </w:rPr>
        <w:t xml:space="preserve">this means that some jobs can be down whilst the plant is still running allowing for more optimal </w:t>
      </w:r>
      <w:r w:rsidR="00F61E76">
        <w:rPr>
          <w:sz w:val="24"/>
          <w:szCs w:val="24"/>
        </w:rPr>
        <w:t>working.</w:t>
      </w:r>
      <w:commentRangeEnd w:id="27"/>
      <w:r w:rsidR="00CC62EC">
        <w:rPr>
          <w:rStyle w:val="CommentReference"/>
        </w:rPr>
        <w:commentReference w:id="27"/>
      </w:r>
      <w:r w:rsidR="00F61E76">
        <w:rPr>
          <w:sz w:val="24"/>
          <w:szCs w:val="24"/>
        </w:rPr>
        <w:t xml:space="preserve"> </w:t>
      </w:r>
      <w:r w:rsidR="006375A8">
        <w:rPr>
          <w:sz w:val="24"/>
          <w:szCs w:val="24"/>
        </w:rPr>
        <w:t>One upside to the UCM method is that in the short term it is cost effective</w:t>
      </w:r>
      <w:r w:rsidR="0089201E">
        <w:rPr>
          <w:sz w:val="24"/>
          <w:szCs w:val="24"/>
        </w:rPr>
        <w:t>, this is because new equipment is reliable</w:t>
      </w:r>
      <w:r w:rsidR="00AF5977">
        <w:rPr>
          <w:sz w:val="24"/>
          <w:szCs w:val="24"/>
        </w:rPr>
        <w:t xml:space="preserve">, the </w:t>
      </w:r>
      <w:r w:rsidR="005F2D84">
        <w:rPr>
          <w:sz w:val="24"/>
          <w:szCs w:val="24"/>
        </w:rPr>
        <w:t>downside</w:t>
      </w:r>
      <w:r w:rsidR="00AF5977">
        <w:rPr>
          <w:sz w:val="24"/>
          <w:szCs w:val="24"/>
        </w:rPr>
        <w:t xml:space="preserve"> is that as the equipment begins to age it will begin to fail </w:t>
      </w:r>
      <w:r w:rsidR="002961FE">
        <w:rPr>
          <w:sz w:val="24"/>
          <w:szCs w:val="24"/>
        </w:rPr>
        <w:t>this means that</w:t>
      </w:r>
      <w:r w:rsidR="00126EF1">
        <w:rPr>
          <w:sz w:val="24"/>
          <w:szCs w:val="24"/>
        </w:rPr>
        <w:t xml:space="preserve"> if multiple assets fail at the same time the repair cost can be large. </w:t>
      </w:r>
      <w:commentRangeStart w:id="28"/>
      <w:r w:rsidR="00126EF1">
        <w:rPr>
          <w:sz w:val="24"/>
          <w:szCs w:val="24"/>
        </w:rPr>
        <w:t xml:space="preserve">This is </w:t>
      </w:r>
      <w:r w:rsidR="00A07F98">
        <w:rPr>
          <w:sz w:val="24"/>
          <w:szCs w:val="24"/>
        </w:rPr>
        <w:t xml:space="preserve">why most </w:t>
      </w:r>
      <w:r w:rsidR="005F2D84">
        <w:rPr>
          <w:sz w:val="24"/>
          <w:szCs w:val="24"/>
        </w:rPr>
        <w:t xml:space="preserve">plants </w:t>
      </w:r>
      <w:commentRangeEnd w:id="28"/>
      <w:r w:rsidR="00856799">
        <w:rPr>
          <w:rStyle w:val="CommentReference"/>
        </w:rPr>
        <w:commentReference w:id="28"/>
      </w:r>
      <w:r w:rsidR="005F2D84">
        <w:rPr>
          <w:sz w:val="24"/>
          <w:szCs w:val="24"/>
        </w:rPr>
        <w:t xml:space="preserve">choose </w:t>
      </w:r>
      <w:r w:rsidR="00337C61">
        <w:rPr>
          <w:sz w:val="24"/>
          <w:szCs w:val="24"/>
        </w:rPr>
        <w:t>both</w:t>
      </w:r>
      <w:r w:rsidR="005F2D84">
        <w:rPr>
          <w:sz w:val="24"/>
          <w:szCs w:val="24"/>
        </w:rPr>
        <w:t xml:space="preserve"> PPM and UCM</w:t>
      </w:r>
      <w:r w:rsidR="00337C61">
        <w:rPr>
          <w:sz w:val="24"/>
          <w:szCs w:val="24"/>
        </w:rPr>
        <w:t xml:space="preserve"> methods to gain maximum efficiency.</w:t>
      </w:r>
    </w:p>
    <w:p w14:paraId="0C60BAEA" w14:textId="77777777" w:rsidR="00A869B6" w:rsidRDefault="00A869B6" w:rsidP="000C09F1">
      <w:pPr>
        <w:spacing w:after="0" w:line="360" w:lineRule="auto"/>
        <w:ind w:left="0" w:right="0"/>
        <w:rPr>
          <w:color w:val="000000" w:themeColor="text1"/>
          <w:sz w:val="24"/>
          <w:szCs w:val="24"/>
        </w:rPr>
      </w:pPr>
    </w:p>
    <w:p w14:paraId="7BDF5448" w14:textId="77777777" w:rsidR="005756B2" w:rsidRDefault="005756B2" w:rsidP="000C09F1">
      <w:pPr>
        <w:spacing w:after="0" w:line="360" w:lineRule="auto"/>
        <w:ind w:left="0" w:right="0"/>
        <w:rPr>
          <w:color w:val="000000" w:themeColor="text1"/>
          <w:sz w:val="24"/>
          <w:szCs w:val="24"/>
        </w:rPr>
      </w:pPr>
    </w:p>
    <w:p w14:paraId="483DA66F" w14:textId="77777777" w:rsidR="005756B2" w:rsidRDefault="005756B2" w:rsidP="000C09F1">
      <w:pPr>
        <w:spacing w:after="0" w:line="360" w:lineRule="auto"/>
        <w:ind w:left="0" w:right="0"/>
        <w:rPr>
          <w:color w:val="000000" w:themeColor="text1"/>
          <w:sz w:val="24"/>
          <w:szCs w:val="24"/>
        </w:rPr>
      </w:pPr>
    </w:p>
    <w:p w14:paraId="59627CFD" w14:textId="77777777" w:rsidR="005756B2" w:rsidRDefault="005756B2" w:rsidP="000C09F1">
      <w:pPr>
        <w:spacing w:after="0" w:line="360" w:lineRule="auto"/>
        <w:ind w:left="0" w:right="0"/>
        <w:rPr>
          <w:color w:val="000000" w:themeColor="text1"/>
          <w:sz w:val="24"/>
          <w:szCs w:val="24"/>
        </w:rPr>
      </w:pPr>
    </w:p>
    <w:p w14:paraId="35F4DCDC" w14:textId="77777777" w:rsidR="000F45CB" w:rsidRPr="005D0DC1" w:rsidRDefault="000F45CB" w:rsidP="000C09F1">
      <w:pPr>
        <w:spacing w:after="0" w:line="360" w:lineRule="auto"/>
        <w:ind w:left="0" w:right="0"/>
        <w:rPr>
          <w:color w:val="000000" w:themeColor="text1"/>
          <w:sz w:val="24"/>
          <w:szCs w:val="24"/>
        </w:rPr>
      </w:pPr>
    </w:p>
    <w:p w14:paraId="4C79F1A1" w14:textId="7C8C0AED" w:rsidR="00692F6F" w:rsidRPr="000F45CB" w:rsidRDefault="00692F6F" w:rsidP="000F45CB">
      <w:pPr>
        <w:pStyle w:val="Heading1"/>
        <w:rPr>
          <w:b w:val="0"/>
          <w:bCs/>
          <w:i w:val="0"/>
          <w:iCs/>
          <w:color w:val="000000" w:themeColor="text1"/>
          <w:sz w:val="24"/>
          <w:szCs w:val="24"/>
          <w:u w:val="single"/>
        </w:rPr>
      </w:pPr>
      <w:bookmarkStart w:id="29" w:name="_Toc164265843"/>
      <w:r w:rsidRPr="000F45CB">
        <w:rPr>
          <w:b w:val="0"/>
          <w:bCs/>
          <w:i w:val="0"/>
          <w:iCs/>
          <w:color w:val="000000" w:themeColor="text1"/>
          <w:sz w:val="24"/>
          <w:szCs w:val="24"/>
          <w:u w:val="single"/>
        </w:rPr>
        <w:lastRenderedPageBreak/>
        <w:t>Task 2</w:t>
      </w:r>
      <w:bookmarkEnd w:id="29"/>
    </w:p>
    <w:p w14:paraId="6A537617" w14:textId="238C25DA" w:rsidR="006E5B1A" w:rsidRPr="006E5B1A" w:rsidRDefault="000F45CB" w:rsidP="000F45CB">
      <w:r>
        <w:rPr>
          <w:b/>
          <w:bCs/>
          <w:i/>
          <w:iCs/>
          <w:noProof/>
          <w:color w:val="000000" w:themeColor="text1"/>
          <w:sz w:val="24"/>
          <w:szCs w:val="24"/>
          <w:u w:val="single"/>
        </w:rPr>
        <w:drawing>
          <wp:anchor distT="0" distB="0" distL="114300" distR="114300" simplePos="0" relativeHeight="251658242" behindDoc="1" locked="0" layoutInCell="1" allowOverlap="1" wp14:anchorId="401B967C" wp14:editId="251F679A">
            <wp:simplePos x="0" y="0"/>
            <wp:positionH relativeFrom="column">
              <wp:posOffset>-1129665</wp:posOffset>
            </wp:positionH>
            <wp:positionV relativeFrom="paragraph">
              <wp:posOffset>2933065</wp:posOffset>
            </wp:positionV>
            <wp:extent cx="7625715" cy="2113280"/>
            <wp:effectExtent l="318" t="0" r="0" b="0"/>
            <wp:wrapTopAndBottom/>
            <wp:docPr id="811959323" name="Picture 2" descr="A table with numbers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959323" name="Picture 2" descr="A table with numbers and symbols&#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7625715" cy="2113280"/>
                    </a:xfrm>
                    <a:prstGeom prst="rect">
                      <a:avLst/>
                    </a:prstGeom>
                  </pic:spPr>
                </pic:pic>
              </a:graphicData>
            </a:graphic>
            <wp14:sizeRelH relativeFrom="page">
              <wp14:pctWidth>0</wp14:pctWidth>
            </wp14:sizeRelH>
            <wp14:sizeRelV relativeFrom="page">
              <wp14:pctHeight>0</wp14:pctHeight>
            </wp14:sizeRelV>
          </wp:anchor>
        </w:drawing>
      </w:r>
    </w:p>
    <w:p w14:paraId="59ADCC63" w14:textId="3355AF69" w:rsidR="00692F6F" w:rsidRPr="006E5B1A" w:rsidRDefault="006E5B1A" w:rsidP="006E5B1A">
      <w:pPr>
        <w:pStyle w:val="Caption"/>
        <w:rPr>
          <w:b/>
          <w:bCs/>
          <w:i w:val="0"/>
          <w:iCs w:val="0"/>
          <w:color w:val="000000" w:themeColor="text1"/>
          <w:sz w:val="24"/>
          <w:szCs w:val="24"/>
          <w:u w:val="single"/>
        </w:rPr>
      </w:pPr>
      <w:bookmarkStart w:id="30" w:name="_Toc163686289"/>
      <w:r w:rsidRPr="006E5B1A">
        <w:rPr>
          <w:sz w:val="24"/>
          <w:szCs w:val="24"/>
        </w:rPr>
        <w:t xml:space="preserve">Figure </w:t>
      </w:r>
      <w:r w:rsidRPr="006E5B1A">
        <w:rPr>
          <w:sz w:val="24"/>
          <w:szCs w:val="24"/>
        </w:rPr>
        <w:fldChar w:fldCharType="begin"/>
      </w:r>
      <w:r w:rsidRPr="006E5B1A">
        <w:rPr>
          <w:sz w:val="24"/>
          <w:szCs w:val="24"/>
        </w:rPr>
        <w:instrText xml:space="preserve"> SEQ Figure \* ARABIC </w:instrText>
      </w:r>
      <w:r w:rsidRPr="006E5B1A">
        <w:rPr>
          <w:sz w:val="24"/>
          <w:szCs w:val="24"/>
        </w:rPr>
        <w:fldChar w:fldCharType="separate"/>
      </w:r>
      <w:r>
        <w:rPr>
          <w:noProof/>
          <w:sz w:val="24"/>
          <w:szCs w:val="24"/>
        </w:rPr>
        <w:t>3</w:t>
      </w:r>
      <w:r w:rsidRPr="006E5B1A">
        <w:rPr>
          <w:sz w:val="24"/>
          <w:szCs w:val="24"/>
        </w:rPr>
        <w:fldChar w:fldCharType="end"/>
      </w:r>
      <w:r w:rsidRPr="006E5B1A">
        <w:rPr>
          <w:sz w:val="24"/>
          <w:szCs w:val="24"/>
        </w:rPr>
        <w:t>- Shows an example of a FMECA for 12-P-201</w:t>
      </w:r>
      <w:bookmarkEnd w:id="30"/>
    </w:p>
    <w:p w14:paraId="4FAD268A" w14:textId="69EB2B68" w:rsidR="00692F6F" w:rsidRDefault="00692F6F" w:rsidP="00692F6F"/>
    <w:p w14:paraId="03C27FEA" w14:textId="16C7D933" w:rsidR="000E3811" w:rsidRPr="000E3811" w:rsidRDefault="000E3811" w:rsidP="00692F6F">
      <w:pPr>
        <w:rPr>
          <w:sz w:val="24"/>
          <w:szCs w:val="24"/>
        </w:rPr>
      </w:pPr>
    </w:p>
    <w:p w14:paraId="5CC2CBF8" w14:textId="404F0638" w:rsidR="000E3811" w:rsidRPr="006E5B1A" w:rsidRDefault="00E600B7" w:rsidP="00692F6F">
      <w:pPr>
        <w:rPr>
          <w:sz w:val="24"/>
          <w:szCs w:val="24"/>
        </w:rPr>
      </w:pPr>
      <w:r>
        <w:rPr>
          <w:noProof/>
          <w:sz w:val="24"/>
          <w:szCs w:val="24"/>
        </w:rPr>
        <w:lastRenderedPageBreak/>
        <w:drawing>
          <wp:anchor distT="0" distB="0" distL="114300" distR="114300" simplePos="0" relativeHeight="251658243" behindDoc="1" locked="0" layoutInCell="1" allowOverlap="1" wp14:anchorId="7FB40190" wp14:editId="1CA8B571">
            <wp:simplePos x="0" y="0"/>
            <wp:positionH relativeFrom="column">
              <wp:posOffset>-1359535</wp:posOffset>
            </wp:positionH>
            <wp:positionV relativeFrom="paragraph">
              <wp:posOffset>2110740</wp:posOffset>
            </wp:positionV>
            <wp:extent cx="8336915" cy="4356735"/>
            <wp:effectExtent l="0" t="3810" r="3175" b="3175"/>
            <wp:wrapTopAndBottom/>
            <wp:docPr id="258989754" name="Picture 3"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989754" name="Picture 3" descr="A close-up of a char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8336915" cy="4356735"/>
                    </a:xfrm>
                    <a:prstGeom prst="rect">
                      <a:avLst/>
                    </a:prstGeom>
                  </pic:spPr>
                </pic:pic>
              </a:graphicData>
            </a:graphic>
            <wp14:sizeRelH relativeFrom="page">
              <wp14:pctWidth>0</wp14:pctWidth>
            </wp14:sizeRelH>
            <wp14:sizeRelV relativeFrom="page">
              <wp14:pctHeight>0</wp14:pctHeight>
            </wp14:sizeRelV>
          </wp:anchor>
        </w:drawing>
      </w:r>
    </w:p>
    <w:p w14:paraId="0318DFF1" w14:textId="6F3E339D" w:rsidR="006E5B1A" w:rsidRPr="006E5B1A" w:rsidRDefault="006E5B1A" w:rsidP="006E5B1A">
      <w:pPr>
        <w:pStyle w:val="Caption"/>
        <w:rPr>
          <w:b/>
          <w:bCs/>
          <w:i w:val="0"/>
          <w:iCs w:val="0"/>
          <w:color w:val="000000" w:themeColor="text1"/>
          <w:sz w:val="24"/>
          <w:szCs w:val="24"/>
          <w:u w:val="single"/>
        </w:rPr>
      </w:pPr>
      <w:bookmarkStart w:id="31" w:name="_Toc163686290"/>
      <w:r w:rsidRPr="006E5B1A">
        <w:rPr>
          <w:sz w:val="24"/>
          <w:szCs w:val="24"/>
        </w:rPr>
        <w:t xml:space="preserve">Figure </w:t>
      </w:r>
      <w:r w:rsidRPr="006E5B1A">
        <w:rPr>
          <w:sz w:val="24"/>
          <w:szCs w:val="24"/>
        </w:rPr>
        <w:fldChar w:fldCharType="begin"/>
      </w:r>
      <w:r w:rsidRPr="006E5B1A">
        <w:rPr>
          <w:sz w:val="24"/>
          <w:szCs w:val="24"/>
        </w:rPr>
        <w:instrText xml:space="preserve"> SEQ Figure \* ARABIC </w:instrText>
      </w:r>
      <w:r w:rsidRPr="006E5B1A">
        <w:rPr>
          <w:sz w:val="24"/>
          <w:szCs w:val="24"/>
        </w:rPr>
        <w:fldChar w:fldCharType="separate"/>
      </w:r>
      <w:r w:rsidRPr="006E5B1A">
        <w:rPr>
          <w:noProof/>
          <w:sz w:val="24"/>
          <w:szCs w:val="24"/>
        </w:rPr>
        <w:t>4</w:t>
      </w:r>
      <w:r w:rsidRPr="006E5B1A">
        <w:rPr>
          <w:sz w:val="24"/>
          <w:szCs w:val="24"/>
        </w:rPr>
        <w:fldChar w:fldCharType="end"/>
      </w:r>
      <w:r w:rsidRPr="006E5B1A">
        <w:rPr>
          <w:sz w:val="24"/>
          <w:szCs w:val="24"/>
        </w:rPr>
        <w:t>- Shows an example of a FMEA for 12-P-201</w:t>
      </w:r>
      <w:bookmarkEnd w:id="31"/>
    </w:p>
    <w:p w14:paraId="24023BC2" w14:textId="7D492B63" w:rsidR="006E5B1A" w:rsidRPr="000F45CB" w:rsidRDefault="00573D52" w:rsidP="000F45CB">
      <w:pPr>
        <w:spacing w:line="360" w:lineRule="auto"/>
        <w:rPr>
          <w:color w:val="000000" w:themeColor="text1"/>
          <w:sz w:val="24"/>
          <w:szCs w:val="24"/>
        </w:rPr>
      </w:pPr>
      <w:r w:rsidRPr="000F45CB">
        <w:rPr>
          <w:color w:val="000000" w:themeColor="text1"/>
          <w:sz w:val="24"/>
          <w:szCs w:val="24"/>
        </w:rPr>
        <w:lastRenderedPageBreak/>
        <w:t>The Figures 3 and 4 Above Show an example of a FEMCA and an FMEA</w:t>
      </w:r>
      <w:r w:rsidR="00320A30" w:rsidRPr="000F45CB">
        <w:rPr>
          <w:color w:val="000000" w:themeColor="text1"/>
          <w:sz w:val="24"/>
          <w:szCs w:val="24"/>
        </w:rPr>
        <w:t xml:space="preserve">, these are two tools that are used to </w:t>
      </w:r>
      <w:r w:rsidR="00B61C47" w:rsidRPr="000F45CB">
        <w:rPr>
          <w:color w:val="000000" w:themeColor="text1"/>
          <w:sz w:val="24"/>
          <w:szCs w:val="24"/>
        </w:rPr>
        <w:t>help schedule work based upon the criticality they hold to the process.</w:t>
      </w:r>
      <w:r w:rsidR="003A2623">
        <w:rPr>
          <w:color w:val="000000" w:themeColor="text1"/>
          <w:sz w:val="24"/>
          <w:szCs w:val="24"/>
        </w:rPr>
        <w:t xml:space="preserve"> They also </w:t>
      </w:r>
      <w:r w:rsidR="00000997">
        <w:rPr>
          <w:color w:val="000000" w:themeColor="text1"/>
          <w:sz w:val="24"/>
          <w:szCs w:val="24"/>
        </w:rPr>
        <w:t>consider</w:t>
      </w:r>
      <w:r w:rsidR="003A2623">
        <w:rPr>
          <w:color w:val="000000" w:themeColor="text1"/>
          <w:sz w:val="24"/>
          <w:szCs w:val="24"/>
        </w:rPr>
        <w:t xml:space="preserve"> the safety </w:t>
      </w:r>
      <w:r w:rsidR="007E6F23">
        <w:rPr>
          <w:color w:val="000000" w:themeColor="text1"/>
          <w:sz w:val="24"/>
          <w:szCs w:val="24"/>
        </w:rPr>
        <w:t xml:space="preserve">aspects of the </w:t>
      </w:r>
      <w:r w:rsidR="00000997">
        <w:rPr>
          <w:color w:val="000000" w:themeColor="text1"/>
          <w:sz w:val="24"/>
          <w:szCs w:val="24"/>
        </w:rPr>
        <w:t>failures</w:t>
      </w:r>
      <w:r w:rsidR="007E6F23">
        <w:rPr>
          <w:color w:val="000000" w:themeColor="text1"/>
          <w:sz w:val="24"/>
          <w:szCs w:val="24"/>
        </w:rPr>
        <w:t xml:space="preserve"> highlighting the </w:t>
      </w:r>
      <w:r w:rsidR="00000997">
        <w:rPr>
          <w:color w:val="000000" w:themeColor="text1"/>
          <w:sz w:val="24"/>
          <w:szCs w:val="24"/>
        </w:rPr>
        <w:t>severity</w:t>
      </w:r>
      <w:r w:rsidR="007E6F23">
        <w:rPr>
          <w:color w:val="000000" w:themeColor="text1"/>
          <w:sz w:val="24"/>
          <w:szCs w:val="24"/>
        </w:rPr>
        <w:t xml:space="preserve"> of the issue and the ways in which they can be avoided in the fut</w:t>
      </w:r>
      <w:r w:rsidR="00000997">
        <w:rPr>
          <w:color w:val="000000" w:themeColor="text1"/>
          <w:sz w:val="24"/>
          <w:szCs w:val="24"/>
        </w:rPr>
        <w:t>ure</w:t>
      </w:r>
      <w:sdt>
        <w:sdtPr>
          <w:rPr>
            <w:color w:val="000000" w:themeColor="text1"/>
            <w:sz w:val="24"/>
            <w:szCs w:val="24"/>
          </w:rPr>
          <w:id w:val="-121078811"/>
          <w:citation/>
        </w:sdtPr>
        <w:sdtEndPr/>
        <w:sdtContent>
          <w:r w:rsidR="00000997">
            <w:rPr>
              <w:color w:val="000000" w:themeColor="text1"/>
              <w:sz w:val="24"/>
              <w:szCs w:val="24"/>
            </w:rPr>
            <w:fldChar w:fldCharType="begin"/>
          </w:r>
          <w:r w:rsidR="00000997">
            <w:rPr>
              <w:color w:val="000000" w:themeColor="text1"/>
              <w:sz w:val="24"/>
              <w:szCs w:val="24"/>
            </w:rPr>
            <w:instrText xml:space="preserve"> CITATION DHS03 \l 2057 </w:instrText>
          </w:r>
          <w:r w:rsidR="00000997">
            <w:rPr>
              <w:color w:val="000000" w:themeColor="text1"/>
              <w:sz w:val="24"/>
              <w:szCs w:val="24"/>
            </w:rPr>
            <w:fldChar w:fldCharType="separate"/>
          </w:r>
          <w:r w:rsidR="00E25349">
            <w:rPr>
              <w:noProof/>
              <w:color w:val="000000" w:themeColor="text1"/>
              <w:sz w:val="24"/>
              <w:szCs w:val="24"/>
            </w:rPr>
            <w:t xml:space="preserve"> </w:t>
          </w:r>
          <w:r w:rsidR="00E25349" w:rsidRPr="00E25349">
            <w:rPr>
              <w:noProof/>
              <w:color w:val="000000" w:themeColor="text1"/>
              <w:sz w:val="24"/>
              <w:szCs w:val="24"/>
            </w:rPr>
            <w:t>(Stamatis, 2003)</w:t>
          </w:r>
          <w:r w:rsidR="00000997">
            <w:rPr>
              <w:color w:val="000000" w:themeColor="text1"/>
              <w:sz w:val="24"/>
              <w:szCs w:val="24"/>
            </w:rPr>
            <w:fldChar w:fldCharType="end"/>
          </w:r>
        </w:sdtContent>
      </w:sdt>
      <w:r w:rsidR="00000997">
        <w:rPr>
          <w:color w:val="000000" w:themeColor="text1"/>
          <w:sz w:val="24"/>
          <w:szCs w:val="24"/>
        </w:rPr>
        <w:t>.</w:t>
      </w:r>
      <w:r w:rsidR="00B61C47" w:rsidRPr="000F45CB">
        <w:rPr>
          <w:color w:val="000000" w:themeColor="text1"/>
          <w:sz w:val="24"/>
          <w:szCs w:val="24"/>
        </w:rPr>
        <w:t xml:space="preserve"> </w:t>
      </w:r>
      <w:commentRangeStart w:id="32"/>
      <w:r w:rsidR="00893C13" w:rsidRPr="000F45CB">
        <w:rPr>
          <w:color w:val="000000" w:themeColor="text1"/>
          <w:sz w:val="24"/>
          <w:szCs w:val="24"/>
        </w:rPr>
        <w:t xml:space="preserve">In order to </w:t>
      </w:r>
      <w:r w:rsidR="00D13383" w:rsidRPr="000F45CB">
        <w:rPr>
          <w:color w:val="000000" w:themeColor="text1"/>
          <w:sz w:val="24"/>
          <w:szCs w:val="24"/>
        </w:rPr>
        <w:t xml:space="preserve">improve the maintenance schedules </w:t>
      </w:r>
      <w:commentRangeEnd w:id="32"/>
      <w:r w:rsidR="001D5BE6">
        <w:rPr>
          <w:rStyle w:val="CommentReference"/>
        </w:rPr>
        <w:commentReference w:id="32"/>
      </w:r>
      <w:r w:rsidR="00D13383" w:rsidRPr="000F45CB">
        <w:rPr>
          <w:color w:val="000000" w:themeColor="text1"/>
          <w:sz w:val="24"/>
          <w:szCs w:val="24"/>
        </w:rPr>
        <w:t xml:space="preserve">for this piece of equipment </w:t>
      </w:r>
      <w:r w:rsidR="008275B7" w:rsidRPr="000F45CB">
        <w:rPr>
          <w:color w:val="000000" w:themeColor="text1"/>
          <w:sz w:val="24"/>
          <w:szCs w:val="24"/>
        </w:rPr>
        <w:t xml:space="preserve">there should be weekly swaps of the pumps. This will allow time for the online pump to be </w:t>
      </w:r>
      <w:r w:rsidR="00857387" w:rsidRPr="000F45CB">
        <w:rPr>
          <w:color w:val="000000" w:themeColor="text1"/>
          <w:sz w:val="24"/>
          <w:szCs w:val="24"/>
        </w:rPr>
        <w:t xml:space="preserve">condition based monitored, this will include a 4 sensory </w:t>
      </w:r>
      <w:r w:rsidR="00E86EE4" w:rsidRPr="000F45CB">
        <w:rPr>
          <w:color w:val="000000" w:themeColor="text1"/>
          <w:sz w:val="24"/>
          <w:szCs w:val="24"/>
        </w:rPr>
        <w:t xml:space="preserve">check on the pump </w:t>
      </w:r>
      <w:r w:rsidR="009C04B0" w:rsidRPr="000F45CB">
        <w:rPr>
          <w:color w:val="000000" w:themeColor="text1"/>
          <w:sz w:val="24"/>
          <w:szCs w:val="24"/>
        </w:rPr>
        <w:t xml:space="preserve">also including vibration checks and </w:t>
      </w:r>
      <w:r w:rsidR="00A1137A" w:rsidRPr="000F45CB">
        <w:rPr>
          <w:color w:val="000000" w:themeColor="text1"/>
          <w:sz w:val="24"/>
          <w:szCs w:val="24"/>
        </w:rPr>
        <w:t>temperature</w:t>
      </w:r>
      <w:r w:rsidR="009C04B0" w:rsidRPr="000F45CB">
        <w:rPr>
          <w:color w:val="000000" w:themeColor="text1"/>
          <w:sz w:val="24"/>
          <w:szCs w:val="24"/>
        </w:rPr>
        <w:t xml:space="preserve"> checks. This should allow any issues with the pump to be picked up on </w:t>
      </w:r>
      <w:r w:rsidR="00A1137A" w:rsidRPr="000F45CB">
        <w:rPr>
          <w:color w:val="000000" w:themeColor="text1"/>
          <w:sz w:val="24"/>
          <w:szCs w:val="24"/>
        </w:rPr>
        <w:t>before the failure.</w:t>
      </w:r>
      <w:r w:rsidR="0067273D" w:rsidRPr="000F45CB">
        <w:rPr>
          <w:color w:val="000000" w:themeColor="text1"/>
          <w:sz w:val="24"/>
          <w:szCs w:val="24"/>
        </w:rPr>
        <w:t xml:space="preserve"> </w:t>
      </w:r>
      <w:r w:rsidR="00197B67" w:rsidRPr="000F45CB">
        <w:rPr>
          <w:color w:val="000000" w:themeColor="text1"/>
          <w:sz w:val="24"/>
          <w:szCs w:val="24"/>
        </w:rPr>
        <w:t xml:space="preserve">Along with the weekly swaps </w:t>
      </w:r>
      <w:r w:rsidR="00655C94" w:rsidRPr="000F45CB">
        <w:rPr>
          <w:color w:val="000000" w:themeColor="text1"/>
          <w:sz w:val="24"/>
          <w:szCs w:val="24"/>
        </w:rPr>
        <w:t xml:space="preserve">daily oil checks will be carried out and any low oil levels should be reported for further investigation. </w:t>
      </w:r>
      <w:r w:rsidR="00E93AA3" w:rsidRPr="000F45CB">
        <w:rPr>
          <w:color w:val="000000" w:themeColor="text1"/>
          <w:sz w:val="24"/>
          <w:szCs w:val="24"/>
        </w:rPr>
        <w:t>When the pump is online daily substation checks should be done to ensure that the pump is not drawing above 30 Amps</w:t>
      </w:r>
      <w:r w:rsidR="00154ACF" w:rsidRPr="000F45CB">
        <w:rPr>
          <w:color w:val="000000" w:themeColor="text1"/>
          <w:sz w:val="24"/>
          <w:szCs w:val="24"/>
        </w:rPr>
        <w:t xml:space="preserve"> if the pump is reading higher this could be a sign of blocked suction strainer or a motor issue which can be investigated. </w:t>
      </w:r>
      <w:r w:rsidR="00CF1476" w:rsidRPr="000F45CB">
        <w:rPr>
          <w:color w:val="000000" w:themeColor="text1"/>
          <w:sz w:val="24"/>
          <w:szCs w:val="24"/>
        </w:rPr>
        <w:t>If these changes are implemented into the daily and weekly routines it can be expected that the equipment should be able to run for longer therefore improving overall safety an</w:t>
      </w:r>
      <w:r w:rsidR="00770157" w:rsidRPr="000F45CB">
        <w:rPr>
          <w:color w:val="000000" w:themeColor="text1"/>
          <w:sz w:val="24"/>
          <w:szCs w:val="24"/>
        </w:rPr>
        <w:t>d efficiency of the plant</w:t>
      </w:r>
      <w:sdt>
        <w:sdtPr>
          <w:rPr>
            <w:color w:val="000000" w:themeColor="text1"/>
            <w:sz w:val="24"/>
            <w:szCs w:val="24"/>
          </w:rPr>
          <w:id w:val="304290082"/>
          <w:citation/>
        </w:sdtPr>
        <w:sdtEndPr/>
        <w:sdtContent>
          <w:r w:rsidR="00000997">
            <w:rPr>
              <w:color w:val="000000" w:themeColor="text1"/>
              <w:sz w:val="24"/>
              <w:szCs w:val="24"/>
            </w:rPr>
            <w:fldChar w:fldCharType="begin"/>
          </w:r>
          <w:r w:rsidR="00000997">
            <w:rPr>
              <w:color w:val="000000" w:themeColor="text1"/>
              <w:sz w:val="24"/>
              <w:szCs w:val="24"/>
            </w:rPr>
            <w:instrText xml:space="preserve"> CITATION DHS03 \l 2057 </w:instrText>
          </w:r>
          <w:r w:rsidR="00000997">
            <w:rPr>
              <w:color w:val="000000" w:themeColor="text1"/>
              <w:sz w:val="24"/>
              <w:szCs w:val="24"/>
            </w:rPr>
            <w:fldChar w:fldCharType="separate"/>
          </w:r>
          <w:r w:rsidR="00E25349">
            <w:rPr>
              <w:noProof/>
              <w:color w:val="000000" w:themeColor="text1"/>
              <w:sz w:val="24"/>
              <w:szCs w:val="24"/>
            </w:rPr>
            <w:t xml:space="preserve"> </w:t>
          </w:r>
          <w:r w:rsidR="00E25349" w:rsidRPr="00E25349">
            <w:rPr>
              <w:noProof/>
              <w:color w:val="000000" w:themeColor="text1"/>
              <w:sz w:val="24"/>
              <w:szCs w:val="24"/>
            </w:rPr>
            <w:t>(Stamatis, 2003)</w:t>
          </w:r>
          <w:r w:rsidR="00000997">
            <w:rPr>
              <w:color w:val="000000" w:themeColor="text1"/>
              <w:sz w:val="24"/>
              <w:szCs w:val="24"/>
            </w:rPr>
            <w:fldChar w:fldCharType="end"/>
          </w:r>
        </w:sdtContent>
      </w:sdt>
      <w:r w:rsidR="00770157" w:rsidRPr="000F45CB">
        <w:rPr>
          <w:color w:val="000000" w:themeColor="text1"/>
          <w:sz w:val="24"/>
          <w:szCs w:val="24"/>
        </w:rPr>
        <w:t>.</w:t>
      </w:r>
    </w:p>
    <w:p w14:paraId="1EBCF15D" w14:textId="77777777" w:rsidR="006E5B1A" w:rsidRDefault="006E5B1A" w:rsidP="009703BE">
      <w:pPr>
        <w:pStyle w:val="Heading1"/>
        <w:rPr>
          <w:b w:val="0"/>
          <w:bCs/>
          <w:i w:val="0"/>
          <w:iCs/>
          <w:color w:val="000000" w:themeColor="text1"/>
          <w:sz w:val="24"/>
          <w:szCs w:val="24"/>
          <w:u w:val="single"/>
        </w:rPr>
      </w:pPr>
    </w:p>
    <w:p w14:paraId="7361D5FC" w14:textId="04BB4118" w:rsidR="0055234E" w:rsidRPr="00692F6F" w:rsidRDefault="009703BE" w:rsidP="009703BE">
      <w:pPr>
        <w:pStyle w:val="Heading1"/>
        <w:rPr>
          <w:b w:val="0"/>
          <w:bCs/>
          <w:i w:val="0"/>
          <w:iCs/>
          <w:color w:val="000000" w:themeColor="text1"/>
          <w:sz w:val="24"/>
          <w:szCs w:val="24"/>
          <w:u w:val="single"/>
        </w:rPr>
      </w:pPr>
      <w:bookmarkStart w:id="33" w:name="_Toc164265844"/>
      <w:r w:rsidRPr="00692F6F">
        <w:rPr>
          <w:b w:val="0"/>
          <w:bCs/>
          <w:i w:val="0"/>
          <w:iCs/>
          <w:color w:val="000000" w:themeColor="text1"/>
          <w:sz w:val="24"/>
          <w:szCs w:val="24"/>
          <w:u w:val="single"/>
        </w:rPr>
        <w:t>Task 3</w:t>
      </w:r>
      <w:bookmarkEnd w:id="33"/>
    </w:p>
    <w:p w14:paraId="7761981D" w14:textId="711574F6" w:rsidR="0055234E" w:rsidRPr="005D0DC1" w:rsidRDefault="0055234E" w:rsidP="000C09F1">
      <w:pPr>
        <w:spacing w:after="0" w:line="360" w:lineRule="auto"/>
        <w:ind w:left="0" w:right="0"/>
        <w:rPr>
          <w:color w:val="000000" w:themeColor="text1"/>
          <w:sz w:val="24"/>
          <w:szCs w:val="24"/>
        </w:rPr>
      </w:pPr>
    </w:p>
    <w:p w14:paraId="48089659" w14:textId="6D380B33" w:rsidR="0055234E" w:rsidRPr="0013477C" w:rsidRDefault="005D0DC1" w:rsidP="009703BE">
      <w:pPr>
        <w:pStyle w:val="Heading2"/>
        <w:rPr>
          <w:b w:val="0"/>
          <w:bCs/>
          <w:i/>
          <w:iCs/>
          <w:color w:val="000000" w:themeColor="text1"/>
          <w:sz w:val="24"/>
          <w:szCs w:val="24"/>
          <w:u w:val="single"/>
        </w:rPr>
      </w:pPr>
      <w:bookmarkStart w:id="34" w:name="_Toc164265845"/>
      <w:r w:rsidRPr="0013477C">
        <w:rPr>
          <w:b w:val="0"/>
          <w:bCs/>
          <w:i/>
          <w:iCs/>
          <w:color w:val="000000" w:themeColor="text1"/>
          <w:sz w:val="24"/>
          <w:szCs w:val="24"/>
          <w:u w:val="single"/>
        </w:rPr>
        <w:t>Maintenance strategy</w:t>
      </w:r>
      <w:bookmarkEnd w:id="34"/>
      <w:r w:rsidRPr="0013477C">
        <w:rPr>
          <w:b w:val="0"/>
          <w:bCs/>
          <w:i/>
          <w:iCs/>
          <w:color w:val="000000" w:themeColor="text1"/>
          <w:sz w:val="24"/>
          <w:szCs w:val="24"/>
          <w:u w:val="single"/>
        </w:rPr>
        <w:t xml:space="preserve"> </w:t>
      </w:r>
    </w:p>
    <w:p w14:paraId="3DDC3165" w14:textId="5B8A51C7" w:rsidR="0055234E" w:rsidRPr="005D0DC1" w:rsidRDefault="0055234E" w:rsidP="000C09F1">
      <w:pPr>
        <w:spacing w:after="0" w:line="276" w:lineRule="auto"/>
        <w:ind w:left="0" w:right="0"/>
        <w:rPr>
          <w:color w:val="000000" w:themeColor="text1"/>
          <w:sz w:val="24"/>
          <w:szCs w:val="24"/>
        </w:rPr>
      </w:pPr>
    </w:p>
    <w:p w14:paraId="4FB63F8B" w14:textId="7259A721" w:rsidR="0055234E" w:rsidRPr="005D0DC1" w:rsidRDefault="5DD6D6F4" w:rsidP="000C09F1">
      <w:pPr>
        <w:spacing w:after="0" w:line="360" w:lineRule="auto"/>
        <w:ind w:left="0" w:right="0"/>
        <w:rPr>
          <w:color w:val="000000" w:themeColor="text1"/>
          <w:sz w:val="24"/>
          <w:szCs w:val="24"/>
        </w:rPr>
      </w:pPr>
      <w:commentRangeStart w:id="35"/>
      <w:r w:rsidRPr="005D0DC1">
        <w:rPr>
          <w:color w:val="000000" w:themeColor="text1"/>
          <w:sz w:val="24"/>
          <w:szCs w:val="24"/>
        </w:rPr>
        <w:t xml:space="preserve">In </w:t>
      </w:r>
      <w:r w:rsidR="284C965D" w:rsidRPr="005D0DC1">
        <w:rPr>
          <w:color w:val="000000" w:themeColor="text1"/>
          <w:sz w:val="24"/>
          <w:szCs w:val="24"/>
        </w:rPr>
        <w:t>the scenario maintenance</w:t>
      </w:r>
      <w:r w:rsidRPr="005D0DC1">
        <w:rPr>
          <w:color w:val="000000" w:themeColor="text1"/>
          <w:sz w:val="24"/>
          <w:szCs w:val="24"/>
        </w:rPr>
        <w:t xml:space="preserve"> is carried out on equipment to ensure </w:t>
      </w:r>
      <w:r w:rsidR="6CD3DFD0" w:rsidRPr="005D0DC1">
        <w:rPr>
          <w:color w:val="000000" w:themeColor="text1"/>
          <w:sz w:val="24"/>
          <w:szCs w:val="24"/>
        </w:rPr>
        <w:t>maximum running time and minimal downtime</w:t>
      </w:r>
      <w:r w:rsidRPr="005D0DC1">
        <w:rPr>
          <w:color w:val="000000" w:themeColor="text1"/>
          <w:sz w:val="24"/>
          <w:szCs w:val="24"/>
        </w:rPr>
        <w:t xml:space="preserve">. PU101 is the main electrical motor driven centrifugal pump in the </w:t>
      </w:r>
      <w:r w:rsidR="24682096" w:rsidRPr="005D0DC1">
        <w:rPr>
          <w:color w:val="000000" w:themeColor="text1"/>
          <w:sz w:val="24"/>
          <w:szCs w:val="24"/>
        </w:rPr>
        <w:t xml:space="preserve">cooling water </w:t>
      </w:r>
      <w:r w:rsidRPr="005D0DC1">
        <w:rPr>
          <w:color w:val="000000" w:themeColor="text1"/>
          <w:sz w:val="24"/>
          <w:szCs w:val="24"/>
        </w:rPr>
        <w:t xml:space="preserve">system the system works by having the suction side </w:t>
      </w:r>
      <w:commentRangeEnd w:id="35"/>
      <w:r w:rsidR="00030DD7">
        <w:rPr>
          <w:rStyle w:val="CommentReference"/>
        </w:rPr>
        <w:commentReference w:id="35"/>
      </w:r>
      <w:r w:rsidRPr="005D0DC1">
        <w:rPr>
          <w:color w:val="000000" w:themeColor="text1"/>
          <w:sz w:val="24"/>
          <w:szCs w:val="24"/>
        </w:rPr>
        <w:t xml:space="preserve">(low pressure) of the pump </w:t>
      </w:r>
      <w:r w:rsidR="03BA932F" w:rsidRPr="005D0DC1">
        <w:rPr>
          <w:color w:val="000000" w:themeColor="text1"/>
          <w:sz w:val="24"/>
          <w:szCs w:val="24"/>
        </w:rPr>
        <w:t>lined up to the cooling</w:t>
      </w:r>
      <w:r w:rsidRPr="005D0DC1">
        <w:rPr>
          <w:color w:val="000000" w:themeColor="text1"/>
          <w:sz w:val="24"/>
          <w:szCs w:val="24"/>
        </w:rPr>
        <w:t xml:space="preserve"> water supply and the discharge side (high pressure) of the pump </w:t>
      </w:r>
      <w:r w:rsidR="57AA9730" w:rsidRPr="005D0DC1">
        <w:rPr>
          <w:color w:val="000000" w:themeColor="text1"/>
          <w:sz w:val="24"/>
          <w:szCs w:val="24"/>
        </w:rPr>
        <w:t xml:space="preserve">sends water to the </w:t>
      </w:r>
      <w:r w:rsidR="000C09F1" w:rsidRPr="005D0DC1">
        <w:rPr>
          <w:color w:val="000000" w:themeColor="text1"/>
          <w:sz w:val="24"/>
          <w:szCs w:val="24"/>
        </w:rPr>
        <w:t>vessels</w:t>
      </w:r>
      <w:r w:rsidR="57AA9730" w:rsidRPr="005D0DC1">
        <w:rPr>
          <w:color w:val="000000" w:themeColor="text1"/>
          <w:sz w:val="24"/>
          <w:szCs w:val="24"/>
        </w:rPr>
        <w:t xml:space="preserve"> that need cooling</w:t>
      </w:r>
      <w:r w:rsidRPr="005D0DC1">
        <w:rPr>
          <w:color w:val="000000" w:themeColor="text1"/>
          <w:sz w:val="24"/>
          <w:szCs w:val="24"/>
        </w:rPr>
        <w:t>. When the</w:t>
      </w:r>
      <w:r w:rsidR="1D8E8877" w:rsidRPr="005D0DC1">
        <w:rPr>
          <w:color w:val="000000" w:themeColor="text1"/>
          <w:sz w:val="24"/>
          <w:szCs w:val="24"/>
        </w:rPr>
        <w:t xml:space="preserve"> driver is energized</w:t>
      </w:r>
      <w:r w:rsidRPr="005D0DC1">
        <w:rPr>
          <w:color w:val="000000" w:themeColor="text1"/>
          <w:sz w:val="24"/>
          <w:szCs w:val="24"/>
        </w:rPr>
        <w:t xml:space="preserve"> the impeller in the pump will turn causing water to be drawn through the suction and pumped out of the discharge to the </w:t>
      </w:r>
      <w:r w:rsidR="31354D5E" w:rsidRPr="005D0DC1">
        <w:rPr>
          <w:color w:val="000000" w:themeColor="text1"/>
          <w:sz w:val="24"/>
          <w:szCs w:val="24"/>
        </w:rPr>
        <w:t>vessels</w:t>
      </w:r>
      <w:sdt>
        <w:sdtPr>
          <w:rPr>
            <w:color w:val="000000" w:themeColor="text1"/>
            <w:sz w:val="24"/>
            <w:szCs w:val="24"/>
          </w:rPr>
          <w:id w:val="-1816026438"/>
          <w:citation/>
        </w:sdtPr>
        <w:sdtEndPr/>
        <w:sdtContent>
          <w:r w:rsidR="00E64429">
            <w:rPr>
              <w:color w:val="000000" w:themeColor="text1"/>
              <w:sz w:val="24"/>
              <w:szCs w:val="24"/>
            </w:rPr>
            <w:fldChar w:fldCharType="begin"/>
          </w:r>
          <w:r w:rsidR="00E64429">
            <w:rPr>
              <w:color w:val="000000" w:themeColor="text1"/>
              <w:sz w:val="24"/>
              <w:szCs w:val="24"/>
            </w:rPr>
            <w:instrText xml:space="preserve"> CITATION Flo19 \l 2057 </w:instrText>
          </w:r>
          <w:r w:rsidR="00E64429">
            <w:rPr>
              <w:color w:val="000000" w:themeColor="text1"/>
              <w:sz w:val="24"/>
              <w:szCs w:val="24"/>
            </w:rPr>
            <w:fldChar w:fldCharType="separate"/>
          </w:r>
          <w:r w:rsidR="00E25349">
            <w:rPr>
              <w:noProof/>
              <w:color w:val="000000" w:themeColor="text1"/>
              <w:sz w:val="24"/>
              <w:szCs w:val="24"/>
            </w:rPr>
            <w:t xml:space="preserve"> </w:t>
          </w:r>
          <w:r w:rsidR="00E25349" w:rsidRPr="00E25349">
            <w:rPr>
              <w:noProof/>
              <w:color w:val="000000" w:themeColor="text1"/>
              <w:sz w:val="24"/>
              <w:szCs w:val="24"/>
            </w:rPr>
            <w:t>(AX, 2019)</w:t>
          </w:r>
          <w:r w:rsidR="00E64429">
            <w:rPr>
              <w:color w:val="000000" w:themeColor="text1"/>
              <w:sz w:val="24"/>
              <w:szCs w:val="24"/>
            </w:rPr>
            <w:fldChar w:fldCharType="end"/>
          </w:r>
        </w:sdtContent>
      </w:sdt>
      <w:r w:rsidRPr="005D0DC1">
        <w:rPr>
          <w:color w:val="000000" w:themeColor="text1"/>
          <w:sz w:val="24"/>
          <w:szCs w:val="24"/>
        </w:rPr>
        <w:t>.</w:t>
      </w:r>
    </w:p>
    <w:p w14:paraId="52D7E0D3" w14:textId="7E5EB73B" w:rsidR="0055234E" w:rsidRPr="005D0DC1" w:rsidRDefault="0055234E" w:rsidP="000C09F1">
      <w:pPr>
        <w:spacing w:after="0" w:line="360" w:lineRule="auto"/>
        <w:ind w:left="0" w:right="0"/>
        <w:rPr>
          <w:color w:val="000000" w:themeColor="text1"/>
          <w:sz w:val="24"/>
          <w:szCs w:val="24"/>
        </w:rPr>
      </w:pPr>
    </w:p>
    <w:p w14:paraId="0500167E" w14:textId="2F534886" w:rsidR="0055234E" w:rsidRPr="005D0DC1" w:rsidRDefault="5DD6D6F4" w:rsidP="000C09F1">
      <w:pPr>
        <w:spacing w:after="0" w:line="360" w:lineRule="auto"/>
        <w:ind w:left="0" w:right="0"/>
        <w:rPr>
          <w:sz w:val="24"/>
          <w:szCs w:val="24"/>
        </w:rPr>
      </w:pPr>
      <w:r w:rsidRPr="005D0DC1">
        <w:rPr>
          <w:color w:val="000000" w:themeColor="text1"/>
          <w:sz w:val="24"/>
          <w:szCs w:val="24"/>
        </w:rPr>
        <w:t xml:space="preserve"> To</w:t>
      </w:r>
      <w:r w:rsidR="6B1F7031" w:rsidRPr="005D0DC1">
        <w:rPr>
          <w:color w:val="000000" w:themeColor="text1"/>
          <w:sz w:val="24"/>
          <w:szCs w:val="24"/>
        </w:rPr>
        <w:t xml:space="preserve"> be sure that the pump is running as </w:t>
      </w:r>
      <w:r w:rsidR="639137E9" w:rsidRPr="005D0DC1">
        <w:rPr>
          <w:color w:val="000000" w:themeColor="text1"/>
          <w:sz w:val="24"/>
          <w:szCs w:val="24"/>
        </w:rPr>
        <w:t>intended the</w:t>
      </w:r>
      <w:r w:rsidRPr="005D0DC1">
        <w:rPr>
          <w:color w:val="000000" w:themeColor="text1"/>
          <w:sz w:val="24"/>
          <w:szCs w:val="24"/>
        </w:rPr>
        <w:t xml:space="preserve"> main components</w:t>
      </w:r>
      <w:r w:rsidR="27944F3B" w:rsidRPr="005D0DC1">
        <w:rPr>
          <w:color w:val="000000" w:themeColor="text1"/>
          <w:sz w:val="24"/>
          <w:szCs w:val="24"/>
        </w:rPr>
        <w:t xml:space="preserve"> must be in </w:t>
      </w:r>
      <w:r w:rsidR="00F63EDA">
        <w:rPr>
          <w:color w:val="000000" w:themeColor="text1"/>
          <w:sz w:val="24"/>
          <w:szCs w:val="24"/>
        </w:rPr>
        <w:t xml:space="preserve">     </w:t>
      </w:r>
      <w:r w:rsidR="27944F3B" w:rsidRPr="005D0DC1">
        <w:rPr>
          <w:color w:val="000000" w:themeColor="text1"/>
          <w:sz w:val="24"/>
          <w:szCs w:val="24"/>
        </w:rPr>
        <w:t>operable</w:t>
      </w:r>
      <w:r w:rsidR="001421C6">
        <w:rPr>
          <w:color w:val="000000" w:themeColor="text1"/>
          <w:sz w:val="24"/>
          <w:szCs w:val="24"/>
        </w:rPr>
        <w:t xml:space="preserve"> </w:t>
      </w:r>
      <w:r w:rsidR="1A8F9A6A" w:rsidRPr="005D0DC1">
        <w:rPr>
          <w:color w:val="000000" w:themeColor="text1"/>
          <w:sz w:val="24"/>
          <w:szCs w:val="24"/>
        </w:rPr>
        <w:t>condition.</w:t>
      </w:r>
      <w:r w:rsidRPr="005D0DC1">
        <w:rPr>
          <w:color w:val="000000" w:themeColor="text1"/>
          <w:sz w:val="24"/>
          <w:szCs w:val="24"/>
        </w:rPr>
        <w:t xml:space="preserve"> </w:t>
      </w:r>
      <w:r w:rsidR="2B4F64BE" w:rsidRPr="005D0DC1">
        <w:rPr>
          <w:color w:val="000000" w:themeColor="text1"/>
          <w:sz w:val="24"/>
          <w:szCs w:val="24"/>
        </w:rPr>
        <w:t>When pumps are running vibratio</w:t>
      </w:r>
      <w:r w:rsidR="00F63EDA">
        <w:rPr>
          <w:color w:val="000000" w:themeColor="text1"/>
          <w:sz w:val="24"/>
          <w:szCs w:val="24"/>
        </w:rPr>
        <w:t>n</w:t>
      </w:r>
      <w:r w:rsidR="2B4F64BE" w:rsidRPr="005D0DC1">
        <w:rPr>
          <w:color w:val="000000" w:themeColor="text1"/>
          <w:sz w:val="24"/>
          <w:szCs w:val="24"/>
        </w:rPr>
        <w:t>s can be an indicator of degradation within the p</w:t>
      </w:r>
      <w:r w:rsidR="2B4F64BE" w:rsidRPr="005D0DC1">
        <w:rPr>
          <w:color w:val="auto"/>
          <w:sz w:val="24"/>
          <w:szCs w:val="24"/>
        </w:rPr>
        <w:t xml:space="preserve">ump. </w:t>
      </w:r>
      <w:r w:rsidR="5C06B92D" w:rsidRPr="005D0DC1">
        <w:rPr>
          <w:color w:val="auto"/>
          <w:sz w:val="24"/>
          <w:szCs w:val="24"/>
        </w:rPr>
        <w:t xml:space="preserve"> </w:t>
      </w:r>
    </w:p>
    <w:p w14:paraId="5D9D2EAA" w14:textId="45CEC7DB" w:rsidR="0055234E" w:rsidRPr="005D0DC1" w:rsidRDefault="0055234E" w:rsidP="000C09F1">
      <w:pPr>
        <w:spacing w:after="0" w:line="360" w:lineRule="auto"/>
        <w:ind w:left="0" w:right="0"/>
        <w:rPr>
          <w:color w:val="auto"/>
          <w:sz w:val="24"/>
          <w:szCs w:val="24"/>
        </w:rPr>
      </w:pPr>
    </w:p>
    <w:p w14:paraId="09CE08B0" w14:textId="50B0762F" w:rsidR="0055234E" w:rsidRPr="005D0DC1" w:rsidRDefault="2C881734" w:rsidP="000C09F1">
      <w:pPr>
        <w:spacing w:after="0" w:line="360" w:lineRule="auto"/>
        <w:ind w:left="0" w:right="0"/>
        <w:rPr>
          <w:sz w:val="24"/>
          <w:szCs w:val="24"/>
        </w:rPr>
      </w:pPr>
      <w:r w:rsidRPr="005D0DC1">
        <w:rPr>
          <w:color w:val="auto"/>
          <w:sz w:val="24"/>
          <w:szCs w:val="24"/>
        </w:rPr>
        <w:lastRenderedPageBreak/>
        <w:t>“Wireless vibration sensors for pumps can increase pump life by detecting abnormal vibrations that may indicate a problem with the pump, such as an imbalance or misalignment. These abnormal vibrations can cause damage to the pump and its components over time, leading to reduced efficiency and a shorter lifespan.”</w:t>
      </w:r>
    </w:p>
    <w:p w14:paraId="7B0282BE" w14:textId="0086FED4" w:rsidR="0055234E" w:rsidRPr="005D0DC1" w:rsidRDefault="2DFF4422" w:rsidP="000C09F1">
      <w:pPr>
        <w:spacing w:after="0" w:line="360" w:lineRule="auto"/>
        <w:ind w:left="0" w:right="0"/>
        <w:rPr>
          <w:color w:val="000000" w:themeColor="text1"/>
          <w:sz w:val="24"/>
          <w:szCs w:val="24"/>
        </w:rPr>
      </w:pPr>
      <w:commentRangeStart w:id="36"/>
      <w:r w:rsidRPr="005D0DC1">
        <w:rPr>
          <w:color w:val="000000" w:themeColor="text1"/>
          <w:sz w:val="24"/>
          <w:szCs w:val="24"/>
        </w:rPr>
        <w:t>Furthermore,</w:t>
      </w:r>
      <w:r w:rsidR="2C881734" w:rsidRPr="005D0DC1">
        <w:rPr>
          <w:color w:val="000000" w:themeColor="text1"/>
          <w:sz w:val="24"/>
          <w:szCs w:val="24"/>
        </w:rPr>
        <w:t xml:space="preserve"> these devices can detect early signs of </w:t>
      </w:r>
      <w:r w:rsidR="4804408C" w:rsidRPr="005D0DC1">
        <w:rPr>
          <w:color w:val="000000" w:themeColor="text1"/>
          <w:sz w:val="24"/>
          <w:szCs w:val="24"/>
        </w:rPr>
        <w:t>failure</w:t>
      </w:r>
      <w:r w:rsidR="2C881734" w:rsidRPr="005D0DC1">
        <w:rPr>
          <w:color w:val="000000" w:themeColor="text1"/>
          <w:sz w:val="24"/>
          <w:szCs w:val="24"/>
        </w:rPr>
        <w:t xml:space="preserve">, this allows the operations team to swap the pumps over </w:t>
      </w:r>
      <w:r w:rsidR="2D7B1200" w:rsidRPr="005D0DC1">
        <w:rPr>
          <w:color w:val="000000" w:themeColor="text1"/>
          <w:sz w:val="24"/>
          <w:szCs w:val="24"/>
        </w:rPr>
        <w:t xml:space="preserve">before </w:t>
      </w:r>
      <w:r w:rsidR="1CFB006A" w:rsidRPr="005D0DC1">
        <w:rPr>
          <w:color w:val="000000" w:themeColor="text1"/>
          <w:sz w:val="24"/>
          <w:szCs w:val="24"/>
        </w:rPr>
        <w:t>failure</w:t>
      </w:r>
      <w:r w:rsidR="2D7B1200" w:rsidRPr="005D0DC1">
        <w:rPr>
          <w:color w:val="000000" w:themeColor="text1"/>
          <w:sz w:val="24"/>
          <w:szCs w:val="24"/>
        </w:rPr>
        <w:t xml:space="preserve"> or more lasting damage to the asset</w:t>
      </w:r>
      <w:r w:rsidR="74BFC16E" w:rsidRPr="005D0DC1">
        <w:rPr>
          <w:color w:val="000000" w:themeColor="text1"/>
          <w:sz w:val="24"/>
          <w:szCs w:val="24"/>
        </w:rPr>
        <w:t xml:space="preserve"> protecting it for the long term.</w:t>
      </w:r>
      <w:sdt>
        <w:sdtPr>
          <w:rPr>
            <w:color w:val="000000" w:themeColor="text1"/>
            <w:sz w:val="24"/>
            <w:szCs w:val="24"/>
          </w:rPr>
          <w:id w:val="-1140801262"/>
          <w:citation/>
        </w:sdtPr>
        <w:sdtEndPr/>
        <w:sdtContent>
          <w:r w:rsidR="005140CF" w:rsidRPr="005D0DC1">
            <w:rPr>
              <w:color w:val="000000" w:themeColor="text1"/>
              <w:sz w:val="24"/>
              <w:szCs w:val="24"/>
            </w:rPr>
            <w:fldChar w:fldCharType="begin"/>
          </w:r>
          <w:r w:rsidR="00CF17DC" w:rsidRPr="005D0DC1">
            <w:rPr>
              <w:color w:val="000000" w:themeColor="text1"/>
              <w:sz w:val="24"/>
              <w:szCs w:val="24"/>
            </w:rPr>
            <w:instrText xml:space="preserve">CITATION NCD24 \l 2057 </w:instrText>
          </w:r>
          <w:r w:rsidR="005140CF" w:rsidRPr="005D0DC1">
            <w:rPr>
              <w:color w:val="000000" w:themeColor="text1"/>
              <w:sz w:val="24"/>
              <w:szCs w:val="24"/>
            </w:rPr>
            <w:fldChar w:fldCharType="separate"/>
          </w:r>
          <w:r w:rsidR="00E25349">
            <w:rPr>
              <w:noProof/>
              <w:color w:val="000000" w:themeColor="text1"/>
              <w:sz w:val="24"/>
              <w:szCs w:val="24"/>
            </w:rPr>
            <w:t xml:space="preserve"> </w:t>
          </w:r>
          <w:r w:rsidR="00E25349" w:rsidRPr="00E25349">
            <w:rPr>
              <w:noProof/>
              <w:color w:val="000000" w:themeColor="text1"/>
              <w:sz w:val="24"/>
              <w:szCs w:val="24"/>
            </w:rPr>
            <w:t>(NCD, 2022)</w:t>
          </w:r>
          <w:r w:rsidR="005140CF" w:rsidRPr="005D0DC1">
            <w:rPr>
              <w:color w:val="000000" w:themeColor="text1"/>
              <w:sz w:val="24"/>
              <w:szCs w:val="24"/>
            </w:rPr>
            <w:fldChar w:fldCharType="end"/>
          </w:r>
        </w:sdtContent>
      </w:sdt>
      <w:commentRangeEnd w:id="36"/>
      <w:r w:rsidR="00A11742">
        <w:rPr>
          <w:rStyle w:val="CommentReference"/>
        </w:rPr>
        <w:commentReference w:id="36"/>
      </w:r>
    </w:p>
    <w:p w14:paraId="56F4DD70" w14:textId="77777777" w:rsidR="00472954" w:rsidRPr="005D0DC1" w:rsidRDefault="00472954" w:rsidP="000C09F1">
      <w:pPr>
        <w:spacing w:after="0" w:line="360" w:lineRule="auto"/>
        <w:ind w:left="0" w:right="0"/>
        <w:rPr>
          <w:color w:val="000000" w:themeColor="text1"/>
          <w:sz w:val="24"/>
          <w:szCs w:val="24"/>
        </w:rPr>
      </w:pPr>
    </w:p>
    <w:p w14:paraId="4B782A6C" w14:textId="3AF08ACE" w:rsidR="00472954" w:rsidRPr="0013477C" w:rsidRDefault="008F6015" w:rsidP="009703BE">
      <w:pPr>
        <w:pStyle w:val="Heading2"/>
        <w:rPr>
          <w:b w:val="0"/>
          <w:bCs/>
          <w:color w:val="000000" w:themeColor="text1"/>
          <w:sz w:val="24"/>
          <w:szCs w:val="24"/>
          <w:u w:val="single"/>
        </w:rPr>
      </w:pPr>
      <w:bookmarkStart w:id="37" w:name="_Toc164265846"/>
      <w:r w:rsidRPr="0013477C">
        <w:rPr>
          <w:b w:val="0"/>
          <w:bCs/>
          <w:color w:val="000000" w:themeColor="text1"/>
          <w:sz w:val="24"/>
          <w:szCs w:val="24"/>
          <w:u w:val="single"/>
        </w:rPr>
        <w:t>Which Maintenance Method Is Best?</w:t>
      </w:r>
      <w:bookmarkEnd w:id="37"/>
    </w:p>
    <w:p w14:paraId="3C7F5A93" w14:textId="77777777" w:rsidR="008F6015" w:rsidRPr="005D0DC1" w:rsidRDefault="008F6015" w:rsidP="000C09F1">
      <w:pPr>
        <w:spacing w:after="0" w:line="360" w:lineRule="auto"/>
        <w:ind w:left="0" w:right="0"/>
        <w:rPr>
          <w:color w:val="000000" w:themeColor="text1"/>
          <w:sz w:val="24"/>
          <w:szCs w:val="24"/>
          <w:u w:val="single"/>
        </w:rPr>
      </w:pPr>
    </w:p>
    <w:p w14:paraId="4D9ABA16" w14:textId="1257FA5D" w:rsidR="008F6015" w:rsidRPr="005D0DC1" w:rsidRDefault="00E75E2D" w:rsidP="000C09F1">
      <w:pPr>
        <w:spacing w:after="0" w:line="360" w:lineRule="auto"/>
        <w:ind w:left="0" w:right="0"/>
        <w:rPr>
          <w:color w:val="000000" w:themeColor="text1"/>
          <w:sz w:val="24"/>
          <w:szCs w:val="24"/>
        </w:rPr>
      </w:pPr>
      <w:r w:rsidRPr="005D0DC1">
        <w:rPr>
          <w:color w:val="000000" w:themeColor="text1"/>
          <w:sz w:val="24"/>
          <w:szCs w:val="24"/>
        </w:rPr>
        <w:t xml:space="preserve">When considering a </w:t>
      </w:r>
      <w:r w:rsidR="004B6196" w:rsidRPr="005D0DC1">
        <w:rPr>
          <w:color w:val="000000" w:themeColor="text1"/>
          <w:sz w:val="24"/>
          <w:szCs w:val="24"/>
        </w:rPr>
        <w:t>Maintenance</w:t>
      </w:r>
      <w:r w:rsidR="00B50717" w:rsidRPr="005D0DC1">
        <w:rPr>
          <w:color w:val="000000" w:themeColor="text1"/>
          <w:sz w:val="24"/>
          <w:szCs w:val="24"/>
        </w:rPr>
        <w:t xml:space="preserve"> method ther</w:t>
      </w:r>
      <w:r w:rsidR="004B6196" w:rsidRPr="005D0DC1">
        <w:rPr>
          <w:color w:val="000000" w:themeColor="text1"/>
          <w:sz w:val="24"/>
          <w:szCs w:val="24"/>
        </w:rPr>
        <w:t xml:space="preserve">e is a choice between Planned Preventative maintenance (PPM) or the run to failure method. Each of these method have benefits </w:t>
      </w:r>
      <w:r w:rsidR="009B2886" w:rsidRPr="005D0DC1">
        <w:rPr>
          <w:color w:val="000000" w:themeColor="text1"/>
          <w:sz w:val="24"/>
          <w:szCs w:val="24"/>
        </w:rPr>
        <w:t xml:space="preserve">depending on the </w:t>
      </w:r>
      <w:r w:rsidR="0036073C" w:rsidRPr="005D0DC1">
        <w:rPr>
          <w:color w:val="000000" w:themeColor="text1"/>
          <w:sz w:val="24"/>
          <w:szCs w:val="24"/>
        </w:rPr>
        <w:t xml:space="preserve">criticality of the equipment and the maintenance budget for the equipment. </w:t>
      </w:r>
    </w:p>
    <w:p w14:paraId="4B757C2A" w14:textId="77777777" w:rsidR="0036073C" w:rsidRPr="005D0DC1" w:rsidRDefault="0036073C" w:rsidP="005D0DC1">
      <w:pPr>
        <w:pStyle w:val="Heading3"/>
        <w:rPr>
          <w:rFonts w:ascii="Arial" w:hAnsi="Arial" w:cs="Arial"/>
          <w:color w:val="000000" w:themeColor="text1"/>
        </w:rPr>
      </w:pPr>
    </w:p>
    <w:p w14:paraId="6EF89A1E" w14:textId="7561E047" w:rsidR="00EF786D" w:rsidRDefault="002A65A0" w:rsidP="005D0DC1">
      <w:pPr>
        <w:pStyle w:val="Heading3"/>
        <w:rPr>
          <w:rFonts w:ascii="Arial" w:hAnsi="Arial" w:cs="Arial"/>
          <w:color w:val="000000" w:themeColor="text1"/>
          <w:u w:val="single"/>
        </w:rPr>
      </w:pPr>
      <w:bookmarkStart w:id="38" w:name="_Toc164265847"/>
      <w:r w:rsidRPr="005D0DC1">
        <w:rPr>
          <w:rFonts w:ascii="Arial" w:hAnsi="Arial" w:cs="Arial"/>
          <w:color w:val="000000" w:themeColor="text1"/>
          <w:u w:val="single"/>
        </w:rPr>
        <w:t>P</w:t>
      </w:r>
      <w:r w:rsidR="00EF786D" w:rsidRPr="005D0DC1">
        <w:rPr>
          <w:rFonts w:ascii="Arial" w:hAnsi="Arial" w:cs="Arial"/>
          <w:color w:val="000000" w:themeColor="text1"/>
          <w:u w:val="single"/>
        </w:rPr>
        <w:t>lanned Preventative Maintenance</w:t>
      </w:r>
      <w:bookmarkEnd w:id="38"/>
    </w:p>
    <w:p w14:paraId="7CF97118" w14:textId="77777777" w:rsidR="0013477C" w:rsidRPr="0013477C" w:rsidRDefault="0013477C" w:rsidP="0013477C"/>
    <w:p w14:paraId="46987169" w14:textId="3FECDB61" w:rsidR="0036073C" w:rsidRPr="005D0DC1" w:rsidRDefault="0036073C" w:rsidP="000C09F1">
      <w:pPr>
        <w:spacing w:after="0" w:line="360" w:lineRule="auto"/>
        <w:ind w:left="0" w:right="0"/>
        <w:rPr>
          <w:color w:val="000000" w:themeColor="text1"/>
          <w:sz w:val="24"/>
          <w:szCs w:val="24"/>
        </w:rPr>
      </w:pPr>
      <w:r w:rsidRPr="005D0DC1">
        <w:rPr>
          <w:color w:val="000000" w:themeColor="text1"/>
          <w:sz w:val="24"/>
          <w:szCs w:val="24"/>
        </w:rPr>
        <w:t xml:space="preserve">The first </w:t>
      </w:r>
      <w:r w:rsidR="00044B1F" w:rsidRPr="005D0DC1">
        <w:rPr>
          <w:color w:val="000000" w:themeColor="text1"/>
          <w:sz w:val="24"/>
          <w:szCs w:val="24"/>
        </w:rPr>
        <w:t>m</w:t>
      </w:r>
      <w:r w:rsidRPr="005D0DC1">
        <w:rPr>
          <w:color w:val="000000" w:themeColor="text1"/>
          <w:sz w:val="24"/>
          <w:szCs w:val="24"/>
        </w:rPr>
        <w:t>ethod is PPM</w:t>
      </w:r>
      <w:r w:rsidR="00044B1F" w:rsidRPr="005D0DC1">
        <w:rPr>
          <w:color w:val="000000" w:themeColor="text1"/>
          <w:sz w:val="24"/>
          <w:szCs w:val="24"/>
        </w:rPr>
        <w:t xml:space="preserve">, the goal of this method is to have scheduled down time on the pump </w:t>
      </w:r>
      <w:r w:rsidR="000C731B" w:rsidRPr="005D0DC1">
        <w:rPr>
          <w:color w:val="000000" w:themeColor="text1"/>
          <w:sz w:val="24"/>
          <w:szCs w:val="24"/>
        </w:rPr>
        <w:t xml:space="preserve">in order to change </w:t>
      </w:r>
      <w:r w:rsidR="00A92678" w:rsidRPr="005D0DC1">
        <w:rPr>
          <w:color w:val="000000" w:themeColor="text1"/>
          <w:sz w:val="24"/>
          <w:szCs w:val="24"/>
        </w:rPr>
        <w:t xml:space="preserve">oil and </w:t>
      </w:r>
      <w:commentRangeStart w:id="39"/>
      <w:r w:rsidR="00A92678" w:rsidRPr="005D0DC1">
        <w:rPr>
          <w:color w:val="000000" w:themeColor="text1"/>
          <w:sz w:val="24"/>
          <w:szCs w:val="24"/>
        </w:rPr>
        <w:t>other consumable part</w:t>
      </w:r>
      <w:r w:rsidR="00FD1FD4" w:rsidRPr="005D0DC1">
        <w:rPr>
          <w:color w:val="000000" w:themeColor="text1"/>
          <w:sz w:val="24"/>
          <w:szCs w:val="24"/>
        </w:rPr>
        <w:t xml:space="preserve">s. </w:t>
      </w:r>
      <w:commentRangeEnd w:id="39"/>
      <w:r w:rsidR="0080188B">
        <w:rPr>
          <w:rStyle w:val="CommentReference"/>
        </w:rPr>
        <w:commentReference w:id="39"/>
      </w:r>
      <w:r w:rsidR="0041285B" w:rsidRPr="005D0DC1">
        <w:rPr>
          <w:color w:val="000000" w:themeColor="text1"/>
          <w:sz w:val="24"/>
          <w:szCs w:val="24"/>
        </w:rPr>
        <w:t xml:space="preserve">This method </w:t>
      </w:r>
      <w:r w:rsidR="005F570D" w:rsidRPr="005D0DC1">
        <w:rPr>
          <w:color w:val="000000" w:themeColor="text1"/>
          <w:sz w:val="24"/>
          <w:szCs w:val="24"/>
        </w:rPr>
        <w:t xml:space="preserve">means that more money will be spent on each individual asset </w:t>
      </w:r>
      <w:r w:rsidR="001A271F" w:rsidRPr="005D0DC1">
        <w:rPr>
          <w:color w:val="000000" w:themeColor="text1"/>
          <w:sz w:val="24"/>
          <w:szCs w:val="24"/>
        </w:rPr>
        <w:t>but with the goal of prolonging the life span of the asset</w:t>
      </w:r>
      <w:sdt>
        <w:sdtPr>
          <w:rPr>
            <w:color w:val="000000" w:themeColor="text1"/>
            <w:sz w:val="24"/>
            <w:szCs w:val="24"/>
          </w:rPr>
          <w:id w:val="-1162458579"/>
          <w:citation/>
        </w:sdtPr>
        <w:sdtEndPr/>
        <w:sdtContent>
          <w:r w:rsidR="00E64429">
            <w:rPr>
              <w:color w:val="000000" w:themeColor="text1"/>
              <w:sz w:val="24"/>
              <w:szCs w:val="24"/>
            </w:rPr>
            <w:fldChar w:fldCharType="begin"/>
          </w:r>
          <w:r w:rsidR="00E64429">
            <w:rPr>
              <w:color w:val="000000" w:themeColor="text1"/>
              <w:sz w:val="24"/>
              <w:szCs w:val="24"/>
            </w:rPr>
            <w:instrText xml:space="preserve"> CITATION Eri21 \l 2057 </w:instrText>
          </w:r>
          <w:r w:rsidR="00E64429">
            <w:rPr>
              <w:color w:val="000000" w:themeColor="text1"/>
              <w:sz w:val="24"/>
              <w:szCs w:val="24"/>
            </w:rPr>
            <w:fldChar w:fldCharType="separate"/>
          </w:r>
          <w:r w:rsidR="00E25349">
            <w:rPr>
              <w:noProof/>
              <w:color w:val="000000" w:themeColor="text1"/>
              <w:sz w:val="24"/>
              <w:szCs w:val="24"/>
            </w:rPr>
            <w:t xml:space="preserve"> </w:t>
          </w:r>
          <w:r w:rsidR="00E25349" w:rsidRPr="00E25349">
            <w:rPr>
              <w:noProof/>
              <w:color w:val="000000" w:themeColor="text1"/>
              <w:sz w:val="24"/>
              <w:szCs w:val="24"/>
            </w:rPr>
            <w:t>(Hupje, 2021)</w:t>
          </w:r>
          <w:r w:rsidR="00E64429">
            <w:rPr>
              <w:color w:val="000000" w:themeColor="text1"/>
              <w:sz w:val="24"/>
              <w:szCs w:val="24"/>
            </w:rPr>
            <w:fldChar w:fldCharType="end"/>
          </w:r>
        </w:sdtContent>
      </w:sdt>
      <w:r w:rsidR="004A3799" w:rsidRPr="005D0DC1">
        <w:rPr>
          <w:color w:val="000000" w:themeColor="text1"/>
          <w:sz w:val="24"/>
          <w:szCs w:val="24"/>
        </w:rPr>
        <w:t xml:space="preserve">. </w:t>
      </w:r>
      <w:commentRangeStart w:id="40"/>
      <w:r w:rsidR="004018A8" w:rsidRPr="005D0DC1">
        <w:rPr>
          <w:color w:val="000000" w:themeColor="text1"/>
          <w:sz w:val="24"/>
          <w:szCs w:val="24"/>
        </w:rPr>
        <w:t>Therefore,</w:t>
      </w:r>
      <w:r w:rsidR="009C1B6F" w:rsidRPr="005D0DC1">
        <w:rPr>
          <w:color w:val="000000" w:themeColor="text1"/>
          <w:sz w:val="24"/>
          <w:szCs w:val="24"/>
        </w:rPr>
        <w:t xml:space="preserve"> this means over a long period of time </w:t>
      </w:r>
      <w:r w:rsidR="002C20B1" w:rsidRPr="005D0DC1">
        <w:rPr>
          <w:color w:val="000000" w:themeColor="text1"/>
          <w:sz w:val="24"/>
          <w:szCs w:val="24"/>
        </w:rPr>
        <w:t xml:space="preserve">the overall cost will be lower as the asset shouldn’t need to be replaced. </w:t>
      </w:r>
      <w:commentRangeStart w:id="41"/>
      <w:proofErr w:type="gramStart"/>
      <w:r w:rsidR="00494151" w:rsidRPr="005D0DC1">
        <w:rPr>
          <w:color w:val="000000" w:themeColor="text1"/>
          <w:sz w:val="24"/>
          <w:szCs w:val="24"/>
        </w:rPr>
        <w:t>A keys</w:t>
      </w:r>
      <w:proofErr w:type="gramEnd"/>
      <w:r w:rsidR="00494151" w:rsidRPr="005D0DC1">
        <w:rPr>
          <w:color w:val="000000" w:themeColor="text1"/>
          <w:sz w:val="24"/>
          <w:szCs w:val="24"/>
        </w:rPr>
        <w:t xml:space="preserve"> benefit </w:t>
      </w:r>
      <w:commentRangeEnd w:id="41"/>
      <w:r w:rsidR="00234359">
        <w:rPr>
          <w:rStyle w:val="CommentReference"/>
        </w:rPr>
        <w:commentReference w:id="41"/>
      </w:r>
      <w:r w:rsidR="00494151" w:rsidRPr="005D0DC1">
        <w:rPr>
          <w:color w:val="000000" w:themeColor="text1"/>
          <w:sz w:val="24"/>
          <w:szCs w:val="24"/>
        </w:rPr>
        <w:t xml:space="preserve">of the PPM method is that the work force can be spread out </w:t>
      </w:r>
      <w:r w:rsidR="00236E6E" w:rsidRPr="005D0DC1">
        <w:rPr>
          <w:color w:val="000000" w:themeColor="text1"/>
          <w:sz w:val="24"/>
          <w:szCs w:val="24"/>
        </w:rPr>
        <w:t xml:space="preserve">equally over </w:t>
      </w:r>
      <w:r w:rsidR="00116376" w:rsidRPr="005D0DC1">
        <w:rPr>
          <w:color w:val="000000" w:themeColor="text1"/>
          <w:sz w:val="24"/>
          <w:szCs w:val="24"/>
        </w:rPr>
        <w:t>certain jobs</w:t>
      </w:r>
      <w:r w:rsidR="00384948" w:rsidRPr="005D0DC1">
        <w:rPr>
          <w:color w:val="000000" w:themeColor="text1"/>
          <w:sz w:val="24"/>
          <w:szCs w:val="24"/>
        </w:rPr>
        <w:t xml:space="preserve">. </w:t>
      </w:r>
      <w:r w:rsidR="00C56233" w:rsidRPr="005D0DC1">
        <w:rPr>
          <w:color w:val="000000" w:themeColor="text1"/>
          <w:sz w:val="24"/>
          <w:szCs w:val="24"/>
        </w:rPr>
        <w:t xml:space="preserve">PPM </w:t>
      </w:r>
      <w:r w:rsidR="00D15492" w:rsidRPr="005D0DC1">
        <w:rPr>
          <w:color w:val="000000" w:themeColor="text1"/>
          <w:sz w:val="24"/>
          <w:szCs w:val="24"/>
        </w:rPr>
        <w:t xml:space="preserve">should allow for minimal </w:t>
      </w:r>
      <w:r w:rsidR="0050623E" w:rsidRPr="005D0DC1">
        <w:rPr>
          <w:color w:val="000000" w:themeColor="text1"/>
          <w:sz w:val="24"/>
          <w:szCs w:val="24"/>
        </w:rPr>
        <w:t>failures</w:t>
      </w:r>
      <w:r w:rsidR="00D15492" w:rsidRPr="005D0DC1">
        <w:rPr>
          <w:color w:val="000000" w:themeColor="text1"/>
          <w:sz w:val="24"/>
          <w:szCs w:val="24"/>
        </w:rPr>
        <w:t xml:space="preserve"> meaning that workers are not </w:t>
      </w:r>
      <w:r w:rsidR="00007484" w:rsidRPr="005D0DC1">
        <w:rPr>
          <w:color w:val="000000" w:themeColor="text1"/>
          <w:sz w:val="24"/>
          <w:szCs w:val="24"/>
        </w:rPr>
        <w:t xml:space="preserve">overwhelmed </w:t>
      </w:r>
      <w:r w:rsidR="00F40732" w:rsidRPr="005D0DC1">
        <w:rPr>
          <w:color w:val="000000" w:themeColor="text1"/>
          <w:sz w:val="24"/>
          <w:szCs w:val="24"/>
        </w:rPr>
        <w:t xml:space="preserve">with </w:t>
      </w:r>
      <w:r w:rsidR="0050623E" w:rsidRPr="005D0DC1">
        <w:rPr>
          <w:color w:val="000000" w:themeColor="text1"/>
          <w:sz w:val="24"/>
          <w:szCs w:val="24"/>
        </w:rPr>
        <w:t xml:space="preserve">unplanned maintenance. </w:t>
      </w:r>
      <w:r w:rsidR="00363C70" w:rsidRPr="005D0DC1">
        <w:rPr>
          <w:color w:val="000000" w:themeColor="text1"/>
          <w:sz w:val="24"/>
          <w:szCs w:val="24"/>
        </w:rPr>
        <w:t xml:space="preserve">Another </w:t>
      </w:r>
      <w:r w:rsidR="0050623E" w:rsidRPr="005D0DC1">
        <w:rPr>
          <w:color w:val="000000" w:themeColor="text1"/>
          <w:sz w:val="24"/>
          <w:szCs w:val="24"/>
        </w:rPr>
        <w:t>benefit</w:t>
      </w:r>
      <w:r w:rsidR="00363C70" w:rsidRPr="005D0DC1">
        <w:rPr>
          <w:color w:val="000000" w:themeColor="text1"/>
          <w:sz w:val="24"/>
          <w:szCs w:val="24"/>
        </w:rPr>
        <w:t xml:space="preserve"> to the PPM method is that </w:t>
      </w:r>
      <w:r w:rsidR="004018A8" w:rsidRPr="005D0DC1">
        <w:rPr>
          <w:color w:val="000000" w:themeColor="text1"/>
          <w:sz w:val="24"/>
          <w:szCs w:val="24"/>
        </w:rPr>
        <w:t xml:space="preserve">the equipment will be reliable, </w:t>
      </w:r>
      <w:r w:rsidR="001B6202" w:rsidRPr="005D0DC1">
        <w:rPr>
          <w:color w:val="000000" w:themeColor="text1"/>
          <w:sz w:val="24"/>
          <w:szCs w:val="24"/>
        </w:rPr>
        <w:t>this</w:t>
      </w:r>
      <w:r w:rsidR="004018A8" w:rsidRPr="005D0DC1">
        <w:rPr>
          <w:color w:val="000000" w:themeColor="text1"/>
          <w:sz w:val="24"/>
          <w:szCs w:val="24"/>
        </w:rPr>
        <w:t xml:space="preserve"> is an important consideration when looking into equipment with critical </w:t>
      </w:r>
      <w:r w:rsidR="001B6202" w:rsidRPr="005D0DC1">
        <w:rPr>
          <w:color w:val="000000" w:themeColor="text1"/>
          <w:sz w:val="24"/>
          <w:szCs w:val="24"/>
        </w:rPr>
        <w:t>applications</w:t>
      </w:r>
      <w:r w:rsidR="003908C2" w:rsidRPr="005D0DC1">
        <w:rPr>
          <w:color w:val="000000" w:themeColor="text1"/>
          <w:sz w:val="24"/>
          <w:szCs w:val="24"/>
        </w:rPr>
        <w:t xml:space="preserve"> </w:t>
      </w:r>
      <w:r w:rsidR="00B10635" w:rsidRPr="005D0DC1">
        <w:rPr>
          <w:color w:val="000000" w:themeColor="text1"/>
          <w:sz w:val="24"/>
          <w:szCs w:val="24"/>
        </w:rPr>
        <w:t>such as</w:t>
      </w:r>
      <w:r w:rsidR="000013D8" w:rsidRPr="005D0DC1">
        <w:rPr>
          <w:color w:val="000000" w:themeColor="text1"/>
          <w:sz w:val="24"/>
          <w:szCs w:val="24"/>
        </w:rPr>
        <w:t xml:space="preserve"> cooling water and fire water</w:t>
      </w:r>
      <w:sdt>
        <w:sdtPr>
          <w:rPr>
            <w:color w:val="000000" w:themeColor="text1"/>
            <w:sz w:val="24"/>
            <w:szCs w:val="24"/>
          </w:rPr>
          <w:id w:val="-1600868345"/>
          <w:citation/>
        </w:sdtPr>
        <w:sdtEndPr/>
        <w:sdtContent>
          <w:r w:rsidR="00E64429">
            <w:rPr>
              <w:color w:val="000000" w:themeColor="text1"/>
              <w:sz w:val="24"/>
              <w:szCs w:val="24"/>
            </w:rPr>
            <w:fldChar w:fldCharType="begin"/>
          </w:r>
          <w:r w:rsidR="00E64429">
            <w:rPr>
              <w:color w:val="000000" w:themeColor="text1"/>
              <w:sz w:val="24"/>
              <w:szCs w:val="24"/>
            </w:rPr>
            <w:instrText xml:space="preserve"> CITATION Eri21 \l 2057 </w:instrText>
          </w:r>
          <w:r w:rsidR="00E64429">
            <w:rPr>
              <w:color w:val="000000" w:themeColor="text1"/>
              <w:sz w:val="24"/>
              <w:szCs w:val="24"/>
            </w:rPr>
            <w:fldChar w:fldCharType="separate"/>
          </w:r>
          <w:r w:rsidR="00E25349">
            <w:rPr>
              <w:noProof/>
              <w:color w:val="000000" w:themeColor="text1"/>
              <w:sz w:val="24"/>
              <w:szCs w:val="24"/>
            </w:rPr>
            <w:t xml:space="preserve"> </w:t>
          </w:r>
          <w:r w:rsidR="00E25349" w:rsidRPr="00E25349">
            <w:rPr>
              <w:noProof/>
              <w:color w:val="000000" w:themeColor="text1"/>
              <w:sz w:val="24"/>
              <w:szCs w:val="24"/>
            </w:rPr>
            <w:t>(Hupje, 2021)</w:t>
          </w:r>
          <w:r w:rsidR="00E64429">
            <w:rPr>
              <w:color w:val="000000" w:themeColor="text1"/>
              <w:sz w:val="24"/>
              <w:szCs w:val="24"/>
            </w:rPr>
            <w:fldChar w:fldCharType="end"/>
          </w:r>
        </w:sdtContent>
      </w:sdt>
      <w:r w:rsidR="000013D8" w:rsidRPr="005D0DC1">
        <w:rPr>
          <w:color w:val="000000" w:themeColor="text1"/>
          <w:sz w:val="24"/>
          <w:szCs w:val="24"/>
        </w:rPr>
        <w:t>.</w:t>
      </w:r>
      <w:r w:rsidR="00494151" w:rsidRPr="005D0DC1">
        <w:rPr>
          <w:color w:val="000000" w:themeColor="text1"/>
          <w:sz w:val="24"/>
          <w:szCs w:val="24"/>
        </w:rPr>
        <w:t xml:space="preserve"> </w:t>
      </w:r>
      <w:commentRangeEnd w:id="40"/>
      <w:r w:rsidR="00234359">
        <w:rPr>
          <w:rStyle w:val="CommentReference"/>
        </w:rPr>
        <w:commentReference w:id="40"/>
      </w:r>
    </w:p>
    <w:p w14:paraId="682C3503" w14:textId="77777777" w:rsidR="00B64ADF" w:rsidRDefault="00B64ADF" w:rsidP="000C09F1">
      <w:pPr>
        <w:spacing w:after="0" w:line="360" w:lineRule="auto"/>
        <w:ind w:left="0" w:right="0"/>
        <w:rPr>
          <w:color w:val="000000" w:themeColor="text1"/>
          <w:sz w:val="24"/>
          <w:szCs w:val="24"/>
        </w:rPr>
      </w:pPr>
    </w:p>
    <w:p w14:paraId="116E2BD2" w14:textId="77777777" w:rsidR="001421C6" w:rsidRPr="005D0DC1" w:rsidRDefault="001421C6" w:rsidP="000C09F1">
      <w:pPr>
        <w:spacing w:after="0" w:line="360" w:lineRule="auto"/>
        <w:ind w:left="0" w:right="0"/>
        <w:rPr>
          <w:color w:val="000000" w:themeColor="text1"/>
          <w:sz w:val="24"/>
          <w:szCs w:val="24"/>
        </w:rPr>
      </w:pPr>
    </w:p>
    <w:p w14:paraId="7E9D8DD5" w14:textId="77777777" w:rsidR="00EF786D" w:rsidRPr="005D0DC1" w:rsidRDefault="00EF786D" w:rsidP="000C09F1">
      <w:pPr>
        <w:spacing w:after="0" w:line="360" w:lineRule="auto"/>
        <w:ind w:left="0" w:right="0"/>
        <w:rPr>
          <w:color w:val="000000" w:themeColor="text1"/>
          <w:sz w:val="24"/>
          <w:szCs w:val="24"/>
        </w:rPr>
      </w:pPr>
    </w:p>
    <w:p w14:paraId="28DFEDF7" w14:textId="095EB9D6" w:rsidR="00EF786D" w:rsidRPr="005D0DC1" w:rsidRDefault="00EF786D" w:rsidP="005D0DC1">
      <w:pPr>
        <w:pStyle w:val="Heading3"/>
        <w:rPr>
          <w:rFonts w:ascii="Arial" w:hAnsi="Arial" w:cs="Arial"/>
          <w:color w:val="000000" w:themeColor="text1"/>
          <w:u w:val="single"/>
        </w:rPr>
      </w:pPr>
      <w:bookmarkStart w:id="42" w:name="_Toc164265848"/>
      <w:r w:rsidRPr="005D0DC1">
        <w:rPr>
          <w:rFonts w:ascii="Arial" w:hAnsi="Arial" w:cs="Arial"/>
          <w:color w:val="000000" w:themeColor="text1"/>
          <w:u w:val="single"/>
        </w:rPr>
        <w:t>Run to Failure</w:t>
      </w:r>
      <w:bookmarkEnd w:id="42"/>
    </w:p>
    <w:p w14:paraId="1A510262" w14:textId="77777777" w:rsidR="00EF786D" w:rsidRPr="005D0DC1" w:rsidRDefault="00EF786D" w:rsidP="000C09F1">
      <w:pPr>
        <w:spacing w:after="0" w:line="360" w:lineRule="auto"/>
        <w:ind w:left="0" w:right="0"/>
        <w:rPr>
          <w:color w:val="000000" w:themeColor="text1"/>
          <w:sz w:val="24"/>
          <w:szCs w:val="24"/>
          <w:u w:val="single"/>
        </w:rPr>
      </w:pPr>
    </w:p>
    <w:p w14:paraId="61F2ABD2" w14:textId="63D84EC7" w:rsidR="00B64ADF" w:rsidRDefault="00B64ADF" w:rsidP="000C09F1">
      <w:pPr>
        <w:spacing w:after="0" w:line="360" w:lineRule="auto"/>
        <w:ind w:left="0" w:right="0"/>
        <w:rPr>
          <w:color w:val="000000" w:themeColor="text1"/>
          <w:sz w:val="24"/>
          <w:szCs w:val="24"/>
        </w:rPr>
      </w:pPr>
      <w:r w:rsidRPr="005D0DC1">
        <w:rPr>
          <w:color w:val="000000" w:themeColor="text1"/>
          <w:sz w:val="24"/>
          <w:szCs w:val="24"/>
        </w:rPr>
        <w:t>The second method of</w:t>
      </w:r>
      <w:r w:rsidR="00CF4DCC" w:rsidRPr="005D0DC1">
        <w:rPr>
          <w:color w:val="000000" w:themeColor="text1"/>
          <w:sz w:val="24"/>
          <w:szCs w:val="24"/>
        </w:rPr>
        <w:t xml:space="preserve"> maintenance is the run to failure (RTF) method, this method </w:t>
      </w:r>
      <w:r w:rsidR="00EE471E" w:rsidRPr="005D0DC1">
        <w:rPr>
          <w:color w:val="000000" w:themeColor="text1"/>
          <w:sz w:val="24"/>
          <w:szCs w:val="24"/>
        </w:rPr>
        <w:t xml:space="preserve">is when assets are run until they fail putting them out of service. This method </w:t>
      </w:r>
      <w:r w:rsidR="00916B44" w:rsidRPr="005D0DC1">
        <w:rPr>
          <w:color w:val="000000" w:themeColor="text1"/>
          <w:sz w:val="24"/>
          <w:szCs w:val="24"/>
        </w:rPr>
        <w:t xml:space="preserve">means that the running cost of the equipment is </w:t>
      </w:r>
      <w:r w:rsidR="006061A5" w:rsidRPr="005D0DC1">
        <w:rPr>
          <w:color w:val="000000" w:themeColor="text1"/>
          <w:sz w:val="24"/>
          <w:szCs w:val="24"/>
        </w:rPr>
        <w:t>low,</w:t>
      </w:r>
      <w:r w:rsidR="004F34F0" w:rsidRPr="005D0DC1">
        <w:rPr>
          <w:color w:val="000000" w:themeColor="text1"/>
          <w:sz w:val="24"/>
          <w:szCs w:val="24"/>
        </w:rPr>
        <w:t xml:space="preserve"> but </w:t>
      </w:r>
      <w:r w:rsidR="005735F4" w:rsidRPr="005D0DC1">
        <w:rPr>
          <w:color w:val="000000" w:themeColor="text1"/>
          <w:sz w:val="24"/>
          <w:szCs w:val="24"/>
        </w:rPr>
        <w:t xml:space="preserve">the asset will need a full replacement </w:t>
      </w:r>
      <w:r w:rsidR="005735F4" w:rsidRPr="005D0DC1">
        <w:rPr>
          <w:color w:val="000000" w:themeColor="text1"/>
          <w:sz w:val="24"/>
          <w:szCs w:val="24"/>
        </w:rPr>
        <w:lastRenderedPageBreak/>
        <w:t xml:space="preserve">more frequently. </w:t>
      </w:r>
      <w:r w:rsidR="00586EB1" w:rsidRPr="005D0DC1">
        <w:rPr>
          <w:color w:val="000000" w:themeColor="text1"/>
          <w:sz w:val="24"/>
          <w:szCs w:val="24"/>
        </w:rPr>
        <w:t xml:space="preserve">This method of </w:t>
      </w:r>
      <w:r w:rsidR="006061A5" w:rsidRPr="005D0DC1">
        <w:rPr>
          <w:color w:val="000000" w:themeColor="text1"/>
          <w:sz w:val="24"/>
          <w:szCs w:val="24"/>
        </w:rPr>
        <w:t>maintenance</w:t>
      </w:r>
      <w:r w:rsidR="00586EB1" w:rsidRPr="005D0DC1">
        <w:rPr>
          <w:color w:val="000000" w:themeColor="text1"/>
          <w:sz w:val="24"/>
          <w:szCs w:val="24"/>
        </w:rPr>
        <w:t xml:space="preserve"> is more commonly used on cheapo equipment which can quickly and easily replaced.</w:t>
      </w:r>
      <w:r w:rsidR="006061A5" w:rsidRPr="005D0DC1">
        <w:rPr>
          <w:color w:val="000000" w:themeColor="text1"/>
          <w:sz w:val="24"/>
          <w:szCs w:val="24"/>
        </w:rPr>
        <w:t xml:space="preserve"> Along with this </w:t>
      </w:r>
      <w:r w:rsidR="00840DB4" w:rsidRPr="005D0DC1">
        <w:rPr>
          <w:color w:val="000000" w:themeColor="text1"/>
          <w:sz w:val="24"/>
          <w:szCs w:val="24"/>
        </w:rPr>
        <w:t xml:space="preserve">the criticality of the equipment must be </w:t>
      </w:r>
      <w:r w:rsidR="00396AB9" w:rsidRPr="005D0DC1">
        <w:rPr>
          <w:color w:val="000000" w:themeColor="text1"/>
          <w:sz w:val="24"/>
          <w:szCs w:val="24"/>
        </w:rPr>
        <w:t xml:space="preserve">considered, if the asset holds a critical role in the </w:t>
      </w:r>
      <w:r w:rsidR="002B227F" w:rsidRPr="005D0DC1">
        <w:rPr>
          <w:color w:val="000000" w:themeColor="text1"/>
          <w:sz w:val="24"/>
          <w:szCs w:val="24"/>
        </w:rPr>
        <w:t>process,</w:t>
      </w:r>
      <w:r w:rsidR="00396AB9" w:rsidRPr="005D0DC1">
        <w:rPr>
          <w:color w:val="000000" w:themeColor="text1"/>
          <w:sz w:val="24"/>
          <w:szCs w:val="24"/>
        </w:rPr>
        <w:t xml:space="preserve"> then it is essential that it does not fail </w:t>
      </w:r>
      <w:r w:rsidR="00625E8A" w:rsidRPr="005D0DC1">
        <w:rPr>
          <w:color w:val="000000" w:themeColor="text1"/>
          <w:sz w:val="24"/>
          <w:szCs w:val="24"/>
        </w:rPr>
        <w:t>as this could have a multitude of process issues.</w:t>
      </w:r>
      <w:commentRangeStart w:id="43"/>
      <w:r w:rsidR="00625E8A" w:rsidRPr="005D0DC1">
        <w:rPr>
          <w:color w:val="000000" w:themeColor="text1"/>
          <w:sz w:val="24"/>
          <w:szCs w:val="24"/>
        </w:rPr>
        <w:t xml:space="preserve"> </w:t>
      </w:r>
      <w:r w:rsidR="00564BBD" w:rsidRPr="005D0DC1">
        <w:rPr>
          <w:color w:val="000000" w:themeColor="text1"/>
          <w:sz w:val="24"/>
          <w:szCs w:val="24"/>
        </w:rPr>
        <w:t xml:space="preserve">The last </w:t>
      </w:r>
      <w:r w:rsidR="00C07C7B" w:rsidRPr="005D0DC1">
        <w:rPr>
          <w:color w:val="000000" w:themeColor="text1"/>
          <w:sz w:val="24"/>
          <w:szCs w:val="24"/>
        </w:rPr>
        <w:t xml:space="preserve">factor which needs to be considered is </w:t>
      </w:r>
      <w:r w:rsidR="00474AEF" w:rsidRPr="005D0DC1">
        <w:rPr>
          <w:color w:val="000000" w:themeColor="text1"/>
          <w:sz w:val="24"/>
          <w:szCs w:val="24"/>
        </w:rPr>
        <w:t>the safety aspect for example if pump 1 is in service and pump 2 is being replaced due to it being RTF</w:t>
      </w:r>
      <w:r w:rsidR="0098328A" w:rsidRPr="005D0DC1">
        <w:rPr>
          <w:color w:val="000000" w:themeColor="text1"/>
          <w:sz w:val="24"/>
          <w:szCs w:val="24"/>
        </w:rPr>
        <w:t xml:space="preserve">, the health and reliability of that pump cannot be </w:t>
      </w:r>
      <w:r w:rsidR="00CD330F" w:rsidRPr="005D0DC1">
        <w:rPr>
          <w:color w:val="000000" w:themeColor="text1"/>
          <w:sz w:val="24"/>
          <w:szCs w:val="24"/>
        </w:rPr>
        <w:t>guaranteed</w:t>
      </w:r>
      <w:r w:rsidR="007341EC" w:rsidRPr="005D0DC1">
        <w:rPr>
          <w:color w:val="000000" w:themeColor="text1"/>
          <w:sz w:val="24"/>
          <w:szCs w:val="24"/>
        </w:rPr>
        <w:t xml:space="preserve">. This means that if pump 1 were to fail whilst pump 2 is out of service (OOS) the process would not have cooling water supply </w:t>
      </w:r>
      <w:r w:rsidR="00CD330F" w:rsidRPr="005D0DC1">
        <w:rPr>
          <w:color w:val="000000" w:themeColor="text1"/>
          <w:sz w:val="24"/>
          <w:szCs w:val="24"/>
        </w:rPr>
        <w:t xml:space="preserve">which could cause larger problems </w:t>
      </w:r>
      <w:sdt>
        <w:sdtPr>
          <w:rPr>
            <w:color w:val="000000" w:themeColor="text1"/>
            <w:sz w:val="24"/>
            <w:szCs w:val="24"/>
          </w:rPr>
          <w:id w:val="-742103076"/>
          <w:citation/>
        </w:sdtPr>
        <w:sdtEndPr/>
        <w:sdtContent>
          <w:r w:rsidR="002F0247" w:rsidRPr="005D0DC1">
            <w:rPr>
              <w:color w:val="000000" w:themeColor="text1"/>
              <w:sz w:val="24"/>
              <w:szCs w:val="24"/>
            </w:rPr>
            <w:fldChar w:fldCharType="begin"/>
          </w:r>
          <w:r w:rsidR="002F0247" w:rsidRPr="005D0DC1">
            <w:rPr>
              <w:color w:val="000000" w:themeColor="text1"/>
              <w:sz w:val="24"/>
              <w:szCs w:val="24"/>
            </w:rPr>
            <w:instrText xml:space="preserve"> CITATION Ath08 \l 2057 </w:instrText>
          </w:r>
          <w:r w:rsidR="002F0247" w:rsidRPr="005D0DC1">
            <w:rPr>
              <w:color w:val="000000" w:themeColor="text1"/>
              <w:sz w:val="24"/>
              <w:szCs w:val="24"/>
            </w:rPr>
            <w:fldChar w:fldCharType="separate"/>
          </w:r>
          <w:r w:rsidR="00E25349" w:rsidRPr="00E25349">
            <w:rPr>
              <w:noProof/>
              <w:color w:val="000000" w:themeColor="text1"/>
              <w:sz w:val="24"/>
              <w:szCs w:val="24"/>
            </w:rPr>
            <w:t>(Atherton &amp; Gill, 2008)</w:t>
          </w:r>
          <w:r w:rsidR="002F0247" w:rsidRPr="005D0DC1">
            <w:rPr>
              <w:color w:val="000000" w:themeColor="text1"/>
              <w:sz w:val="24"/>
              <w:szCs w:val="24"/>
            </w:rPr>
            <w:fldChar w:fldCharType="end"/>
          </w:r>
        </w:sdtContent>
      </w:sdt>
      <w:r w:rsidR="00576E68">
        <w:rPr>
          <w:color w:val="000000" w:themeColor="text1"/>
          <w:sz w:val="24"/>
          <w:szCs w:val="24"/>
        </w:rPr>
        <w:t xml:space="preserve">. </w:t>
      </w:r>
      <w:commentRangeEnd w:id="43"/>
      <w:r w:rsidR="004051BA">
        <w:rPr>
          <w:rStyle w:val="CommentReference"/>
        </w:rPr>
        <w:commentReference w:id="43"/>
      </w:r>
    </w:p>
    <w:p w14:paraId="77999645" w14:textId="77777777" w:rsidR="00F83667" w:rsidRPr="005D0DC1" w:rsidRDefault="00F83667" w:rsidP="000C09F1">
      <w:pPr>
        <w:spacing w:after="0" w:line="360" w:lineRule="auto"/>
        <w:ind w:left="0" w:right="0"/>
        <w:rPr>
          <w:color w:val="000000" w:themeColor="text1"/>
          <w:sz w:val="24"/>
          <w:szCs w:val="24"/>
        </w:rPr>
      </w:pPr>
    </w:p>
    <w:p w14:paraId="37A63AEC" w14:textId="5ABA88B6" w:rsidR="00CD330F" w:rsidRPr="0013477C" w:rsidRDefault="005D0DC1" w:rsidP="009703BE">
      <w:pPr>
        <w:pStyle w:val="Heading2"/>
        <w:rPr>
          <w:b w:val="0"/>
          <w:bCs/>
          <w:color w:val="000000" w:themeColor="text1"/>
          <w:sz w:val="24"/>
          <w:szCs w:val="24"/>
          <w:u w:val="single"/>
        </w:rPr>
      </w:pPr>
      <w:bookmarkStart w:id="44" w:name="_Toc164265849"/>
      <w:r w:rsidRPr="0013477C">
        <w:rPr>
          <w:b w:val="0"/>
          <w:bCs/>
          <w:color w:val="000000" w:themeColor="text1"/>
          <w:sz w:val="24"/>
          <w:szCs w:val="24"/>
          <w:u w:val="single"/>
        </w:rPr>
        <w:t>Conclusion</w:t>
      </w:r>
      <w:bookmarkEnd w:id="44"/>
    </w:p>
    <w:p w14:paraId="6850C1F3" w14:textId="77777777" w:rsidR="005D0DC1" w:rsidRPr="005D0DC1" w:rsidRDefault="005D0DC1" w:rsidP="005D0DC1">
      <w:pPr>
        <w:rPr>
          <w:sz w:val="24"/>
          <w:szCs w:val="24"/>
        </w:rPr>
      </w:pPr>
    </w:p>
    <w:p w14:paraId="7BFB0F0E" w14:textId="40936089" w:rsidR="003F775D" w:rsidRDefault="000C2A55" w:rsidP="000C09F1">
      <w:pPr>
        <w:spacing w:after="0" w:line="360" w:lineRule="auto"/>
        <w:ind w:left="0" w:right="0"/>
        <w:rPr>
          <w:color w:val="000000" w:themeColor="text1"/>
          <w:sz w:val="24"/>
          <w:szCs w:val="24"/>
        </w:rPr>
      </w:pPr>
      <w:r w:rsidRPr="005D0DC1">
        <w:rPr>
          <w:color w:val="000000" w:themeColor="text1"/>
          <w:sz w:val="24"/>
          <w:szCs w:val="24"/>
        </w:rPr>
        <w:t xml:space="preserve">To choose which method to pick for the cooling water system </w:t>
      </w:r>
      <w:r w:rsidR="0010305E" w:rsidRPr="005D0DC1">
        <w:rPr>
          <w:color w:val="000000" w:themeColor="text1"/>
          <w:sz w:val="24"/>
          <w:szCs w:val="24"/>
        </w:rPr>
        <w:t xml:space="preserve">both </w:t>
      </w:r>
      <w:r w:rsidR="00D2381F" w:rsidRPr="005D0DC1">
        <w:rPr>
          <w:color w:val="000000" w:themeColor="text1"/>
          <w:sz w:val="24"/>
          <w:szCs w:val="24"/>
        </w:rPr>
        <w:t>methods must be analysed</w:t>
      </w:r>
      <w:r w:rsidR="0019614A" w:rsidRPr="005D0DC1">
        <w:rPr>
          <w:color w:val="000000" w:themeColor="text1"/>
          <w:sz w:val="24"/>
          <w:szCs w:val="24"/>
        </w:rPr>
        <w:t>.</w:t>
      </w:r>
      <w:r w:rsidR="00D2381F" w:rsidRPr="005D0DC1">
        <w:rPr>
          <w:color w:val="000000" w:themeColor="text1"/>
          <w:sz w:val="24"/>
          <w:szCs w:val="24"/>
        </w:rPr>
        <w:t xml:space="preserve"> </w:t>
      </w:r>
      <w:r w:rsidR="0019614A" w:rsidRPr="005D0DC1">
        <w:rPr>
          <w:color w:val="000000" w:themeColor="text1"/>
          <w:sz w:val="24"/>
          <w:szCs w:val="24"/>
        </w:rPr>
        <w:t>W</w:t>
      </w:r>
      <w:r w:rsidR="00D2381F" w:rsidRPr="005D0DC1">
        <w:rPr>
          <w:color w:val="000000" w:themeColor="text1"/>
          <w:sz w:val="24"/>
          <w:szCs w:val="24"/>
        </w:rPr>
        <w:t xml:space="preserve">hilst the RTF </w:t>
      </w:r>
      <w:commentRangeStart w:id="45"/>
      <w:r w:rsidR="00D2381F" w:rsidRPr="005D0DC1">
        <w:rPr>
          <w:color w:val="000000" w:themeColor="text1"/>
          <w:sz w:val="24"/>
          <w:szCs w:val="24"/>
        </w:rPr>
        <w:t>methos</w:t>
      </w:r>
      <w:commentRangeEnd w:id="45"/>
      <w:r w:rsidR="004051BA">
        <w:rPr>
          <w:rStyle w:val="CommentReference"/>
        </w:rPr>
        <w:commentReference w:id="45"/>
      </w:r>
      <w:r w:rsidR="00D2381F" w:rsidRPr="005D0DC1">
        <w:rPr>
          <w:color w:val="000000" w:themeColor="text1"/>
          <w:sz w:val="24"/>
          <w:szCs w:val="24"/>
        </w:rPr>
        <w:t xml:space="preserve"> runs a lean</w:t>
      </w:r>
      <w:r w:rsidR="00F6023F" w:rsidRPr="005D0DC1">
        <w:rPr>
          <w:color w:val="000000" w:themeColor="text1"/>
          <w:sz w:val="24"/>
          <w:szCs w:val="24"/>
        </w:rPr>
        <w:t xml:space="preserve">, </w:t>
      </w:r>
      <w:r w:rsidR="00262019" w:rsidRPr="005D0DC1">
        <w:rPr>
          <w:color w:val="000000" w:themeColor="text1"/>
          <w:sz w:val="24"/>
          <w:szCs w:val="24"/>
        </w:rPr>
        <w:t>low-cost</w:t>
      </w:r>
      <w:r w:rsidR="00D2381F" w:rsidRPr="005D0DC1">
        <w:rPr>
          <w:color w:val="000000" w:themeColor="text1"/>
          <w:sz w:val="24"/>
          <w:szCs w:val="24"/>
        </w:rPr>
        <w:t xml:space="preserve"> </w:t>
      </w:r>
      <w:r w:rsidR="0019614A" w:rsidRPr="005D0DC1">
        <w:rPr>
          <w:color w:val="000000" w:themeColor="text1"/>
          <w:sz w:val="24"/>
          <w:szCs w:val="24"/>
        </w:rPr>
        <w:t>strategy</w:t>
      </w:r>
      <w:r w:rsidR="00F6023F" w:rsidRPr="005D0DC1">
        <w:rPr>
          <w:color w:val="000000" w:themeColor="text1"/>
          <w:sz w:val="24"/>
          <w:szCs w:val="24"/>
        </w:rPr>
        <w:t xml:space="preserve"> </w:t>
      </w:r>
      <w:r w:rsidR="0019614A" w:rsidRPr="005D0DC1">
        <w:rPr>
          <w:color w:val="000000" w:themeColor="text1"/>
          <w:sz w:val="24"/>
          <w:szCs w:val="24"/>
        </w:rPr>
        <w:t>it can be seen that the overall cost over a long period of time will exceed that of running a PPM method</w:t>
      </w:r>
      <w:r w:rsidR="00262019" w:rsidRPr="005D0DC1">
        <w:rPr>
          <w:color w:val="000000" w:themeColor="text1"/>
          <w:sz w:val="24"/>
          <w:szCs w:val="24"/>
        </w:rPr>
        <w:t>.</w:t>
      </w:r>
      <w:r w:rsidR="00A340A9" w:rsidRPr="005D0DC1">
        <w:rPr>
          <w:color w:val="000000" w:themeColor="text1"/>
          <w:sz w:val="24"/>
          <w:szCs w:val="24"/>
        </w:rPr>
        <w:t xml:space="preserve"> </w:t>
      </w:r>
    </w:p>
    <w:p w14:paraId="12225F2F" w14:textId="77777777" w:rsidR="003F775D" w:rsidRDefault="003F775D" w:rsidP="000C09F1">
      <w:pPr>
        <w:spacing w:after="0" w:line="360" w:lineRule="auto"/>
        <w:ind w:left="0" w:right="0"/>
        <w:rPr>
          <w:color w:val="000000" w:themeColor="text1"/>
          <w:sz w:val="24"/>
          <w:szCs w:val="24"/>
        </w:rPr>
      </w:pPr>
    </w:p>
    <w:p w14:paraId="5F1A1EF4" w14:textId="490BB1A0" w:rsidR="003F775D" w:rsidRDefault="00CC60CF" w:rsidP="000C09F1">
      <w:pPr>
        <w:spacing w:after="0" w:line="360" w:lineRule="auto"/>
        <w:ind w:left="0" w:right="0"/>
        <w:rPr>
          <w:color w:val="000000" w:themeColor="text1"/>
          <w:sz w:val="24"/>
          <w:szCs w:val="24"/>
        </w:rPr>
      </w:pPr>
      <w:commentRangeStart w:id="46"/>
      <w:r w:rsidRPr="005D0DC1">
        <w:rPr>
          <w:color w:val="000000" w:themeColor="text1"/>
          <w:sz w:val="24"/>
          <w:szCs w:val="24"/>
        </w:rPr>
        <w:t xml:space="preserve">Another key </w:t>
      </w:r>
      <w:r w:rsidR="00E718AB" w:rsidRPr="005D0DC1">
        <w:rPr>
          <w:color w:val="000000" w:themeColor="text1"/>
          <w:sz w:val="24"/>
          <w:szCs w:val="24"/>
        </w:rPr>
        <w:t>consideration</w:t>
      </w:r>
      <w:r w:rsidRPr="005D0DC1">
        <w:rPr>
          <w:color w:val="000000" w:themeColor="text1"/>
          <w:sz w:val="24"/>
          <w:szCs w:val="24"/>
        </w:rPr>
        <w:t xml:space="preserve"> into choosing</w:t>
      </w:r>
      <w:r w:rsidR="00970519" w:rsidRPr="005D0DC1">
        <w:rPr>
          <w:color w:val="000000" w:themeColor="text1"/>
          <w:sz w:val="24"/>
          <w:szCs w:val="24"/>
        </w:rPr>
        <w:t xml:space="preserve"> the maintenance method is the reliability factor, with the system in the scenario </w:t>
      </w:r>
      <w:r w:rsidR="0057430B" w:rsidRPr="005D0DC1">
        <w:rPr>
          <w:color w:val="000000" w:themeColor="text1"/>
          <w:sz w:val="24"/>
          <w:szCs w:val="24"/>
        </w:rPr>
        <w:t xml:space="preserve">being cooling water </w:t>
      </w:r>
      <w:r w:rsidR="002441FB" w:rsidRPr="005D0DC1">
        <w:rPr>
          <w:color w:val="000000" w:themeColor="text1"/>
          <w:sz w:val="24"/>
          <w:szCs w:val="24"/>
        </w:rPr>
        <w:t xml:space="preserve">the pumps </w:t>
      </w:r>
      <w:r w:rsidR="009E3868">
        <w:rPr>
          <w:color w:val="000000" w:themeColor="text1"/>
          <w:sz w:val="24"/>
          <w:szCs w:val="24"/>
        </w:rPr>
        <w:t xml:space="preserve">to </w:t>
      </w:r>
      <w:r w:rsidR="00576E68">
        <w:rPr>
          <w:color w:val="000000" w:themeColor="text1"/>
          <w:sz w:val="24"/>
          <w:szCs w:val="24"/>
        </w:rPr>
        <w:t>an</w:t>
      </w:r>
      <w:r w:rsidR="009E3868">
        <w:rPr>
          <w:color w:val="000000" w:themeColor="text1"/>
          <w:sz w:val="24"/>
          <w:szCs w:val="24"/>
        </w:rPr>
        <w:t xml:space="preserve"> </w:t>
      </w:r>
      <w:r w:rsidR="00723E3E">
        <w:rPr>
          <w:color w:val="000000" w:themeColor="text1"/>
          <w:sz w:val="24"/>
          <w:szCs w:val="24"/>
        </w:rPr>
        <w:t xml:space="preserve">exothermic reaction </w:t>
      </w:r>
      <w:r w:rsidR="002441FB" w:rsidRPr="005D0DC1">
        <w:rPr>
          <w:color w:val="000000" w:themeColor="text1"/>
          <w:sz w:val="24"/>
          <w:szCs w:val="24"/>
        </w:rPr>
        <w:t xml:space="preserve">must </w:t>
      </w:r>
      <w:r w:rsidR="0040742E" w:rsidRPr="005D0DC1">
        <w:rPr>
          <w:color w:val="000000" w:themeColor="text1"/>
          <w:sz w:val="24"/>
          <w:szCs w:val="24"/>
        </w:rPr>
        <w:t xml:space="preserve">maintain </w:t>
      </w:r>
      <w:r w:rsidR="00D00D78" w:rsidRPr="005D0DC1">
        <w:rPr>
          <w:color w:val="000000" w:themeColor="text1"/>
          <w:sz w:val="24"/>
          <w:szCs w:val="24"/>
        </w:rPr>
        <w:t xml:space="preserve">good reliability throughout </w:t>
      </w:r>
      <w:r w:rsidR="004378CB" w:rsidRPr="005D0DC1">
        <w:rPr>
          <w:color w:val="000000" w:themeColor="text1"/>
          <w:sz w:val="24"/>
          <w:szCs w:val="24"/>
        </w:rPr>
        <w:t>their</w:t>
      </w:r>
      <w:r w:rsidR="00D00D78" w:rsidRPr="005D0DC1">
        <w:rPr>
          <w:color w:val="000000" w:themeColor="text1"/>
          <w:sz w:val="24"/>
          <w:szCs w:val="24"/>
        </w:rPr>
        <w:t xml:space="preserve"> lifetime</w:t>
      </w:r>
      <w:commentRangeEnd w:id="46"/>
      <w:r w:rsidR="00520299">
        <w:rPr>
          <w:rStyle w:val="CommentReference"/>
        </w:rPr>
        <w:commentReference w:id="46"/>
      </w:r>
      <w:r w:rsidR="00D00D78" w:rsidRPr="005D0DC1">
        <w:rPr>
          <w:color w:val="000000" w:themeColor="text1"/>
          <w:sz w:val="24"/>
          <w:szCs w:val="24"/>
        </w:rPr>
        <w:t>.</w:t>
      </w:r>
      <w:r w:rsidR="00576E68">
        <w:rPr>
          <w:color w:val="000000" w:themeColor="text1"/>
          <w:sz w:val="24"/>
          <w:szCs w:val="24"/>
        </w:rPr>
        <w:t xml:space="preserve"> If </w:t>
      </w:r>
      <w:r w:rsidR="00A921C6">
        <w:rPr>
          <w:color w:val="000000" w:themeColor="text1"/>
          <w:sz w:val="24"/>
          <w:szCs w:val="24"/>
        </w:rPr>
        <w:t>cooling</w:t>
      </w:r>
      <w:r w:rsidR="00576E68">
        <w:rPr>
          <w:color w:val="000000" w:themeColor="text1"/>
          <w:sz w:val="24"/>
          <w:szCs w:val="24"/>
        </w:rPr>
        <w:t xml:space="preserve"> water to the vessels were to be lost </w:t>
      </w:r>
      <w:r w:rsidR="003078FB">
        <w:rPr>
          <w:color w:val="000000" w:themeColor="text1"/>
          <w:sz w:val="24"/>
          <w:szCs w:val="24"/>
        </w:rPr>
        <w:t>a “</w:t>
      </w:r>
      <w:r w:rsidR="00581228">
        <w:rPr>
          <w:color w:val="000000" w:themeColor="text1"/>
          <w:sz w:val="24"/>
          <w:szCs w:val="24"/>
        </w:rPr>
        <w:t>run-away</w:t>
      </w:r>
      <w:r w:rsidR="003078FB">
        <w:rPr>
          <w:color w:val="000000" w:themeColor="text1"/>
          <w:sz w:val="24"/>
          <w:szCs w:val="24"/>
        </w:rPr>
        <w:t>” reaction could take place</w:t>
      </w:r>
      <w:r w:rsidR="00A921C6">
        <w:rPr>
          <w:color w:val="000000" w:themeColor="text1"/>
          <w:sz w:val="24"/>
          <w:szCs w:val="24"/>
        </w:rPr>
        <w:t xml:space="preserve">, </w:t>
      </w:r>
      <w:r w:rsidR="00DC5F63">
        <w:rPr>
          <w:color w:val="000000" w:themeColor="text1"/>
          <w:sz w:val="24"/>
          <w:szCs w:val="24"/>
        </w:rPr>
        <w:t xml:space="preserve">a </w:t>
      </w:r>
      <w:r w:rsidR="00581228">
        <w:rPr>
          <w:color w:val="000000" w:themeColor="text1"/>
          <w:sz w:val="24"/>
          <w:szCs w:val="24"/>
        </w:rPr>
        <w:t>run-away</w:t>
      </w:r>
      <w:r w:rsidR="00DC5F63">
        <w:rPr>
          <w:color w:val="000000" w:themeColor="text1"/>
          <w:sz w:val="24"/>
          <w:szCs w:val="24"/>
        </w:rPr>
        <w:t xml:space="preserve"> reaction</w:t>
      </w:r>
      <w:r w:rsidR="008E2853">
        <w:rPr>
          <w:color w:val="000000" w:themeColor="text1"/>
          <w:sz w:val="24"/>
          <w:szCs w:val="24"/>
        </w:rPr>
        <w:t xml:space="preserve"> can occur when an exothermic reaction is taking place. If there is no supply of cooling water then </w:t>
      </w:r>
      <w:r w:rsidR="0009019D">
        <w:rPr>
          <w:color w:val="000000" w:themeColor="text1"/>
          <w:sz w:val="24"/>
          <w:szCs w:val="24"/>
        </w:rPr>
        <w:t xml:space="preserve">the </w:t>
      </w:r>
      <w:r w:rsidR="002D4BBB">
        <w:rPr>
          <w:color w:val="000000" w:themeColor="text1"/>
          <w:sz w:val="24"/>
          <w:szCs w:val="24"/>
        </w:rPr>
        <w:t>temperature</w:t>
      </w:r>
      <w:r w:rsidR="0009019D">
        <w:rPr>
          <w:color w:val="000000" w:themeColor="text1"/>
          <w:sz w:val="24"/>
          <w:szCs w:val="24"/>
        </w:rPr>
        <w:t xml:space="preserve"> inside the vessel will </w:t>
      </w:r>
      <w:r w:rsidR="002D4BBB">
        <w:rPr>
          <w:color w:val="000000" w:themeColor="text1"/>
          <w:sz w:val="24"/>
          <w:szCs w:val="24"/>
        </w:rPr>
        <w:t>increase</w:t>
      </w:r>
      <w:r w:rsidR="00EE003A">
        <w:rPr>
          <w:color w:val="000000" w:themeColor="text1"/>
          <w:sz w:val="24"/>
          <w:szCs w:val="24"/>
        </w:rPr>
        <w:t xml:space="preserve">, this </w:t>
      </w:r>
      <w:r w:rsidR="002D4BBB">
        <w:rPr>
          <w:color w:val="000000" w:themeColor="text1"/>
          <w:sz w:val="24"/>
          <w:szCs w:val="24"/>
        </w:rPr>
        <w:t>temperature</w:t>
      </w:r>
      <w:r w:rsidR="00EE003A">
        <w:rPr>
          <w:color w:val="000000" w:themeColor="text1"/>
          <w:sz w:val="24"/>
          <w:szCs w:val="24"/>
        </w:rPr>
        <w:t xml:space="preserve"> </w:t>
      </w:r>
      <w:r w:rsidR="00581228">
        <w:rPr>
          <w:color w:val="000000" w:themeColor="text1"/>
          <w:sz w:val="24"/>
          <w:szCs w:val="24"/>
        </w:rPr>
        <w:t>increases</w:t>
      </w:r>
      <w:r w:rsidR="00EE003A">
        <w:rPr>
          <w:color w:val="000000" w:themeColor="text1"/>
          <w:sz w:val="24"/>
          <w:szCs w:val="24"/>
        </w:rPr>
        <w:t xml:space="preserve"> speed</w:t>
      </w:r>
      <w:r w:rsidR="002D4BBB">
        <w:rPr>
          <w:color w:val="000000" w:themeColor="text1"/>
          <w:sz w:val="24"/>
          <w:szCs w:val="24"/>
        </w:rPr>
        <w:t>s</w:t>
      </w:r>
      <w:r w:rsidR="00EE003A">
        <w:rPr>
          <w:color w:val="000000" w:themeColor="text1"/>
          <w:sz w:val="24"/>
          <w:szCs w:val="24"/>
        </w:rPr>
        <w:t xml:space="preserve"> up the reaction inside the vessel. </w:t>
      </w:r>
      <w:commentRangeStart w:id="47"/>
      <w:r w:rsidR="00EE003A">
        <w:rPr>
          <w:color w:val="000000" w:themeColor="text1"/>
          <w:sz w:val="24"/>
          <w:szCs w:val="24"/>
        </w:rPr>
        <w:t xml:space="preserve">As the reaction begins to </w:t>
      </w:r>
      <w:r w:rsidR="002D4BBB">
        <w:rPr>
          <w:color w:val="000000" w:themeColor="text1"/>
          <w:sz w:val="24"/>
          <w:szCs w:val="24"/>
        </w:rPr>
        <w:t xml:space="preserve">accelerate </w:t>
      </w:r>
      <w:r w:rsidR="00EE003A">
        <w:rPr>
          <w:color w:val="000000" w:themeColor="text1"/>
          <w:sz w:val="24"/>
          <w:szCs w:val="24"/>
        </w:rPr>
        <w:t>it becomes out of control</w:t>
      </w:r>
      <w:r w:rsidR="002D4BBB">
        <w:rPr>
          <w:color w:val="000000" w:themeColor="text1"/>
          <w:sz w:val="24"/>
          <w:szCs w:val="24"/>
        </w:rPr>
        <w:t xml:space="preserve"> to the point in which catastrophic failure takes place</w:t>
      </w:r>
      <w:sdt>
        <w:sdtPr>
          <w:rPr>
            <w:color w:val="000000" w:themeColor="text1"/>
            <w:sz w:val="24"/>
            <w:szCs w:val="24"/>
          </w:rPr>
          <w:id w:val="28224224"/>
          <w:citation/>
        </w:sdtPr>
        <w:sdtEndPr/>
        <w:sdtContent>
          <w:r w:rsidR="009F3C1C">
            <w:rPr>
              <w:color w:val="000000" w:themeColor="text1"/>
              <w:sz w:val="24"/>
              <w:szCs w:val="24"/>
            </w:rPr>
            <w:fldChar w:fldCharType="begin"/>
          </w:r>
          <w:r w:rsidR="009F3C1C">
            <w:rPr>
              <w:color w:val="000000" w:themeColor="text1"/>
              <w:sz w:val="24"/>
              <w:szCs w:val="24"/>
            </w:rPr>
            <w:instrText xml:space="preserve"> CITATION Bar97 \l 2057 </w:instrText>
          </w:r>
          <w:r w:rsidR="009F3C1C">
            <w:rPr>
              <w:color w:val="000000" w:themeColor="text1"/>
              <w:sz w:val="24"/>
              <w:szCs w:val="24"/>
            </w:rPr>
            <w:fldChar w:fldCharType="separate"/>
          </w:r>
          <w:r w:rsidR="00E25349">
            <w:rPr>
              <w:noProof/>
              <w:color w:val="000000" w:themeColor="text1"/>
              <w:sz w:val="24"/>
              <w:szCs w:val="24"/>
            </w:rPr>
            <w:t xml:space="preserve"> </w:t>
          </w:r>
          <w:r w:rsidR="00E25349" w:rsidRPr="00E25349">
            <w:rPr>
              <w:noProof/>
              <w:color w:val="000000" w:themeColor="text1"/>
              <w:sz w:val="24"/>
              <w:szCs w:val="24"/>
            </w:rPr>
            <w:t>(Barton &amp; Rogers, 1997)</w:t>
          </w:r>
          <w:r w:rsidR="009F3C1C">
            <w:rPr>
              <w:color w:val="000000" w:themeColor="text1"/>
              <w:sz w:val="24"/>
              <w:szCs w:val="24"/>
            </w:rPr>
            <w:fldChar w:fldCharType="end"/>
          </w:r>
        </w:sdtContent>
      </w:sdt>
      <w:r w:rsidR="002D4BBB">
        <w:rPr>
          <w:color w:val="000000" w:themeColor="text1"/>
          <w:sz w:val="24"/>
          <w:szCs w:val="24"/>
        </w:rPr>
        <w:t xml:space="preserve">. An example of a cooling water fail is the </w:t>
      </w:r>
      <w:r w:rsidR="00DE727E">
        <w:rPr>
          <w:color w:val="000000" w:themeColor="text1"/>
          <w:sz w:val="24"/>
          <w:szCs w:val="24"/>
        </w:rPr>
        <w:t>1986 Ch</w:t>
      </w:r>
      <w:r w:rsidR="004620FA">
        <w:rPr>
          <w:color w:val="000000" w:themeColor="text1"/>
          <w:sz w:val="24"/>
          <w:szCs w:val="24"/>
        </w:rPr>
        <w:t>ernob</w:t>
      </w:r>
      <w:r w:rsidR="00E93BAB">
        <w:rPr>
          <w:color w:val="000000" w:themeColor="text1"/>
          <w:sz w:val="24"/>
          <w:szCs w:val="24"/>
        </w:rPr>
        <w:t xml:space="preserve">yl incident </w:t>
      </w:r>
      <w:r w:rsidR="00401B16">
        <w:rPr>
          <w:color w:val="000000" w:themeColor="text1"/>
          <w:sz w:val="24"/>
          <w:szCs w:val="24"/>
        </w:rPr>
        <w:t xml:space="preserve">where </w:t>
      </w:r>
      <w:r w:rsidR="00DF089D">
        <w:rPr>
          <w:color w:val="000000" w:themeColor="text1"/>
          <w:sz w:val="24"/>
          <w:szCs w:val="24"/>
        </w:rPr>
        <w:t xml:space="preserve">30 </w:t>
      </w:r>
      <w:r w:rsidR="007936F7">
        <w:rPr>
          <w:color w:val="000000" w:themeColor="text1"/>
          <w:sz w:val="24"/>
          <w:szCs w:val="24"/>
        </w:rPr>
        <w:t xml:space="preserve">workers died after the </w:t>
      </w:r>
      <w:r w:rsidR="00521B14">
        <w:rPr>
          <w:color w:val="000000" w:themeColor="text1"/>
          <w:sz w:val="24"/>
          <w:szCs w:val="24"/>
        </w:rPr>
        <w:t>immediate</w:t>
      </w:r>
      <w:r w:rsidR="007936F7">
        <w:rPr>
          <w:color w:val="000000" w:themeColor="text1"/>
          <w:sz w:val="24"/>
          <w:szCs w:val="24"/>
        </w:rPr>
        <w:t xml:space="preserve"> blast and the </w:t>
      </w:r>
      <w:r w:rsidR="00521B14">
        <w:rPr>
          <w:color w:val="000000" w:themeColor="text1"/>
          <w:sz w:val="24"/>
          <w:szCs w:val="24"/>
        </w:rPr>
        <w:t>effects are still being felt to the present day</w:t>
      </w:r>
      <w:sdt>
        <w:sdtPr>
          <w:rPr>
            <w:color w:val="000000" w:themeColor="text1"/>
            <w:sz w:val="24"/>
            <w:szCs w:val="24"/>
          </w:rPr>
          <w:id w:val="-88554330"/>
          <w:citation/>
        </w:sdtPr>
        <w:sdtEndPr/>
        <w:sdtContent>
          <w:r w:rsidR="00581228">
            <w:rPr>
              <w:color w:val="000000" w:themeColor="text1"/>
              <w:sz w:val="24"/>
              <w:szCs w:val="24"/>
            </w:rPr>
            <w:fldChar w:fldCharType="begin"/>
          </w:r>
          <w:r w:rsidR="00581228">
            <w:rPr>
              <w:color w:val="000000" w:themeColor="text1"/>
              <w:sz w:val="24"/>
              <w:szCs w:val="24"/>
            </w:rPr>
            <w:instrText xml:space="preserve"> CITATION Wor22 \l 2057 </w:instrText>
          </w:r>
          <w:r w:rsidR="00581228">
            <w:rPr>
              <w:color w:val="000000" w:themeColor="text1"/>
              <w:sz w:val="24"/>
              <w:szCs w:val="24"/>
            </w:rPr>
            <w:fldChar w:fldCharType="separate"/>
          </w:r>
          <w:r w:rsidR="00E25349">
            <w:rPr>
              <w:noProof/>
              <w:color w:val="000000" w:themeColor="text1"/>
              <w:sz w:val="24"/>
              <w:szCs w:val="24"/>
            </w:rPr>
            <w:t xml:space="preserve"> </w:t>
          </w:r>
          <w:r w:rsidR="00E25349" w:rsidRPr="00E25349">
            <w:rPr>
              <w:noProof/>
              <w:color w:val="000000" w:themeColor="text1"/>
              <w:sz w:val="24"/>
              <w:szCs w:val="24"/>
            </w:rPr>
            <w:t>(Association, 2022)</w:t>
          </w:r>
          <w:r w:rsidR="00581228">
            <w:rPr>
              <w:color w:val="000000" w:themeColor="text1"/>
              <w:sz w:val="24"/>
              <w:szCs w:val="24"/>
            </w:rPr>
            <w:fldChar w:fldCharType="end"/>
          </w:r>
        </w:sdtContent>
      </w:sdt>
      <w:r w:rsidR="00521B14">
        <w:rPr>
          <w:color w:val="000000" w:themeColor="text1"/>
          <w:sz w:val="24"/>
          <w:szCs w:val="24"/>
        </w:rPr>
        <w:t xml:space="preserve">. </w:t>
      </w:r>
      <w:commentRangeEnd w:id="47"/>
      <w:r w:rsidR="004E0780">
        <w:rPr>
          <w:rStyle w:val="CommentReference"/>
        </w:rPr>
        <w:commentReference w:id="47"/>
      </w:r>
    </w:p>
    <w:p w14:paraId="26FAB5EB" w14:textId="77777777" w:rsidR="003F775D" w:rsidRDefault="003F775D" w:rsidP="000C09F1">
      <w:pPr>
        <w:spacing w:after="0" w:line="360" w:lineRule="auto"/>
        <w:ind w:left="0" w:right="0"/>
        <w:rPr>
          <w:color w:val="000000" w:themeColor="text1"/>
          <w:sz w:val="24"/>
          <w:szCs w:val="24"/>
        </w:rPr>
      </w:pPr>
    </w:p>
    <w:p w14:paraId="528870B2" w14:textId="4A71A829" w:rsidR="00CD330F" w:rsidRPr="005D0DC1" w:rsidRDefault="004378CB" w:rsidP="000C09F1">
      <w:pPr>
        <w:spacing w:after="0" w:line="360" w:lineRule="auto"/>
        <w:ind w:left="0" w:right="0"/>
        <w:rPr>
          <w:color w:val="000000" w:themeColor="text1"/>
          <w:sz w:val="24"/>
          <w:szCs w:val="24"/>
        </w:rPr>
      </w:pPr>
      <w:r w:rsidRPr="005D0DC1">
        <w:rPr>
          <w:color w:val="000000" w:themeColor="text1"/>
          <w:sz w:val="24"/>
          <w:szCs w:val="24"/>
        </w:rPr>
        <w:t>Therefore,</w:t>
      </w:r>
      <w:r w:rsidR="00D00D78" w:rsidRPr="005D0DC1">
        <w:rPr>
          <w:color w:val="000000" w:themeColor="text1"/>
          <w:sz w:val="24"/>
          <w:szCs w:val="24"/>
        </w:rPr>
        <w:t xml:space="preserve"> for the system in the scenario I would choose a </w:t>
      </w:r>
      <w:r w:rsidR="00120437" w:rsidRPr="005D0DC1">
        <w:rPr>
          <w:color w:val="000000" w:themeColor="text1"/>
          <w:sz w:val="24"/>
          <w:szCs w:val="24"/>
        </w:rPr>
        <w:t xml:space="preserve">PPM method </w:t>
      </w:r>
      <w:r w:rsidRPr="005D0DC1">
        <w:rPr>
          <w:color w:val="000000" w:themeColor="text1"/>
          <w:sz w:val="24"/>
          <w:szCs w:val="24"/>
        </w:rPr>
        <w:t xml:space="preserve">due to its importance on the plant, </w:t>
      </w:r>
      <w:r w:rsidR="00CF2556" w:rsidRPr="005D0DC1">
        <w:rPr>
          <w:color w:val="000000" w:themeColor="text1"/>
          <w:sz w:val="24"/>
          <w:szCs w:val="24"/>
        </w:rPr>
        <w:t xml:space="preserve">this can be paired with </w:t>
      </w:r>
      <w:r w:rsidR="00A15679" w:rsidRPr="005D0DC1">
        <w:rPr>
          <w:color w:val="000000" w:themeColor="text1"/>
          <w:sz w:val="24"/>
          <w:szCs w:val="24"/>
        </w:rPr>
        <w:t>an</w:t>
      </w:r>
      <w:r w:rsidR="00CF2556" w:rsidRPr="005D0DC1">
        <w:rPr>
          <w:color w:val="000000" w:themeColor="text1"/>
          <w:sz w:val="24"/>
          <w:szCs w:val="24"/>
        </w:rPr>
        <w:t xml:space="preserve"> RTF method for less important assets such as fin fans keeping the cost down and the efficiency at maximum.</w:t>
      </w:r>
      <w:sdt>
        <w:sdtPr>
          <w:rPr>
            <w:color w:val="000000" w:themeColor="text1"/>
            <w:sz w:val="24"/>
            <w:szCs w:val="24"/>
          </w:rPr>
          <w:id w:val="-217909859"/>
          <w:citation/>
        </w:sdtPr>
        <w:sdtEndPr/>
        <w:sdtContent>
          <w:r w:rsidR="00394B41" w:rsidRPr="005D0DC1">
            <w:rPr>
              <w:color w:val="000000" w:themeColor="text1"/>
              <w:sz w:val="24"/>
              <w:szCs w:val="24"/>
            </w:rPr>
            <w:fldChar w:fldCharType="begin"/>
          </w:r>
          <w:r w:rsidR="00394B41" w:rsidRPr="005D0DC1">
            <w:rPr>
              <w:color w:val="000000" w:themeColor="text1"/>
              <w:sz w:val="24"/>
              <w:szCs w:val="24"/>
            </w:rPr>
            <w:instrText xml:space="preserve"> CITATION Eri21 \l 2057 </w:instrText>
          </w:r>
          <w:r w:rsidR="00394B41" w:rsidRPr="005D0DC1">
            <w:rPr>
              <w:color w:val="000000" w:themeColor="text1"/>
              <w:sz w:val="24"/>
              <w:szCs w:val="24"/>
            </w:rPr>
            <w:fldChar w:fldCharType="separate"/>
          </w:r>
          <w:r w:rsidR="00E25349">
            <w:rPr>
              <w:noProof/>
              <w:color w:val="000000" w:themeColor="text1"/>
              <w:sz w:val="24"/>
              <w:szCs w:val="24"/>
            </w:rPr>
            <w:t xml:space="preserve"> </w:t>
          </w:r>
          <w:r w:rsidR="00E25349" w:rsidRPr="00E25349">
            <w:rPr>
              <w:noProof/>
              <w:color w:val="000000" w:themeColor="text1"/>
              <w:sz w:val="24"/>
              <w:szCs w:val="24"/>
            </w:rPr>
            <w:t>(Hupje, 2021)</w:t>
          </w:r>
          <w:r w:rsidR="00394B41" w:rsidRPr="005D0DC1">
            <w:rPr>
              <w:color w:val="000000" w:themeColor="text1"/>
              <w:sz w:val="24"/>
              <w:szCs w:val="24"/>
            </w:rPr>
            <w:fldChar w:fldCharType="end"/>
          </w:r>
        </w:sdtContent>
      </w:sdt>
    </w:p>
    <w:p w14:paraId="3DAD411D" w14:textId="77777777" w:rsidR="00FB01D8" w:rsidRDefault="00FB01D8" w:rsidP="00F83667">
      <w:pPr>
        <w:spacing w:after="0" w:line="360" w:lineRule="auto"/>
        <w:ind w:left="0" w:right="0" w:firstLine="0"/>
        <w:rPr>
          <w:color w:val="000000" w:themeColor="text1"/>
          <w:sz w:val="24"/>
          <w:szCs w:val="24"/>
        </w:rPr>
      </w:pPr>
    </w:p>
    <w:p w14:paraId="3E0A5408" w14:textId="77777777" w:rsidR="00FB01D8" w:rsidRPr="00E56F1B" w:rsidRDefault="00FB01D8" w:rsidP="000C09F1">
      <w:pPr>
        <w:spacing w:after="0" w:line="360" w:lineRule="auto"/>
        <w:ind w:left="10" w:right="0"/>
        <w:rPr>
          <w:color w:val="000000" w:themeColor="text1"/>
          <w:sz w:val="24"/>
          <w:szCs w:val="24"/>
        </w:rPr>
      </w:pPr>
    </w:p>
    <w:bookmarkStart w:id="48" w:name="_Toc163676203" w:displacedByCustomXml="next"/>
    <w:bookmarkStart w:id="49" w:name="_Toc163676073" w:displacedByCustomXml="next"/>
    <w:bookmarkStart w:id="50" w:name="_Toc163676057" w:displacedByCustomXml="next"/>
    <w:bookmarkStart w:id="51" w:name="_Toc164265850" w:displacedByCustomXml="next"/>
    <w:sdt>
      <w:sdtPr>
        <w:rPr>
          <w:b w:val="0"/>
          <w:i w:val="0"/>
          <w:sz w:val="18"/>
          <w:szCs w:val="18"/>
        </w:rPr>
        <w:id w:val="342447578"/>
        <w:docPartObj>
          <w:docPartGallery w:val="Bibliographies"/>
          <w:docPartUnique/>
        </w:docPartObj>
      </w:sdtPr>
      <w:sdtEndPr/>
      <w:sdtContent>
        <w:commentRangeStart w:id="52" w:displacedByCustomXml="prev"/>
        <w:p w14:paraId="68D66CCD" w14:textId="6C7CC8EC" w:rsidR="000C09F1" w:rsidRDefault="000C09F1" w:rsidP="000C09F1">
          <w:pPr>
            <w:pStyle w:val="Heading1"/>
            <w:ind w:left="0"/>
          </w:pPr>
          <w:r>
            <w:t>Bibliography</w:t>
          </w:r>
          <w:bookmarkEnd w:id="51"/>
          <w:bookmarkEnd w:id="50"/>
          <w:bookmarkEnd w:id="49"/>
          <w:bookmarkEnd w:id="48"/>
          <w:commentRangeEnd w:id="52"/>
          <w:r w:rsidR="00E25349">
            <w:rPr>
              <w:rStyle w:val="CommentReference"/>
              <w:b w:val="0"/>
              <w:i w:val="0"/>
            </w:rPr>
            <w:commentReference w:id="52"/>
          </w:r>
        </w:p>
        <w:sdt>
          <w:sdtPr>
            <w:id w:val="111145805"/>
            <w:bibliography/>
          </w:sdtPr>
          <w:sdtEndPr/>
          <w:sdtContent>
            <w:p w14:paraId="445BB21D" w14:textId="77777777" w:rsidR="00E25349" w:rsidRDefault="000C09F1" w:rsidP="00E25349">
              <w:pPr>
                <w:pStyle w:val="Bibliography"/>
                <w:rPr>
                  <w:noProof/>
                  <w:sz w:val="24"/>
                  <w:szCs w:val="24"/>
                </w:rPr>
              </w:pPr>
              <w:r>
                <w:fldChar w:fldCharType="begin"/>
              </w:r>
              <w:r>
                <w:instrText xml:space="preserve"> BIBLIOGRAPHY </w:instrText>
              </w:r>
              <w:r>
                <w:fldChar w:fldCharType="separate"/>
              </w:r>
              <w:r w:rsidR="00E25349">
                <w:rPr>
                  <w:noProof/>
                </w:rPr>
                <w:t xml:space="preserve">Anon, 2020. </w:t>
              </w:r>
              <w:r w:rsidR="00E25349">
                <w:rPr>
                  <w:i/>
                  <w:iCs/>
                  <w:noProof/>
                </w:rPr>
                <w:t xml:space="preserve">Runaway Reaction. </w:t>
              </w:r>
              <w:r w:rsidR="00E25349">
                <w:rPr>
                  <w:noProof/>
                </w:rPr>
                <w:t xml:space="preserve">[Online] </w:t>
              </w:r>
              <w:r w:rsidR="00E25349">
                <w:rPr>
                  <w:noProof/>
                </w:rPr>
                <w:br/>
                <w:t xml:space="preserve">Available at: </w:t>
              </w:r>
              <w:r w:rsidR="00E25349">
                <w:rPr>
                  <w:noProof/>
                  <w:u w:val="single"/>
                </w:rPr>
                <w:t>https://chemicalengineeringworld.com/runaway-reaction/</w:t>
              </w:r>
              <w:r w:rsidR="00E25349">
                <w:rPr>
                  <w:noProof/>
                </w:rPr>
                <w:br/>
                <w:t>[Accessed 10 04 2024].</w:t>
              </w:r>
            </w:p>
            <w:p w14:paraId="0CCCD8EE" w14:textId="77777777" w:rsidR="00E25349" w:rsidRDefault="00E25349" w:rsidP="00E25349">
              <w:pPr>
                <w:pStyle w:val="Bibliography"/>
                <w:rPr>
                  <w:noProof/>
                </w:rPr>
              </w:pPr>
              <w:r>
                <w:rPr>
                  <w:noProof/>
                </w:rPr>
                <w:t xml:space="preserve">Association, W. N., 2022. </w:t>
              </w:r>
              <w:r>
                <w:rPr>
                  <w:i/>
                  <w:iCs/>
                  <w:noProof/>
                </w:rPr>
                <w:t xml:space="preserve">Chernobyl Accident 1986. </w:t>
              </w:r>
              <w:r>
                <w:rPr>
                  <w:noProof/>
                </w:rPr>
                <w:t xml:space="preserve">[Online] </w:t>
              </w:r>
              <w:r>
                <w:rPr>
                  <w:noProof/>
                </w:rPr>
                <w:br/>
                <w:t xml:space="preserve">Available at: </w:t>
              </w:r>
              <w:r>
                <w:rPr>
                  <w:noProof/>
                  <w:u w:val="single"/>
                </w:rPr>
                <w:t>https://world-nuclear.org/information-library/safety-and-security/safety-of-plants/chernobyl-accident.aspx</w:t>
              </w:r>
              <w:r>
                <w:rPr>
                  <w:noProof/>
                </w:rPr>
                <w:br/>
                <w:t>[Accessed 10 04 2024].</w:t>
              </w:r>
            </w:p>
            <w:p w14:paraId="29AAE67F" w14:textId="77777777" w:rsidR="00E25349" w:rsidRDefault="00E25349" w:rsidP="00E25349">
              <w:pPr>
                <w:pStyle w:val="Bibliography"/>
                <w:rPr>
                  <w:noProof/>
                </w:rPr>
              </w:pPr>
              <w:r>
                <w:rPr>
                  <w:noProof/>
                </w:rPr>
                <w:t xml:space="preserve">Atherton, J. &amp; Gill, F., 2008. </w:t>
              </w:r>
              <w:r>
                <w:rPr>
                  <w:i/>
                  <w:iCs/>
                  <w:noProof/>
                </w:rPr>
                <w:t xml:space="preserve">Incidents That Define Process Safety. </w:t>
              </w:r>
              <w:r>
                <w:rPr>
                  <w:noProof/>
                </w:rPr>
                <w:t>1st Edition ed. Hoboken: Wiley.</w:t>
              </w:r>
            </w:p>
            <w:p w14:paraId="1C596D48" w14:textId="77777777" w:rsidR="00E25349" w:rsidRDefault="00E25349" w:rsidP="00E25349">
              <w:pPr>
                <w:pStyle w:val="Bibliography"/>
                <w:rPr>
                  <w:noProof/>
                </w:rPr>
              </w:pPr>
              <w:r>
                <w:rPr>
                  <w:noProof/>
                </w:rPr>
                <w:t xml:space="preserve">AX, F., 2019. </w:t>
              </w:r>
              <w:r>
                <w:rPr>
                  <w:i/>
                  <w:iCs/>
                  <w:noProof/>
                </w:rPr>
                <w:t xml:space="preserve">NA SERIES OPERATION &amp; MAINTENANCE MANUAL. </w:t>
              </w:r>
              <w:r>
                <w:rPr>
                  <w:noProof/>
                </w:rPr>
                <w:t xml:space="preserve">[Online] </w:t>
              </w:r>
              <w:r>
                <w:rPr>
                  <w:noProof/>
                </w:rPr>
                <w:br/>
                <w:t xml:space="preserve">Available at: </w:t>
              </w:r>
              <w:r>
                <w:rPr>
                  <w:noProof/>
                  <w:u w:val="single"/>
                </w:rPr>
                <w:t>https://www.axflow.com/globalassets/catalog/mw/gruppo-aturia/iom-manuals/na-series-operating-instruction-manual.pdf</w:t>
              </w:r>
              <w:r>
                <w:rPr>
                  <w:noProof/>
                </w:rPr>
                <w:br/>
                <w:t>[Accessed 10 04 2024].</w:t>
              </w:r>
            </w:p>
            <w:p w14:paraId="2DC22026" w14:textId="77777777" w:rsidR="00E25349" w:rsidRDefault="00E25349" w:rsidP="00E25349">
              <w:pPr>
                <w:pStyle w:val="Bibliography"/>
                <w:rPr>
                  <w:noProof/>
                </w:rPr>
              </w:pPr>
              <w:r>
                <w:rPr>
                  <w:noProof/>
                </w:rPr>
                <w:t xml:space="preserve">Barton, J. &amp; Rogers, R., 1997. </w:t>
              </w:r>
              <w:r>
                <w:rPr>
                  <w:i/>
                  <w:iCs/>
                  <w:noProof/>
                </w:rPr>
                <w:t xml:space="preserve">Chemical Reaction Hazards. </w:t>
              </w:r>
              <w:r>
                <w:rPr>
                  <w:noProof/>
                </w:rPr>
                <w:t>1st Edition ed. Rugby: Institution of Chemical Engineers.</w:t>
              </w:r>
            </w:p>
            <w:p w14:paraId="0B58261A" w14:textId="77777777" w:rsidR="00E25349" w:rsidRDefault="00E25349" w:rsidP="00E25349">
              <w:pPr>
                <w:pStyle w:val="Bibliography"/>
                <w:rPr>
                  <w:noProof/>
                </w:rPr>
              </w:pPr>
              <w:r>
                <w:rPr>
                  <w:noProof/>
                </w:rPr>
                <w:t xml:space="preserve">Hupje, E., 2021. </w:t>
              </w:r>
              <w:r>
                <w:rPr>
                  <w:i/>
                  <w:iCs/>
                  <w:noProof/>
                </w:rPr>
                <w:t xml:space="preserve">The 9 Types of Maintenance: How to Choose the Right Maintenance Strategy. </w:t>
              </w:r>
              <w:r>
                <w:rPr>
                  <w:noProof/>
                </w:rPr>
                <w:t xml:space="preserve">[Online] </w:t>
              </w:r>
              <w:r>
                <w:rPr>
                  <w:noProof/>
                </w:rPr>
                <w:br/>
                <w:t xml:space="preserve">Available at: </w:t>
              </w:r>
              <w:r>
                <w:rPr>
                  <w:noProof/>
                  <w:u w:val="single"/>
                </w:rPr>
                <w:t>https://reliabilityacademy.com/types-of-maintenance/</w:t>
              </w:r>
              <w:r>
                <w:rPr>
                  <w:noProof/>
                </w:rPr>
                <w:br/>
                <w:t>[Accessed 10 04 2024].</w:t>
              </w:r>
            </w:p>
            <w:p w14:paraId="4FBA742F" w14:textId="77777777" w:rsidR="00E25349" w:rsidRDefault="00E25349" w:rsidP="00E25349">
              <w:pPr>
                <w:pStyle w:val="Bibliography"/>
                <w:rPr>
                  <w:noProof/>
                </w:rPr>
              </w:pPr>
              <w:r>
                <w:rPr>
                  <w:noProof/>
                </w:rPr>
                <w:t xml:space="preserve">Hupje, E., 2021. </w:t>
              </w:r>
              <w:r>
                <w:rPr>
                  <w:i/>
                  <w:iCs/>
                  <w:noProof/>
                </w:rPr>
                <w:t xml:space="preserve">The P-F Curve. </w:t>
              </w:r>
              <w:r>
                <w:rPr>
                  <w:noProof/>
                </w:rPr>
                <w:t xml:space="preserve">[Online] </w:t>
              </w:r>
              <w:r>
                <w:rPr>
                  <w:noProof/>
                </w:rPr>
                <w:br/>
                <w:t xml:space="preserve">Available at: </w:t>
              </w:r>
              <w:r>
                <w:rPr>
                  <w:noProof/>
                  <w:u w:val="single"/>
                </w:rPr>
                <w:t>https://reliabilityacademy.com/types-of-maintenance/</w:t>
              </w:r>
              <w:r>
                <w:rPr>
                  <w:noProof/>
                </w:rPr>
                <w:br/>
                <w:t>[Accessed 10 04 2024].</w:t>
              </w:r>
            </w:p>
            <w:p w14:paraId="3F080684" w14:textId="77777777" w:rsidR="00E25349" w:rsidRDefault="00E25349" w:rsidP="00E25349">
              <w:pPr>
                <w:pStyle w:val="Bibliography"/>
                <w:rPr>
                  <w:noProof/>
                </w:rPr>
              </w:pPr>
              <w:r>
                <w:rPr>
                  <w:noProof/>
                </w:rPr>
                <w:t xml:space="preserve">Lenahan, T., 2011. </w:t>
              </w:r>
              <w:r>
                <w:rPr>
                  <w:i/>
                  <w:iCs/>
                  <w:noProof/>
                </w:rPr>
                <w:t xml:space="preserve">Turnaround, Shutdown and Outage Management. </w:t>
              </w:r>
              <w:r>
                <w:rPr>
                  <w:noProof/>
                </w:rPr>
                <w:t>2nd Edition ed. Amsterdam: Elsevier Science.</w:t>
              </w:r>
            </w:p>
            <w:p w14:paraId="31EECED2" w14:textId="77777777" w:rsidR="00E25349" w:rsidRDefault="00E25349" w:rsidP="00E25349">
              <w:pPr>
                <w:pStyle w:val="Bibliography"/>
                <w:rPr>
                  <w:noProof/>
                </w:rPr>
              </w:pPr>
              <w:r>
                <w:rPr>
                  <w:noProof/>
                </w:rPr>
                <w:t xml:space="preserve">NCD, 2022. </w:t>
              </w:r>
              <w:r>
                <w:rPr>
                  <w:i/>
                  <w:iCs/>
                  <w:noProof/>
                </w:rPr>
                <w:t xml:space="preserve">Monitoring Pumps Health Using Wireless Vibration Sensors. </w:t>
              </w:r>
              <w:r>
                <w:rPr>
                  <w:noProof/>
                </w:rPr>
                <w:t xml:space="preserve">[Online] </w:t>
              </w:r>
              <w:r>
                <w:rPr>
                  <w:noProof/>
                </w:rPr>
                <w:br/>
                <w:t xml:space="preserve">Available at: </w:t>
              </w:r>
              <w:r>
                <w:rPr>
                  <w:noProof/>
                  <w:u w:val="single"/>
                </w:rPr>
                <w:t>https://ncd.io/blog/monitoring-pumps-health-using-vibration-sensors/</w:t>
              </w:r>
              <w:r>
                <w:rPr>
                  <w:noProof/>
                </w:rPr>
                <w:br/>
                <w:t>[Accessed 10 04 2024].</w:t>
              </w:r>
            </w:p>
            <w:p w14:paraId="3181121A" w14:textId="77777777" w:rsidR="00E25349" w:rsidRDefault="00E25349" w:rsidP="00E25349">
              <w:pPr>
                <w:pStyle w:val="Bibliography"/>
                <w:rPr>
                  <w:noProof/>
                </w:rPr>
              </w:pPr>
              <w:r>
                <w:rPr>
                  <w:noProof/>
                </w:rPr>
                <w:t xml:space="preserve">Peleg, L. A., 2021. </w:t>
              </w:r>
              <w:r>
                <w:rPr>
                  <w:i/>
                  <w:iCs/>
                  <w:noProof/>
                </w:rPr>
                <w:t xml:space="preserve">Increase Refinery Avalibility By Predicting Failures Before They Happen. </w:t>
              </w:r>
              <w:r>
                <w:rPr>
                  <w:noProof/>
                </w:rPr>
                <w:t xml:space="preserve">[Online] </w:t>
              </w:r>
              <w:r>
                <w:rPr>
                  <w:noProof/>
                </w:rPr>
                <w:br/>
                <w:t xml:space="preserve">Available at: </w:t>
              </w:r>
              <w:r>
                <w:rPr>
                  <w:noProof/>
                  <w:u w:val="single"/>
                </w:rPr>
                <w:t>https://precog.co/blog/increase-refinery-availability-by-predicting-failures-before-they-happen/</w:t>
              </w:r>
              <w:r>
                <w:rPr>
                  <w:noProof/>
                </w:rPr>
                <w:br/>
                <w:t>[Accessed 10 04 2024].</w:t>
              </w:r>
            </w:p>
            <w:p w14:paraId="3FA031AF" w14:textId="77777777" w:rsidR="00E25349" w:rsidRDefault="00E25349" w:rsidP="00E25349">
              <w:pPr>
                <w:pStyle w:val="Bibliography"/>
                <w:rPr>
                  <w:noProof/>
                </w:rPr>
              </w:pPr>
              <w:r>
                <w:rPr>
                  <w:noProof/>
                </w:rPr>
                <w:t xml:space="preserve">Stamatis, D., 2003. </w:t>
              </w:r>
              <w:r>
                <w:rPr>
                  <w:i/>
                  <w:iCs/>
                  <w:noProof/>
                </w:rPr>
                <w:t xml:space="preserve">Failure Mode and Effect Analysis FMEA from Theory to Execution. </w:t>
              </w:r>
              <w:r>
                <w:rPr>
                  <w:noProof/>
                </w:rPr>
                <w:t>London: ASQ Quality Press.</w:t>
              </w:r>
            </w:p>
            <w:p w14:paraId="0518E1A6" w14:textId="794BD023" w:rsidR="000C09F1" w:rsidRDefault="000C09F1" w:rsidP="00E25349">
              <w:pPr>
                <w:ind w:left="0" w:right="0"/>
              </w:pPr>
              <w:r>
                <w:rPr>
                  <w:b/>
                  <w:bCs/>
                  <w:noProof/>
                </w:rPr>
                <w:fldChar w:fldCharType="end"/>
              </w:r>
            </w:p>
          </w:sdtContent>
        </w:sdt>
      </w:sdtContent>
    </w:sdt>
    <w:p w14:paraId="353CBE8B" w14:textId="5506B2E6" w:rsidR="0055234E" w:rsidRPr="00E56F1B" w:rsidRDefault="0055234E" w:rsidP="000C09F1">
      <w:pPr>
        <w:spacing w:after="0" w:line="259" w:lineRule="auto"/>
        <w:ind w:left="0" w:right="0" w:firstLine="0"/>
        <w:jc w:val="left"/>
        <w:rPr>
          <w:b/>
          <w:bCs/>
          <w:sz w:val="28"/>
          <w:szCs w:val="28"/>
        </w:rPr>
      </w:pPr>
    </w:p>
    <w:sectPr w:rsidR="0055234E" w:rsidRPr="00E56F1B" w:rsidSect="00A33AEE">
      <w:footerReference w:type="even" r:id="rId20"/>
      <w:footerReference w:type="default" r:id="rId21"/>
      <w:footerReference w:type="first" r:id="rId22"/>
      <w:pgSz w:w="11894" w:h="16834"/>
      <w:pgMar w:top="1440" w:right="1440" w:bottom="1440" w:left="1440" w:header="720" w:footer="720" w:gutter="0"/>
      <w:pgNumType w:start="0"/>
      <w:cols w:space="720"/>
      <w:titlePg/>
      <w:docGrid w:linePitch="245"/>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Jake Mowbray" w:date="2024-05-23T18:07:00Z" w:initials="JM">
    <w:p w14:paraId="14FD2DF6" w14:textId="7EB8AB8F" w:rsidR="008928C0" w:rsidRDefault="008928C0">
      <w:pPr>
        <w:pStyle w:val="CommentText"/>
      </w:pPr>
      <w:r>
        <w:rPr>
          <w:rStyle w:val="CommentReference"/>
        </w:rPr>
        <w:annotationRef/>
      </w:r>
      <w:r w:rsidRPr="008928C0">
        <w:t>HNC Process Operations Engineering in the title would be useful.</w:t>
      </w:r>
    </w:p>
  </w:comment>
  <w:comment w:id="1" w:author="Jake Mowbray" w:date="2024-05-23T18:07:00Z" w:initials="JM">
    <w:p w14:paraId="1BE10F55" w14:textId="77777777" w:rsidR="008928C0" w:rsidRDefault="008928C0">
      <w:pPr>
        <w:pStyle w:val="CommentText"/>
      </w:pPr>
      <w:r>
        <w:rPr>
          <w:rStyle w:val="CommentReference"/>
        </w:rPr>
        <w:annotationRef/>
      </w:r>
      <w:r w:rsidR="00FF2E1D">
        <w:t>Good use of sub-headings.</w:t>
      </w:r>
    </w:p>
    <w:p w14:paraId="7874D812" w14:textId="77777777" w:rsidR="00FF2E1D" w:rsidRDefault="00FF2E1D">
      <w:pPr>
        <w:pStyle w:val="CommentText"/>
      </w:pPr>
    </w:p>
    <w:p w14:paraId="1E5A4B25" w14:textId="20C6A8C4" w:rsidR="00FF2E1D" w:rsidRDefault="00FF2E1D">
      <w:pPr>
        <w:pStyle w:val="CommentText"/>
      </w:pPr>
      <w:r>
        <w:t xml:space="preserve">Does not include ‘Introduction’. </w:t>
      </w:r>
    </w:p>
  </w:comment>
  <w:comment w:id="3" w:author="Jake Mowbray" w:date="2024-05-23T18:08:00Z" w:initials="JM">
    <w:p w14:paraId="65C118DE" w14:textId="32E541EA" w:rsidR="00AD7544" w:rsidRDefault="00AD7544">
      <w:pPr>
        <w:pStyle w:val="CommentText"/>
      </w:pPr>
      <w:r>
        <w:rPr>
          <w:rStyle w:val="CommentReference"/>
        </w:rPr>
        <w:annotationRef/>
      </w:r>
      <w:r>
        <w:t xml:space="preserve">Page numbers are incorrect- your report only has </w:t>
      </w:r>
      <w:r w:rsidR="00041AF5">
        <w:t>12 pages!</w:t>
      </w:r>
    </w:p>
  </w:comment>
  <w:comment w:id="5" w:author="Jake Mowbray" w:date="2024-05-23T18:10:00Z" w:initials="JM">
    <w:p w14:paraId="664C4586" w14:textId="0C80E033" w:rsidR="00E109B7" w:rsidRDefault="00E109B7">
      <w:pPr>
        <w:pStyle w:val="CommentText"/>
      </w:pPr>
      <w:r>
        <w:rPr>
          <w:rStyle w:val="CommentReference"/>
        </w:rPr>
        <w:annotationRef/>
      </w:r>
      <w:r>
        <w:t>A clear plan to the work ahead.</w:t>
      </w:r>
    </w:p>
  </w:comment>
  <w:comment w:id="6" w:author="Jake Mowbray" w:date="2024-05-23T18:09:00Z" w:initials="JM">
    <w:p w14:paraId="362FCFA6" w14:textId="12A886E9" w:rsidR="00052193" w:rsidRDefault="00052193">
      <w:pPr>
        <w:pStyle w:val="CommentText"/>
      </w:pPr>
      <w:r>
        <w:rPr>
          <w:rStyle w:val="CommentReference"/>
        </w:rPr>
        <w:annotationRef/>
      </w:r>
      <w:r>
        <w:t xml:space="preserve">Proofread (pr) </w:t>
      </w:r>
      <w:r w:rsidR="00E109B7">
        <w:t>–</w:t>
      </w:r>
      <w:r>
        <w:t xml:space="preserve"> </w:t>
      </w:r>
      <w:r w:rsidR="00E109B7">
        <w:t>phrasing.</w:t>
      </w:r>
    </w:p>
  </w:comment>
  <w:comment w:id="9" w:author="Jake Mowbray" w:date="2024-05-23T18:11:00Z" w:initials="JM">
    <w:p w14:paraId="22368AAD" w14:textId="299F4533" w:rsidR="00376050" w:rsidRDefault="00376050">
      <w:pPr>
        <w:pStyle w:val="CommentText"/>
      </w:pPr>
      <w:r>
        <w:rPr>
          <w:rStyle w:val="CommentReference"/>
        </w:rPr>
        <w:annotationRef/>
      </w:r>
      <w:proofErr w:type="spellStart"/>
      <w:r>
        <w:t>Sp</w:t>
      </w:r>
      <w:proofErr w:type="spellEnd"/>
    </w:p>
  </w:comment>
  <w:comment w:id="11" w:author="Jake Mowbray" w:date="2024-05-23T18:13:00Z" w:initials="JM">
    <w:p w14:paraId="6F6DDC3F" w14:textId="4C9B4F43" w:rsidR="00D918B8" w:rsidRDefault="00D918B8">
      <w:pPr>
        <w:pStyle w:val="CommentText"/>
      </w:pPr>
      <w:r>
        <w:rPr>
          <w:rStyle w:val="CommentReference"/>
        </w:rPr>
        <w:annotationRef/>
      </w:r>
      <w:r>
        <w:t>A practical example</w:t>
      </w:r>
      <w:r w:rsidR="00A7338F">
        <w:t xml:space="preserve"> on how PPM intervals are formulated. </w:t>
      </w:r>
    </w:p>
  </w:comment>
  <w:comment w:id="12" w:author="Jake Mowbray" w:date="2024-05-23T18:15:00Z" w:initials="JM">
    <w:p w14:paraId="1FF3B138" w14:textId="3C671406" w:rsidR="00E277D6" w:rsidRDefault="00E277D6">
      <w:pPr>
        <w:pStyle w:val="CommentText"/>
      </w:pPr>
      <w:r>
        <w:rPr>
          <w:rStyle w:val="CommentReference"/>
        </w:rPr>
        <w:annotationRef/>
      </w:r>
      <w:r w:rsidR="00CF70AF">
        <w:t xml:space="preserve">A reasonable conclusion that would benefit from a reference to validate. </w:t>
      </w:r>
    </w:p>
  </w:comment>
  <w:comment w:id="13" w:author="Jake Mowbray" w:date="2024-05-23T18:16:00Z" w:initials="JM">
    <w:p w14:paraId="2FD0CE23" w14:textId="7E068B5F" w:rsidR="00EB0FE3" w:rsidRDefault="00EB0FE3">
      <w:pPr>
        <w:pStyle w:val="CommentText"/>
      </w:pPr>
      <w:r>
        <w:rPr>
          <w:rStyle w:val="CommentReference"/>
        </w:rPr>
        <w:annotationRef/>
      </w:r>
      <w:r>
        <w:t>pr</w:t>
      </w:r>
    </w:p>
  </w:comment>
  <w:comment w:id="14" w:author="Jake Mowbray" w:date="2024-05-23T18:16:00Z" w:initials="JM">
    <w:p w14:paraId="7E833CEC" w14:textId="4D9FDF80" w:rsidR="00583535" w:rsidRDefault="00583535" w:rsidP="00583535">
      <w:pPr>
        <w:pStyle w:val="CommentText"/>
        <w:ind w:left="0" w:firstLine="0"/>
      </w:pPr>
      <w:r>
        <w:rPr>
          <w:rStyle w:val="CommentReference"/>
        </w:rPr>
        <w:annotationRef/>
      </w:r>
      <w:r>
        <w:t>Valid quant</w:t>
      </w:r>
      <w:r w:rsidR="001D16C3">
        <w:t xml:space="preserve">ification. </w:t>
      </w:r>
    </w:p>
  </w:comment>
  <w:comment w:id="16" w:author="Jake Mowbray" w:date="2024-05-23T18:19:00Z" w:initials="JM">
    <w:p w14:paraId="008B6CD4" w14:textId="6AAEE740" w:rsidR="002C56E3" w:rsidRDefault="002C56E3" w:rsidP="002C56E3">
      <w:pPr>
        <w:pStyle w:val="CommentText"/>
        <w:ind w:left="0" w:firstLine="0"/>
      </w:pPr>
      <w:r>
        <w:rPr>
          <w:rStyle w:val="CommentReference"/>
        </w:rPr>
        <w:annotationRef/>
      </w:r>
      <w:r>
        <w:t xml:space="preserve">On what scale are the benefits recognised within the process engineering </w:t>
      </w:r>
      <w:r w:rsidR="00024AE6">
        <w:t>industry</w:t>
      </w:r>
      <w:r>
        <w:t xml:space="preserve">? </w:t>
      </w:r>
    </w:p>
  </w:comment>
  <w:comment w:id="17" w:author="Jake Mowbray" w:date="2024-05-23T18:18:00Z" w:initials="JM">
    <w:p w14:paraId="51DF41E1" w14:textId="48FBAB3B" w:rsidR="00850A99" w:rsidRDefault="00850A99">
      <w:pPr>
        <w:pStyle w:val="CommentText"/>
      </w:pPr>
      <w:r>
        <w:rPr>
          <w:rStyle w:val="CommentReference"/>
        </w:rPr>
        <w:annotationRef/>
      </w:r>
      <w:r>
        <w:t>pr</w:t>
      </w:r>
    </w:p>
  </w:comment>
  <w:comment w:id="18" w:author="Jake Mowbray" w:date="2024-05-23T18:19:00Z" w:initials="JM">
    <w:p w14:paraId="52EA7F3B" w14:textId="37CF8119" w:rsidR="00024AE6" w:rsidRDefault="00024AE6">
      <w:pPr>
        <w:pStyle w:val="CommentText"/>
      </w:pPr>
      <w:r>
        <w:rPr>
          <w:rStyle w:val="CommentReference"/>
        </w:rPr>
        <w:annotationRef/>
      </w:r>
      <w:r>
        <w:t>pr</w:t>
      </w:r>
    </w:p>
  </w:comment>
  <w:comment w:id="20" w:author="Jake Mowbray" w:date="2024-05-23T18:20:00Z" w:initials="JM">
    <w:p w14:paraId="0C3DCD05" w14:textId="2CDC16D0" w:rsidR="00326017" w:rsidRDefault="00326017">
      <w:pPr>
        <w:pStyle w:val="CommentText"/>
      </w:pPr>
      <w:r>
        <w:rPr>
          <w:rStyle w:val="CommentReference"/>
        </w:rPr>
        <w:annotationRef/>
      </w:r>
      <w:r>
        <w:t>pr</w:t>
      </w:r>
    </w:p>
  </w:comment>
  <w:comment w:id="19" w:author="Jake Mowbray" w:date="2024-05-23T18:21:00Z" w:initials="JM">
    <w:p w14:paraId="1408329B" w14:textId="0B60DE7B" w:rsidR="00E9133F" w:rsidRDefault="00E9133F">
      <w:pPr>
        <w:pStyle w:val="CommentText"/>
      </w:pPr>
      <w:r>
        <w:rPr>
          <w:rStyle w:val="CommentReference"/>
        </w:rPr>
        <w:annotationRef/>
      </w:r>
      <w:r>
        <w:t>Will this include a safety margin to allow continued use until maintenance can be undertaken?</w:t>
      </w:r>
    </w:p>
  </w:comment>
  <w:comment w:id="21" w:author="Jake Mowbray" w:date="2024-05-23T18:27:00Z" w:initials="JM">
    <w:p w14:paraId="384D3B8E" w14:textId="5B8CF2E5" w:rsidR="00844DC8" w:rsidRDefault="00844DC8">
      <w:pPr>
        <w:pStyle w:val="CommentText"/>
      </w:pPr>
      <w:r>
        <w:rPr>
          <w:rStyle w:val="CommentReference"/>
        </w:rPr>
        <w:annotationRef/>
      </w:r>
      <w:r w:rsidR="003D5F01">
        <w:t xml:space="preserve">A useful resource to include. </w:t>
      </w:r>
    </w:p>
  </w:comment>
  <w:comment w:id="23" w:author="Jake Mowbray" w:date="2024-05-23T18:22:00Z" w:initials="JM">
    <w:p w14:paraId="5DCEF756" w14:textId="4C732816" w:rsidR="00D00C55" w:rsidRDefault="00C72576">
      <w:pPr>
        <w:pStyle w:val="CommentText"/>
      </w:pPr>
      <w:r>
        <w:t>‘</w:t>
      </w:r>
      <w:r w:rsidR="00D00C55">
        <w:rPr>
          <w:rStyle w:val="CommentReference"/>
        </w:rPr>
        <w:annotationRef/>
      </w:r>
      <w:r w:rsidR="00D00C55">
        <w:t>Is likely to</w:t>
      </w:r>
      <w:r>
        <w:t xml:space="preserve">’ may be a better choice of words as this is all based on statistics and probability.  </w:t>
      </w:r>
    </w:p>
  </w:comment>
  <w:comment w:id="24" w:author="Jake Mowbray" w:date="2024-05-23T18:23:00Z" w:initials="JM">
    <w:p w14:paraId="69EA4248" w14:textId="0410CF19" w:rsidR="001B1933" w:rsidRDefault="001B1933">
      <w:pPr>
        <w:pStyle w:val="CommentText"/>
      </w:pPr>
      <w:r>
        <w:rPr>
          <w:rStyle w:val="CommentReference"/>
        </w:rPr>
        <w:annotationRef/>
      </w:r>
      <w:r>
        <w:t>pr</w:t>
      </w:r>
    </w:p>
  </w:comment>
  <w:comment w:id="25" w:author="Jake Mowbray" w:date="2024-05-23T18:23:00Z" w:initials="JM">
    <w:p w14:paraId="13E5A38A" w14:textId="0BC16BCF" w:rsidR="001B1933" w:rsidRDefault="001B1933">
      <w:pPr>
        <w:pStyle w:val="CommentText"/>
      </w:pPr>
      <w:r>
        <w:rPr>
          <w:rStyle w:val="CommentReference"/>
        </w:rPr>
        <w:annotationRef/>
      </w:r>
      <w:r>
        <w:t>Such as?</w:t>
      </w:r>
    </w:p>
  </w:comment>
  <w:comment w:id="27" w:author="Jake Mowbray" w:date="2024-05-23T18:25:00Z" w:initials="JM">
    <w:p w14:paraId="5FA94D2B" w14:textId="1C3A18D1" w:rsidR="00CC62EC" w:rsidRDefault="00CC62EC">
      <w:pPr>
        <w:pStyle w:val="CommentText"/>
      </w:pPr>
      <w:r>
        <w:rPr>
          <w:rStyle w:val="CommentReference"/>
        </w:rPr>
        <w:annotationRef/>
      </w:r>
      <w:r>
        <w:t>A sensibl</w:t>
      </w:r>
      <w:r w:rsidR="00936CBE">
        <w:t xml:space="preserve">e justification. </w:t>
      </w:r>
    </w:p>
  </w:comment>
  <w:comment w:id="28" w:author="Jake Mowbray" w:date="2024-05-23T18:24:00Z" w:initials="JM">
    <w:p w14:paraId="2FAA1074" w14:textId="2EDC9768" w:rsidR="00856799" w:rsidRDefault="00856799">
      <w:pPr>
        <w:pStyle w:val="CommentText"/>
      </w:pPr>
      <w:r>
        <w:rPr>
          <w:rStyle w:val="CommentReference"/>
        </w:rPr>
        <w:annotationRef/>
      </w:r>
      <w:r w:rsidR="00CC62EC">
        <w:t xml:space="preserve">Reference to validate this statement would be beneficial. </w:t>
      </w:r>
    </w:p>
  </w:comment>
  <w:comment w:id="32" w:author="Jake Mowbray" w:date="2024-05-24T16:10:00Z" w:initials="JM">
    <w:p w14:paraId="5A8F25BD" w14:textId="0244AF3A" w:rsidR="001D5BE6" w:rsidRDefault="001D5BE6">
      <w:pPr>
        <w:pStyle w:val="CommentText"/>
      </w:pPr>
      <w:r>
        <w:rPr>
          <w:rStyle w:val="CommentReference"/>
        </w:rPr>
        <w:annotationRef/>
      </w:r>
      <w:r>
        <w:t>A range of good practically implementable</w:t>
      </w:r>
      <w:r w:rsidR="00BA457C">
        <w:t xml:space="preserve"> maintenance activities in the interest of </w:t>
      </w:r>
      <w:r w:rsidR="00E806FE">
        <w:t xml:space="preserve">asset care. </w:t>
      </w:r>
      <w:r>
        <w:t xml:space="preserve"> </w:t>
      </w:r>
    </w:p>
  </w:comment>
  <w:comment w:id="35" w:author="Jake Mowbray" w:date="2024-05-28T12:29:00Z" w:initials="JM">
    <w:p w14:paraId="682C70EC" w14:textId="14FAE715" w:rsidR="00030DD7" w:rsidRDefault="00030DD7">
      <w:pPr>
        <w:pStyle w:val="CommentText"/>
      </w:pPr>
      <w:r>
        <w:rPr>
          <w:rStyle w:val="CommentReference"/>
        </w:rPr>
        <w:annotationRef/>
      </w:r>
      <w:r>
        <w:t xml:space="preserve">Pr. Some commas are needed. </w:t>
      </w:r>
    </w:p>
  </w:comment>
  <w:comment w:id="36" w:author="Jake Mowbray" w:date="2024-05-28T12:30:00Z" w:initials="JM">
    <w:p w14:paraId="778AF565" w14:textId="3457638B" w:rsidR="00A11742" w:rsidRDefault="00A11742">
      <w:pPr>
        <w:pStyle w:val="CommentText"/>
      </w:pPr>
      <w:r>
        <w:rPr>
          <w:rStyle w:val="CommentReference"/>
        </w:rPr>
        <w:annotationRef/>
      </w:r>
      <w:r>
        <w:t>Good identification of useful monitoring device.</w:t>
      </w:r>
    </w:p>
  </w:comment>
  <w:comment w:id="39" w:author="Jake Mowbray" w:date="2024-05-28T12:31:00Z" w:initials="JM">
    <w:p w14:paraId="3F7BC7DD" w14:textId="3E61CBBC" w:rsidR="0080188B" w:rsidRDefault="0080188B">
      <w:pPr>
        <w:pStyle w:val="CommentText"/>
      </w:pPr>
      <w:r>
        <w:rPr>
          <w:rStyle w:val="CommentReference"/>
        </w:rPr>
        <w:annotationRef/>
      </w:r>
      <w:r>
        <w:t>More specific detail here would be better.</w:t>
      </w:r>
    </w:p>
  </w:comment>
  <w:comment w:id="41" w:author="Jake Mowbray" w:date="2024-05-28T12:31:00Z" w:initials="JM">
    <w:p w14:paraId="6ABBC81F" w14:textId="7D480033" w:rsidR="00234359" w:rsidRDefault="00234359">
      <w:pPr>
        <w:pStyle w:val="CommentText"/>
      </w:pPr>
      <w:r>
        <w:rPr>
          <w:rStyle w:val="CommentReference"/>
        </w:rPr>
        <w:annotationRef/>
      </w:r>
      <w:r>
        <w:t>pr</w:t>
      </w:r>
    </w:p>
  </w:comment>
  <w:comment w:id="40" w:author="Jake Mowbray" w:date="2024-05-28T12:31:00Z" w:initials="JM">
    <w:p w14:paraId="4E3C9811" w14:textId="1348AC5B" w:rsidR="00234359" w:rsidRDefault="00234359">
      <w:pPr>
        <w:pStyle w:val="CommentText"/>
      </w:pPr>
      <w:r>
        <w:rPr>
          <w:rStyle w:val="CommentReference"/>
        </w:rPr>
        <w:annotationRef/>
      </w:r>
      <w:r>
        <w:t>General PPM information.</w:t>
      </w:r>
    </w:p>
  </w:comment>
  <w:comment w:id="43" w:author="Jake Mowbray" w:date="2024-05-28T12:33:00Z" w:initials="JM">
    <w:p w14:paraId="0DC9A535" w14:textId="3CCB6D68" w:rsidR="004051BA" w:rsidRDefault="004051BA">
      <w:pPr>
        <w:pStyle w:val="CommentText"/>
      </w:pPr>
      <w:r>
        <w:rPr>
          <w:rStyle w:val="CommentReference"/>
        </w:rPr>
        <w:annotationRef/>
      </w:r>
      <w:r>
        <w:t>Good.</w:t>
      </w:r>
    </w:p>
  </w:comment>
  <w:comment w:id="45" w:author="Jake Mowbray" w:date="2024-05-28T12:33:00Z" w:initials="JM">
    <w:p w14:paraId="6330FCA1" w14:textId="14397E44" w:rsidR="004051BA" w:rsidRDefault="004051BA">
      <w:pPr>
        <w:pStyle w:val="CommentText"/>
      </w:pPr>
      <w:r>
        <w:rPr>
          <w:rStyle w:val="CommentReference"/>
        </w:rPr>
        <w:annotationRef/>
      </w:r>
      <w:r>
        <w:t>pr</w:t>
      </w:r>
    </w:p>
  </w:comment>
  <w:comment w:id="46" w:author="Jake Mowbray" w:date="2024-05-28T12:42:00Z" w:initials="JM">
    <w:p w14:paraId="54D41440" w14:textId="3E283E4A" w:rsidR="00520299" w:rsidRDefault="00520299">
      <w:pPr>
        <w:pStyle w:val="CommentText"/>
      </w:pPr>
      <w:r>
        <w:rPr>
          <w:rStyle w:val="CommentReference"/>
        </w:rPr>
        <w:annotationRef/>
      </w:r>
      <w:r>
        <w:t>pr</w:t>
      </w:r>
    </w:p>
  </w:comment>
  <w:comment w:id="47" w:author="Jake Mowbray" w:date="2024-05-28T12:43:00Z" w:initials="JM">
    <w:p w14:paraId="5D661D37" w14:textId="45A5CB3E" w:rsidR="004E0780" w:rsidRDefault="004E0780">
      <w:pPr>
        <w:pStyle w:val="CommentText"/>
      </w:pPr>
      <w:r>
        <w:rPr>
          <w:rStyle w:val="CommentReference"/>
        </w:rPr>
        <w:annotationRef/>
      </w:r>
      <w:r>
        <w:t xml:space="preserve">Highlights the </w:t>
      </w:r>
      <w:r w:rsidR="002F4BE0">
        <w:t>importance of operational safety.</w:t>
      </w:r>
    </w:p>
  </w:comment>
  <w:comment w:id="52" w:author="Jake Mowbray" w:date="2024-05-28T12:44:00Z" w:initials="JM">
    <w:p w14:paraId="18341B4E" w14:textId="0E813930" w:rsidR="00E25349" w:rsidRDefault="00E25349">
      <w:pPr>
        <w:pStyle w:val="CommentText"/>
      </w:pPr>
      <w:r>
        <w:rPr>
          <w:rStyle w:val="CommentReference"/>
        </w:rPr>
        <w:annotationRef/>
      </w:r>
      <w:r>
        <w:t>This is not a bibliography- it is a reference list.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4FD2DF6" w15:done="0"/>
  <w15:commentEx w15:paraId="1E5A4B25" w15:done="0"/>
  <w15:commentEx w15:paraId="65C118DE" w15:done="0"/>
  <w15:commentEx w15:paraId="664C4586" w15:done="0"/>
  <w15:commentEx w15:paraId="362FCFA6" w15:done="0"/>
  <w15:commentEx w15:paraId="22368AAD" w15:done="0"/>
  <w15:commentEx w15:paraId="6F6DDC3F" w15:done="0"/>
  <w15:commentEx w15:paraId="1FF3B138" w15:done="0"/>
  <w15:commentEx w15:paraId="2FD0CE23" w15:done="0"/>
  <w15:commentEx w15:paraId="7E833CEC" w15:done="0"/>
  <w15:commentEx w15:paraId="008B6CD4" w15:done="0"/>
  <w15:commentEx w15:paraId="51DF41E1" w15:done="0"/>
  <w15:commentEx w15:paraId="52EA7F3B" w15:done="0"/>
  <w15:commentEx w15:paraId="0C3DCD05" w15:done="0"/>
  <w15:commentEx w15:paraId="1408329B" w15:done="0"/>
  <w15:commentEx w15:paraId="384D3B8E" w15:done="0"/>
  <w15:commentEx w15:paraId="5DCEF756" w15:done="0"/>
  <w15:commentEx w15:paraId="69EA4248" w15:done="0"/>
  <w15:commentEx w15:paraId="13E5A38A" w15:done="0"/>
  <w15:commentEx w15:paraId="5FA94D2B" w15:done="0"/>
  <w15:commentEx w15:paraId="2FAA1074" w15:done="0"/>
  <w15:commentEx w15:paraId="5A8F25BD" w15:done="0"/>
  <w15:commentEx w15:paraId="682C70EC" w15:done="0"/>
  <w15:commentEx w15:paraId="778AF565" w15:done="0"/>
  <w15:commentEx w15:paraId="3F7BC7DD" w15:done="0"/>
  <w15:commentEx w15:paraId="6ABBC81F" w15:done="0"/>
  <w15:commentEx w15:paraId="4E3C9811" w15:done="0"/>
  <w15:commentEx w15:paraId="0DC9A535" w15:done="0"/>
  <w15:commentEx w15:paraId="6330FCA1" w15:done="0"/>
  <w15:commentEx w15:paraId="54D41440" w15:done="0"/>
  <w15:commentEx w15:paraId="5D661D37" w15:done="0"/>
  <w15:commentEx w15:paraId="18341B4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9FA0449" w16cex:dateUtc="2024-05-23T17:07:00Z"/>
  <w16cex:commentExtensible w16cex:durableId="29FA0462" w16cex:dateUtc="2024-05-23T17:07:00Z"/>
  <w16cex:commentExtensible w16cex:durableId="29FA0497" w16cex:dateUtc="2024-05-23T17:08:00Z"/>
  <w16cex:commentExtensible w16cex:durableId="29FA0501" w16cex:dateUtc="2024-05-23T17:10:00Z"/>
  <w16cex:commentExtensible w16cex:durableId="29FA04E6" w16cex:dateUtc="2024-05-23T17:09:00Z"/>
  <w16cex:commentExtensible w16cex:durableId="29FA0550" w16cex:dateUtc="2024-05-23T17:11:00Z"/>
  <w16cex:commentExtensible w16cex:durableId="29FA05D8" w16cex:dateUtc="2024-05-23T17:13:00Z"/>
  <w16cex:commentExtensible w16cex:durableId="29FA0628" w16cex:dateUtc="2024-05-23T17:15:00Z"/>
  <w16cex:commentExtensible w16cex:durableId="29FA0669" w16cex:dateUtc="2024-05-23T17:16:00Z"/>
  <w16cex:commentExtensible w16cex:durableId="29FA069B" w16cex:dateUtc="2024-05-23T17:16:00Z"/>
  <w16cex:commentExtensible w16cex:durableId="29FA0716" w16cex:dateUtc="2024-05-23T17:19:00Z"/>
  <w16cex:commentExtensible w16cex:durableId="29FA06F7" w16cex:dateUtc="2024-05-23T17:18:00Z"/>
  <w16cex:commentExtensible w16cex:durableId="29FA074E" w16cex:dateUtc="2024-05-23T17:19:00Z"/>
  <w16cex:commentExtensible w16cex:durableId="29FA076C" w16cex:dateUtc="2024-05-23T17:20:00Z"/>
  <w16cex:commentExtensible w16cex:durableId="29FA078F" w16cex:dateUtc="2024-05-23T17:21:00Z"/>
  <w16cex:commentExtensible w16cex:durableId="29FA092D" w16cex:dateUtc="2024-05-23T17:27:00Z"/>
  <w16cex:commentExtensible w16cex:durableId="29FA07E6" w16cex:dateUtc="2024-05-23T17:22:00Z"/>
  <w16cex:commentExtensible w16cex:durableId="29FA0830" w16cex:dateUtc="2024-05-23T17:23:00Z"/>
  <w16cex:commentExtensible w16cex:durableId="29FA0838" w16cex:dateUtc="2024-05-23T17:23:00Z"/>
  <w16cex:commentExtensible w16cex:durableId="29FA088A" w16cex:dateUtc="2024-05-23T17:25:00Z"/>
  <w16cex:commentExtensible w16cex:durableId="29FA086E" w16cex:dateUtc="2024-05-23T17:24:00Z"/>
  <w16cex:commentExtensible w16cex:durableId="29FB3A87" w16cex:dateUtc="2024-05-24T15:10:00Z"/>
  <w16cex:commentExtensible w16cex:durableId="2A004C9B" w16cex:dateUtc="2024-05-28T11:29:00Z"/>
  <w16cex:commentExtensible w16cex:durableId="2A004CDC" w16cex:dateUtc="2024-05-28T11:30:00Z"/>
  <w16cex:commentExtensible w16cex:durableId="2A004D33" w16cex:dateUtc="2024-05-28T11:31:00Z"/>
  <w16cex:commentExtensible w16cex:durableId="2A004D0D" w16cex:dateUtc="2024-05-28T11:31:00Z"/>
  <w16cex:commentExtensible w16cex:durableId="2A004D1F" w16cex:dateUtc="2024-05-28T11:31:00Z"/>
  <w16cex:commentExtensible w16cex:durableId="2A004D8D" w16cex:dateUtc="2024-05-28T11:33:00Z"/>
  <w16cex:commentExtensible w16cex:durableId="2A004DA1" w16cex:dateUtc="2024-05-28T11:33:00Z"/>
  <w16cex:commentExtensible w16cex:durableId="2A004FC2" w16cex:dateUtc="2024-05-28T11:42:00Z"/>
  <w16cex:commentExtensible w16cex:durableId="2A004FFC" w16cex:dateUtc="2024-05-28T11:43:00Z"/>
  <w16cex:commentExtensible w16cex:durableId="2A005043" w16cex:dateUtc="2024-05-28T11:4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4FD2DF6" w16cid:durableId="29FA0449"/>
  <w16cid:commentId w16cid:paraId="1E5A4B25" w16cid:durableId="29FA0462"/>
  <w16cid:commentId w16cid:paraId="65C118DE" w16cid:durableId="29FA0497"/>
  <w16cid:commentId w16cid:paraId="664C4586" w16cid:durableId="29FA0501"/>
  <w16cid:commentId w16cid:paraId="362FCFA6" w16cid:durableId="29FA04E6"/>
  <w16cid:commentId w16cid:paraId="22368AAD" w16cid:durableId="29FA0550"/>
  <w16cid:commentId w16cid:paraId="6F6DDC3F" w16cid:durableId="29FA05D8"/>
  <w16cid:commentId w16cid:paraId="1FF3B138" w16cid:durableId="29FA0628"/>
  <w16cid:commentId w16cid:paraId="2FD0CE23" w16cid:durableId="29FA0669"/>
  <w16cid:commentId w16cid:paraId="7E833CEC" w16cid:durableId="29FA069B"/>
  <w16cid:commentId w16cid:paraId="008B6CD4" w16cid:durableId="29FA0716"/>
  <w16cid:commentId w16cid:paraId="51DF41E1" w16cid:durableId="29FA06F7"/>
  <w16cid:commentId w16cid:paraId="52EA7F3B" w16cid:durableId="29FA074E"/>
  <w16cid:commentId w16cid:paraId="0C3DCD05" w16cid:durableId="29FA076C"/>
  <w16cid:commentId w16cid:paraId="1408329B" w16cid:durableId="29FA078F"/>
  <w16cid:commentId w16cid:paraId="384D3B8E" w16cid:durableId="29FA092D"/>
  <w16cid:commentId w16cid:paraId="5DCEF756" w16cid:durableId="29FA07E6"/>
  <w16cid:commentId w16cid:paraId="69EA4248" w16cid:durableId="29FA0830"/>
  <w16cid:commentId w16cid:paraId="13E5A38A" w16cid:durableId="29FA0838"/>
  <w16cid:commentId w16cid:paraId="5FA94D2B" w16cid:durableId="29FA088A"/>
  <w16cid:commentId w16cid:paraId="2FAA1074" w16cid:durableId="29FA086E"/>
  <w16cid:commentId w16cid:paraId="5A8F25BD" w16cid:durableId="29FB3A87"/>
  <w16cid:commentId w16cid:paraId="682C70EC" w16cid:durableId="2A004C9B"/>
  <w16cid:commentId w16cid:paraId="778AF565" w16cid:durableId="2A004CDC"/>
  <w16cid:commentId w16cid:paraId="3F7BC7DD" w16cid:durableId="2A004D33"/>
  <w16cid:commentId w16cid:paraId="6ABBC81F" w16cid:durableId="2A004D0D"/>
  <w16cid:commentId w16cid:paraId="4E3C9811" w16cid:durableId="2A004D1F"/>
  <w16cid:commentId w16cid:paraId="0DC9A535" w16cid:durableId="2A004D8D"/>
  <w16cid:commentId w16cid:paraId="6330FCA1" w16cid:durableId="2A004DA1"/>
  <w16cid:commentId w16cid:paraId="54D41440" w16cid:durableId="2A004FC2"/>
  <w16cid:commentId w16cid:paraId="5D661D37" w16cid:durableId="2A004FFC"/>
  <w16cid:commentId w16cid:paraId="18341B4E" w16cid:durableId="2A00504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C24B08" w14:textId="77777777" w:rsidR="00532E41" w:rsidRDefault="00532E41">
      <w:pPr>
        <w:spacing w:after="0" w:line="240" w:lineRule="auto"/>
      </w:pPr>
      <w:r>
        <w:separator/>
      </w:r>
    </w:p>
  </w:endnote>
  <w:endnote w:type="continuationSeparator" w:id="0">
    <w:p w14:paraId="455DA79D" w14:textId="77777777" w:rsidR="00532E41" w:rsidRDefault="00532E41">
      <w:pPr>
        <w:spacing w:after="0" w:line="240" w:lineRule="auto"/>
      </w:pPr>
      <w:r>
        <w:continuationSeparator/>
      </w:r>
    </w:p>
  </w:endnote>
  <w:endnote w:type="continuationNotice" w:id="1">
    <w:p w14:paraId="13444D5C" w14:textId="77777777" w:rsidR="00532E41" w:rsidRDefault="00532E4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703290"/>
      <w:docPartObj>
        <w:docPartGallery w:val="Page Numbers (Bottom of Page)"/>
        <w:docPartUnique/>
      </w:docPartObj>
    </w:sdtPr>
    <w:sdtEndPr>
      <w:rPr>
        <w:rStyle w:val="PageNumber"/>
      </w:rPr>
    </w:sdtEndPr>
    <w:sdtContent>
      <w:p w14:paraId="7711CB57" w14:textId="1F4B01FC" w:rsidR="00A544F6" w:rsidRDefault="00A544F6" w:rsidP="00367A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1180C41" w14:textId="77777777" w:rsidR="002229B4" w:rsidRDefault="002229B4" w:rsidP="00A544F6">
    <w:pPr>
      <w:spacing w:after="160" w:line="259" w:lineRule="auto"/>
      <w:ind w:left="0" w:right="36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6100100"/>
      <w:docPartObj>
        <w:docPartGallery w:val="Page Numbers (Bottom of Page)"/>
        <w:docPartUnique/>
      </w:docPartObj>
    </w:sdtPr>
    <w:sdtEndPr>
      <w:rPr>
        <w:rStyle w:val="PageNumber"/>
      </w:rPr>
    </w:sdtEndPr>
    <w:sdtContent>
      <w:p w14:paraId="1B97DD9E" w14:textId="7400E93D" w:rsidR="00A544F6" w:rsidRDefault="00A544F6" w:rsidP="00367A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r w:rsidR="00BD3631">
          <w:rPr>
            <w:rStyle w:val="PageNumber"/>
          </w:rPr>
          <w:t xml:space="preserve"> </w:t>
        </w:r>
      </w:p>
    </w:sdtContent>
  </w:sdt>
  <w:p w14:paraId="7878747D" w14:textId="0F4D4343" w:rsidR="002229B4" w:rsidRDefault="00BD3631" w:rsidP="00A544F6">
    <w:pPr>
      <w:spacing w:after="160" w:line="259" w:lineRule="auto"/>
      <w:ind w:left="0" w:right="360" w:firstLine="0"/>
      <w:jc w:val="left"/>
    </w:pPr>
    <w:r>
      <w:t xml:space="preserve">Teo Krol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0EE282" w14:textId="612DAA48" w:rsidR="002229B4" w:rsidRDefault="00BD3631">
    <w:pPr>
      <w:spacing w:after="160" w:line="259" w:lineRule="auto"/>
      <w:ind w:left="0" w:right="0" w:firstLine="0"/>
      <w:jc w:val="left"/>
    </w:pPr>
    <w:r>
      <w:rPr>
        <w:rFonts w:ascii="Times New Roman" w:hAnsi="Times New Roman"/>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6971CC" w14:textId="77777777" w:rsidR="00532E41" w:rsidRDefault="00532E41">
      <w:pPr>
        <w:spacing w:after="0" w:line="240" w:lineRule="auto"/>
      </w:pPr>
      <w:r>
        <w:separator/>
      </w:r>
    </w:p>
  </w:footnote>
  <w:footnote w:type="continuationSeparator" w:id="0">
    <w:p w14:paraId="37FBE05E" w14:textId="77777777" w:rsidR="00532E41" w:rsidRDefault="00532E41">
      <w:pPr>
        <w:spacing w:after="0" w:line="240" w:lineRule="auto"/>
      </w:pPr>
      <w:r>
        <w:continuationSeparator/>
      </w:r>
    </w:p>
  </w:footnote>
  <w:footnote w:type="continuationNotice" w:id="1">
    <w:p w14:paraId="78935CE1" w14:textId="77777777" w:rsidR="00532E41" w:rsidRDefault="00532E4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B58C8"/>
    <w:multiLevelType w:val="hybridMultilevel"/>
    <w:tmpl w:val="7130C6AE"/>
    <w:lvl w:ilvl="0" w:tplc="9000DCA2">
      <w:start w:val="1"/>
      <w:numFmt w:val="bullet"/>
      <w:lvlText w:val="o"/>
      <w:lvlJc w:val="left"/>
      <w:pPr>
        <w:ind w:left="144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1" w:tplc="AF54C1DA">
      <w:start w:val="1"/>
      <w:numFmt w:val="bullet"/>
      <w:lvlText w:val="o"/>
      <w:lvlJc w:val="left"/>
      <w:pPr>
        <w:ind w:left="2266"/>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2" w:tplc="558EAA3C">
      <w:start w:val="1"/>
      <w:numFmt w:val="bullet"/>
      <w:lvlText w:val="▪"/>
      <w:lvlJc w:val="left"/>
      <w:pPr>
        <w:ind w:left="2986"/>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3" w:tplc="3AB0C9D8">
      <w:start w:val="1"/>
      <w:numFmt w:val="bullet"/>
      <w:lvlText w:val="•"/>
      <w:lvlJc w:val="left"/>
      <w:pPr>
        <w:ind w:left="3706"/>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4" w:tplc="D9E6E526">
      <w:start w:val="1"/>
      <w:numFmt w:val="bullet"/>
      <w:lvlText w:val="o"/>
      <w:lvlJc w:val="left"/>
      <w:pPr>
        <w:ind w:left="4426"/>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5" w:tplc="998893D0">
      <w:start w:val="1"/>
      <w:numFmt w:val="bullet"/>
      <w:lvlText w:val="▪"/>
      <w:lvlJc w:val="left"/>
      <w:pPr>
        <w:ind w:left="5146"/>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6" w:tplc="28BC2CCE">
      <w:start w:val="1"/>
      <w:numFmt w:val="bullet"/>
      <w:lvlText w:val="•"/>
      <w:lvlJc w:val="left"/>
      <w:pPr>
        <w:ind w:left="5866"/>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7" w:tplc="31E473D6">
      <w:start w:val="1"/>
      <w:numFmt w:val="bullet"/>
      <w:lvlText w:val="o"/>
      <w:lvlJc w:val="left"/>
      <w:pPr>
        <w:ind w:left="6586"/>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8" w:tplc="7B8C168A">
      <w:start w:val="1"/>
      <w:numFmt w:val="bullet"/>
      <w:lvlText w:val="▪"/>
      <w:lvlJc w:val="left"/>
      <w:pPr>
        <w:ind w:left="7306"/>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7B1D5FDF"/>
    <w:multiLevelType w:val="hybridMultilevel"/>
    <w:tmpl w:val="9086E7CA"/>
    <w:lvl w:ilvl="0" w:tplc="D9BA381E">
      <w:start w:val="1"/>
      <w:numFmt w:val="lowerLetter"/>
      <w:lvlText w:val="%1)"/>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6F44A64">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304EABE">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EBE761E">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888C5C6">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2202778">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6B58AE0C">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920EC34">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05DE70DC">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ake Mowbray">
    <w15:presenceInfo w15:providerId="AD" w15:userId="S::JakeMo@pembrokeshire.ac.uk::61472204-767c-4cc1-8733-38ca5fdd999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29B4"/>
    <w:rsid w:val="00000997"/>
    <w:rsid w:val="000013D8"/>
    <w:rsid w:val="00007484"/>
    <w:rsid w:val="00011962"/>
    <w:rsid w:val="00015C51"/>
    <w:rsid w:val="00024AE6"/>
    <w:rsid w:val="00026974"/>
    <w:rsid w:val="00030DD7"/>
    <w:rsid w:val="00041AF5"/>
    <w:rsid w:val="000426D1"/>
    <w:rsid w:val="00044B1F"/>
    <w:rsid w:val="00052193"/>
    <w:rsid w:val="00053731"/>
    <w:rsid w:val="000677AC"/>
    <w:rsid w:val="00067F76"/>
    <w:rsid w:val="00068EBB"/>
    <w:rsid w:val="000738E7"/>
    <w:rsid w:val="0009019D"/>
    <w:rsid w:val="000978EC"/>
    <w:rsid w:val="000B06EC"/>
    <w:rsid w:val="000B3CBE"/>
    <w:rsid w:val="000C09F1"/>
    <w:rsid w:val="000C2A55"/>
    <w:rsid w:val="000C6CCA"/>
    <w:rsid w:val="000C731B"/>
    <w:rsid w:val="000D6A1B"/>
    <w:rsid w:val="000E3811"/>
    <w:rsid w:val="000F2788"/>
    <w:rsid w:val="000F3C22"/>
    <w:rsid w:val="000F45CB"/>
    <w:rsid w:val="00100E5E"/>
    <w:rsid w:val="00101592"/>
    <w:rsid w:val="0010305E"/>
    <w:rsid w:val="00107E9B"/>
    <w:rsid w:val="00116376"/>
    <w:rsid w:val="00120437"/>
    <w:rsid w:val="00126EF1"/>
    <w:rsid w:val="0013477C"/>
    <w:rsid w:val="00136CEC"/>
    <w:rsid w:val="001421C6"/>
    <w:rsid w:val="00143322"/>
    <w:rsid w:val="00151B8D"/>
    <w:rsid w:val="00154ACF"/>
    <w:rsid w:val="00161C75"/>
    <w:rsid w:val="001632BE"/>
    <w:rsid w:val="0016709D"/>
    <w:rsid w:val="001844B2"/>
    <w:rsid w:val="00190FC8"/>
    <w:rsid w:val="001922D0"/>
    <w:rsid w:val="0019614A"/>
    <w:rsid w:val="00197B67"/>
    <w:rsid w:val="001A271F"/>
    <w:rsid w:val="001B1933"/>
    <w:rsid w:val="001B4165"/>
    <w:rsid w:val="001B50D0"/>
    <w:rsid w:val="001B6202"/>
    <w:rsid w:val="001B73C2"/>
    <w:rsid w:val="001C0F22"/>
    <w:rsid w:val="001C7285"/>
    <w:rsid w:val="001D16C3"/>
    <w:rsid w:val="001D5BE6"/>
    <w:rsid w:val="001E3F07"/>
    <w:rsid w:val="001F01E8"/>
    <w:rsid w:val="001F098B"/>
    <w:rsid w:val="001F40E7"/>
    <w:rsid w:val="001F7018"/>
    <w:rsid w:val="00206534"/>
    <w:rsid w:val="00215E10"/>
    <w:rsid w:val="0022056E"/>
    <w:rsid w:val="0022168E"/>
    <w:rsid w:val="002217DB"/>
    <w:rsid w:val="002229B4"/>
    <w:rsid w:val="00230583"/>
    <w:rsid w:val="00234359"/>
    <w:rsid w:val="00236E6E"/>
    <w:rsid w:val="002400A0"/>
    <w:rsid w:val="0024372C"/>
    <w:rsid w:val="002441FB"/>
    <w:rsid w:val="00245994"/>
    <w:rsid w:val="00262019"/>
    <w:rsid w:val="00264CE4"/>
    <w:rsid w:val="00266EBD"/>
    <w:rsid w:val="002754E2"/>
    <w:rsid w:val="002758C4"/>
    <w:rsid w:val="00275F5E"/>
    <w:rsid w:val="00276ADA"/>
    <w:rsid w:val="002777DB"/>
    <w:rsid w:val="00290041"/>
    <w:rsid w:val="00295013"/>
    <w:rsid w:val="002961FE"/>
    <w:rsid w:val="002A2B83"/>
    <w:rsid w:val="002A3C55"/>
    <w:rsid w:val="002A3DC9"/>
    <w:rsid w:val="002A5210"/>
    <w:rsid w:val="002A65A0"/>
    <w:rsid w:val="002A7EE1"/>
    <w:rsid w:val="002B0433"/>
    <w:rsid w:val="002B0FDB"/>
    <w:rsid w:val="002B227F"/>
    <w:rsid w:val="002B47D6"/>
    <w:rsid w:val="002C20B1"/>
    <w:rsid w:val="002C56E3"/>
    <w:rsid w:val="002D4BBB"/>
    <w:rsid w:val="002D4F1D"/>
    <w:rsid w:val="002F0247"/>
    <w:rsid w:val="002F02D7"/>
    <w:rsid w:val="002F2E79"/>
    <w:rsid w:val="002F4BE0"/>
    <w:rsid w:val="002F6E8B"/>
    <w:rsid w:val="003078FB"/>
    <w:rsid w:val="003108B5"/>
    <w:rsid w:val="00320A30"/>
    <w:rsid w:val="00323E20"/>
    <w:rsid w:val="00326017"/>
    <w:rsid w:val="00337C61"/>
    <w:rsid w:val="003418DB"/>
    <w:rsid w:val="003449F6"/>
    <w:rsid w:val="0036073C"/>
    <w:rsid w:val="00360C9A"/>
    <w:rsid w:val="0036349E"/>
    <w:rsid w:val="00363C70"/>
    <w:rsid w:val="003739DF"/>
    <w:rsid w:val="00376050"/>
    <w:rsid w:val="00382CBC"/>
    <w:rsid w:val="00384948"/>
    <w:rsid w:val="003908C2"/>
    <w:rsid w:val="00394B41"/>
    <w:rsid w:val="00396AB9"/>
    <w:rsid w:val="003A2623"/>
    <w:rsid w:val="003A4DDB"/>
    <w:rsid w:val="003A73CE"/>
    <w:rsid w:val="003B23BD"/>
    <w:rsid w:val="003B2A7C"/>
    <w:rsid w:val="003B6675"/>
    <w:rsid w:val="003D56BA"/>
    <w:rsid w:val="003D5F01"/>
    <w:rsid w:val="003F775D"/>
    <w:rsid w:val="004018A8"/>
    <w:rsid w:val="00401B16"/>
    <w:rsid w:val="004051BA"/>
    <w:rsid w:val="0040742E"/>
    <w:rsid w:val="0041285B"/>
    <w:rsid w:val="00413C6A"/>
    <w:rsid w:val="00432482"/>
    <w:rsid w:val="00435D3E"/>
    <w:rsid w:val="004378CB"/>
    <w:rsid w:val="00445593"/>
    <w:rsid w:val="00445E1D"/>
    <w:rsid w:val="00447632"/>
    <w:rsid w:val="0045C42E"/>
    <w:rsid w:val="004620FA"/>
    <w:rsid w:val="00472954"/>
    <w:rsid w:val="00474AEF"/>
    <w:rsid w:val="00485197"/>
    <w:rsid w:val="004907D5"/>
    <w:rsid w:val="00494151"/>
    <w:rsid w:val="004A3799"/>
    <w:rsid w:val="004A4BA9"/>
    <w:rsid w:val="004B455A"/>
    <w:rsid w:val="004B5096"/>
    <w:rsid w:val="004B6196"/>
    <w:rsid w:val="004C3506"/>
    <w:rsid w:val="004D0671"/>
    <w:rsid w:val="004E0780"/>
    <w:rsid w:val="004F34F0"/>
    <w:rsid w:val="0050623E"/>
    <w:rsid w:val="00506CAF"/>
    <w:rsid w:val="00511400"/>
    <w:rsid w:val="00513415"/>
    <w:rsid w:val="00513AD7"/>
    <w:rsid w:val="005140CF"/>
    <w:rsid w:val="00520299"/>
    <w:rsid w:val="00520C46"/>
    <w:rsid w:val="00521B14"/>
    <w:rsid w:val="00526F88"/>
    <w:rsid w:val="005305ED"/>
    <w:rsid w:val="00532E41"/>
    <w:rsid w:val="00541E88"/>
    <w:rsid w:val="00547AE3"/>
    <w:rsid w:val="0055234E"/>
    <w:rsid w:val="00554A9E"/>
    <w:rsid w:val="00562F3D"/>
    <w:rsid w:val="00564BBD"/>
    <w:rsid w:val="005735F4"/>
    <w:rsid w:val="00573CA6"/>
    <w:rsid w:val="00573D52"/>
    <w:rsid w:val="0057430B"/>
    <w:rsid w:val="005756B2"/>
    <w:rsid w:val="00576E68"/>
    <w:rsid w:val="00581228"/>
    <w:rsid w:val="00583535"/>
    <w:rsid w:val="00586EB1"/>
    <w:rsid w:val="005915A4"/>
    <w:rsid w:val="0059379E"/>
    <w:rsid w:val="005B3DC6"/>
    <w:rsid w:val="005C0139"/>
    <w:rsid w:val="005C5AC4"/>
    <w:rsid w:val="005D0DC1"/>
    <w:rsid w:val="005D2B69"/>
    <w:rsid w:val="005E38E4"/>
    <w:rsid w:val="005E50F8"/>
    <w:rsid w:val="005E56AF"/>
    <w:rsid w:val="005F2D84"/>
    <w:rsid w:val="005F570D"/>
    <w:rsid w:val="006061A5"/>
    <w:rsid w:val="006205D5"/>
    <w:rsid w:val="00625E8A"/>
    <w:rsid w:val="00626952"/>
    <w:rsid w:val="0063050D"/>
    <w:rsid w:val="00634D8D"/>
    <w:rsid w:val="006375A8"/>
    <w:rsid w:val="00643717"/>
    <w:rsid w:val="00651F0F"/>
    <w:rsid w:val="00655C94"/>
    <w:rsid w:val="00660CA1"/>
    <w:rsid w:val="006720A1"/>
    <w:rsid w:val="0067273D"/>
    <w:rsid w:val="00674931"/>
    <w:rsid w:val="00683756"/>
    <w:rsid w:val="0068603B"/>
    <w:rsid w:val="00690A2A"/>
    <w:rsid w:val="00692F6F"/>
    <w:rsid w:val="006A2FF0"/>
    <w:rsid w:val="006A7D1C"/>
    <w:rsid w:val="006B7A5A"/>
    <w:rsid w:val="006C6129"/>
    <w:rsid w:val="006D2699"/>
    <w:rsid w:val="006D4D33"/>
    <w:rsid w:val="006E5687"/>
    <w:rsid w:val="006E5B1A"/>
    <w:rsid w:val="006F52AF"/>
    <w:rsid w:val="006F780B"/>
    <w:rsid w:val="00702EF7"/>
    <w:rsid w:val="00723E3E"/>
    <w:rsid w:val="007257DD"/>
    <w:rsid w:val="007341EC"/>
    <w:rsid w:val="00736585"/>
    <w:rsid w:val="0074514F"/>
    <w:rsid w:val="00747E8F"/>
    <w:rsid w:val="007557A6"/>
    <w:rsid w:val="00764336"/>
    <w:rsid w:val="00770157"/>
    <w:rsid w:val="007733D8"/>
    <w:rsid w:val="00773912"/>
    <w:rsid w:val="00775AD3"/>
    <w:rsid w:val="00776287"/>
    <w:rsid w:val="00782209"/>
    <w:rsid w:val="00783218"/>
    <w:rsid w:val="007929CD"/>
    <w:rsid w:val="00792CFB"/>
    <w:rsid w:val="007936F7"/>
    <w:rsid w:val="00793976"/>
    <w:rsid w:val="007A3603"/>
    <w:rsid w:val="007A5504"/>
    <w:rsid w:val="007B233C"/>
    <w:rsid w:val="007C50D3"/>
    <w:rsid w:val="007D05E0"/>
    <w:rsid w:val="007D3D7B"/>
    <w:rsid w:val="007E6F23"/>
    <w:rsid w:val="0080188B"/>
    <w:rsid w:val="00815664"/>
    <w:rsid w:val="008246B3"/>
    <w:rsid w:val="008275B7"/>
    <w:rsid w:val="00833C54"/>
    <w:rsid w:val="00833D86"/>
    <w:rsid w:val="00834A71"/>
    <w:rsid w:val="00840DB4"/>
    <w:rsid w:val="00844DC8"/>
    <w:rsid w:val="00850A99"/>
    <w:rsid w:val="00856799"/>
    <w:rsid w:val="00857387"/>
    <w:rsid w:val="008666DD"/>
    <w:rsid w:val="0087145F"/>
    <w:rsid w:val="0089201E"/>
    <w:rsid w:val="008928C0"/>
    <w:rsid w:val="00893C13"/>
    <w:rsid w:val="008A2453"/>
    <w:rsid w:val="008A727D"/>
    <w:rsid w:val="008B10E6"/>
    <w:rsid w:val="008C3443"/>
    <w:rsid w:val="008D5533"/>
    <w:rsid w:val="008D5BE2"/>
    <w:rsid w:val="008E2853"/>
    <w:rsid w:val="008E5C09"/>
    <w:rsid w:val="008E7446"/>
    <w:rsid w:val="008F6015"/>
    <w:rsid w:val="009012E7"/>
    <w:rsid w:val="009042FB"/>
    <w:rsid w:val="009105A3"/>
    <w:rsid w:val="0091133E"/>
    <w:rsid w:val="00911DF7"/>
    <w:rsid w:val="00916B44"/>
    <w:rsid w:val="00932044"/>
    <w:rsid w:val="00936CBE"/>
    <w:rsid w:val="00941DA1"/>
    <w:rsid w:val="009438DF"/>
    <w:rsid w:val="00956056"/>
    <w:rsid w:val="00960F37"/>
    <w:rsid w:val="00966A71"/>
    <w:rsid w:val="009703BE"/>
    <w:rsid w:val="00970519"/>
    <w:rsid w:val="00970998"/>
    <w:rsid w:val="00974007"/>
    <w:rsid w:val="0097430F"/>
    <w:rsid w:val="00976487"/>
    <w:rsid w:val="00983019"/>
    <w:rsid w:val="0098328A"/>
    <w:rsid w:val="00985018"/>
    <w:rsid w:val="009930AF"/>
    <w:rsid w:val="009A18B1"/>
    <w:rsid w:val="009B2886"/>
    <w:rsid w:val="009B312F"/>
    <w:rsid w:val="009C04B0"/>
    <w:rsid w:val="009C1B6F"/>
    <w:rsid w:val="009C7457"/>
    <w:rsid w:val="009D1243"/>
    <w:rsid w:val="009E34A8"/>
    <w:rsid w:val="009E3868"/>
    <w:rsid w:val="009E3E6D"/>
    <w:rsid w:val="009E3F55"/>
    <w:rsid w:val="009F1099"/>
    <w:rsid w:val="009F3C1C"/>
    <w:rsid w:val="009F6F8D"/>
    <w:rsid w:val="00A01191"/>
    <w:rsid w:val="00A05EEB"/>
    <w:rsid w:val="00A07F98"/>
    <w:rsid w:val="00A10963"/>
    <w:rsid w:val="00A1137A"/>
    <w:rsid w:val="00A11742"/>
    <w:rsid w:val="00A15679"/>
    <w:rsid w:val="00A27D19"/>
    <w:rsid w:val="00A33AEE"/>
    <w:rsid w:val="00A340A9"/>
    <w:rsid w:val="00A365FC"/>
    <w:rsid w:val="00A45380"/>
    <w:rsid w:val="00A544F6"/>
    <w:rsid w:val="00A63E61"/>
    <w:rsid w:val="00A7338F"/>
    <w:rsid w:val="00A84951"/>
    <w:rsid w:val="00A85EB8"/>
    <w:rsid w:val="00A869B6"/>
    <w:rsid w:val="00A921C6"/>
    <w:rsid w:val="00A92678"/>
    <w:rsid w:val="00A9300A"/>
    <w:rsid w:val="00AA2F23"/>
    <w:rsid w:val="00AB53BD"/>
    <w:rsid w:val="00AB65D6"/>
    <w:rsid w:val="00AB6735"/>
    <w:rsid w:val="00AB6A92"/>
    <w:rsid w:val="00AB7E16"/>
    <w:rsid w:val="00AD3C57"/>
    <w:rsid w:val="00AD71F2"/>
    <w:rsid w:val="00AD7544"/>
    <w:rsid w:val="00AE2B92"/>
    <w:rsid w:val="00AE35E6"/>
    <w:rsid w:val="00AE69CC"/>
    <w:rsid w:val="00AE7EF2"/>
    <w:rsid w:val="00AF5977"/>
    <w:rsid w:val="00B10635"/>
    <w:rsid w:val="00B1793F"/>
    <w:rsid w:val="00B228CC"/>
    <w:rsid w:val="00B262D2"/>
    <w:rsid w:val="00B46CDA"/>
    <w:rsid w:val="00B50717"/>
    <w:rsid w:val="00B55ABD"/>
    <w:rsid w:val="00B61C47"/>
    <w:rsid w:val="00B64ADF"/>
    <w:rsid w:val="00B766CE"/>
    <w:rsid w:val="00B95E91"/>
    <w:rsid w:val="00BA3D07"/>
    <w:rsid w:val="00BA457C"/>
    <w:rsid w:val="00BB1BD5"/>
    <w:rsid w:val="00BB6247"/>
    <w:rsid w:val="00BC5B5A"/>
    <w:rsid w:val="00BD3631"/>
    <w:rsid w:val="00BF21D5"/>
    <w:rsid w:val="00C07C7B"/>
    <w:rsid w:val="00C1158C"/>
    <w:rsid w:val="00C21D0A"/>
    <w:rsid w:val="00C22223"/>
    <w:rsid w:val="00C46BDC"/>
    <w:rsid w:val="00C46CC2"/>
    <w:rsid w:val="00C52463"/>
    <w:rsid w:val="00C56233"/>
    <w:rsid w:val="00C56BF0"/>
    <w:rsid w:val="00C6408A"/>
    <w:rsid w:val="00C65F63"/>
    <w:rsid w:val="00C6695C"/>
    <w:rsid w:val="00C72576"/>
    <w:rsid w:val="00C75C29"/>
    <w:rsid w:val="00C816C0"/>
    <w:rsid w:val="00CA23E1"/>
    <w:rsid w:val="00CC3FFB"/>
    <w:rsid w:val="00CC60CF"/>
    <w:rsid w:val="00CC62EC"/>
    <w:rsid w:val="00CC6F76"/>
    <w:rsid w:val="00CD330F"/>
    <w:rsid w:val="00CE0BF6"/>
    <w:rsid w:val="00CF1476"/>
    <w:rsid w:val="00CF17DC"/>
    <w:rsid w:val="00CF2556"/>
    <w:rsid w:val="00CF33F2"/>
    <w:rsid w:val="00CF4DCC"/>
    <w:rsid w:val="00CF562A"/>
    <w:rsid w:val="00CF70AF"/>
    <w:rsid w:val="00D00C55"/>
    <w:rsid w:val="00D00D78"/>
    <w:rsid w:val="00D02EE2"/>
    <w:rsid w:val="00D13383"/>
    <w:rsid w:val="00D13402"/>
    <w:rsid w:val="00D15492"/>
    <w:rsid w:val="00D2381F"/>
    <w:rsid w:val="00D24D40"/>
    <w:rsid w:val="00D31190"/>
    <w:rsid w:val="00D320EC"/>
    <w:rsid w:val="00D32D6C"/>
    <w:rsid w:val="00D432DF"/>
    <w:rsid w:val="00D43EBC"/>
    <w:rsid w:val="00D53DC3"/>
    <w:rsid w:val="00D670D2"/>
    <w:rsid w:val="00D7195D"/>
    <w:rsid w:val="00D7679A"/>
    <w:rsid w:val="00D918B8"/>
    <w:rsid w:val="00DC00DE"/>
    <w:rsid w:val="00DC5F63"/>
    <w:rsid w:val="00DD1DEB"/>
    <w:rsid w:val="00DD28E9"/>
    <w:rsid w:val="00DD2CCF"/>
    <w:rsid w:val="00DD6FA7"/>
    <w:rsid w:val="00DE0E3D"/>
    <w:rsid w:val="00DE198C"/>
    <w:rsid w:val="00DE1BB9"/>
    <w:rsid w:val="00DE3305"/>
    <w:rsid w:val="00DE727E"/>
    <w:rsid w:val="00DF089D"/>
    <w:rsid w:val="00DF3AE9"/>
    <w:rsid w:val="00DF432D"/>
    <w:rsid w:val="00DF4B51"/>
    <w:rsid w:val="00DF55BF"/>
    <w:rsid w:val="00E04404"/>
    <w:rsid w:val="00E05E57"/>
    <w:rsid w:val="00E071A9"/>
    <w:rsid w:val="00E07E5D"/>
    <w:rsid w:val="00E109B7"/>
    <w:rsid w:val="00E155A9"/>
    <w:rsid w:val="00E15A94"/>
    <w:rsid w:val="00E1603A"/>
    <w:rsid w:val="00E16BB2"/>
    <w:rsid w:val="00E25349"/>
    <w:rsid w:val="00E277D6"/>
    <w:rsid w:val="00E33C63"/>
    <w:rsid w:val="00E40797"/>
    <w:rsid w:val="00E41956"/>
    <w:rsid w:val="00E54B63"/>
    <w:rsid w:val="00E56F1B"/>
    <w:rsid w:val="00E600B7"/>
    <w:rsid w:val="00E64429"/>
    <w:rsid w:val="00E6648A"/>
    <w:rsid w:val="00E718AB"/>
    <w:rsid w:val="00E75E2D"/>
    <w:rsid w:val="00E806FE"/>
    <w:rsid w:val="00E80EA0"/>
    <w:rsid w:val="00E86EE4"/>
    <w:rsid w:val="00E9133F"/>
    <w:rsid w:val="00E927CF"/>
    <w:rsid w:val="00E93AA3"/>
    <w:rsid w:val="00E93BAB"/>
    <w:rsid w:val="00EA1168"/>
    <w:rsid w:val="00EA337E"/>
    <w:rsid w:val="00EB0FE3"/>
    <w:rsid w:val="00EB57A3"/>
    <w:rsid w:val="00ED2D8B"/>
    <w:rsid w:val="00EE003A"/>
    <w:rsid w:val="00EE471E"/>
    <w:rsid w:val="00EF0BDF"/>
    <w:rsid w:val="00EF786D"/>
    <w:rsid w:val="00EF7C95"/>
    <w:rsid w:val="00F00845"/>
    <w:rsid w:val="00F03CD0"/>
    <w:rsid w:val="00F159BE"/>
    <w:rsid w:val="00F23D36"/>
    <w:rsid w:val="00F40732"/>
    <w:rsid w:val="00F42BDC"/>
    <w:rsid w:val="00F54A5E"/>
    <w:rsid w:val="00F57858"/>
    <w:rsid w:val="00F601F1"/>
    <w:rsid w:val="00F6023F"/>
    <w:rsid w:val="00F61E76"/>
    <w:rsid w:val="00F63EDA"/>
    <w:rsid w:val="00F71027"/>
    <w:rsid w:val="00F73132"/>
    <w:rsid w:val="00F83667"/>
    <w:rsid w:val="00F97888"/>
    <w:rsid w:val="00FA2763"/>
    <w:rsid w:val="00FB01D8"/>
    <w:rsid w:val="00FB31B9"/>
    <w:rsid w:val="00FB48DB"/>
    <w:rsid w:val="00FD1DEB"/>
    <w:rsid w:val="00FD1FD4"/>
    <w:rsid w:val="00FF2E1D"/>
    <w:rsid w:val="00FF7D93"/>
    <w:rsid w:val="028F3C3B"/>
    <w:rsid w:val="03BA932F"/>
    <w:rsid w:val="04FD1810"/>
    <w:rsid w:val="08955356"/>
    <w:rsid w:val="0BBF13DD"/>
    <w:rsid w:val="0CC2B5E1"/>
    <w:rsid w:val="101CDABE"/>
    <w:rsid w:val="1042BF9B"/>
    <w:rsid w:val="1096C652"/>
    <w:rsid w:val="15E4EE4D"/>
    <w:rsid w:val="173F8665"/>
    <w:rsid w:val="17CE6B76"/>
    <w:rsid w:val="187041CD"/>
    <w:rsid w:val="1951D32B"/>
    <w:rsid w:val="1A8F9A6A"/>
    <w:rsid w:val="1AA03332"/>
    <w:rsid w:val="1B3DB402"/>
    <w:rsid w:val="1C3F4B84"/>
    <w:rsid w:val="1CA48290"/>
    <w:rsid w:val="1CFB006A"/>
    <w:rsid w:val="1D396EE1"/>
    <w:rsid w:val="1D8E8877"/>
    <w:rsid w:val="1DEA72C5"/>
    <w:rsid w:val="1DECE0E3"/>
    <w:rsid w:val="1E6EA4E7"/>
    <w:rsid w:val="2116A16A"/>
    <w:rsid w:val="219AD38C"/>
    <w:rsid w:val="241F33D2"/>
    <w:rsid w:val="24682096"/>
    <w:rsid w:val="2606EF1E"/>
    <w:rsid w:val="268CAB20"/>
    <w:rsid w:val="26DC5518"/>
    <w:rsid w:val="27944F3B"/>
    <w:rsid w:val="27D35469"/>
    <w:rsid w:val="284C965D"/>
    <w:rsid w:val="28717D0E"/>
    <w:rsid w:val="295119D7"/>
    <w:rsid w:val="29DB6B8C"/>
    <w:rsid w:val="2B2453AA"/>
    <w:rsid w:val="2B4F64BE"/>
    <w:rsid w:val="2B58F762"/>
    <w:rsid w:val="2C881734"/>
    <w:rsid w:val="2D7B1200"/>
    <w:rsid w:val="2DFF4422"/>
    <w:rsid w:val="2F87EC87"/>
    <w:rsid w:val="31354D5E"/>
    <w:rsid w:val="32003316"/>
    <w:rsid w:val="32BF8D49"/>
    <w:rsid w:val="32C95667"/>
    <w:rsid w:val="34B5A8E2"/>
    <w:rsid w:val="34BCFB3E"/>
    <w:rsid w:val="36822C18"/>
    <w:rsid w:val="36D2A81A"/>
    <w:rsid w:val="37819B5C"/>
    <w:rsid w:val="39403466"/>
    <w:rsid w:val="39A51258"/>
    <w:rsid w:val="39C91093"/>
    <w:rsid w:val="3A980D24"/>
    <w:rsid w:val="3DF47448"/>
    <w:rsid w:val="3E36A8B0"/>
    <w:rsid w:val="452A45E2"/>
    <w:rsid w:val="45DFD3E4"/>
    <w:rsid w:val="4804408C"/>
    <w:rsid w:val="4A285A2C"/>
    <w:rsid w:val="4A6687ED"/>
    <w:rsid w:val="4AF1A20A"/>
    <w:rsid w:val="4B142F99"/>
    <w:rsid w:val="4B8E6D4B"/>
    <w:rsid w:val="4D60F70D"/>
    <w:rsid w:val="4EAF89E6"/>
    <w:rsid w:val="506F59D7"/>
    <w:rsid w:val="5089D959"/>
    <w:rsid w:val="5311FC65"/>
    <w:rsid w:val="54BA3266"/>
    <w:rsid w:val="5510AC2D"/>
    <w:rsid w:val="5552E095"/>
    <w:rsid w:val="5602DB89"/>
    <w:rsid w:val="57AA9730"/>
    <w:rsid w:val="5C06B92D"/>
    <w:rsid w:val="5DD6D6F4"/>
    <w:rsid w:val="60D23092"/>
    <w:rsid w:val="62CA2F97"/>
    <w:rsid w:val="631B5D72"/>
    <w:rsid w:val="639137E9"/>
    <w:rsid w:val="639BB0C3"/>
    <w:rsid w:val="64630A76"/>
    <w:rsid w:val="6616C9AC"/>
    <w:rsid w:val="678E9531"/>
    <w:rsid w:val="68665E3F"/>
    <w:rsid w:val="68E8F9D4"/>
    <w:rsid w:val="6AD4DBB0"/>
    <w:rsid w:val="6AF25A2B"/>
    <w:rsid w:val="6B1F7031"/>
    <w:rsid w:val="6C1A324A"/>
    <w:rsid w:val="6CD3DFD0"/>
    <w:rsid w:val="6D39CF62"/>
    <w:rsid w:val="6E242763"/>
    <w:rsid w:val="6FA84CD3"/>
    <w:rsid w:val="720D4085"/>
    <w:rsid w:val="742E112E"/>
    <w:rsid w:val="74BFC16E"/>
    <w:rsid w:val="78183B9F"/>
    <w:rsid w:val="7CC728AB"/>
    <w:rsid w:val="7D4D8C95"/>
    <w:rsid w:val="7EA9F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947FA"/>
  <w15:docId w15:val="{47524800-F62E-44C6-9CBE-ADDFF7F5C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3976"/>
    <w:pPr>
      <w:spacing w:after="4" w:line="248" w:lineRule="auto"/>
      <w:ind w:left="11" w:right="108" w:hanging="10"/>
      <w:jc w:val="both"/>
    </w:pPr>
    <w:rPr>
      <w:rFonts w:ascii="Arial" w:eastAsia="Arial" w:hAnsi="Arial" w:cs="Arial"/>
      <w:color w:val="000000"/>
      <w:sz w:val="18"/>
    </w:rPr>
  </w:style>
  <w:style w:type="paragraph" w:styleId="Heading1">
    <w:name w:val="heading 1"/>
    <w:next w:val="Normal"/>
    <w:link w:val="Heading1Char"/>
    <w:uiPriority w:val="9"/>
    <w:qFormat/>
    <w:pPr>
      <w:keepNext/>
      <w:keepLines/>
      <w:spacing w:after="105"/>
      <w:ind w:left="1"/>
      <w:outlineLvl w:val="0"/>
    </w:pPr>
    <w:rPr>
      <w:rFonts w:ascii="Arial" w:eastAsia="Arial" w:hAnsi="Arial" w:cs="Arial"/>
      <w:b/>
      <w:i/>
      <w:color w:val="000000"/>
    </w:rPr>
  </w:style>
  <w:style w:type="paragraph" w:styleId="Heading2">
    <w:name w:val="heading 2"/>
    <w:next w:val="Normal"/>
    <w:link w:val="Heading2Char"/>
    <w:uiPriority w:val="9"/>
    <w:unhideWhenUsed/>
    <w:qFormat/>
    <w:pPr>
      <w:keepNext/>
      <w:keepLines/>
      <w:spacing w:after="0"/>
      <w:ind w:left="11" w:hanging="10"/>
      <w:outlineLvl w:val="1"/>
    </w:pPr>
    <w:rPr>
      <w:rFonts w:ascii="Arial" w:eastAsia="Arial" w:hAnsi="Arial" w:cs="Arial"/>
      <w:b/>
      <w:color w:val="000000"/>
      <w:sz w:val="18"/>
    </w:rPr>
  </w:style>
  <w:style w:type="paragraph" w:styleId="Heading3">
    <w:name w:val="heading 3"/>
    <w:basedOn w:val="Normal"/>
    <w:next w:val="Normal"/>
    <w:link w:val="Heading3Char"/>
    <w:uiPriority w:val="9"/>
    <w:semiHidden/>
    <w:unhideWhenUsed/>
    <w:qFormat/>
    <w:rsid w:val="005D0DC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18"/>
    </w:rPr>
  </w:style>
  <w:style w:type="character" w:customStyle="1" w:styleId="Heading1Char">
    <w:name w:val="Heading 1 Char"/>
    <w:link w:val="Heading1"/>
    <w:uiPriority w:val="9"/>
    <w:rPr>
      <w:rFonts w:ascii="Arial" w:eastAsia="Arial" w:hAnsi="Arial" w:cs="Arial"/>
      <w:b/>
      <w:i/>
      <w:color w:val="000000"/>
      <w:sz w:val="22"/>
    </w:rPr>
  </w:style>
  <w:style w:type="table" w:customStyle="1" w:styleId="TableGrid1">
    <w:name w:val="Table Grid1"/>
    <w:pPr>
      <w:spacing w:after="0" w:line="240" w:lineRule="auto"/>
    </w:p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55234E"/>
    <w:pPr>
      <w:spacing w:before="240" w:after="0"/>
      <w:ind w:left="0"/>
      <w:outlineLvl w:val="9"/>
    </w:pPr>
    <w:rPr>
      <w:rFonts w:asciiTheme="majorHAnsi" w:eastAsiaTheme="majorEastAsia" w:hAnsiTheme="majorHAnsi" w:cstheme="majorBidi"/>
      <w:b w:val="0"/>
      <w:i w:val="0"/>
      <w:color w:val="2F5496" w:themeColor="accent1" w:themeShade="BF"/>
      <w:sz w:val="32"/>
      <w:szCs w:val="32"/>
      <w:lang w:val="en-US" w:eastAsia="en-US"/>
    </w:rPr>
  </w:style>
  <w:style w:type="paragraph" w:styleId="TOC1">
    <w:name w:val="toc 1"/>
    <w:basedOn w:val="Normal"/>
    <w:next w:val="Normal"/>
    <w:autoRedefine/>
    <w:uiPriority w:val="39"/>
    <w:unhideWhenUsed/>
    <w:rsid w:val="0055234E"/>
    <w:pPr>
      <w:spacing w:before="120" w:after="120"/>
      <w:ind w:left="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55234E"/>
    <w:pPr>
      <w:spacing w:after="0"/>
      <w:ind w:left="180"/>
      <w:jc w:val="left"/>
    </w:pPr>
    <w:rPr>
      <w:rFonts w:asciiTheme="minorHAnsi" w:hAnsiTheme="minorHAnsi" w:cstheme="minorHAnsi"/>
      <w:smallCaps/>
      <w:sz w:val="20"/>
      <w:szCs w:val="20"/>
    </w:rPr>
  </w:style>
  <w:style w:type="character" w:styleId="Hyperlink">
    <w:name w:val="Hyperlink"/>
    <w:basedOn w:val="DefaultParagraphFont"/>
    <w:uiPriority w:val="99"/>
    <w:unhideWhenUsed/>
    <w:rsid w:val="0055234E"/>
    <w:rPr>
      <w:color w:val="0563C1" w:themeColor="hyperlink"/>
      <w:u w:val="single"/>
    </w:rPr>
  </w:style>
  <w:style w:type="paragraph" w:styleId="Header">
    <w:name w:val="header"/>
    <w:basedOn w:val="Normal"/>
    <w:link w:val="HeaderChar"/>
    <w:uiPriority w:val="99"/>
    <w:unhideWhenUsed/>
    <w:rsid w:val="008714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7446"/>
    <w:rPr>
      <w:rFonts w:ascii="Arial" w:eastAsia="Arial" w:hAnsi="Arial" w:cs="Arial"/>
      <w:color w:val="000000"/>
      <w:sz w:val="18"/>
    </w:rPr>
  </w:style>
  <w:style w:type="paragraph" w:styleId="Footer">
    <w:name w:val="footer"/>
    <w:basedOn w:val="Normal"/>
    <w:link w:val="FooterChar"/>
    <w:uiPriority w:val="99"/>
    <w:semiHidden/>
    <w:unhideWhenUsed/>
    <w:rsid w:val="0087145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8E7446"/>
    <w:rPr>
      <w:rFonts w:ascii="Arial" w:eastAsia="Arial" w:hAnsi="Arial" w:cs="Arial"/>
      <w:color w:val="000000"/>
      <w:sz w:val="18"/>
    </w:rPr>
  </w:style>
  <w:style w:type="character" w:styleId="FollowedHyperlink">
    <w:name w:val="FollowedHyperlink"/>
    <w:basedOn w:val="DefaultParagraphFont"/>
    <w:uiPriority w:val="99"/>
    <w:semiHidden/>
    <w:unhideWhenUsed/>
    <w:rsid w:val="00F97888"/>
    <w:rPr>
      <w:color w:val="954F72" w:themeColor="followedHyperlink"/>
      <w:u w:val="single"/>
    </w:rPr>
  </w:style>
  <w:style w:type="paragraph" w:styleId="Bibliography">
    <w:name w:val="Bibliography"/>
    <w:basedOn w:val="Normal"/>
    <w:next w:val="Normal"/>
    <w:uiPriority w:val="37"/>
    <w:unhideWhenUsed/>
    <w:rsid w:val="000C09F1"/>
  </w:style>
  <w:style w:type="paragraph" w:styleId="Caption">
    <w:name w:val="caption"/>
    <w:basedOn w:val="Normal"/>
    <w:next w:val="Normal"/>
    <w:uiPriority w:val="35"/>
    <w:unhideWhenUsed/>
    <w:qFormat/>
    <w:rsid w:val="00792CFB"/>
    <w:pPr>
      <w:spacing w:after="200" w:line="240" w:lineRule="auto"/>
    </w:pPr>
    <w:rPr>
      <w:i/>
      <w:iCs/>
      <w:color w:val="44546A" w:themeColor="text2"/>
      <w:szCs w:val="18"/>
    </w:rPr>
  </w:style>
  <w:style w:type="paragraph" w:styleId="TableofFigures">
    <w:name w:val="table of figures"/>
    <w:basedOn w:val="Normal"/>
    <w:next w:val="Normal"/>
    <w:uiPriority w:val="99"/>
    <w:unhideWhenUsed/>
    <w:rsid w:val="00792CFB"/>
    <w:pPr>
      <w:spacing w:after="0"/>
      <w:ind w:left="0"/>
    </w:pPr>
  </w:style>
  <w:style w:type="paragraph" w:styleId="TOC3">
    <w:name w:val="toc 3"/>
    <w:basedOn w:val="Normal"/>
    <w:next w:val="Normal"/>
    <w:autoRedefine/>
    <w:uiPriority w:val="39"/>
    <w:unhideWhenUsed/>
    <w:rsid w:val="001F01E8"/>
    <w:pPr>
      <w:spacing w:after="0"/>
      <w:ind w:left="360"/>
      <w:jc w:val="left"/>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1F01E8"/>
    <w:pPr>
      <w:spacing w:after="0"/>
      <w:ind w:left="540"/>
      <w:jc w:val="left"/>
    </w:pPr>
    <w:rPr>
      <w:rFonts w:asciiTheme="minorHAnsi" w:hAnsiTheme="minorHAnsi" w:cstheme="minorHAnsi"/>
      <w:szCs w:val="18"/>
    </w:rPr>
  </w:style>
  <w:style w:type="paragraph" w:styleId="TOC5">
    <w:name w:val="toc 5"/>
    <w:basedOn w:val="Normal"/>
    <w:next w:val="Normal"/>
    <w:autoRedefine/>
    <w:uiPriority w:val="39"/>
    <w:semiHidden/>
    <w:unhideWhenUsed/>
    <w:rsid w:val="001F01E8"/>
    <w:pPr>
      <w:spacing w:after="0"/>
      <w:ind w:left="720"/>
      <w:jc w:val="left"/>
    </w:pPr>
    <w:rPr>
      <w:rFonts w:asciiTheme="minorHAnsi" w:hAnsiTheme="minorHAnsi" w:cstheme="minorHAnsi"/>
      <w:szCs w:val="18"/>
    </w:rPr>
  </w:style>
  <w:style w:type="paragraph" w:styleId="TOC6">
    <w:name w:val="toc 6"/>
    <w:basedOn w:val="Normal"/>
    <w:next w:val="Normal"/>
    <w:autoRedefine/>
    <w:uiPriority w:val="39"/>
    <w:semiHidden/>
    <w:unhideWhenUsed/>
    <w:rsid w:val="001F01E8"/>
    <w:pPr>
      <w:spacing w:after="0"/>
      <w:ind w:left="900"/>
      <w:jc w:val="left"/>
    </w:pPr>
    <w:rPr>
      <w:rFonts w:asciiTheme="minorHAnsi" w:hAnsiTheme="minorHAnsi" w:cstheme="minorHAnsi"/>
      <w:szCs w:val="18"/>
    </w:rPr>
  </w:style>
  <w:style w:type="paragraph" w:styleId="TOC7">
    <w:name w:val="toc 7"/>
    <w:basedOn w:val="Normal"/>
    <w:next w:val="Normal"/>
    <w:autoRedefine/>
    <w:uiPriority w:val="39"/>
    <w:semiHidden/>
    <w:unhideWhenUsed/>
    <w:rsid w:val="001F01E8"/>
    <w:pPr>
      <w:spacing w:after="0"/>
      <w:ind w:left="1080"/>
      <w:jc w:val="left"/>
    </w:pPr>
    <w:rPr>
      <w:rFonts w:asciiTheme="minorHAnsi" w:hAnsiTheme="minorHAnsi" w:cstheme="minorHAnsi"/>
      <w:szCs w:val="18"/>
    </w:rPr>
  </w:style>
  <w:style w:type="paragraph" w:styleId="TOC8">
    <w:name w:val="toc 8"/>
    <w:basedOn w:val="Normal"/>
    <w:next w:val="Normal"/>
    <w:autoRedefine/>
    <w:uiPriority w:val="39"/>
    <w:semiHidden/>
    <w:unhideWhenUsed/>
    <w:rsid w:val="001F01E8"/>
    <w:pPr>
      <w:spacing w:after="0"/>
      <w:ind w:left="1260"/>
      <w:jc w:val="left"/>
    </w:pPr>
    <w:rPr>
      <w:rFonts w:asciiTheme="minorHAnsi" w:hAnsiTheme="minorHAnsi" w:cstheme="minorHAnsi"/>
      <w:szCs w:val="18"/>
    </w:rPr>
  </w:style>
  <w:style w:type="paragraph" w:styleId="TOC9">
    <w:name w:val="toc 9"/>
    <w:basedOn w:val="Normal"/>
    <w:next w:val="Normal"/>
    <w:autoRedefine/>
    <w:uiPriority w:val="39"/>
    <w:semiHidden/>
    <w:unhideWhenUsed/>
    <w:rsid w:val="001F01E8"/>
    <w:pPr>
      <w:spacing w:after="0"/>
      <w:ind w:left="1440"/>
      <w:jc w:val="left"/>
    </w:pPr>
    <w:rPr>
      <w:rFonts w:asciiTheme="minorHAnsi" w:hAnsiTheme="minorHAnsi" w:cstheme="minorHAnsi"/>
      <w:szCs w:val="18"/>
    </w:rPr>
  </w:style>
  <w:style w:type="character" w:customStyle="1" w:styleId="Heading3Char">
    <w:name w:val="Heading 3 Char"/>
    <w:basedOn w:val="DefaultParagraphFont"/>
    <w:link w:val="Heading3"/>
    <w:uiPriority w:val="9"/>
    <w:semiHidden/>
    <w:rsid w:val="005D0DC1"/>
    <w:rPr>
      <w:rFonts w:asciiTheme="majorHAnsi" w:eastAsiaTheme="majorEastAsia" w:hAnsiTheme="majorHAnsi" w:cstheme="majorBidi"/>
      <w:color w:val="1F3763" w:themeColor="accent1" w:themeShade="7F"/>
      <w:sz w:val="24"/>
      <w:szCs w:val="24"/>
    </w:rPr>
  </w:style>
  <w:style w:type="character" w:styleId="PageNumber">
    <w:name w:val="page number"/>
    <w:basedOn w:val="DefaultParagraphFont"/>
    <w:uiPriority w:val="99"/>
    <w:semiHidden/>
    <w:unhideWhenUsed/>
    <w:rsid w:val="00A544F6"/>
  </w:style>
  <w:style w:type="character" w:styleId="CommentReference">
    <w:name w:val="annotation reference"/>
    <w:basedOn w:val="DefaultParagraphFont"/>
    <w:uiPriority w:val="99"/>
    <w:semiHidden/>
    <w:unhideWhenUsed/>
    <w:rsid w:val="008928C0"/>
    <w:rPr>
      <w:sz w:val="16"/>
      <w:szCs w:val="16"/>
    </w:rPr>
  </w:style>
  <w:style w:type="paragraph" w:styleId="CommentText">
    <w:name w:val="annotation text"/>
    <w:basedOn w:val="Normal"/>
    <w:link w:val="CommentTextChar"/>
    <w:uiPriority w:val="99"/>
    <w:semiHidden/>
    <w:unhideWhenUsed/>
    <w:rsid w:val="008928C0"/>
    <w:pPr>
      <w:spacing w:line="240" w:lineRule="auto"/>
    </w:pPr>
    <w:rPr>
      <w:sz w:val="20"/>
      <w:szCs w:val="20"/>
    </w:rPr>
  </w:style>
  <w:style w:type="character" w:customStyle="1" w:styleId="CommentTextChar">
    <w:name w:val="Comment Text Char"/>
    <w:basedOn w:val="DefaultParagraphFont"/>
    <w:link w:val="CommentText"/>
    <w:uiPriority w:val="99"/>
    <w:semiHidden/>
    <w:rsid w:val="008928C0"/>
    <w:rPr>
      <w:rFonts w:ascii="Arial" w:eastAsia="Arial" w:hAnsi="Arial" w:cs="Arial"/>
      <w:color w:val="000000"/>
      <w:sz w:val="20"/>
      <w:szCs w:val="20"/>
    </w:rPr>
  </w:style>
  <w:style w:type="paragraph" w:styleId="CommentSubject">
    <w:name w:val="annotation subject"/>
    <w:basedOn w:val="CommentText"/>
    <w:next w:val="CommentText"/>
    <w:link w:val="CommentSubjectChar"/>
    <w:uiPriority w:val="99"/>
    <w:semiHidden/>
    <w:unhideWhenUsed/>
    <w:rsid w:val="008928C0"/>
    <w:rPr>
      <w:b/>
      <w:bCs/>
    </w:rPr>
  </w:style>
  <w:style w:type="character" w:customStyle="1" w:styleId="CommentSubjectChar">
    <w:name w:val="Comment Subject Char"/>
    <w:basedOn w:val="CommentTextChar"/>
    <w:link w:val="CommentSubject"/>
    <w:uiPriority w:val="99"/>
    <w:semiHidden/>
    <w:rsid w:val="008928C0"/>
    <w:rPr>
      <w:rFonts w:ascii="Arial" w:eastAsia="Arial" w:hAnsi="Arial" w:cs="Arial"/>
      <w:b/>
      <w:bCs/>
      <w:color w:val="00000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67942">
      <w:bodyDiv w:val="1"/>
      <w:marLeft w:val="0"/>
      <w:marRight w:val="0"/>
      <w:marTop w:val="0"/>
      <w:marBottom w:val="0"/>
      <w:divBdr>
        <w:top w:val="none" w:sz="0" w:space="0" w:color="auto"/>
        <w:left w:val="none" w:sz="0" w:space="0" w:color="auto"/>
        <w:bottom w:val="none" w:sz="0" w:space="0" w:color="auto"/>
        <w:right w:val="none" w:sz="0" w:space="0" w:color="auto"/>
      </w:divBdr>
    </w:div>
    <w:div w:id="42798235">
      <w:bodyDiv w:val="1"/>
      <w:marLeft w:val="0"/>
      <w:marRight w:val="0"/>
      <w:marTop w:val="0"/>
      <w:marBottom w:val="0"/>
      <w:divBdr>
        <w:top w:val="none" w:sz="0" w:space="0" w:color="auto"/>
        <w:left w:val="none" w:sz="0" w:space="0" w:color="auto"/>
        <w:bottom w:val="none" w:sz="0" w:space="0" w:color="auto"/>
        <w:right w:val="none" w:sz="0" w:space="0" w:color="auto"/>
      </w:divBdr>
    </w:div>
    <w:div w:id="81418849">
      <w:bodyDiv w:val="1"/>
      <w:marLeft w:val="0"/>
      <w:marRight w:val="0"/>
      <w:marTop w:val="0"/>
      <w:marBottom w:val="0"/>
      <w:divBdr>
        <w:top w:val="none" w:sz="0" w:space="0" w:color="auto"/>
        <w:left w:val="none" w:sz="0" w:space="0" w:color="auto"/>
        <w:bottom w:val="none" w:sz="0" w:space="0" w:color="auto"/>
        <w:right w:val="none" w:sz="0" w:space="0" w:color="auto"/>
      </w:divBdr>
    </w:div>
    <w:div w:id="99227152">
      <w:bodyDiv w:val="1"/>
      <w:marLeft w:val="0"/>
      <w:marRight w:val="0"/>
      <w:marTop w:val="0"/>
      <w:marBottom w:val="0"/>
      <w:divBdr>
        <w:top w:val="none" w:sz="0" w:space="0" w:color="auto"/>
        <w:left w:val="none" w:sz="0" w:space="0" w:color="auto"/>
        <w:bottom w:val="none" w:sz="0" w:space="0" w:color="auto"/>
        <w:right w:val="none" w:sz="0" w:space="0" w:color="auto"/>
      </w:divBdr>
    </w:div>
    <w:div w:id="103234504">
      <w:bodyDiv w:val="1"/>
      <w:marLeft w:val="0"/>
      <w:marRight w:val="0"/>
      <w:marTop w:val="0"/>
      <w:marBottom w:val="0"/>
      <w:divBdr>
        <w:top w:val="none" w:sz="0" w:space="0" w:color="auto"/>
        <w:left w:val="none" w:sz="0" w:space="0" w:color="auto"/>
        <w:bottom w:val="none" w:sz="0" w:space="0" w:color="auto"/>
        <w:right w:val="none" w:sz="0" w:space="0" w:color="auto"/>
      </w:divBdr>
    </w:div>
    <w:div w:id="104084324">
      <w:bodyDiv w:val="1"/>
      <w:marLeft w:val="0"/>
      <w:marRight w:val="0"/>
      <w:marTop w:val="0"/>
      <w:marBottom w:val="0"/>
      <w:divBdr>
        <w:top w:val="none" w:sz="0" w:space="0" w:color="auto"/>
        <w:left w:val="none" w:sz="0" w:space="0" w:color="auto"/>
        <w:bottom w:val="none" w:sz="0" w:space="0" w:color="auto"/>
        <w:right w:val="none" w:sz="0" w:space="0" w:color="auto"/>
      </w:divBdr>
    </w:div>
    <w:div w:id="127355262">
      <w:bodyDiv w:val="1"/>
      <w:marLeft w:val="0"/>
      <w:marRight w:val="0"/>
      <w:marTop w:val="0"/>
      <w:marBottom w:val="0"/>
      <w:divBdr>
        <w:top w:val="none" w:sz="0" w:space="0" w:color="auto"/>
        <w:left w:val="none" w:sz="0" w:space="0" w:color="auto"/>
        <w:bottom w:val="none" w:sz="0" w:space="0" w:color="auto"/>
        <w:right w:val="none" w:sz="0" w:space="0" w:color="auto"/>
      </w:divBdr>
    </w:div>
    <w:div w:id="165168044">
      <w:bodyDiv w:val="1"/>
      <w:marLeft w:val="0"/>
      <w:marRight w:val="0"/>
      <w:marTop w:val="0"/>
      <w:marBottom w:val="0"/>
      <w:divBdr>
        <w:top w:val="none" w:sz="0" w:space="0" w:color="auto"/>
        <w:left w:val="none" w:sz="0" w:space="0" w:color="auto"/>
        <w:bottom w:val="none" w:sz="0" w:space="0" w:color="auto"/>
        <w:right w:val="none" w:sz="0" w:space="0" w:color="auto"/>
      </w:divBdr>
    </w:div>
    <w:div w:id="177433950">
      <w:bodyDiv w:val="1"/>
      <w:marLeft w:val="0"/>
      <w:marRight w:val="0"/>
      <w:marTop w:val="0"/>
      <w:marBottom w:val="0"/>
      <w:divBdr>
        <w:top w:val="none" w:sz="0" w:space="0" w:color="auto"/>
        <w:left w:val="none" w:sz="0" w:space="0" w:color="auto"/>
        <w:bottom w:val="none" w:sz="0" w:space="0" w:color="auto"/>
        <w:right w:val="none" w:sz="0" w:space="0" w:color="auto"/>
      </w:divBdr>
    </w:div>
    <w:div w:id="203176571">
      <w:bodyDiv w:val="1"/>
      <w:marLeft w:val="0"/>
      <w:marRight w:val="0"/>
      <w:marTop w:val="0"/>
      <w:marBottom w:val="0"/>
      <w:divBdr>
        <w:top w:val="none" w:sz="0" w:space="0" w:color="auto"/>
        <w:left w:val="none" w:sz="0" w:space="0" w:color="auto"/>
        <w:bottom w:val="none" w:sz="0" w:space="0" w:color="auto"/>
        <w:right w:val="none" w:sz="0" w:space="0" w:color="auto"/>
      </w:divBdr>
    </w:div>
    <w:div w:id="227738712">
      <w:bodyDiv w:val="1"/>
      <w:marLeft w:val="0"/>
      <w:marRight w:val="0"/>
      <w:marTop w:val="0"/>
      <w:marBottom w:val="0"/>
      <w:divBdr>
        <w:top w:val="none" w:sz="0" w:space="0" w:color="auto"/>
        <w:left w:val="none" w:sz="0" w:space="0" w:color="auto"/>
        <w:bottom w:val="none" w:sz="0" w:space="0" w:color="auto"/>
        <w:right w:val="none" w:sz="0" w:space="0" w:color="auto"/>
      </w:divBdr>
    </w:div>
    <w:div w:id="254482318">
      <w:bodyDiv w:val="1"/>
      <w:marLeft w:val="0"/>
      <w:marRight w:val="0"/>
      <w:marTop w:val="0"/>
      <w:marBottom w:val="0"/>
      <w:divBdr>
        <w:top w:val="none" w:sz="0" w:space="0" w:color="auto"/>
        <w:left w:val="none" w:sz="0" w:space="0" w:color="auto"/>
        <w:bottom w:val="none" w:sz="0" w:space="0" w:color="auto"/>
        <w:right w:val="none" w:sz="0" w:space="0" w:color="auto"/>
      </w:divBdr>
    </w:div>
    <w:div w:id="258948886">
      <w:bodyDiv w:val="1"/>
      <w:marLeft w:val="0"/>
      <w:marRight w:val="0"/>
      <w:marTop w:val="0"/>
      <w:marBottom w:val="0"/>
      <w:divBdr>
        <w:top w:val="none" w:sz="0" w:space="0" w:color="auto"/>
        <w:left w:val="none" w:sz="0" w:space="0" w:color="auto"/>
        <w:bottom w:val="none" w:sz="0" w:space="0" w:color="auto"/>
        <w:right w:val="none" w:sz="0" w:space="0" w:color="auto"/>
      </w:divBdr>
    </w:div>
    <w:div w:id="267735754">
      <w:bodyDiv w:val="1"/>
      <w:marLeft w:val="0"/>
      <w:marRight w:val="0"/>
      <w:marTop w:val="0"/>
      <w:marBottom w:val="0"/>
      <w:divBdr>
        <w:top w:val="none" w:sz="0" w:space="0" w:color="auto"/>
        <w:left w:val="none" w:sz="0" w:space="0" w:color="auto"/>
        <w:bottom w:val="none" w:sz="0" w:space="0" w:color="auto"/>
        <w:right w:val="none" w:sz="0" w:space="0" w:color="auto"/>
      </w:divBdr>
    </w:div>
    <w:div w:id="298193126">
      <w:bodyDiv w:val="1"/>
      <w:marLeft w:val="0"/>
      <w:marRight w:val="0"/>
      <w:marTop w:val="0"/>
      <w:marBottom w:val="0"/>
      <w:divBdr>
        <w:top w:val="none" w:sz="0" w:space="0" w:color="auto"/>
        <w:left w:val="none" w:sz="0" w:space="0" w:color="auto"/>
        <w:bottom w:val="none" w:sz="0" w:space="0" w:color="auto"/>
        <w:right w:val="none" w:sz="0" w:space="0" w:color="auto"/>
      </w:divBdr>
    </w:div>
    <w:div w:id="306906557">
      <w:bodyDiv w:val="1"/>
      <w:marLeft w:val="0"/>
      <w:marRight w:val="0"/>
      <w:marTop w:val="0"/>
      <w:marBottom w:val="0"/>
      <w:divBdr>
        <w:top w:val="none" w:sz="0" w:space="0" w:color="auto"/>
        <w:left w:val="none" w:sz="0" w:space="0" w:color="auto"/>
        <w:bottom w:val="none" w:sz="0" w:space="0" w:color="auto"/>
        <w:right w:val="none" w:sz="0" w:space="0" w:color="auto"/>
      </w:divBdr>
    </w:div>
    <w:div w:id="342174736">
      <w:bodyDiv w:val="1"/>
      <w:marLeft w:val="0"/>
      <w:marRight w:val="0"/>
      <w:marTop w:val="0"/>
      <w:marBottom w:val="0"/>
      <w:divBdr>
        <w:top w:val="none" w:sz="0" w:space="0" w:color="auto"/>
        <w:left w:val="none" w:sz="0" w:space="0" w:color="auto"/>
        <w:bottom w:val="none" w:sz="0" w:space="0" w:color="auto"/>
        <w:right w:val="none" w:sz="0" w:space="0" w:color="auto"/>
      </w:divBdr>
    </w:div>
    <w:div w:id="362485478">
      <w:bodyDiv w:val="1"/>
      <w:marLeft w:val="0"/>
      <w:marRight w:val="0"/>
      <w:marTop w:val="0"/>
      <w:marBottom w:val="0"/>
      <w:divBdr>
        <w:top w:val="none" w:sz="0" w:space="0" w:color="auto"/>
        <w:left w:val="none" w:sz="0" w:space="0" w:color="auto"/>
        <w:bottom w:val="none" w:sz="0" w:space="0" w:color="auto"/>
        <w:right w:val="none" w:sz="0" w:space="0" w:color="auto"/>
      </w:divBdr>
    </w:div>
    <w:div w:id="396634456">
      <w:bodyDiv w:val="1"/>
      <w:marLeft w:val="0"/>
      <w:marRight w:val="0"/>
      <w:marTop w:val="0"/>
      <w:marBottom w:val="0"/>
      <w:divBdr>
        <w:top w:val="none" w:sz="0" w:space="0" w:color="auto"/>
        <w:left w:val="none" w:sz="0" w:space="0" w:color="auto"/>
        <w:bottom w:val="none" w:sz="0" w:space="0" w:color="auto"/>
        <w:right w:val="none" w:sz="0" w:space="0" w:color="auto"/>
      </w:divBdr>
    </w:div>
    <w:div w:id="399838737">
      <w:bodyDiv w:val="1"/>
      <w:marLeft w:val="0"/>
      <w:marRight w:val="0"/>
      <w:marTop w:val="0"/>
      <w:marBottom w:val="0"/>
      <w:divBdr>
        <w:top w:val="none" w:sz="0" w:space="0" w:color="auto"/>
        <w:left w:val="none" w:sz="0" w:space="0" w:color="auto"/>
        <w:bottom w:val="none" w:sz="0" w:space="0" w:color="auto"/>
        <w:right w:val="none" w:sz="0" w:space="0" w:color="auto"/>
      </w:divBdr>
    </w:div>
    <w:div w:id="403767936">
      <w:bodyDiv w:val="1"/>
      <w:marLeft w:val="0"/>
      <w:marRight w:val="0"/>
      <w:marTop w:val="0"/>
      <w:marBottom w:val="0"/>
      <w:divBdr>
        <w:top w:val="none" w:sz="0" w:space="0" w:color="auto"/>
        <w:left w:val="none" w:sz="0" w:space="0" w:color="auto"/>
        <w:bottom w:val="none" w:sz="0" w:space="0" w:color="auto"/>
        <w:right w:val="none" w:sz="0" w:space="0" w:color="auto"/>
      </w:divBdr>
    </w:div>
    <w:div w:id="418790925">
      <w:bodyDiv w:val="1"/>
      <w:marLeft w:val="0"/>
      <w:marRight w:val="0"/>
      <w:marTop w:val="0"/>
      <w:marBottom w:val="0"/>
      <w:divBdr>
        <w:top w:val="none" w:sz="0" w:space="0" w:color="auto"/>
        <w:left w:val="none" w:sz="0" w:space="0" w:color="auto"/>
        <w:bottom w:val="none" w:sz="0" w:space="0" w:color="auto"/>
        <w:right w:val="none" w:sz="0" w:space="0" w:color="auto"/>
      </w:divBdr>
    </w:div>
    <w:div w:id="435028883">
      <w:bodyDiv w:val="1"/>
      <w:marLeft w:val="0"/>
      <w:marRight w:val="0"/>
      <w:marTop w:val="0"/>
      <w:marBottom w:val="0"/>
      <w:divBdr>
        <w:top w:val="none" w:sz="0" w:space="0" w:color="auto"/>
        <w:left w:val="none" w:sz="0" w:space="0" w:color="auto"/>
        <w:bottom w:val="none" w:sz="0" w:space="0" w:color="auto"/>
        <w:right w:val="none" w:sz="0" w:space="0" w:color="auto"/>
      </w:divBdr>
    </w:div>
    <w:div w:id="459373919">
      <w:bodyDiv w:val="1"/>
      <w:marLeft w:val="0"/>
      <w:marRight w:val="0"/>
      <w:marTop w:val="0"/>
      <w:marBottom w:val="0"/>
      <w:divBdr>
        <w:top w:val="none" w:sz="0" w:space="0" w:color="auto"/>
        <w:left w:val="none" w:sz="0" w:space="0" w:color="auto"/>
        <w:bottom w:val="none" w:sz="0" w:space="0" w:color="auto"/>
        <w:right w:val="none" w:sz="0" w:space="0" w:color="auto"/>
      </w:divBdr>
    </w:div>
    <w:div w:id="479660292">
      <w:bodyDiv w:val="1"/>
      <w:marLeft w:val="0"/>
      <w:marRight w:val="0"/>
      <w:marTop w:val="0"/>
      <w:marBottom w:val="0"/>
      <w:divBdr>
        <w:top w:val="none" w:sz="0" w:space="0" w:color="auto"/>
        <w:left w:val="none" w:sz="0" w:space="0" w:color="auto"/>
        <w:bottom w:val="none" w:sz="0" w:space="0" w:color="auto"/>
        <w:right w:val="none" w:sz="0" w:space="0" w:color="auto"/>
      </w:divBdr>
    </w:div>
    <w:div w:id="505747738">
      <w:bodyDiv w:val="1"/>
      <w:marLeft w:val="0"/>
      <w:marRight w:val="0"/>
      <w:marTop w:val="0"/>
      <w:marBottom w:val="0"/>
      <w:divBdr>
        <w:top w:val="none" w:sz="0" w:space="0" w:color="auto"/>
        <w:left w:val="none" w:sz="0" w:space="0" w:color="auto"/>
        <w:bottom w:val="none" w:sz="0" w:space="0" w:color="auto"/>
        <w:right w:val="none" w:sz="0" w:space="0" w:color="auto"/>
      </w:divBdr>
    </w:div>
    <w:div w:id="520776656">
      <w:bodyDiv w:val="1"/>
      <w:marLeft w:val="0"/>
      <w:marRight w:val="0"/>
      <w:marTop w:val="0"/>
      <w:marBottom w:val="0"/>
      <w:divBdr>
        <w:top w:val="none" w:sz="0" w:space="0" w:color="auto"/>
        <w:left w:val="none" w:sz="0" w:space="0" w:color="auto"/>
        <w:bottom w:val="none" w:sz="0" w:space="0" w:color="auto"/>
        <w:right w:val="none" w:sz="0" w:space="0" w:color="auto"/>
      </w:divBdr>
    </w:div>
    <w:div w:id="542983141">
      <w:bodyDiv w:val="1"/>
      <w:marLeft w:val="0"/>
      <w:marRight w:val="0"/>
      <w:marTop w:val="0"/>
      <w:marBottom w:val="0"/>
      <w:divBdr>
        <w:top w:val="none" w:sz="0" w:space="0" w:color="auto"/>
        <w:left w:val="none" w:sz="0" w:space="0" w:color="auto"/>
        <w:bottom w:val="none" w:sz="0" w:space="0" w:color="auto"/>
        <w:right w:val="none" w:sz="0" w:space="0" w:color="auto"/>
      </w:divBdr>
    </w:div>
    <w:div w:id="556017910">
      <w:bodyDiv w:val="1"/>
      <w:marLeft w:val="0"/>
      <w:marRight w:val="0"/>
      <w:marTop w:val="0"/>
      <w:marBottom w:val="0"/>
      <w:divBdr>
        <w:top w:val="none" w:sz="0" w:space="0" w:color="auto"/>
        <w:left w:val="none" w:sz="0" w:space="0" w:color="auto"/>
        <w:bottom w:val="none" w:sz="0" w:space="0" w:color="auto"/>
        <w:right w:val="none" w:sz="0" w:space="0" w:color="auto"/>
      </w:divBdr>
    </w:div>
    <w:div w:id="605579088">
      <w:bodyDiv w:val="1"/>
      <w:marLeft w:val="0"/>
      <w:marRight w:val="0"/>
      <w:marTop w:val="0"/>
      <w:marBottom w:val="0"/>
      <w:divBdr>
        <w:top w:val="none" w:sz="0" w:space="0" w:color="auto"/>
        <w:left w:val="none" w:sz="0" w:space="0" w:color="auto"/>
        <w:bottom w:val="none" w:sz="0" w:space="0" w:color="auto"/>
        <w:right w:val="none" w:sz="0" w:space="0" w:color="auto"/>
      </w:divBdr>
    </w:div>
    <w:div w:id="613249288">
      <w:bodyDiv w:val="1"/>
      <w:marLeft w:val="0"/>
      <w:marRight w:val="0"/>
      <w:marTop w:val="0"/>
      <w:marBottom w:val="0"/>
      <w:divBdr>
        <w:top w:val="none" w:sz="0" w:space="0" w:color="auto"/>
        <w:left w:val="none" w:sz="0" w:space="0" w:color="auto"/>
        <w:bottom w:val="none" w:sz="0" w:space="0" w:color="auto"/>
        <w:right w:val="none" w:sz="0" w:space="0" w:color="auto"/>
      </w:divBdr>
    </w:div>
    <w:div w:id="657416395">
      <w:bodyDiv w:val="1"/>
      <w:marLeft w:val="0"/>
      <w:marRight w:val="0"/>
      <w:marTop w:val="0"/>
      <w:marBottom w:val="0"/>
      <w:divBdr>
        <w:top w:val="none" w:sz="0" w:space="0" w:color="auto"/>
        <w:left w:val="none" w:sz="0" w:space="0" w:color="auto"/>
        <w:bottom w:val="none" w:sz="0" w:space="0" w:color="auto"/>
        <w:right w:val="none" w:sz="0" w:space="0" w:color="auto"/>
      </w:divBdr>
    </w:div>
    <w:div w:id="682051826">
      <w:bodyDiv w:val="1"/>
      <w:marLeft w:val="0"/>
      <w:marRight w:val="0"/>
      <w:marTop w:val="0"/>
      <w:marBottom w:val="0"/>
      <w:divBdr>
        <w:top w:val="none" w:sz="0" w:space="0" w:color="auto"/>
        <w:left w:val="none" w:sz="0" w:space="0" w:color="auto"/>
        <w:bottom w:val="none" w:sz="0" w:space="0" w:color="auto"/>
        <w:right w:val="none" w:sz="0" w:space="0" w:color="auto"/>
      </w:divBdr>
    </w:div>
    <w:div w:id="704597926">
      <w:bodyDiv w:val="1"/>
      <w:marLeft w:val="0"/>
      <w:marRight w:val="0"/>
      <w:marTop w:val="0"/>
      <w:marBottom w:val="0"/>
      <w:divBdr>
        <w:top w:val="none" w:sz="0" w:space="0" w:color="auto"/>
        <w:left w:val="none" w:sz="0" w:space="0" w:color="auto"/>
        <w:bottom w:val="none" w:sz="0" w:space="0" w:color="auto"/>
        <w:right w:val="none" w:sz="0" w:space="0" w:color="auto"/>
      </w:divBdr>
    </w:div>
    <w:div w:id="706641265">
      <w:bodyDiv w:val="1"/>
      <w:marLeft w:val="0"/>
      <w:marRight w:val="0"/>
      <w:marTop w:val="0"/>
      <w:marBottom w:val="0"/>
      <w:divBdr>
        <w:top w:val="none" w:sz="0" w:space="0" w:color="auto"/>
        <w:left w:val="none" w:sz="0" w:space="0" w:color="auto"/>
        <w:bottom w:val="none" w:sz="0" w:space="0" w:color="auto"/>
        <w:right w:val="none" w:sz="0" w:space="0" w:color="auto"/>
      </w:divBdr>
    </w:div>
    <w:div w:id="731732559">
      <w:bodyDiv w:val="1"/>
      <w:marLeft w:val="0"/>
      <w:marRight w:val="0"/>
      <w:marTop w:val="0"/>
      <w:marBottom w:val="0"/>
      <w:divBdr>
        <w:top w:val="none" w:sz="0" w:space="0" w:color="auto"/>
        <w:left w:val="none" w:sz="0" w:space="0" w:color="auto"/>
        <w:bottom w:val="none" w:sz="0" w:space="0" w:color="auto"/>
        <w:right w:val="none" w:sz="0" w:space="0" w:color="auto"/>
      </w:divBdr>
    </w:div>
    <w:div w:id="740568738">
      <w:bodyDiv w:val="1"/>
      <w:marLeft w:val="0"/>
      <w:marRight w:val="0"/>
      <w:marTop w:val="0"/>
      <w:marBottom w:val="0"/>
      <w:divBdr>
        <w:top w:val="none" w:sz="0" w:space="0" w:color="auto"/>
        <w:left w:val="none" w:sz="0" w:space="0" w:color="auto"/>
        <w:bottom w:val="none" w:sz="0" w:space="0" w:color="auto"/>
        <w:right w:val="none" w:sz="0" w:space="0" w:color="auto"/>
      </w:divBdr>
    </w:div>
    <w:div w:id="756950585">
      <w:bodyDiv w:val="1"/>
      <w:marLeft w:val="0"/>
      <w:marRight w:val="0"/>
      <w:marTop w:val="0"/>
      <w:marBottom w:val="0"/>
      <w:divBdr>
        <w:top w:val="none" w:sz="0" w:space="0" w:color="auto"/>
        <w:left w:val="none" w:sz="0" w:space="0" w:color="auto"/>
        <w:bottom w:val="none" w:sz="0" w:space="0" w:color="auto"/>
        <w:right w:val="none" w:sz="0" w:space="0" w:color="auto"/>
      </w:divBdr>
    </w:div>
    <w:div w:id="794450941">
      <w:bodyDiv w:val="1"/>
      <w:marLeft w:val="0"/>
      <w:marRight w:val="0"/>
      <w:marTop w:val="0"/>
      <w:marBottom w:val="0"/>
      <w:divBdr>
        <w:top w:val="none" w:sz="0" w:space="0" w:color="auto"/>
        <w:left w:val="none" w:sz="0" w:space="0" w:color="auto"/>
        <w:bottom w:val="none" w:sz="0" w:space="0" w:color="auto"/>
        <w:right w:val="none" w:sz="0" w:space="0" w:color="auto"/>
      </w:divBdr>
    </w:div>
    <w:div w:id="802190608">
      <w:bodyDiv w:val="1"/>
      <w:marLeft w:val="0"/>
      <w:marRight w:val="0"/>
      <w:marTop w:val="0"/>
      <w:marBottom w:val="0"/>
      <w:divBdr>
        <w:top w:val="none" w:sz="0" w:space="0" w:color="auto"/>
        <w:left w:val="none" w:sz="0" w:space="0" w:color="auto"/>
        <w:bottom w:val="none" w:sz="0" w:space="0" w:color="auto"/>
        <w:right w:val="none" w:sz="0" w:space="0" w:color="auto"/>
      </w:divBdr>
    </w:div>
    <w:div w:id="838236554">
      <w:bodyDiv w:val="1"/>
      <w:marLeft w:val="0"/>
      <w:marRight w:val="0"/>
      <w:marTop w:val="0"/>
      <w:marBottom w:val="0"/>
      <w:divBdr>
        <w:top w:val="none" w:sz="0" w:space="0" w:color="auto"/>
        <w:left w:val="none" w:sz="0" w:space="0" w:color="auto"/>
        <w:bottom w:val="none" w:sz="0" w:space="0" w:color="auto"/>
        <w:right w:val="none" w:sz="0" w:space="0" w:color="auto"/>
      </w:divBdr>
    </w:div>
    <w:div w:id="877087822">
      <w:bodyDiv w:val="1"/>
      <w:marLeft w:val="0"/>
      <w:marRight w:val="0"/>
      <w:marTop w:val="0"/>
      <w:marBottom w:val="0"/>
      <w:divBdr>
        <w:top w:val="none" w:sz="0" w:space="0" w:color="auto"/>
        <w:left w:val="none" w:sz="0" w:space="0" w:color="auto"/>
        <w:bottom w:val="none" w:sz="0" w:space="0" w:color="auto"/>
        <w:right w:val="none" w:sz="0" w:space="0" w:color="auto"/>
      </w:divBdr>
    </w:div>
    <w:div w:id="890533967">
      <w:bodyDiv w:val="1"/>
      <w:marLeft w:val="0"/>
      <w:marRight w:val="0"/>
      <w:marTop w:val="0"/>
      <w:marBottom w:val="0"/>
      <w:divBdr>
        <w:top w:val="none" w:sz="0" w:space="0" w:color="auto"/>
        <w:left w:val="none" w:sz="0" w:space="0" w:color="auto"/>
        <w:bottom w:val="none" w:sz="0" w:space="0" w:color="auto"/>
        <w:right w:val="none" w:sz="0" w:space="0" w:color="auto"/>
      </w:divBdr>
    </w:div>
    <w:div w:id="909508656">
      <w:bodyDiv w:val="1"/>
      <w:marLeft w:val="0"/>
      <w:marRight w:val="0"/>
      <w:marTop w:val="0"/>
      <w:marBottom w:val="0"/>
      <w:divBdr>
        <w:top w:val="none" w:sz="0" w:space="0" w:color="auto"/>
        <w:left w:val="none" w:sz="0" w:space="0" w:color="auto"/>
        <w:bottom w:val="none" w:sz="0" w:space="0" w:color="auto"/>
        <w:right w:val="none" w:sz="0" w:space="0" w:color="auto"/>
      </w:divBdr>
    </w:div>
    <w:div w:id="944072588">
      <w:bodyDiv w:val="1"/>
      <w:marLeft w:val="0"/>
      <w:marRight w:val="0"/>
      <w:marTop w:val="0"/>
      <w:marBottom w:val="0"/>
      <w:divBdr>
        <w:top w:val="none" w:sz="0" w:space="0" w:color="auto"/>
        <w:left w:val="none" w:sz="0" w:space="0" w:color="auto"/>
        <w:bottom w:val="none" w:sz="0" w:space="0" w:color="auto"/>
        <w:right w:val="none" w:sz="0" w:space="0" w:color="auto"/>
      </w:divBdr>
    </w:div>
    <w:div w:id="948859134">
      <w:bodyDiv w:val="1"/>
      <w:marLeft w:val="0"/>
      <w:marRight w:val="0"/>
      <w:marTop w:val="0"/>
      <w:marBottom w:val="0"/>
      <w:divBdr>
        <w:top w:val="none" w:sz="0" w:space="0" w:color="auto"/>
        <w:left w:val="none" w:sz="0" w:space="0" w:color="auto"/>
        <w:bottom w:val="none" w:sz="0" w:space="0" w:color="auto"/>
        <w:right w:val="none" w:sz="0" w:space="0" w:color="auto"/>
      </w:divBdr>
    </w:div>
    <w:div w:id="949438645">
      <w:bodyDiv w:val="1"/>
      <w:marLeft w:val="0"/>
      <w:marRight w:val="0"/>
      <w:marTop w:val="0"/>
      <w:marBottom w:val="0"/>
      <w:divBdr>
        <w:top w:val="none" w:sz="0" w:space="0" w:color="auto"/>
        <w:left w:val="none" w:sz="0" w:space="0" w:color="auto"/>
        <w:bottom w:val="none" w:sz="0" w:space="0" w:color="auto"/>
        <w:right w:val="none" w:sz="0" w:space="0" w:color="auto"/>
      </w:divBdr>
    </w:div>
    <w:div w:id="949622921">
      <w:bodyDiv w:val="1"/>
      <w:marLeft w:val="0"/>
      <w:marRight w:val="0"/>
      <w:marTop w:val="0"/>
      <w:marBottom w:val="0"/>
      <w:divBdr>
        <w:top w:val="none" w:sz="0" w:space="0" w:color="auto"/>
        <w:left w:val="none" w:sz="0" w:space="0" w:color="auto"/>
        <w:bottom w:val="none" w:sz="0" w:space="0" w:color="auto"/>
        <w:right w:val="none" w:sz="0" w:space="0" w:color="auto"/>
      </w:divBdr>
    </w:div>
    <w:div w:id="964703521">
      <w:bodyDiv w:val="1"/>
      <w:marLeft w:val="0"/>
      <w:marRight w:val="0"/>
      <w:marTop w:val="0"/>
      <w:marBottom w:val="0"/>
      <w:divBdr>
        <w:top w:val="none" w:sz="0" w:space="0" w:color="auto"/>
        <w:left w:val="none" w:sz="0" w:space="0" w:color="auto"/>
        <w:bottom w:val="none" w:sz="0" w:space="0" w:color="auto"/>
        <w:right w:val="none" w:sz="0" w:space="0" w:color="auto"/>
      </w:divBdr>
    </w:div>
    <w:div w:id="966663120">
      <w:bodyDiv w:val="1"/>
      <w:marLeft w:val="0"/>
      <w:marRight w:val="0"/>
      <w:marTop w:val="0"/>
      <w:marBottom w:val="0"/>
      <w:divBdr>
        <w:top w:val="none" w:sz="0" w:space="0" w:color="auto"/>
        <w:left w:val="none" w:sz="0" w:space="0" w:color="auto"/>
        <w:bottom w:val="none" w:sz="0" w:space="0" w:color="auto"/>
        <w:right w:val="none" w:sz="0" w:space="0" w:color="auto"/>
      </w:divBdr>
    </w:div>
    <w:div w:id="988750259">
      <w:bodyDiv w:val="1"/>
      <w:marLeft w:val="0"/>
      <w:marRight w:val="0"/>
      <w:marTop w:val="0"/>
      <w:marBottom w:val="0"/>
      <w:divBdr>
        <w:top w:val="none" w:sz="0" w:space="0" w:color="auto"/>
        <w:left w:val="none" w:sz="0" w:space="0" w:color="auto"/>
        <w:bottom w:val="none" w:sz="0" w:space="0" w:color="auto"/>
        <w:right w:val="none" w:sz="0" w:space="0" w:color="auto"/>
      </w:divBdr>
    </w:div>
    <w:div w:id="1032998709">
      <w:bodyDiv w:val="1"/>
      <w:marLeft w:val="0"/>
      <w:marRight w:val="0"/>
      <w:marTop w:val="0"/>
      <w:marBottom w:val="0"/>
      <w:divBdr>
        <w:top w:val="none" w:sz="0" w:space="0" w:color="auto"/>
        <w:left w:val="none" w:sz="0" w:space="0" w:color="auto"/>
        <w:bottom w:val="none" w:sz="0" w:space="0" w:color="auto"/>
        <w:right w:val="none" w:sz="0" w:space="0" w:color="auto"/>
      </w:divBdr>
    </w:div>
    <w:div w:id="1118375618">
      <w:bodyDiv w:val="1"/>
      <w:marLeft w:val="0"/>
      <w:marRight w:val="0"/>
      <w:marTop w:val="0"/>
      <w:marBottom w:val="0"/>
      <w:divBdr>
        <w:top w:val="none" w:sz="0" w:space="0" w:color="auto"/>
        <w:left w:val="none" w:sz="0" w:space="0" w:color="auto"/>
        <w:bottom w:val="none" w:sz="0" w:space="0" w:color="auto"/>
        <w:right w:val="none" w:sz="0" w:space="0" w:color="auto"/>
      </w:divBdr>
    </w:div>
    <w:div w:id="1136676562">
      <w:bodyDiv w:val="1"/>
      <w:marLeft w:val="0"/>
      <w:marRight w:val="0"/>
      <w:marTop w:val="0"/>
      <w:marBottom w:val="0"/>
      <w:divBdr>
        <w:top w:val="none" w:sz="0" w:space="0" w:color="auto"/>
        <w:left w:val="none" w:sz="0" w:space="0" w:color="auto"/>
        <w:bottom w:val="none" w:sz="0" w:space="0" w:color="auto"/>
        <w:right w:val="none" w:sz="0" w:space="0" w:color="auto"/>
      </w:divBdr>
    </w:div>
    <w:div w:id="1170831494">
      <w:bodyDiv w:val="1"/>
      <w:marLeft w:val="0"/>
      <w:marRight w:val="0"/>
      <w:marTop w:val="0"/>
      <w:marBottom w:val="0"/>
      <w:divBdr>
        <w:top w:val="none" w:sz="0" w:space="0" w:color="auto"/>
        <w:left w:val="none" w:sz="0" w:space="0" w:color="auto"/>
        <w:bottom w:val="none" w:sz="0" w:space="0" w:color="auto"/>
        <w:right w:val="none" w:sz="0" w:space="0" w:color="auto"/>
      </w:divBdr>
    </w:div>
    <w:div w:id="1176111930">
      <w:bodyDiv w:val="1"/>
      <w:marLeft w:val="0"/>
      <w:marRight w:val="0"/>
      <w:marTop w:val="0"/>
      <w:marBottom w:val="0"/>
      <w:divBdr>
        <w:top w:val="none" w:sz="0" w:space="0" w:color="auto"/>
        <w:left w:val="none" w:sz="0" w:space="0" w:color="auto"/>
        <w:bottom w:val="none" w:sz="0" w:space="0" w:color="auto"/>
        <w:right w:val="none" w:sz="0" w:space="0" w:color="auto"/>
      </w:divBdr>
    </w:div>
    <w:div w:id="1183476144">
      <w:bodyDiv w:val="1"/>
      <w:marLeft w:val="0"/>
      <w:marRight w:val="0"/>
      <w:marTop w:val="0"/>
      <w:marBottom w:val="0"/>
      <w:divBdr>
        <w:top w:val="none" w:sz="0" w:space="0" w:color="auto"/>
        <w:left w:val="none" w:sz="0" w:space="0" w:color="auto"/>
        <w:bottom w:val="none" w:sz="0" w:space="0" w:color="auto"/>
        <w:right w:val="none" w:sz="0" w:space="0" w:color="auto"/>
      </w:divBdr>
    </w:div>
    <w:div w:id="1235169172">
      <w:bodyDiv w:val="1"/>
      <w:marLeft w:val="0"/>
      <w:marRight w:val="0"/>
      <w:marTop w:val="0"/>
      <w:marBottom w:val="0"/>
      <w:divBdr>
        <w:top w:val="none" w:sz="0" w:space="0" w:color="auto"/>
        <w:left w:val="none" w:sz="0" w:space="0" w:color="auto"/>
        <w:bottom w:val="none" w:sz="0" w:space="0" w:color="auto"/>
        <w:right w:val="none" w:sz="0" w:space="0" w:color="auto"/>
      </w:divBdr>
    </w:div>
    <w:div w:id="1313099101">
      <w:bodyDiv w:val="1"/>
      <w:marLeft w:val="0"/>
      <w:marRight w:val="0"/>
      <w:marTop w:val="0"/>
      <w:marBottom w:val="0"/>
      <w:divBdr>
        <w:top w:val="none" w:sz="0" w:space="0" w:color="auto"/>
        <w:left w:val="none" w:sz="0" w:space="0" w:color="auto"/>
        <w:bottom w:val="none" w:sz="0" w:space="0" w:color="auto"/>
        <w:right w:val="none" w:sz="0" w:space="0" w:color="auto"/>
      </w:divBdr>
    </w:div>
    <w:div w:id="1322345294">
      <w:bodyDiv w:val="1"/>
      <w:marLeft w:val="0"/>
      <w:marRight w:val="0"/>
      <w:marTop w:val="0"/>
      <w:marBottom w:val="0"/>
      <w:divBdr>
        <w:top w:val="none" w:sz="0" w:space="0" w:color="auto"/>
        <w:left w:val="none" w:sz="0" w:space="0" w:color="auto"/>
        <w:bottom w:val="none" w:sz="0" w:space="0" w:color="auto"/>
        <w:right w:val="none" w:sz="0" w:space="0" w:color="auto"/>
      </w:divBdr>
    </w:div>
    <w:div w:id="1327395977">
      <w:bodyDiv w:val="1"/>
      <w:marLeft w:val="0"/>
      <w:marRight w:val="0"/>
      <w:marTop w:val="0"/>
      <w:marBottom w:val="0"/>
      <w:divBdr>
        <w:top w:val="none" w:sz="0" w:space="0" w:color="auto"/>
        <w:left w:val="none" w:sz="0" w:space="0" w:color="auto"/>
        <w:bottom w:val="none" w:sz="0" w:space="0" w:color="auto"/>
        <w:right w:val="none" w:sz="0" w:space="0" w:color="auto"/>
      </w:divBdr>
    </w:div>
    <w:div w:id="1347826214">
      <w:bodyDiv w:val="1"/>
      <w:marLeft w:val="0"/>
      <w:marRight w:val="0"/>
      <w:marTop w:val="0"/>
      <w:marBottom w:val="0"/>
      <w:divBdr>
        <w:top w:val="none" w:sz="0" w:space="0" w:color="auto"/>
        <w:left w:val="none" w:sz="0" w:space="0" w:color="auto"/>
        <w:bottom w:val="none" w:sz="0" w:space="0" w:color="auto"/>
        <w:right w:val="none" w:sz="0" w:space="0" w:color="auto"/>
      </w:divBdr>
    </w:div>
    <w:div w:id="1363626590">
      <w:bodyDiv w:val="1"/>
      <w:marLeft w:val="0"/>
      <w:marRight w:val="0"/>
      <w:marTop w:val="0"/>
      <w:marBottom w:val="0"/>
      <w:divBdr>
        <w:top w:val="none" w:sz="0" w:space="0" w:color="auto"/>
        <w:left w:val="none" w:sz="0" w:space="0" w:color="auto"/>
        <w:bottom w:val="none" w:sz="0" w:space="0" w:color="auto"/>
        <w:right w:val="none" w:sz="0" w:space="0" w:color="auto"/>
      </w:divBdr>
    </w:div>
    <w:div w:id="1372731141">
      <w:bodyDiv w:val="1"/>
      <w:marLeft w:val="0"/>
      <w:marRight w:val="0"/>
      <w:marTop w:val="0"/>
      <w:marBottom w:val="0"/>
      <w:divBdr>
        <w:top w:val="none" w:sz="0" w:space="0" w:color="auto"/>
        <w:left w:val="none" w:sz="0" w:space="0" w:color="auto"/>
        <w:bottom w:val="none" w:sz="0" w:space="0" w:color="auto"/>
        <w:right w:val="none" w:sz="0" w:space="0" w:color="auto"/>
      </w:divBdr>
    </w:div>
    <w:div w:id="1394085258">
      <w:bodyDiv w:val="1"/>
      <w:marLeft w:val="0"/>
      <w:marRight w:val="0"/>
      <w:marTop w:val="0"/>
      <w:marBottom w:val="0"/>
      <w:divBdr>
        <w:top w:val="none" w:sz="0" w:space="0" w:color="auto"/>
        <w:left w:val="none" w:sz="0" w:space="0" w:color="auto"/>
        <w:bottom w:val="none" w:sz="0" w:space="0" w:color="auto"/>
        <w:right w:val="none" w:sz="0" w:space="0" w:color="auto"/>
      </w:divBdr>
    </w:div>
    <w:div w:id="1400639168">
      <w:bodyDiv w:val="1"/>
      <w:marLeft w:val="0"/>
      <w:marRight w:val="0"/>
      <w:marTop w:val="0"/>
      <w:marBottom w:val="0"/>
      <w:divBdr>
        <w:top w:val="none" w:sz="0" w:space="0" w:color="auto"/>
        <w:left w:val="none" w:sz="0" w:space="0" w:color="auto"/>
        <w:bottom w:val="none" w:sz="0" w:space="0" w:color="auto"/>
        <w:right w:val="none" w:sz="0" w:space="0" w:color="auto"/>
      </w:divBdr>
    </w:div>
    <w:div w:id="1423835398">
      <w:bodyDiv w:val="1"/>
      <w:marLeft w:val="0"/>
      <w:marRight w:val="0"/>
      <w:marTop w:val="0"/>
      <w:marBottom w:val="0"/>
      <w:divBdr>
        <w:top w:val="none" w:sz="0" w:space="0" w:color="auto"/>
        <w:left w:val="none" w:sz="0" w:space="0" w:color="auto"/>
        <w:bottom w:val="none" w:sz="0" w:space="0" w:color="auto"/>
        <w:right w:val="none" w:sz="0" w:space="0" w:color="auto"/>
      </w:divBdr>
    </w:div>
    <w:div w:id="1453010814">
      <w:bodyDiv w:val="1"/>
      <w:marLeft w:val="0"/>
      <w:marRight w:val="0"/>
      <w:marTop w:val="0"/>
      <w:marBottom w:val="0"/>
      <w:divBdr>
        <w:top w:val="none" w:sz="0" w:space="0" w:color="auto"/>
        <w:left w:val="none" w:sz="0" w:space="0" w:color="auto"/>
        <w:bottom w:val="none" w:sz="0" w:space="0" w:color="auto"/>
        <w:right w:val="none" w:sz="0" w:space="0" w:color="auto"/>
      </w:divBdr>
    </w:div>
    <w:div w:id="1514831687">
      <w:bodyDiv w:val="1"/>
      <w:marLeft w:val="0"/>
      <w:marRight w:val="0"/>
      <w:marTop w:val="0"/>
      <w:marBottom w:val="0"/>
      <w:divBdr>
        <w:top w:val="none" w:sz="0" w:space="0" w:color="auto"/>
        <w:left w:val="none" w:sz="0" w:space="0" w:color="auto"/>
        <w:bottom w:val="none" w:sz="0" w:space="0" w:color="auto"/>
        <w:right w:val="none" w:sz="0" w:space="0" w:color="auto"/>
      </w:divBdr>
    </w:div>
    <w:div w:id="1519083176">
      <w:bodyDiv w:val="1"/>
      <w:marLeft w:val="0"/>
      <w:marRight w:val="0"/>
      <w:marTop w:val="0"/>
      <w:marBottom w:val="0"/>
      <w:divBdr>
        <w:top w:val="none" w:sz="0" w:space="0" w:color="auto"/>
        <w:left w:val="none" w:sz="0" w:space="0" w:color="auto"/>
        <w:bottom w:val="none" w:sz="0" w:space="0" w:color="auto"/>
        <w:right w:val="none" w:sz="0" w:space="0" w:color="auto"/>
      </w:divBdr>
    </w:div>
    <w:div w:id="1577936297">
      <w:bodyDiv w:val="1"/>
      <w:marLeft w:val="0"/>
      <w:marRight w:val="0"/>
      <w:marTop w:val="0"/>
      <w:marBottom w:val="0"/>
      <w:divBdr>
        <w:top w:val="none" w:sz="0" w:space="0" w:color="auto"/>
        <w:left w:val="none" w:sz="0" w:space="0" w:color="auto"/>
        <w:bottom w:val="none" w:sz="0" w:space="0" w:color="auto"/>
        <w:right w:val="none" w:sz="0" w:space="0" w:color="auto"/>
      </w:divBdr>
    </w:div>
    <w:div w:id="1582174334">
      <w:bodyDiv w:val="1"/>
      <w:marLeft w:val="0"/>
      <w:marRight w:val="0"/>
      <w:marTop w:val="0"/>
      <w:marBottom w:val="0"/>
      <w:divBdr>
        <w:top w:val="none" w:sz="0" w:space="0" w:color="auto"/>
        <w:left w:val="none" w:sz="0" w:space="0" w:color="auto"/>
        <w:bottom w:val="none" w:sz="0" w:space="0" w:color="auto"/>
        <w:right w:val="none" w:sz="0" w:space="0" w:color="auto"/>
      </w:divBdr>
    </w:div>
    <w:div w:id="1595481738">
      <w:bodyDiv w:val="1"/>
      <w:marLeft w:val="0"/>
      <w:marRight w:val="0"/>
      <w:marTop w:val="0"/>
      <w:marBottom w:val="0"/>
      <w:divBdr>
        <w:top w:val="none" w:sz="0" w:space="0" w:color="auto"/>
        <w:left w:val="none" w:sz="0" w:space="0" w:color="auto"/>
        <w:bottom w:val="none" w:sz="0" w:space="0" w:color="auto"/>
        <w:right w:val="none" w:sz="0" w:space="0" w:color="auto"/>
      </w:divBdr>
    </w:div>
    <w:div w:id="1608924560">
      <w:bodyDiv w:val="1"/>
      <w:marLeft w:val="0"/>
      <w:marRight w:val="0"/>
      <w:marTop w:val="0"/>
      <w:marBottom w:val="0"/>
      <w:divBdr>
        <w:top w:val="none" w:sz="0" w:space="0" w:color="auto"/>
        <w:left w:val="none" w:sz="0" w:space="0" w:color="auto"/>
        <w:bottom w:val="none" w:sz="0" w:space="0" w:color="auto"/>
        <w:right w:val="none" w:sz="0" w:space="0" w:color="auto"/>
      </w:divBdr>
    </w:div>
    <w:div w:id="1650984572">
      <w:bodyDiv w:val="1"/>
      <w:marLeft w:val="0"/>
      <w:marRight w:val="0"/>
      <w:marTop w:val="0"/>
      <w:marBottom w:val="0"/>
      <w:divBdr>
        <w:top w:val="none" w:sz="0" w:space="0" w:color="auto"/>
        <w:left w:val="none" w:sz="0" w:space="0" w:color="auto"/>
        <w:bottom w:val="none" w:sz="0" w:space="0" w:color="auto"/>
        <w:right w:val="none" w:sz="0" w:space="0" w:color="auto"/>
      </w:divBdr>
    </w:div>
    <w:div w:id="1655446417">
      <w:bodyDiv w:val="1"/>
      <w:marLeft w:val="0"/>
      <w:marRight w:val="0"/>
      <w:marTop w:val="0"/>
      <w:marBottom w:val="0"/>
      <w:divBdr>
        <w:top w:val="none" w:sz="0" w:space="0" w:color="auto"/>
        <w:left w:val="none" w:sz="0" w:space="0" w:color="auto"/>
        <w:bottom w:val="none" w:sz="0" w:space="0" w:color="auto"/>
        <w:right w:val="none" w:sz="0" w:space="0" w:color="auto"/>
      </w:divBdr>
    </w:div>
    <w:div w:id="1661539444">
      <w:bodyDiv w:val="1"/>
      <w:marLeft w:val="0"/>
      <w:marRight w:val="0"/>
      <w:marTop w:val="0"/>
      <w:marBottom w:val="0"/>
      <w:divBdr>
        <w:top w:val="none" w:sz="0" w:space="0" w:color="auto"/>
        <w:left w:val="none" w:sz="0" w:space="0" w:color="auto"/>
        <w:bottom w:val="none" w:sz="0" w:space="0" w:color="auto"/>
        <w:right w:val="none" w:sz="0" w:space="0" w:color="auto"/>
      </w:divBdr>
    </w:div>
    <w:div w:id="1669482294">
      <w:bodyDiv w:val="1"/>
      <w:marLeft w:val="0"/>
      <w:marRight w:val="0"/>
      <w:marTop w:val="0"/>
      <w:marBottom w:val="0"/>
      <w:divBdr>
        <w:top w:val="none" w:sz="0" w:space="0" w:color="auto"/>
        <w:left w:val="none" w:sz="0" w:space="0" w:color="auto"/>
        <w:bottom w:val="none" w:sz="0" w:space="0" w:color="auto"/>
        <w:right w:val="none" w:sz="0" w:space="0" w:color="auto"/>
      </w:divBdr>
    </w:div>
    <w:div w:id="1679236044">
      <w:bodyDiv w:val="1"/>
      <w:marLeft w:val="0"/>
      <w:marRight w:val="0"/>
      <w:marTop w:val="0"/>
      <w:marBottom w:val="0"/>
      <w:divBdr>
        <w:top w:val="none" w:sz="0" w:space="0" w:color="auto"/>
        <w:left w:val="none" w:sz="0" w:space="0" w:color="auto"/>
        <w:bottom w:val="none" w:sz="0" w:space="0" w:color="auto"/>
        <w:right w:val="none" w:sz="0" w:space="0" w:color="auto"/>
      </w:divBdr>
    </w:div>
    <w:div w:id="1696540776">
      <w:bodyDiv w:val="1"/>
      <w:marLeft w:val="0"/>
      <w:marRight w:val="0"/>
      <w:marTop w:val="0"/>
      <w:marBottom w:val="0"/>
      <w:divBdr>
        <w:top w:val="none" w:sz="0" w:space="0" w:color="auto"/>
        <w:left w:val="none" w:sz="0" w:space="0" w:color="auto"/>
        <w:bottom w:val="none" w:sz="0" w:space="0" w:color="auto"/>
        <w:right w:val="none" w:sz="0" w:space="0" w:color="auto"/>
      </w:divBdr>
    </w:div>
    <w:div w:id="1712068467">
      <w:bodyDiv w:val="1"/>
      <w:marLeft w:val="0"/>
      <w:marRight w:val="0"/>
      <w:marTop w:val="0"/>
      <w:marBottom w:val="0"/>
      <w:divBdr>
        <w:top w:val="none" w:sz="0" w:space="0" w:color="auto"/>
        <w:left w:val="none" w:sz="0" w:space="0" w:color="auto"/>
        <w:bottom w:val="none" w:sz="0" w:space="0" w:color="auto"/>
        <w:right w:val="none" w:sz="0" w:space="0" w:color="auto"/>
      </w:divBdr>
    </w:div>
    <w:div w:id="1713269576">
      <w:bodyDiv w:val="1"/>
      <w:marLeft w:val="0"/>
      <w:marRight w:val="0"/>
      <w:marTop w:val="0"/>
      <w:marBottom w:val="0"/>
      <w:divBdr>
        <w:top w:val="none" w:sz="0" w:space="0" w:color="auto"/>
        <w:left w:val="none" w:sz="0" w:space="0" w:color="auto"/>
        <w:bottom w:val="none" w:sz="0" w:space="0" w:color="auto"/>
        <w:right w:val="none" w:sz="0" w:space="0" w:color="auto"/>
      </w:divBdr>
    </w:div>
    <w:div w:id="1733430024">
      <w:bodyDiv w:val="1"/>
      <w:marLeft w:val="0"/>
      <w:marRight w:val="0"/>
      <w:marTop w:val="0"/>
      <w:marBottom w:val="0"/>
      <w:divBdr>
        <w:top w:val="none" w:sz="0" w:space="0" w:color="auto"/>
        <w:left w:val="none" w:sz="0" w:space="0" w:color="auto"/>
        <w:bottom w:val="none" w:sz="0" w:space="0" w:color="auto"/>
        <w:right w:val="none" w:sz="0" w:space="0" w:color="auto"/>
      </w:divBdr>
    </w:div>
    <w:div w:id="1774782466">
      <w:bodyDiv w:val="1"/>
      <w:marLeft w:val="0"/>
      <w:marRight w:val="0"/>
      <w:marTop w:val="0"/>
      <w:marBottom w:val="0"/>
      <w:divBdr>
        <w:top w:val="none" w:sz="0" w:space="0" w:color="auto"/>
        <w:left w:val="none" w:sz="0" w:space="0" w:color="auto"/>
        <w:bottom w:val="none" w:sz="0" w:space="0" w:color="auto"/>
        <w:right w:val="none" w:sz="0" w:space="0" w:color="auto"/>
      </w:divBdr>
    </w:div>
    <w:div w:id="1775515396">
      <w:bodyDiv w:val="1"/>
      <w:marLeft w:val="0"/>
      <w:marRight w:val="0"/>
      <w:marTop w:val="0"/>
      <w:marBottom w:val="0"/>
      <w:divBdr>
        <w:top w:val="none" w:sz="0" w:space="0" w:color="auto"/>
        <w:left w:val="none" w:sz="0" w:space="0" w:color="auto"/>
        <w:bottom w:val="none" w:sz="0" w:space="0" w:color="auto"/>
        <w:right w:val="none" w:sz="0" w:space="0" w:color="auto"/>
      </w:divBdr>
    </w:div>
    <w:div w:id="1780686972">
      <w:bodyDiv w:val="1"/>
      <w:marLeft w:val="0"/>
      <w:marRight w:val="0"/>
      <w:marTop w:val="0"/>
      <w:marBottom w:val="0"/>
      <w:divBdr>
        <w:top w:val="none" w:sz="0" w:space="0" w:color="auto"/>
        <w:left w:val="none" w:sz="0" w:space="0" w:color="auto"/>
        <w:bottom w:val="none" w:sz="0" w:space="0" w:color="auto"/>
        <w:right w:val="none" w:sz="0" w:space="0" w:color="auto"/>
      </w:divBdr>
    </w:div>
    <w:div w:id="1785729088">
      <w:bodyDiv w:val="1"/>
      <w:marLeft w:val="0"/>
      <w:marRight w:val="0"/>
      <w:marTop w:val="0"/>
      <w:marBottom w:val="0"/>
      <w:divBdr>
        <w:top w:val="none" w:sz="0" w:space="0" w:color="auto"/>
        <w:left w:val="none" w:sz="0" w:space="0" w:color="auto"/>
        <w:bottom w:val="none" w:sz="0" w:space="0" w:color="auto"/>
        <w:right w:val="none" w:sz="0" w:space="0" w:color="auto"/>
      </w:divBdr>
    </w:div>
    <w:div w:id="1794782963">
      <w:bodyDiv w:val="1"/>
      <w:marLeft w:val="0"/>
      <w:marRight w:val="0"/>
      <w:marTop w:val="0"/>
      <w:marBottom w:val="0"/>
      <w:divBdr>
        <w:top w:val="none" w:sz="0" w:space="0" w:color="auto"/>
        <w:left w:val="none" w:sz="0" w:space="0" w:color="auto"/>
        <w:bottom w:val="none" w:sz="0" w:space="0" w:color="auto"/>
        <w:right w:val="none" w:sz="0" w:space="0" w:color="auto"/>
      </w:divBdr>
    </w:div>
    <w:div w:id="1804040375">
      <w:bodyDiv w:val="1"/>
      <w:marLeft w:val="0"/>
      <w:marRight w:val="0"/>
      <w:marTop w:val="0"/>
      <w:marBottom w:val="0"/>
      <w:divBdr>
        <w:top w:val="none" w:sz="0" w:space="0" w:color="auto"/>
        <w:left w:val="none" w:sz="0" w:space="0" w:color="auto"/>
        <w:bottom w:val="none" w:sz="0" w:space="0" w:color="auto"/>
        <w:right w:val="none" w:sz="0" w:space="0" w:color="auto"/>
      </w:divBdr>
    </w:div>
    <w:div w:id="1806311662">
      <w:bodyDiv w:val="1"/>
      <w:marLeft w:val="0"/>
      <w:marRight w:val="0"/>
      <w:marTop w:val="0"/>
      <w:marBottom w:val="0"/>
      <w:divBdr>
        <w:top w:val="none" w:sz="0" w:space="0" w:color="auto"/>
        <w:left w:val="none" w:sz="0" w:space="0" w:color="auto"/>
        <w:bottom w:val="none" w:sz="0" w:space="0" w:color="auto"/>
        <w:right w:val="none" w:sz="0" w:space="0" w:color="auto"/>
      </w:divBdr>
    </w:div>
    <w:div w:id="1857184692">
      <w:bodyDiv w:val="1"/>
      <w:marLeft w:val="0"/>
      <w:marRight w:val="0"/>
      <w:marTop w:val="0"/>
      <w:marBottom w:val="0"/>
      <w:divBdr>
        <w:top w:val="none" w:sz="0" w:space="0" w:color="auto"/>
        <w:left w:val="none" w:sz="0" w:space="0" w:color="auto"/>
        <w:bottom w:val="none" w:sz="0" w:space="0" w:color="auto"/>
        <w:right w:val="none" w:sz="0" w:space="0" w:color="auto"/>
      </w:divBdr>
    </w:div>
    <w:div w:id="1880824205">
      <w:bodyDiv w:val="1"/>
      <w:marLeft w:val="0"/>
      <w:marRight w:val="0"/>
      <w:marTop w:val="0"/>
      <w:marBottom w:val="0"/>
      <w:divBdr>
        <w:top w:val="none" w:sz="0" w:space="0" w:color="auto"/>
        <w:left w:val="none" w:sz="0" w:space="0" w:color="auto"/>
        <w:bottom w:val="none" w:sz="0" w:space="0" w:color="auto"/>
        <w:right w:val="none" w:sz="0" w:space="0" w:color="auto"/>
      </w:divBdr>
    </w:div>
    <w:div w:id="1892688280">
      <w:bodyDiv w:val="1"/>
      <w:marLeft w:val="0"/>
      <w:marRight w:val="0"/>
      <w:marTop w:val="0"/>
      <w:marBottom w:val="0"/>
      <w:divBdr>
        <w:top w:val="none" w:sz="0" w:space="0" w:color="auto"/>
        <w:left w:val="none" w:sz="0" w:space="0" w:color="auto"/>
        <w:bottom w:val="none" w:sz="0" w:space="0" w:color="auto"/>
        <w:right w:val="none" w:sz="0" w:space="0" w:color="auto"/>
      </w:divBdr>
    </w:div>
    <w:div w:id="1894386256">
      <w:bodyDiv w:val="1"/>
      <w:marLeft w:val="0"/>
      <w:marRight w:val="0"/>
      <w:marTop w:val="0"/>
      <w:marBottom w:val="0"/>
      <w:divBdr>
        <w:top w:val="none" w:sz="0" w:space="0" w:color="auto"/>
        <w:left w:val="none" w:sz="0" w:space="0" w:color="auto"/>
        <w:bottom w:val="none" w:sz="0" w:space="0" w:color="auto"/>
        <w:right w:val="none" w:sz="0" w:space="0" w:color="auto"/>
      </w:divBdr>
    </w:div>
    <w:div w:id="1917086052">
      <w:bodyDiv w:val="1"/>
      <w:marLeft w:val="0"/>
      <w:marRight w:val="0"/>
      <w:marTop w:val="0"/>
      <w:marBottom w:val="0"/>
      <w:divBdr>
        <w:top w:val="none" w:sz="0" w:space="0" w:color="auto"/>
        <w:left w:val="none" w:sz="0" w:space="0" w:color="auto"/>
        <w:bottom w:val="none" w:sz="0" w:space="0" w:color="auto"/>
        <w:right w:val="none" w:sz="0" w:space="0" w:color="auto"/>
      </w:divBdr>
    </w:div>
    <w:div w:id="1932080127">
      <w:bodyDiv w:val="1"/>
      <w:marLeft w:val="0"/>
      <w:marRight w:val="0"/>
      <w:marTop w:val="0"/>
      <w:marBottom w:val="0"/>
      <w:divBdr>
        <w:top w:val="none" w:sz="0" w:space="0" w:color="auto"/>
        <w:left w:val="none" w:sz="0" w:space="0" w:color="auto"/>
        <w:bottom w:val="none" w:sz="0" w:space="0" w:color="auto"/>
        <w:right w:val="none" w:sz="0" w:space="0" w:color="auto"/>
      </w:divBdr>
    </w:div>
    <w:div w:id="1959028366">
      <w:bodyDiv w:val="1"/>
      <w:marLeft w:val="0"/>
      <w:marRight w:val="0"/>
      <w:marTop w:val="0"/>
      <w:marBottom w:val="0"/>
      <w:divBdr>
        <w:top w:val="none" w:sz="0" w:space="0" w:color="auto"/>
        <w:left w:val="none" w:sz="0" w:space="0" w:color="auto"/>
        <w:bottom w:val="none" w:sz="0" w:space="0" w:color="auto"/>
        <w:right w:val="none" w:sz="0" w:space="0" w:color="auto"/>
      </w:divBdr>
    </w:div>
    <w:div w:id="1971324454">
      <w:bodyDiv w:val="1"/>
      <w:marLeft w:val="0"/>
      <w:marRight w:val="0"/>
      <w:marTop w:val="0"/>
      <w:marBottom w:val="0"/>
      <w:divBdr>
        <w:top w:val="none" w:sz="0" w:space="0" w:color="auto"/>
        <w:left w:val="none" w:sz="0" w:space="0" w:color="auto"/>
        <w:bottom w:val="none" w:sz="0" w:space="0" w:color="auto"/>
        <w:right w:val="none" w:sz="0" w:space="0" w:color="auto"/>
      </w:divBdr>
    </w:div>
    <w:div w:id="1986548391">
      <w:bodyDiv w:val="1"/>
      <w:marLeft w:val="0"/>
      <w:marRight w:val="0"/>
      <w:marTop w:val="0"/>
      <w:marBottom w:val="0"/>
      <w:divBdr>
        <w:top w:val="none" w:sz="0" w:space="0" w:color="auto"/>
        <w:left w:val="none" w:sz="0" w:space="0" w:color="auto"/>
        <w:bottom w:val="none" w:sz="0" w:space="0" w:color="auto"/>
        <w:right w:val="none" w:sz="0" w:space="0" w:color="auto"/>
      </w:divBdr>
    </w:div>
    <w:div w:id="1997605010">
      <w:bodyDiv w:val="1"/>
      <w:marLeft w:val="0"/>
      <w:marRight w:val="0"/>
      <w:marTop w:val="0"/>
      <w:marBottom w:val="0"/>
      <w:divBdr>
        <w:top w:val="none" w:sz="0" w:space="0" w:color="auto"/>
        <w:left w:val="none" w:sz="0" w:space="0" w:color="auto"/>
        <w:bottom w:val="none" w:sz="0" w:space="0" w:color="auto"/>
        <w:right w:val="none" w:sz="0" w:space="0" w:color="auto"/>
      </w:divBdr>
    </w:div>
    <w:div w:id="2003585248">
      <w:bodyDiv w:val="1"/>
      <w:marLeft w:val="0"/>
      <w:marRight w:val="0"/>
      <w:marTop w:val="0"/>
      <w:marBottom w:val="0"/>
      <w:divBdr>
        <w:top w:val="none" w:sz="0" w:space="0" w:color="auto"/>
        <w:left w:val="none" w:sz="0" w:space="0" w:color="auto"/>
        <w:bottom w:val="none" w:sz="0" w:space="0" w:color="auto"/>
        <w:right w:val="none" w:sz="0" w:space="0" w:color="auto"/>
      </w:divBdr>
    </w:div>
    <w:div w:id="2008053902">
      <w:bodyDiv w:val="1"/>
      <w:marLeft w:val="0"/>
      <w:marRight w:val="0"/>
      <w:marTop w:val="0"/>
      <w:marBottom w:val="0"/>
      <w:divBdr>
        <w:top w:val="none" w:sz="0" w:space="0" w:color="auto"/>
        <w:left w:val="none" w:sz="0" w:space="0" w:color="auto"/>
        <w:bottom w:val="none" w:sz="0" w:space="0" w:color="auto"/>
        <w:right w:val="none" w:sz="0" w:space="0" w:color="auto"/>
      </w:divBdr>
    </w:div>
    <w:div w:id="2058893812">
      <w:bodyDiv w:val="1"/>
      <w:marLeft w:val="0"/>
      <w:marRight w:val="0"/>
      <w:marTop w:val="0"/>
      <w:marBottom w:val="0"/>
      <w:divBdr>
        <w:top w:val="none" w:sz="0" w:space="0" w:color="auto"/>
        <w:left w:val="none" w:sz="0" w:space="0" w:color="auto"/>
        <w:bottom w:val="none" w:sz="0" w:space="0" w:color="auto"/>
        <w:right w:val="none" w:sz="0" w:space="0" w:color="auto"/>
      </w:divBdr>
    </w:div>
    <w:div w:id="2063751826">
      <w:bodyDiv w:val="1"/>
      <w:marLeft w:val="0"/>
      <w:marRight w:val="0"/>
      <w:marTop w:val="0"/>
      <w:marBottom w:val="0"/>
      <w:divBdr>
        <w:top w:val="none" w:sz="0" w:space="0" w:color="auto"/>
        <w:left w:val="none" w:sz="0" w:space="0" w:color="auto"/>
        <w:bottom w:val="none" w:sz="0" w:space="0" w:color="auto"/>
        <w:right w:val="none" w:sz="0" w:space="0" w:color="auto"/>
      </w:divBdr>
    </w:div>
    <w:div w:id="2066946148">
      <w:bodyDiv w:val="1"/>
      <w:marLeft w:val="0"/>
      <w:marRight w:val="0"/>
      <w:marTop w:val="0"/>
      <w:marBottom w:val="0"/>
      <w:divBdr>
        <w:top w:val="none" w:sz="0" w:space="0" w:color="auto"/>
        <w:left w:val="none" w:sz="0" w:space="0" w:color="auto"/>
        <w:bottom w:val="none" w:sz="0" w:space="0" w:color="auto"/>
        <w:right w:val="none" w:sz="0" w:space="0" w:color="auto"/>
      </w:divBdr>
    </w:div>
    <w:div w:id="2085175072">
      <w:bodyDiv w:val="1"/>
      <w:marLeft w:val="0"/>
      <w:marRight w:val="0"/>
      <w:marTop w:val="0"/>
      <w:marBottom w:val="0"/>
      <w:divBdr>
        <w:top w:val="none" w:sz="0" w:space="0" w:color="auto"/>
        <w:left w:val="none" w:sz="0" w:space="0" w:color="auto"/>
        <w:bottom w:val="none" w:sz="0" w:space="0" w:color="auto"/>
        <w:right w:val="none" w:sz="0" w:space="0" w:color="auto"/>
      </w:divBdr>
    </w:div>
    <w:div w:id="2107730394">
      <w:bodyDiv w:val="1"/>
      <w:marLeft w:val="0"/>
      <w:marRight w:val="0"/>
      <w:marTop w:val="0"/>
      <w:marBottom w:val="0"/>
      <w:divBdr>
        <w:top w:val="none" w:sz="0" w:space="0" w:color="auto"/>
        <w:left w:val="none" w:sz="0" w:space="0" w:color="auto"/>
        <w:bottom w:val="none" w:sz="0" w:space="0" w:color="auto"/>
        <w:right w:val="none" w:sz="0" w:space="0" w:color="auto"/>
      </w:divBdr>
    </w:div>
    <w:div w:id="2136559720">
      <w:bodyDiv w:val="1"/>
      <w:marLeft w:val="0"/>
      <w:marRight w:val="0"/>
      <w:marTop w:val="0"/>
      <w:marBottom w:val="0"/>
      <w:divBdr>
        <w:top w:val="none" w:sz="0" w:space="0" w:color="auto"/>
        <w:left w:val="none" w:sz="0" w:space="0" w:color="auto"/>
        <w:bottom w:val="none" w:sz="0" w:space="0" w:color="auto"/>
        <w:right w:val="none" w:sz="0" w:space="0" w:color="auto"/>
      </w:divBdr>
    </w:div>
    <w:div w:id="21446893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openxmlformats.org/officeDocument/2006/relationships/image" Target="media/image4.jpeg"/><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image" Target="media/image3.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microsoft.com/office/2011/relationships/people" Target="people.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8/08/relationships/commentsExtensible" Target="commentsExtensible.xm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NCD24</b:Tag>
    <b:SourceType>InternetSite</b:SourceType>
    <b:Guid>{BB5C6E83-298B-5441-9BC1-EC973D4AB5C0}</b:Guid>
    <b:Author>
      <b:Author>
        <b:NameList>
          <b:Person>
            <b:Last>NCD</b:Last>
          </b:Person>
        </b:NameList>
      </b:Author>
    </b:Author>
    <b:Title>Monitoring Pumps Health Using Wireless Vibration Sensors</b:Title>
    <b:URL>https://ncd.io/blog/monitoring-pumps-health-using-vibration-sensors/</b:URL>
    <b:YearAccessed>2024</b:YearAccessed>
    <b:MonthAccessed>04</b:MonthAccessed>
    <b:DayAccessed>10</b:DayAccessed>
    <b:Year>2022</b:Year>
    <b:RefOrder>6</b:RefOrder>
  </b:Source>
  <b:Source>
    <b:Tag>Flo19</b:Tag>
    <b:SourceType>InternetSite</b:SourceType>
    <b:Guid>{4248692D-BE20-5E40-BA05-0D07C2F8D4E5}</b:Guid>
    <b:Title>NA SERIES OPERATION &amp; MAINTENANCE MANUAL</b:Title>
    <b:URL>https://www.axflow.com/globalassets/catalog/mw/gruppo-aturia/iom-manuals/na-series-operating-instruction-manual.pdf</b:URL>
    <b:Year>2019</b:Year>
    <b:YearAccessed>2024</b:YearAccessed>
    <b:MonthAccessed>04</b:MonthAccessed>
    <b:DayAccessed>10</b:DayAccessed>
    <b:Author>
      <b:Author>
        <b:NameList>
          <b:Person>
            <b:Last>AX</b:Last>
            <b:First>Flow</b:First>
          </b:Person>
        </b:NameList>
      </b:Author>
    </b:Author>
    <b:City>London</b:City>
    <b:RefOrder>5</b:RefOrder>
  </b:Source>
  <b:Source>
    <b:Tag>Tom11</b:Tag>
    <b:SourceType>Book</b:SourceType>
    <b:Guid>{F1FC2941-A7E8-344D-9779-95FE3E8771A8}</b:Guid>
    <b:Title>Turnaround, Shutdown and Outage Management</b:Title>
    <b:Year>2011</b:Year>
    <b:Author>
      <b:Author>
        <b:NameList>
          <b:Person>
            <b:Last>Lenahan</b:Last>
            <b:First>Tom</b:First>
          </b:Person>
        </b:NameList>
      </b:Author>
    </b:Author>
    <b:City>Amsterdam</b:City>
    <b:Publisher>Elsevier Science</b:Publisher>
    <b:Edition>2nd Edition</b:Edition>
    <b:RefOrder>2</b:RefOrder>
  </b:Source>
  <b:Source>
    <b:Tag>Ath08</b:Tag>
    <b:SourceType>Book</b:SourceType>
    <b:Guid>{4C7B13CE-56DD-6D4E-BB1C-4845A6520EB7}</b:Guid>
    <b:Author>
      <b:Author>
        <b:NameList>
          <b:Person>
            <b:Last>Atherton</b:Last>
            <b:First>John</b:First>
          </b:Person>
          <b:Person>
            <b:Last>Gill</b:Last>
            <b:First>Fredrick</b:First>
          </b:Person>
        </b:NameList>
      </b:Author>
    </b:Author>
    <b:Title>Incidents That Define Process Safety</b:Title>
    <b:City>Hoboken</b:City>
    <b:Publisher>Wiley</b:Publisher>
    <b:Year>2008</b:Year>
    <b:Edition>1st Edition</b:Edition>
    <b:RefOrder>7</b:RefOrder>
  </b:Source>
  <b:Source>
    <b:Tag>Eri21</b:Tag>
    <b:SourceType>InternetSite</b:SourceType>
    <b:Guid>{25807A09-E135-5E4A-BC53-ACD3B1F81629}</b:Guid>
    <b:Title>The 9 Types of Maintenance: How to Choose the Right Maintenance Strategy</b:Title>
    <b:Year>2021</b:Year>
    <b:Author>
      <b:Author>
        <b:NameList>
          <b:Person>
            <b:Last>Hupje</b:Last>
            <b:First>Erik</b:First>
          </b:Person>
        </b:NameList>
      </b:Author>
    </b:Author>
    <b:URL>https://reliabilityacademy.com/types-of-maintenance/</b:URL>
    <b:YearAccessed>2024</b:YearAccessed>
    <b:MonthAccessed>04</b:MonthAccessed>
    <b:DayAccessed>10</b:DayAccessed>
    <b:RefOrder>1</b:RefOrder>
  </b:Source>
  <b:Source>
    <b:Tag>Eri211</b:Tag>
    <b:SourceType>InternetSite</b:SourceType>
    <b:Guid>{2428F155-D4F6-844C-B917-C34A222DBB13}</b:Guid>
    <b:Title>The P-F Curve</b:Title>
    <b:URL>https://reliabilityacademy.com/types-of-maintenance/</b:URL>
    <b:Year>2021</b:Year>
    <b:YearAccessed>2024</b:YearAccessed>
    <b:MonthAccessed>04</b:MonthAccessed>
    <b:DayAccessed>10</b:DayAccessed>
    <b:Author>
      <b:Author>
        <b:NameList>
          <b:Person>
            <b:Last>Hupje</b:Last>
            <b:First>Erik</b:First>
          </b:Person>
        </b:NameList>
      </b:Author>
    </b:Author>
    <b:RefOrder>10</b:RefOrder>
  </b:Source>
  <b:Source>
    <b:Tag>Lya21</b:Tag>
    <b:SourceType>InternetSite</b:SourceType>
    <b:Guid>{A290B5E2-2998-AB4E-BC72-AEE110409510}</b:Guid>
    <b:Author>
      <b:Author>
        <b:NameList>
          <b:Person>
            <b:Last>Peleg</b:Last>
            <b:First>Lyat</b:First>
            <b:Middle>Avidor</b:Middle>
          </b:Person>
        </b:NameList>
      </b:Author>
    </b:Author>
    <b:Title>Increase Refinery Avalibility By Predicting Failures Before They Happen</b:Title>
    <b:URL>https://precog.co/blog/increase-refinery-availability-by-predicting-failures-before-they-happen/</b:URL>
    <b:Year>2021</b:Year>
    <b:YearAccessed>2024</b:YearAccessed>
    <b:MonthAccessed>04</b:MonthAccessed>
    <b:DayAccessed>10</b:DayAccessed>
    <b:RefOrder>3</b:RefOrder>
  </b:Source>
  <b:Source>
    <b:Tag>Wor22</b:Tag>
    <b:SourceType>InternetSite</b:SourceType>
    <b:Guid>{F276EF20-0CAE-1348-A282-E459A22365AD}</b:Guid>
    <b:Author>
      <b:Author>
        <b:NameList>
          <b:Person>
            <b:Last>Association</b:Last>
            <b:First>World</b:First>
            <b:Middle>Nuclear</b:Middle>
          </b:Person>
        </b:NameList>
      </b:Author>
    </b:Author>
    <b:Title>Chernobyl Accident 1986</b:Title>
    <b:URL>https://world-nuclear.org/information-library/safety-and-security/safety-of-plants/chernobyl-accident.aspx</b:URL>
    <b:Year>2022</b:Year>
    <b:YearAccessed>2024</b:YearAccessed>
    <b:MonthAccessed>04</b:MonthAccessed>
    <b:DayAccessed>10</b:DayAccessed>
    <b:RefOrder>9</b:RefOrder>
  </b:Source>
  <b:Source>
    <b:Tag>Bar97</b:Tag>
    <b:SourceType>Book</b:SourceType>
    <b:Guid>{681DD866-91CC-1844-A816-7392152F5C96}</b:Guid>
    <b:Title>Chemical Reaction Hazards</b:Title>
    <b:Year>1997</b:Year>
    <b:Author>
      <b:Author>
        <b:NameList>
          <b:Person>
            <b:Last>Barton</b:Last>
            <b:First>John</b:First>
          </b:Person>
          <b:Person>
            <b:Last>Rogers</b:Last>
            <b:First>Richard</b:First>
          </b:Person>
        </b:NameList>
      </b:Author>
    </b:Author>
    <b:City>Rugby</b:City>
    <b:Publisher>Institution of Chemical Engineers</b:Publisher>
    <b:Edition>1st Edition</b:Edition>
    <b:RefOrder>8</b:RefOrder>
  </b:Source>
  <b:Source>
    <b:Tag>Ano20</b:Tag>
    <b:SourceType>InternetSite</b:SourceType>
    <b:Guid>{76A36F02-855D-6747-98FD-C37D25E1800B}</b:Guid>
    <b:Title>Runaway Reaction</b:Title>
    <b:Year>2020</b:Year>
    <b:Author>
      <b:Author>
        <b:NameList>
          <b:Person>
            <b:Last>Anon</b:Last>
          </b:Person>
        </b:NameList>
      </b:Author>
    </b:Author>
    <b:URL>https://chemicalengineeringworld.com/runaway-reaction/</b:URL>
    <b:YearAccessed>2024</b:YearAccessed>
    <b:MonthAccessed>04</b:MonthAccessed>
    <b:DayAccessed>10</b:DayAccessed>
    <b:RefOrder>11</b:RefOrder>
  </b:Source>
  <b:Source>
    <b:Tag>DHS03</b:Tag>
    <b:SourceType>Book</b:SourceType>
    <b:Guid>{AF78986E-C445-C646-A39B-FECEDBF29AA1}</b:Guid>
    <b:Title>Failure Mode and Effect Analysis FMEA from Theory to Execution</b:Title>
    <b:City>London</b:City>
    <b:Year>2003</b:Year>
    <b:Publisher>ASQ Quality Press</b:Publisher>
    <b:Author>
      <b:Author>
        <b:NameList>
          <b:Person>
            <b:Last>Stamatis</b:Last>
            <b:First>D.H.</b:First>
          </b:Person>
        </b:NameList>
      </b:Author>
    </b:Author>
    <b:RefOrder>4</b:RefOrder>
  </b:Source>
</b:Sources>
</file>

<file path=customXml/itemProps1.xml><?xml version="1.0" encoding="utf-8"?>
<ds:datastoreItem xmlns:ds="http://schemas.openxmlformats.org/officeDocument/2006/customXml" ds:itemID="{2DD801C3-EC3A-446B-AF34-755CF0D0281F}">
  <ds:schemaRefs>
    <ds:schemaRef ds:uri="http://schemas.microsoft.com/sharepoint/v3/contenttype/forms"/>
  </ds:schemaRefs>
</ds:datastoreItem>
</file>

<file path=customXml/itemProps2.xml><?xml version="1.0" encoding="utf-8"?>
<ds:datastoreItem xmlns:ds="http://schemas.openxmlformats.org/officeDocument/2006/customXml" ds:itemID="{27E7743B-5E98-42D8-9022-E9644051CD2B}"/>
</file>

<file path=customXml/itemProps3.xml><?xml version="1.0" encoding="utf-8"?>
<ds:datastoreItem xmlns:ds="http://schemas.openxmlformats.org/officeDocument/2006/customXml" ds:itemID="{185FFBBC-2F8D-4BF5-94E1-512F2D2CD5B3}">
  <ds:schemaRefs>
    <ds:schemaRef ds:uri="http://schemas.microsoft.com/office/2006/metadata/properties"/>
    <ds:schemaRef ds:uri="http://schemas.microsoft.com/office/infopath/2007/PartnerControls"/>
    <ds:schemaRef ds:uri="28c3f6cf-8ef7-4f72-ae7f-b439015b6ce0"/>
  </ds:schemaRefs>
</ds:datastoreItem>
</file>

<file path=customXml/itemProps4.xml><?xml version="1.0" encoding="utf-8"?>
<ds:datastoreItem xmlns:ds="http://schemas.openxmlformats.org/officeDocument/2006/customXml" ds:itemID="{831EC95F-B3E4-4304-B35F-BC768716D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12</Pages>
  <Words>2291</Words>
  <Characters>13065</Characters>
  <Application>Microsoft Office Word</Application>
  <DocSecurity>0</DocSecurity>
  <Lines>108</Lines>
  <Paragraphs>30</Paragraphs>
  <ScaleCrop>false</ScaleCrop>
  <Company/>
  <LinksUpToDate>false</LinksUpToDate>
  <CharactersWithSpaces>15326</CharactersWithSpaces>
  <SharedDoc>false</SharedDoc>
  <HLinks>
    <vt:vector size="96" baseType="variant">
      <vt:variant>
        <vt:i4>1572920</vt:i4>
      </vt:variant>
      <vt:variant>
        <vt:i4>95</vt:i4>
      </vt:variant>
      <vt:variant>
        <vt:i4>0</vt:i4>
      </vt:variant>
      <vt:variant>
        <vt:i4>5</vt:i4>
      </vt:variant>
      <vt:variant>
        <vt:lpwstr/>
      </vt:variant>
      <vt:variant>
        <vt:lpwstr>_Toc163686290</vt:lpwstr>
      </vt:variant>
      <vt:variant>
        <vt:i4>1638456</vt:i4>
      </vt:variant>
      <vt:variant>
        <vt:i4>89</vt:i4>
      </vt:variant>
      <vt:variant>
        <vt:i4>0</vt:i4>
      </vt:variant>
      <vt:variant>
        <vt:i4>5</vt:i4>
      </vt:variant>
      <vt:variant>
        <vt:lpwstr/>
      </vt:variant>
      <vt:variant>
        <vt:lpwstr>_Toc163686289</vt:lpwstr>
      </vt:variant>
      <vt:variant>
        <vt:i4>1638456</vt:i4>
      </vt:variant>
      <vt:variant>
        <vt:i4>83</vt:i4>
      </vt:variant>
      <vt:variant>
        <vt:i4>0</vt:i4>
      </vt:variant>
      <vt:variant>
        <vt:i4>5</vt:i4>
      </vt:variant>
      <vt:variant>
        <vt:lpwstr/>
      </vt:variant>
      <vt:variant>
        <vt:lpwstr>_Toc163686288</vt:lpwstr>
      </vt:variant>
      <vt:variant>
        <vt:i4>1638456</vt:i4>
      </vt:variant>
      <vt:variant>
        <vt:i4>77</vt:i4>
      </vt:variant>
      <vt:variant>
        <vt:i4>0</vt:i4>
      </vt:variant>
      <vt:variant>
        <vt:i4>5</vt:i4>
      </vt:variant>
      <vt:variant>
        <vt:lpwstr/>
      </vt:variant>
      <vt:variant>
        <vt:lpwstr>_Toc163686287</vt:lpwstr>
      </vt:variant>
      <vt:variant>
        <vt:i4>1376313</vt:i4>
      </vt:variant>
      <vt:variant>
        <vt:i4>68</vt:i4>
      </vt:variant>
      <vt:variant>
        <vt:i4>0</vt:i4>
      </vt:variant>
      <vt:variant>
        <vt:i4>5</vt:i4>
      </vt:variant>
      <vt:variant>
        <vt:lpwstr/>
      </vt:variant>
      <vt:variant>
        <vt:lpwstr>_Toc163684365</vt:lpwstr>
      </vt:variant>
      <vt:variant>
        <vt:i4>1376313</vt:i4>
      </vt:variant>
      <vt:variant>
        <vt:i4>62</vt:i4>
      </vt:variant>
      <vt:variant>
        <vt:i4>0</vt:i4>
      </vt:variant>
      <vt:variant>
        <vt:i4>5</vt:i4>
      </vt:variant>
      <vt:variant>
        <vt:lpwstr/>
      </vt:variant>
      <vt:variant>
        <vt:lpwstr>_Toc163684364</vt:lpwstr>
      </vt:variant>
      <vt:variant>
        <vt:i4>1376313</vt:i4>
      </vt:variant>
      <vt:variant>
        <vt:i4>56</vt:i4>
      </vt:variant>
      <vt:variant>
        <vt:i4>0</vt:i4>
      </vt:variant>
      <vt:variant>
        <vt:i4>5</vt:i4>
      </vt:variant>
      <vt:variant>
        <vt:lpwstr/>
      </vt:variant>
      <vt:variant>
        <vt:lpwstr>_Toc163684363</vt:lpwstr>
      </vt:variant>
      <vt:variant>
        <vt:i4>1376313</vt:i4>
      </vt:variant>
      <vt:variant>
        <vt:i4>50</vt:i4>
      </vt:variant>
      <vt:variant>
        <vt:i4>0</vt:i4>
      </vt:variant>
      <vt:variant>
        <vt:i4>5</vt:i4>
      </vt:variant>
      <vt:variant>
        <vt:lpwstr/>
      </vt:variant>
      <vt:variant>
        <vt:lpwstr>_Toc163684362</vt:lpwstr>
      </vt:variant>
      <vt:variant>
        <vt:i4>1376313</vt:i4>
      </vt:variant>
      <vt:variant>
        <vt:i4>44</vt:i4>
      </vt:variant>
      <vt:variant>
        <vt:i4>0</vt:i4>
      </vt:variant>
      <vt:variant>
        <vt:i4>5</vt:i4>
      </vt:variant>
      <vt:variant>
        <vt:lpwstr/>
      </vt:variant>
      <vt:variant>
        <vt:lpwstr>_Toc163684361</vt:lpwstr>
      </vt:variant>
      <vt:variant>
        <vt:i4>1376313</vt:i4>
      </vt:variant>
      <vt:variant>
        <vt:i4>38</vt:i4>
      </vt:variant>
      <vt:variant>
        <vt:i4>0</vt:i4>
      </vt:variant>
      <vt:variant>
        <vt:i4>5</vt:i4>
      </vt:variant>
      <vt:variant>
        <vt:lpwstr/>
      </vt:variant>
      <vt:variant>
        <vt:lpwstr>_Toc163684360</vt:lpwstr>
      </vt:variant>
      <vt:variant>
        <vt:i4>1441849</vt:i4>
      </vt:variant>
      <vt:variant>
        <vt:i4>32</vt:i4>
      </vt:variant>
      <vt:variant>
        <vt:i4>0</vt:i4>
      </vt:variant>
      <vt:variant>
        <vt:i4>5</vt:i4>
      </vt:variant>
      <vt:variant>
        <vt:lpwstr/>
      </vt:variant>
      <vt:variant>
        <vt:lpwstr>_Toc163684359</vt:lpwstr>
      </vt:variant>
      <vt:variant>
        <vt:i4>1441849</vt:i4>
      </vt:variant>
      <vt:variant>
        <vt:i4>26</vt:i4>
      </vt:variant>
      <vt:variant>
        <vt:i4>0</vt:i4>
      </vt:variant>
      <vt:variant>
        <vt:i4>5</vt:i4>
      </vt:variant>
      <vt:variant>
        <vt:lpwstr/>
      </vt:variant>
      <vt:variant>
        <vt:lpwstr>_Toc163684358</vt:lpwstr>
      </vt:variant>
      <vt:variant>
        <vt:i4>1441849</vt:i4>
      </vt:variant>
      <vt:variant>
        <vt:i4>20</vt:i4>
      </vt:variant>
      <vt:variant>
        <vt:i4>0</vt:i4>
      </vt:variant>
      <vt:variant>
        <vt:i4>5</vt:i4>
      </vt:variant>
      <vt:variant>
        <vt:lpwstr/>
      </vt:variant>
      <vt:variant>
        <vt:lpwstr>_Toc163684357</vt:lpwstr>
      </vt:variant>
      <vt:variant>
        <vt:i4>1441849</vt:i4>
      </vt:variant>
      <vt:variant>
        <vt:i4>14</vt:i4>
      </vt:variant>
      <vt:variant>
        <vt:i4>0</vt:i4>
      </vt:variant>
      <vt:variant>
        <vt:i4>5</vt:i4>
      </vt:variant>
      <vt:variant>
        <vt:lpwstr/>
      </vt:variant>
      <vt:variant>
        <vt:lpwstr>_Toc163684356</vt:lpwstr>
      </vt:variant>
      <vt:variant>
        <vt:i4>1441849</vt:i4>
      </vt:variant>
      <vt:variant>
        <vt:i4>8</vt:i4>
      </vt:variant>
      <vt:variant>
        <vt:i4>0</vt:i4>
      </vt:variant>
      <vt:variant>
        <vt:i4>5</vt:i4>
      </vt:variant>
      <vt:variant>
        <vt:lpwstr/>
      </vt:variant>
      <vt:variant>
        <vt:lpwstr>_Toc163684355</vt:lpwstr>
      </vt:variant>
      <vt:variant>
        <vt:i4>1441849</vt:i4>
      </vt:variant>
      <vt:variant>
        <vt:i4>2</vt:i4>
      </vt:variant>
      <vt:variant>
        <vt:i4>0</vt:i4>
      </vt:variant>
      <vt:variant>
        <vt:i4>5</vt:i4>
      </vt:variant>
      <vt:variant>
        <vt:lpwstr/>
      </vt:variant>
      <vt:variant>
        <vt:lpwstr>_Toc163684354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Teo Krol</dc:creator>
  <cp:keywords/>
  <cp:lastModifiedBy>Jake Mowbray</cp:lastModifiedBy>
  <cp:revision>328</cp:revision>
  <dcterms:created xsi:type="dcterms:W3CDTF">2024-03-20T17:15:00Z</dcterms:created>
  <dcterms:modified xsi:type="dcterms:W3CDTF">2024-05-28T11:45:00Z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