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62926" w14:textId="0FB24C5B" w:rsidR="00532D10" w:rsidRDefault="007916F4" w:rsidP="007916F4">
      <w:pPr>
        <w:jc w:val="center"/>
        <w:rPr>
          <w:b/>
          <w:bCs/>
          <w:sz w:val="32"/>
          <w:szCs w:val="32"/>
          <w:u w:val="single"/>
        </w:rPr>
      </w:pPr>
      <w:r w:rsidRPr="007916F4">
        <w:rPr>
          <w:b/>
          <w:bCs/>
          <w:sz w:val="32"/>
          <w:szCs w:val="32"/>
          <w:u w:val="single"/>
        </w:rPr>
        <w:t>Safeguarding: practice, legislation and the multi-disciplinary team</w:t>
      </w:r>
    </w:p>
    <w:p w14:paraId="4A8C172E" w14:textId="77777777" w:rsidR="00AB0052" w:rsidRPr="007916F4" w:rsidRDefault="00AB0052" w:rsidP="007916F4">
      <w:pPr>
        <w:jc w:val="center"/>
        <w:rPr>
          <w:b/>
          <w:bCs/>
          <w:sz w:val="32"/>
          <w:szCs w:val="32"/>
          <w:u w:val="single"/>
        </w:rPr>
      </w:pPr>
    </w:p>
    <w:p w14:paraId="7574A683" w14:textId="1073A8AC" w:rsidR="00ED2196" w:rsidRPr="00AB0052" w:rsidRDefault="00F61223">
      <w:pPr>
        <w:rPr>
          <w:i/>
          <w:iCs/>
          <w:u w:val="single"/>
        </w:rPr>
      </w:pPr>
      <w:r w:rsidRPr="00AB0052">
        <w:rPr>
          <w:i/>
          <w:iCs/>
          <w:u w:val="single"/>
        </w:rPr>
        <w:t>Recognising and</w:t>
      </w:r>
      <w:r w:rsidR="00AF611A" w:rsidRPr="00AB0052">
        <w:rPr>
          <w:i/>
          <w:iCs/>
          <w:u w:val="single"/>
        </w:rPr>
        <w:t xml:space="preserve"> Recording </w:t>
      </w:r>
    </w:p>
    <w:p w14:paraId="4E62BFA9" w14:textId="667FD7D3" w:rsidR="005C7C99" w:rsidRDefault="00FD673E">
      <w:r>
        <w:t xml:space="preserve">When Joanna joined the reception </w:t>
      </w:r>
      <w:proofErr w:type="gramStart"/>
      <w:r>
        <w:t>class</w:t>
      </w:r>
      <w:proofErr w:type="gramEnd"/>
      <w:r>
        <w:t xml:space="preserve"> she was a happy and confident child. As a school,</w:t>
      </w:r>
      <w:r w:rsidR="006C3A29">
        <w:t xml:space="preserve"> </w:t>
      </w:r>
      <w:r w:rsidR="005D4C24">
        <w:t xml:space="preserve">we use the curriculum for maintained and non-maintained settings (Welsh Government, 2022a). </w:t>
      </w:r>
      <w:r w:rsidR="00F17380">
        <w:t xml:space="preserve">The curriculum gives children in the early years the opportunities to </w:t>
      </w:r>
      <w:r w:rsidR="00B109AE">
        <w:t>explore and experiment through play. The curriculum uses five developmental pathways which are belonging, communication, curiosity, physical development and well-being</w:t>
      </w:r>
      <w:r w:rsidR="005C7C99">
        <w:t xml:space="preserve">. The Welsh Government also provides a document that coincides with the early </w:t>
      </w:r>
      <w:proofErr w:type="gramStart"/>
      <w:r w:rsidR="005C7C99">
        <w:t>years</w:t>
      </w:r>
      <w:proofErr w:type="gramEnd"/>
      <w:r w:rsidR="005C7C99">
        <w:t xml:space="preserve"> curriculum, a document outlining an effective way of assessing progress (Welsh Government, 2022b). This assessment guide replaces the previous ‘Foundation Phase Profile’. This form of assessment gave children a level at the end of the observation periods, expecting children to reach certain levels by specific ages </w:t>
      </w:r>
      <w:r w:rsidR="002973B8">
        <w:t xml:space="preserve">(Welsh Government, 2017). These newer assessments guides </w:t>
      </w:r>
      <w:r w:rsidR="005C7615">
        <w:t>let the children experiment, explore and show curiosity as they play in the environment. These are skills needed for children in the early years as they begin their education (Children in Wales, 2024)</w:t>
      </w:r>
      <w:r w:rsidR="00AB34CB">
        <w:t>.</w:t>
      </w:r>
      <w:r w:rsidR="00BA7518">
        <w:t xml:space="preserve"> During these observations Joanna was showing satisfactory progress in the five </w:t>
      </w:r>
      <w:r w:rsidR="00223346">
        <w:t>areas of the pathways. Observations showed she was developing her skills and a good pace.</w:t>
      </w:r>
    </w:p>
    <w:p w14:paraId="7F64AD56" w14:textId="78FBAAD5" w:rsidR="0096404C" w:rsidRDefault="0096404C">
      <w:r>
        <w:t>Joanna was beginning to build strong and positive relationships with the staff of her class. These relationships can support the development of a child. The enabling adult provides a safe environment for a child’s emotions</w:t>
      </w:r>
      <w:r w:rsidR="00FE1923">
        <w:t>, supporting them to express and self-regulate their own behaviours. A practitioner shows consistency of care as they support a child</w:t>
      </w:r>
      <w:r w:rsidR="005C5B21">
        <w:t xml:space="preserve"> by modelling behaviours, kindness and </w:t>
      </w:r>
      <w:r w:rsidR="007354A7">
        <w:t xml:space="preserve">compassion. These positive relationships between practitioner and child can provide a feeling of safety and as a result giving the child the confidence to be curious and begin to problem solve issue that may rise within their play (Welsh Government, 2021a). </w:t>
      </w:r>
      <w:r w:rsidR="00ED3891">
        <w:t xml:space="preserve">Although Joanna began her journey positively, over the recent weeks staff have </w:t>
      </w:r>
      <w:proofErr w:type="gramStart"/>
      <w:r w:rsidR="00ED3891">
        <w:t>began</w:t>
      </w:r>
      <w:proofErr w:type="gramEnd"/>
      <w:r w:rsidR="00ED3891">
        <w:t xml:space="preserve"> to notice a change in her behaviours. Following the procedures that coincide with the safeguarding policies within Wales, the staff in Joanna’s class began to keep a record of the changes in her behaviours </w:t>
      </w:r>
      <w:r w:rsidR="00250B2D">
        <w:t>(Wales Safeguarding Procedures, no date a). Each observation</w:t>
      </w:r>
      <w:r w:rsidR="002B4CC7">
        <w:t xml:space="preserve">, discussion and comment made by Joanna was added to the record ensuring </w:t>
      </w:r>
      <w:r w:rsidR="00790058">
        <w:t>that all were signed, dated and time noted</w:t>
      </w:r>
      <w:r w:rsidR="004D0A33">
        <w:t xml:space="preserve"> clearly (Wales Safeguarding Procedures, no date b). </w:t>
      </w:r>
    </w:p>
    <w:p w14:paraId="0B15E9C6" w14:textId="3BB9C95D" w:rsidR="00A402F5" w:rsidRDefault="00FF14F8">
      <w:r>
        <w:t>Joanna becoming attached to her key member of staff, often following her around and not wanting to leave her side even</w:t>
      </w:r>
      <w:r w:rsidR="00575A34">
        <w:t xml:space="preserve"> after providing activities she would usually </w:t>
      </w:r>
      <w:r w:rsidR="00FB2319">
        <w:t xml:space="preserve">participate in independently. She became much less </w:t>
      </w:r>
      <w:r w:rsidR="00076CD2">
        <w:t>talkative;</w:t>
      </w:r>
      <w:r w:rsidR="00FB2319">
        <w:t xml:space="preserve"> she was </w:t>
      </w:r>
      <w:r w:rsidR="00076CD2">
        <w:t xml:space="preserve">quiet within the class and became more withdrawn from her peers. These </w:t>
      </w:r>
      <w:r w:rsidR="004809B3">
        <w:t xml:space="preserve">changes in behaviour can be a sign of abuse, significant and sudden changes of behaviours </w:t>
      </w:r>
      <w:r w:rsidR="00400B30">
        <w:t xml:space="preserve">(Watson et al, 2013). </w:t>
      </w:r>
      <w:r w:rsidR="00C64395">
        <w:t xml:space="preserve">Practitioners also began to notice Joanna became </w:t>
      </w:r>
      <w:r w:rsidR="0045028E">
        <w:t>reluctant</w:t>
      </w:r>
      <w:r w:rsidR="00C64395">
        <w:t xml:space="preserve"> to remove her cardigan or jumper even during warm weather</w:t>
      </w:r>
      <w:r w:rsidR="0045028E">
        <w:t>. There are four types of abuse: physical, emotional, sexual and neglect (NSPCC, no date b). With this</w:t>
      </w:r>
      <w:r w:rsidR="00F915C9">
        <w:t xml:space="preserve"> </w:t>
      </w:r>
      <w:r w:rsidR="0045028E">
        <w:t>there are many signs to indicate abuse and changes practitioners may notice</w:t>
      </w:r>
      <w:r w:rsidR="00F915C9">
        <w:t xml:space="preserve">, although some signs are more noticeable than others (BHSCP, no date). </w:t>
      </w:r>
      <w:r w:rsidR="00726624">
        <w:t xml:space="preserve">Some of the </w:t>
      </w:r>
      <w:r w:rsidR="00FC61B7">
        <w:t>physical signs to be aware of are marks, bruises or cuts on a child</w:t>
      </w:r>
      <w:r w:rsidR="00055419">
        <w:t xml:space="preserve"> that are unexplainable by the child or parent. The reasons behind the injuries may also not </w:t>
      </w:r>
      <w:r w:rsidR="005E0EEE">
        <w:t>be plausible or make sense.</w:t>
      </w:r>
      <w:r w:rsidR="006E1A56">
        <w:t xml:space="preserve"> Children may also show changes in their behaviours as a result of abuse. They may become aggressive or threatening towards others. When experiencing abuse, children may be wary of some adults </w:t>
      </w:r>
      <w:r w:rsidR="009E7C08">
        <w:t xml:space="preserve">and </w:t>
      </w:r>
      <w:r w:rsidR="009E7C08">
        <w:lastRenderedPageBreak/>
        <w:t xml:space="preserve">sometimes be more wary of a specific gender </w:t>
      </w:r>
      <w:r w:rsidR="003644B3">
        <w:t xml:space="preserve">such as if a male is the perpetrator they may be </w:t>
      </w:r>
      <w:r w:rsidR="00CA5C89">
        <w:t>quieter</w:t>
      </w:r>
      <w:r w:rsidR="003644B3">
        <w:t xml:space="preserve"> or withdrawn in the presence of other males (Child Matters, no date).</w:t>
      </w:r>
    </w:p>
    <w:p w14:paraId="00F373F6" w14:textId="1411D49B" w:rsidR="00CA5C89" w:rsidRDefault="00CA5C89">
      <w:r>
        <w:t xml:space="preserve">In Joanna’s case, she </w:t>
      </w:r>
      <w:r w:rsidR="00973B47">
        <w:t>often wears long sleeved clothes and unwilling to remove her cardigan during warm weather</w:t>
      </w:r>
      <w:r w:rsidR="00194F0B">
        <w:t>. These are factors that can make a picture clearer when collecting information and observations when there is suspected abuse</w:t>
      </w:r>
      <w:r w:rsidR="0092607F">
        <w:t xml:space="preserve">. Even the quickly noted down comments or observations made by the </w:t>
      </w:r>
      <w:r w:rsidR="00A70AEF">
        <w:t>practitioners</w:t>
      </w:r>
      <w:r w:rsidR="0092607F">
        <w:t xml:space="preserve"> can be useful (Wales Safeguarding Procedures, no date b).</w:t>
      </w:r>
      <w:r w:rsidR="002F13D5">
        <w:t xml:space="preserve"> </w:t>
      </w:r>
      <w:r w:rsidR="00554364">
        <w:t>Settings are provided with specific forms to record concerns regarding the safety of a child</w:t>
      </w:r>
      <w:r w:rsidR="00385D4E">
        <w:t xml:space="preserve"> (Cwm Taf Morgannwg Safeguarding Board, no date).</w:t>
      </w:r>
      <w:r w:rsidR="009B58F2">
        <w:t xml:space="preserve"> </w:t>
      </w:r>
    </w:p>
    <w:p w14:paraId="37935A34" w14:textId="7F357EC4" w:rsidR="00830968" w:rsidRDefault="005C0745">
      <w:r>
        <w:t xml:space="preserve">As these behaviours were </w:t>
      </w:r>
      <w:r w:rsidR="00E94E3E">
        <w:t>being noticed</w:t>
      </w:r>
      <w:r>
        <w:t xml:space="preserve">, staff </w:t>
      </w:r>
      <w:r w:rsidR="00C249D7">
        <w:t xml:space="preserve">voiced their concerns with the designated safeguarding officer of the school. The role of the DSP is to make appropriate </w:t>
      </w:r>
      <w:r w:rsidR="00651FF2">
        <w:t>decisions</w:t>
      </w:r>
      <w:r w:rsidR="00C249D7">
        <w:t xml:space="preserve"> and respo</w:t>
      </w:r>
      <w:r w:rsidR="00651FF2">
        <w:t xml:space="preserve">nses to concerns of abuse (NSPCC, no date a). </w:t>
      </w:r>
      <w:r w:rsidR="00850AB4">
        <w:t xml:space="preserve">As the DSP is responsible for the </w:t>
      </w:r>
      <w:r w:rsidR="00F80AE6">
        <w:t xml:space="preserve">reporting and responding to safeguarding concerns and allegations, all staff members should be made aware of </w:t>
      </w:r>
      <w:r w:rsidR="0007279D">
        <w:t>who is the DSP (Welsh Government, 2021b). The DSP is responsible for ensuring that practitioners are aware of the response of their</w:t>
      </w:r>
      <w:r w:rsidR="00212754">
        <w:t xml:space="preserve"> concerns receive and the next stages of the of the process is clear to them (NSPCC, no date a).</w:t>
      </w:r>
    </w:p>
    <w:p w14:paraId="6DD703C2" w14:textId="77777777" w:rsidR="00212754" w:rsidRDefault="00212754"/>
    <w:p w14:paraId="39B2955B" w14:textId="77777777" w:rsidR="00092339" w:rsidRDefault="00092339"/>
    <w:p w14:paraId="7096C4C8" w14:textId="6FE5981E" w:rsidR="00212754" w:rsidRPr="00AB0052" w:rsidRDefault="000C3E39">
      <w:pPr>
        <w:rPr>
          <w:i/>
          <w:iCs/>
          <w:u w:val="single"/>
        </w:rPr>
      </w:pPr>
      <w:r w:rsidRPr="00AB0052">
        <w:rPr>
          <w:i/>
          <w:iCs/>
          <w:u w:val="single"/>
        </w:rPr>
        <w:t xml:space="preserve">Reporting and Referring </w:t>
      </w:r>
    </w:p>
    <w:p w14:paraId="36368F13" w14:textId="0F7AB50C" w:rsidR="00CF7F33" w:rsidRDefault="00212754" w:rsidP="00212754">
      <w:r>
        <w:t xml:space="preserve">Anyone can make a report if they suspect any kind of abuse </w:t>
      </w:r>
      <w:r w:rsidR="00E848A3">
        <w:t xml:space="preserve">is </w:t>
      </w:r>
      <w:r>
        <w:t xml:space="preserve">happening to a child. The NSPCC (no date c) states reports can be made anonymously online or by the telephone. All a person will need to do is give details of the concern or incidents they have witnessed. Within a school setting there are policies and procedures to follow when making a report. This is where it becomes apparent there is a responsibility on all members of staff to report concerns of abuse and safeguard every child in the setting (CCBC, no date). All members of the workforce should be aware of the policy and of the process used within the school. </w:t>
      </w:r>
      <w:r w:rsidR="00F60B29">
        <w:t>These procedures are supported be the Social Services and Wellbeing (Wales) Act 2014</w:t>
      </w:r>
      <w:r w:rsidR="00A373BB">
        <w:t xml:space="preserve">. These procedures </w:t>
      </w:r>
      <w:r w:rsidR="009C57DF">
        <w:t>give a consistency to the safeguarding reporting for Wales</w:t>
      </w:r>
      <w:r w:rsidR="002463A8">
        <w:t xml:space="preserve"> (Wales Safeguarding Procedures, no date </w:t>
      </w:r>
      <w:r w:rsidR="00A402F5">
        <w:t xml:space="preserve">c). </w:t>
      </w:r>
      <w:r w:rsidR="004C13CF">
        <w:t>In 2002 the Education Act was introduced to the schools of Wales, this act introduced the requirement to safeguarding children from abuse, harm and neglect (</w:t>
      </w:r>
      <w:r w:rsidR="003D177B">
        <w:t xml:space="preserve">Legislation.gov, no date). </w:t>
      </w:r>
      <w:r w:rsidR="00ED6C89">
        <w:t>This act put responsibilities on teachers and school staff</w:t>
      </w:r>
      <w:r w:rsidR="005C2C4A">
        <w:t xml:space="preserve"> even if they are not one of the designated safeguarding personnel of the setting. </w:t>
      </w:r>
    </w:p>
    <w:p w14:paraId="0F96A52D" w14:textId="56206594" w:rsidR="00817988" w:rsidRDefault="00B25550">
      <w:r>
        <w:t xml:space="preserve">When making a report, each person involved should use a child centred approach </w:t>
      </w:r>
      <w:r w:rsidR="00D12E2B">
        <w:t>throughout the process. By using a child centred approach, practitioners follow the principles included in the Children</w:t>
      </w:r>
      <w:r w:rsidR="00817988">
        <w:t>’</w:t>
      </w:r>
      <w:r w:rsidR="00D12E2B">
        <w:t>s Act 1989 and 2004</w:t>
      </w:r>
      <w:r w:rsidR="00327F8B">
        <w:t xml:space="preserve"> (Department for Education, 2018). This also gives recognition to the United Nations </w:t>
      </w:r>
      <w:r w:rsidR="00A6163C">
        <w:t>Conventions of the Rights of the Child</w:t>
      </w:r>
      <w:r w:rsidR="00543F38">
        <w:t xml:space="preserve">. Showing the child that their voice, views, values and welfare are important when discussing their safety and care (UNICEF, </w:t>
      </w:r>
      <w:r w:rsidR="00937317">
        <w:t xml:space="preserve">no date). </w:t>
      </w:r>
      <w:r w:rsidR="00C11E3E">
        <w:t>These are supported by the following articles: article 31 gives the child the right to relax and play, they have the right to express their thoughts, feelings and opinions as shown in article 13, all children have the right to be safe from violence which is included in article 19</w:t>
      </w:r>
      <w:r w:rsidR="002C25F9">
        <w:t>, in article 27 it ensures they get a sufficient standard of living</w:t>
      </w:r>
      <w:r w:rsidR="009E12A7">
        <w:t xml:space="preserve">, </w:t>
      </w:r>
      <w:r w:rsidR="00DC0A5C">
        <w:t>the child should be aware of their rights as stated in article 42</w:t>
      </w:r>
      <w:r w:rsidR="003520B8">
        <w:t xml:space="preserve"> (UNCRC, 2022).</w:t>
      </w:r>
      <w:r w:rsidR="00A91A4B">
        <w:t xml:space="preserve"> </w:t>
      </w:r>
      <w:r w:rsidR="00BC3E7C">
        <w:t xml:space="preserve">The Children’s </w:t>
      </w:r>
      <w:r w:rsidR="00F75BED">
        <w:t xml:space="preserve">Commissioner for Wales (no date) </w:t>
      </w:r>
      <w:r w:rsidR="00AE2934">
        <w:t xml:space="preserve">has supported this by adapting the ‘Children’s Rights Approach’ to creating policies and procedures that keep the child in the centre of the process. </w:t>
      </w:r>
      <w:r w:rsidR="00F93288">
        <w:t xml:space="preserve">This approach has included the articles </w:t>
      </w:r>
      <w:r w:rsidR="00F93288">
        <w:lastRenderedPageBreak/>
        <w:t xml:space="preserve">provided in the UNCRC </w:t>
      </w:r>
      <w:r w:rsidR="0096235E">
        <w:t xml:space="preserve">helping organisations to keep the child’s priorities in mind and a focus during the process. </w:t>
      </w:r>
    </w:p>
    <w:p w14:paraId="7C207B5E" w14:textId="0B9226FB" w:rsidR="00FF14F8" w:rsidRDefault="008F599B">
      <w:r>
        <w:t xml:space="preserve">Over the decades there has been numerous incidents that have not been reported to an adequate standard leaving children at risk of serious harm. As a result of some </w:t>
      </w:r>
      <w:r w:rsidR="00C17F9A">
        <w:t xml:space="preserve">of the </w:t>
      </w:r>
      <w:r>
        <w:t>child abuse cases</w:t>
      </w:r>
      <w:r w:rsidR="00C17F9A">
        <w:t xml:space="preserve"> that caused serious harm or death</w:t>
      </w:r>
      <w:r>
        <w:t xml:space="preserve"> a review had to be conducted in order to reveal what procedures and policies needed reviewing. </w:t>
      </w:r>
      <w:r w:rsidR="007E21EC">
        <w:t xml:space="preserve">Many legislations have been created due to case reviews of serious cases of child abuse </w:t>
      </w:r>
      <w:r w:rsidR="00644B48">
        <w:t xml:space="preserve">(Wales Safer Communities, no date). </w:t>
      </w:r>
      <w:r w:rsidR="00C257B1">
        <w:t xml:space="preserve">McManus (2022) believes multi-agency </w:t>
      </w:r>
      <w:r w:rsidR="001646F8">
        <w:t xml:space="preserve">working is an essential part to the safeguarding of children, practitioners </w:t>
      </w:r>
      <w:r w:rsidR="000A36FB">
        <w:t>collaborating from</w:t>
      </w:r>
      <w:r w:rsidR="00621847">
        <w:t xml:space="preserve"> a variety of services by sharing key information to protect the child at risk of harm or abuse. </w:t>
      </w:r>
      <w:r w:rsidR="00AB04FE">
        <w:t xml:space="preserve">In order to work with other </w:t>
      </w:r>
      <w:r w:rsidR="004977ED">
        <w:t>practitioners</w:t>
      </w:r>
      <w:r w:rsidR="00AB04FE">
        <w:t xml:space="preserve"> during a </w:t>
      </w:r>
      <w:r w:rsidR="004977ED">
        <w:t xml:space="preserve">safeguarding report agencies </w:t>
      </w:r>
      <w:r w:rsidR="00F97151">
        <w:t xml:space="preserve">must </w:t>
      </w:r>
      <w:r w:rsidR="00F33B13">
        <w:t>shar</w:t>
      </w:r>
      <w:r w:rsidR="00F97151">
        <w:t>e</w:t>
      </w:r>
      <w:r w:rsidR="00F33B13">
        <w:t xml:space="preserve"> information about the concerns, events, observations and interventions that has taken place</w:t>
      </w:r>
      <w:r w:rsidR="00F97151">
        <w:t xml:space="preserve">. </w:t>
      </w:r>
      <w:r w:rsidR="004977ED">
        <w:t xml:space="preserve">Although this is a process that is needed to </w:t>
      </w:r>
      <w:r w:rsidR="00AE74EF">
        <w:t>support the child and gather a wide range of information to create a rounded picture of the child and events leading up to the report</w:t>
      </w:r>
      <w:r w:rsidR="00C70C29">
        <w:t xml:space="preserve">, practitioners must still consider what information is appropriate to share following the </w:t>
      </w:r>
      <w:r w:rsidR="0077521E" w:rsidRPr="0077521E">
        <w:t xml:space="preserve">General Data Protection Regulation </w:t>
      </w:r>
      <w:r w:rsidR="0077521E">
        <w:t>(</w:t>
      </w:r>
      <w:r w:rsidR="0077521E" w:rsidRPr="0077521E">
        <w:t>2018</w:t>
      </w:r>
      <w:r w:rsidR="0077521E">
        <w:t xml:space="preserve">). </w:t>
      </w:r>
      <w:r w:rsidR="00BC03AF">
        <w:t>Wales were the first region to introduce a children’s commissioner</w:t>
      </w:r>
      <w:r w:rsidR="00C748ED">
        <w:t xml:space="preserve">, a position that was filled for the first time in 2001. At this time the role was taken on by </w:t>
      </w:r>
      <w:r w:rsidR="002C36A8">
        <w:t xml:space="preserve">Peter Clarke, he was in this position until 2008. </w:t>
      </w:r>
      <w:r w:rsidR="00255DBA">
        <w:t>The commissioner</w:t>
      </w:r>
      <w:r w:rsidR="0050793C">
        <w:t xml:space="preserve"> was created to safeguard and promote the rights of the children </w:t>
      </w:r>
      <w:r w:rsidR="008E2417">
        <w:t xml:space="preserve">and keep their welfare in focus (Welsh Government, 2014). </w:t>
      </w:r>
    </w:p>
    <w:p w14:paraId="53465E8B" w14:textId="77777777" w:rsidR="00092339" w:rsidRDefault="00092339"/>
    <w:p w14:paraId="6EEC4C1C" w14:textId="77777777" w:rsidR="00092339" w:rsidRDefault="00092339"/>
    <w:p w14:paraId="034A674C" w14:textId="058DEA48" w:rsidR="00813F4E" w:rsidRPr="00AB0052" w:rsidRDefault="002A4B8D">
      <w:pPr>
        <w:rPr>
          <w:i/>
          <w:iCs/>
          <w:u w:val="single"/>
        </w:rPr>
      </w:pPr>
      <w:r w:rsidRPr="00AB0052">
        <w:rPr>
          <w:i/>
          <w:iCs/>
          <w:u w:val="single"/>
        </w:rPr>
        <w:t xml:space="preserve">Setting Responsibilities </w:t>
      </w:r>
    </w:p>
    <w:p w14:paraId="1D1A460D" w14:textId="275CF73E" w:rsidR="002A4B8D" w:rsidRDefault="00A277E5">
      <w:r>
        <w:t>As stated by NSPCC (2023) everyone</w:t>
      </w:r>
      <w:r w:rsidR="008C101E">
        <w:t xml:space="preserve"> has a responsibility to safeguard children </w:t>
      </w:r>
      <w:r w:rsidR="00032D50">
        <w:t>by following the appropriate policies and procedures provided by the government</w:t>
      </w:r>
      <w:r w:rsidR="00D22BE2">
        <w:t xml:space="preserve">, keeping them up to date and easily accessible for staff and volunteers. Practitioners have a responsibility to develop their knowledge </w:t>
      </w:r>
      <w:r w:rsidR="00FB6C28">
        <w:t>and understanding</w:t>
      </w:r>
      <w:r w:rsidR="00D22BE2">
        <w:t xml:space="preserve"> of child abuse</w:t>
      </w:r>
      <w:r w:rsidR="00FF3C69">
        <w:t xml:space="preserve"> and what signs may indicate a child is being abused (Early Years Alliance, no date). </w:t>
      </w:r>
      <w:r w:rsidR="00ED780E">
        <w:t>All practitioners should participate in safeguarding training to refresh their knowledge and ensure they are up to date on the procedures to follow when reporting abuse</w:t>
      </w:r>
      <w:r w:rsidR="007C5BC8">
        <w:t>, therefore t</w:t>
      </w:r>
      <w:r w:rsidR="00356A8C">
        <w:t xml:space="preserve">raining should be renewed </w:t>
      </w:r>
      <w:r w:rsidR="007C5BC8">
        <w:t>after three years (Social Care Wales, 2023).</w:t>
      </w:r>
      <w:r w:rsidR="00550947">
        <w:t xml:space="preserve"> </w:t>
      </w:r>
      <w:r w:rsidR="003E0D1F">
        <w:t xml:space="preserve">Schools </w:t>
      </w:r>
      <w:r w:rsidR="00FF6418">
        <w:t>may</w:t>
      </w:r>
      <w:r w:rsidR="003E0D1F">
        <w:t xml:space="preserve"> provide the opportunity for all staff to receive up to date safeguarding training</w:t>
      </w:r>
      <w:r w:rsidR="00F354AA">
        <w:t>. This helps ensure that practitioners have an adequate level of understanding regarding safeguarding</w:t>
      </w:r>
      <w:r w:rsidR="000616B4">
        <w:t xml:space="preserve"> this is in line with the relevant legislation and guidelines provided by the Education Act </w:t>
      </w:r>
      <w:r w:rsidR="004072BB">
        <w:t>(2002) and the Childcare Act 2006 (NSPCC, 2024).</w:t>
      </w:r>
      <w:r w:rsidR="001E1EEE">
        <w:t xml:space="preserve"> </w:t>
      </w:r>
      <w:r w:rsidR="00993920">
        <w:t xml:space="preserve">When faced with a safeguarding concern practitioners will collect as much information </w:t>
      </w:r>
      <w:r w:rsidR="000F33C1">
        <w:t xml:space="preserve">about the incident or concern before speaking with the DSP of the setting regarding the concerns (NCVO, no date). </w:t>
      </w:r>
    </w:p>
    <w:p w14:paraId="2AE630C5" w14:textId="0837FFD7" w:rsidR="000C5B68" w:rsidRDefault="000C5B68">
      <w:r>
        <w:t>In order to use a holistic approach to safeguarding within a setting practitioners</w:t>
      </w:r>
      <w:r w:rsidR="00036191">
        <w:t xml:space="preserve"> need to gain an understanding of the child as a whole. </w:t>
      </w:r>
      <w:r w:rsidR="005B76DA">
        <w:t xml:space="preserve">This is in line with article </w:t>
      </w:r>
      <w:r w:rsidR="00804353">
        <w:t>3</w:t>
      </w:r>
      <w:r w:rsidR="005B76DA">
        <w:t xml:space="preserve"> of the UNCRC,</w:t>
      </w:r>
      <w:r w:rsidR="00804353">
        <w:t xml:space="preserve"> ensuring all adults involved with a child is making decisions that are in the best interest of the child at the centre of the process (Save the Children, no date). </w:t>
      </w:r>
      <w:r w:rsidR="00036191">
        <w:t>Practitioners should understand a child’s family dynamics, the community they belong to, be aware of the cultural beliefs they use and the faith and religion they follow</w:t>
      </w:r>
      <w:r w:rsidR="00687A5C">
        <w:t xml:space="preserve"> as they grow up (Children’s Safeguarding Assurance Partnership, no date). </w:t>
      </w:r>
      <w:r w:rsidR="00403B62">
        <w:t xml:space="preserve">This </w:t>
      </w:r>
      <w:r w:rsidR="00613C67">
        <w:t>is supported by the child centred approach to safeguarding</w:t>
      </w:r>
      <w:r w:rsidR="002C18AA">
        <w:t xml:space="preserve"> provided by Wales Safeguarding Procedures (no date </w:t>
      </w:r>
      <w:r w:rsidR="004331D2">
        <w:t xml:space="preserve">d). </w:t>
      </w:r>
      <w:r w:rsidR="00F01699">
        <w:t xml:space="preserve">When discussing </w:t>
      </w:r>
      <w:r w:rsidR="00F365B6">
        <w:t xml:space="preserve">with a practitioner it is encouraged for children to do so alone, not in the presence of a parent. This helps to maintain </w:t>
      </w:r>
      <w:r w:rsidR="00905E27">
        <w:t xml:space="preserve">a </w:t>
      </w:r>
      <w:r w:rsidR="00905E27">
        <w:lastRenderedPageBreak/>
        <w:t xml:space="preserve">child centred approach by giving the child the opportunity to speak freely without worry of the response from </w:t>
      </w:r>
      <w:r w:rsidR="004E16CF">
        <w:t xml:space="preserve">the potential abuser (Wales Safeguarding Procedures, 2021). </w:t>
      </w:r>
    </w:p>
    <w:p w14:paraId="51233AB7" w14:textId="5E9B6823" w:rsidR="0067139C" w:rsidRDefault="00785406">
      <w:r>
        <w:t xml:space="preserve">There are occasions when a child has suffered from adverse childhood experiences (ACEs) during their </w:t>
      </w:r>
      <w:r w:rsidR="007E0E56">
        <w:t>short lives. These are usually experiences the parent has suffered and as a result the cycle continues with their own children</w:t>
      </w:r>
      <w:r w:rsidR="00997B2D">
        <w:t xml:space="preserve"> (Wales Safeguarding Procedures, 2021). </w:t>
      </w:r>
      <w:r w:rsidR="00622C4C">
        <w:t xml:space="preserve">These events can often be described as </w:t>
      </w:r>
      <w:r w:rsidR="00223811">
        <w:t xml:space="preserve">traumatic or stressful experiences, these behaviours include physical abuse, sexual abuse, </w:t>
      </w:r>
      <w:r w:rsidR="00271992">
        <w:t>neglect exposure to domestic violence</w:t>
      </w:r>
      <w:r w:rsidR="00302E5A">
        <w:t xml:space="preserve"> </w:t>
      </w:r>
      <w:r w:rsidR="0067139C">
        <w:t>(For Babay Sake, 2024).</w:t>
      </w:r>
      <w:r w:rsidR="0092265C">
        <w:t xml:space="preserve"> ACEs can </w:t>
      </w:r>
      <w:r w:rsidR="00331639">
        <w:t xml:space="preserve">affect the development of a child’s brain, slowing down the development meaning often children </w:t>
      </w:r>
      <w:r w:rsidR="00B4258E">
        <w:t xml:space="preserve">that have experienced ACEs work at a lower brain development stage than their peers </w:t>
      </w:r>
      <w:r w:rsidR="00B6116B">
        <w:t xml:space="preserve">(IRISS, 2014). </w:t>
      </w:r>
    </w:p>
    <w:p w14:paraId="6E464B40" w14:textId="7C5A50E6" w:rsidR="0088156B" w:rsidRDefault="0088156B">
      <w:r>
        <w:t xml:space="preserve">When </w:t>
      </w:r>
      <w:r w:rsidR="005C2D81">
        <w:t>a practitioner is responding to a disclosure it can be difficult not to react to the information be</w:t>
      </w:r>
      <w:r w:rsidR="008C0C0C">
        <w:t xml:space="preserve">ing given by the child. In order to keep the child comfortable and feel safe enough to open up to the practitioner they should </w:t>
      </w:r>
      <w:r w:rsidR="00F84D07">
        <w:t>remember that the child is going through a crisis as they are disclosing the information (</w:t>
      </w:r>
      <w:r w:rsidR="00234AA3">
        <w:t xml:space="preserve">Department of Child Protection, no date). </w:t>
      </w:r>
      <w:r w:rsidR="007C654D">
        <w:t>D</w:t>
      </w:r>
      <w:r w:rsidR="00BC52C9">
        <w:t xml:space="preserve">uring these disclosures, a practitioners </w:t>
      </w:r>
      <w:r w:rsidR="007C654D">
        <w:t xml:space="preserve">should show an awareness of their facial expressions and not showing shock </w:t>
      </w:r>
      <w:r w:rsidR="00DD450C">
        <w:t xml:space="preserve">or panic. By showing a child they are believed and their words are taken seriously after making a disclosure this supports their children’s rights according to the UNCRC articles that published in 1991. </w:t>
      </w:r>
      <w:r w:rsidR="00947E2F">
        <w:t xml:space="preserve">The articles that support this are article 3, </w:t>
      </w:r>
      <w:r w:rsidR="00012A7F">
        <w:t xml:space="preserve">12, </w:t>
      </w:r>
      <w:r w:rsidR="00CD737A">
        <w:t xml:space="preserve">and 19 (Save the Children, no date). </w:t>
      </w:r>
    </w:p>
    <w:p w14:paraId="225D4E47" w14:textId="77777777" w:rsidR="0026102C" w:rsidRDefault="0026102C"/>
    <w:p w14:paraId="7984DF89" w14:textId="77777777" w:rsidR="0026102C" w:rsidRDefault="0026102C"/>
    <w:p w14:paraId="5451B957" w14:textId="77777777" w:rsidR="0026102C" w:rsidRDefault="0026102C"/>
    <w:p w14:paraId="5CD11541" w14:textId="77777777" w:rsidR="0026102C" w:rsidRDefault="0026102C"/>
    <w:p w14:paraId="3924953D" w14:textId="77777777" w:rsidR="0026102C" w:rsidRDefault="0026102C"/>
    <w:p w14:paraId="3E7E2B6F" w14:textId="77777777" w:rsidR="0026102C" w:rsidRDefault="0026102C"/>
    <w:p w14:paraId="2064B2EA" w14:textId="77777777" w:rsidR="0026102C" w:rsidRDefault="0026102C"/>
    <w:p w14:paraId="2B94A879" w14:textId="77777777" w:rsidR="0026102C" w:rsidRDefault="0026102C"/>
    <w:p w14:paraId="5C12D5F0" w14:textId="77777777" w:rsidR="0026102C" w:rsidRDefault="0026102C"/>
    <w:p w14:paraId="5AFEEF77" w14:textId="77777777" w:rsidR="0026102C" w:rsidRDefault="0026102C"/>
    <w:p w14:paraId="00D3AFC9" w14:textId="77777777" w:rsidR="0026102C" w:rsidRDefault="0026102C"/>
    <w:p w14:paraId="56B15A3E" w14:textId="77777777" w:rsidR="0026102C" w:rsidRDefault="0026102C"/>
    <w:p w14:paraId="64D5E0EF" w14:textId="77777777" w:rsidR="0026102C" w:rsidRDefault="0026102C"/>
    <w:p w14:paraId="6B0BC302" w14:textId="77777777" w:rsidR="0026102C" w:rsidRDefault="0026102C"/>
    <w:p w14:paraId="1F1BC33F" w14:textId="77777777" w:rsidR="0026102C" w:rsidRDefault="0026102C"/>
    <w:p w14:paraId="27127000" w14:textId="77777777" w:rsidR="0026102C" w:rsidRDefault="0026102C"/>
    <w:p w14:paraId="2B9D6F50" w14:textId="77777777" w:rsidR="0026102C" w:rsidRDefault="0026102C"/>
    <w:p w14:paraId="5BD60ABB" w14:textId="77777777" w:rsidR="0026102C" w:rsidRDefault="0026102C"/>
    <w:p w14:paraId="5140F1A0" w14:textId="77777777" w:rsidR="00B44D89" w:rsidRDefault="00B44D89"/>
    <w:p w14:paraId="2541C46A" w14:textId="018E308D" w:rsidR="0026102C" w:rsidRPr="00AB0052" w:rsidRDefault="0026102C">
      <w:pPr>
        <w:rPr>
          <w:u w:val="single"/>
        </w:rPr>
      </w:pPr>
      <w:r w:rsidRPr="00AB0052">
        <w:rPr>
          <w:u w:val="single"/>
        </w:rPr>
        <w:t>References</w:t>
      </w:r>
    </w:p>
    <w:p w14:paraId="7DBE1B8B" w14:textId="77777777" w:rsidR="0026102C" w:rsidRDefault="0026102C"/>
    <w:p w14:paraId="3F7EE085" w14:textId="77777777" w:rsidR="00F11F51" w:rsidRDefault="00F11F51" w:rsidP="00F11F51">
      <w:r w:rsidRPr="00166098">
        <w:t xml:space="preserve">Al </w:t>
      </w:r>
      <w:proofErr w:type="spellStart"/>
      <w:r w:rsidRPr="00166098">
        <w:t>Odhayani</w:t>
      </w:r>
      <w:proofErr w:type="spellEnd"/>
      <w:r w:rsidRPr="00166098">
        <w:t xml:space="preserve">, A., Watson, W. J., &amp; Watson, L. (2013). Behavioural consequences of child abuse. Canadian family physician </w:t>
      </w:r>
      <w:proofErr w:type="spellStart"/>
      <w:r w:rsidRPr="00166098">
        <w:t>Medecin</w:t>
      </w:r>
      <w:proofErr w:type="spellEnd"/>
      <w:r w:rsidRPr="00166098">
        <w:t xml:space="preserve"> de </w:t>
      </w:r>
      <w:proofErr w:type="spellStart"/>
      <w:r w:rsidRPr="00166098">
        <w:t>famille</w:t>
      </w:r>
      <w:proofErr w:type="spellEnd"/>
      <w:r w:rsidRPr="00166098">
        <w:t xml:space="preserve"> </w:t>
      </w:r>
      <w:proofErr w:type="spellStart"/>
      <w:r w:rsidRPr="00166098">
        <w:t>canadien</w:t>
      </w:r>
      <w:proofErr w:type="spellEnd"/>
      <w:r w:rsidRPr="00166098">
        <w:t>, 59(8), 831–836.</w:t>
      </w:r>
    </w:p>
    <w:p w14:paraId="50F17F10" w14:textId="77777777" w:rsidR="00F11F51" w:rsidRDefault="00F11F51" w:rsidP="00B5761B"/>
    <w:p w14:paraId="22221BF1" w14:textId="37BC6167" w:rsidR="00B5761B" w:rsidRDefault="00B5761B" w:rsidP="00B5761B">
      <w:r>
        <w:t xml:space="preserve">BHSCP. (no date) Signs of Physical Abuse. Available at: </w:t>
      </w:r>
      <w:hyperlink r:id="rId7" w:history="1">
        <w:r w:rsidRPr="00C95B44">
          <w:rPr>
            <w:rStyle w:val="Hyperlink"/>
          </w:rPr>
          <w:t>https://www.bhscp.org.uk/preventing-abuse-and-neglect/spotting-the-signs/signs-of-physical-abuse/</w:t>
        </w:r>
      </w:hyperlink>
      <w:r>
        <w:t xml:space="preserve"> (Accessed: 1 July 2024)</w:t>
      </w:r>
    </w:p>
    <w:p w14:paraId="0AD2B2D1" w14:textId="77777777" w:rsidR="00A61283" w:rsidRDefault="00A61283" w:rsidP="00B5761B"/>
    <w:p w14:paraId="2396C0F6" w14:textId="77777777" w:rsidR="00A61283" w:rsidRDefault="00A61283" w:rsidP="00A61283">
      <w:r w:rsidRPr="00411F54">
        <w:t xml:space="preserve">Caerphilly County Borough Council (No Date) Safeguarding Children and Vulnerable Adults. Available at: </w:t>
      </w:r>
      <w:hyperlink r:id="rId8" w:history="1">
        <w:r w:rsidRPr="00350885">
          <w:rPr>
            <w:rStyle w:val="Hyperlink"/>
          </w:rPr>
          <w:t>https://democracy.caerphilly.gov.uk/documents/s12529/Corporate%20Safeguarding%20Children%20and%20Vulnerable%20Adults%20Policy%20Appendix%201.pdf?LLL=0</w:t>
        </w:r>
      </w:hyperlink>
      <w:r>
        <w:t xml:space="preserve"> </w:t>
      </w:r>
      <w:r w:rsidRPr="00411F54">
        <w:t xml:space="preserve"> (Accessed on: 27 June 2024).</w:t>
      </w:r>
    </w:p>
    <w:p w14:paraId="47E97DD9" w14:textId="77777777" w:rsidR="001C0726" w:rsidRDefault="001C0726" w:rsidP="001C0726"/>
    <w:p w14:paraId="08338562" w14:textId="77777777" w:rsidR="00780981" w:rsidRDefault="00780981" w:rsidP="00780981">
      <w:r>
        <w:t xml:space="preserve">Children’s Commissioner for Wales. (no date) A Children’s Rights Approach for Wales. Available at: </w:t>
      </w:r>
      <w:hyperlink r:id="rId9" w:history="1">
        <w:r w:rsidRPr="00350885">
          <w:rPr>
            <w:rStyle w:val="Hyperlink"/>
          </w:rPr>
          <w:t>https://www.childcomwales.org.uk/resources/the-right-way-a-childrens-rights-approach/a-childrens-rights-approach-in-wales/</w:t>
        </w:r>
      </w:hyperlink>
      <w:r>
        <w:t xml:space="preserve"> (Accessed: 12 July 2024)</w:t>
      </w:r>
    </w:p>
    <w:p w14:paraId="6E2E7B0D" w14:textId="77777777" w:rsidR="00780981" w:rsidRDefault="00780981" w:rsidP="001C0726"/>
    <w:p w14:paraId="63FB012E" w14:textId="46ABCD22" w:rsidR="001C0726" w:rsidRDefault="001C0726" w:rsidP="001C0726">
      <w:r>
        <w:t xml:space="preserve">Children in Wales. (2024) Early Years. Available at: </w:t>
      </w:r>
      <w:hyperlink r:id="rId10" w:history="1">
        <w:r w:rsidRPr="00A53F5D">
          <w:rPr>
            <w:rStyle w:val="Hyperlink"/>
          </w:rPr>
          <w:t>https://www.childreninwales.org.uk/professionals/our-work/early-years/</w:t>
        </w:r>
      </w:hyperlink>
      <w:r>
        <w:t xml:space="preserve"> (Accessed: 28 June 2024)</w:t>
      </w:r>
    </w:p>
    <w:p w14:paraId="6438C9C0" w14:textId="77777777" w:rsidR="001C0726" w:rsidRDefault="001C0726" w:rsidP="00B5761B"/>
    <w:p w14:paraId="289E2303" w14:textId="77777777" w:rsidR="001B46BE" w:rsidRDefault="001B46BE" w:rsidP="001B46BE">
      <w:r>
        <w:t xml:space="preserve">Child Matters. (no date) Indicators of Child Abuse. Available at: </w:t>
      </w:r>
      <w:hyperlink r:id="rId11" w:history="1">
        <w:r w:rsidRPr="00C95B44">
          <w:rPr>
            <w:rStyle w:val="Hyperlink"/>
          </w:rPr>
          <w:t>https://www.childmatters.org.nz/insights/abuse-indicators/</w:t>
        </w:r>
      </w:hyperlink>
      <w:r>
        <w:t xml:space="preserve"> (Accessed: 1 July 2024)</w:t>
      </w:r>
    </w:p>
    <w:p w14:paraId="2CFD017E" w14:textId="77777777" w:rsidR="00A61283" w:rsidRDefault="00A61283" w:rsidP="001B46BE"/>
    <w:p w14:paraId="65FCD9D3" w14:textId="77777777" w:rsidR="00A61283" w:rsidRDefault="00A61283" w:rsidP="00A61283">
      <w:r>
        <w:t xml:space="preserve">Cwm Taf Morgannwg Safeguarding Board. (no date). Safeguarding. Available at: </w:t>
      </w:r>
      <w:hyperlink r:id="rId12" w:history="1">
        <w:r w:rsidRPr="00350885">
          <w:rPr>
            <w:rStyle w:val="Hyperlink"/>
          </w:rPr>
          <w:t>https://www.cwmtafmorgannwgsafeguardingboard.co.uk/En/Professionals/WalesGuidanceAndInformation/WalesSafeguardingProcedures.aspx</w:t>
        </w:r>
      </w:hyperlink>
      <w:r>
        <w:t xml:space="preserve"> (Accessed: 29 June 2024)</w:t>
      </w:r>
    </w:p>
    <w:p w14:paraId="696A939B" w14:textId="77777777" w:rsidR="00052758" w:rsidRDefault="00052758" w:rsidP="00A61283"/>
    <w:p w14:paraId="748AB941" w14:textId="698C0D30" w:rsidR="00052758" w:rsidRDefault="00052758" w:rsidP="00A61283">
      <w:r>
        <w:t xml:space="preserve">Children’s Safeguarding Assurance Partnership. (no date) 1.2 Underlying Policy, Principles and Values. Available at: </w:t>
      </w:r>
      <w:hyperlink r:id="rId13" w:anchor=":~:text=Holistic%20in%20Approach&amp;text=The%20ultimate%20aim%20is%20to,which%20respond%20to%20those%20needs" w:history="1">
        <w:r w:rsidRPr="00350885">
          <w:rPr>
            <w:rStyle w:val="Hyperlink"/>
          </w:rPr>
          <w:t>https://panlancashirescb.proceduresonline.com/chapters/values.html#:~:text=Holistic%20in%20Approach&amp;text=The%20ultimate%20aim%20is%20to,which%20respond%20to%20those%20needs</w:t>
        </w:r>
      </w:hyperlink>
      <w:r w:rsidRPr="00517407">
        <w:t>.</w:t>
      </w:r>
      <w:r>
        <w:t xml:space="preserve"> (Accessed: 10 July 2024)</w:t>
      </w:r>
    </w:p>
    <w:p w14:paraId="29A3D33C" w14:textId="77777777" w:rsidR="00A61283" w:rsidRDefault="00A61283" w:rsidP="00A61283"/>
    <w:p w14:paraId="528830DD" w14:textId="77777777" w:rsidR="00F0498B" w:rsidRDefault="00F0498B" w:rsidP="00F0498B">
      <w:r>
        <w:lastRenderedPageBreak/>
        <w:t xml:space="preserve">Department for Child Protection. (no date) </w:t>
      </w:r>
      <w:r w:rsidRPr="007B7959">
        <w:t>Responding to a child or young person about harm</w:t>
      </w:r>
      <w:r>
        <w:t xml:space="preserve">. Available at: </w:t>
      </w:r>
      <w:hyperlink r:id="rId14" w:history="1">
        <w:r w:rsidRPr="00350885">
          <w:rPr>
            <w:rStyle w:val="Hyperlink"/>
          </w:rPr>
          <w:t>https://www.childprotection.sa.gov.au/reporting-child-abuse/responding-child-about-abuse-or-neglect</w:t>
        </w:r>
      </w:hyperlink>
      <w:r>
        <w:t xml:space="preserve"> (Accessed: 29 June 2024)</w:t>
      </w:r>
    </w:p>
    <w:p w14:paraId="1A4B36F6" w14:textId="77777777" w:rsidR="00F0498B" w:rsidRDefault="00F0498B" w:rsidP="00A61283"/>
    <w:p w14:paraId="0766981B" w14:textId="77777777" w:rsidR="00A61283" w:rsidRDefault="00A61283" w:rsidP="00A61283">
      <w:r w:rsidRPr="006B3072">
        <w:t xml:space="preserve">Department for Education (DfE) (2018) Working together to safeguard children: a guide to inter-agency working to safeguard and promote the welfare of children (PDF). [London]: Department for Education (DfE).  </w:t>
      </w:r>
    </w:p>
    <w:p w14:paraId="16E33F9F" w14:textId="77777777" w:rsidR="00D91C68" w:rsidRDefault="00D91C68" w:rsidP="00D91C68">
      <w:r>
        <w:t xml:space="preserve">Early Years Alliance. (no date) Safeguarding in the early years. Available at: </w:t>
      </w:r>
      <w:hyperlink r:id="rId15" w:history="1">
        <w:r w:rsidRPr="00350885">
          <w:rPr>
            <w:rStyle w:val="Hyperlink"/>
          </w:rPr>
          <w:t>https://www.eyalliance.org.uk/safeguarding-early-years</w:t>
        </w:r>
      </w:hyperlink>
      <w:r>
        <w:t xml:space="preserve"> (Accessed: 2 July 2024)</w:t>
      </w:r>
    </w:p>
    <w:p w14:paraId="3FD90CD9" w14:textId="77777777" w:rsidR="001C0726" w:rsidRDefault="001C0726" w:rsidP="001B46BE"/>
    <w:p w14:paraId="2D08B5B9" w14:textId="77777777" w:rsidR="00102A3E" w:rsidRDefault="00102A3E" w:rsidP="00102A3E">
      <w:r>
        <w:t xml:space="preserve">For Baby Sake. (2024) </w:t>
      </w:r>
      <w:r w:rsidRPr="00E86E64">
        <w:t>Are Adverse Childhood Experiences (ACEs) the key link between mental health and domestic abuse?</w:t>
      </w:r>
      <w:r>
        <w:t xml:space="preserve"> Available at: </w:t>
      </w:r>
      <w:hyperlink r:id="rId16" w:history="1">
        <w:r w:rsidRPr="00350885">
          <w:rPr>
            <w:rStyle w:val="Hyperlink"/>
          </w:rPr>
          <w:t>https://forbabyssake.org.uk/news/2024/05/15/adverse-childhood-experiences/?gad_source=1&amp;gclid=CjwKCAjw7s20BhBFEiwABVIMrRj5FbPw7Ck9mInudNlhHS88K0q_DicIjB-xO4unRDvairKLhskNwhoCOigQAvD_BwE</w:t>
        </w:r>
      </w:hyperlink>
      <w:r>
        <w:t xml:space="preserve"> (Accessed: 29 June 2024)</w:t>
      </w:r>
    </w:p>
    <w:p w14:paraId="1412B725" w14:textId="77777777" w:rsidR="00102A3E" w:rsidRDefault="00102A3E" w:rsidP="001B46BE"/>
    <w:p w14:paraId="00430C1E" w14:textId="77777777" w:rsidR="008F0005" w:rsidRDefault="008F0005" w:rsidP="008F0005">
      <w:r w:rsidRPr="00CA66DD">
        <w:t xml:space="preserve">GDPR (2018). General data protection regulation (GDPR). [online] General Data Protection Regulation (GDPR). Available at: </w:t>
      </w:r>
      <w:hyperlink r:id="rId17" w:history="1">
        <w:r w:rsidRPr="00350885">
          <w:rPr>
            <w:rStyle w:val="Hyperlink"/>
          </w:rPr>
          <w:t>https://gdpr-info.eu/</w:t>
        </w:r>
      </w:hyperlink>
      <w:r>
        <w:t xml:space="preserve"> </w:t>
      </w:r>
      <w:r w:rsidRPr="00CA66DD">
        <w:t xml:space="preserve"> (Accessed on: 29 June 2024).  </w:t>
      </w:r>
    </w:p>
    <w:p w14:paraId="5ADD8BA4" w14:textId="77777777" w:rsidR="008F0005" w:rsidRDefault="008F0005" w:rsidP="001B46BE"/>
    <w:p w14:paraId="7E855236" w14:textId="77777777" w:rsidR="004C6B20" w:rsidRDefault="004C6B20" w:rsidP="004C6B20">
      <w:r>
        <w:t xml:space="preserve">IRISS. (2014) </w:t>
      </w:r>
      <w:r w:rsidRPr="00645E81">
        <w:t>Trauma sensitive practice with children in care</w:t>
      </w:r>
      <w:r>
        <w:t xml:space="preserve">. Available at: </w:t>
      </w:r>
      <w:hyperlink r:id="rId18" w:history="1">
        <w:r w:rsidRPr="00350885">
          <w:rPr>
            <w:rStyle w:val="Hyperlink"/>
          </w:rPr>
          <w:t>https://www.iriss.org.uk/resources/insights/trauma-sensitive-practice-children-care?gad_source=1&amp;gclid=CjwKCAjw7s20BhBFEiwABVIMrSMKKdkcSYgF6YFv-bAKEYUJyZlndu4pMNXxJFI4bjSA14Pj6LpcZxoCSuUQAvD_BwE</w:t>
        </w:r>
      </w:hyperlink>
      <w:r>
        <w:t xml:space="preserve"> (Accessed: 29 June 2024)</w:t>
      </w:r>
    </w:p>
    <w:p w14:paraId="78876D9F" w14:textId="77777777" w:rsidR="004C6B20" w:rsidRDefault="004C6B20" w:rsidP="001B46BE"/>
    <w:p w14:paraId="6D0C1EE9" w14:textId="77777777" w:rsidR="00D96303" w:rsidRDefault="00D96303" w:rsidP="00D96303">
      <w:r>
        <w:t xml:space="preserve">Legislation.gov. (no date) Education Act 2002. Available at: </w:t>
      </w:r>
      <w:hyperlink r:id="rId19" w:history="1">
        <w:r w:rsidRPr="00350885">
          <w:rPr>
            <w:rStyle w:val="Hyperlink"/>
          </w:rPr>
          <w:t>https://www.legislation.gov.uk/ukpga/2002/32/section/21</w:t>
        </w:r>
      </w:hyperlink>
      <w:r>
        <w:t xml:space="preserve"> (Accessed: 10 July 2024)</w:t>
      </w:r>
    </w:p>
    <w:p w14:paraId="7349B0AF" w14:textId="77777777" w:rsidR="00D96303" w:rsidRDefault="00D96303" w:rsidP="001B46BE"/>
    <w:p w14:paraId="1E261461" w14:textId="77777777" w:rsidR="00734EF2" w:rsidRDefault="00734EF2" w:rsidP="00734EF2">
      <w:r w:rsidRPr="00705CF5">
        <w:t>McManus, M., Ball, E., McElwee, J.</w:t>
      </w:r>
      <w:r>
        <w:t xml:space="preserve"> </w:t>
      </w:r>
      <w:r>
        <w:rPr>
          <w:i/>
          <w:iCs/>
        </w:rPr>
        <w:t xml:space="preserve">et al. </w:t>
      </w:r>
      <w:r w:rsidRPr="00705CF5">
        <w:t xml:space="preserve"> (2022) Shaping the Future of Multi-Agency Safeguarding Arrangements in Wales: What does good look like? Available at: </w:t>
      </w:r>
      <w:hyperlink r:id="rId20" w:history="1">
        <w:r w:rsidRPr="00350885">
          <w:rPr>
            <w:rStyle w:val="Hyperlink"/>
          </w:rPr>
          <w:t>https://safeguardingboard.wales/wp-content/uploads/sites/8/2022/11/LJMU-Executive-Summary-MA-Safeguarding-Wales.pdf</w:t>
        </w:r>
      </w:hyperlink>
      <w:r>
        <w:t xml:space="preserve"> </w:t>
      </w:r>
      <w:r w:rsidRPr="00705CF5">
        <w:t xml:space="preserve"> (Accessed on: 29 June 2024).  </w:t>
      </w:r>
    </w:p>
    <w:p w14:paraId="786036DF" w14:textId="77777777" w:rsidR="00734EF2" w:rsidRDefault="00734EF2" w:rsidP="001B46BE"/>
    <w:p w14:paraId="06D93899" w14:textId="77777777" w:rsidR="007204F7" w:rsidRDefault="007204F7" w:rsidP="007204F7">
      <w:r>
        <w:t xml:space="preserve">NSPCC. (no date a) </w:t>
      </w:r>
      <w:r w:rsidRPr="00021FC9">
        <w:t>Designated safeguarding person (DSP) in Wales training</w:t>
      </w:r>
      <w:r>
        <w:t xml:space="preserve">. Available at: </w:t>
      </w:r>
      <w:hyperlink r:id="rId21" w:anchor=":~:text=make%20appropriate%20decisions%20about%20the,further%20role%20they%20may%20have" w:history="1">
        <w:r w:rsidRPr="00350885">
          <w:rPr>
            <w:rStyle w:val="Hyperlink"/>
          </w:rPr>
          <w:t>https://learning.nspcc.org.uk/training/designated-safeguarding-person-wales#:~:text=make%20appropriate%20decisions%20about%20the,further%20role%20they%20may%20have</w:t>
        </w:r>
      </w:hyperlink>
      <w:r>
        <w:t xml:space="preserve"> (Accessed: 10 July 2024)</w:t>
      </w:r>
    </w:p>
    <w:p w14:paraId="4007D092" w14:textId="77777777" w:rsidR="007204F7" w:rsidRDefault="007204F7" w:rsidP="001B46BE"/>
    <w:p w14:paraId="5A5DE280" w14:textId="77777777" w:rsidR="00B50209" w:rsidRDefault="00B50209" w:rsidP="00B50209">
      <w:r>
        <w:lastRenderedPageBreak/>
        <w:t xml:space="preserve">NSPCC. (no date b) What is child </w:t>
      </w:r>
      <w:proofErr w:type="gramStart"/>
      <w:r>
        <w:t>abuse?.</w:t>
      </w:r>
      <w:proofErr w:type="gramEnd"/>
      <w:r>
        <w:t xml:space="preserve"> Available at: </w:t>
      </w:r>
      <w:hyperlink r:id="rId22" w:history="1">
        <w:r w:rsidRPr="00C95B44">
          <w:rPr>
            <w:rStyle w:val="Hyperlink"/>
          </w:rPr>
          <w:t>https://www.nspcc.org.uk/what-is-child-abuse/</w:t>
        </w:r>
      </w:hyperlink>
      <w:r>
        <w:t xml:space="preserve"> (Accessed: 1 July 2024)</w:t>
      </w:r>
    </w:p>
    <w:p w14:paraId="686DAB4A" w14:textId="77777777" w:rsidR="008076BC" w:rsidRDefault="008076BC" w:rsidP="00B50209"/>
    <w:p w14:paraId="0B7036E6" w14:textId="47DBDC54" w:rsidR="008076BC" w:rsidRDefault="008076BC" w:rsidP="00B50209">
      <w:r>
        <w:t xml:space="preserve">NSPCC. (no date c) Reporting Abuse. Available at: </w:t>
      </w:r>
      <w:hyperlink r:id="rId23" w:history="1">
        <w:r w:rsidRPr="00350885">
          <w:rPr>
            <w:rStyle w:val="Hyperlink"/>
          </w:rPr>
          <w:t>https://www.nspcc.org.uk/keeping-children-safe/reporting-abuse/</w:t>
        </w:r>
      </w:hyperlink>
      <w:r>
        <w:t xml:space="preserve"> (Accessed: 1 July 2024)</w:t>
      </w:r>
    </w:p>
    <w:p w14:paraId="3FA8BF46" w14:textId="77777777" w:rsidR="00334493" w:rsidRDefault="00334493" w:rsidP="00B50209"/>
    <w:p w14:paraId="204C3209" w14:textId="77777777" w:rsidR="00AA7528" w:rsidRDefault="00AA7528" w:rsidP="00AA7528">
      <w:r>
        <w:t xml:space="preserve">NSPCC. (2023) Duty of care and safeguarding. Available at: </w:t>
      </w:r>
      <w:hyperlink r:id="rId24" w:anchor=":~:text=It%20is%20everyone's%20responsibility%20to,is%20equally%20protected%20from%20harm" w:history="1">
        <w:r w:rsidRPr="00350885">
          <w:rPr>
            <w:rStyle w:val="Hyperlink"/>
          </w:rPr>
          <w:t>https://learning.nspcc.org.uk/safeguarding-child-protection/duty-of-care-and-safeguarding#:~:text=It%20is%20everyone's%20responsibility%20to,is%20equally%20protected%20from%20harm</w:t>
        </w:r>
      </w:hyperlink>
      <w:r w:rsidRPr="00194F2E">
        <w:t>.</w:t>
      </w:r>
      <w:r>
        <w:t xml:space="preserve"> (Accessed: 29 June 2024)</w:t>
      </w:r>
    </w:p>
    <w:p w14:paraId="2B082A73" w14:textId="77777777" w:rsidR="00C104FD" w:rsidRDefault="00C104FD" w:rsidP="00AA7528"/>
    <w:p w14:paraId="599E747F" w14:textId="77777777" w:rsidR="009E1875" w:rsidRDefault="009E1875" w:rsidP="009E1875">
      <w:r w:rsidRPr="00674397">
        <w:t>NSPCC (2024) Mandatory safeguarding and child protection training. Available at: Mandatory child protection training | NSPCC Learning (Accessed on: 30 June 2024).</w:t>
      </w:r>
    </w:p>
    <w:p w14:paraId="04A218CF" w14:textId="77777777" w:rsidR="009E1875" w:rsidRDefault="009E1875" w:rsidP="00AA7528"/>
    <w:p w14:paraId="7D383D75" w14:textId="77777777" w:rsidR="00AB0052" w:rsidRDefault="00AB0052" w:rsidP="00AB0052">
      <w:r>
        <w:t xml:space="preserve">Safe The Children. (no date) The United Nations Convention on the Rights of the Child. Available at: </w:t>
      </w:r>
      <w:hyperlink r:id="rId25" w:history="1">
        <w:r w:rsidRPr="00350885">
          <w:rPr>
            <w:rStyle w:val="Hyperlink"/>
          </w:rPr>
          <w:t>https://www.savethechildren.org.uk/content/dam/global/reports/uncrc-child-friendly-version1.pdf</w:t>
        </w:r>
      </w:hyperlink>
      <w:r>
        <w:t xml:space="preserve"> (Accessed: 29 June 2024)</w:t>
      </w:r>
    </w:p>
    <w:p w14:paraId="0F63A832" w14:textId="77777777" w:rsidR="00AB0052" w:rsidRDefault="00AB0052" w:rsidP="00AA7528"/>
    <w:p w14:paraId="0DFACF5B" w14:textId="60A8C4C9" w:rsidR="00C104FD" w:rsidRDefault="00C104FD" w:rsidP="00AA7528">
      <w:r>
        <w:t xml:space="preserve">Social Care Wales. (2023) Safeguarding standards group B. Available at: </w:t>
      </w:r>
      <w:hyperlink r:id="rId26" w:history="1">
        <w:r w:rsidRPr="00350885">
          <w:rPr>
            <w:rStyle w:val="Hyperlink"/>
          </w:rPr>
          <w:t>https://socialcare.wales/resources-guidance/safeguarding-list/national-safeguarding-training-learning-and-development-standards/safeguarding-standards-group-b</w:t>
        </w:r>
      </w:hyperlink>
      <w:r>
        <w:t xml:space="preserve"> (Accessed: 29 June 2024)</w:t>
      </w:r>
    </w:p>
    <w:p w14:paraId="381BDF24" w14:textId="77777777" w:rsidR="00AA7528" w:rsidRDefault="00AA7528" w:rsidP="00B50209"/>
    <w:p w14:paraId="7C194DEF" w14:textId="06C16305" w:rsidR="00334493" w:rsidRDefault="00334493" w:rsidP="00B50209">
      <w:r w:rsidRPr="0027217C">
        <w:t xml:space="preserve">UNCRC (2022). A SUMMARY OF THE UNITED NATIONS CONVENTION ON THE RIGHTS OF THE CHILD. [online] Save the Children. Available at: </w:t>
      </w:r>
      <w:hyperlink r:id="rId27" w:history="1">
        <w:r w:rsidRPr="00350885">
          <w:rPr>
            <w:rStyle w:val="Hyperlink"/>
          </w:rPr>
          <w:t>https://www.savethechildren.org.uk/content/dam/gb/reports/humanitarian/uncrc19-summary2.pdf</w:t>
        </w:r>
      </w:hyperlink>
      <w:r>
        <w:t xml:space="preserve"> </w:t>
      </w:r>
      <w:r w:rsidRPr="0027217C">
        <w:t xml:space="preserve"> (Accessed on: 20 June 2024).  </w:t>
      </w:r>
    </w:p>
    <w:p w14:paraId="36798DF3" w14:textId="77777777" w:rsidR="00E96BAE" w:rsidRDefault="00E96BAE" w:rsidP="00B50209"/>
    <w:p w14:paraId="0135FDF9" w14:textId="76F50FB4" w:rsidR="00E96BAE" w:rsidRDefault="00E96BAE" w:rsidP="00B50209">
      <w:r w:rsidRPr="00480896">
        <w:t xml:space="preserve">UNICEF. (no date) How We Protect Children’s Rights. Available at: </w:t>
      </w:r>
      <w:hyperlink r:id="rId28" w:history="1">
        <w:r w:rsidRPr="00350885">
          <w:rPr>
            <w:rStyle w:val="Hyperlink"/>
          </w:rPr>
          <w:t>https://www.unicef.org.uk/what-we-do/un-convention-child-rights/?sisearchengine=284&amp;siproduct=Campaign_G_02_Our_Work&amp;gad_source=1&amp;gclid=CjwKCAjwvvmzBhA2EiwAtHVrbwXlZb7kYCv0itwM-obJI1m-Ld4HEPAiLvE0Iu6ugrtuIuncUCweJxoCroUQAvD_BwE</w:t>
        </w:r>
      </w:hyperlink>
      <w:r>
        <w:t xml:space="preserve"> </w:t>
      </w:r>
      <w:r w:rsidRPr="00480896">
        <w:t xml:space="preserve"> (Accessed on: 28 June 2024).</w:t>
      </w:r>
    </w:p>
    <w:p w14:paraId="26A7E4CD" w14:textId="77777777" w:rsidR="00380E6C" w:rsidRDefault="00380E6C" w:rsidP="00B50209"/>
    <w:p w14:paraId="3BB0AF9B" w14:textId="77777777" w:rsidR="00383C5A" w:rsidRDefault="00383C5A" w:rsidP="00383C5A">
      <w:r>
        <w:t xml:space="preserve">Wales Safer Communities. (no date) Child Abuse. Available at: </w:t>
      </w:r>
      <w:hyperlink r:id="rId29" w:anchor=":~:text=Otherwise%2C%20call%20the%20police%20on,with%20the%20emergency%20SMS%20service" w:history="1">
        <w:r w:rsidRPr="00350885">
          <w:rPr>
            <w:rStyle w:val="Hyperlink"/>
          </w:rPr>
          <w:t>https://safercommunities.wales/safeguarding-early-intervention/child-abuse/#:~:text=Otherwise%2C%20call%20the%20police%20on,with%20the%20emergency%20SMS%20service</w:t>
        </w:r>
      </w:hyperlink>
      <w:r w:rsidRPr="00550AD2">
        <w:t>.</w:t>
      </w:r>
      <w:r>
        <w:t xml:space="preserve"> (Accessed: 12 July 2024)</w:t>
      </w:r>
    </w:p>
    <w:p w14:paraId="7D658BCA" w14:textId="77777777" w:rsidR="00383C5A" w:rsidRDefault="00383C5A" w:rsidP="00B50209"/>
    <w:p w14:paraId="14E51FAB" w14:textId="77777777" w:rsidR="00380E6C" w:rsidRDefault="00380E6C" w:rsidP="00380E6C">
      <w:r>
        <w:t xml:space="preserve">Wales Safeguarding Procedures. (no date a) Wales Safeguarding Procedures: Making a Report. Available at: </w:t>
      </w:r>
      <w:hyperlink r:id="rId30" w:history="1">
        <w:r w:rsidRPr="00350885">
          <w:rPr>
            <w:rStyle w:val="Hyperlink"/>
          </w:rPr>
          <w:t>https://view.officeapps.live.com/op/view.aspx?src=https%3A%2F%2Fsocialcare.wales%2Fcms-assets%2Fdocuments%2Fhub-downloads%2FSection-2c-Adults-Making-a-Report.pptx%23%3A~%3Atext%3DThe%2520National%2520Safeguarding%2520Procedures%2520for%2520Wales%26text%3DYou%2520must%2520record%2520in%2520writing%2Chave%2520shared%2520and%2520its%2520source&amp;wdOrigin=BROWSELINK</w:t>
        </w:r>
      </w:hyperlink>
      <w:r>
        <w:t xml:space="preserve"> (Accessed: 2 July 2024)</w:t>
      </w:r>
    </w:p>
    <w:p w14:paraId="634B49DF" w14:textId="77777777" w:rsidR="00B50209" w:rsidRDefault="00B50209" w:rsidP="001B46BE"/>
    <w:p w14:paraId="70461F2A" w14:textId="7EE696FA" w:rsidR="001C0726" w:rsidRDefault="001C0726" w:rsidP="001C0726">
      <w:r>
        <w:t xml:space="preserve">Wales Safeguarding Procedures. (no date b) </w:t>
      </w:r>
      <w:r w:rsidRPr="00ED184A">
        <w:t>Recording: s47 information and key decisions</w:t>
      </w:r>
      <w:r>
        <w:t xml:space="preserve">. Available at: </w:t>
      </w:r>
      <w:hyperlink r:id="rId31" w:history="1">
        <w:r w:rsidRPr="00C95B44">
          <w:rPr>
            <w:rStyle w:val="Hyperlink"/>
          </w:rPr>
          <w:t>https://safeguarding.wales/en/chi-i/chi-i-c3pt1/c3pt1-p13/</w:t>
        </w:r>
      </w:hyperlink>
      <w:r>
        <w:t xml:space="preserve"> (Accessed: 1 July 2024)</w:t>
      </w:r>
    </w:p>
    <w:p w14:paraId="4E6D18AA" w14:textId="77777777" w:rsidR="001C0726" w:rsidRDefault="001C0726" w:rsidP="001C0726"/>
    <w:p w14:paraId="2942376D" w14:textId="77777777" w:rsidR="00595773" w:rsidRDefault="00595773" w:rsidP="00595773">
      <w:r>
        <w:t xml:space="preserve">Wales Safeguarding Procedures. (no date c) </w:t>
      </w:r>
      <w:r w:rsidRPr="002D2141">
        <w:t>The Wales Safeguarding Procedures for children and adults at risk of abuse and neglect</w:t>
      </w:r>
      <w:r>
        <w:t xml:space="preserve">. Available at: </w:t>
      </w:r>
      <w:hyperlink r:id="rId32" w:history="1">
        <w:r w:rsidRPr="00350885">
          <w:rPr>
            <w:rStyle w:val="Hyperlink"/>
          </w:rPr>
          <w:t>https://safeguarding.wales/en/int-i/int-i-i1/i1-p1/</w:t>
        </w:r>
      </w:hyperlink>
      <w:r>
        <w:t xml:space="preserve"> (Accessed: 2 July 2024)</w:t>
      </w:r>
    </w:p>
    <w:p w14:paraId="0ACE593D" w14:textId="77777777" w:rsidR="00595773" w:rsidRDefault="00595773" w:rsidP="001C0726"/>
    <w:p w14:paraId="72D53C8C" w14:textId="77777777" w:rsidR="00CD01AE" w:rsidRDefault="00CD01AE" w:rsidP="00CD01AE">
      <w:r>
        <w:t xml:space="preserve">Wales Safeguarding Procedures. (no date d) </w:t>
      </w:r>
      <w:r w:rsidRPr="00FC2C79">
        <w:t>Pointers for Practice: Taking a Child-centred Approach</w:t>
      </w:r>
      <w:r>
        <w:t xml:space="preserve">. Available at: </w:t>
      </w:r>
      <w:hyperlink r:id="rId33" w:history="1">
        <w:r w:rsidRPr="00350885">
          <w:rPr>
            <w:rStyle w:val="Hyperlink"/>
          </w:rPr>
          <w:t>https://safeguarding.wales/en/chi-i/chi-i-cp/c1p-p1/</w:t>
        </w:r>
      </w:hyperlink>
      <w:r>
        <w:t xml:space="preserve"> (Accessed: 12 July 2024)</w:t>
      </w:r>
    </w:p>
    <w:p w14:paraId="2EE3C3A4" w14:textId="77777777" w:rsidR="00CD01AE" w:rsidRDefault="00CD01AE" w:rsidP="001C0726"/>
    <w:p w14:paraId="17428D0D" w14:textId="77777777" w:rsidR="0029380E" w:rsidRDefault="0029380E" w:rsidP="0029380E">
      <w:r>
        <w:t xml:space="preserve">Wales Safeguarding Procedures. (2021) Safeguarding children affected by domestic abuse. Available at: </w:t>
      </w:r>
      <w:hyperlink r:id="rId34" w:history="1">
        <w:r w:rsidRPr="00350885">
          <w:rPr>
            <w:rStyle w:val="Hyperlink"/>
          </w:rPr>
          <w:t>https://www.safeguarding.wales/documents/65/safeguarding-children-affected-by-domestic-abuse.pdf</w:t>
        </w:r>
      </w:hyperlink>
      <w:r>
        <w:t xml:space="preserve"> (Accessed: 29 June 2024)</w:t>
      </w:r>
    </w:p>
    <w:p w14:paraId="483E40A3" w14:textId="77777777" w:rsidR="0029380E" w:rsidRDefault="0029380E" w:rsidP="001C0726"/>
    <w:p w14:paraId="7FFD6E52" w14:textId="41A1291F" w:rsidR="00882E99" w:rsidRDefault="00882E99" w:rsidP="00882E99">
      <w:r>
        <w:t>Welsh Government. (2014</w:t>
      </w:r>
      <w:r w:rsidR="007570C4">
        <w:t>a</w:t>
      </w:r>
      <w:r>
        <w:t xml:space="preserve">) </w:t>
      </w:r>
      <w:r w:rsidRPr="00051CC3">
        <w:t>Written Statement - Review of the role and functions of the Children’s Commissioner for Wales</w:t>
      </w:r>
      <w:r>
        <w:t xml:space="preserve">. Available at: </w:t>
      </w:r>
      <w:hyperlink r:id="rId35" w:history="1">
        <w:r w:rsidRPr="00350885">
          <w:rPr>
            <w:rStyle w:val="Hyperlink"/>
          </w:rPr>
          <w:t>https://www.gov.wales/written-statement-review-role-and-functions-childrens-commissioner-wales</w:t>
        </w:r>
      </w:hyperlink>
      <w:r>
        <w:t xml:space="preserve"> (Accessed: 10 July 2024)</w:t>
      </w:r>
    </w:p>
    <w:p w14:paraId="7B5827D7" w14:textId="77777777" w:rsidR="00882E99" w:rsidRDefault="00882E99" w:rsidP="001C0726"/>
    <w:p w14:paraId="3688ADA8" w14:textId="184F9F5B" w:rsidR="007570C4" w:rsidRDefault="007570C4" w:rsidP="007570C4">
      <w:r w:rsidRPr="004D48FB">
        <w:t>Welsh Government (2014</w:t>
      </w:r>
      <w:r>
        <w:t>b</w:t>
      </w:r>
      <w:r w:rsidRPr="004D48FB">
        <w:t xml:space="preserve">). Social Services and Well-being (Wales) Act 2014. [online] Available at: </w:t>
      </w:r>
      <w:hyperlink r:id="rId36" w:history="1">
        <w:r w:rsidRPr="00350885">
          <w:rPr>
            <w:rStyle w:val="Hyperlink"/>
          </w:rPr>
          <w:t>https://www.gov.wales/sites/default/files/publications/2019-05/social-services-and-well-being-wales-act-2014-the-essentials.pdf</w:t>
        </w:r>
      </w:hyperlink>
      <w:r>
        <w:t xml:space="preserve"> </w:t>
      </w:r>
      <w:r w:rsidRPr="004D48FB">
        <w:t xml:space="preserve"> (Accessed on: 20 June 2024).  </w:t>
      </w:r>
    </w:p>
    <w:p w14:paraId="6083ACCA" w14:textId="77777777" w:rsidR="007570C4" w:rsidRDefault="007570C4" w:rsidP="001C0726"/>
    <w:p w14:paraId="4A57FFFC" w14:textId="77777777" w:rsidR="001C0726" w:rsidRDefault="001C0726" w:rsidP="001C0726">
      <w:r>
        <w:t xml:space="preserve">Welsh Government. (2021a) Enabling Pathways. Available at: </w:t>
      </w:r>
      <w:hyperlink r:id="rId37" w:history="1">
        <w:r w:rsidRPr="00350885">
          <w:rPr>
            <w:rStyle w:val="Hyperlink"/>
          </w:rPr>
          <w:t>https://www.gov.wales/sites/default/files/consultations/2021-05/enabling-pathways-consultation-document_0.pdf</w:t>
        </w:r>
      </w:hyperlink>
      <w:r>
        <w:t xml:space="preserve"> (Accessed: 7 July 2024)</w:t>
      </w:r>
    </w:p>
    <w:p w14:paraId="2DC1E700" w14:textId="77777777" w:rsidR="00FF6256" w:rsidRDefault="00FF6256" w:rsidP="001C0726"/>
    <w:p w14:paraId="2873A886" w14:textId="77777777" w:rsidR="00FF6256" w:rsidRDefault="00FF6256" w:rsidP="00FF6256">
      <w:r w:rsidRPr="00A55E19">
        <w:lastRenderedPageBreak/>
        <w:t>Welsh Government. (2021</w:t>
      </w:r>
      <w:r>
        <w:t>b</w:t>
      </w:r>
      <w:r w:rsidRPr="00A55E19">
        <w:t xml:space="preserve">) Keeping Learners Safe. Available at: </w:t>
      </w:r>
      <w:hyperlink r:id="rId38" w:history="1">
        <w:r w:rsidRPr="00350885">
          <w:rPr>
            <w:rStyle w:val="Hyperlink"/>
          </w:rPr>
          <w:t>https://www.gov.wales/sites/default/files/publications/2020-12/Keeping%20learners%20safe%20a%20summary%20version.pdf</w:t>
        </w:r>
      </w:hyperlink>
      <w:r>
        <w:t xml:space="preserve"> </w:t>
      </w:r>
      <w:r w:rsidRPr="00A55E19">
        <w:t xml:space="preserve"> (Accessed: 25 June 2024)</w:t>
      </w:r>
    </w:p>
    <w:p w14:paraId="4512EAB3" w14:textId="77777777" w:rsidR="00034172" w:rsidRDefault="00034172" w:rsidP="001C0726"/>
    <w:p w14:paraId="3419B7A9" w14:textId="77777777" w:rsidR="00034172" w:rsidRDefault="00034172" w:rsidP="00034172">
      <w:r>
        <w:t xml:space="preserve">Welsh Government. (2022a) </w:t>
      </w:r>
      <w:proofErr w:type="spellStart"/>
      <w:r>
        <w:t>Cwriciwlwm</w:t>
      </w:r>
      <w:proofErr w:type="spellEnd"/>
      <w:r>
        <w:t xml:space="preserve"> </w:t>
      </w:r>
      <w:proofErr w:type="spellStart"/>
      <w:r>
        <w:t>ar</w:t>
      </w:r>
      <w:proofErr w:type="spellEnd"/>
      <w:r>
        <w:t xml:space="preserve"> </w:t>
      </w:r>
      <w:proofErr w:type="spellStart"/>
      <w:r>
        <w:t>gyfer</w:t>
      </w:r>
      <w:proofErr w:type="spellEnd"/>
      <w:r>
        <w:t xml:space="preserve"> </w:t>
      </w:r>
      <w:proofErr w:type="spellStart"/>
      <w:r>
        <w:t>lleoloiadau</w:t>
      </w:r>
      <w:proofErr w:type="spellEnd"/>
      <w:r>
        <w:t xml:space="preserve"> </w:t>
      </w:r>
      <w:proofErr w:type="spellStart"/>
      <w:r>
        <w:t>meithrin</w:t>
      </w:r>
      <w:proofErr w:type="spellEnd"/>
      <w:r>
        <w:t xml:space="preserve"> </w:t>
      </w:r>
      <w:proofErr w:type="gramStart"/>
      <w:r>
        <w:t>a</w:t>
      </w:r>
      <w:proofErr w:type="gramEnd"/>
      <w:r>
        <w:t xml:space="preserve"> </w:t>
      </w:r>
      <w:proofErr w:type="spellStart"/>
      <w:r>
        <w:t>ariennir</w:t>
      </w:r>
      <w:proofErr w:type="spellEnd"/>
      <w:r>
        <w:t xml:space="preserve"> </w:t>
      </w:r>
      <w:proofErr w:type="spellStart"/>
      <w:r>
        <w:t>nas</w:t>
      </w:r>
      <w:proofErr w:type="spellEnd"/>
      <w:r>
        <w:t xml:space="preserve"> </w:t>
      </w:r>
      <w:proofErr w:type="spellStart"/>
      <w:r>
        <w:t>cynhelir</w:t>
      </w:r>
      <w:proofErr w:type="spellEnd"/>
      <w:r>
        <w:t xml:space="preserve">. Available at: </w:t>
      </w:r>
      <w:hyperlink r:id="rId39" w:history="1">
        <w:r w:rsidRPr="00C95B44">
          <w:rPr>
            <w:rStyle w:val="Hyperlink"/>
          </w:rPr>
          <w:t>https://hwb.gov.wales/api/storage/2292053c-a4fe-41fe-8e8d-c6ad34b66309/230626-cwricwlwm-ar-gyfer-lleoliadau-meithrin-a-ariennir-nas-cynhelir.pdf</w:t>
        </w:r>
      </w:hyperlink>
      <w:r>
        <w:t xml:space="preserve"> (Accessed: 4 July 2024)</w:t>
      </w:r>
    </w:p>
    <w:p w14:paraId="331952DA" w14:textId="77777777" w:rsidR="0026102C" w:rsidRDefault="0026102C"/>
    <w:p w14:paraId="1169E533" w14:textId="77777777" w:rsidR="00A61283" w:rsidRDefault="00A61283" w:rsidP="00A61283"/>
    <w:p w14:paraId="2B3562DB" w14:textId="77777777" w:rsidR="00A61283" w:rsidRDefault="00A61283" w:rsidP="00A61283"/>
    <w:p w14:paraId="5B02C8DC" w14:textId="77777777" w:rsidR="00380E6C" w:rsidRDefault="00380E6C"/>
    <w:sectPr w:rsidR="00380E6C">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09213" w14:textId="77777777" w:rsidR="00050E1F" w:rsidRDefault="00050E1F" w:rsidP="007B34E9">
      <w:pPr>
        <w:spacing w:after="0" w:line="240" w:lineRule="auto"/>
      </w:pPr>
      <w:r>
        <w:separator/>
      </w:r>
    </w:p>
  </w:endnote>
  <w:endnote w:type="continuationSeparator" w:id="0">
    <w:p w14:paraId="0C7E46DD" w14:textId="77777777" w:rsidR="00050E1F" w:rsidRDefault="00050E1F" w:rsidP="007B3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BFABA" w14:textId="1C43D94C" w:rsidR="003B760F" w:rsidRDefault="003B760F">
    <w:pPr>
      <w:pStyle w:val="Footer"/>
    </w:pPr>
    <w:r>
      <w:ptab w:relativeTo="margin" w:alignment="center" w:leader="none"/>
    </w:r>
    <w:r>
      <w:ptab w:relativeTo="margin" w:alignment="right" w:leader="none"/>
    </w:r>
    <w:r>
      <w:t>Word Count: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88540" w14:textId="77777777" w:rsidR="00050E1F" w:rsidRDefault="00050E1F" w:rsidP="007B34E9">
      <w:pPr>
        <w:spacing w:after="0" w:line="240" w:lineRule="auto"/>
      </w:pPr>
      <w:r>
        <w:separator/>
      </w:r>
    </w:p>
  </w:footnote>
  <w:footnote w:type="continuationSeparator" w:id="0">
    <w:p w14:paraId="767E2B17" w14:textId="77777777" w:rsidR="00050E1F" w:rsidRDefault="00050E1F" w:rsidP="007B3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5E142" w14:textId="608EA15D" w:rsidR="007B34E9" w:rsidRPr="00802222" w:rsidRDefault="007B34E9">
    <w:pPr>
      <w:pStyle w:val="Header"/>
      <w:rPr>
        <w:b/>
        <w:bCs/>
      </w:rPr>
    </w:pPr>
    <w:r>
      <w:t>Jessica Iles</w:t>
    </w:r>
    <w:r w:rsidR="00802222">
      <w:t xml:space="preserve">       2307137</w:t>
    </w:r>
    <w:r>
      <w:ptab w:relativeTo="margin" w:alignment="center" w:leader="none"/>
    </w:r>
    <w:r>
      <w:ptab w:relativeTo="margin" w:alignment="right" w:leader="none"/>
    </w:r>
    <w:r w:rsidR="00802222" w:rsidRPr="00802222">
      <w:rPr>
        <w:rFonts w:ascii="Segoe UI" w:eastAsia="Times New Roman" w:hAnsi="Segoe UI" w:cs="Segoe UI"/>
        <w:b/>
        <w:bCs/>
        <w:color w:val="1D2125"/>
        <w:kern w:val="36"/>
        <w:sz w:val="48"/>
        <w:szCs w:val="48"/>
        <w:lang w:eastAsia="en-GB"/>
        <w14:ligatures w14:val="none"/>
      </w:rPr>
      <w:t xml:space="preserve"> </w:t>
    </w:r>
    <w:r w:rsidR="00802222" w:rsidRPr="00802222">
      <w:rPr>
        <w:b/>
        <w:bCs/>
      </w:rPr>
      <w:t>ECEY5011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72ACC"/>
    <w:multiLevelType w:val="multilevel"/>
    <w:tmpl w:val="301A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739097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116269455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16cid:durableId="183336995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16cid:durableId="53210978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16cid:durableId="204085735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16cid:durableId="97579395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16cid:durableId="12512159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16cid:durableId="83522166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223"/>
    <w:rsid w:val="00012A7F"/>
    <w:rsid w:val="00032D50"/>
    <w:rsid w:val="00034172"/>
    <w:rsid w:val="00036191"/>
    <w:rsid w:val="00050E1F"/>
    <w:rsid w:val="00052758"/>
    <w:rsid w:val="00055419"/>
    <w:rsid w:val="000616B4"/>
    <w:rsid w:val="0007279D"/>
    <w:rsid w:val="00075F38"/>
    <w:rsid w:val="00076CD2"/>
    <w:rsid w:val="00092339"/>
    <w:rsid w:val="000A36FB"/>
    <w:rsid w:val="000C3E39"/>
    <w:rsid w:val="000C5B68"/>
    <w:rsid w:val="000F33C1"/>
    <w:rsid w:val="00102A3E"/>
    <w:rsid w:val="00162CBF"/>
    <w:rsid w:val="001646F8"/>
    <w:rsid w:val="00193359"/>
    <w:rsid w:val="00194F0B"/>
    <w:rsid w:val="001B46BE"/>
    <w:rsid w:val="001C0726"/>
    <w:rsid w:val="001E1EEE"/>
    <w:rsid w:val="00212754"/>
    <w:rsid w:val="002213A3"/>
    <w:rsid w:val="00223346"/>
    <w:rsid w:val="00223811"/>
    <w:rsid w:val="00234AA3"/>
    <w:rsid w:val="002463A8"/>
    <w:rsid w:val="00250B2D"/>
    <w:rsid w:val="00255DBA"/>
    <w:rsid w:val="0026102C"/>
    <w:rsid w:val="00271992"/>
    <w:rsid w:val="0029380E"/>
    <w:rsid w:val="002973B8"/>
    <w:rsid w:val="002A4B8D"/>
    <w:rsid w:val="002A6019"/>
    <w:rsid w:val="002B4CC7"/>
    <w:rsid w:val="002C18AA"/>
    <w:rsid w:val="002C25F9"/>
    <w:rsid w:val="002C36A8"/>
    <w:rsid w:val="002D67F1"/>
    <w:rsid w:val="002F13D5"/>
    <w:rsid w:val="00302E5A"/>
    <w:rsid w:val="00327F8B"/>
    <w:rsid w:val="00331639"/>
    <w:rsid w:val="00334493"/>
    <w:rsid w:val="00335A8C"/>
    <w:rsid w:val="003520B8"/>
    <w:rsid w:val="00355EE0"/>
    <w:rsid w:val="00356A8C"/>
    <w:rsid w:val="003644B3"/>
    <w:rsid w:val="003674B1"/>
    <w:rsid w:val="00367725"/>
    <w:rsid w:val="00380E6C"/>
    <w:rsid w:val="00381199"/>
    <w:rsid w:val="00383C5A"/>
    <w:rsid w:val="00385D4E"/>
    <w:rsid w:val="003B760F"/>
    <w:rsid w:val="003D177B"/>
    <w:rsid w:val="003E0D1F"/>
    <w:rsid w:val="00400B30"/>
    <w:rsid w:val="00403B62"/>
    <w:rsid w:val="004072BB"/>
    <w:rsid w:val="004331D2"/>
    <w:rsid w:val="0045028E"/>
    <w:rsid w:val="00457BFF"/>
    <w:rsid w:val="004809B3"/>
    <w:rsid w:val="004977ED"/>
    <w:rsid w:val="004B5E6E"/>
    <w:rsid w:val="004C13CF"/>
    <w:rsid w:val="004C6B20"/>
    <w:rsid w:val="004D0A33"/>
    <w:rsid w:val="004D1EF5"/>
    <w:rsid w:val="004E16CF"/>
    <w:rsid w:val="0050793C"/>
    <w:rsid w:val="005133EB"/>
    <w:rsid w:val="00532D10"/>
    <w:rsid w:val="00543F38"/>
    <w:rsid w:val="00550947"/>
    <w:rsid w:val="00554364"/>
    <w:rsid w:val="005750A8"/>
    <w:rsid w:val="00575A34"/>
    <w:rsid w:val="00595773"/>
    <w:rsid w:val="005B76DA"/>
    <w:rsid w:val="005C0745"/>
    <w:rsid w:val="005C2C4A"/>
    <w:rsid w:val="005C2D81"/>
    <w:rsid w:val="005C5B21"/>
    <w:rsid w:val="005C7615"/>
    <w:rsid w:val="005C7C99"/>
    <w:rsid w:val="005D4C24"/>
    <w:rsid w:val="005E0EEE"/>
    <w:rsid w:val="00613C67"/>
    <w:rsid w:val="00621847"/>
    <w:rsid w:val="00622C4C"/>
    <w:rsid w:val="00644B48"/>
    <w:rsid w:val="00651FF2"/>
    <w:rsid w:val="0067139C"/>
    <w:rsid w:val="00687A5C"/>
    <w:rsid w:val="006C3A29"/>
    <w:rsid w:val="006E1A56"/>
    <w:rsid w:val="007204F7"/>
    <w:rsid w:val="00726624"/>
    <w:rsid w:val="00727111"/>
    <w:rsid w:val="00734EF2"/>
    <w:rsid w:val="007354A7"/>
    <w:rsid w:val="007570C4"/>
    <w:rsid w:val="0077521E"/>
    <w:rsid w:val="00780981"/>
    <w:rsid w:val="00785406"/>
    <w:rsid w:val="00790058"/>
    <w:rsid w:val="007916F4"/>
    <w:rsid w:val="007B34E9"/>
    <w:rsid w:val="007B6B7D"/>
    <w:rsid w:val="007C5BC8"/>
    <w:rsid w:val="007C654D"/>
    <w:rsid w:val="007E0E56"/>
    <w:rsid w:val="007E21EC"/>
    <w:rsid w:val="00802222"/>
    <w:rsid w:val="00804353"/>
    <w:rsid w:val="008076BC"/>
    <w:rsid w:val="00813F4E"/>
    <w:rsid w:val="00817988"/>
    <w:rsid w:val="00830968"/>
    <w:rsid w:val="00850AB4"/>
    <w:rsid w:val="0088156B"/>
    <w:rsid w:val="00882E99"/>
    <w:rsid w:val="008A5730"/>
    <w:rsid w:val="008B6D33"/>
    <w:rsid w:val="008C0C0C"/>
    <w:rsid w:val="008C101E"/>
    <w:rsid w:val="008E2417"/>
    <w:rsid w:val="008F0005"/>
    <w:rsid w:val="008F599B"/>
    <w:rsid w:val="00905E27"/>
    <w:rsid w:val="0092265C"/>
    <w:rsid w:val="00923BC1"/>
    <w:rsid w:val="0092607F"/>
    <w:rsid w:val="00937317"/>
    <w:rsid w:val="00947E2F"/>
    <w:rsid w:val="0095350E"/>
    <w:rsid w:val="0096235E"/>
    <w:rsid w:val="0096404C"/>
    <w:rsid w:val="00973B47"/>
    <w:rsid w:val="00993920"/>
    <w:rsid w:val="00997B2D"/>
    <w:rsid w:val="009B58F2"/>
    <w:rsid w:val="009C57DF"/>
    <w:rsid w:val="009E12A7"/>
    <w:rsid w:val="009E1875"/>
    <w:rsid w:val="009E7C08"/>
    <w:rsid w:val="00A04D50"/>
    <w:rsid w:val="00A277E5"/>
    <w:rsid w:val="00A373BB"/>
    <w:rsid w:val="00A402F5"/>
    <w:rsid w:val="00A61283"/>
    <w:rsid w:val="00A6163C"/>
    <w:rsid w:val="00A70AEF"/>
    <w:rsid w:val="00A91A4B"/>
    <w:rsid w:val="00AA1F3E"/>
    <w:rsid w:val="00AA7528"/>
    <w:rsid w:val="00AB0052"/>
    <w:rsid w:val="00AB04FE"/>
    <w:rsid w:val="00AB34CB"/>
    <w:rsid w:val="00AE2934"/>
    <w:rsid w:val="00AE74EF"/>
    <w:rsid w:val="00AF611A"/>
    <w:rsid w:val="00AF7D4F"/>
    <w:rsid w:val="00B109AE"/>
    <w:rsid w:val="00B25550"/>
    <w:rsid w:val="00B4258E"/>
    <w:rsid w:val="00B44D89"/>
    <w:rsid w:val="00B50209"/>
    <w:rsid w:val="00B54CAE"/>
    <w:rsid w:val="00B5761B"/>
    <w:rsid w:val="00B6116B"/>
    <w:rsid w:val="00B7058F"/>
    <w:rsid w:val="00BA7518"/>
    <w:rsid w:val="00BC03AF"/>
    <w:rsid w:val="00BC3E7C"/>
    <w:rsid w:val="00BC52C9"/>
    <w:rsid w:val="00BF0EF2"/>
    <w:rsid w:val="00C06551"/>
    <w:rsid w:val="00C104FD"/>
    <w:rsid w:val="00C11E3E"/>
    <w:rsid w:val="00C15137"/>
    <w:rsid w:val="00C17F9A"/>
    <w:rsid w:val="00C226B9"/>
    <w:rsid w:val="00C249D7"/>
    <w:rsid w:val="00C257B1"/>
    <w:rsid w:val="00C64395"/>
    <w:rsid w:val="00C70C29"/>
    <w:rsid w:val="00C748ED"/>
    <w:rsid w:val="00CA5C89"/>
    <w:rsid w:val="00CB330C"/>
    <w:rsid w:val="00CD01AE"/>
    <w:rsid w:val="00CD4E19"/>
    <w:rsid w:val="00CD737A"/>
    <w:rsid w:val="00CE5707"/>
    <w:rsid w:val="00CF7F33"/>
    <w:rsid w:val="00D12E2B"/>
    <w:rsid w:val="00D13B99"/>
    <w:rsid w:val="00D1417F"/>
    <w:rsid w:val="00D22BE2"/>
    <w:rsid w:val="00D91C68"/>
    <w:rsid w:val="00D96303"/>
    <w:rsid w:val="00DC0A5C"/>
    <w:rsid w:val="00DD450C"/>
    <w:rsid w:val="00E848A3"/>
    <w:rsid w:val="00E94E3E"/>
    <w:rsid w:val="00E96BAE"/>
    <w:rsid w:val="00EA3721"/>
    <w:rsid w:val="00ED2196"/>
    <w:rsid w:val="00ED3891"/>
    <w:rsid w:val="00ED6C89"/>
    <w:rsid w:val="00ED780E"/>
    <w:rsid w:val="00F00FFB"/>
    <w:rsid w:val="00F01699"/>
    <w:rsid w:val="00F0498B"/>
    <w:rsid w:val="00F11F51"/>
    <w:rsid w:val="00F14097"/>
    <w:rsid w:val="00F17380"/>
    <w:rsid w:val="00F33B13"/>
    <w:rsid w:val="00F354AA"/>
    <w:rsid w:val="00F365B6"/>
    <w:rsid w:val="00F368DC"/>
    <w:rsid w:val="00F5090E"/>
    <w:rsid w:val="00F60B29"/>
    <w:rsid w:val="00F61223"/>
    <w:rsid w:val="00F75BED"/>
    <w:rsid w:val="00F76326"/>
    <w:rsid w:val="00F80AE6"/>
    <w:rsid w:val="00F84D07"/>
    <w:rsid w:val="00F84EDC"/>
    <w:rsid w:val="00F915C9"/>
    <w:rsid w:val="00F93288"/>
    <w:rsid w:val="00F97151"/>
    <w:rsid w:val="00FB0D79"/>
    <w:rsid w:val="00FB2319"/>
    <w:rsid w:val="00FB6C28"/>
    <w:rsid w:val="00FC57BC"/>
    <w:rsid w:val="00FC61B7"/>
    <w:rsid w:val="00FD673E"/>
    <w:rsid w:val="00FE1923"/>
    <w:rsid w:val="00FF14F8"/>
    <w:rsid w:val="00FF3C69"/>
    <w:rsid w:val="00FF6256"/>
    <w:rsid w:val="00FF6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2576"/>
  <w15:chartTrackingRefBased/>
  <w15:docId w15:val="{FD18A7D2-6E12-46CC-907D-A5222EC9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2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2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2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2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2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2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2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2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2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2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2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2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2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2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2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2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2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223"/>
    <w:rPr>
      <w:rFonts w:eastAsiaTheme="majorEastAsia" w:cstheme="majorBidi"/>
      <w:color w:val="272727" w:themeColor="text1" w:themeTint="D8"/>
    </w:rPr>
  </w:style>
  <w:style w:type="paragraph" w:styleId="Title">
    <w:name w:val="Title"/>
    <w:basedOn w:val="Normal"/>
    <w:next w:val="Normal"/>
    <w:link w:val="TitleChar"/>
    <w:uiPriority w:val="10"/>
    <w:qFormat/>
    <w:rsid w:val="00F612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2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2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223"/>
    <w:pPr>
      <w:spacing w:before="160"/>
      <w:jc w:val="center"/>
    </w:pPr>
    <w:rPr>
      <w:i/>
      <w:iCs/>
      <w:color w:val="404040" w:themeColor="text1" w:themeTint="BF"/>
    </w:rPr>
  </w:style>
  <w:style w:type="character" w:customStyle="1" w:styleId="QuoteChar">
    <w:name w:val="Quote Char"/>
    <w:basedOn w:val="DefaultParagraphFont"/>
    <w:link w:val="Quote"/>
    <w:uiPriority w:val="29"/>
    <w:rsid w:val="00F61223"/>
    <w:rPr>
      <w:i/>
      <w:iCs/>
      <w:color w:val="404040" w:themeColor="text1" w:themeTint="BF"/>
    </w:rPr>
  </w:style>
  <w:style w:type="paragraph" w:styleId="ListParagraph">
    <w:name w:val="List Paragraph"/>
    <w:basedOn w:val="Normal"/>
    <w:uiPriority w:val="34"/>
    <w:qFormat/>
    <w:rsid w:val="00F61223"/>
    <w:pPr>
      <w:ind w:left="720"/>
      <w:contextualSpacing/>
    </w:pPr>
  </w:style>
  <w:style w:type="character" w:styleId="IntenseEmphasis">
    <w:name w:val="Intense Emphasis"/>
    <w:basedOn w:val="DefaultParagraphFont"/>
    <w:uiPriority w:val="21"/>
    <w:qFormat/>
    <w:rsid w:val="00F61223"/>
    <w:rPr>
      <w:i/>
      <w:iCs/>
      <w:color w:val="0F4761" w:themeColor="accent1" w:themeShade="BF"/>
    </w:rPr>
  </w:style>
  <w:style w:type="paragraph" w:styleId="IntenseQuote">
    <w:name w:val="Intense Quote"/>
    <w:basedOn w:val="Normal"/>
    <w:next w:val="Normal"/>
    <w:link w:val="IntenseQuoteChar"/>
    <w:uiPriority w:val="30"/>
    <w:qFormat/>
    <w:rsid w:val="00F612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223"/>
    <w:rPr>
      <w:i/>
      <w:iCs/>
      <w:color w:val="0F4761" w:themeColor="accent1" w:themeShade="BF"/>
    </w:rPr>
  </w:style>
  <w:style w:type="character" w:styleId="IntenseReference">
    <w:name w:val="Intense Reference"/>
    <w:basedOn w:val="DefaultParagraphFont"/>
    <w:uiPriority w:val="32"/>
    <w:qFormat/>
    <w:rsid w:val="00F61223"/>
    <w:rPr>
      <w:b/>
      <w:bCs/>
      <w:smallCaps/>
      <w:color w:val="0F4761" w:themeColor="accent1" w:themeShade="BF"/>
      <w:spacing w:val="5"/>
    </w:rPr>
  </w:style>
  <w:style w:type="paragraph" w:styleId="Header">
    <w:name w:val="header"/>
    <w:basedOn w:val="Normal"/>
    <w:link w:val="HeaderChar"/>
    <w:uiPriority w:val="99"/>
    <w:unhideWhenUsed/>
    <w:rsid w:val="007B3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4E9"/>
  </w:style>
  <w:style w:type="paragraph" w:styleId="Footer">
    <w:name w:val="footer"/>
    <w:basedOn w:val="Normal"/>
    <w:link w:val="FooterChar"/>
    <w:uiPriority w:val="99"/>
    <w:unhideWhenUsed/>
    <w:rsid w:val="007B3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4E9"/>
  </w:style>
  <w:style w:type="character" w:styleId="Hyperlink">
    <w:name w:val="Hyperlink"/>
    <w:basedOn w:val="DefaultParagraphFont"/>
    <w:uiPriority w:val="99"/>
    <w:unhideWhenUsed/>
    <w:rsid w:val="00B5761B"/>
    <w:rPr>
      <w:color w:val="467886" w:themeColor="hyperlink"/>
      <w:u w:val="single"/>
    </w:rPr>
  </w:style>
  <w:style w:type="character" w:styleId="FollowedHyperlink">
    <w:name w:val="FollowedHyperlink"/>
    <w:basedOn w:val="DefaultParagraphFont"/>
    <w:uiPriority w:val="99"/>
    <w:semiHidden/>
    <w:unhideWhenUsed/>
    <w:rsid w:val="003344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57864">
      <w:bodyDiv w:val="1"/>
      <w:marLeft w:val="0"/>
      <w:marRight w:val="0"/>
      <w:marTop w:val="0"/>
      <w:marBottom w:val="0"/>
      <w:divBdr>
        <w:top w:val="none" w:sz="0" w:space="0" w:color="auto"/>
        <w:left w:val="none" w:sz="0" w:space="0" w:color="auto"/>
        <w:bottom w:val="none" w:sz="0" w:space="0" w:color="auto"/>
        <w:right w:val="none" w:sz="0" w:space="0" w:color="auto"/>
      </w:divBdr>
    </w:div>
    <w:div w:id="710107847">
      <w:bodyDiv w:val="1"/>
      <w:marLeft w:val="0"/>
      <w:marRight w:val="0"/>
      <w:marTop w:val="0"/>
      <w:marBottom w:val="0"/>
      <w:divBdr>
        <w:top w:val="none" w:sz="0" w:space="0" w:color="auto"/>
        <w:left w:val="none" w:sz="0" w:space="0" w:color="auto"/>
        <w:bottom w:val="none" w:sz="0" w:space="0" w:color="auto"/>
        <w:right w:val="none" w:sz="0" w:space="0" w:color="auto"/>
      </w:divBdr>
    </w:div>
    <w:div w:id="809976329">
      <w:bodyDiv w:val="1"/>
      <w:marLeft w:val="0"/>
      <w:marRight w:val="0"/>
      <w:marTop w:val="0"/>
      <w:marBottom w:val="0"/>
      <w:divBdr>
        <w:top w:val="none" w:sz="0" w:space="0" w:color="auto"/>
        <w:left w:val="none" w:sz="0" w:space="0" w:color="auto"/>
        <w:bottom w:val="none" w:sz="0" w:space="0" w:color="auto"/>
        <w:right w:val="none" w:sz="0" w:space="0" w:color="auto"/>
      </w:divBdr>
    </w:div>
    <w:div w:id="92059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lancashirescb.proceduresonline.com/chapters/values.html" TargetMode="External"/><Relationship Id="rId18" Type="http://schemas.openxmlformats.org/officeDocument/2006/relationships/hyperlink" Target="https://www.iriss.org.uk/resources/insights/trauma-sensitive-practice-children-care?gad_source=1&amp;gclid=CjwKCAjw7s20BhBFEiwABVIMrSMKKdkcSYgF6YFv-bAKEYUJyZlndu4pMNXxJFI4bjSA14Pj6LpcZxoCSuUQAvD_BwE" TargetMode="External"/><Relationship Id="rId26" Type="http://schemas.openxmlformats.org/officeDocument/2006/relationships/hyperlink" Target="https://socialcare.wales/resources-guidance/safeguarding-list/national-safeguarding-training-learning-and-development-standards/safeguarding-standards-group-b" TargetMode="External"/><Relationship Id="rId39" Type="http://schemas.openxmlformats.org/officeDocument/2006/relationships/hyperlink" Target="https://hwb.gov.wales/api/storage/2292053c-a4fe-41fe-8e8d-c6ad34b66309/230626-cwricwlwm-ar-gyfer-lleoliadau-meithrin-a-ariennir-nas-cynhelir.pdf" TargetMode="External"/><Relationship Id="rId21" Type="http://schemas.openxmlformats.org/officeDocument/2006/relationships/hyperlink" Target="https://learning.nspcc.org.uk/training/designated-safeguarding-person-wales" TargetMode="External"/><Relationship Id="rId34" Type="http://schemas.openxmlformats.org/officeDocument/2006/relationships/hyperlink" Target="https://www.safeguarding.wales/documents/65/safeguarding-children-affected-by-domestic-abuse.pdf" TargetMode="External"/><Relationship Id="rId42" Type="http://schemas.openxmlformats.org/officeDocument/2006/relationships/fontTable" Target="fontTable.xml"/><Relationship Id="rId7" Type="http://schemas.openxmlformats.org/officeDocument/2006/relationships/hyperlink" Target="https://www.bhscp.org.uk/preventing-abuse-and-neglect/spotting-the-signs/signs-of-physical-abuse/" TargetMode="External"/><Relationship Id="rId2" Type="http://schemas.openxmlformats.org/officeDocument/2006/relationships/styles" Target="styles.xml"/><Relationship Id="rId16" Type="http://schemas.openxmlformats.org/officeDocument/2006/relationships/hyperlink" Target="https://forbabyssake.org.uk/news/2024/05/15/adverse-childhood-experiences/?gad_source=1&amp;gclid=CjwKCAjw7s20BhBFEiwABVIMrRj5FbPw7Ck9mInudNlhHS88K0q_DicIjB-xO4unRDvairKLhskNwhoCOigQAvD_BwE" TargetMode="External"/><Relationship Id="rId20" Type="http://schemas.openxmlformats.org/officeDocument/2006/relationships/hyperlink" Target="https://safeguardingboard.wales/wp-content/uploads/sites/8/2022/11/LJMU-Executive-Summary-MA-Safeguarding-Wales.pdf" TargetMode="External"/><Relationship Id="rId29" Type="http://schemas.openxmlformats.org/officeDocument/2006/relationships/hyperlink" Target="https://safercommunities.wales/safeguarding-early-intervention/child-abuse/"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matters.org.nz/insights/abuse-indicators/" TargetMode="External"/><Relationship Id="rId24" Type="http://schemas.openxmlformats.org/officeDocument/2006/relationships/hyperlink" Target="https://learning.nspcc.org.uk/safeguarding-child-protection/duty-of-care-and-safeguarding" TargetMode="External"/><Relationship Id="rId32" Type="http://schemas.openxmlformats.org/officeDocument/2006/relationships/hyperlink" Target="https://safeguarding.wales/en/int-i/int-i-i1/i1-p1/" TargetMode="External"/><Relationship Id="rId37" Type="http://schemas.openxmlformats.org/officeDocument/2006/relationships/hyperlink" Target="https://www.gov.wales/sites/default/files/consultations/2021-05/enabling-pathways-consultation-document_0.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yalliance.org.uk/safeguarding-early-years" TargetMode="External"/><Relationship Id="rId23" Type="http://schemas.openxmlformats.org/officeDocument/2006/relationships/hyperlink" Target="https://www.nspcc.org.uk/keeping-children-safe/reporting-abuse/" TargetMode="External"/><Relationship Id="rId28" Type="http://schemas.openxmlformats.org/officeDocument/2006/relationships/hyperlink" Target="https://www.unicef.org.uk/what-we-do/un-convention-child-rights/?sisearchengine=284&amp;siproduct=Campaign_G_02_Our_Work&amp;gad_source=1&amp;gclid=CjwKCAjwvvmzBhA2EiwAtHVrbwXlZb7kYCv0itwM-obJI1m-Ld4HEPAiLvE0Iu6ugrtuIuncUCweJxoCroUQAvD_BwE" TargetMode="External"/><Relationship Id="rId36" Type="http://schemas.openxmlformats.org/officeDocument/2006/relationships/hyperlink" Target="https://www.gov.wales/sites/default/files/publications/2019-05/social-services-and-well-being-wales-act-2014-the-essentials.pdf" TargetMode="External"/><Relationship Id="rId10" Type="http://schemas.openxmlformats.org/officeDocument/2006/relationships/hyperlink" Target="https://www.childreninwales.org.uk/professionals/our-work/early-years/" TargetMode="External"/><Relationship Id="rId19" Type="http://schemas.openxmlformats.org/officeDocument/2006/relationships/hyperlink" Target="https://www.legislation.gov.uk/ukpga/2002/32/section/21" TargetMode="External"/><Relationship Id="rId31" Type="http://schemas.openxmlformats.org/officeDocument/2006/relationships/hyperlink" Target="https://safeguarding.wales/en/chi-i/chi-i-c3pt1/c3pt1-p13/" TargetMode="External"/><Relationship Id="rId4" Type="http://schemas.openxmlformats.org/officeDocument/2006/relationships/webSettings" Target="webSettings.xml"/><Relationship Id="rId9" Type="http://schemas.openxmlformats.org/officeDocument/2006/relationships/hyperlink" Target="https://www.childcomwales.org.uk/resources/the-right-way-a-childrens-rights-approach/a-childrens-rights-approach-in-wales/" TargetMode="External"/><Relationship Id="rId14" Type="http://schemas.openxmlformats.org/officeDocument/2006/relationships/hyperlink" Target="https://www.childprotection.sa.gov.au/reporting-child-abuse/responding-child-about-abuse-or-neglect" TargetMode="External"/><Relationship Id="rId22" Type="http://schemas.openxmlformats.org/officeDocument/2006/relationships/hyperlink" Target="https://www.nspcc.org.uk/what-is-child-abuse/" TargetMode="External"/><Relationship Id="rId27" Type="http://schemas.openxmlformats.org/officeDocument/2006/relationships/hyperlink" Target="https://www.savethechildren.org.uk/content/dam/gb/reports/humanitarian/uncrc19-summary2.pdf" TargetMode="External"/><Relationship Id="rId30" Type="http://schemas.openxmlformats.org/officeDocument/2006/relationships/hyperlink" Target="https://view.officeapps.live.com/op/view.aspx?src=https%3A%2F%2Fsocialcare.wales%2Fcms-assets%2Fdocuments%2Fhub-downloads%2FSection-2c-Adults-Making-a-Report.pptx%23%3A~%3Atext%3DThe%2520National%2520Safeguarding%2520Procedures%2520for%2520Wales%26text%3DYou%2520must%2520record%2520in%2520writing%2Chave%2520shared%2520and%2520its%2520source&amp;wdOrigin=BROWSELINK" TargetMode="External"/><Relationship Id="rId35" Type="http://schemas.openxmlformats.org/officeDocument/2006/relationships/hyperlink" Target="https://www.gov.wales/written-statement-review-role-and-functions-childrens-commissioner-wales" TargetMode="External"/><Relationship Id="rId43" Type="http://schemas.openxmlformats.org/officeDocument/2006/relationships/theme" Target="theme/theme1.xml"/><Relationship Id="rId8" Type="http://schemas.openxmlformats.org/officeDocument/2006/relationships/hyperlink" Target="https://democracy.caerphilly.gov.uk/documents/s12529/Corporate%20Safeguarding%20Children%20and%20Vulnerable%20Adults%20Policy%20Appendix%201.pdf?LLL=0" TargetMode="External"/><Relationship Id="rId3" Type="http://schemas.openxmlformats.org/officeDocument/2006/relationships/settings" Target="settings.xml"/><Relationship Id="rId12" Type="http://schemas.openxmlformats.org/officeDocument/2006/relationships/hyperlink" Target="https://www.cwmtafmorgannwgsafeguardingboard.co.uk/En/Professionals/WalesGuidanceAndInformation/WalesSafeguardingProcedures.aspx" TargetMode="External"/><Relationship Id="rId17" Type="http://schemas.openxmlformats.org/officeDocument/2006/relationships/hyperlink" Target="https://gdpr-info.eu/" TargetMode="External"/><Relationship Id="rId25" Type="http://schemas.openxmlformats.org/officeDocument/2006/relationships/hyperlink" Target="https://www.savethechildren.org.uk/content/dam/global/reports/uncrc-child-friendly-version1.pdf" TargetMode="External"/><Relationship Id="rId33" Type="http://schemas.openxmlformats.org/officeDocument/2006/relationships/hyperlink" Target="https://safeguarding.wales/en/chi-i/chi-i-cp/c1p-p1/" TargetMode="External"/><Relationship Id="rId38" Type="http://schemas.openxmlformats.org/officeDocument/2006/relationships/hyperlink" Target="https://www.gov.wales/sites/default/files/publications/2020-12/Keeping%20learners%20safe%20a%20summary%20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2917</TotalTime>
  <Pages>9</Pages>
  <Words>3809</Words>
  <Characters>21715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Iles</dc:creator>
  <cp:keywords/>
  <dc:description/>
  <cp:lastModifiedBy>Jess Iles</cp:lastModifiedBy>
  <cp:revision>230</cp:revision>
  <dcterms:created xsi:type="dcterms:W3CDTF">2024-07-12T13:48:00Z</dcterms:created>
  <dcterms:modified xsi:type="dcterms:W3CDTF">2024-07-14T17:11:00Z</dcterms:modified>
</cp:coreProperties>
</file>