
<file path=[Content_Types].xml><?xml version="1.0" encoding="utf-8"?>
<Types xmlns="http://schemas.openxmlformats.org/package/2006/content-types">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charts/chart2.xml" ContentType="application/vnd.openxmlformats-officedocument.drawingml.chart+xml"/>
  <Override PartName="/word/charts/chart3.xml" ContentType="application/vnd.openxmlformats-officedocument.drawingml.chart+xml"/>
  <Override PartName="/word/fontTable.xml" ContentType="application/vnd.openxmlformats-officedocument.wordprocessingml.fontTable+xml"/>
  <Override PartName="/word/webSettings.xml" ContentType="application/vnd.openxmlformats-officedocument.wordprocessingml.webSettings+xml"/>
  <Override PartName="/word/charts/chart1.xml" ContentType="application/vnd.openxmlformats-officedocument.drawingml.chart+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F56A6A" w:rsidRDefault="00F56A6A" w:rsidP="00F56A6A">
      <w:pPr>
        <w:pStyle w:val="Title"/>
        <w:jc w:val="center"/>
      </w:pPr>
      <w:r w:rsidRPr="00F56A6A">
        <w:t>BUSINESS DECISION MAKING</w:t>
      </w:r>
    </w:p>
    <w:p w:rsidR="00F56A6A" w:rsidRDefault="00F56A6A" w:rsidP="00F56A6A">
      <w:pPr>
        <w:rPr>
          <w:rFonts w:asciiTheme="majorHAnsi" w:eastAsiaTheme="majorEastAsia" w:hAnsiTheme="majorHAnsi" w:cstheme="majorBidi"/>
          <w:color w:val="365F91" w:themeColor="accent1" w:themeShade="BF"/>
          <w:sz w:val="28"/>
          <w:szCs w:val="28"/>
        </w:rPr>
      </w:pPr>
    </w:p>
    <w:p w:rsidR="00F56A6A" w:rsidRPr="00115B64" w:rsidRDefault="00115B64" w:rsidP="00115B64">
      <w:pPr>
        <w:pStyle w:val="Heading1"/>
        <w:spacing w:line="360" w:lineRule="auto"/>
        <w:jc w:val="center"/>
        <w:rPr>
          <w:sz w:val="36"/>
        </w:rPr>
      </w:pPr>
      <w:r w:rsidRPr="00115B64">
        <w:rPr>
          <w:sz w:val="36"/>
        </w:rPr>
        <w:t>Prepared by</w:t>
      </w:r>
    </w:p>
    <w:p w:rsidR="00115B64" w:rsidRPr="00115B64" w:rsidRDefault="00115B64" w:rsidP="00115B64">
      <w:pPr>
        <w:jc w:val="center"/>
        <w:rPr>
          <w:sz w:val="28"/>
        </w:rPr>
      </w:pPr>
      <w:r w:rsidRPr="00115B64">
        <w:rPr>
          <w:sz w:val="28"/>
        </w:rPr>
        <w:t>Jay Gandhi (1705528)</w:t>
      </w:r>
    </w:p>
    <w:p w:rsidR="00115B64" w:rsidRPr="00115B64" w:rsidRDefault="00115B64" w:rsidP="00115B64"/>
    <w:p w:rsidR="00F56A6A" w:rsidRDefault="00F56A6A" w:rsidP="00F56A6A">
      <w:pPr>
        <w:rPr>
          <w:rFonts w:asciiTheme="majorHAnsi" w:eastAsiaTheme="majorEastAsia" w:hAnsiTheme="majorHAnsi" w:cstheme="majorBidi"/>
          <w:color w:val="365F91" w:themeColor="accent1" w:themeShade="BF"/>
          <w:sz w:val="28"/>
          <w:szCs w:val="28"/>
        </w:rPr>
      </w:pPr>
      <w:r>
        <w:br w:type="page"/>
      </w:r>
    </w:p>
    <w:sdt>
      <w:sdtPr>
        <w:rPr>
          <w:rFonts w:asciiTheme="minorHAnsi" w:eastAsiaTheme="minorEastAsia" w:hAnsiTheme="minorHAnsi" w:cstheme="minorBidi"/>
          <w:b w:val="0"/>
          <w:bCs w:val="0"/>
          <w:color w:val="auto"/>
          <w:sz w:val="22"/>
          <w:szCs w:val="22"/>
          <w:lang w:val="en-IN" w:eastAsia="en-IN"/>
        </w:rPr>
        <w:id w:val="1187216"/>
        <w:docPartObj>
          <w:docPartGallery w:val="Table of Contents"/>
          <w:docPartUnique/>
        </w:docPartObj>
      </w:sdtPr>
      <w:sdtContent>
        <w:p w:rsidR="00F56A6A" w:rsidRDefault="00F56A6A">
          <w:pPr>
            <w:pStyle w:val="TOCHeading"/>
          </w:pPr>
          <w:r>
            <w:t>Contents</w:t>
          </w:r>
        </w:p>
        <w:p w:rsidR="00F56A6A" w:rsidRDefault="00F01B87">
          <w:pPr>
            <w:pStyle w:val="TOC1"/>
            <w:tabs>
              <w:tab w:val="right" w:leader="dot" w:pos="9016"/>
            </w:tabs>
            <w:rPr>
              <w:noProof/>
            </w:rPr>
          </w:pPr>
          <w:r>
            <w:fldChar w:fldCharType="begin"/>
          </w:r>
          <w:r w:rsidR="00F56A6A">
            <w:instrText xml:space="preserve"> TOC \o "1-3" \h \z \u </w:instrText>
          </w:r>
          <w:r>
            <w:fldChar w:fldCharType="separate"/>
          </w:r>
          <w:hyperlink w:anchor="_Toc513042363" w:history="1">
            <w:r w:rsidR="00F56A6A" w:rsidRPr="00476147">
              <w:rPr>
                <w:rStyle w:val="Hyperlink"/>
                <w:noProof/>
              </w:rPr>
              <w:t>Stage 1: Selection of the project:</w:t>
            </w:r>
            <w:r w:rsidR="00F56A6A">
              <w:rPr>
                <w:noProof/>
                <w:webHidden/>
              </w:rPr>
              <w:tab/>
            </w:r>
            <w:r>
              <w:rPr>
                <w:noProof/>
                <w:webHidden/>
              </w:rPr>
              <w:fldChar w:fldCharType="begin"/>
            </w:r>
            <w:r w:rsidR="00F56A6A">
              <w:rPr>
                <w:noProof/>
                <w:webHidden/>
              </w:rPr>
              <w:instrText xml:space="preserve"> PAGEREF _Toc513042363 \h </w:instrText>
            </w:r>
            <w:r>
              <w:rPr>
                <w:noProof/>
                <w:webHidden/>
              </w:rPr>
            </w:r>
            <w:r>
              <w:rPr>
                <w:noProof/>
                <w:webHidden/>
              </w:rPr>
              <w:fldChar w:fldCharType="separate"/>
            </w:r>
            <w:r w:rsidR="00F56A6A">
              <w:rPr>
                <w:noProof/>
                <w:webHidden/>
              </w:rPr>
              <w:t>4</w:t>
            </w:r>
            <w:r>
              <w:rPr>
                <w:noProof/>
                <w:webHidden/>
              </w:rPr>
              <w:fldChar w:fldCharType="end"/>
            </w:r>
          </w:hyperlink>
        </w:p>
        <w:p w:rsidR="00F56A6A" w:rsidRDefault="00F01B87">
          <w:pPr>
            <w:pStyle w:val="TOC1"/>
            <w:tabs>
              <w:tab w:val="right" w:leader="dot" w:pos="9016"/>
            </w:tabs>
            <w:rPr>
              <w:noProof/>
            </w:rPr>
          </w:pPr>
          <w:hyperlink w:anchor="_Toc513042364" w:history="1">
            <w:r w:rsidR="00F56A6A" w:rsidRPr="00476147">
              <w:rPr>
                <w:rStyle w:val="Hyperlink"/>
                <w:noProof/>
              </w:rPr>
              <w:t>Stage 2: Carrying out research and its completion:</w:t>
            </w:r>
            <w:r w:rsidR="00F56A6A">
              <w:rPr>
                <w:noProof/>
                <w:webHidden/>
              </w:rPr>
              <w:tab/>
            </w:r>
            <w:r>
              <w:rPr>
                <w:noProof/>
                <w:webHidden/>
              </w:rPr>
              <w:fldChar w:fldCharType="begin"/>
            </w:r>
            <w:r w:rsidR="00F56A6A">
              <w:rPr>
                <w:noProof/>
                <w:webHidden/>
              </w:rPr>
              <w:instrText xml:space="preserve"> PAGEREF _Toc513042364 \h </w:instrText>
            </w:r>
            <w:r>
              <w:rPr>
                <w:noProof/>
                <w:webHidden/>
              </w:rPr>
            </w:r>
            <w:r>
              <w:rPr>
                <w:noProof/>
                <w:webHidden/>
              </w:rPr>
              <w:fldChar w:fldCharType="separate"/>
            </w:r>
            <w:r w:rsidR="00F56A6A">
              <w:rPr>
                <w:noProof/>
                <w:webHidden/>
              </w:rPr>
              <w:t>5</w:t>
            </w:r>
            <w:r>
              <w:rPr>
                <w:noProof/>
                <w:webHidden/>
              </w:rPr>
              <w:fldChar w:fldCharType="end"/>
            </w:r>
          </w:hyperlink>
        </w:p>
        <w:p w:rsidR="00F56A6A" w:rsidRDefault="00F01B87">
          <w:pPr>
            <w:pStyle w:val="TOC1"/>
            <w:tabs>
              <w:tab w:val="right" w:leader="dot" w:pos="9016"/>
            </w:tabs>
            <w:rPr>
              <w:noProof/>
            </w:rPr>
          </w:pPr>
          <w:hyperlink w:anchor="_Toc513042365" w:history="1">
            <w:r w:rsidR="00F56A6A" w:rsidRPr="00476147">
              <w:rPr>
                <w:rStyle w:val="Hyperlink"/>
                <w:noProof/>
              </w:rPr>
              <w:t>Stage 3: Decision making problems for the business and its importance:</w:t>
            </w:r>
            <w:r w:rsidR="00F56A6A">
              <w:rPr>
                <w:noProof/>
                <w:webHidden/>
              </w:rPr>
              <w:tab/>
            </w:r>
            <w:r>
              <w:rPr>
                <w:noProof/>
                <w:webHidden/>
              </w:rPr>
              <w:fldChar w:fldCharType="begin"/>
            </w:r>
            <w:r w:rsidR="00F56A6A">
              <w:rPr>
                <w:noProof/>
                <w:webHidden/>
              </w:rPr>
              <w:instrText xml:space="preserve"> PAGEREF _Toc513042365 \h </w:instrText>
            </w:r>
            <w:r>
              <w:rPr>
                <w:noProof/>
                <w:webHidden/>
              </w:rPr>
            </w:r>
            <w:r>
              <w:rPr>
                <w:noProof/>
                <w:webHidden/>
              </w:rPr>
              <w:fldChar w:fldCharType="separate"/>
            </w:r>
            <w:r w:rsidR="00F56A6A">
              <w:rPr>
                <w:noProof/>
                <w:webHidden/>
              </w:rPr>
              <w:t>6</w:t>
            </w:r>
            <w:r>
              <w:rPr>
                <w:noProof/>
                <w:webHidden/>
              </w:rPr>
              <w:fldChar w:fldCharType="end"/>
            </w:r>
          </w:hyperlink>
        </w:p>
        <w:p w:rsidR="00F56A6A" w:rsidRDefault="00F01B87">
          <w:pPr>
            <w:pStyle w:val="TOC2"/>
            <w:tabs>
              <w:tab w:val="right" w:leader="dot" w:pos="9016"/>
            </w:tabs>
            <w:rPr>
              <w:noProof/>
            </w:rPr>
          </w:pPr>
          <w:hyperlink w:anchor="_Toc513042366" w:history="1">
            <w:r w:rsidR="00F56A6A" w:rsidRPr="00476147">
              <w:rPr>
                <w:rStyle w:val="Hyperlink"/>
                <w:noProof/>
              </w:rPr>
              <w:t>Information used to collect data about E. Pellicci:</w:t>
            </w:r>
            <w:r w:rsidR="00F56A6A">
              <w:rPr>
                <w:noProof/>
                <w:webHidden/>
              </w:rPr>
              <w:tab/>
            </w:r>
            <w:r>
              <w:rPr>
                <w:noProof/>
                <w:webHidden/>
              </w:rPr>
              <w:fldChar w:fldCharType="begin"/>
            </w:r>
            <w:r w:rsidR="00F56A6A">
              <w:rPr>
                <w:noProof/>
                <w:webHidden/>
              </w:rPr>
              <w:instrText xml:space="preserve"> PAGEREF _Toc513042366 \h </w:instrText>
            </w:r>
            <w:r>
              <w:rPr>
                <w:noProof/>
                <w:webHidden/>
              </w:rPr>
            </w:r>
            <w:r>
              <w:rPr>
                <w:noProof/>
                <w:webHidden/>
              </w:rPr>
              <w:fldChar w:fldCharType="separate"/>
            </w:r>
            <w:r w:rsidR="00F56A6A">
              <w:rPr>
                <w:noProof/>
                <w:webHidden/>
              </w:rPr>
              <w:t>7</w:t>
            </w:r>
            <w:r>
              <w:rPr>
                <w:noProof/>
                <w:webHidden/>
              </w:rPr>
              <w:fldChar w:fldCharType="end"/>
            </w:r>
          </w:hyperlink>
        </w:p>
        <w:p w:rsidR="00F56A6A" w:rsidRDefault="00F01B87">
          <w:pPr>
            <w:pStyle w:val="TOC2"/>
            <w:tabs>
              <w:tab w:val="right" w:leader="dot" w:pos="9016"/>
            </w:tabs>
            <w:rPr>
              <w:noProof/>
            </w:rPr>
          </w:pPr>
          <w:hyperlink w:anchor="_Toc513042367" w:history="1">
            <w:r w:rsidR="00F56A6A" w:rsidRPr="00476147">
              <w:rPr>
                <w:rStyle w:val="Hyperlink"/>
                <w:noProof/>
              </w:rPr>
              <w:t>Solving problems for BDM:</w:t>
            </w:r>
            <w:r w:rsidR="00F56A6A">
              <w:rPr>
                <w:noProof/>
                <w:webHidden/>
              </w:rPr>
              <w:tab/>
            </w:r>
            <w:r>
              <w:rPr>
                <w:noProof/>
                <w:webHidden/>
              </w:rPr>
              <w:fldChar w:fldCharType="begin"/>
            </w:r>
            <w:r w:rsidR="00F56A6A">
              <w:rPr>
                <w:noProof/>
                <w:webHidden/>
              </w:rPr>
              <w:instrText xml:space="preserve"> PAGEREF _Toc513042367 \h </w:instrText>
            </w:r>
            <w:r>
              <w:rPr>
                <w:noProof/>
                <w:webHidden/>
              </w:rPr>
            </w:r>
            <w:r>
              <w:rPr>
                <w:noProof/>
                <w:webHidden/>
              </w:rPr>
              <w:fldChar w:fldCharType="separate"/>
            </w:r>
            <w:r w:rsidR="00F56A6A">
              <w:rPr>
                <w:noProof/>
                <w:webHidden/>
              </w:rPr>
              <w:t>9</w:t>
            </w:r>
            <w:r>
              <w:rPr>
                <w:noProof/>
                <w:webHidden/>
              </w:rPr>
              <w:fldChar w:fldCharType="end"/>
            </w:r>
          </w:hyperlink>
        </w:p>
        <w:p w:rsidR="00F56A6A" w:rsidRDefault="00F01B87">
          <w:pPr>
            <w:pStyle w:val="TOC2"/>
            <w:tabs>
              <w:tab w:val="right" w:leader="dot" w:pos="9016"/>
            </w:tabs>
            <w:rPr>
              <w:noProof/>
            </w:rPr>
          </w:pPr>
          <w:hyperlink w:anchor="_Toc513042368" w:history="1">
            <w:r w:rsidR="00F56A6A" w:rsidRPr="00476147">
              <w:rPr>
                <w:rStyle w:val="Hyperlink"/>
                <w:noProof/>
              </w:rPr>
              <w:t>Techniques implemented to solve organization problems</w:t>
            </w:r>
            <w:r w:rsidR="00F56A6A">
              <w:rPr>
                <w:noProof/>
                <w:webHidden/>
              </w:rPr>
              <w:tab/>
            </w:r>
            <w:r>
              <w:rPr>
                <w:noProof/>
                <w:webHidden/>
              </w:rPr>
              <w:fldChar w:fldCharType="begin"/>
            </w:r>
            <w:r w:rsidR="00F56A6A">
              <w:rPr>
                <w:noProof/>
                <w:webHidden/>
              </w:rPr>
              <w:instrText xml:space="preserve"> PAGEREF _Toc513042368 \h </w:instrText>
            </w:r>
            <w:r>
              <w:rPr>
                <w:noProof/>
                <w:webHidden/>
              </w:rPr>
            </w:r>
            <w:r>
              <w:rPr>
                <w:noProof/>
                <w:webHidden/>
              </w:rPr>
              <w:fldChar w:fldCharType="separate"/>
            </w:r>
            <w:r w:rsidR="00F56A6A">
              <w:rPr>
                <w:noProof/>
                <w:webHidden/>
              </w:rPr>
              <w:t>11</w:t>
            </w:r>
            <w:r>
              <w:rPr>
                <w:noProof/>
                <w:webHidden/>
              </w:rPr>
              <w:fldChar w:fldCharType="end"/>
            </w:r>
          </w:hyperlink>
        </w:p>
        <w:p w:rsidR="00F56A6A" w:rsidRDefault="00F01B87">
          <w:pPr>
            <w:pStyle w:val="TOC2"/>
            <w:tabs>
              <w:tab w:val="right" w:leader="dot" w:pos="9016"/>
            </w:tabs>
            <w:rPr>
              <w:noProof/>
            </w:rPr>
          </w:pPr>
          <w:hyperlink w:anchor="_Toc513042369" w:history="1">
            <w:r w:rsidR="00F56A6A" w:rsidRPr="00476147">
              <w:rPr>
                <w:rStyle w:val="Hyperlink"/>
                <w:noProof/>
              </w:rPr>
              <w:t>Additional Improvement:</w:t>
            </w:r>
            <w:r w:rsidR="00F56A6A">
              <w:rPr>
                <w:noProof/>
                <w:webHidden/>
              </w:rPr>
              <w:tab/>
            </w:r>
            <w:r>
              <w:rPr>
                <w:noProof/>
                <w:webHidden/>
              </w:rPr>
              <w:fldChar w:fldCharType="begin"/>
            </w:r>
            <w:r w:rsidR="00F56A6A">
              <w:rPr>
                <w:noProof/>
                <w:webHidden/>
              </w:rPr>
              <w:instrText xml:space="preserve"> PAGEREF _Toc513042369 \h </w:instrText>
            </w:r>
            <w:r>
              <w:rPr>
                <w:noProof/>
                <w:webHidden/>
              </w:rPr>
            </w:r>
            <w:r>
              <w:rPr>
                <w:noProof/>
                <w:webHidden/>
              </w:rPr>
              <w:fldChar w:fldCharType="separate"/>
            </w:r>
            <w:r w:rsidR="00F56A6A">
              <w:rPr>
                <w:noProof/>
                <w:webHidden/>
              </w:rPr>
              <w:t>17</w:t>
            </w:r>
            <w:r>
              <w:rPr>
                <w:noProof/>
                <w:webHidden/>
              </w:rPr>
              <w:fldChar w:fldCharType="end"/>
            </w:r>
          </w:hyperlink>
        </w:p>
        <w:p w:rsidR="00F56A6A" w:rsidRDefault="00F01B87">
          <w:pPr>
            <w:pStyle w:val="TOC2"/>
            <w:tabs>
              <w:tab w:val="right" w:leader="dot" w:pos="9016"/>
            </w:tabs>
            <w:rPr>
              <w:noProof/>
            </w:rPr>
          </w:pPr>
          <w:hyperlink w:anchor="_Toc513042370" w:history="1">
            <w:r w:rsidR="00F56A6A" w:rsidRPr="00476147">
              <w:rPr>
                <w:rStyle w:val="Hyperlink"/>
                <w:noProof/>
              </w:rPr>
              <w:t>Justification:</w:t>
            </w:r>
            <w:r w:rsidR="00F56A6A">
              <w:rPr>
                <w:noProof/>
                <w:webHidden/>
              </w:rPr>
              <w:tab/>
            </w:r>
            <w:r>
              <w:rPr>
                <w:noProof/>
                <w:webHidden/>
              </w:rPr>
              <w:fldChar w:fldCharType="begin"/>
            </w:r>
            <w:r w:rsidR="00F56A6A">
              <w:rPr>
                <w:noProof/>
                <w:webHidden/>
              </w:rPr>
              <w:instrText xml:space="preserve"> PAGEREF _Toc513042370 \h </w:instrText>
            </w:r>
            <w:r>
              <w:rPr>
                <w:noProof/>
                <w:webHidden/>
              </w:rPr>
            </w:r>
            <w:r>
              <w:rPr>
                <w:noProof/>
                <w:webHidden/>
              </w:rPr>
              <w:fldChar w:fldCharType="separate"/>
            </w:r>
            <w:r w:rsidR="00F56A6A">
              <w:rPr>
                <w:noProof/>
                <w:webHidden/>
              </w:rPr>
              <w:t>18</w:t>
            </w:r>
            <w:r>
              <w:rPr>
                <w:noProof/>
                <w:webHidden/>
              </w:rPr>
              <w:fldChar w:fldCharType="end"/>
            </w:r>
          </w:hyperlink>
        </w:p>
        <w:p w:rsidR="00F56A6A" w:rsidRDefault="00F01B87">
          <w:pPr>
            <w:pStyle w:val="TOC2"/>
            <w:tabs>
              <w:tab w:val="right" w:leader="dot" w:pos="9016"/>
            </w:tabs>
            <w:rPr>
              <w:noProof/>
            </w:rPr>
          </w:pPr>
          <w:hyperlink w:anchor="_Toc513042371" w:history="1">
            <w:r w:rsidR="00F56A6A" w:rsidRPr="00476147">
              <w:rPr>
                <w:rStyle w:val="Hyperlink"/>
                <w:noProof/>
              </w:rPr>
              <w:t>Recommendation Limitations:</w:t>
            </w:r>
            <w:r w:rsidR="00F56A6A">
              <w:rPr>
                <w:noProof/>
                <w:webHidden/>
              </w:rPr>
              <w:tab/>
            </w:r>
            <w:r>
              <w:rPr>
                <w:noProof/>
                <w:webHidden/>
              </w:rPr>
              <w:fldChar w:fldCharType="begin"/>
            </w:r>
            <w:r w:rsidR="00F56A6A">
              <w:rPr>
                <w:noProof/>
                <w:webHidden/>
              </w:rPr>
              <w:instrText xml:space="preserve"> PAGEREF _Toc513042371 \h </w:instrText>
            </w:r>
            <w:r>
              <w:rPr>
                <w:noProof/>
                <w:webHidden/>
              </w:rPr>
            </w:r>
            <w:r>
              <w:rPr>
                <w:noProof/>
                <w:webHidden/>
              </w:rPr>
              <w:fldChar w:fldCharType="separate"/>
            </w:r>
            <w:r w:rsidR="00F56A6A">
              <w:rPr>
                <w:noProof/>
                <w:webHidden/>
              </w:rPr>
              <w:t>18</w:t>
            </w:r>
            <w:r>
              <w:rPr>
                <w:noProof/>
                <w:webHidden/>
              </w:rPr>
              <w:fldChar w:fldCharType="end"/>
            </w:r>
          </w:hyperlink>
        </w:p>
        <w:p w:rsidR="00F56A6A" w:rsidRDefault="00F01B87">
          <w:pPr>
            <w:pStyle w:val="TOC1"/>
            <w:tabs>
              <w:tab w:val="right" w:leader="dot" w:pos="9016"/>
            </w:tabs>
            <w:rPr>
              <w:noProof/>
            </w:rPr>
          </w:pPr>
          <w:hyperlink w:anchor="_Toc513042372" w:history="1">
            <w:r w:rsidR="00F56A6A" w:rsidRPr="00476147">
              <w:rPr>
                <w:rStyle w:val="Hyperlink"/>
                <w:noProof/>
              </w:rPr>
              <w:t>References:</w:t>
            </w:r>
            <w:r w:rsidR="00F56A6A">
              <w:rPr>
                <w:noProof/>
                <w:webHidden/>
              </w:rPr>
              <w:tab/>
            </w:r>
            <w:r>
              <w:rPr>
                <w:noProof/>
                <w:webHidden/>
              </w:rPr>
              <w:fldChar w:fldCharType="begin"/>
            </w:r>
            <w:r w:rsidR="00F56A6A">
              <w:rPr>
                <w:noProof/>
                <w:webHidden/>
              </w:rPr>
              <w:instrText xml:space="preserve"> PAGEREF _Toc513042372 \h </w:instrText>
            </w:r>
            <w:r>
              <w:rPr>
                <w:noProof/>
                <w:webHidden/>
              </w:rPr>
            </w:r>
            <w:r>
              <w:rPr>
                <w:noProof/>
                <w:webHidden/>
              </w:rPr>
              <w:fldChar w:fldCharType="separate"/>
            </w:r>
            <w:r w:rsidR="00F56A6A">
              <w:rPr>
                <w:noProof/>
                <w:webHidden/>
              </w:rPr>
              <w:t>19</w:t>
            </w:r>
            <w:r>
              <w:rPr>
                <w:noProof/>
                <w:webHidden/>
              </w:rPr>
              <w:fldChar w:fldCharType="end"/>
            </w:r>
          </w:hyperlink>
        </w:p>
        <w:p w:rsidR="00F56A6A" w:rsidRDefault="00F01B87">
          <w:r>
            <w:fldChar w:fldCharType="end"/>
          </w:r>
        </w:p>
      </w:sdtContent>
    </w:sdt>
    <w:p w:rsidR="00F56A6A" w:rsidRDefault="00F56A6A" w:rsidP="008A36B0">
      <w:pPr>
        <w:pStyle w:val="Heading1"/>
        <w:spacing w:line="360" w:lineRule="auto"/>
        <w:jc w:val="both"/>
      </w:pPr>
    </w:p>
    <w:p w:rsidR="00F56A6A" w:rsidRDefault="00F56A6A" w:rsidP="00F56A6A">
      <w:pPr>
        <w:rPr>
          <w:rFonts w:asciiTheme="majorHAnsi" w:eastAsiaTheme="majorEastAsia" w:hAnsiTheme="majorHAnsi" w:cstheme="majorBidi"/>
          <w:color w:val="365F91" w:themeColor="accent1" w:themeShade="BF"/>
          <w:sz w:val="28"/>
          <w:szCs w:val="28"/>
        </w:rPr>
      </w:pPr>
      <w:r>
        <w:br w:type="page"/>
      </w:r>
    </w:p>
    <w:p w:rsidR="00DD5F21" w:rsidRDefault="003755ED" w:rsidP="008A36B0">
      <w:pPr>
        <w:pStyle w:val="Heading1"/>
        <w:spacing w:line="360" w:lineRule="auto"/>
        <w:jc w:val="both"/>
      </w:pPr>
      <w:bookmarkStart w:id="0" w:name="_Toc513042363"/>
      <w:r>
        <w:lastRenderedPageBreak/>
        <w:t xml:space="preserve">Stage 1: </w:t>
      </w:r>
      <w:r w:rsidR="008A36B0">
        <w:t>Selection of the project:</w:t>
      </w:r>
      <w:bookmarkEnd w:id="0"/>
    </w:p>
    <w:p w:rsidR="008A36B0" w:rsidRDefault="008A36B0" w:rsidP="008A36B0">
      <w:pPr>
        <w:spacing w:line="360" w:lineRule="auto"/>
        <w:jc w:val="both"/>
        <w:rPr>
          <w:rFonts w:ascii="Times New Roman" w:hAnsi="Times New Roman" w:cs="Times New Roman"/>
          <w:sz w:val="24"/>
          <w:szCs w:val="24"/>
        </w:rPr>
      </w:pPr>
      <w:r w:rsidRPr="008A36B0">
        <w:rPr>
          <w:rFonts w:ascii="Times New Roman" w:hAnsi="Times New Roman" w:cs="Times New Roman"/>
          <w:sz w:val="24"/>
          <w:szCs w:val="24"/>
        </w:rPr>
        <w:t>Sales are considered as one of the most significant techniques with the help of which the business is able to increase the revenue of the organization</w:t>
      </w:r>
      <w:r w:rsidR="00BF260A">
        <w:rPr>
          <w:rFonts w:ascii="Times New Roman" w:hAnsi="Times New Roman" w:cs="Times New Roman"/>
          <w:sz w:val="24"/>
          <w:szCs w:val="24"/>
        </w:rPr>
        <w:t xml:space="preserve"> (</w:t>
      </w:r>
      <w:r w:rsidR="00BF260A" w:rsidRPr="00BF260A">
        <w:rPr>
          <w:rFonts w:ascii="Times New Roman" w:hAnsi="Times New Roman" w:cs="Times New Roman"/>
          <w:sz w:val="24"/>
          <w:szCs w:val="24"/>
        </w:rPr>
        <w:t>Ingram</w:t>
      </w:r>
      <w:r w:rsidR="00BF260A">
        <w:rPr>
          <w:rFonts w:ascii="Times New Roman" w:hAnsi="Times New Roman" w:cs="Times New Roman"/>
          <w:sz w:val="24"/>
          <w:szCs w:val="24"/>
        </w:rPr>
        <w:t xml:space="preserve"> et al., 2015)</w:t>
      </w:r>
      <w:r w:rsidRPr="008A36B0">
        <w:rPr>
          <w:rFonts w:ascii="Times New Roman" w:hAnsi="Times New Roman" w:cs="Times New Roman"/>
          <w:sz w:val="24"/>
          <w:szCs w:val="24"/>
        </w:rPr>
        <w:t xml:space="preserve">. </w:t>
      </w:r>
      <w:r>
        <w:rPr>
          <w:rFonts w:ascii="Times New Roman" w:hAnsi="Times New Roman" w:cs="Times New Roman"/>
          <w:sz w:val="24"/>
          <w:szCs w:val="24"/>
        </w:rPr>
        <w:t xml:space="preserve">Sales of the product or services in the market are something that is concerned with increasing the revenue of the company with the help of selling services ort the products that are demanded by the customers. In order to increase the sales of the company and satisfy the customer demand, increasing the capacity of the business is very significant. </w:t>
      </w:r>
      <w:r w:rsidR="00EF27CD">
        <w:rPr>
          <w:rFonts w:ascii="Times New Roman" w:hAnsi="Times New Roman" w:cs="Times New Roman"/>
          <w:sz w:val="24"/>
          <w:szCs w:val="24"/>
        </w:rPr>
        <w:t xml:space="preserve">As stated by </w:t>
      </w:r>
      <w:proofErr w:type="spellStart"/>
      <w:r w:rsidR="00EF27CD" w:rsidRPr="00EF27CD">
        <w:rPr>
          <w:rFonts w:ascii="Times New Roman" w:hAnsi="Times New Roman" w:cs="Times New Roman"/>
          <w:sz w:val="24"/>
          <w:szCs w:val="24"/>
        </w:rPr>
        <w:t>Bizmanualz</w:t>
      </w:r>
      <w:proofErr w:type="spellEnd"/>
      <w:r w:rsidR="00EF27CD">
        <w:rPr>
          <w:rFonts w:ascii="Times New Roman" w:hAnsi="Times New Roman" w:cs="Times New Roman"/>
          <w:sz w:val="24"/>
          <w:szCs w:val="24"/>
        </w:rPr>
        <w:t xml:space="preserve"> (2008) the sales of an organization increases when they are able to fulfil the demand of the customers. Thus; the revenue of an organization is totally dependent upon the organizational sales which are again dependent upon increasing the capacity of the organization</w:t>
      </w:r>
      <w:r w:rsidR="00BF260A">
        <w:rPr>
          <w:rFonts w:ascii="Times New Roman" w:hAnsi="Times New Roman" w:cs="Times New Roman"/>
          <w:sz w:val="24"/>
          <w:szCs w:val="24"/>
        </w:rPr>
        <w:t xml:space="preserve"> (</w:t>
      </w:r>
      <w:proofErr w:type="spellStart"/>
      <w:r w:rsidR="00BF260A" w:rsidRPr="00BF260A">
        <w:rPr>
          <w:rFonts w:ascii="Times New Roman" w:hAnsi="Times New Roman" w:cs="Times New Roman"/>
          <w:sz w:val="24"/>
          <w:szCs w:val="24"/>
        </w:rPr>
        <w:t>Cron</w:t>
      </w:r>
      <w:proofErr w:type="spellEnd"/>
      <w:r w:rsidR="00BF260A">
        <w:rPr>
          <w:rFonts w:ascii="Times New Roman" w:hAnsi="Times New Roman" w:cs="Times New Roman"/>
          <w:sz w:val="24"/>
          <w:szCs w:val="24"/>
        </w:rPr>
        <w:t xml:space="preserve"> et al., 2010)</w:t>
      </w:r>
      <w:r w:rsidR="00EF27CD">
        <w:rPr>
          <w:rFonts w:ascii="Times New Roman" w:hAnsi="Times New Roman" w:cs="Times New Roman"/>
          <w:sz w:val="24"/>
          <w:szCs w:val="24"/>
        </w:rPr>
        <w:t xml:space="preserve">. Fulfilling the customer demand is very significant for increasing the organizational sales as </w:t>
      </w:r>
      <w:r w:rsidR="007318A4">
        <w:rPr>
          <w:rFonts w:ascii="Times New Roman" w:hAnsi="Times New Roman" w:cs="Times New Roman"/>
          <w:sz w:val="24"/>
          <w:szCs w:val="24"/>
        </w:rPr>
        <w:t xml:space="preserve">it can help in increasing the organizational revenue. </w:t>
      </w:r>
    </w:p>
    <w:p w:rsidR="007318A4" w:rsidRDefault="00F15044" w:rsidP="008A36B0">
      <w:pPr>
        <w:spacing w:line="360" w:lineRule="auto"/>
        <w:jc w:val="both"/>
        <w:rPr>
          <w:rFonts w:ascii="Times New Roman" w:hAnsi="Times New Roman" w:cs="Times New Roman"/>
          <w:sz w:val="24"/>
          <w:szCs w:val="24"/>
        </w:rPr>
      </w:pPr>
      <w:r>
        <w:rPr>
          <w:rFonts w:ascii="Times New Roman" w:hAnsi="Times New Roman" w:cs="Times New Roman"/>
          <w:noProof/>
          <w:sz w:val="24"/>
          <w:szCs w:val="24"/>
          <w:lang w:val="en-GB" w:eastAsia="en-GB"/>
        </w:rPr>
        <w:drawing>
          <wp:anchor distT="0" distB="0" distL="114300" distR="114300" simplePos="0" relativeHeight="251658240" behindDoc="0" locked="0" layoutInCell="1" allowOverlap="1">
            <wp:simplePos x="0" y="0"/>
            <wp:positionH relativeFrom="margin">
              <wp:posOffset>2209800</wp:posOffset>
            </wp:positionH>
            <wp:positionV relativeFrom="margin">
              <wp:posOffset>4238625</wp:posOffset>
            </wp:positionV>
            <wp:extent cx="3514725" cy="2381250"/>
            <wp:effectExtent l="19050" t="0" r="9525" b="0"/>
            <wp:wrapSquare wrapText="bothSides"/>
            <wp:docPr id="7" name="Picture 3" descr="image (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 (1).jpg"/>
                    <pic:cNvPicPr/>
                  </pic:nvPicPr>
                  <pic:blipFill>
                    <a:blip r:embed="rId6" cstate="print"/>
                    <a:stretch>
                      <a:fillRect/>
                    </a:stretch>
                  </pic:blipFill>
                  <pic:spPr>
                    <a:xfrm>
                      <a:off x="0" y="0"/>
                      <a:ext cx="3514725" cy="2381250"/>
                    </a:xfrm>
                    <a:prstGeom prst="rect">
                      <a:avLst/>
                    </a:prstGeom>
                  </pic:spPr>
                </pic:pic>
              </a:graphicData>
            </a:graphic>
          </wp:anchor>
        </w:drawing>
      </w:r>
      <w:r w:rsidR="004719FE">
        <w:rPr>
          <w:rFonts w:ascii="Times New Roman" w:hAnsi="Times New Roman" w:cs="Times New Roman"/>
          <w:noProof/>
          <w:sz w:val="24"/>
          <w:szCs w:val="24"/>
        </w:rPr>
        <w:t xml:space="preserve">E. Pellicci is cafe that is </w:t>
      </w:r>
      <w:r w:rsidR="007700DA">
        <w:rPr>
          <w:rFonts w:ascii="Times New Roman" w:hAnsi="Times New Roman" w:cs="Times New Roman"/>
          <w:noProof/>
          <w:sz w:val="24"/>
          <w:szCs w:val="24"/>
        </w:rPr>
        <w:t>loc</w:t>
      </w:r>
      <w:r w:rsidR="004719FE">
        <w:rPr>
          <w:rFonts w:ascii="Times New Roman" w:hAnsi="Times New Roman" w:cs="Times New Roman"/>
          <w:noProof/>
          <w:sz w:val="24"/>
          <w:szCs w:val="24"/>
        </w:rPr>
        <w:t>a</w:t>
      </w:r>
      <w:r w:rsidR="007700DA">
        <w:rPr>
          <w:rFonts w:ascii="Times New Roman" w:hAnsi="Times New Roman" w:cs="Times New Roman"/>
          <w:noProof/>
          <w:sz w:val="24"/>
          <w:szCs w:val="24"/>
        </w:rPr>
        <w:t>ted in london since 1900s</w:t>
      </w:r>
      <w:r w:rsidR="004719FE">
        <w:rPr>
          <w:rFonts w:ascii="Times New Roman" w:hAnsi="Times New Roman" w:cs="Times New Roman"/>
          <w:noProof/>
          <w:sz w:val="24"/>
          <w:szCs w:val="24"/>
        </w:rPr>
        <w:t xml:space="preserve"> and since the owner of the cafe died in 1930, the cafe is run by her wife Mrs. Pellicci </w:t>
      </w:r>
      <w:r>
        <w:rPr>
          <w:rFonts w:ascii="Times New Roman" w:hAnsi="Times New Roman" w:cs="Times New Roman"/>
          <w:noProof/>
          <w:sz w:val="24"/>
          <w:szCs w:val="24"/>
        </w:rPr>
        <w:t>and is l</w:t>
      </w:r>
      <w:r w:rsidR="004719FE">
        <w:rPr>
          <w:rFonts w:ascii="Times New Roman" w:hAnsi="Times New Roman" w:cs="Times New Roman"/>
          <w:noProof/>
          <w:sz w:val="24"/>
          <w:szCs w:val="24"/>
        </w:rPr>
        <w:t>oc</w:t>
      </w:r>
      <w:r>
        <w:rPr>
          <w:rFonts w:ascii="Times New Roman" w:hAnsi="Times New Roman" w:cs="Times New Roman"/>
          <w:noProof/>
          <w:sz w:val="24"/>
          <w:szCs w:val="24"/>
        </w:rPr>
        <w:t>a</w:t>
      </w:r>
      <w:r w:rsidR="004719FE">
        <w:rPr>
          <w:rFonts w:ascii="Times New Roman" w:hAnsi="Times New Roman" w:cs="Times New Roman"/>
          <w:noProof/>
          <w:sz w:val="24"/>
          <w:szCs w:val="24"/>
        </w:rPr>
        <w:t xml:space="preserve">ted in east london. There are a variety of foods that are served to the customers that inlcude </w:t>
      </w:r>
      <w:r>
        <w:rPr>
          <w:rFonts w:ascii="Times New Roman" w:hAnsi="Times New Roman" w:cs="Times New Roman"/>
          <w:noProof/>
          <w:sz w:val="24"/>
          <w:szCs w:val="24"/>
        </w:rPr>
        <w:t>English</w:t>
      </w:r>
      <w:r w:rsidR="004719FE">
        <w:rPr>
          <w:rFonts w:ascii="Times New Roman" w:hAnsi="Times New Roman" w:cs="Times New Roman"/>
          <w:noProof/>
          <w:sz w:val="24"/>
          <w:szCs w:val="24"/>
        </w:rPr>
        <w:t xml:space="preserve"> Breakfast, Pasta, Mixed grill dishes, various kinds of dishes for lunch as well as various kinds of desserts as w</w:t>
      </w:r>
      <w:r>
        <w:rPr>
          <w:rFonts w:ascii="Times New Roman" w:hAnsi="Times New Roman" w:cs="Times New Roman"/>
          <w:noProof/>
          <w:sz w:val="24"/>
          <w:szCs w:val="24"/>
        </w:rPr>
        <w:t>el</w:t>
      </w:r>
      <w:r w:rsidR="00BF260A">
        <w:rPr>
          <w:rFonts w:ascii="Times New Roman" w:hAnsi="Times New Roman" w:cs="Times New Roman"/>
          <w:noProof/>
          <w:sz w:val="24"/>
          <w:szCs w:val="24"/>
        </w:rPr>
        <w:t xml:space="preserve">l </w:t>
      </w:r>
      <w:r w:rsidR="00BF260A" w:rsidRPr="00BF260A">
        <w:rPr>
          <w:rFonts w:ascii="Times New Roman" w:hAnsi="Times New Roman" w:cs="Times New Roman"/>
          <w:noProof/>
          <w:sz w:val="24"/>
          <w:szCs w:val="24"/>
        </w:rPr>
        <w:t>(www.epellicci.com, 2018)</w:t>
      </w:r>
      <w:r w:rsidR="004719FE">
        <w:rPr>
          <w:rFonts w:ascii="Times New Roman" w:hAnsi="Times New Roman" w:cs="Times New Roman"/>
          <w:noProof/>
          <w:sz w:val="24"/>
          <w:szCs w:val="24"/>
        </w:rPr>
        <w:t xml:space="preserve">. </w:t>
      </w:r>
      <w:r w:rsidR="007700DA">
        <w:rPr>
          <w:rFonts w:ascii="Times New Roman" w:hAnsi="Times New Roman" w:cs="Times New Roman"/>
          <w:sz w:val="24"/>
          <w:szCs w:val="24"/>
        </w:rPr>
        <w:t xml:space="preserve">But recently as it can be seen that the sales of the cafe is down due to huge demand from the customers in the market that they are unable to cater. </w:t>
      </w:r>
      <w:r w:rsidR="004719FE">
        <w:rPr>
          <w:rFonts w:ascii="Times New Roman" w:hAnsi="Times New Roman" w:cs="Times New Roman"/>
          <w:sz w:val="24"/>
          <w:szCs w:val="24"/>
        </w:rPr>
        <w:t xml:space="preserve">Moreover it can also be seen that the cafe </w:t>
      </w:r>
      <w:r w:rsidR="007700DA">
        <w:rPr>
          <w:rFonts w:ascii="Times New Roman" w:hAnsi="Times New Roman" w:cs="Times New Roman"/>
          <w:sz w:val="24"/>
          <w:szCs w:val="24"/>
        </w:rPr>
        <w:t xml:space="preserve">is not </w:t>
      </w:r>
      <w:r w:rsidR="004719FE">
        <w:rPr>
          <w:rFonts w:ascii="Times New Roman" w:hAnsi="Times New Roman" w:cs="Times New Roman"/>
          <w:sz w:val="24"/>
          <w:szCs w:val="24"/>
        </w:rPr>
        <w:t xml:space="preserve">able </w:t>
      </w:r>
      <w:r w:rsidR="007700DA">
        <w:rPr>
          <w:rFonts w:ascii="Times New Roman" w:hAnsi="Times New Roman" w:cs="Times New Roman"/>
          <w:sz w:val="24"/>
          <w:szCs w:val="24"/>
        </w:rPr>
        <w:t xml:space="preserve">enough to cater the demand of the customers and thus due to not meeting the huge demand of the people they have in the market, they are losing their prospective customers and facing tough times in the market. </w:t>
      </w:r>
      <w:r w:rsidR="004719FE">
        <w:rPr>
          <w:rFonts w:ascii="Times New Roman" w:hAnsi="Times New Roman" w:cs="Times New Roman"/>
          <w:sz w:val="24"/>
          <w:szCs w:val="24"/>
        </w:rPr>
        <w:t xml:space="preserve">After 2013, it can be seen that they are unable to increase their amount of revenue in the market and their sales have dropped down a lot. It can be identified that they are unable to meet the capacity as their sales are down most of the times and thus they are going through a tough situation in the marketplace. </w:t>
      </w:r>
    </w:p>
    <w:p w:rsidR="004719FE" w:rsidRDefault="004719FE" w:rsidP="008A36B0">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Furthermore, due to the sales being down in the organ</w:t>
      </w:r>
      <w:r w:rsidR="006063D6">
        <w:rPr>
          <w:rFonts w:ascii="Times New Roman" w:hAnsi="Times New Roman" w:cs="Times New Roman"/>
          <w:sz w:val="24"/>
          <w:szCs w:val="24"/>
        </w:rPr>
        <w:t>ization, it has affected the re</w:t>
      </w:r>
      <w:r>
        <w:rPr>
          <w:rFonts w:ascii="Times New Roman" w:hAnsi="Times New Roman" w:cs="Times New Roman"/>
          <w:sz w:val="24"/>
          <w:szCs w:val="24"/>
        </w:rPr>
        <w:t xml:space="preserve">venue of the organization and it can be seen that the capacity of the production process is down in the cafe due to the fact that </w:t>
      </w:r>
      <w:r w:rsidR="003550DD">
        <w:rPr>
          <w:rFonts w:ascii="Times New Roman" w:hAnsi="Times New Roman" w:cs="Times New Roman"/>
          <w:sz w:val="24"/>
          <w:szCs w:val="24"/>
        </w:rPr>
        <w:t xml:space="preserve">they are not able to fulfil the customer demand. the dissatisfaction of the customers has increased due to the fact that they are not able to get the products that they are demanding form the cafe due to decrease in production and capacity in the market and it implies the fact that the cafe should take quick decisions very early in order to make the cafe revive their business again as it is one of the oldest cafe in London being found in 1900s. </w:t>
      </w:r>
    </w:p>
    <w:p w:rsidR="003550DD" w:rsidRDefault="003550DD" w:rsidP="008A36B0">
      <w:pPr>
        <w:spacing w:line="360" w:lineRule="auto"/>
        <w:jc w:val="both"/>
        <w:rPr>
          <w:rFonts w:ascii="Times New Roman" w:hAnsi="Times New Roman" w:cs="Times New Roman"/>
          <w:sz w:val="24"/>
          <w:szCs w:val="24"/>
        </w:rPr>
      </w:pPr>
      <w:r>
        <w:rPr>
          <w:rFonts w:ascii="Times New Roman" w:hAnsi="Times New Roman" w:cs="Times New Roman"/>
          <w:sz w:val="24"/>
          <w:szCs w:val="24"/>
        </w:rPr>
        <w:t>Due to the issues faced by the organization related to sales of the organization, the organization has faced huge revenue loss in the last few years beginning from 2013. So</w:t>
      </w:r>
      <w:r w:rsidR="003755ED">
        <w:rPr>
          <w:rFonts w:ascii="Times New Roman" w:hAnsi="Times New Roman" w:cs="Times New Roman"/>
          <w:sz w:val="24"/>
          <w:szCs w:val="24"/>
        </w:rPr>
        <w:t>,</w:t>
      </w:r>
      <w:r>
        <w:rPr>
          <w:rFonts w:ascii="Times New Roman" w:hAnsi="Times New Roman" w:cs="Times New Roman"/>
          <w:sz w:val="24"/>
          <w:szCs w:val="24"/>
        </w:rPr>
        <w:t xml:space="preserve"> the decision making of the business</w:t>
      </w:r>
      <w:r w:rsidR="006063D6">
        <w:rPr>
          <w:rFonts w:ascii="Times New Roman" w:hAnsi="Times New Roman" w:cs="Times New Roman"/>
          <w:sz w:val="24"/>
          <w:szCs w:val="24"/>
        </w:rPr>
        <w:t xml:space="preserve"> </w:t>
      </w:r>
      <w:r>
        <w:rPr>
          <w:rFonts w:ascii="Times New Roman" w:hAnsi="Times New Roman" w:cs="Times New Roman"/>
          <w:sz w:val="24"/>
          <w:szCs w:val="24"/>
        </w:rPr>
        <w:t xml:space="preserve">is related to the </w:t>
      </w:r>
      <w:r w:rsidR="003755ED">
        <w:rPr>
          <w:rFonts w:ascii="Times New Roman" w:hAnsi="Times New Roman" w:cs="Times New Roman"/>
          <w:sz w:val="24"/>
          <w:szCs w:val="24"/>
        </w:rPr>
        <w:t>fact that the business should increase their capacity in order to cater the demand of the customers in the market</w:t>
      </w:r>
      <w:r w:rsidR="006063D6">
        <w:rPr>
          <w:rFonts w:ascii="Times New Roman" w:hAnsi="Times New Roman" w:cs="Times New Roman"/>
          <w:sz w:val="24"/>
          <w:szCs w:val="24"/>
        </w:rPr>
        <w:t xml:space="preserve"> (</w:t>
      </w:r>
      <w:r w:rsidR="006063D6" w:rsidRPr="006063D6">
        <w:rPr>
          <w:rFonts w:ascii="Times New Roman" w:hAnsi="Times New Roman" w:cs="Times New Roman"/>
          <w:sz w:val="24"/>
          <w:szCs w:val="24"/>
        </w:rPr>
        <w:t>Power</w:t>
      </w:r>
      <w:r w:rsidR="006063D6">
        <w:rPr>
          <w:rFonts w:ascii="Times New Roman" w:hAnsi="Times New Roman" w:cs="Times New Roman"/>
          <w:sz w:val="24"/>
          <w:szCs w:val="24"/>
        </w:rPr>
        <w:t xml:space="preserve"> et al., 2015). This</w:t>
      </w:r>
      <w:r w:rsidR="003755ED">
        <w:rPr>
          <w:rFonts w:ascii="Times New Roman" w:hAnsi="Times New Roman" w:cs="Times New Roman"/>
          <w:sz w:val="24"/>
          <w:szCs w:val="24"/>
        </w:rPr>
        <w:t xml:space="preserve"> will meet the level of satisfaction of the customer and this can help E. </w:t>
      </w:r>
      <w:proofErr w:type="spellStart"/>
      <w:r w:rsidR="003755ED">
        <w:rPr>
          <w:rFonts w:ascii="Times New Roman" w:hAnsi="Times New Roman" w:cs="Times New Roman"/>
          <w:sz w:val="24"/>
          <w:szCs w:val="24"/>
        </w:rPr>
        <w:t>Pellicci</w:t>
      </w:r>
      <w:proofErr w:type="spellEnd"/>
      <w:r w:rsidR="003755ED">
        <w:rPr>
          <w:rFonts w:ascii="Times New Roman" w:hAnsi="Times New Roman" w:cs="Times New Roman"/>
          <w:sz w:val="24"/>
          <w:szCs w:val="24"/>
        </w:rPr>
        <w:t xml:space="preserve"> cafe to again revive their business and gain high sales. This report has implemented various techniques that will help in forecasting of the demand of the cafe in the market and will also focus upon the problems that they are facing in the market relate to the performance of the sales. Further, the report will recommend that what methods must be implemented by the cafe in order to bring back the sales by increasing the capacity in the marketplace.</w:t>
      </w:r>
    </w:p>
    <w:p w:rsidR="003755ED" w:rsidRDefault="003755ED" w:rsidP="003755ED">
      <w:pPr>
        <w:pStyle w:val="Heading1"/>
        <w:spacing w:line="360" w:lineRule="auto"/>
        <w:jc w:val="both"/>
      </w:pPr>
      <w:bookmarkStart w:id="1" w:name="_Toc513042364"/>
      <w:r>
        <w:t>Stage 2: Carrying out research and its completion:</w:t>
      </w:r>
      <w:bookmarkEnd w:id="1"/>
    </w:p>
    <w:p w:rsidR="003755ED" w:rsidRDefault="004E57E1" w:rsidP="008A36B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roles and the responsibilities that I’ve in this particular research </w:t>
      </w:r>
      <w:r w:rsidR="002574D0">
        <w:rPr>
          <w:rFonts w:ascii="Times New Roman" w:hAnsi="Times New Roman" w:cs="Times New Roman"/>
          <w:sz w:val="24"/>
          <w:szCs w:val="24"/>
        </w:rPr>
        <w:t>are</w:t>
      </w:r>
      <w:r>
        <w:rPr>
          <w:rFonts w:ascii="Times New Roman" w:hAnsi="Times New Roman" w:cs="Times New Roman"/>
          <w:sz w:val="24"/>
          <w:szCs w:val="24"/>
        </w:rPr>
        <w:t xml:space="preserve"> </w:t>
      </w:r>
      <w:r w:rsidR="002574D0">
        <w:rPr>
          <w:rFonts w:ascii="Times New Roman" w:hAnsi="Times New Roman" w:cs="Times New Roman"/>
          <w:sz w:val="24"/>
          <w:szCs w:val="24"/>
        </w:rPr>
        <w:t xml:space="preserve">carrying out the particular research and finding pout solutions as pert the research. Moreover, </w:t>
      </w:r>
      <w:r w:rsidR="00F15044">
        <w:rPr>
          <w:rFonts w:ascii="Times New Roman" w:hAnsi="Times New Roman" w:cs="Times New Roman"/>
          <w:sz w:val="24"/>
          <w:szCs w:val="24"/>
        </w:rPr>
        <w:t xml:space="preserve">efficient solution will be provided to the organization in order to increase the performance of the organization in terms of sales. Working as a consultant of E. </w:t>
      </w:r>
      <w:proofErr w:type="spellStart"/>
      <w:r w:rsidR="00F15044">
        <w:rPr>
          <w:rFonts w:ascii="Times New Roman" w:hAnsi="Times New Roman" w:cs="Times New Roman"/>
          <w:sz w:val="24"/>
          <w:szCs w:val="24"/>
        </w:rPr>
        <w:t>Pellicci</w:t>
      </w:r>
      <w:proofErr w:type="spellEnd"/>
      <w:r w:rsidR="00F15044">
        <w:rPr>
          <w:rFonts w:ascii="Times New Roman" w:hAnsi="Times New Roman" w:cs="Times New Roman"/>
          <w:sz w:val="24"/>
          <w:szCs w:val="24"/>
        </w:rPr>
        <w:t xml:space="preserve"> it is my duty to </w:t>
      </w:r>
      <w:r w:rsidR="00DD5F21">
        <w:rPr>
          <w:rFonts w:ascii="Times New Roman" w:hAnsi="Times New Roman" w:cs="Times New Roman"/>
          <w:sz w:val="24"/>
          <w:szCs w:val="24"/>
        </w:rPr>
        <w:t xml:space="preserve">provide solutions for the business and my work is working as a technical consultant for the business. This will help me to research regarding the business problems and will also help me to serve them with solutions that will revive the position of the business in the market and will help them to increase their level of sales. </w:t>
      </w:r>
      <w:r w:rsidR="00B46F09">
        <w:rPr>
          <w:rFonts w:ascii="Times New Roman" w:hAnsi="Times New Roman" w:cs="Times New Roman"/>
          <w:sz w:val="24"/>
          <w:szCs w:val="24"/>
        </w:rPr>
        <w:t>efficient techniques for forecasting will be used for the business in order to forecasts their demand in the market for their products and this will help me to suggest the ways with the help of which the business will be able to increase their productivity in the marketplace and gain more sales so that the revenue of the organization can be increased by gain brining back the confidence of the customers in their business. Moreover, the performance of sales in the market should be increased which will help the business to earn more revenue in the market</w:t>
      </w:r>
      <w:r w:rsidR="006063D6">
        <w:rPr>
          <w:rFonts w:ascii="Times New Roman" w:hAnsi="Times New Roman" w:cs="Times New Roman"/>
          <w:sz w:val="24"/>
          <w:szCs w:val="24"/>
        </w:rPr>
        <w:t xml:space="preserve"> (</w:t>
      </w:r>
      <w:proofErr w:type="spellStart"/>
      <w:r w:rsidR="006063D6" w:rsidRPr="006063D6">
        <w:rPr>
          <w:rFonts w:ascii="Times New Roman" w:hAnsi="Times New Roman" w:cs="Times New Roman"/>
          <w:sz w:val="24"/>
          <w:szCs w:val="24"/>
        </w:rPr>
        <w:t>Teece</w:t>
      </w:r>
      <w:proofErr w:type="spellEnd"/>
      <w:r w:rsidR="006063D6">
        <w:rPr>
          <w:rFonts w:ascii="Times New Roman" w:hAnsi="Times New Roman" w:cs="Times New Roman"/>
          <w:sz w:val="24"/>
          <w:szCs w:val="24"/>
        </w:rPr>
        <w:t>, 2010)</w:t>
      </w:r>
      <w:r w:rsidR="00B46F09">
        <w:rPr>
          <w:rFonts w:ascii="Times New Roman" w:hAnsi="Times New Roman" w:cs="Times New Roman"/>
          <w:sz w:val="24"/>
          <w:szCs w:val="24"/>
        </w:rPr>
        <w:t>.</w:t>
      </w:r>
    </w:p>
    <w:p w:rsidR="00B46F09" w:rsidRDefault="00C0602D" w:rsidP="00B46F09">
      <w:pPr>
        <w:pStyle w:val="Heading1"/>
        <w:spacing w:line="360" w:lineRule="auto"/>
        <w:jc w:val="both"/>
      </w:pPr>
      <w:bookmarkStart w:id="2" w:name="_Toc513042365"/>
      <w:r>
        <w:lastRenderedPageBreak/>
        <w:t xml:space="preserve">Stage 3: </w:t>
      </w:r>
      <w:r w:rsidR="00B46F09">
        <w:t>Decision making problems for the business and its importance:</w:t>
      </w:r>
      <w:bookmarkEnd w:id="2"/>
    </w:p>
    <w:p w:rsidR="00EA58DC" w:rsidRDefault="00B46F09" w:rsidP="008A36B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amount of competition in the marketplace is increasing at constant mode and due to the fact that E. </w:t>
      </w:r>
      <w:proofErr w:type="spellStart"/>
      <w:r>
        <w:rPr>
          <w:rFonts w:ascii="Times New Roman" w:hAnsi="Times New Roman" w:cs="Times New Roman"/>
          <w:sz w:val="24"/>
          <w:szCs w:val="24"/>
        </w:rPr>
        <w:t>Pellicci</w:t>
      </w:r>
      <w:proofErr w:type="spellEnd"/>
      <w:r>
        <w:rPr>
          <w:rFonts w:ascii="Times New Roman" w:hAnsi="Times New Roman" w:cs="Times New Roman"/>
          <w:sz w:val="24"/>
          <w:szCs w:val="24"/>
        </w:rPr>
        <w:t xml:space="preserve"> is </w:t>
      </w:r>
      <w:r w:rsidR="006063D6">
        <w:rPr>
          <w:rFonts w:ascii="Times New Roman" w:hAnsi="Times New Roman" w:cs="Times New Roman"/>
          <w:sz w:val="24"/>
          <w:szCs w:val="24"/>
        </w:rPr>
        <w:t>an organization which has</w:t>
      </w:r>
      <w:r>
        <w:rPr>
          <w:rFonts w:ascii="Times New Roman" w:hAnsi="Times New Roman" w:cs="Times New Roman"/>
          <w:sz w:val="24"/>
          <w:szCs w:val="24"/>
        </w:rPr>
        <w:t xml:space="preserve"> high demand in the marketplace but capacity of production is low, they are facing the threat of unable to satisfying the customer demand and this is increasing the customer</w:t>
      </w:r>
      <w:r w:rsidR="006063D6">
        <w:rPr>
          <w:rFonts w:ascii="Times New Roman" w:hAnsi="Times New Roman" w:cs="Times New Roman"/>
          <w:sz w:val="24"/>
          <w:szCs w:val="24"/>
        </w:rPr>
        <w:t xml:space="preserve"> dissatisfaction.</w:t>
      </w:r>
      <w:r>
        <w:rPr>
          <w:rFonts w:ascii="Times New Roman" w:hAnsi="Times New Roman" w:cs="Times New Roman"/>
          <w:sz w:val="24"/>
          <w:szCs w:val="24"/>
        </w:rPr>
        <w:t xml:space="preserve"> Due to the dissatisfaction of the customers in the market, the amount of sales of the organization is going down which is affecting the revenue of the cafe. Thus, it is significant to make superior deci</w:t>
      </w:r>
      <w:r w:rsidR="00EA58DC">
        <w:rPr>
          <w:rFonts w:ascii="Times New Roman" w:hAnsi="Times New Roman" w:cs="Times New Roman"/>
          <w:sz w:val="24"/>
          <w:szCs w:val="24"/>
        </w:rPr>
        <w:t xml:space="preserve">sions in favour of the cafe that will help them to increase their capacity of production in the marketplace and will also help them to increase their sales and revenue in the market. </w:t>
      </w:r>
    </w:p>
    <w:p w:rsidR="00B46F09" w:rsidRDefault="00EA58DC" w:rsidP="008A36B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Thus, from the discussion above, it can be said that the decision making of the business </w:t>
      </w:r>
      <w:r w:rsidR="009112BF">
        <w:rPr>
          <w:rFonts w:ascii="Times New Roman" w:hAnsi="Times New Roman" w:cs="Times New Roman"/>
          <w:sz w:val="24"/>
          <w:szCs w:val="24"/>
        </w:rPr>
        <w:t xml:space="preserve">is efficient in the market for E. </w:t>
      </w:r>
      <w:proofErr w:type="spellStart"/>
      <w:r w:rsidR="009112BF">
        <w:rPr>
          <w:rFonts w:ascii="Times New Roman" w:hAnsi="Times New Roman" w:cs="Times New Roman"/>
          <w:sz w:val="24"/>
          <w:szCs w:val="24"/>
        </w:rPr>
        <w:t>Pellicci</w:t>
      </w:r>
      <w:proofErr w:type="spellEnd"/>
      <w:r w:rsidR="009112BF">
        <w:rPr>
          <w:rFonts w:ascii="Times New Roman" w:hAnsi="Times New Roman" w:cs="Times New Roman"/>
          <w:sz w:val="24"/>
          <w:szCs w:val="24"/>
        </w:rPr>
        <w:t xml:space="preserve"> and with the help of making decision; the problem can be solved in the marketplace. So, it can be said that sales as well as productivity </w:t>
      </w:r>
      <w:r w:rsidR="00D01159">
        <w:rPr>
          <w:rFonts w:ascii="Times New Roman" w:hAnsi="Times New Roman" w:cs="Times New Roman"/>
          <w:sz w:val="24"/>
          <w:szCs w:val="24"/>
        </w:rPr>
        <w:t>is the most common problems in business which can make the business suffer huge loss in the market and bring down their amount of sales</w:t>
      </w:r>
      <w:r w:rsidR="006063D6">
        <w:rPr>
          <w:rFonts w:ascii="Times New Roman" w:hAnsi="Times New Roman" w:cs="Times New Roman"/>
          <w:sz w:val="24"/>
          <w:szCs w:val="24"/>
        </w:rPr>
        <w:t xml:space="preserve"> (</w:t>
      </w:r>
      <w:proofErr w:type="spellStart"/>
      <w:r w:rsidR="006063D6" w:rsidRPr="006063D6">
        <w:rPr>
          <w:rFonts w:ascii="Times New Roman" w:hAnsi="Times New Roman" w:cs="Times New Roman"/>
          <w:sz w:val="24"/>
          <w:szCs w:val="24"/>
        </w:rPr>
        <w:t>Clemen</w:t>
      </w:r>
      <w:proofErr w:type="spellEnd"/>
      <w:r w:rsidR="006063D6">
        <w:rPr>
          <w:rFonts w:ascii="Times New Roman" w:hAnsi="Times New Roman" w:cs="Times New Roman"/>
          <w:sz w:val="24"/>
          <w:szCs w:val="24"/>
        </w:rPr>
        <w:t xml:space="preserve"> et al., 2013)</w:t>
      </w:r>
      <w:r w:rsidR="00D01159">
        <w:rPr>
          <w:rFonts w:ascii="Times New Roman" w:hAnsi="Times New Roman" w:cs="Times New Roman"/>
          <w:sz w:val="24"/>
          <w:szCs w:val="24"/>
        </w:rPr>
        <w:t xml:space="preserve">. The market share of the organization has also decreased due to this fact and also the dissatisfaction has increased among the customer due to lack of satisfying ability of the organization. Analyzing the organization proves that the organization is facing huge issues in sales as they are not meeting the demand of customers. This is solely caused by decreasing the production capacity of the business and also due to the fact that the cafe is mostly overcrowded and also has huge competition from the other similar types of cafe which has decreased their productivity rate in the marketplace. Thus, the management of the organization should take care of the issues that are related to the sales and productivity of the organization and in such situation, the decision making in the business will be able to </w:t>
      </w:r>
      <w:r w:rsidR="00CF757F">
        <w:rPr>
          <w:rFonts w:ascii="Times New Roman" w:hAnsi="Times New Roman" w:cs="Times New Roman"/>
          <w:sz w:val="24"/>
          <w:szCs w:val="24"/>
        </w:rPr>
        <w:t xml:space="preserve">get </w:t>
      </w:r>
      <w:r w:rsidR="00270283">
        <w:rPr>
          <w:rFonts w:ascii="Times New Roman" w:hAnsi="Times New Roman" w:cs="Times New Roman"/>
          <w:sz w:val="24"/>
          <w:szCs w:val="24"/>
        </w:rPr>
        <w:t>the cafe through tough situations</w:t>
      </w:r>
      <w:r w:rsidR="006063D6">
        <w:rPr>
          <w:rFonts w:ascii="Times New Roman" w:hAnsi="Times New Roman" w:cs="Times New Roman"/>
          <w:sz w:val="24"/>
          <w:szCs w:val="24"/>
        </w:rPr>
        <w:t xml:space="preserve"> (</w:t>
      </w:r>
      <w:proofErr w:type="spellStart"/>
      <w:r w:rsidR="006063D6" w:rsidRPr="006063D6">
        <w:rPr>
          <w:rFonts w:ascii="Times New Roman" w:hAnsi="Times New Roman" w:cs="Times New Roman"/>
          <w:sz w:val="24"/>
          <w:szCs w:val="24"/>
        </w:rPr>
        <w:t>Zikmund</w:t>
      </w:r>
      <w:proofErr w:type="spellEnd"/>
      <w:r w:rsidR="006063D6">
        <w:rPr>
          <w:rFonts w:ascii="Times New Roman" w:hAnsi="Times New Roman" w:cs="Times New Roman"/>
          <w:sz w:val="24"/>
          <w:szCs w:val="24"/>
        </w:rPr>
        <w:t xml:space="preserve"> et al., 2013)</w:t>
      </w:r>
      <w:r w:rsidR="00270283">
        <w:rPr>
          <w:rFonts w:ascii="Times New Roman" w:hAnsi="Times New Roman" w:cs="Times New Roman"/>
          <w:sz w:val="24"/>
          <w:szCs w:val="24"/>
        </w:rPr>
        <w:t xml:space="preserve">. </w:t>
      </w:r>
    </w:p>
    <w:p w:rsidR="00270283" w:rsidRDefault="00270283" w:rsidP="008A36B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Both services and the products are catered by the organization to their customers </w:t>
      </w:r>
      <w:r w:rsidR="00193683">
        <w:rPr>
          <w:rFonts w:ascii="Times New Roman" w:hAnsi="Times New Roman" w:cs="Times New Roman"/>
          <w:sz w:val="24"/>
          <w:szCs w:val="24"/>
        </w:rPr>
        <w:t>and in order to supply products as well as services in an industry that is competitive in nature, it will require high amount of planning for the sales and the productivity department</w:t>
      </w:r>
      <w:r w:rsidR="00946137">
        <w:rPr>
          <w:rFonts w:ascii="Times New Roman" w:hAnsi="Times New Roman" w:cs="Times New Roman"/>
          <w:sz w:val="24"/>
          <w:szCs w:val="24"/>
        </w:rPr>
        <w:t xml:space="preserve">. So, in order to maintain sustainability in the UK market for a long time, E. </w:t>
      </w:r>
      <w:proofErr w:type="spellStart"/>
      <w:r w:rsidR="00946137">
        <w:rPr>
          <w:rFonts w:ascii="Times New Roman" w:hAnsi="Times New Roman" w:cs="Times New Roman"/>
          <w:sz w:val="24"/>
          <w:szCs w:val="24"/>
        </w:rPr>
        <w:t>Pellicci</w:t>
      </w:r>
      <w:proofErr w:type="spellEnd"/>
      <w:r w:rsidR="00946137">
        <w:rPr>
          <w:rFonts w:ascii="Times New Roman" w:hAnsi="Times New Roman" w:cs="Times New Roman"/>
          <w:sz w:val="24"/>
          <w:szCs w:val="24"/>
        </w:rPr>
        <w:t xml:space="preserve"> should be able to make superior sales and productivity strategy that will help the organization to serve the demand of the customers effectively. In order to provide the customers with the products they demand at the right time and also at the correct place, it is significant to enhance their sales and </w:t>
      </w:r>
      <w:r w:rsidR="00946137">
        <w:rPr>
          <w:rFonts w:ascii="Times New Roman" w:hAnsi="Times New Roman" w:cs="Times New Roman"/>
          <w:sz w:val="24"/>
          <w:szCs w:val="24"/>
        </w:rPr>
        <w:lastRenderedPageBreak/>
        <w:t>productivity strategy which will help them to earn sales figure in the market again</w:t>
      </w:r>
      <w:r w:rsidR="006063D6">
        <w:rPr>
          <w:rFonts w:ascii="Times New Roman" w:hAnsi="Times New Roman" w:cs="Times New Roman"/>
          <w:sz w:val="24"/>
          <w:szCs w:val="24"/>
        </w:rPr>
        <w:t xml:space="preserve"> (</w:t>
      </w:r>
      <w:r w:rsidR="006063D6" w:rsidRPr="006063D6">
        <w:rPr>
          <w:rFonts w:ascii="Times New Roman" w:hAnsi="Times New Roman" w:cs="Times New Roman"/>
          <w:sz w:val="24"/>
          <w:szCs w:val="24"/>
        </w:rPr>
        <w:t>Tanner</w:t>
      </w:r>
      <w:r w:rsidR="006063D6">
        <w:rPr>
          <w:rFonts w:ascii="Times New Roman" w:hAnsi="Times New Roman" w:cs="Times New Roman"/>
          <w:sz w:val="24"/>
          <w:szCs w:val="24"/>
        </w:rPr>
        <w:t xml:space="preserve"> et al., 2013)</w:t>
      </w:r>
      <w:r w:rsidR="00946137">
        <w:rPr>
          <w:rFonts w:ascii="Times New Roman" w:hAnsi="Times New Roman" w:cs="Times New Roman"/>
          <w:sz w:val="24"/>
          <w:szCs w:val="24"/>
        </w:rPr>
        <w:t xml:space="preserve">. </w:t>
      </w:r>
    </w:p>
    <w:p w:rsidR="00946137" w:rsidRDefault="00946137" w:rsidP="008A36B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customer satisfaction </w:t>
      </w:r>
      <w:r w:rsidR="00C0602D">
        <w:rPr>
          <w:rFonts w:ascii="Times New Roman" w:hAnsi="Times New Roman" w:cs="Times New Roman"/>
          <w:sz w:val="24"/>
          <w:szCs w:val="24"/>
        </w:rPr>
        <w:t xml:space="preserve">and sales </w:t>
      </w:r>
      <w:r>
        <w:rPr>
          <w:rFonts w:ascii="Times New Roman" w:hAnsi="Times New Roman" w:cs="Times New Roman"/>
          <w:sz w:val="24"/>
          <w:szCs w:val="24"/>
        </w:rPr>
        <w:t xml:space="preserve">can be increased by E. </w:t>
      </w:r>
      <w:proofErr w:type="spellStart"/>
      <w:r>
        <w:rPr>
          <w:rFonts w:ascii="Times New Roman" w:hAnsi="Times New Roman" w:cs="Times New Roman"/>
          <w:sz w:val="24"/>
          <w:szCs w:val="24"/>
        </w:rPr>
        <w:t>Pellicci</w:t>
      </w:r>
      <w:proofErr w:type="spellEnd"/>
      <w:r>
        <w:rPr>
          <w:rFonts w:ascii="Times New Roman" w:hAnsi="Times New Roman" w:cs="Times New Roman"/>
          <w:sz w:val="24"/>
          <w:szCs w:val="24"/>
        </w:rPr>
        <w:t xml:space="preserve"> in the market with the help of </w:t>
      </w:r>
      <w:r w:rsidR="00C0602D">
        <w:rPr>
          <w:rFonts w:ascii="Times New Roman" w:hAnsi="Times New Roman" w:cs="Times New Roman"/>
          <w:sz w:val="24"/>
          <w:szCs w:val="24"/>
        </w:rPr>
        <w:t>implementation of an effective sales and productivity strategy. Also in order to make an effective implementation of increasing productivity in the workplace for increasing the capacity of the organization, carrying out and defining a strategy in the workplace is very significant and also a difficult job. Thus, for the purpose of increasing sales of the organization and also the capacity at the cafe, it is significant to take important business decisions based upon the performance of sales during the last 10 years that can help in making effective decisions related to the cafe for increase in sales.</w:t>
      </w:r>
    </w:p>
    <w:p w:rsidR="00C0602D" w:rsidRDefault="00C0602D" w:rsidP="00C0602D">
      <w:pPr>
        <w:pStyle w:val="Heading2"/>
        <w:spacing w:line="360" w:lineRule="auto"/>
        <w:jc w:val="both"/>
      </w:pPr>
      <w:bookmarkStart w:id="3" w:name="_Toc513042366"/>
      <w:r>
        <w:t xml:space="preserve">Information used to collect data about E. </w:t>
      </w:r>
      <w:proofErr w:type="spellStart"/>
      <w:r>
        <w:t>Pellicci</w:t>
      </w:r>
      <w:proofErr w:type="spellEnd"/>
      <w:r>
        <w:t>:</w:t>
      </w:r>
      <w:bookmarkEnd w:id="3"/>
    </w:p>
    <w:p w:rsidR="00C0602D" w:rsidRDefault="00C0602D" w:rsidP="008A36B0">
      <w:pPr>
        <w:spacing w:line="360" w:lineRule="auto"/>
        <w:jc w:val="both"/>
        <w:rPr>
          <w:rFonts w:ascii="Times New Roman" w:hAnsi="Times New Roman" w:cs="Times New Roman"/>
          <w:sz w:val="24"/>
          <w:szCs w:val="24"/>
        </w:rPr>
      </w:pPr>
      <w:r>
        <w:rPr>
          <w:rFonts w:ascii="Times New Roman" w:hAnsi="Times New Roman" w:cs="Times New Roman"/>
          <w:sz w:val="24"/>
          <w:szCs w:val="24"/>
        </w:rPr>
        <w:t>In order to make the data serviceable for the organization so that the decisions related to the customers, stakeholders and employees can be taken, an organization can make use of information system and this can help in collection of the information, gathering all the information about the factors, process them in the way that it becomes easy for the organization to make effective decisions</w:t>
      </w:r>
      <w:r w:rsidR="006063D6">
        <w:rPr>
          <w:rFonts w:ascii="Times New Roman" w:hAnsi="Times New Roman" w:cs="Times New Roman"/>
          <w:sz w:val="24"/>
          <w:szCs w:val="24"/>
        </w:rPr>
        <w:t xml:space="preserve"> (</w:t>
      </w:r>
      <w:r w:rsidR="006063D6" w:rsidRPr="006063D6">
        <w:rPr>
          <w:rFonts w:ascii="Times New Roman" w:hAnsi="Times New Roman" w:cs="Times New Roman"/>
          <w:sz w:val="24"/>
          <w:szCs w:val="24"/>
        </w:rPr>
        <w:t>Miller</w:t>
      </w:r>
      <w:r w:rsidR="006063D6">
        <w:rPr>
          <w:rFonts w:ascii="Times New Roman" w:hAnsi="Times New Roman" w:cs="Times New Roman"/>
          <w:sz w:val="24"/>
          <w:szCs w:val="24"/>
        </w:rPr>
        <w:t xml:space="preserve"> et al., 2013)</w:t>
      </w:r>
      <w:r>
        <w:rPr>
          <w:rFonts w:ascii="Times New Roman" w:hAnsi="Times New Roman" w:cs="Times New Roman"/>
          <w:sz w:val="24"/>
          <w:szCs w:val="24"/>
        </w:rPr>
        <w:t xml:space="preserve">. With the help of business information system the organization has thus collected data about their customers, and it will help E. </w:t>
      </w:r>
      <w:proofErr w:type="spellStart"/>
      <w:r>
        <w:rPr>
          <w:rFonts w:ascii="Times New Roman" w:hAnsi="Times New Roman" w:cs="Times New Roman"/>
          <w:sz w:val="24"/>
          <w:szCs w:val="24"/>
        </w:rPr>
        <w:t>Pellicci</w:t>
      </w:r>
      <w:proofErr w:type="spellEnd"/>
      <w:r>
        <w:rPr>
          <w:rFonts w:ascii="Times New Roman" w:hAnsi="Times New Roman" w:cs="Times New Roman"/>
          <w:sz w:val="24"/>
          <w:szCs w:val="24"/>
        </w:rPr>
        <w:t xml:space="preserve"> to organization the data, and information related to the business sin an effective way. </w:t>
      </w:r>
      <w:r w:rsidR="00FA7890">
        <w:rPr>
          <w:rFonts w:ascii="Times New Roman" w:hAnsi="Times New Roman" w:cs="Times New Roman"/>
          <w:sz w:val="24"/>
          <w:szCs w:val="24"/>
        </w:rPr>
        <w:t xml:space="preserve">BIS can also help the business to develop and collect information about the customers, clients, and employees and so on which can help the business make effective decisions about the business based on the demand of each segment. There are four types of systems that have been implemented by E. </w:t>
      </w:r>
      <w:proofErr w:type="spellStart"/>
      <w:r w:rsidR="00FA7890">
        <w:rPr>
          <w:rFonts w:ascii="Times New Roman" w:hAnsi="Times New Roman" w:cs="Times New Roman"/>
          <w:sz w:val="24"/>
          <w:szCs w:val="24"/>
        </w:rPr>
        <w:t>Pellicci</w:t>
      </w:r>
      <w:proofErr w:type="spellEnd"/>
      <w:r w:rsidR="00FA7890">
        <w:rPr>
          <w:rFonts w:ascii="Times New Roman" w:hAnsi="Times New Roman" w:cs="Times New Roman"/>
          <w:sz w:val="24"/>
          <w:szCs w:val="24"/>
        </w:rPr>
        <w:t xml:space="preserve"> in order to control the business and they have been mentioned below:</w:t>
      </w:r>
    </w:p>
    <w:p w:rsidR="00FA7890" w:rsidRPr="00FA7890" w:rsidRDefault="00FA7890" w:rsidP="008A36B0">
      <w:pPr>
        <w:spacing w:line="360" w:lineRule="auto"/>
        <w:jc w:val="both"/>
        <w:rPr>
          <w:rFonts w:ascii="Times New Roman" w:hAnsi="Times New Roman" w:cs="Times New Roman"/>
          <w:b/>
          <w:sz w:val="24"/>
          <w:szCs w:val="24"/>
        </w:rPr>
      </w:pPr>
      <w:r w:rsidRPr="00FA7890">
        <w:rPr>
          <w:rFonts w:ascii="Times New Roman" w:hAnsi="Times New Roman" w:cs="Times New Roman"/>
          <w:b/>
          <w:sz w:val="24"/>
          <w:szCs w:val="24"/>
        </w:rPr>
        <w:t>DSS or Decisions Support System:</w:t>
      </w:r>
    </w:p>
    <w:p w:rsidR="00FA7890" w:rsidRDefault="00FA7890" w:rsidP="008A36B0">
      <w:pPr>
        <w:spacing w:line="360" w:lineRule="auto"/>
        <w:jc w:val="both"/>
        <w:rPr>
          <w:rFonts w:ascii="Times New Roman" w:hAnsi="Times New Roman" w:cs="Times New Roman"/>
          <w:sz w:val="24"/>
          <w:szCs w:val="24"/>
        </w:rPr>
      </w:pPr>
      <w:r>
        <w:rPr>
          <w:rFonts w:ascii="Times New Roman" w:hAnsi="Times New Roman" w:cs="Times New Roman"/>
          <w:sz w:val="24"/>
          <w:szCs w:val="24"/>
        </w:rPr>
        <w:t>The decisions support system is used by the medium level as well as the top level managers of the organizations that help the organization to solve the issues that are related to non-organized and semi-organized functions of the organization</w:t>
      </w:r>
      <w:r w:rsidR="006063D6">
        <w:rPr>
          <w:rFonts w:ascii="Times New Roman" w:hAnsi="Times New Roman" w:cs="Times New Roman"/>
          <w:sz w:val="24"/>
          <w:szCs w:val="24"/>
        </w:rPr>
        <w:t xml:space="preserve"> (</w:t>
      </w:r>
      <w:proofErr w:type="spellStart"/>
      <w:r w:rsidR="006063D6" w:rsidRPr="006063D6">
        <w:rPr>
          <w:rFonts w:ascii="Times New Roman" w:hAnsi="Times New Roman" w:cs="Times New Roman"/>
          <w:sz w:val="24"/>
          <w:szCs w:val="24"/>
        </w:rPr>
        <w:t>Bonczek</w:t>
      </w:r>
      <w:proofErr w:type="spellEnd"/>
      <w:r w:rsidR="006063D6">
        <w:rPr>
          <w:rFonts w:ascii="Times New Roman" w:hAnsi="Times New Roman" w:cs="Times New Roman"/>
          <w:sz w:val="24"/>
          <w:szCs w:val="24"/>
        </w:rPr>
        <w:t xml:space="preserve"> et al., 2014)</w:t>
      </w:r>
      <w:r>
        <w:rPr>
          <w:rFonts w:ascii="Times New Roman" w:hAnsi="Times New Roman" w:cs="Times New Roman"/>
          <w:sz w:val="24"/>
          <w:szCs w:val="24"/>
        </w:rPr>
        <w:t>.</w:t>
      </w:r>
    </w:p>
    <w:p w:rsidR="00FA7890" w:rsidRPr="00FA7890" w:rsidRDefault="00FA7890" w:rsidP="008A36B0">
      <w:pPr>
        <w:spacing w:line="360" w:lineRule="auto"/>
        <w:jc w:val="both"/>
        <w:rPr>
          <w:rFonts w:ascii="Times New Roman" w:hAnsi="Times New Roman" w:cs="Times New Roman"/>
          <w:b/>
          <w:sz w:val="24"/>
          <w:szCs w:val="24"/>
        </w:rPr>
      </w:pPr>
      <w:r w:rsidRPr="00FA7890">
        <w:rPr>
          <w:rFonts w:ascii="Times New Roman" w:hAnsi="Times New Roman" w:cs="Times New Roman"/>
          <w:b/>
          <w:sz w:val="24"/>
          <w:szCs w:val="24"/>
        </w:rPr>
        <w:t>TPS or Transaction Process System:</w:t>
      </w:r>
    </w:p>
    <w:p w:rsidR="00FA7890" w:rsidRDefault="00FA7890" w:rsidP="008A36B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operations of the business of E. Pellicci are controlled with the help of transaction process system and a very significant for the organization for planning and processing purpose. Moreover, it also helps the customers to order online for the foods they desire from </w:t>
      </w:r>
      <w:r>
        <w:rPr>
          <w:rFonts w:ascii="Times New Roman" w:hAnsi="Times New Roman" w:cs="Times New Roman"/>
          <w:sz w:val="24"/>
          <w:szCs w:val="24"/>
        </w:rPr>
        <w:lastRenderedPageBreak/>
        <w:t>the organization and there is also finance processing that helps in processing the financial transactions of the organization</w:t>
      </w:r>
      <w:r w:rsidR="006063D6">
        <w:rPr>
          <w:rFonts w:ascii="Times New Roman" w:hAnsi="Times New Roman" w:cs="Times New Roman"/>
          <w:sz w:val="24"/>
          <w:szCs w:val="24"/>
        </w:rPr>
        <w:t xml:space="preserve"> (</w:t>
      </w:r>
      <w:proofErr w:type="spellStart"/>
      <w:r w:rsidR="006063D6" w:rsidRPr="006063D6">
        <w:rPr>
          <w:rFonts w:ascii="Times New Roman" w:hAnsi="Times New Roman" w:cs="Times New Roman"/>
          <w:sz w:val="24"/>
          <w:szCs w:val="24"/>
        </w:rPr>
        <w:t>Nagashima</w:t>
      </w:r>
      <w:proofErr w:type="spellEnd"/>
      <w:r w:rsidR="006063D6">
        <w:rPr>
          <w:rFonts w:ascii="Times New Roman" w:hAnsi="Times New Roman" w:cs="Times New Roman"/>
          <w:sz w:val="24"/>
          <w:szCs w:val="24"/>
        </w:rPr>
        <w:t>, 2015)</w:t>
      </w:r>
      <w:r>
        <w:rPr>
          <w:rFonts w:ascii="Times New Roman" w:hAnsi="Times New Roman" w:cs="Times New Roman"/>
          <w:sz w:val="24"/>
          <w:szCs w:val="24"/>
        </w:rPr>
        <w:t xml:space="preserve">. Furthermore, </w:t>
      </w:r>
      <w:r w:rsidR="00A27117">
        <w:rPr>
          <w:rFonts w:ascii="Times New Roman" w:hAnsi="Times New Roman" w:cs="Times New Roman"/>
          <w:sz w:val="24"/>
          <w:szCs w:val="24"/>
        </w:rPr>
        <w:t>it also helps the organization to keep the records of the items that are sold by the organization which can be used later by the organization to make an analysis of the sales. It is also a fact that the transaction process system can also help the business to guide the rules and regulations of the organization that are there and it also helps in the input of a variety of other types of information procedure systems.</w:t>
      </w:r>
    </w:p>
    <w:p w:rsidR="00A27117" w:rsidRPr="00A27117" w:rsidRDefault="00A27117" w:rsidP="008A36B0">
      <w:pPr>
        <w:spacing w:line="360" w:lineRule="auto"/>
        <w:jc w:val="both"/>
        <w:rPr>
          <w:rFonts w:ascii="Times New Roman" w:hAnsi="Times New Roman" w:cs="Times New Roman"/>
          <w:b/>
          <w:sz w:val="24"/>
          <w:szCs w:val="24"/>
        </w:rPr>
      </w:pPr>
      <w:r w:rsidRPr="00A27117">
        <w:rPr>
          <w:rFonts w:ascii="Times New Roman" w:hAnsi="Times New Roman" w:cs="Times New Roman"/>
          <w:b/>
          <w:sz w:val="24"/>
          <w:szCs w:val="24"/>
        </w:rPr>
        <w:t>Expert System:</w:t>
      </w:r>
    </w:p>
    <w:p w:rsidR="00A27117" w:rsidRDefault="00A27117" w:rsidP="008A36B0">
      <w:pPr>
        <w:spacing w:line="360" w:lineRule="auto"/>
        <w:jc w:val="both"/>
        <w:rPr>
          <w:rFonts w:ascii="Times New Roman" w:hAnsi="Times New Roman" w:cs="Times New Roman"/>
          <w:sz w:val="24"/>
          <w:szCs w:val="24"/>
        </w:rPr>
      </w:pPr>
      <w:r>
        <w:rPr>
          <w:rFonts w:ascii="Times New Roman" w:hAnsi="Times New Roman" w:cs="Times New Roman"/>
          <w:sz w:val="24"/>
          <w:szCs w:val="24"/>
        </w:rPr>
        <w:t>This is also known as Artificial Intelligence system that can help the business to solve difficulties which are having an expert level</w:t>
      </w:r>
      <w:r w:rsidR="006063D6">
        <w:rPr>
          <w:rFonts w:ascii="Times New Roman" w:hAnsi="Times New Roman" w:cs="Times New Roman"/>
          <w:sz w:val="24"/>
          <w:szCs w:val="24"/>
        </w:rPr>
        <w:t xml:space="preserve"> (</w:t>
      </w:r>
      <w:proofErr w:type="spellStart"/>
      <w:r w:rsidR="006063D6" w:rsidRPr="006063D6">
        <w:rPr>
          <w:rFonts w:ascii="Times New Roman" w:hAnsi="Times New Roman" w:cs="Times New Roman"/>
          <w:sz w:val="24"/>
          <w:szCs w:val="24"/>
        </w:rPr>
        <w:t>Michalski</w:t>
      </w:r>
      <w:proofErr w:type="spellEnd"/>
      <w:r w:rsidR="006063D6">
        <w:rPr>
          <w:rFonts w:ascii="Times New Roman" w:hAnsi="Times New Roman" w:cs="Times New Roman"/>
          <w:sz w:val="24"/>
          <w:szCs w:val="24"/>
        </w:rPr>
        <w:t xml:space="preserve"> et al., 2013)</w:t>
      </w:r>
      <w:r>
        <w:rPr>
          <w:rFonts w:ascii="Times New Roman" w:hAnsi="Times New Roman" w:cs="Times New Roman"/>
          <w:sz w:val="24"/>
          <w:szCs w:val="24"/>
        </w:rPr>
        <w:t xml:space="preserve">. </w:t>
      </w:r>
    </w:p>
    <w:p w:rsidR="00A27117" w:rsidRPr="00A27117" w:rsidRDefault="00A27117" w:rsidP="008A36B0">
      <w:pPr>
        <w:spacing w:line="360" w:lineRule="auto"/>
        <w:jc w:val="both"/>
        <w:rPr>
          <w:rFonts w:ascii="Times New Roman" w:hAnsi="Times New Roman" w:cs="Times New Roman"/>
          <w:b/>
          <w:sz w:val="24"/>
          <w:szCs w:val="24"/>
        </w:rPr>
      </w:pPr>
      <w:r w:rsidRPr="00A27117">
        <w:rPr>
          <w:rFonts w:ascii="Times New Roman" w:hAnsi="Times New Roman" w:cs="Times New Roman"/>
          <w:b/>
          <w:sz w:val="24"/>
          <w:szCs w:val="24"/>
        </w:rPr>
        <w:t xml:space="preserve">MIS or </w:t>
      </w:r>
      <w:r>
        <w:rPr>
          <w:rFonts w:ascii="Times New Roman" w:hAnsi="Times New Roman" w:cs="Times New Roman"/>
          <w:b/>
          <w:sz w:val="24"/>
          <w:szCs w:val="24"/>
        </w:rPr>
        <w:t>M</w:t>
      </w:r>
      <w:r w:rsidRPr="00A27117">
        <w:rPr>
          <w:rFonts w:ascii="Times New Roman" w:hAnsi="Times New Roman" w:cs="Times New Roman"/>
          <w:b/>
          <w:sz w:val="24"/>
          <w:szCs w:val="24"/>
        </w:rPr>
        <w:t>anagement Info</w:t>
      </w:r>
      <w:r>
        <w:rPr>
          <w:rFonts w:ascii="Times New Roman" w:hAnsi="Times New Roman" w:cs="Times New Roman"/>
          <w:b/>
          <w:sz w:val="24"/>
          <w:szCs w:val="24"/>
        </w:rPr>
        <w:t>rmation S</w:t>
      </w:r>
      <w:r w:rsidRPr="00A27117">
        <w:rPr>
          <w:rFonts w:ascii="Times New Roman" w:hAnsi="Times New Roman" w:cs="Times New Roman"/>
          <w:b/>
          <w:sz w:val="24"/>
          <w:szCs w:val="24"/>
        </w:rPr>
        <w:t>ystem:</w:t>
      </w:r>
    </w:p>
    <w:p w:rsidR="00A27117" w:rsidRDefault="00A27117" w:rsidP="008A36B0">
      <w:pPr>
        <w:spacing w:line="360" w:lineRule="auto"/>
        <w:jc w:val="both"/>
        <w:rPr>
          <w:rFonts w:ascii="Times New Roman" w:hAnsi="Times New Roman" w:cs="Times New Roman"/>
          <w:sz w:val="24"/>
          <w:szCs w:val="24"/>
        </w:rPr>
      </w:pPr>
      <w:r>
        <w:rPr>
          <w:rFonts w:ascii="Times New Roman" w:hAnsi="Times New Roman" w:cs="Times New Roman"/>
          <w:sz w:val="24"/>
          <w:szCs w:val="24"/>
        </w:rPr>
        <w:t>This system is used by the management of the organization so that day to day decisions can be made by the organizations that are related to the technology of the organization and also related to the employees, customer and the organizational clients</w:t>
      </w:r>
      <w:r w:rsidR="00F56A6A">
        <w:rPr>
          <w:rFonts w:ascii="Times New Roman" w:hAnsi="Times New Roman" w:cs="Times New Roman"/>
          <w:sz w:val="24"/>
          <w:szCs w:val="24"/>
        </w:rPr>
        <w:t xml:space="preserve"> (</w:t>
      </w:r>
      <w:proofErr w:type="spellStart"/>
      <w:r w:rsidR="00F56A6A" w:rsidRPr="00F56A6A">
        <w:rPr>
          <w:rFonts w:ascii="Times New Roman" w:hAnsi="Times New Roman" w:cs="Times New Roman"/>
          <w:sz w:val="24"/>
          <w:szCs w:val="24"/>
        </w:rPr>
        <w:t>Laudon</w:t>
      </w:r>
      <w:proofErr w:type="spellEnd"/>
      <w:r w:rsidR="00F56A6A">
        <w:rPr>
          <w:rFonts w:ascii="Times New Roman" w:hAnsi="Times New Roman" w:cs="Times New Roman"/>
          <w:sz w:val="24"/>
          <w:szCs w:val="24"/>
        </w:rPr>
        <w:t xml:space="preserve"> et al., 2016)</w:t>
      </w:r>
      <w:r>
        <w:rPr>
          <w:rFonts w:ascii="Times New Roman" w:hAnsi="Times New Roman" w:cs="Times New Roman"/>
          <w:sz w:val="24"/>
          <w:szCs w:val="24"/>
        </w:rPr>
        <w:t>. It can also be said that the management information system is also a database that stores data which are financial in nature and it helps in decisions making by each and every management level of the company. While this kind of system is implemented in the organization it helps the organization to manage the significant data about their clients, employees and customers and also helps them in making everyday decisions related to the business.</w:t>
      </w:r>
    </w:p>
    <w:p w:rsidR="00A27117" w:rsidRPr="00A27117" w:rsidRDefault="00A27117" w:rsidP="008A36B0">
      <w:pPr>
        <w:spacing w:line="360" w:lineRule="auto"/>
        <w:jc w:val="both"/>
        <w:rPr>
          <w:rFonts w:ascii="Times New Roman" w:hAnsi="Times New Roman" w:cs="Times New Roman"/>
          <w:b/>
          <w:sz w:val="24"/>
          <w:szCs w:val="24"/>
        </w:rPr>
      </w:pPr>
      <w:r w:rsidRPr="00A27117">
        <w:rPr>
          <w:rFonts w:ascii="Times New Roman" w:hAnsi="Times New Roman" w:cs="Times New Roman"/>
          <w:b/>
          <w:sz w:val="24"/>
          <w:szCs w:val="24"/>
        </w:rPr>
        <w:t>OAS or Office Administration System:</w:t>
      </w:r>
    </w:p>
    <w:p w:rsidR="00A27117" w:rsidRDefault="001F68CD" w:rsidP="008A36B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Office Administrative system is also implemented in the workplace of E. </w:t>
      </w:r>
      <w:proofErr w:type="spellStart"/>
      <w:r>
        <w:rPr>
          <w:rFonts w:ascii="Times New Roman" w:hAnsi="Times New Roman" w:cs="Times New Roman"/>
          <w:sz w:val="24"/>
          <w:szCs w:val="24"/>
        </w:rPr>
        <w:t>Pellicci</w:t>
      </w:r>
      <w:proofErr w:type="spellEnd"/>
      <w:r>
        <w:rPr>
          <w:rFonts w:ascii="Times New Roman" w:hAnsi="Times New Roman" w:cs="Times New Roman"/>
          <w:sz w:val="24"/>
          <w:szCs w:val="24"/>
        </w:rPr>
        <w:t xml:space="preserve"> and it helps the organization to make effective decisions that are related to each and every level of the organization. Moreover, OAS also helps in processing the archives with the help of various types of content processing in the organization, its duplication as well as processing the pictures that helps in communicating process of the organization</w:t>
      </w:r>
      <w:r w:rsidR="00F56A6A">
        <w:rPr>
          <w:rFonts w:ascii="Times New Roman" w:hAnsi="Times New Roman" w:cs="Times New Roman"/>
          <w:sz w:val="24"/>
          <w:szCs w:val="24"/>
        </w:rPr>
        <w:t xml:space="preserve"> (</w:t>
      </w:r>
      <w:r w:rsidR="00F56A6A" w:rsidRPr="00F56A6A">
        <w:rPr>
          <w:rFonts w:ascii="Times New Roman" w:hAnsi="Times New Roman" w:cs="Times New Roman"/>
          <w:sz w:val="24"/>
          <w:szCs w:val="24"/>
        </w:rPr>
        <w:t>Merriam</w:t>
      </w:r>
      <w:r w:rsidR="00F56A6A">
        <w:rPr>
          <w:rFonts w:ascii="Times New Roman" w:hAnsi="Times New Roman" w:cs="Times New Roman"/>
          <w:sz w:val="24"/>
          <w:szCs w:val="24"/>
        </w:rPr>
        <w:t xml:space="preserve"> et al., 2014)</w:t>
      </w:r>
      <w:r>
        <w:rPr>
          <w:rFonts w:ascii="Times New Roman" w:hAnsi="Times New Roman" w:cs="Times New Roman"/>
          <w:sz w:val="24"/>
          <w:szCs w:val="24"/>
        </w:rPr>
        <w:t>. OAS helps in emailing, sound meetings as well as to establish supportive n</w:t>
      </w:r>
      <w:r w:rsidR="00F56A6A">
        <w:rPr>
          <w:rFonts w:ascii="Times New Roman" w:hAnsi="Times New Roman" w:cs="Times New Roman"/>
          <w:sz w:val="24"/>
          <w:szCs w:val="24"/>
        </w:rPr>
        <w:t>etworks. In addition to this OAS</w:t>
      </w:r>
      <w:r>
        <w:rPr>
          <w:rFonts w:ascii="Times New Roman" w:hAnsi="Times New Roman" w:cs="Times New Roman"/>
          <w:sz w:val="24"/>
          <w:szCs w:val="24"/>
        </w:rPr>
        <w:t xml:space="preserve"> also helps the organization to conduct video chat with the clients of the organization. </w:t>
      </w:r>
    </w:p>
    <w:p w:rsidR="007700DA" w:rsidRDefault="001F68CD" w:rsidP="008A36B0">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So, it is evident from the discussion above that information system can help the organization to collect the data about the precedent time and use those data in an effective manner to take decisions about the business that can be useful during the future </w:t>
      </w:r>
      <w:r w:rsidR="003B6809">
        <w:rPr>
          <w:rFonts w:ascii="Times New Roman" w:hAnsi="Times New Roman" w:cs="Times New Roman"/>
          <w:sz w:val="24"/>
          <w:szCs w:val="24"/>
        </w:rPr>
        <w:t>time of the business.</w:t>
      </w:r>
    </w:p>
    <w:p w:rsidR="003B6809" w:rsidRDefault="003B6809" w:rsidP="003B6809">
      <w:pPr>
        <w:pStyle w:val="Heading2"/>
        <w:spacing w:line="360" w:lineRule="auto"/>
        <w:jc w:val="both"/>
      </w:pPr>
      <w:bookmarkStart w:id="4" w:name="_Toc513042367"/>
      <w:r>
        <w:t>Solving problems for BDM:</w:t>
      </w:r>
      <w:bookmarkEnd w:id="4"/>
    </w:p>
    <w:p w:rsidR="003B6809" w:rsidRDefault="003B6809" w:rsidP="008A36B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Due to the fact that E. </w:t>
      </w:r>
      <w:proofErr w:type="spellStart"/>
      <w:r>
        <w:rPr>
          <w:rFonts w:ascii="Times New Roman" w:hAnsi="Times New Roman" w:cs="Times New Roman"/>
          <w:sz w:val="24"/>
          <w:szCs w:val="24"/>
        </w:rPr>
        <w:t>Pellicci</w:t>
      </w:r>
      <w:proofErr w:type="spellEnd"/>
      <w:r>
        <w:rPr>
          <w:rFonts w:ascii="Times New Roman" w:hAnsi="Times New Roman" w:cs="Times New Roman"/>
          <w:sz w:val="24"/>
          <w:szCs w:val="24"/>
        </w:rPr>
        <w:t xml:space="preserve"> is suffering from issues related to productivity and capacity decline in the organization, the organization sales are falling down and it is directly affecting the revenue of the organization. In order to find out the main problems and the issues related to that a problem solving method approach has been undertaken by E. </w:t>
      </w:r>
      <w:proofErr w:type="spellStart"/>
      <w:r>
        <w:rPr>
          <w:rFonts w:ascii="Times New Roman" w:hAnsi="Times New Roman" w:cs="Times New Roman"/>
          <w:sz w:val="24"/>
          <w:szCs w:val="24"/>
        </w:rPr>
        <w:t>Pellicci</w:t>
      </w:r>
      <w:proofErr w:type="spellEnd"/>
      <w:r>
        <w:rPr>
          <w:rFonts w:ascii="Times New Roman" w:hAnsi="Times New Roman" w:cs="Times New Roman"/>
          <w:sz w:val="24"/>
          <w:szCs w:val="24"/>
        </w:rPr>
        <w:t xml:space="preserve"> management and that has been mentioned below:</w:t>
      </w:r>
    </w:p>
    <w:p w:rsidR="003B6809" w:rsidRDefault="003B6809" w:rsidP="008A36B0">
      <w:pPr>
        <w:spacing w:line="360" w:lineRule="auto"/>
        <w:jc w:val="both"/>
        <w:rPr>
          <w:rFonts w:ascii="Times New Roman" w:hAnsi="Times New Roman" w:cs="Times New Roman"/>
          <w:b/>
          <w:sz w:val="24"/>
          <w:szCs w:val="24"/>
        </w:rPr>
      </w:pPr>
      <w:r w:rsidRPr="003B6809">
        <w:rPr>
          <w:rFonts w:ascii="Times New Roman" w:hAnsi="Times New Roman" w:cs="Times New Roman"/>
          <w:b/>
          <w:sz w:val="24"/>
          <w:szCs w:val="24"/>
        </w:rPr>
        <w:t>Step 1: Defining the problem:</w:t>
      </w:r>
    </w:p>
    <w:p w:rsidR="003B6809" w:rsidRDefault="003B6809" w:rsidP="008A36B0">
      <w:pPr>
        <w:spacing w:line="360" w:lineRule="auto"/>
        <w:jc w:val="both"/>
        <w:rPr>
          <w:rFonts w:ascii="Times New Roman" w:hAnsi="Times New Roman" w:cs="Times New Roman"/>
          <w:sz w:val="24"/>
          <w:szCs w:val="24"/>
        </w:rPr>
      </w:pPr>
      <w:r w:rsidRPr="00B95AA7">
        <w:rPr>
          <w:rFonts w:ascii="Times New Roman" w:hAnsi="Times New Roman" w:cs="Times New Roman"/>
          <w:sz w:val="24"/>
          <w:szCs w:val="24"/>
        </w:rPr>
        <w:t xml:space="preserve">The first step that has been undertaken by the organization is to define the problem that are related to the business and in this stage, it has been observed by the decisions makers that it is the aim of the business to gain sustainability in the market for a very long period of time and also increase the revenue for the business so that they are able to expand their business sin the long run. </w:t>
      </w:r>
      <w:r w:rsidR="00B95AA7">
        <w:rPr>
          <w:rFonts w:ascii="Times New Roman" w:hAnsi="Times New Roman" w:cs="Times New Roman"/>
          <w:sz w:val="24"/>
          <w:szCs w:val="24"/>
        </w:rPr>
        <w:t>Due to the fact that the productivity of the organization is at par with the capacity of the organization and they both are down in the market, it is the duty of the organization to increase both which can help them to gain back sales in the market which the business has lost in the last few years. Moreover, this can be done with the help of fulfilling the demands of the customers in the market and this can help the business to being back capacity fulfilment to support their customers by satisfying them. Thus, with the help of increasing the capacity of the production, every issue related to the organization can be solved</w:t>
      </w:r>
      <w:r w:rsidR="00F56A6A">
        <w:rPr>
          <w:rFonts w:ascii="Times New Roman" w:hAnsi="Times New Roman" w:cs="Times New Roman"/>
          <w:sz w:val="24"/>
          <w:szCs w:val="24"/>
        </w:rPr>
        <w:t xml:space="preserve"> (</w:t>
      </w:r>
      <w:proofErr w:type="spellStart"/>
      <w:r w:rsidR="00F56A6A" w:rsidRPr="00F56A6A">
        <w:rPr>
          <w:rFonts w:ascii="Times New Roman" w:hAnsi="Times New Roman" w:cs="Times New Roman"/>
          <w:sz w:val="24"/>
          <w:szCs w:val="24"/>
        </w:rPr>
        <w:t>Bilginer</w:t>
      </w:r>
      <w:proofErr w:type="spellEnd"/>
      <w:r w:rsidR="00F56A6A">
        <w:rPr>
          <w:rFonts w:ascii="Times New Roman" w:hAnsi="Times New Roman" w:cs="Times New Roman"/>
          <w:sz w:val="24"/>
          <w:szCs w:val="24"/>
        </w:rPr>
        <w:t xml:space="preserve"> et al., 2015)</w:t>
      </w:r>
      <w:r w:rsidR="00B95AA7">
        <w:rPr>
          <w:rFonts w:ascii="Times New Roman" w:hAnsi="Times New Roman" w:cs="Times New Roman"/>
          <w:sz w:val="24"/>
          <w:szCs w:val="24"/>
        </w:rPr>
        <w:t>.</w:t>
      </w:r>
    </w:p>
    <w:p w:rsidR="00B95AA7" w:rsidRPr="00B95AA7" w:rsidRDefault="00B95AA7" w:rsidP="00B95AA7">
      <w:pPr>
        <w:tabs>
          <w:tab w:val="left" w:pos="3705"/>
        </w:tabs>
        <w:spacing w:line="360" w:lineRule="auto"/>
        <w:jc w:val="both"/>
        <w:rPr>
          <w:rFonts w:ascii="Times New Roman" w:hAnsi="Times New Roman" w:cs="Times New Roman"/>
          <w:b/>
          <w:sz w:val="24"/>
          <w:szCs w:val="24"/>
        </w:rPr>
      </w:pPr>
      <w:r w:rsidRPr="00B95AA7">
        <w:rPr>
          <w:rFonts w:ascii="Times New Roman" w:hAnsi="Times New Roman" w:cs="Times New Roman"/>
          <w:b/>
          <w:sz w:val="24"/>
          <w:szCs w:val="24"/>
        </w:rPr>
        <w:t>Step 2: Solution Identification:</w:t>
      </w:r>
    </w:p>
    <w:p w:rsidR="00B95AA7" w:rsidRDefault="00AD3D98" w:rsidP="00B95AA7">
      <w:pPr>
        <w:tabs>
          <w:tab w:val="left" w:pos="3705"/>
        </w:tabs>
        <w:spacing w:line="360" w:lineRule="auto"/>
        <w:jc w:val="both"/>
        <w:rPr>
          <w:rFonts w:ascii="Times New Roman" w:hAnsi="Times New Roman" w:cs="Times New Roman"/>
          <w:sz w:val="24"/>
          <w:szCs w:val="24"/>
        </w:rPr>
      </w:pPr>
      <w:r>
        <w:rPr>
          <w:rFonts w:ascii="Times New Roman" w:hAnsi="Times New Roman" w:cs="Times New Roman"/>
          <w:sz w:val="24"/>
          <w:szCs w:val="24"/>
        </w:rPr>
        <w:t>This is the second step where all the solutions are gathered together which can help the organization to implement the process that can help to solve the issues</w:t>
      </w:r>
      <w:r w:rsidR="00F56A6A">
        <w:rPr>
          <w:rFonts w:ascii="Times New Roman" w:hAnsi="Times New Roman" w:cs="Times New Roman"/>
          <w:sz w:val="24"/>
          <w:szCs w:val="24"/>
        </w:rPr>
        <w:t xml:space="preserve"> (</w:t>
      </w:r>
      <w:proofErr w:type="spellStart"/>
      <w:r w:rsidR="00F56A6A" w:rsidRPr="00F56A6A">
        <w:rPr>
          <w:rFonts w:ascii="Times New Roman" w:hAnsi="Times New Roman" w:cs="Times New Roman"/>
          <w:sz w:val="24"/>
          <w:szCs w:val="24"/>
        </w:rPr>
        <w:t>Sekaran</w:t>
      </w:r>
      <w:proofErr w:type="spellEnd"/>
      <w:r w:rsidR="00F56A6A">
        <w:rPr>
          <w:rFonts w:ascii="Times New Roman" w:hAnsi="Times New Roman" w:cs="Times New Roman"/>
          <w:sz w:val="24"/>
          <w:szCs w:val="24"/>
        </w:rPr>
        <w:t xml:space="preserve"> et al., 2016)</w:t>
      </w:r>
      <w:r>
        <w:rPr>
          <w:rFonts w:ascii="Times New Roman" w:hAnsi="Times New Roman" w:cs="Times New Roman"/>
          <w:sz w:val="24"/>
          <w:szCs w:val="24"/>
        </w:rPr>
        <w:t xml:space="preserve">. This is increasing the capacity of the business with the help of </w:t>
      </w:r>
      <w:r w:rsidR="00B8311C">
        <w:rPr>
          <w:rFonts w:ascii="Times New Roman" w:hAnsi="Times New Roman" w:cs="Times New Roman"/>
          <w:sz w:val="24"/>
          <w:szCs w:val="24"/>
        </w:rPr>
        <w:t xml:space="preserve">increasing the number of stores in the community and also increasing the number of employees that can help to provide more effective service to the customers. Moreover, the business can also increase the capacity with the help of effective training implementation in the organization. But among these options, implementation of increasing the number of stores of the organization can be </w:t>
      </w:r>
      <w:r w:rsidR="00B8311C">
        <w:rPr>
          <w:rFonts w:ascii="Times New Roman" w:hAnsi="Times New Roman" w:cs="Times New Roman"/>
          <w:sz w:val="24"/>
          <w:szCs w:val="24"/>
        </w:rPr>
        <w:lastRenderedPageBreak/>
        <w:t xml:space="preserve">identified as the best solution for the problem E. </w:t>
      </w:r>
      <w:proofErr w:type="spellStart"/>
      <w:r w:rsidR="00B8311C">
        <w:rPr>
          <w:rFonts w:ascii="Times New Roman" w:hAnsi="Times New Roman" w:cs="Times New Roman"/>
          <w:sz w:val="24"/>
          <w:szCs w:val="24"/>
        </w:rPr>
        <w:t>Pellicci</w:t>
      </w:r>
      <w:proofErr w:type="spellEnd"/>
      <w:r w:rsidR="00B8311C">
        <w:rPr>
          <w:rFonts w:ascii="Times New Roman" w:hAnsi="Times New Roman" w:cs="Times New Roman"/>
          <w:sz w:val="24"/>
          <w:szCs w:val="24"/>
        </w:rPr>
        <w:t xml:space="preserve"> is facing regarding capacity and customer demand in the market. </w:t>
      </w:r>
    </w:p>
    <w:p w:rsidR="00B8311C" w:rsidRPr="00B8311C" w:rsidRDefault="00B8311C" w:rsidP="00B95AA7">
      <w:pPr>
        <w:tabs>
          <w:tab w:val="left" w:pos="3705"/>
        </w:tabs>
        <w:spacing w:line="360" w:lineRule="auto"/>
        <w:jc w:val="both"/>
        <w:rPr>
          <w:rFonts w:ascii="Times New Roman" w:hAnsi="Times New Roman" w:cs="Times New Roman"/>
          <w:b/>
          <w:sz w:val="24"/>
          <w:szCs w:val="24"/>
        </w:rPr>
      </w:pPr>
      <w:r w:rsidRPr="00B8311C">
        <w:rPr>
          <w:rFonts w:ascii="Times New Roman" w:hAnsi="Times New Roman" w:cs="Times New Roman"/>
          <w:b/>
          <w:sz w:val="24"/>
          <w:szCs w:val="24"/>
        </w:rPr>
        <w:t>Step 3: Criteria of the decisions:</w:t>
      </w:r>
    </w:p>
    <w:p w:rsidR="00B8311C" w:rsidRDefault="00B8311C" w:rsidP="00B95AA7">
      <w:pPr>
        <w:tabs>
          <w:tab w:val="left" w:pos="3705"/>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third step is the most significant step as it helps the organization to identify that whether the problems of the organization can be solved with the help of </w:t>
      </w:r>
      <w:r w:rsidR="002E7C1C">
        <w:rPr>
          <w:rFonts w:ascii="Times New Roman" w:hAnsi="Times New Roman" w:cs="Times New Roman"/>
          <w:sz w:val="24"/>
          <w:szCs w:val="24"/>
        </w:rPr>
        <w:t xml:space="preserve">the aspects mentioned above or not. </w:t>
      </w:r>
      <w:r w:rsidR="00D03D50">
        <w:rPr>
          <w:rFonts w:ascii="Times New Roman" w:hAnsi="Times New Roman" w:cs="Times New Roman"/>
          <w:sz w:val="24"/>
          <w:szCs w:val="24"/>
        </w:rPr>
        <w:t>It is fro</w:t>
      </w:r>
      <w:r w:rsidR="002E7C1C">
        <w:rPr>
          <w:rFonts w:ascii="Times New Roman" w:hAnsi="Times New Roman" w:cs="Times New Roman"/>
          <w:sz w:val="24"/>
          <w:szCs w:val="24"/>
        </w:rPr>
        <w:t xml:space="preserve">m the objectives of the organization, it can be </w:t>
      </w:r>
      <w:r w:rsidR="00D03D50">
        <w:rPr>
          <w:rFonts w:ascii="Times New Roman" w:hAnsi="Times New Roman" w:cs="Times New Roman"/>
          <w:sz w:val="24"/>
          <w:szCs w:val="24"/>
        </w:rPr>
        <w:t xml:space="preserve">understood that the organization wants to increase the market shares of them in the marketplace but are unable to satisfy the demand of the customers. The analysis proves that it is the aim of E. </w:t>
      </w:r>
      <w:proofErr w:type="spellStart"/>
      <w:r w:rsidR="00D03D50">
        <w:rPr>
          <w:rFonts w:ascii="Times New Roman" w:hAnsi="Times New Roman" w:cs="Times New Roman"/>
          <w:sz w:val="24"/>
          <w:szCs w:val="24"/>
        </w:rPr>
        <w:t>Pellicci</w:t>
      </w:r>
      <w:proofErr w:type="spellEnd"/>
      <w:r w:rsidR="00D03D50">
        <w:rPr>
          <w:rFonts w:ascii="Times New Roman" w:hAnsi="Times New Roman" w:cs="Times New Roman"/>
          <w:sz w:val="24"/>
          <w:szCs w:val="24"/>
        </w:rPr>
        <w:t xml:space="preserve"> is to increase their shares in the market, while the sales department focus upon increasing revenue of the organization. Thus, it can be said that the main objective of the organization can be linked with their sales strategy as they want to increase their shares in the market with the help of increasing their amount of revenue which is possible when the sales of the company will increase. So, in order to increase the organizational capacity which is down, E. </w:t>
      </w:r>
      <w:proofErr w:type="spellStart"/>
      <w:r w:rsidR="00D03D50">
        <w:rPr>
          <w:rFonts w:ascii="Times New Roman" w:hAnsi="Times New Roman" w:cs="Times New Roman"/>
          <w:sz w:val="24"/>
          <w:szCs w:val="24"/>
        </w:rPr>
        <w:t>Pellicci</w:t>
      </w:r>
      <w:proofErr w:type="spellEnd"/>
      <w:r w:rsidR="00D03D50">
        <w:rPr>
          <w:rFonts w:ascii="Times New Roman" w:hAnsi="Times New Roman" w:cs="Times New Roman"/>
          <w:sz w:val="24"/>
          <w:szCs w:val="24"/>
        </w:rPr>
        <w:t xml:space="preserve"> </w:t>
      </w:r>
      <w:r w:rsidR="003675C0">
        <w:rPr>
          <w:rFonts w:ascii="Times New Roman" w:hAnsi="Times New Roman" w:cs="Times New Roman"/>
          <w:sz w:val="24"/>
          <w:szCs w:val="24"/>
        </w:rPr>
        <w:t>should increase their number of stores and also put training of the staffs that can satisfy the customers with the help of their services.</w:t>
      </w:r>
    </w:p>
    <w:p w:rsidR="003675C0" w:rsidRPr="003675C0" w:rsidRDefault="003675C0" w:rsidP="00B95AA7">
      <w:pPr>
        <w:tabs>
          <w:tab w:val="left" w:pos="3705"/>
        </w:tabs>
        <w:spacing w:line="360" w:lineRule="auto"/>
        <w:jc w:val="both"/>
        <w:rPr>
          <w:rFonts w:ascii="Times New Roman" w:hAnsi="Times New Roman" w:cs="Times New Roman"/>
          <w:b/>
          <w:sz w:val="24"/>
          <w:szCs w:val="24"/>
        </w:rPr>
      </w:pPr>
      <w:r w:rsidRPr="003675C0">
        <w:rPr>
          <w:rFonts w:ascii="Times New Roman" w:hAnsi="Times New Roman" w:cs="Times New Roman"/>
          <w:b/>
          <w:sz w:val="24"/>
          <w:szCs w:val="24"/>
        </w:rPr>
        <w:t>Step 4: Alternative Strategy Development:</w:t>
      </w:r>
    </w:p>
    <w:p w:rsidR="003675C0" w:rsidRDefault="003675C0" w:rsidP="00B95AA7">
      <w:pPr>
        <w:tabs>
          <w:tab w:val="left" w:pos="3705"/>
        </w:tabs>
        <w:spacing w:line="360" w:lineRule="auto"/>
        <w:jc w:val="both"/>
        <w:rPr>
          <w:rFonts w:ascii="Times New Roman" w:hAnsi="Times New Roman" w:cs="Times New Roman"/>
          <w:sz w:val="24"/>
          <w:szCs w:val="24"/>
        </w:rPr>
      </w:pPr>
      <w:r>
        <w:rPr>
          <w:rFonts w:ascii="Times New Roman" w:hAnsi="Times New Roman" w:cs="Times New Roman"/>
          <w:sz w:val="24"/>
          <w:szCs w:val="24"/>
        </w:rPr>
        <w:t>As the sales of the organization is down due to low capacity of productivity that the organization is facing. So, it is recommended that the organization should hire more employees that are skilled in their new branches so that it can help in increasing the productivity of the organization.</w:t>
      </w:r>
    </w:p>
    <w:p w:rsidR="003675C0" w:rsidRPr="003675C0" w:rsidRDefault="003675C0" w:rsidP="00B95AA7">
      <w:pPr>
        <w:tabs>
          <w:tab w:val="left" w:pos="3705"/>
        </w:tabs>
        <w:spacing w:line="360" w:lineRule="auto"/>
        <w:jc w:val="both"/>
        <w:rPr>
          <w:rFonts w:ascii="Times New Roman" w:hAnsi="Times New Roman" w:cs="Times New Roman"/>
          <w:b/>
          <w:sz w:val="24"/>
          <w:szCs w:val="24"/>
        </w:rPr>
      </w:pPr>
      <w:r w:rsidRPr="003675C0">
        <w:rPr>
          <w:rFonts w:ascii="Times New Roman" w:hAnsi="Times New Roman" w:cs="Times New Roman"/>
          <w:b/>
          <w:sz w:val="24"/>
          <w:szCs w:val="24"/>
        </w:rPr>
        <w:t xml:space="preserve">Step 5: Evaluation of </w:t>
      </w:r>
      <w:r>
        <w:rPr>
          <w:rFonts w:ascii="Times New Roman" w:hAnsi="Times New Roman" w:cs="Times New Roman"/>
          <w:b/>
          <w:sz w:val="24"/>
          <w:szCs w:val="24"/>
        </w:rPr>
        <w:t>A</w:t>
      </w:r>
      <w:r w:rsidRPr="003675C0">
        <w:rPr>
          <w:rFonts w:ascii="Times New Roman" w:hAnsi="Times New Roman" w:cs="Times New Roman"/>
          <w:b/>
          <w:sz w:val="24"/>
          <w:szCs w:val="24"/>
        </w:rPr>
        <w:t>lternatives:</w:t>
      </w:r>
    </w:p>
    <w:p w:rsidR="003675C0" w:rsidRDefault="003675C0" w:rsidP="00B95AA7">
      <w:pPr>
        <w:tabs>
          <w:tab w:val="left" w:pos="3705"/>
        </w:tabs>
        <w:spacing w:line="360" w:lineRule="auto"/>
        <w:jc w:val="both"/>
        <w:rPr>
          <w:rFonts w:ascii="Times New Roman" w:hAnsi="Times New Roman" w:cs="Times New Roman"/>
          <w:sz w:val="24"/>
          <w:szCs w:val="24"/>
        </w:rPr>
      </w:pPr>
      <w:r>
        <w:rPr>
          <w:rFonts w:ascii="Times New Roman" w:hAnsi="Times New Roman" w:cs="Times New Roman"/>
          <w:sz w:val="24"/>
          <w:szCs w:val="24"/>
        </w:rPr>
        <w:t>While evaluating the alternate strategies, it can be found that increasing the number of skilled employees in the organization will help to solve the problem of the organization but the old employees might lose their confidence upon the organization and thus their productivity might decrease. Moreover, hiring new employees can also increase the organizational cost and this is a disadvantage for the organization as it is already facing revenue loss in the market.</w:t>
      </w:r>
    </w:p>
    <w:p w:rsidR="003675C0" w:rsidRPr="003675C0" w:rsidRDefault="003675C0" w:rsidP="00B95AA7">
      <w:pPr>
        <w:tabs>
          <w:tab w:val="left" w:pos="3705"/>
        </w:tabs>
        <w:spacing w:line="360" w:lineRule="auto"/>
        <w:jc w:val="both"/>
        <w:rPr>
          <w:rFonts w:ascii="Times New Roman" w:hAnsi="Times New Roman" w:cs="Times New Roman"/>
          <w:b/>
          <w:sz w:val="24"/>
          <w:szCs w:val="24"/>
        </w:rPr>
      </w:pPr>
      <w:r w:rsidRPr="003675C0">
        <w:rPr>
          <w:rFonts w:ascii="Times New Roman" w:hAnsi="Times New Roman" w:cs="Times New Roman"/>
          <w:b/>
          <w:sz w:val="24"/>
          <w:szCs w:val="24"/>
        </w:rPr>
        <w:t>Step 6: Choosing the best alternative:</w:t>
      </w:r>
    </w:p>
    <w:p w:rsidR="00B95AA7" w:rsidRPr="00B95AA7" w:rsidRDefault="003675C0" w:rsidP="00EC7067">
      <w:pPr>
        <w:tabs>
          <w:tab w:val="left" w:pos="3705"/>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Thus from the discussion above, it has been proven that in order to increase the capacity of the organization, it is very significant for the organization to increase the organization in size </w:t>
      </w:r>
      <w:r>
        <w:rPr>
          <w:rFonts w:ascii="Times New Roman" w:hAnsi="Times New Roman" w:cs="Times New Roman"/>
          <w:sz w:val="24"/>
          <w:szCs w:val="24"/>
        </w:rPr>
        <w:lastRenderedPageBreak/>
        <w:t xml:space="preserve">and for that reason, new stores of the organization can be opened. </w:t>
      </w:r>
      <w:r w:rsidR="00EC7067">
        <w:rPr>
          <w:rFonts w:ascii="Times New Roman" w:hAnsi="Times New Roman" w:cs="Times New Roman"/>
          <w:sz w:val="24"/>
          <w:szCs w:val="24"/>
        </w:rPr>
        <w:t>Opening new stores of the organization in new areas can help to satisfy the customer demand of the organization and thus will help the organization to earn more revenue.</w:t>
      </w:r>
    </w:p>
    <w:p w:rsidR="007700DA" w:rsidRPr="00F56A6A" w:rsidRDefault="007700DA" w:rsidP="00F56A6A">
      <w:pPr>
        <w:pStyle w:val="Heading2"/>
      </w:pPr>
      <w:bookmarkStart w:id="5" w:name="_Toc513042368"/>
      <w:r>
        <w:t>Techniques implemented to solve organization problems</w:t>
      </w:r>
      <w:bookmarkEnd w:id="5"/>
      <w:r>
        <w:t xml:space="preserve"> </w:t>
      </w:r>
    </w:p>
    <w:p w:rsidR="007700DA" w:rsidRDefault="007700DA" w:rsidP="007700D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From the findings and analysis it can be obtained that organization in present market is constantly facing high competition when it comes to competition about consumers. The trend of the market is mainly characterized by the increased demand of the consumers, globalization as well as product quality performance offered to the consumers. It is seen that in technology ear, it can be seen that the organization main objective is to attract customers from the market and accomplish set of objective in better manner. Evaluation of the sales performance is one of the key activities of sale management in process of obtaining organization objective.  Each organization needs to identify and evaluate the factors impacting sales performance therefore to increase up the performance of the sales in successful manner. From the analysis and findings it can be seen that presently organization is suffered from the sales performance that also impact on the revenues of the company. Due to decline of sales performance, management of the company are not able to satisfy their customers that hampered the upcoming performance also. In this section, main objective is to determine the performance of the sales in upcoming years and also the main factors that positively impact the performance of the company in effectively manner. In order to determine the sales performance, trend analysis technique has been implemented. Moving approach forecasting methods is implemented in this study; that helps to determine the upcoming performance of the organization in successful manner. Moreover to find out the performance of the organization in regards to upcoming sales, pervious sales data of an organization is used. The main purpose of the implementation of the moving average techniques in this study is that it provides a series of data in order to more effectively identify the cycles or trends of sales performance of an organization. The main benefits associated with this data are that it enhance the fit of the data as well as reduce effect of random noise and temporary variation.      </w:t>
      </w:r>
    </w:p>
    <w:p w:rsidR="007700DA" w:rsidRPr="007D257D" w:rsidRDefault="007700DA" w:rsidP="007700DA">
      <w:pPr>
        <w:spacing w:line="360" w:lineRule="auto"/>
        <w:jc w:val="both"/>
        <w:rPr>
          <w:rFonts w:ascii="Times New Roman" w:hAnsi="Times New Roman" w:cs="Times New Roman"/>
          <w:b/>
          <w:sz w:val="24"/>
          <w:szCs w:val="24"/>
        </w:rPr>
      </w:pPr>
      <w:r w:rsidRPr="007D257D">
        <w:rPr>
          <w:rFonts w:ascii="Times New Roman" w:hAnsi="Times New Roman" w:cs="Times New Roman"/>
          <w:b/>
          <w:sz w:val="24"/>
          <w:szCs w:val="24"/>
        </w:rPr>
        <w:t xml:space="preserve">Last 10 years performance of the organization </w:t>
      </w:r>
    </w:p>
    <w:tbl>
      <w:tblPr>
        <w:tblW w:w="2940" w:type="dxa"/>
        <w:tblInd w:w="103" w:type="dxa"/>
        <w:tblLook w:val="04A0"/>
      </w:tblPr>
      <w:tblGrid>
        <w:gridCol w:w="960"/>
        <w:gridCol w:w="1980"/>
      </w:tblGrid>
      <w:tr w:rsidR="007700DA" w:rsidRPr="007D257D" w:rsidTr="00DD5F21">
        <w:trPr>
          <w:trHeight w:val="255"/>
        </w:trPr>
        <w:tc>
          <w:tcPr>
            <w:tcW w:w="9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7700DA" w:rsidRPr="007D257D" w:rsidRDefault="007700DA" w:rsidP="00DD5F21">
            <w:pPr>
              <w:spacing w:after="0" w:line="240" w:lineRule="auto"/>
              <w:rPr>
                <w:rFonts w:ascii="Arial" w:eastAsia="Times New Roman" w:hAnsi="Arial" w:cs="Arial"/>
                <w:sz w:val="20"/>
                <w:szCs w:val="20"/>
              </w:rPr>
            </w:pPr>
            <w:r w:rsidRPr="007D257D">
              <w:rPr>
                <w:rFonts w:ascii="Arial" w:eastAsia="Times New Roman" w:hAnsi="Arial" w:cs="Arial"/>
                <w:sz w:val="20"/>
                <w:szCs w:val="20"/>
              </w:rPr>
              <w:t>Years</w:t>
            </w:r>
          </w:p>
        </w:tc>
        <w:tc>
          <w:tcPr>
            <w:tcW w:w="1980" w:type="dxa"/>
            <w:tcBorders>
              <w:top w:val="single" w:sz="4" w:space="0" w:color="auto"/>
              <w:left w:val="nil"/>
              <w:bottom w:val="single" w:sz="4" w:space="0" w:color="auto"/>
              <w:right w:val="single" w:sz="4" w:space="0" w:color="auto"/>
            </w:tcBorders>
            <w:shd w:val="clear" w:color="auto" w:fill="auto"/>
            <w:noWrap/>
            <w:vAlign w:val="bottom"/>
            <w:hideMark/>
          </w:tcPr>
          <w:p w:rsidR="007700DA" w:rsidRPr="007D257D" w:rsidRDefault="007700DA" w:rsidP="00DD5F21">
            <w:pPr>
              <w:spacing w:after="0" w:line="240" w:lineRule="auto"/>
              <w:rPr>
                <w:rFonts w:ascii="Arial" w:eastAsia="Times New Roman" w:hAnsi="Arial" w:cs="Arial"/>
                <w:sz w:val="20"/>
                <w:szCs w:val="20"/>
              </w:rPr>
            </w:pPr>
            <w:r w:rsidRPr="007D257D">
              <w:rPr>
                <w:rFonts w:ascii="Arial" w:eastAsia="Times New Roman" w:hAnsi="Arial" w:cs="Arial"/>
                <w:sz w:val="20"/>
                <w:szCs w:val="20"/>
              </w:rPr>
              <w:t>Actual</w:t>
            </w:r>
          </w:p>
        </w:tc>
      </w:tr>
      <w:tr w:rsidR="007700DA" w:rsidRPr="007D257D" w:rsidTr="00DD5F21">
        <w:trPr>
          <w:trHeight w:val="255"/>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7700DA" w:rsidRPr="007D257D" w:rsidRDefault="007700DA" w:rsidP="00DD5F21">
            <w:pPr>
              <w:spacing w:after="0" w:line="240" w:lineRule="auto"/>
              <w:rPr>
                <w:rFonts w:ascii="Arial" w:eastAsia="Times New Roman" w:hAnsi="Arial" w:cs="Arial"/>
                <w:sz w:val="20"/>
                <w:szCs w:val="20"/>
              </w:rPr>
            </w:pPr>
            <w:r w:rsidRPr="007D257D">
              <w:rPr>
                <w:rFonts w:ascii="Arial" w:eastAsia="Times New Roman" w:hAnsi="Arial" w:cs="Arial"/>
                <w:sz w:val="20"/>
                <w:szCs w:val="20"/>
              </w:rPr>
              <w:t> </w:t>
            </w:r>
          </w:p>
        </w:tc>
        <w:tc>
          <w:tcPr>
            <w:tcW w:w="1980" w:type="dxa"/>
            <w:tcBorders>
              <w:top w:val="nil"/>
              <w:left w:val="nil"/>
              <w:bottom w:val="single" w:sz="4" w:space="0" w:color="auto"/>
              <w:right w:val="single" w:sz="4" w:space="0" w:color="auto"/>
            </w:tcBorders>
            <w:shd w:val="clear" w:color="auto" w:fill="auto"/>
            <w:noWrap/>
            <w:vAlign w:val="bottom"/>
            <w:hideMark/>
          </w:tcPr>
          <w:p w:rsidR="007700DA" w:rsidRPr="007D257D" w:rsidRDefault="007700DA" w:rsidP="00DD5F21">
            <w:pPr>
              <w:spacing w:after="0" w:line="240" w:lineRule="auto"/>
              <w:rPr>
                <w:rFonts w:ascii="Arial" w:eastAsia="Times New Roman" w:hAnsi="Arial" w:cs="Arial"/>
                <w:sz w:val="20"/>
                <w:szCs w:val="20"/>
              </w:rPr>
            </w:pPr>
            <w:r w:rsidRPr="007D257D">
              <w:rPr>
                <w:rFonts w:ascii="Arial" w:eastAsia="Times New Roman" w:hAnsi="Arial" w:cs="Arial"/>
                <w:sz w:val="20"/>
                <w:szCs w:val="20"/>
              </w:rPr>
              <w:t>Sales</w:t>
            </w:r>
            <w:r>
              <w:rPr>
                <w:rFonts w:ascii="Arial" w:eastAsia="Times New Roman" w:hAnsi="Arial" w:cs="Arial"/>
                <w:sz w:val="20"/>
                <w:szCs w:val="20"/>
              </w:rPr>
              <w:t>£</w:t>
            </w:r>
          </w:p>
        </w:tc>
      </w:tr>
      <w:tr w:rsidR="007700DA" w:rsidRPr="007D257D" w:rsidTr="00DD5F21">
        <w:trPr>
          <w:trHeight w:val="255"/>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7700DA" w:rsidRPr="007D257D" w:rsidRDefault="007700DA" w:rsidP="00DD5F21">
            <w:pPr>
              <w:spacing w:after="0" w:line="240" w:lineRule="auto"/>
              <w:jc w:val="right"/>
              <w:rPr>
                <w:rFonts w:ascii="Arial" w:eastAsia="Times New Roman" w:hAnsi="Arial" w:cs="Arial"/>
                <w:sz w:val="20"/>
                <w:szCs w:val="20"/>
              </w:rPr>
            </w:pPr>
            <w:r w:rsidRPr="007D257D">
              <w:rPr>
                <w:rFonts w:ascii="Arial" w:eastAsia="Times New Roman" w:hAnsi="Arial" w:cs="Arial"/>
                <w:sz w:val="20"/>
                <w:szCs w:val="20"/>
              </w:rPr>
              <w:t>2005</w:t>
            </w:r>
          </w:p>
        </w:tc>
        <w:tc>
          <w:tcPr>
            <w:tcW w:w="1980" w:type="dxa"/>
            <w:tcBorders>
              <w:top w:val="nil"/>
              <w:left w:val="nil"/>
              <w:bottom w:val="single" w:sz="4" w:space="0" w:color="auto"/>
              <w:right w:val="single" w:sz="4" w:space="0" w:color="auto"/>
            </w:tcBorders>
            <w:shd w:val="clear" w:color="auto" w:fill="auto"/>
            <w:noWrap/>
            <w:vAlign w:val="bottom"/>
            <w:hideMark/>
          </w:tcPr>
          <w:p w:rsidR="007700DA" w:rsidRDefault="007700DA" w:rsidP="00DD5F21">
            <w:pPr>
              <w:jc w:val="right"/>
              <w:rPr>
                <w:rFonts w:ascii="Arial" w:hAnsi="Arial" w:cs="Arial"/>
                <w:sz w:val="20"/>
                <w:szCs w:val="20"/>
              </w:rPr>
            </w:pPr>
            <w:r>
              <w:rPr>
                <w:rFonts w:ascii="Arial" w:hAnsi="Arial" w:cs="Arial"/>
                <w:sz w:val="20"/>
                <w:szCs w:val="20"/>
              </w:rPr>
              <w:t>137200</w:t>
            </w:r>
          </w:p>
        </w:tc>
      </w:tr>
      <w:tr w:rsidR="007700DA" w:rsidRPr="007D257D" w:rsidTr="00DD5F21">
        <w:trPr>
          <w:trHeight w:val="255"/>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7700DA" w:rsidRPr="007D257D" w:rsidRDefault="007700DA" w:rsidP="00DD5F21">
            <w:pPr>
              <w:spacing w:after="0" w:line="240" w:lineRule="auto"/>
              <w:jc w:val="right"/>
              <w:rPr>
                <w:rFonts w:ascii="Arial" w:eastAsia="Times New Roman" w:hAnsi="Arial" w:cs="Arial"/>
                <w:sz w:val="20"/>
                <w:szCs w:val="20"/>
              </w:rPr>
            </w:pPr>
            <w:r w:rsidRPr="007D257D">
              <w:rPr>
                <w:rFonts w:ascii="Arial" w:eastAsia="Times New Roman" w:hAnsi="Arial" w:cs="Arial"/>
                <w:sz w:val="20"/>
                <w:szCs w:val="20"/>
              </w:rPr>
              <w:lastRenderedPageBreak/>
              <w:t>2006</w:t>
            </w:r>
          </w:p>
        </w:tc>
        <w:tc>
          <w:tcPr>
            <w:tcW w:w="1980" w:type="dxa"/>
            <w:tcBorders>
              <w:top w:val="nil"/>
              <w:left w:val="nil"/>
              <w:bottom w:val="single" w:sz="4" w:space="0" w:color="auto"/>
              <w:right w:val="single" w:sz="4" w:space="0" w:color="auto"/>
            </w:tcBorders>
            <w:shd w:val="clear" w:color="auto" w:fill="auto"/>
            <w:noWrap/>
            <w:vAlign w:val="bottom"/>
            <w:hideMark/>
          </w:tcPr>
          <w:p w:rsidR="007700DA" w:rsidRDefault="007700DA" w:rsidP="00DD5F21">
            <w:pPr>
              <w:jc w:val="right"/>
              <w:rPr>
                <w:rFonts w:ascii="Arial" w:hAnsi="Arial" w:cs="Arial"/>
                <w:sz w:val="20"/>
                <w:szCs w:val="20"/>
              </w:rPr>
            </w:pPr>
            <w:r>
              <w:rPr>
                <w:rFonts w:ascii="Arial" w:hAnsi="Arial" w:cs="Arial"/>
                <w:sz w:val="20"/>
                <w:szCs w:val="20"/>
              </w:rPr>
              <w:t>125200</w:t>
            </w:r>
          </w:p>
        </w:tc>
      </w:tr>
      <w:tr w:rsidR="007700DA" w:rsidRPr="007D257D" w:rsidTr="00DD5F21">
        <w:trPr>
          <w:trHeight w:val="255"/>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7700DA" w:rsidRPr="007D257D" w:rsidRDefault="007700DA" w:rsidP="00DD5F21">
            <w:pPr>
              <w:spacing w:after="0" w:line="240" w:lineRule="auto"/>
              <w:jc w:val="right"/>
              <w:rPr>
                <w:rFonts w:ascii="Arial" w:eastAsia="Times New Roman" w:hAnsi="Arial" w:cs="Arial"/>
                <w:sz w:val="20"/>
                <w:szCs w:val="20"/>
              </w:rPr>
            </w:pPr>
            <w:r w:rsidRPr="007D257D">
              <w:rPr>
                <w:rFonts w:ascii="Arial" w:eastAsia="Times New Roman" w:hAnsi="Arial" w:cs="Arial"/>
                <w:sz w:val="20"/>
                <w:szCs w:val="20"/>
              </w:rPr>
              <w:t>2007</w:t>
            </w:r>
          </w:p>
        </w:tc>
        <w:tc>
          <w:tcPr>
            <w:tcW w:w="1980" w:type="dxa"/>
            <w:tcBorders>
              <w:top w:val="nil"/>
              <w:left w:val="nil"/>
              <w:bottom w:val="single" w:sz="4" w:space="0" w:color="auto"/>
              <w:right w:val="single" w:sz="4" w:space="0" w:color="auto"/>
            </w:tcBorders>
            <w:shd w:val="clear" w:color="auto" w:fill="auto"/>
            <w:noWrap/>
            <w:vAlign w:val="bottom"/>
            <w:hideMark/>
          </w:tcPr>
          <w:p w:rsidR="007700DA" w:rsidRDefault="007700DA" w:rsidP="00DD5F21">
            <w:pPr>
              <w:jc w:val="right"/>
              <w:rPr>
                <w:rFonts w:ascii="Arial" w:hAnsi="Arial" w:cs="Arial"/>
                <w:sz w:val="20"/>
                <w:szCs w:val="20"/>
              </w:rPr>
            </w:pPr>
            <w:r>
              <w:rPr>
                <w:rFonts w:ascii="Arial" w:hAnsi="Arial" w:cs="Arial"/>
                <w:sz w:val="20"/>
                <w:szCs w:val="20"/>
              </w:rPr>
              <w:t>128200</w:t>
            </w:r>
          </w:p>
        </w:tc>
      </w:tr>
      <w:tr w:rsidR="007700DA" w:rsidRPr="007D257D" w:rsidTr="00DD5F21">
        <w:trPr>
          <w:trHeight w:val="255"/>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7700DA" w:rsidRPr="007D257D" w:rsidRDefault="007700DA" w:rsidP="00DD5F21">
            <w:pPr>
              <w:spacing w:after="0" w:line="240" w:lineRule="auto"/>
              <w:jc w:val="right"/>
              <w:rPr>
                <w:rFonts w:ascii="Arial" w:eastAsia="Times New Roman" w:hAnsi="Arial" w:cs="Arial"/>
                <w:sz w:val="20"/>
                <w:szCs w:val="20"/>
              </w:rPr>
            </w:pPr>
            <w:r w:rsidRPr="007D257D">
              <w:rPr>
                <w:rFonts w:ascii="Arial" w:eastAsia="Times New Roman" w:hAnsi="Arial" w:cs="Arial"/>
                <w:sz w:val="20"/>
                <w:szCs w:val="20"/>
              </w:rPr>
              <w:t>2008</w:t>
            </w:r>
          </w:p>
        </w:tc>
        <w:tc>
          <w:tcPr>
            <w:tcW w:w="1980" w:type="dxa"/>
            <w:tcBorders>
              <w:top w:val="nil"/>
              <w:left w:val="nil"/>
              <w:bottom w:val="single" w:sz="4" w:space="0" w:color="auto"/>
              <w:right w:val="single" w:sz="4" w:space="0" w:color="auto"/>
            </w:tcBorders>
            <w:shd w:val="clear" w:color="auto" w:fill="auto"/>
            <w:noWrap/>
            <w:vAlign w:val="bottom"/>
            <w:hideMark/>
          </w:tcPr>
          <w:p w:rsidR="007700DA" w:rsidRDefault="007700DA" w:rsidP="00DD5F21">
            <w:pPr>
              <w:jc w:val="right"/>
              <w:rPr>
                <w:rFonts w:ascii="Arial" w:hAnsi="Arial" w:cs="Arial"/>
                <w:sz w:val="20"/>
                <w:szCs w:val="20"/>
              </w:rPr>
            </w:pPr>
            <w:r>
              <w:rPr>
                <w:rFonts w:ascii="Arial" w:hAnsi="Arial" w:cs="Arial"/>
                <w:sz w:val="20"/>
                <w:szCs w:val="20"/>
              </w:rPr>
              <w:t>134200</w:t>
            </w:r>
          </w:p>
        </w:tc>
      </w:tr>
      <w:tr w:rsidR="007700DA" w:rsidRPr="007D257D" w:rsidTr="00DD5F21">
        <w:trPr>
          <w:trHeight w:val="255"/>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7700DA" w:rsidRPr="007D257D" w:rsidRDefault="007700DA" w:rsidP="00DD5F21">
            <w:pPr>
              <w:spacing w:after="0" w:line="240" w:lineRule="auto"/>
              <w:jc w:val="right"/>
              <w:rPr>
                <w:rFonts w:ascii="Arial" w:eastAsia="Times New Roman" w:hAnsi="Arial" w:cs="Arial"/>
                <w:sz w:val="20"/>
                <w:szCs w:val="20"/>
              </w:rPr>
            </w:pPr>
            <w:r w:rsidRPr="007D257D">
              <w:rPr>
                <w:rFonts w:ascii="Arial" w:eastAsia="Times New Roman" w:hAnsi="Arial" w:cs="Arial"/>
                <w:sz w:val="20"/>
                <w:szCs w:val="20"/>
              </w:rPr>
              <w:t>2009</w:t>
            </w:r>
          </w:p>
        </w:tc>
        <w:tc>
          <w:tcPr>
            <w:tcW w:w="1980" w:type="dxa"/>
            <w:tcBorders>
              <w:top w:val="nil"/>
              <w:left w:val="nil"/>
              <w:bottom w:val="single" w:sz="4" w:space="0" w:color="auto"/>
              <w:right w:val="single" w:sz="4" w:space="0" w:color="auto"/>
            </w:tcBorders>
            <w:shd w:val="clear" w:color="auto" w:fill="auto"/>
            <w:noWrap/>
            <w:vAlign w:val="bottom"/>
            <w:hideMark/>
          </w:tcPr>
          <w:p w:rsidR="007700DA" w:rsidRDefault="007700DA" w:rsidP="00DD5F21">
            <w:pPr>
              <w:jc w:val="right"/>
              <w:rPr>
                <w:rFonts w:ascii="Arial" w:hAnsi="Arial" w:cs="Arial"/>
                <w:sz w:val="20"/>
                <w:szCs w:val="20"/>
              </w:rPr>
            </w:pPr>
            <w:r>
              <w:rPr>
                <w:rFonts w:ascii="Arial" w:hAnsi="Arial" w:cs="Arial"/>
                <w:sz w:val="20"/>
                <w:szCs w:val="20"/>
              </w:rPr>
              <w:t>140200</w:t>
            </w:r>
          </w:p>
        </w:tc>
      </w:tr>
      <w:tr w:rsidR="007700DA" w:rsidRPr="007D257D" w:rsidTr="00DD5F21">
        <w:trPr>
          <w:trHeight w:val="255"/>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7700DA" w:rsidRPr="007D257D" w:rsidRDefault="007700DA" w:rsidP="00DD5F21">
            <w:pPr>
              <w:spacing w:after="0" w:line="240" w:lineRule="auto"/>
              <w:jc w:val="right"/>
              <w:rPr>
                <w:rFonts w:ascii="Arial" w:eastAsia="Times New Roman" w:hAnsi="Arial" w:cs="Arial"/>
                <w:sz w:val="20"/>
                <w:szCs w:val="20"/>
              </w:rPr>
            </w:pPr>
            <w:r w:rsidRPr="007D257D">
              <w:rPr>
                <w:rFonts w:ascii="Arial" w:eastAsia="Times New Roman" w:hAnsi="Arial" w:cs="Arial"/>
                <w:sz w:val="20"/>
                <w:szCs w:val="20"/>
              </w:rPr>
              <w:t>2010</w:t>
            </w:r>
          </w:p>
        </w:tc>
        <w:tc>
          <w:tcPr>
            <w:tcW w:w="1980" w:type="dxa"/>
            <w:tcBorders>
              <w:top w:val="nil"/>
              <w:left w:val="nil"/>
              <w:bottom w:val="single" w:sz="4" w:space="0" w:color="auto"/>
              <w:right w:val="single" w:sz="4" w:space="0" w:color="auto"/>
            </w:tcBorders>
            <w:shd w:val="clear" w:color="auto" w:fill="auto"/>
            <w:noWrap/>
            <w:vAlign w:val="bottom"/>
            <w:hideMark/>
          </w:tcPr>
          <w:p w:rsidR="007700DA" w:rsidRDefault="007700DA" w:rsidP="00DD5F21">
            <w:pPr>
              <w:jc w:val="right"/>
              <w:rPr>
                <w:rFonts w:ascii="Arial" w:hAnsi="Arial" w:cs="Arial"/>
                <w:sz w:val="20"/>
                <w:szCs w:val="20"/>
              </w:rPr>
            </w:pPr>
            <w:r>
              <w:rPr>
                <w:rFonts w:ascii="Arial" w:hAnsi="Arial" w:cs="Arial"/>
                <w:sz w:val="20"/>
                <w:szCs w:val="20"/>
              </w:rPr>
              <w:t>131200</w:t>
            </w:r>
          </w:p>
        </w:tc>
      </w:tr>
      <w:tr w:rsidR="007700DA" w:rsidRPr="007D257D" w:rsidTr="00DD5F21">
        <w:trPr>
          <w:trHeight w:val="255"/>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7700DA" w:rsidRPr="007D257D" w:rsidRDefault="007700DA" w:rsidP="00DD5F21">
            <w:pPr>
              <w:spacing w:after="0" w:line="240" w:lineRule="auto"/>
              <w:jc w:val="right"/>
              <w:rPr>
                <w:rFonts w:ascii="Arial" w:eastAsia="Times New Roman" w:hAnsi="Arial" w:cs="Arial"/>
                <w:sz w:val="20"/>
                <w:szCs w:val="20"/>
              </w:rPr>
            </w:pPr>
            <w:r w:rsidRPr="007D257D">
              <w:rPr>
                <w:rFonts w:ascii="Arial" w:eastAsia="Times New Roman" w:hAnsi="Arial" w:cs="Arial"/>
                <w:sz w:val="20"/>
                <w:szCs w:val="20"/>
              </w:rPr>
              <w:t>2011</w:t>
            </w:r>
          </w:p>
        </w:tc>
        <w:tc>
          <w:tcPr>
            <w:tcW w:w="1980" w:type="dxa"/>
            <w:tcBorders>
              <w:top w:val="nil"/>
              <w:left w:val="nil"/>
              <w:bottom w:val="single" w:sz="4" w:space="0" w:color="auto"/>
              <w:right w:val="single" w:sz="4" w:space="0" w:color="auto"/>
            </w:tcBorders>
            <w:shd w:val="clear" w:color="auto" w:fill="auto"/>
            <w:noWrap/>
            <w:vAlign w:val="bottom"/>
            <w:hideMark/>
          </w:tcPr>
          <w:p w:rsidR="007700DA" w:rsidRDefault="007700DA" w:rsidP="00DD5F21">
            <w:pPr>
              <w:jc w:val="right"/>
              <w:rPr>
                <w:rFonts w:ascii="Arial" w:hAnsi="Arial" w:cs="Arial"/>
                <w:sz w:val="20"/>
                <w:szCs w:val="20"/>
              </w:rPr>
            </w:pPr>
            <w:r>
              <w:rPr>
                <w:rFonts w:ascii="Arial" w:hAnsi="Arial" w:cs="Arial"/>
                <w:sz w:val="20"/>
                <w:szCs w:val="20"/>
              </w:rPr>
              <w:t>134200</w:t>
            </w:r>
          </w:p>
        </w:tc>
      </w:tr>
      <w:tr w:rsidR="007700DA" w:rsidRPr="007D257D" w:rsidTr="00DD5F21">
        <w:trPr>
          <w:trHeight w:val="255"/>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7700DA" w:rsidRPr="007D257D" w:rsidRDefault="007700DA" w:rsidP="00DD5F21">
            <w:pPr>
              <w:spacing w:after="0" w:line="240" w:lineRule="auto"/>
              <w:jc w:val="right"/>
              <w:rPr>
                <w:rFonts w:ascii="Arial" w:eastAsia="Times New Roman" w:hAnsi="Arial" w:cs="Arial"/>
                <w:sz w:val="20"/>
                <w:szCs w:val="20"/>
              </w:rPr>
            </w:pPr>
            <w:r w:rsidRPr="007D257D">
              <w:rPr>
                <w:rFonts w:ascii="Arial" w:eastAsia="Times New Roman" w:hAnsi="Arial" w:cs="Arial"/>
                <w:sz w:val="20"/>
                <w:szCs w:val="20"/>
              </w:rPr>
              <w:t>2012</w:t>
            </w:r>
          </w:p>
        </w:tc>
        <w:tc>
          <w:tcPr>
            <w:tcW w:w="1980" w:type="dxa"/>
            <w:tcBorders>
              <w:top w:val="nil"/>
              <w:left w:val="nil"/>
              <w:bottom w:val="single" w:sz="4" w:space="0" w:color="auto"/>
              <w:right w:val="single" w:sz="4" w:space="0" w:color="auto"/>
            </w:tcBorders>
            <w:shd w:val="clear" w:color="auto" w:fill="auto"/>
            <w:noWrap/>
            <w:vAlign w:val="bottom"/>
            <w:hideMark/>
          </w:tcPr>
          <w:p w:rsidR="007700DA" w:rsidRDefault="007700DA" w:rsidP="00DD5F21">
            <w:pPr>
              <w:jc w:val="right"/>
              <w:rPr>
                <w:rFonts w:ascii="Arial" w:hAnsi="Arial" w:cs="Arial"/>
                <w:sz w:val="20"/>
                <w:szCs w:val="20"/>
              </w:rPr>
            </w:pPr>
            <w:r>
              <w:rPr>
                <w:rFonts w:ascii="Arial" w:hAnsi="Arial" w:cs="Arial"/>
                <w:sz w:val="20"/>
                <w:szCs w:val="20"/>
              </w:rPr>
              <w:t>122200</w:t>
            </w:r>
          </w:p>
        </w:tc>
      </w:tr>
      <w:tr w:rsidR="007700DA" w:rsidRPr="007D257D" w:rsidTr="00DD5F21">
        <w:trPr>
          <w:trHeight w:val="255"/>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7700DA" w:rsidRPr="007D257D" w:rsidRDefault="007700DA" w:rsidP="00DD5F21">
            <w:pPr>
              <w:spacing w:after="0" w:line="240" w:lineRule="auto"/>
              <w:jc w:val="right"/>
              <w:rPr>
                <w:rFonts w:ascii="Arial" w:eastAsia="Times New Roman" w:hAnsi="Arial" w:cs="Arial"/>
                <w:sz w:val="20"/>
                <w:szCs w:val="20"/>
              </w:rPr>
            </w:pPr>
            <w:r w:rsidRPr="007D257D">
              <w:rPr>
                <w:rFonts w:ascii="Arial" w:eastAsia="Times New Roman" w:hAnsi="Arial" w:cs="Arial"/>
                <w:sz w:val="20"/>
                <w:szCs w:val="20"/>
              </w:rPr>
              <w:t>2013</w:t>
            </w:r>
          </w:p>
        </w:tc>
        <w:tc>
          <w:tcPr>
            <w:tcW w:w="1980" w:type="dxa"/>
            <w:tcBorders>
              <w:top w:val="nil"/>
              <w:left w:val="nil"/>
              <w:bottom w:val="single" w:sz="4" w:space="0" w:color="auto"/>
              <w:right w:val="single" w:sz="4" w:space="0" w:color="auto"/>
            </w:tcBorders>
            <w:shd w:val="clear" w:color="auto" w:fill="auto"/>
            <w:noWrap/>
            <w:vAlign w:val="bottom"/>
            <w:hideMark/>
          </w:tcPr>
          <w:p w:rsidR="007700DA" w:rsidRDefault="007700DA" w:rsidP="00DD5F21">
            <w:pPr>
              <w:jc w:val="right"/>
              <w:rPr>
                <w:rFonts w:ascii="Arial" w:hAnsi="Arial" w:cs="Arial"/>
                <w:sz w:val="20"/>
                <w:szCs w:val="20"/>
              </w:rPr>
            </w:pPr>
            <w:r>
              <w:rPr>
                <w:rFonts w:ascii="Arial" w:hAnsi="Arial" w:cs="Arial"/>
                <w:sz w:val="20"/>
                <w:szCs w:val="20"/>
              </w:rPr>
              <w:t>127200</w:t>
            </w:r>
          </w:p>
        </w:tc>
      </w:tr>
      <w:tr w:rsidR="007700DA" w:rsidRPr="007D257D" w:rsidTr="00DD5F21">
        <w:trPr>
          <w:trHeight w:val="255"/>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7700DA" w:rsidRPr="007D257D" w:rsidRDefault="007700DA" w:rsidP="00DD5F21">
            <w:pPr>
              <w:spacing w:after="0" w:line="240" w:lineRule="auto"/>
              <w:jc w:val="right"/>
              <w:rPr>
                <w:rFonts w:ascii="Arial" w:eastAsia="Times New Roman" w:hAnsi="Arial" w:cs="Arial"/>
                <w:sz w:val="20"/>
                <w:szCs w:val="20"/>
              </w:rPr>
            </w:pPr>
            <w:r w:rsidRPr="007D257D">
              <w:rPr>
                <w:rFonts w:ascii="Arial" w:eastAsia="Times New Roman" w:hAnsi="Arial" w:cs="Arial"/>
                <w:sz w:val="20"/>
                <w:szCs w:val="20"/>
              </w:rPr>
              <w:t>2014</w:t>
            </w:r>
          </w:p>
        </w:tc>
        <w:tc>
          <w:tcPr>
            <w:tcW w:w="1980" w:type="dxa"/>
            <w:tcBorders>
              <w:top w:val="nil"/>
              <w:left w:val="nil"/>
              <w:bottom w:val="single" w:sz="4" w:space="0" w:color="auto"/>
              <w:right w:val="single" w:sz="4" w:space="0" w:color="auto"/>
            </w:tcBorders>
            <w:shd w:val="clear" w:color="auto" w:fill="auto"/>
            <w:noWrap/>
            <w:vAlign w:val="bottom"/>
            <w:hideMark/>
          </w:tcPr>
          <w:p w:rsidR="007700DA" w:rsidRDefault="007700DA" w:rsidP="00DD5F21">
            <w:pPr>
              <w:jc w:val="right"/>
              <w:rPr>
                <w:rFonts w:ascii="Arial" w:hAnsi="Arial" w:cs="Arial"/>
                <w:sz w:val="20"/>
                <w:szCs w:val="20"/>
              </w:rPr>
            </w:pPr>
            <w:r>
              <w:rPr>
                <w:rFonts w:ascii="Arial" w:hAnsi="Arial" w:cs="Arial"/>
                <w:sz w:val="20"/>
                <w:szCs w:val="20"/>
              </w:rPr>
              <w:t>124200</w:t>
            </w:r>
          </w:p>
        </w:tc>
      </w:tr>
      <w:tr w:rsidR="007700DA" w:rsidRPr="007D257D" w:rsidTr="00DD5F21">
        <w:trPr>
          <w:trHeight w:val="255"/>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7700DA" w:rsidRPr="007D257D" w:rsidRDefault="007700DA" w:rsidP="00DD5F21">
            <w:pPr>
              <w:spacing w:after="0" w:line="240" w:lineRule="auto"/>
              <w:jc w:val="right"/>
              <w:rPr>
                <w:rFonts w:ascii="Arial" w:eastAsia="Times New Roman" w:hAnsi="Arial" w:cs="Arial"/>
                <w:sz w:val="20"/>
                <w:szCs w:val="20"/>
              </w:rPr>
            </w:pPr>
            <w:r w:rsidRPr="007D257D">
              <w:rPr>
                <w:rFonts w:ascii="Arial" w:eastAsia="Times New Roman" w:hAnsi="Arial" w:cs="Arial"/>
                <w:sz w:val="20"/>
                <w:szCs w:val="20"/>
              </w:rPr>
              <w:t>2015</w:t>
            </w:r>
          </w:p>
        </w:tc>
        <w:tc>
          <w:tcPr>
            <w:tcW w:w="1980" w:type="dxa"/>
            <w:tcBorders>
              <w:top w:val="nil"/>
              <w:left w:val="nil"/>
              <w:bottom w:val="single" w:sz="4" w:space="0" w:color="auto"/>
              <w:right w:val="single" w:sz="4" w:space="0" w:color="auto"/>
            </w:tcBorders>
            <w:shd w:val="clear" w:color="auto" w:fill="auto"/>
            <w:noWrap/>
            <w:vAlign w:val="bottom"/>
            <w:hideMark/>
          </w:tcPr>
          <w:p w:rsidR="007700DA" w:rsidRDefault="007700DA" w:rsidP="00DD5F21">
            <w:pPr>
              <w:jc w:val="right"/>
              <w:rPr>
                <w:rFonts w:ascii="Arial" w:hAnsi="Arial" w:cs="Arial"/>
                <w:sz w:val="20"/>
                <w:szCs w:val="20"/>
              </w:rPr>
            </w:pPr>
            <w:r>
              <w:rPr>
                <w:rFonts w:ascii="Arial" w:hAnsi="Arial" w:cs="Arial"/>
                <w:sz w:val="20"/>
                <w:szCs w:val="20"/>
              </w:rPr>
              <w:t>112030</w:t>
            </w:r>
          </w:p>
        </w:tc>
      </w:tr>
      <w:tr w:rsidR="007700DA" w:rsidRPr="007D257D" w:rsidTr="00DD5F21">
        <w:trPr>
          <w:trHeight w:val="255"/>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7700DA" w:rsidRPr="007D257D" w:rsidRDefault="007700DA" w:rsidP="00DD5F21">
            <w:pPr>
              <w:spacing w:after="0" w:line="240" w:lineRule="auto"/>
              <w:jc w:val="right"/>
              <w:rPr>
                <w:rFonts w:ascii="Arial" w:eastAsia="Times New Roman" w:hAnsi="Arial" w:cs="Arial"/>
                <w:sz w:val="20"/>
                <w:szCs w:val="20"/>
              </w:rPr>
            </w:pPr>
            <w:r w:rsidRPr="007D257D">
              <w:rPr>
                <w:rFonts w:ascii="Arial" w:eastAsia="Times New Roman" w:hAnsi="Arial" w:cs="Arial"/>
                <w:sz w:val="20"/>
                <w:szCs w:val="20"/>
              </w:rPr>
              <w:t>2016</w:t>
            </w:r>
          </w:p>
        </w:tc>
        <w:tc>
          <w:tcPr>
            <w:tcW w:w="1980" w:type="dxa"/>
            <w:tcBorders>
              <w:top w:val="nil"/>
              <w:left w:val="nil"/>
              <w:bottom w:val="single" w:sz="4" w:space="0" w:color="auto"/>
              <w:right w:val="single" w:sz="4" w:space="0" w:color="auto"/>
            </w:tcBorders>
            <w:shd w:val="clear" w:color="auto" w:fill="auto"/>
            <w:noWrap/>
            <w:vAlign w:val="bottom"/>
            <w:hideMark/>
          </w:tcPr>
          <w:p w:rsidR="007700DA" w:rsidRDefault="007700DA" w:rsidP="00DD5F21">
            <w:pPr>
              <w:jc w:val="right"/>
              <w:rPr>
                <w:rFonts w:ascii="Arial" w:hAnsi="Arial" w:cs="Arial"/>
                <w:sz w:val="20"/>
                <w:szCs w:val="20"/>
              </w:rPr>
            </w:pPr>
            <w:r>
              <w:rPr>
                <w:rFonts w:ascii="Arial" w:hAnsi="Arial" w:cs="Arial"/>
                <w:sz w:val="20"/>
                <w:szCs w:val="20"/>
              </w:rPr>
              <w:t>101425</w:t>
            </w:r>
          </w:p>
        </w:tc>
      </w:tr>
      <w:tr w:rsidR="007700DA" w:rsidRPr="007D257D" w:rsidTr="00DD5F21">
        <w:trPr>
          <w:trHeight w:val="255"/>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7700DA" w:rsidRPr="007D257D" w:rsidRDefault="007700DA" w:rsidP="00DD5F21">
            <w:pPr>
              <w:spacing w:after="0" w:line="240" w:lineRule="auto"/>
              <w:rPr>
                <w:rFonts w:ascii="Arial" w:eastAsia="Times New Roman" w:hAnsi="Arial" w:cs="Arial"/>
                <w:sz w:val="20"/>
                <w:szCs w:val="20"/>
              </w:rPr>
            </w:pPr>
            <w:r w:rsidRPr="007D257D">
              <w:rPr>
                <w:rFonts w:ascii="Arial" w:eastAsia="Times New Roman" w:hAnsi="Arial" w:cs="Arial"/>
                <w:sz w:val="20"/>
                <w:szCs w:val="20"/>
              </w:rPr>
              <w:t>Total</w:t>
            </w:r>
          </w:p>
        </w:tc>
        <w:tc>
          <w:tcPr>
            <w:tcW w:w="1980" w:type="dxa"/>
            <w:tcBorders>
              <w:top w:val="nil"/>
              <w:left w:val="nil"/>
              <w:bottom w:val="single" w:sz="4" w:space="0" w:color="auto"/>
              <w:right w:val="single" w:sz="4" w:space="0" w:color="auto"/>
            </w:tcBorders>
            <w:shd w:val="clear" w:color="auto" w:fill="auto"/>
            <w:noWrap/>
            <w:vAlign w:val="bottom"/>
            <w:hideMark/>
          </w:tcPr>
          <w:p w:rsidR="007700DA" w:rsidRDefault="007700DA" w:rsidP="00DD5F21">
            <w:pPr>
              <w:jc w:val="right"/>
              <w:rPr>
                <w:rFonts w:ascii="Arial" w:hAnsi="Arial" w:cs="Arial"/>
                <w:sz w:val="20"/>
                <w:szCs w:val="20"/>
              </w:rPr>
            </w:pPr>
            <w:r>
              <w:rPr>
                <w:rFonts w:ascii="Arial" w:hAnsi="Arial" w:cs="Arial"/>
                <w:sz w:val="20"/>
                <w:szCs w:val="20"/>
              </w:rPr>
              <w:t>1517455</w:t>
            </w:r>
          </w:p>
        </w:tc>
      </w:tr>
    </w:tbl>
    <w:p w:rsidR="007700DA" w:rsidRDefault="007700DA" w:rsidP="007700D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p>
    <w:p w:rsidR="007700DA" w:rsidRDefault="007700DA" w:rsidP="007700D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above represented data indicates the sales performance of an organization for last ten years. From the findings it can be found that in the year of 2009 the company perform well and achieve higher sales performance in terms of revenues. From the year 2010 to 2016, performance of an organization in terms of sales has been reduced dramatically that impact the revenues performance of the company in negatively manner. Moreover, in order to provide an effective solution for an organization, it is most vital for the company to identify that sales performance of upcoming years. Therefore, to effectively determine the values of performance moving average is considered one of the vital statistical tools to find out the sales trend in upcoming years.                 </w:t>
      </w:r>
    </w:p>
    <w:p w:rsidR="007700DA" w:rsidRDefault="007700DA" w:rsidP="007700DA">
      <w:pPr>
        <w:spacing w:line="360" w:lineRule="auto"/>
        <w:jc w:val="both"/>
        <w:rPr>
          <w:rFonts w:ascii="Times New Roman" w:hAnsi="Times New Roman" w:cs="Times New Roman"/>
          <w:sz w:val="24"/>
          <w:szCs w:val="24"/>
        </w:rPr>
      </w:pPr>
    </w:p>
    <w:p w:rsidR="007700DA" w:rsidRDefault="007700DA" w:rsidP="007700DA">
      <w:pPr>
        <w:spacing w:line="360" w:lineRule="auto"/>
        <w:jc w:val="both"/>
        <w:rPr>
          <w:rFonts w:ascii="Times New Roman" w:hAnsi="Times New Roman" w:cs="Times New Roman"/>
          <w:sz w:val="24"/>
          <w:szCs w:val="24"/>
        </w:rPr>
      </w:pPr>
    </w:p>
    <w:p w:rsidR="007700DA" w:rsidRDefault="007700DA" w:rsidP="007700DA">
      <w:pPr>
        <w:spacing w:line="360" w:lineRule="auto"/>
        <w:jc w:val="both"/>
        <w:rPr>
          <w:rFonts w:ascii="Times New Roman" w:hAnsi="Times New Roman" w:cs="Times New Roman"/>
          <w:b/>
          <w:sz w:val="24"/>
          <w:szCs w:val="24"/>
        </w:rPr>
      </w:pPr>
      <w:r>
        <w:rPr>
          <w:rFonts w:ascii="Times New Roman" w:hAnsi="Times New Roman" w:cs="Times New Roman"/>
          <w:b/>
          <w:sz w:val="24"/>
          <w:szCs w:val="24"/>
        </w:rPr>
        <w:t>3-years moving average</w:t>
      </w:r>
    </w:p>
    <w:tbl>
      <w:tblPr>
        <w:tblW w:w="10440" w:type="dxa"/>
        <w:tblInd w:w="103" w:type="dxa"/>
        <w:tblLook w:val="04A0"/>
      </w:tblPr>
      <w:tblGrid>
        <w:gridCol w:w="960"/>
        <w:gridCol w:w="1980"/>
        <w:gridCol w:w="1780"/>
        <w:gridCol w:w="1720"/>
        <w:gridCol w:w="1820"/>
        <w:gridCol w:w="2180"/>
      </w:tblGrid>
      <w:tr w:rsidR="007700DA" w:rsidRPr="007A5CF7" w:rsidTr="00DD5F21">
        <w:trPr>
          <w:trHeight w:val="255"/>
        </w:trPr>
        <w:tc>
          <w:tcPr>
            <w:tcW w:w="9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7700DA" w:rsidRPr="007A5CF7" w:rsidRDefault="007700DA" w:rsidP="00DD5F21">
            <w:pPr>
              <w:spacing w:after="0" w:line="240" w:lineRule="auto"/>
              <w:rPr>
                <w:rFonts w:ascii="Arial" w:eastAsia="Times New Roman" w:hAnsi="Arial" w:cs="Arial"/>
                <w:sz w:val="20"/>
                <w:szCs w:val="20"/>
              </w:rPr>
            </w:pPr>
            <w:r w:rsidRPr="007A5CF7">
              <w:rPr>
                <w:rFonts w:ascii="Arial" w:eastAsia="Times New Roman" w:hAnsi="Arial" w:cs="Arial"/>
                <w:sz w:val="20"/>
                <w:szCs w:val="20"/>
              </w:rPr>
              <w:t> </w:t>
            </w:r>
          </w:p>
        </w:tc>
        <w:tc>
          <w:tcPr>
            <w:tcW w:w="1980" w:type="dxa"/>
            <w:tcBorders>
              <w:top w:val="single" w:sz="4" w:space="0" w:color="auto"/>
              <w:left w:val="nil"/>
              <w:bottom w:val="single" w:sz="4" w:space="0" w:color="auto"/>
              <w:right w:val="single" w:sz="4" w:space="0" w:color="auto"/>
            </w:tcBorders>
            <w:shd w:val="clear" w:color="auto" w:fill="auto"/>
            <w:noWrap/>
            <w:vAlign w:val="bottom"/>
            <w:hideMark/>
          </w:tcPr>
          <w:p w:rsidR="007700DA" w:rsidRPr="007A5CF7" w:rsidRDefault="007700DA" w:rsidP="00DD5F21">
            <w:pPr>
              <w:spacing w:after="0" w:line="240" w:lineRule="auto"/>
              <w:rPr>
                <w:rFonts w:ascii="Arial" w:eastAsia="Times New Roman" w:hAnsi="Arial" w:cs="Arial"/>
                <w:sz w:val="20"/>
                <w:szCs w:val="20"/>
              </w:rPr>
            </w:pPr>
            <w:r w:rsidRPr="007A5CF7">
              <w:rPr>
                <w:rFonts w:ascii="Arial" w:eastAsia="Times New Roman" w:hAnsi="Arial" w:cs="Arial"/>
                <w:sz w:val="20"/>
                <w:szCs w:val="20"/>
              </w:rPr>
              <w:t> </w:t>
            </w:r>
          </w:p>
        </w:tc>
        <w:tc>
          <w:tcPr>
            <w:tcW w:w="1780" w:type="dxa"/>
            <w:tcBorders>
              <w:top w:val="single" w:sz="4" w:space="0" w:color="auto"/>
              <w:left w:val="nil"/>
              <w:bottom w:val="single" w:sz="4" w:space="0" w:color="auto"/>
              <w:right w:val="single" w:sz="4" w:space="0" w:color="auto"/>
            </w:tcBorders>
            <w:shd w:val="clear" w:color="auto" w:fill="auto"/>
            <w:noWrap/>
            <w:vAlign w:val="bottom"/>
            <w:hideMark/>
          </w:tcPr>
          <w:p w:rsidR="007700DA" w:rsidRPr="007A5CF7" w:rsidRDefault="007700DA" w:rsidP="00DD5F21">
            <w:pPr>
              <w:spacing w:after="0" w:line="240" w:lineRule="auto"/>
              <w:rPr>
                <w:rFonts w:ascii="Arial" w:eastAsia="Times New Roman" w:hAnsi="Arial" w:cs="Arial"/>
                <w:sz w:val="20"/>
                <w:szCs w:val="20"/>
              </w:rPr>
            </w:pPr>
            <w:r w:rsidRPr="007A5CF7">
              <w:rPr>
                <w:rFonts w:ascii="Arial" w:eastAsia="Times New Roman" w:hAnsi="Arial" w:cs="Arial"/>
                <w:sz w:val="20"/>
                <w:szCs w:val="20"/>
              </w:rPr>
              <w:t>Forecasted Sales Based on:</w:t>
            </w:r>
          </w:p>
        </w:tc>
        <w:tc>
          <w:tcPr>
            <w:tcW w:w="1720" w:type="dxa"/>
            <w:tcBorders>
              <w:top w:val="single" w:sz="4" w:space="0" w:color="auto"/>
              <w:left w:val="nil"/>
              <w:bottom w:val="single" w:sz="4" w:space="0" w:color="auto"/>
              <w:right w:val="single" w:sz="4" w:space="0" w:color="auto"/>
            </w:tcBorders>
            <w:shd w:val="clear" w:color="auto" w:fill="auto"/>
            <w:noWrap/>
            <w:vAlign w:val="bottom"/>
            <w:hideMark/>
          </w:tcPr>
          <w:p w:rsidR="007700DA" w:rsidRPr="007A5CF7" w:rsidRDefault="007700DA" w:rsidP="00DD5F21">
            <w:pPr>
              <w:spacing w:after="0" w:line="240" w:lineRule="auto"/>
              <w:rPr>
                <w:rFonts w:ascii="Arial" w:eastAsia="Times New Roman" w:hAnsi="Arial" w:cs="Arial"/>
                <w:sz w:val="20"/>
                <w:szCs w:val="20"/>
              </w:rPr>
            </w:pPr>
            <w:r w:rsidRPr="007A5CF7">
              <w:rPr>
                <w:rFonts w:ascii="Arial" w:eastAsia="Times New Roman" w:hAnsi="Arial" w:cs="Arial"/>
                <w:sz w:val="20"/>
                <w:szCs w:val="20"/>
              </w:rPr>
              <w:t> </w:t>
            </w:r>
          </w:p>
        </w:tc>
        <w:tc>
          <w:tcPr>
            <w:tcW w:w="1820" w:type="dxa"/>
            <w:tcBorders>
              <w:top w:val="single" w:sz="4" w:space="0" w:color="auto"/>
              <w:left w:val="nil"/>
              <w:bottom w:val="single" w:sz="4" w:space="0" w:color="auto"/>
              <w:right w:val="single" w:sz="4" w:space="0" w:color="auto"/>
            </w:tcBorders>
            <w:shd w:val="clear" w:color="auto" w:fill="auto"/>
            <w:noWrap/>
            <w:vAlign w:val="bottom"/>
            <w:hideMark/>
          </w:tcPr>
          <w:p w:rsidR="007700DA" w:rsidRPr="007A5CF7" w:rsidRDefault="007700DA" w:rsidP="00DD5F21">
            <w:pPr>
              <w:spacing w:after="0" w:line="240" w:lineRule="auto"/>
              <w:rPr>
                <w:rFonts w:ascii="Arial" w:eastAsia="Times New Roman" w:hAnsi="Arial" w:cs="Arial"/>
                <w:sz w:val="20"/>
                <w:szCs w:val="20"/>
              </w:rPr>
            </w:pPr>
            <w:r w:rsidRPr="007A5CF7">
              <w:rPr>
                <w:rFonts w:ascii="Arial" w:eastAsia="Times New Roman" w:hAnsi="Arial" w:cs="Arial"/>
                <w:sz w:val="20"/>
                <w:szCs w:val="20"/>
              </w:rPr>
              <w:t> </w:t>
            </w:r>
          </w:p>
        </w:tc>
        <w:tc>
          <w:tcPr>
            <w:tcW w:w="2180" w:type="dxa"/>
            <w:tcBorders>
              <w:top w:val="single" w:sz="4" w:space="0" w:color="auto"/>
              <w:left w:val="nil"/>
              <w:bottom w:val="single" w:sz="4" w:space="0" w:color="auto"/>
              <w:right w:val="single" w:sz="4" w:space="0" w:color="auto"/>
            </w:tcBorders>
            <w:shd w:val="clear" w:color="auto" w:fill="auto"/>
            <w:noWrap/>
            <w:vAlign w:val="bottom"/>
            <w:hideMark/>
          </w:tcPr>
          <w:p w:rsidR="007700DA" w:rsidRPr="007A5CF7" w:rsidRDefault="007700DA" w:rsidP="00DD5F21">
            <w:pPr>
              <w:spacing w:after="0" w:line="240" w:lineRule="auto"/>
              <w:rPr>
                <w:rFonts w:ascii="Arial" w:eastAsia="Times New Roman" w:hAnsi="Arial" w:cs="Arial"/>
                <w:sz w:val="20"/>
                <w:szCs w:val="20"/>
              </w:rPr>
            </w:pPr>
            <w:r w:rsidRPr="007A5CF7">
              <w:rPr>
                <w:rFonts w:ascii="Arial" w:eastAsia="Times New Roman" w:hAnsi="Arial" w:cs="Arial"/>
                <w:sz w:val="20"/>
                <w:szCs w:val="20"/>
              </w:rPr>
              <w:t> </w:t>
            </w:r>
          </w:p>
        </w:tc>
      </w:tr>
      <w:tr w:rsidR="007700DA" w:rsidRPr="007A5CF7" w:rsidTr="00DD5F21">
        <w:trPr>
          <w:trHeight w:val="255"/>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7700DA" w:rsidRPr="007A5CF7" w:rsidRDefault="007700DA" w:rsidP="00DD5F21">
            <w:pPr>
              <w:spacing w:after="0" w:line="240" w:lineRule="auto"/>
              <w:rPr>
                <w:rFonts w:ascii="Arial" w:eastAsia="Times New Roman" w:hAnsi="Arial" w:cs="Arial"/>
                <w:sz w:val="20"/>
                <w:szCs w:val="20"/>
              </w:rPr>
            </w:pPr>
            <w:r w:rsidRPr="007A5CF7">
              <w:rPr>
                <w:rFonts w:ascii="Arial" w:eastAsia="Times New Roman" w:hAnsi="Arial" w:cs="Arial"/>
                <w:sz w:val="20"/>
                <w:szCs w:val="20"/>
              </w:rPr>
              <w:t> </w:t>
            </w:r>
          </w:p>
        </w:tc>
        <w:tc>
          <w:tcPr>
            <w:tcW w:w="1980" w:type="dxa"/>
            <w:tcBorders>
              <w:top w:val="nil"/>
              <w:left w:val="nil"/>
              <w:bottom w:val="single" w:sz="4" w:space="0" w:color="auto"/>
              <w:right w:val="single" w:sz="4" w:space="0" w:color="auto"/>
            </w:tcBorders>
            <w:shd w:val="clear" w:color="auto" w:fill="auto"/>
            <w:noWrap/>
            <w:vAlign w:val="bottom"/>
            <w:hideMark/>
          </w:tcPr>
          <w:p w:rsidR="007700DA" w:rsidRPr="007A5CF7" w:rsidRDefault="007700DA" w:rsidP="00DD5F21">
            <w:pPr>
              <w:spacing w:after="0" w:line="240" w:lineRule="auto"/>
              <w:rPr>
                <w:rFonts w:ascii="Arial" w:eastAsia="Times New Roman" w:hAnsi="Arial" w:cs="Arial"/>
                <w:sz w:val="20"/>
                <w:szCs w:val="20"/>
              </w:rPr>
            </w:pPr>
            <w:r w:rsidRPr="007A5CF7">
              <w:rPr>
                <w:rFonts w:ascii="Arial" w:eastAsia="Times New Roman" w:hAnsi="Arial" w:cs="Arial"/>
                <w:sz w:val="20"/>
                <w:szCs w:val="20"/>
              </w:rPr>
              <w:t> </w:t>
            </w:r>
          </w:p>
        </w:tc>
        <w:tc>
          <w:tcPr>
            <w:tcW w:w="1780" w:type="dxa"/>
            <w:tcBorders>
              <w:top w:val="nil"/>
              <w:left w:val="nil"/>
              <w:bottom w:val="single" w:sz="4" w:space="0" w:color="auto"/>
              <w:right w:val="single" w:sz="4" w:space="0" w:color="auto"/>
            </w:tcBorders>
            <w:shd w:val="clear" w:color="auto" w:fill="auto"/>
            <w:noWrap/>
            <w:vAlign w:val="bottom"/>
            <w:hideMark/>
          </w:tcPr>
          <w:p w:rsidR="007700DA" w:rsidRPr="007A5CF7" w:rsidRDefault="007700DA" w:rsidP="00DD5F21">
            <w:pPr>
              <w:spacing w:after="0" w:line="240" w:lineRule="auto"/>
              <w:rPr>
                <w:rFonts w:ascii="Arial" w:eastAsia="Times New Roman" w:hAnsi="Arial" w:cs="Arial"/>
                <w:sz w:val="20"/>
                <w:szCs w:val="20"/>
              </w:rPr>
            </w:pPr>
            <w:r w:rsidRPr="007A5CF7">
              <w:rPr>
                <w:rFonts w:ascii="Arial" w:eastAsia="Times New Roman" w:hAnsi="Arial" w:cs="Arial"/>
                <w:sz w:val="20"/>
                <w:szCs w:val="20"/>
              </w:rPr>
              <w:t>1 Year</w:t>
            </w:r>
          </w:p>
        </w:tc>
        <w:tc>
          <w:tcPr>
            <w:tcW w:w="1720" w:type="dxa"/>
            <w:tcBorders>
              <w:top w:val="nil"/>
              <w:left w:val="nil"/>
              <w:bottom w:val="single" w:sz="4" w:space="0" w:color="auto"/>
              <w:right w:val="single" w:sz="4" w:space="0" w:color="auto"/>
            </w:tcBorders>
            <w:shd w:val="clear" w:color="auto" w:fill="auto"/>
            <w:noWrap/>
            <w:vAlign w:val="bottom"/>
            <w:hideMark/>
          </w:tcPr>
          <w:p w:rsidR="007700DA" w:rsidRPr="007A5CF7" w:rsidRDefault="007700DA" w:rsidP="00DD5F21">
            <w:pPr>
              <w:spacing w:after="0" w:line="240" w:lineRule="auto"/>
              <w:rPr>
                <w:rFonts w:ascii="Arial" w:eastAsia="Times New Roman" w:hAnsi="Arial" w:cs="Arial"/>
                <w:sz w:val="20"/>
                <w:szCs w:val="20"/>
              </w:rPr>
            </w:pPr>
            <w:r w:rsidRPr="007A5CF7">
              <w:rPr>
                <w:rFonts w:ascii="Arial" w:eastAsia="Times New Roman" w:hAnsi="Arial" w:cs="Arial"/>
                <w:sz w:val="20"/>
                <w:szCs w:val="20"/>
              </w:rPr>
              <w:t>6 Years</w:t>
            </w:r>
          </w:p>
        </w:tc>
        <w:tc>
          <w:tcPr>
            <w:tcW w:w="1820" w:type="dxa"/>
            <w:tcBorders>
              <w:top w:val="nil"/>
              <w:left w:val="nil"/>
              <w:bottom w:val="single" w:sz="4" w:space="0" w:color="auto"/>
              <w:right w:val="single" w:sz="4" w:space="0" w:color="auto"/>
            </w:tcBorders>
            <w:shd w:val="clear" w:color="auto" w:fill="auto"/>
            <w:noWrap/>
            <w:vAlign w:val="bottom"/>
            <w:hideMark/>
          </w:tcPr>
          <w:p w:rsidR="007700DA" w:rsidRPr="007A5CF7" w:rsidRDefault="007700DA" w:rsidP="00DD5F21">
            <w:pPr>
              <w:spacing w:after="0" w:line="240" w:lineRule="auto"/>
              <w:rPr>
                <w:rFonts w:ascii="Arial" w:eastAsia="Times New Roman" w:hAnsi="Arial" w:cs="Arial"/>
                <w:sz w:val="20"/>
                <w:szCs w:val="20"/>
              </w:rPr>
            </w:pPr>
            <w:r w:rsidRPr="007A5CF7">
              <w:rPr>
                <w:rFonts w:ascii="Arial" w:eastAsia="Times New Roman" w:hAnsi="Arial" w:cs="Arial"/>
                <w:sz w:val="20"/>
                <w:szCs w:val="20"/>
              </w:rPr>
              <w:t xml:space="preserve"> 3 Years</w:t>
            </w:r>
          </w:p>
        </w:tc>
        <w:tc>
          <w:tcPr>
            <w:tcW w:w="2180" w:type="dxa"/>
            <w:tcBorders>
              <w:top w:val="nil"/>
              <w:left w:val="nil"/>
              <w:bottom w:val="single" w:sz="4" w:space="0" w:color="auto"/>
              <w:right w:val="single" w:sz="4" w:space="0" w:color="auto"/>
            </w:tcBorders>
            <w:shd w:val="clear" w:color="auto" w:fill="auto"/>
            <w:noWrap/>
            <w:vAlign w:val="bottom"/>
            <w:hideMark/>
          </w:tcPr>
          <w:p w:rsidR="007700DA" w:rsidRPr="007A5CF7" w:rsidRDefault="007700DA" w:rsidP="00DD5F21">
            <w:pPr>
              <w:spacing w:after="0" w:line="240" w:lineRule="auto"/>
              <w:rPr>
                <w:rFonts w:ascii="Arial" w:eastAsia="Times New Roman" w:hAnsi="Arial" w:cs="Arial"/>
                <w:sz w:val="20"/>
                <w:szCs w:val="20"/>
              </w:rPr>
            </w:pPr>
            <w:r w:rsidRPr="007A5CF7">
              <w:rPr>
                <w:rFonts w:ascii="Arial" w:eastAsia="Times New Roman" w:hAnsi="Arial" w:cs="Arial"/>
                <w:sz w:val="20"/>
                <w:szCs w:val="20"/>
              </w:rPr>
              <w:t> </w:t>
            </w:r>
          </w:p>
        </w:tc>
      </w:tr>
      <w:tr w:rsidR="007700DA" w:rsidRPr="007A5CF7" w:rsidTr="00DD5F21">
        <w:trPr>
          <w:trHeight w:val="255"/>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7700DA" w:rsidRPr="007A5CF7" w:rsidRDefault="007700DA" w:rsidP="00DD5F21">
            <w:pPr>
              <w:spacing w:after="0" w:line="240" w:lineRule="auto"/>
              <w:rPr>
                <w:rFonts w:ascii="Arial" w:eastAsia="Times New Roman" w:hAnsi="Arial" w:cs="Arial"/>
                <w:sz w:val="20"/>
                <w:szCs w:val="20"/>
              </w:rPr>
            </w:pPr>
            <w:r w:rsidRPr="007A5CF7">
              <w:rPr>
                <w:rFonts w:ascii="Arial" w:eastAsia="Times New Roman" w:hAnsi="Arial" w:cs="Arial"/>
                <w:sz w:val="20"/>
                <w:szCs w:val="20"/>
              </w:rPr>
              <w:t>Years</w:t>
            </w:r>
          </w:p>
        </w:tc>
        <w:tc>
          <w:tcPr>
            <w:tcW w:w="1980" w:type="dxa"/>
            <w:tcBorders>
              <w:top w:val="nil"/>
              <w:left w:val="nil"/>
              <w:bottom w:val="single" w:sz="4" w:space="0" w:color="auto"/>
              <w:right w:val="single" w:sz="4" w:space="0" w:color="auto"/>
            </w:tcBorders>
            <w:shd w:val="clear" w:color="auto" w:fill="auto"/>
            <w:noWrap/>
            <w:vAlign w:val="bottom"/>
            <w:hideMark/>
          </w:tcPr>
          <w:p w:rsidR="007700DA" w:rsidRPr="007A5CF7" w:rsidRDefault="007700DA" w:rsidP="00DD5F21">
            <w:pPr>
              <w:spacing w:after="0" w:line="240" w:lineRule="auto"/>
              <w:rPr>
                <w:rFonts w:ascii="Arial" w:eastAsia="Times New Roman" w:hAnsi="Arial" w:cs="Arial"/>
                <w:sz w:val="20"/>
                <w:szCs w:val="20"/>
              </w:rPr>
            </w:pPr>
            <w:r w:rsidRPr="007A5CF7">
              <w:rPr>
                <w:rFonts w:ascii="Arial" w:eastAsia="Times New Roman" w:hAnsi="Arial" w:cs="Arial"/>
                <w:sz w:val="20"/>
                <w:szCs w:val="20"/>
              </w:rPr>
              <w:t>Actual</w:t>
            </w:r>
          </w:p>
        </w:tc>
        <w:tc>
          <w:tcPr>
            <w:tcW w:w="1780" w:type="dxa"/>
            <w:tcBorders>
              <w:top w:val="nil"/>
              <w:left w:val="nil"/>
              <w:bottom w:val="single" w:sz="4" w:space="0" w:color="auto"/>
              <w:right w:val="single" w:sz="4" w:space="0" w:color="auto"/>
            </w:tcBorders>
            <w:shd w:val="clear" w:color="auto" w:fill="auto"/>
            <w:noWrap/>
            <w:vAlign w:val="bottom"/>
            <w:hideMark/>
          </w:tcPr>
          <w:p w:rsidR="007700DA" w:rsidRPr="007A5CF7" w:rsidRDefault="007700DA" w:rsidP="00DD5F21">
            <w:pPr>
              <w:spacing w:after="0" w:line="240" w:lineRule="auto"/>
              <w:rPr>
                <w:rFonts w:ascii="Arial" w:eastAsia="Times New Roman" w:hAnsi="Arial" w:cs="Arial"/>
                <w:sz w:val="20"/>
                <w:szCs w:val="20"/>
              </w:rPr>
            </w:pPr>
            <w:r w:rsidRPr="007A5CF7">
              <w:rPr>
                <w:rFonts w:ascii="Arial" w:eastAsia="Times New Roman" w:hAnsi="Arial" w:cs="Arial"/>
                <w:sz w:val="20"/>
                <w:szCs w:val="20"/>
              </w:rPr>
              <w:t>Moving</w:t>
            </w:r>
          </w:p>
        </w:tc>
        <w:tc>
          <w:tcPr>
            <w:tcW w:w="1720" w:type="dxa"/>
            <w:tcBorders>
              <w:top w:val="nil"/>
              <w:left w:val="nil"/>
              <w:bottom w:val="single" w:sz="4" w:space="0" w:color="auto"/>
              <w:right w:val="single" w:sz="4" w:space="0" w:color="auto"/>
            </w:tcBorders>
            <w:shd w:val="clear" w:color="auto" w:fill="auto"/>
            <w:noWrap/>
            <w:vAlign w:val="bottom"/>
            <w:hideMark/>
          </w:tcPr>
          <w:p w:rsidR="007700DA" w:rsidRPr="007A5CF7" w:rsidRDefault="007700DA" w:rsidP="00DD5F21">
            <w:pPr>
              <w:spacing w:after="0" w:line="240" w:lineRule="auto"/>
              <w:rPr>
                <w:rFonts w:ascii="Arial" w:eastAsia="Times New Roman" w:hAnsi="Arial" w:cs="Arial"/>
                <w:sz w:val="20"/>
                <w:szCs w:val="20"/>
              </w:rPr>
            </w:pPr>
            <w:r w:rsidRPr="007A5CF7">
              <w:rPr>
                <w:rFonts w:ascii="Arial" w:eastAsia="Times New Roman" w:hAnsi="Arial" w:cs="Arial"/>
                <w:sz w:val="20"/>
                <w:szCs w:val="20"/>
              </w:rPr>
              <w:t>Moving</w:t>
            </w:r>
          </w:p>
        </w:tc>
        <w:tc>
          <w:tcPr>
            <w:tcW w:w="1820" w:type="dxa"/>
            <w:tcBorders>
              <w:top w:val="nil"/>
              <w:left w:val="nil"/>
              <w:bottom w:val="single" w:sz="4" w:space="0" w:color="auto"/>
              <w:right w:val="single" w:sz="4" w:space="0" w:color="auto"/>
            </w:tcBorders>
            <w:shd w:val="clear" w:color="auto" w:fill="auto"/>
            <w:noWrap/>
            <w:vAlign w:val="bottom"/>
            <w:hideMark/>
          </w:tcPr>
          <w:p w:rsidR="007700DA" w:rsidRPr="007A5CF7" w:rsidRDefault="007700DA" w:rsidP="00DD5F21">
            <w:pPr>
              <w:spacing w:after="0" w:line="240" w:lineRule="auto"/>
              <w:rPr>
                <w:rFonts w:ascii="Arial" w:eastAsia="Times New Roman" w:hAnsi="Arial" w:cs="Arial"/>
                <w:sz w:val="20"/>
                <w:szCs w:val="20"/>
              </w:rPr>
            </w:pPr>
            <w:r w:rsidRPr="007A5CF7">
              <w:rPr>
                <w:rFonts w:ascii="Arial" w:eastAsia="Times New Roman" w:hAnsi="Arial" w:cs="Arial"/>
                <w:sz w:val="20"/>
                <w:szCs w:val="20"/>
              </w:rPr>
              <w:t>Moving</w:t>
            </w:r>
          </w:p>
        </w:tc>
        <w:tc>
          <w:tcPr>
            <w:tcW w:w="2180" w:type="dxa"/>
            <w:tcBorders>
              <w:top w:val="nil"/>
              <w:left w:val="nil"/>
              <w:bottom w:val="single" w:sz="4" w:space="0" w:color="auto"/>
              <w:right w:val="single" w:sz="4" w:space="0" w:color="auto"/>
            </w:tcBorders>
            <w:shd w:val="clear" w:color="auto" w:fill="auto"/>
            <w:noWrap/>
            <w:vAlign w:val="bottom"/>
            <w:hideMark/>
          </w:tcPr>
          <w:p w:rsidR="007700DA" w:rsidRPr="007A5CF7" w:rsidRDefault="007700DA" w:rsidP="00DD5F21">
            <w:pPr>
              <w:spacing w:after="0" w:line="240" w:lineRule="auto"/>
              <w:rPr>
                <w:rFonts w:ascii="Arial" w:eastAsia="Times New Roman" w:hAnsi="Arial" w:cs="Arial"/>
                <w:sz w:val="20"/>
                <w:szCs w:val="20"/>
              </w:rPr>
            </w:pPr>
            <w:r w:rsidRPr="007A5CF7">
              <w:rPr>
                <w:rFonts w:ascii="Arial" w:eastAsia="Times New Roman" w:hAnsi="Arial" w:cs="Arial"/>
                <w:sz w:val="20"/>
                <w:szCs w:val="20"/>
              </w:rPr>
              <w:t>Running Total</w:t>
            </w:r>
          </w:p>
        </w:tc>
      </w:tr>
      <w:tr w:rsidR="007700DA" w:rsidRPr="007A5CF7" w:rsidTr="00DD5F21">
        <w:trPr>
          <w:trHeight w:val="255"/>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7700DA" w:rsidRPr="007A5CF7" w:rsidRDefault="007700DA" w:rsidP="00DD5F21">
            <w:pPr>
              <w:spacing w:after="0" w:line="240" w:lineRule="auto"/>
              <w:rPr>
                <w:rFonts w:ascii="Arial" w:eastAsia="Times New Roman" w:hAnsi="Arial" w:cs="Arial"/>
                <w:sz w:val="20"/>
                <w:szCs w:val="20"/>
              </w:rPr>
            </w:pPr>
            <w:r w:rsidRPr="007A5CF7">
              <w:rPr>
                <w:rFonts w:ascii="Arial" w:eastAsia="Times New Roman" w:hAnsi="Arial" w:cs="Arial"/>
                <w:sz w:val="20"/>
                <w:szCs w:val="20"/>
              </w:rPr>
              <w:t> </w:t>
            </w:r>
          </w:p>
        </w:tc>
        <w:tc>
          <w:tcPr>
            <w:tcW w:w="1980" w:type="dxa"/>
            <w:tcBorders>
              <w:top w:val="nil"/>
              <w:left w:val="nil"/>
              <w:bottom w:val="single" w:sz="4" w:space="0" w:color="auto"/>
              <w:right w:val="single" w:sz="4" w:space="0" w:color="auto"/>
            </w:tcBorders>
            <w:shd w:val="clear" w:color="auto" w:fill="auto"/>
            <w:noWrap/>
            <w:vAlign w:val="bottom"/>
            <w:hideMark/>
          </w:tcPr>
          <w:p w:rsidR="007700DA" w:rsidRPr="007A5CF7" w:rsidRDefault="007700DA" w:rsidP="00DD5F21">
            <w:pPr>
              <w:spacing w:after="0" w:line="240" w:lineRule="auto"/>
              <w:rPr>
                <w:rFonts w:ascii="Arial" w:eastAsia="Times New Roman" w:hAnsi="Arial" w:cs="Arial"/>
                <w:sz w:val="20"/>
                <w:szCs w:val="20"/>
              </w:rPr>
            </w:pPr>
            <w:r w:rsidRPr="007A5CF7">
              <w:rPr>
                <w:rFonts w:ascii="Arial" w:eastAsia="Times New Roman" w:hAnsi="Arial" w:cs="Arial"/>
                <w:sz w:val="20"/>
                <w:szCs w:val="20"/>
              </w:rPr>
              <w:t>Sales</w:t>
            </w:r>
          </w:p>
        </w:tc>
        <w:tc>
          <w:tcPr>
            <w:tcW w:w="1780" w:type="dxa"/>
            <w:tcBorders>
              <w:top w:val="nil"/>
              <w:left w:val="nil"/>
              <w:bottom w:val="single" w:sz="4" w:space="0" w:color="auto"/>
              <w:right w:val="single" w:sz="4" w:space="0" w:color="auto"/>
            </w:tcBorders>
            <w:shd w:val="clear" w:color="auto" w:fill="auto"/>
            <w:noWrap/>
            <w:vAlign w:val="bottom"/>
            <w:hideMark/>
          </w:tcPr>
          <w:p w:rsidR="007700DA" w:rsidRPr="007A5CF7" w:rsidRDefault="007700DA" w:rsidP="00DD5F21">
            <w:pPr>
              <w:spacing w:after="0" w:line="240" w:lineRule="auto"/>
              <w:rPr>
                <w:rFonts w:ascii="Arial" w:eastAsia="Times New Roman" w:hAnsi="Arial" w:cs="Arial"/>
                <w:sz w:val="20"/>
                <w:szCs w:val="20"/>
              </w:rPr>
            </w:pPr>
            <w:r w:rsidRPr="007A5CF7">
              <w:rPr>
                <w:rFonts w:ascii="Arial" w:eastAsia="Times New Roman" w:hAnsi="Arial" w:cs="Arial"/>
                <w:sz w:val="20"/>
                <w:szCs w:val="20"/>
              </w:rPr>
              <w:t>Average</w:t>
            </w:r>
          </w:p>
        </w:tc>
        <w:tc>
          <w:tcPr>
            <w:tcW w:w="1720" w:type="dxa"/>
            <w:tcBorders>
              <w:top w:val="nil"/>
              <w:left w:val="nil"/>
              <w:bottom w:val="single" w:sz="4" w:space="0" w:color="auto"/>
              <w:right w:val="single" w:sz="4" w:space="0" w:color="auto"/>
            </w:tcBorders>
            <w:shd w:val="clear" w:color="auto" w:fill="auto"/>
            <w:noWrap/>
            <w:vAlign w:val="bottom"/>
            <w:hideMark/>
          </w:tcPr>
          <w:p w:rsidR="007700DA" w:rsidRPr="007A5CF7" w:rsidRDefault="007700DA" w:rsidP="00DD5F21">
            <w:pPr>
              <w:spacing w:after="0" w:line="240" w:lineRule="auto"/>
              <w:rPr>
                <w:rFonts w:ascii="Arial" w:eastAsia="Times New Roman" w:hAnsi="Arial" w:cs="Arial"/>
                <w:sz w:val="20"/>
                <w:szCs w:val="20"/>
              </w:rPr>
            </w:pPr>
            <w:r w:rsidRPr="007A5CF7">
              <w:rPr>
                <w:rFonts w:ascii="Arial" w:eastAsia="Times New Roman" w:hAnsi="Arial" w:cs="Arial"/>
                <w:sz w:val="20"/>
                <w:szCs w:val="20"/>
              </w:rPr>
              <w:t>Average</w:t>
            </w:r>
          </w:p>
        </w:tc>
        <w:tc>
          <w:tcPr>
            <w:tcW w:w="1820" w:type="dxa"/>
            <w:tcBorders>
              <w:top w:val="nil"/>
              <w:left w:val="nil"/>
              <w:bottom w:val="single" w:sz="4" w:space="0" w:color="auto"/>
              <w:right w:val="single" w:sz="4" w:space="0" w:color="auto"/>
            </w:tcBorders>
            <w:shd w:val="clear" w:color="auto" w:fill="auto"/>
            <w:noWrap/>
            <w:vAlign w:val="bottom"/>
            <w:hideMark/>
          </w:tcPr>
          <w:p w:rsidR="007700DA" w:rsidRPr="007A5CF7" w:rsidRDefault="007700DA" w:rsidP="00DD5F21">
            <w:pPr>
              <w:spacing w:after="0" w:line="240" w:lineRule="auto"/>
              <w:rPr>
                <w:rFonts w:ascii="Arial" w:eastAsia="Times New Roman" w:hAnsi="Arial" w:cs="Arial"/>
                <w:sz w:val="20"/>
                <w:szCs w:val="20"/>
              </w:rPr>
            </w:pPr>
            <w:r w:rsidRPr="007A5CF7">
              <w:rPr>
                <w:rFonts w:ascii="Arial" w:eastAsia="Times New Roman" w:hAnsi="Arial" w:cs="Arial"/>
                <w:sz w:val="20"/>
                <w:szCs w:val="20"/>
              </w:rPr>
              <w:t>Average</w:t>
            </w:r>
          </w:p>
        </w:tc>
        <w:tc>
          <w:tcPr>
            <w:tcW w:w="2180" w:type="dxa"/>
            <w:tcBorders>
              <w:top w:val="nil"/>
              <w:left w:val="nil"/>
              <w:bottom w:val="single" w:sz="4" w:space="0" w:color="auto"/>
              <w:right w:val="single" w:sz="4" w:space="0" w:color="auto"/>
            </w:tcBorders>
            <w:shd w:val="clear" w:color="auto" w:fill="auto"/>
            <w:noWrap/>
            <w:vAlign w:val="bottom"/>
            <w:hideMark/>
          </w:tcPr>
          <w:p w:rsidR="007700DA" w:rsidRPr="007A5CF7" w:rsidRDefault="007700DA" w:rsidP="00DD5F21">
            <w:pPr>
              <w:spacing w:after="0" w:line="240" w:lineRule="auto"/>
              <w:rPr>
                <w:rFonts w:ascii="Arial" w:eastAsia="Times New Roman" w:hAnsi="Arial" w:cs="Arial"/>
                <w:sz w:val="20"/>
                <w:szCs w:val="20"/>
              </w:rPr>
            </w:pPr>
            <w:r w:rsidRPr="007A5CF7">
              <w:rPr>
                <w:rFonts w:ascii="Arial" w:eastAsia="Times New Roman" w:hAnsi="Arial" w:cs="Arial"/>
                <w:sz w:val="20"/>
                <w:szCs w:val="20"/>
              </w:rPr>
              <w:t>of Actual Sales</w:t>
            </w:r>
          </w:p>
        </w:tc>
      </w:tr>
      <w:tr w:rsidR="007700DA" w:rsidRPr="007A5CF7" w:rsidTr="00DD5F21">
        <w:trPr>
          <w:trHeight w:val="255"/>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7700DA" w:rsidRPr="007A5CF7" w:rsidRDefault="007700DA" w:rsidP="00DD5F21">
            <w:pPr>
              <w:spacing w:after="0" w:line="240" w:lineRule="auto"/>
              <w:jc w:val="right"/>
              <w:rPr>
                <w:rFonts w:ascii="Arial" w:eastAsia="Times New Roman" w:hAnsi="Arial" w:cs="Arial"/>
                <w:sz w:val="20"/>
                <w:szCs w:val="20"/>
              </w:rPr>
            </w:pPr>
            <w:r w:rsidRPr="007A5CF7">
              <w:rPr>
                <w:rFonts w:ascii="Arial" w:eastAsia="Times New Roman" w:hAnsi="Arial" w:cs="Arial"/>
                <w:sz w:val="20"/>
                <w:szCs w:val="20"/>
              </w:rPr>
              <w:t>2005</w:t>
            </w:r>
          </w:p>
        </w:tc>
        <w:tc>
          <w:tcPr>
            <w:tcW w:w="1980" w:type="dxa"/>
            <w:tcBorders>
              <w:top w:val="nil"/>
              <w:left w:val="nil"/>
              <w:bottom w:val="single" w:sz="4" w:space="0" w:color="auto"/>
              <w:right w:val="single" w:sz="4" w:space="0" w:color="auto"/>
            </w:tcBorders>
            <w:shd w:val="clear" w:color="auto" w:fill="auto"/>
            <w:noWrap/>
            <w:vAlign w:val="bottom"/>
            <w:hideMark/>
          </w:tcPr>
          <w:p w:rsidR="007700DA" w:rsidRPr="007A5CF7" w:rsidRDefault="007700DA" w:rsidP="00DD5F21">
            <w:pPr>
              <w:spacing w:after="0" w:line="240" w:lineRule="auto"/>
              <w:jc w:val="right"/>
              <w:rPr>
                <w:rFonts w:ascii="Arial" w:eastAsia="Times New Roman" w:hAnsi="Arial" w:cs="Arial"/>
                <w:sz w:val="20"/>
                <w:szCs w:val="20"/>
              </w:rPr>
            </w:pPr>
            <w:r w:rsidRPr="007A5CF7">
              <w:rPr>
                <w:rFonts w:ascii="Arial" w:eastAsia="Times New Roman" w:hAnsi="Arial" w:cs="Arial"/>
                <w:sz w:val="20"/>
                <w:szCs w:val="20"/>
              </w:rPr>
              <w:t>137200</w:t>
            </w:r>
          </w:p>
        </w:tc>
        <w:tc>
          <w:tcPr>
            <w:tcW w:w="1780" w:type="dxa"/>
            <w:tcBorders>
              <w:top w:val="nil"/>
              <w:left w:val="nil"/>
              <w:bottom w:val="single" w:sz="4" w:space="0" w:color="auto"/>
              <w:right w:val="single" w:sz="4" w:space="0" w:color="auto"/>
            </w:tcBorders>
            <w:shd w:val="clear" w:color="auto" w:fill="auto"/>
            <w:noWrap/>
            <w:vAlign w:val="bottom"/>
            <w:hideMark/>
          </w:tcPr>
          <w:p w:rsidR="007700DA" w:rsidRPr="007A5CF7" w:rsidRDefault="007700DA" w:rsidP="00DD5F21">
            <w:pPr>
              <w:spacing w:after="0" w:line="240" w:lineRule="auto"/>
              <w:rPr>
                <w:rFonts w:ascii="Arial" w:eastAsia="Times New Roman" w:hAnsi="Arial" w:cs="Arial"/>
                <w:sz w:val="20"/>
                <w:szCs w:val="20"/>
              </w:rPr>
            </w:pPr>
            <w:r w:rsidRPr="007A5CF7">
              <w:rPr>
                <w:rFonts w:ascii="Arial" w:eastAsia="Times New Roman" w:hAnsi="Arial" w:cs="Arial"/>
                <w:sz w:val="20"/>
                <w:szCs w:val="20"/>
              </w:rPr>
              <w:t> </w:t>
            </w:r>
          </w:p>
        </w:tc>
        <w:tc>
          <w:tcPr>
            <w:tcW w:w="1720" w:type="dxa"/>
            <w:tcBorders>
              <w:top w:val="nil"/>
              <w:left w:val="nil"/>
              <w:bottom w:val="single" w:sz="4" w:space="0" w:color="auto"/>
              <w:right w:val="single" w:sz="4" w:space="0" w:color="auto"/>
            </w:tcBorders>
            <w:shd w:val="clear" w:color="auto" w:fill="auto"/>
            <w:noWrap/>
            <w:vAlign w:val="bottom"/>
            <w:hideMark/>
          </w:tcPr>
          <w:p w:rsidR="007700DA" w:rsidRPr="007A5CF7" w:rsidRDefault="007700DA" w:rsidP="00DD5F21">
            <w:pPr>
              <w:spacing w:after="0" w:line="240" w:lineRule="auto"/>
              <w:rPr>
                <w:rFonts w:ascii="Arial" w:eastAsia="Times New Roman" w:hAnsi="Arial" w:cs="Arial"/>
                <w:sz w:val="20"/>
                <w:szCs w:val="20"/>
              </w:rPr>
            </w:pPr>
            <w:r w:rsidRPr="007A5CF7">
              <w:rPr>
                <w:rFonts w:ascii="Arial" w:eastAsia="Times New Roman" w:hAnsi="Arial" w:cs="Arial"/>
                <w:sz w:val="20"/>
                <w:szCs w:val="20"/>
              </w:rPr>
              <w:t> </w:t>
            </w:r>
          </w:p>
        </w:tc>
        <w:tc>
          <w:tcPr>
            <w:tcW w:w="1820" w:type="dxa"/>
            <w:tcBorders>
              <w:top w:val="nil"/>
              <w:left w:val="nil"/>
              <w:bottom w:val="single" w:sz="4" w:space="0" w:color="auto"/>
              <w:right w:val="single" w:sz="4" w:space="0" w:color="auto"/>
            </w:tcBorders>
            <w:shd w:val="clear" w:color="auto" w:fill="auto"/>
            <w:noWrap/>
            <w:vAlign w:val="bottom"/>
            <w:hideMark/>
          </w:tcPr>
          <w:p w:rsidR="007700DA" w:rsidRPr="007A5CF7" w:rsidRDefault="007700DA" w:rsidP="00DD5F21">
            <w:pPr>
              <w:spacing w:after="0" w:line="240" w:lineRule="auto"/>
              <w:rPr>
                <w:rFonts w:ascii="Arial" w:eastAsia="Times New Roman" w:hAnsi="Arial" w:cs="Arial"/>
                <w:sz w:val="20"/>
                <w:szCs w:val="20"/>
              </w:rPr>
            </w:pPr>
            <w:r w:rsidRPr="007A5CF7">
              <w:rPr>
                <w:rFonts w:ascii="Arial" w:eastAsia="Times New Roman" w:hAnsi="Arial" w:cs="Arial"/>
                <w:sz w:val="20"/>
                <w:szCs w:val="20"/>
              </w:rPr>
              <w:t> </w:t>
            </w:r>
          </w:p>
        </w:tc>
        <w:tc>
          <w:tcPr>
            <w:tcW w:w="2180" w:type="dxa"/>
            <w:tcBorders>
              <w:top w:val="nil"/>
              <w:left w:val="nil"/>
              <w:bottom w:val="single" w:sz="4" w:space="0" w:color="auto"/>
              <w:right w:val="single" w:sz="4" w:space="0" w:color="auto"/>
            </w:tcBorders>
            <w:shd w:val="clear" w:color="auto" w:fill="auto"/>
            <w:noWrap/>
            <w:vAlign w:val="bottom"/>
            <w:hideMark/>
          </w:tcPr>
          <w:p w:rsidR="007700DA" w:rsidRPr="007A5CF7" w:rsidRDefault="007700DA" w:rsidP="00DD5F21">
            <w:pPr>
              <w:spacing w:after="0" w:line="240" w:lineRule="auto"/>
              <w:jc w:val="right"/>
              <w:rPr>
                <w:rFonts w:ascii="Arial" w:eastAsia="Times New Roman" w:hAnsi="Arial" w:cs="Arial"/>
                <w:sz w:val="20"/>
                <w:szCs w:val="20"/>
              </w:rPr>
            </w:pPr>
            <w:r w:rsidRPr="007A5CF7">
              <w:rPr>
                <w:rFonts w:ascii="Arial" w:eastAsia="Times New Roman" w:hAnsi="Arial" w:cs="Arial"/>
                <w:sz w:val="20"/>
                <w:szCs w:val="20"/>
              </w:rPr>
              <w:t>137200</w:t>
            </w:r>
          </w:p>
        </w:tc>
      </w:tr>
      <w:tr w:rsidR="007700DA" w:rsidRPr="007A5CF7" w:rsidTr="00DD5F21">
        <w:trPr>
          <w:trHeight w:val="255"/>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7700DA" w:rsidRPr="007A5CF7" w:rsidRDefault="007700DA" w:rsidP="00DD5F21">
            <w:pPr>
              <w:spacing w:after="0" w:line="240" w:lineRule="auto"/>
              <w:jc w:val="right"/>
              <w:rPr>
                <w:rFonts w:ascii="Arial" w:eastAsia="Times New Roman" w:hAnsi="Arial" w:cs="Arial"/>
                <w:sz w:val="20"/>
                <w:szCs w:val="20"/>
              </w:rPr>
            </w:pPr>
            <w:r w:rsidRPr="007A5CF7">
              <w:rPr>
                <w:rFonts w:ascii="Arial" w:eastAsia="Times New Roman" w:hAnsi="Arial" w:cs="Arial"/>
                <w:sz w:val="20"/>
                <w:szCs w:val="20"/>
              </w:rPr>
              <w:t>2006</w:t>
            </w:r>
          </w:p>
        </w:tc>
        <w:tc>
          <w:tcPr>
            <w:tcW w:w="1980" w:type="dxa"/>
            <w:tcBorders>
              <w:top w:val="nil"/>
              <w:left w:val="nil"/>
              <w:bottom w:val="single" w:sz="4" w:space="0" w:color="auto"/>
              <w:right w:val="single" w:sz="4" w:space="0" w:color="auto"/>
            </w:tcBorders>
            <w:shd w:val="clear" w:color="auto" w:fill="auto"/>
            <w:noWrap/>
            <w:vAlign w:val="bottom"/>
            <w:hideMark/>
          </w:tcPr>
          <w:p w:rsidR="007700DA" w:rsidRPr="007A5CF7" w:rsidRDefault="007700DA" w:rsidP="00DD5F21">
            <w:pPr>
              <w:spacing w:after="0" w:line="240" w:lineRule="auto"/>
              <w:jc w:val="right"/>
              <w:rPr>
                <w:rFonts w:ascii="Arial" w:eastAsia="Times New Roman" w:hAnsi="Arial" w:cs="Arial"/>
                <w:sz w:val="20"/>
                <w:szCs w:val="20"/>
              </w:rPr>
            </w:pPr>
            <w:r w:rsidRPr="007A5CF7">
              <w:rPr>
                <w:rFonts w:ascii="Arial" w:eastAsia="Times New Roman" w:hAnsi="Arial" w:cs="Arial"/>
                <w:sz w:val="20"/>
                <w:szCs w:val="20"/>
              </w:rPr>
              <w:t>125200</w:t>
            </w:r>
          </w:p>
        </w:tc>
        <w:tc>
          <w:tcPr>
            <w:tcW w:w="1780" w:type="dxa"/>
            <w:tcBorders>
              <w:top w:val="nil"/>
              <w:left w:val="nil"/>
              <w:bottom w:val="single" w:sz="4" w:space="0" w:color="auto"/>
              <w:right w:val="single" w:sz="4" w:space="0" w:color="auto"/>
            </w:tcBorders>
            <w:shd w:val="clear" w:color="auto" w:fill="auto"/>
            <w:noWrap/>
            <w:vAlign w:val="bottom"/>
            <w:hideMark/>
          </w:tcPr>
          <w:p w:rsidR="007700DA" w:rsidRPr="007A5CF7" w:rsidRDefault="007700DA" w:rsidP="00DD5F21">
            <w:pPr>
              <w:spacing w:after="0" w:line="240" w:lineRule="auto"/>
              <w:rPr>
                <w:rFonts w:ascii="Arial" w:eastAsia="Times New Roman" w:hAnsi="Arial" w:cs="Arial"/>
                <w:sz w:val="20"/>
                <w:szCs w:val="20"/>
              </w:rPr>
            </w:pPr>
            <w:r w:rsidRPr="007A5CF7">
              <w:rPr>
                <w:rFonts w:ascii="Arial" w:eastAsia="Times New Roman" w:hAnsi="Arial" w:cs="Arial"/>
                <w:sz w:val="20"/>
                <w:szCs w:val="20"/>
              </w:rPr>
              <w:t> </w:t>
            </w:r>
          </w:p>
        </w:tc>
        <w:tc>
          <w:tcPr>
            <w:tcW w:w="1720" w:type="dxa"/>
            <w:tcBorders>
              <w:top w:val="nil"/>
              <w:left w:val="nil"/>
              <w:bottom w:val="single" w:sz="4" w:space="0" w:color="auto"/>
              <w:right w:val="single" w:sz="4" w:space="0" w:color="auto"/>
            </w:tcBorders>
            <w:shd w:val="clear" w:color="auto" w:fill="auto"/>
            <w:noWrap/>
            <w:vAlign w:val="bottom"/>
            <w:hideMark/>
          </w:tcPr>
          <w:p w:rsidR="007700DA" w:rsidRPr="007A5CF7" w:rsidRDefault="007700DA" w:rsidP="00DD5F21">
            <w:pPr>
              <w:spacing w:after="0" w:line="240" w:lineRule="auto"/>
              <w:rPr>
                <w:rFonts w:ascii="Arial" w:eastAsia="Times New Roman" w:hAnsi="Arial" w:cs="Arial"/>
                <w:sz w:val="20"/>
                <w:szCs w:val="20"/>
              </w:rPr>
            </w:pPr>
            <w:r w:rsidRPr="007A5CF7">
              <w:rPr>
                <w:rFonts w:ascii="Arial" w:eastAsia="Times New Roman" w:hAnsi="Arial" w:cs="Arial"/>
                <w:sz w:val="20"/>
                <w:szCs w:val="20"/>
              </w:rPr>
              <w:t> </w:t>
            </w:r>
          </w:p>
        </w:tc>
        <w:tc>
          <w:tcPr>
            <w:tcW w:w="1820" w:type="dxa"/>
            <w:tcBorders>
              <w:top w:val="nil"/>
              <w:left w:val="nil"/>
              <w:bottom w:val="single" w:sz="4" w:space="0" w:color="auto"/>
              <w:right w:val="single" w:sz="4" w:space="0" w:color="auto"/>
            </w:tcBorders>
            <w:shd w:val="clear" w:color="auto" w:fill="auto"/>
            <w:noWrap/>
            <w:vAlign w:val="bottom"/>
            <w:hideMark/>
          </w:tcPr>
          <w:p w:rsidR="007700DA" w:rsidRPr="007A5CF7" w:rsidRDefault="007700DA" w:rsidP="00DD5F21">
            <w:pPr>
              <w:spacing w:after="0" w:line="240" w:lineRule="auto"/>
              <w:rPr>
                <w:rFonts w:ascii="Arial" w:eastAsia="Times New Roman" w:hAnsi="Arial" w:cs="Arial"/>
                <w:sz w:val="20"/>
                <w:szCs w:val="20"/>
              </w:rPr>
            </w:pPr>
            <w:r w:rsidRPr="007A5CF7">
              <w:rPr>
                <w:rFonts w:ascii="Arial" w:eastAsia="Times New Roman" w:hAnsi="Arial" w:cs="Arial"/>
                <w:sz w:val="20"/>
                <w:szCs w:val="20"/>
              </w:rPr>
              <w:t> </w:t>
            </w:r>
          </w:p>
        </w:tc>
        <w:tc>
          <w:tcPr>
            <w:tcW w:w="2180" w:type="dxa"/>
            <w:tcBorders>
              <w:top w:val="nil"/>
              <w:left w:val="nil"/>
              <w:bottom w:val="single" w:sz="4" w:space="0" w:color="auto"/>
              <w:right w:val="single" w:sz="4" w:space="0" w:color="auto"/>
            </w:tcBorders>
            <w:shd w:val="clear" w:color="auto" w:fill="auto"/>
            <w:noWrap/>
            <w:vAlign w:val="bottom"/>
            <w:hideMark/>
          </w:tcPr>
          <w:p w:rsidR="007700DA" w:rsidRPr="007A5CF7" w:rsidRDefault="007700DA" w:rsidP="00DD5F21">
            <w:pPr>
              <w:spacing w:after="0" w:line="240" w:lineRule="auto"/>
              <w:jc w:val="right"/>
              <w:rPr>
                <w:rFonts w:ascii="Arial" w:eastAsia="Times New Roman" w:hAnsi="Arial" w:cs="Arial"/>
                <w:sz w:val="20"/>
                <w:szCs w:val="20"/>
              </w:rPr>
            </w:pPr>
            <w:r w:rsidRPr="007A5CF7">
              <w:rPr>
                <w:rFonts w:ascii="Arial" w:eastAsia="Times New Roman" w:hAnsi="Arial" w:cs="Arial"/>
                <w:sz w:val="20"/>
                <w:szCs w:val="20"/>
              </w:rPr>
              <w:t>262400</w:t>
            </w:r>
          </w:p>
        </w:tc>
      </w:tr>
      <w:tr w:rsidR="007700DA" w:rsidRPr="007A5CF7" w:rsidTr="00DD5F21">
        <w:trPr>
          <w:trHeight w:val="255"/>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7700DA" w:rsidRPr="007A5CF7" w:rsidRDefault="007700DA" w:rsidP="00DD5F21">
            <w:pPr>
              <w:spacing w:after="0" w:line="240" w:lineRule="auto"/>
              <w:jc w:val="right"/>
              <w:rPr>
                <w:rFonts w:ascii="Arial" w:eastAsia="Times New Roman" w:hAnsi="Arial" w:cs="Arial"/>
                <w:sz w:val="20"/>
                <w:szCs w:val="20"/>
              </w:rPr>
            </w:pPr>
            <w:r w:rsidRPr="007A5CF7">
              <w:rPr>
                <w:rFonts w:ascii="Arial" w:eastAsia="Times New Roman" w:hAnsi="Arial" w:cs="Arial"/>
                <w:sz w:val="20"/>
                <w:szCs w:val="20"/>
              </w:rPr>
              <w:lastRenderedPageBreak/>
              <w:t>2007</w:t>
            </w:r>
          </w:p>
        </w:tc>
        <w:tc>
          <w:tcPr>
            <w:tcW w:w="1980" w:type="dxa"/>
            <w:tcBorders>
              <w:top w:val="nil"/>
              <w:left w:val="nil"/>
              <w:bottom w:val="single" w:sz="4" w:space="0" w:color="auto"/>
              <w:right w:val="single" w:sz="4" w:space="0" w:color="auto"/>
            </w:tcBorders>
            <w:shd w:val="clear" w:color="auto" w:fill="auto"/>
            <w:noWrap/>
            <w:vAlign w:val="bottom"/>
            <w:hideMark/>
          </w:tcPr>
          <w:p w:rsidR="007700DA" w:rsidRPr="007A5CF7" w:rsidRDefault="007700DA" w:rsidP="00DD5F21">
            <w:pPr>
              <w:spacing w:after="0" w:line="240" w:lineRule="auto"/>
              <w:jc w:val="right"/>
              <w:rPr>
                <w:rFonts w:ascii="Arial" w:eastAsia="Times New Roman" w:hAnsi="Arial" w:cs="Arial"/>
                <w:sz w:val="20"/>
                <w:szCs w:val="20"/>
              </w:rPr>
            </w:pPr>
            <w:r w:rsidRPr="007A5CF7">
              <w:rPr>
                <w:rFonts w:ascii="Arial" w:eastAsia="Times New Roman" w:hAnsi="Arial" w:cs="Arial"/>
                <w:sz w:val="20"/>
                <w:szCs w:val="20"/>
              </w:rPr>
              <w:t>128200</w:t>
            </w:r>
          </w:p>
        </w:tc>
        <w:tc>
          <w:tcPr>
            <w:tcW w:w="1780" w:type="dxa"/>
            <w:tcBorders>
              <w:top w:val="nil"/>
              <w:left w:val="nil"/>
              <w:bottom w:val="single" w:sz="4" w:space="0" w:color="auto"/>
              <w:right w:val="single" w:sz="4" w:space="0" w:color="auto"/>
            </w:tcBorders>
            <w:shd w:val="clear" w:color="auto" w:fill="auto"/>
            <w:noWrap/>
            <w:vAlign w:val="bottom"/>
            <w:hideMark/>
          </w:tcPr>
          <w:p w:rsidR="007700DA" w:rsidRPr="007A5CF7" w:rsidRDefault="007700DA" w:rsidP="00DD5F21">
            <w:pPr>
              <w:spacing w:after="0" w:line="240" w:lineRule="auto"/>
              <w:rPr>
                <w:rFonts w:ascii="Arial" w:eastAsia="Times New Roman" w:hAnsi="Arial" w:cs="Arial"/>
                <w:sz w:val="20"/>
                <w:szCs w:val="20"/>
              </w:rPr>
            </w:pPr>
            <w:r w:rsidRPr="007A5CF7">
              <w:rPr>
                <w:rFonts w:ascii="Arial" w:eastAsia="Times New Roman" w:hAnsi="Arial" w:cs="Arial"/>
                <w:sz w:val="20"/>
                <w:szCs w:val="20"/>
              </w:rPr>
              <w:t> </w:t>
            </w:r>
          </w:p>
        </w:tc>
        <w:tc>
          <w:tcPr>
            <w:tcW w:w="1720" w:type="dxa"/>
            <w:tcBorders>
              <w:top w:val="nil"/>
              <w:left w:val="nil"/>
              <w:bottom w:val="single" w:sz="4" w:space="0" w:color="auto"/>
              <w:right w:val="single" w:sz="4" w:space="0" w:color="auto"/>
            </w:tcBorders>
            <w:shd w:val="clear" w:color="auto" w:fill="auto"/>
            <w:noWrap/>
            <w:vAlign w:val="bottom"/>
            <w:hideMark/>
          </w:tcPr>
          <w:p w:rsidR="007700DA" w:rsidRPr="007A5CF7" w:rsidRDefault="007700DA" w:rsidP="00DD5F21">
            <w:pPr>
              <w:spacing w:after="0" w:line="240" w:lineRule="auto"/>
              <w:rPr>
                <w:rFonts w:ascii="Arial" w:eastAsia="Times New Roman" w:hAnsi="Arial" w:cs="Arial"/>
                <w:sz w:val="20"/>
                <w:szCs w:val="20"/>
              </w:rPr>
            </w:pPr>
            <w:r w:rsidRPr="007A5CF7">
              <w:rPr>
                <w:rFonts w:ascii="Arial" w:eastAsia="Times New Roman" w:hAnsi="Arial" w:cs="Arial"/>
                <w:sz w:val="20"/>
                <w:szCs w:val="20"/>
              </w:rPr>
              <w:t> </w:t>
            </w:r>
          </w:p>
        </w:tc>
        <w:tc>
          <w:tcPr>
            <w:tcW w:w="1820" w:type="dxa"/>
            <w:tcBorders>
              <w:top w:val="nil"/>
              <w:left w:val="nil"/>
              <w:bottom w:val="single" w:sz="4" w:space="0" w:color="auto"/>
              <w:right w:val="single" w:sz="4" w:space="0" w:color="auto"/>
            </w:tcBorders>
            <w:shd w:val="clear" w:color="auto" w:fill="auto"/>
            <w:noWrap/>
            <w:vAlign w:val="bottom"/>
            <w:hideMark/>
          </w:tcPr>
          <w:p w:rsidR="007700DA" w:rsidRPr="007A5CF7" w:rsidRDefault="007700DA" w:rsidP="00DD5F21">
            <w:pPr>
              <w:spacing w:after="0" w:line="240" w:lineRule="auto"/>
              <w:rPr>
                <w:rFonts w:ascii="Arial" w:eastAsia="Times New Roman" w:hAnsi="Arial" w:cs="Arial"/>
                <w:sz w:val="20"/>
                <w:szCs w:val="20"/>
              </w:rPr>
            </w:pPr>
            <w:r w:rsidRPr="007A5CF7">
              <w:rPr>
                <w:rFonts w:ascii="Arial" w:eastAsia="Times New Roman" w:hAnsi="Arial" w:cs="Arial"/>
                <w:sz w:val="20"/>
                <w:szCs w:val="20"/>
              </w:rPr>
              <w:t> </w:t>
            </w:r>
          </w:p>
        </w:tc>
        <w:tc>
          <w:tcPr>
            <w:tcW w:w="2180" w:type="dxa"/>
            <w:tcBorders>
              <w:top w:val="nil"/>
              <w:left w:val="nil"/>
              <w:bottom w:val="single" w:sz="4" w:space="0" w:color="auto"/>
              <w:right w:val="single" w:sz="4" w:space="0" w:color="auto"/>
            </w:tcBorders>
            <w:shd w:val="clear" w:color="auto" w:fill="auto"/>
            <w:noWrap/>
            <w:vAlign w:val="bottom"/>
            <w:hideMark/>
          </w:tcPr>
          <w:p w:rsidR="007700DA" w:rsidRPr="007A5CF7" w:rsidRDefault="007700DA" w:rsidP="00DD5F21">
            <w:pPr>
              <w:spacing w:after="0" w:line="240" w:lineRule="auto"/>
              <w:jc w:val="right"/>
              <w:rPr>
                <w:rFonts w:ascii="Arial" w:eastAsia="Times New Roman" w:hAnsi="Arial" w:cs="Arial"/>
                <w:sz w:val="20"/>
                <w:szCs w:val="20"/>
              </w:rPr>
            </w:pPr>
            <w:r w:rsidRPr="007A5CF7">
              <w:rPr>
                <w:rFonts w:ascii="Arial" w:eastAsia="Times New Roman" w:hAnsi="Arial" w:cs="Arial"/>
                <w:sz w:val="20"/>
                <w:szCs w:val="20"/>
              </w:rPr>
              <w:t>390600</w:t>
            </w:r>
          </w:p>
        </w:tc>
      </w:tr>
      <w:tr w:rsidR="007700DA" w:rsidRPr="007A5CF7" w:rsidTr="00DD5F21">
        <w:trPr>
          <w:trHeight w:val="255"/>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7700DA" w:rsidRPr="007A5CF7" w:rsidRDefault="007700DA" w:rsidP="00DD5F21">
            <w:pPr>
              <w:spacing w:after="0" w:line="240" w:lineRule="auto"/>
              <w:jc w:val="right"/>
              <w:rPr>
                <w:rFonts w:ascii="Arial" w:eastAsia="Times New Roman" w:hAnsi="Arial" w:cs="Arial"/>
                <w:sz w:val="20"/>
                <w:szCs w:val="20"/>
              </w:rPr>
            </w:pPr>
            <w:r w:rsidRPr="007A5CF7">
              <w:rPr>
                <w:rFonts w:ascii="Arial" w:eastAsia="Times New Roman" w:hAnsi="Arial" w:cs="Arial"/>
                <w:sz w:val="20"/>
                <w:szCs w:val="20"/>
              </w:rPr>
              <w:t>2008</w:t>
            </w:r>
          </w:p>
        </w:tc>
        <w:tc>
          <w:tcPr>
            <w:tcW w:w="1980" w:type="dxa"/>
            <w:tcBorders>
              <w:top w:val="nil"/>
              <w:left w:val="nil"/>
              <w:bottom w:val="single" w:sz="4" w:space="0" w:color="auto"/>
              <w:right w:val="single" w:sz="4" w:space="0" w:color="auto"/>
            </w:tcBorders>
            <w:shd w:val="clear" w:color="auto" w:fill="auto"/>
            <w:noWrap/>
            <w:vAlign w:val="bottom"/>
            <w:hideMark/>
          </w:tcPr>
          <w:p w:rsidR="007700DA" w:rsidRPr="007A5CF7" w:rsidRDefault="007700DA" w:rsidP="00DD5F21">
            <w:pPr>
              <w:spacing w:after="0" w:line="240" w:lineRule="auto"/>
              <w:jc w:val="right"/>
              <w:rPr>
                <w:rFonts w:ascii="Arial" w:eastAsia="Times New Roman" w:hAnsi="Arial" w:cs="Arial"/>
                <w:sz w:val="20"/>
                <w:szCs w:val="20"/>
              </w:rPr>
            </w:pPr>
            <w:r w:rsidRPr="007A5CF7">
              <w:rPr>
                <w:rFonts w:ascii="Arial" w:eastAsia="Times New Roman" w:hAnsi="Arial" w:cs="Arial"/>
                <w:sz w:val="20"/>
                <w:szCs w:val="20"/>
              </w:rPr>
              <w:t>134200</w:t>
            </w:r>
          </w:p>
        </w:tc>
        <w:tc>
          <w:tcPr>
            <w:tcW w:w="1780" w:type="dxa"/>
            <w:tcBorders>
              <w:top w:val="nil"/>
              <w:left w:val="nil"/>
              <w:bottom w:val="single" w:sz="4" w:space="0" w:color="auto"/>
              <w:right w:val="single" w:sz="4" w:space="0" w:color="auto"/>
            </w:tcBorders>
            <w:shd w:val="clear" w:color="auto" w:fill="auto"/>
            <w:noWrap/>
            <w:vAlign w:val="bottom"/>
            <w:hideMark/>
          </w:tcPr>
          <w:p w:rsidR="007700DA" w:rsidRPr="007A5CF7" w:rsidRDefault="007700DA" w:rsidP="00DD5F21">
            <w:pPr>
              <w:spacing w:after="0" w:line="240" w:lineRule="auto"/>
              <w:rPr>
                <w:rFonts w:ascii="Arial" w:eastAsia="Times New Roman" w:hAnsi="Arial" w:cs="Arial"/>
                <w:sz w:val="20"/>
                <w:szCs w:val="20"/>
              </w:rPr>
            </w:pPr>
            <w:r w:rsidRPr="007A5CF7">
              <w:rPr>
                <w:rFonts w:ascii="Arial" w:eastAsia="Times New Roman" w:hAnsi="Arial" w:cs="Arial"/>
                <w:sz w:val="20"/>
                <w:szCs w:val="20"/>
              </w:rPr>
              <w:t> </w:t>
            </w:r>
          </w:p>
        </w:tc>
        <w:tc>
          <w:tcPr>
            <w:tcW w:w="1720" w:type="dxa"/>
            <w:tcBorders>
              <w:top w:val="nil"/>
              <w:left w:val="nil"/>
              <w:bottom w:val="single" w:sz="4" w:space="0" w:color="auto"/>
              <w:right w:val="single" w:sz="4" w:space="0" w:color="auto"/>
            </w:tcBorders>
            <w:shd w:val="clear" w:color="auto" w:fill="auto"/>
            <w:noWrap/>
            <w:vAlign w:val="bottom"/>
            <w:hideMark/>
          </w:tcPr>
          <w:p w:rsidR="007700DA" w:rsidRPr="007A5CF7" w:rsidRDefault="007700DA" w:rsidP="00DD5F21">
            <w:pPr>
              <w:spacing w:after="0" w:line="240" w:lineRule="auto"/>
              <w:rPr>
                <w:rFonts w:ascii="Arial" w:eastAsia="Times New Roman" w:hAnsi="Arial" w:cs="Arial"/>
                <w:sz w:val="20"/>
                <w:szCs w:val="20"/>
              </w:rPr>
            </w:pPr>
            <w:r w:rsidRPr="007A5CF7">
              <w:rPr>
                <w:rFonts w:ascii="Arial" w:eastAsia="Times New Roman" w:hAnsi="Arial" w:cs="Arial"/>
                <w:sz w:val="20"/>
                <w:szCs w:val="20"/>
              </w:rPr>
              <w:t> </w:t>
            </w:r>
          </w:p>
        </w:tc>
        <w:tc>
          <w:tcPr>
            <w:tcW w:w="1820" w:type="dxa"/>
            <w:tcBorders>
              <w:top w:val="nil"/>
              <w:left w:val="nil"/>
              <w:bottom w:val="single" w:sz="4" w:space="0" w:color="auto"/>
              <w:right w:val="single" w:sz="4" w:space="0" w:color="auto"/>
            </w:tcBorders>
            <w:shd w:val="clear" w:color="000000" w:fill="FFFF00"/>
            <w:noWrap/>
            <w:vAlign w:val="bottom"/>
            <w:hideMark/>
          </w:tcPr>
          <w:p w:rsidR="007700DA" w:rsidRPr="007A5CF7" w:rsidRDefault="007700DA" w:rsidP="00DD5F21">
            <w:pPr>
              <w:spacing w:after="0" w:line="240" w:lineRule="auto"/>
              <w:jc w:val="right"/>
              <w:rPr>
                <w:rFonts w:ascii="Arial" w:eastAsia="Times New Roman" w:hAnsi="Arial" w:cs="Arial"/>
                <w:sz w:val="20"/>
                <w:szCs w:val="20"/>
              </w:rPr>
            </w:pPr>
            <w:r w:rsidRPr="007A5CF7">
              <w:rPr>
                <w:rFonts w:ascii="Arial" w:eastAsia="Times New Roman" w:hAnsi="Arial" w:cs="Arial"/>
                <w:sz w:val="20"/>
                <w:szCs w:val="20"/>
              </w:rPr>
              <w:t>130200</w:t>
            </w:r>
          </w:p>
        </w:tc>
        <w:tc>
          <w:tcPr>
            <w:tcW w:w="2180" w:type="dxa"/>
            <w:tcBorders>
              <w:top w:val="nil"/>
              <w:left w:val="nil"/>
              <w:bottom w:val="single" w:sz="4" w:space="0" w:color="auto"/>
              <w:right w:val="single" w:sz="4" w:space="0" w:color="auto"/>
            </w:tcBorders>
            <w:shd w:val="clear" w:color="auto" w:fill="auto"/>
            <w:noWrap/>
            <w:vAlign w:val="bottom"/>
            <w:hideMark/>
          </w:tcPr>
          <w:p w:rsidR="007700DA" w:rsidRPr="007A5CF7" w:rsidRDefault="007700DA" w:rsidP="00DD5F21">
            <w:pPr>
              <w:spacing w:after="0" w:line="240" w:lineRule="auto"/>
              <w:jc w:val="right"/>
              <w:rPr>
                <w:rFonts w:ascii="Arial" w:eastAsia="Times New Roman" w:hAnsi="Arial" w:cs="Arial"/>
                <w:sz w:val="20"/>
                <w:szCs w:val="20"/>
              </w:rPr>
            </w:pPr>
            <w:r w:rsidRPr="007A5CF7">
              <w:rPr>
                <w:rFonts w:ascii="Arial" w:eastAsia="Times New Roman" w:hAnsi="Arial" w:cs="Arial"/>
                <w:sz w:val="20"/>
                <w:szCs w:val="20"/>
              </w:rPr>
              <w:t>524800</w:t>
            </w:r>
          </w:p>
        </w:tc>
      </w:tr>
      <w:tr w:rsidR="007700DA" w:rsidRPr="007A5CF7" w:rsidTr="00DD5F21">
        <w:trPr>
          <w:trHeight w:val="255"/>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7700DA" w:rsidRPr="007A5CF7" w:rsidRDefault="007700DA" w:rsidP="00DD5F21">
            <w:pPr>
              <w:spacing w:after="0" w:line="240" w:lineRule="auto"/>
              <w:jc w:val="right"/>
              <w:rPr>
                <w:rFonts w:ascii="Arial" w:eastAsia="Times New Roman" w:hAnsi="Arial" w:cs="Arial"/>
                <w:sz w:val="20"/>
                <w:szCs w:val="20"/>
              </w:rPr>
            </w:pPr>
            <w:r w:rsidRPr="007A5CF7">
              <w:rPr>
                <w:rFonts w:ascii="Arial" w:eastAsia="Times New Roman" w:hAnsi="Arial" w:cs="Arial"/>
                <w:sz w:val="20"/>
                <w:szCs w:val="20"/>
              </w:rPr>
              <w:t>2009</w:t>
            </w:r>
          </w:p>
        </w:tc>
        <w:tc>
          <w:tcPr>
            <w:tcW w:w="1980" w:type="dxa"/>
            <w:tcBorders>
              <w:top w:val="nil"/>
              <w:left w:val="nil"/>
              <w:bottom w:val="single" w:sz="4" w:space="0" w:color="auto"/>
              <w:right w:val="single" w:sz="4" w:space="0" w:color="auto"/>
            </w:tcBorders>
            <w:shd w:val="clear" w:color="auto" w:fill="auto"/>
            <w:noWrap/>
            <w:vAlign w:val="bottom"/>
            <w:hideMark/>
          </w:tcPr>
          <w:p w:rsidR="007700DA" w:rsidRPr="007A5CF7" w:rsidRDefault="007700DA" w:rsidP="00DD5F21">
            <w:pPr>
              <w:spacing w:after="0" w:line="240" w:lineRule="auto"/>
              <w:jc w:val="right"/>
              <w:rPr>
                <w:rFonts w:ascii="Arial" w:eastAsia="Times New Roman" w:hAnsi="Arial" w:cs="Arial"/>
                <w:sz w:val="20"/>
                <w:szCs w:val="20"/>
              </w:rPr>
            </w:pPr>
            <w:r w:rsidRPr="007A5CF7">
              <w:rPr>
                <w:rFonts w:ascii="Arial" w:eastAsia="Times New Roman" w:hAnsi="Arial" w:cs="Arial"/>
                <w:sz w:val="20"/>
                <w:szCs w:val="20"/>
              </w:rPr>
              <w:t>140200</w:t>
            </w:r>
          </w:p>
        </w:tc>
        <w:tc>
          <w:tcPr>
            <w:tcW w:w="1780" w:type="dxa"/>
            <w:tcBorders>
              <w:top w:val="nil"/>
              <w:left w:val="nil"/>
              <w:bottom w:val="single" w:sz="4" w:space="0" w:color="auto"/>
              <w:right w:val="single" w:sz="4" w:space="0" w:color="auto"/>
            </w:tcBorders>
            <w:shd w:val="clear" w:color="auto" w:fill="auto"/>
            <w:noWrap/>
            <w:vAlign w:val="bottom"/>
            <w:hideMark/>
          </w:tcPr>
          <w:p w:rsidR="007700DA" w:rsidRPr="007A5CF7" w:rsidRDefault="007700DA" w:rsidP="00DD5F21">
            <w:pPr>
              <w:spacing w:after="0" w:line="240" w:lineRule="auto"/>
              <w:rPr>
                <w:rFonts w:ascii="Arial" w:eastAsia="Times New Roman" w:hAnsi="Arial" w:cs="Arial"/>
                <w:sz w:val="20"/>
                <w:szCs w:val="20"/>
              </w:rPr>
            </w:pPr>
            <w:r w:rsidRPr="007A5CF7">
              <w:rPr>
                <w:rFonts w:ascii="Arial" w:eastAsia="Times New Roman" w:hAnsi="Arial" w:cs="Arial"/>
                <w:sz w:val="20"/>
                <w:szCs w:val="20"/>
              </w:rPr>
              <w:t> </w:t>
            </w:r>
          </w:p>
        </w:tc>
        <w:tc>
          <w:tcPr>
            <w:tcW w:w="1720" w:type="dxa"/>
            <w:tcBorders>
              <w:top w:val="nil"/>
              <w:left w:val="nil"/>
              <w:bottom w:val="single" w:sz="4" w:space="0" w:color="auto"/>
              <w:right w:val="single" w:sz="4" w:space="0" w:color="auto"/>
            </w:tcBorders>
            <w:shd w:val="clear" w:color="auto" w:fill="auto"/>
            <w:noWrap/>
            <w:vAlign w:val="bottom"/>
            <w:hideMark/>
          </w:tcPr>
          <w:p w:rsidR="007700DA" w:rsidRPr="007A5CF7" w:rsidRDefault="007700DA" w:rsidP="00DD5F21">
            <w:pPr>
              <w:spacing w:after="0" w:line="240" w:lineRule="auto"/>
              <w:rPr>
                <w:rFonts w:ascii="Arial" w:eastAsia="Times New Roman" w:hAnsi="Arial" w:cs="Arial"/>
                <w:sz w:val="20"/>
                <w:szCs w:val="20"/>
              </w:rPr>
            </w:pPr>
            <w:r w:rsidRPr="007A5CF7">
              <w:rPr>
                <w:rFonts w:ascii="Arial" w:eastAsia="Times New Roman" w:hAnsi="Arial" w:cs="Arial"/>
                <w:sz w:val="20"/>
                <w:szCs w:val="20"/>
              </w:rPr>
              <w:t> </w:t>
            </w:r>
          </w:p>
        </w:tc>
        <w:tc>
          <w:tcPr>
            <w:tcW w:w="1820" w:type="dxa"/>
            <w:tcBorders>
              <w:top w:val="nil"/>
              <w:left w:val="nil"/>
              <w:bottom w:val="single" w:sz="4" w:space="0" w:color="auto"/>
              <w:right w:val="single" w:sz="4" w:space="0" w:color="auto"/>
            </w:tcBorders>
            <w:shd w:val="clear" w:color="000000" w:fill="FFFF00"/>
            <w:noWrap/>
            <w:vAlign w:val="bottom"/>
            <w:hideMark/>
          </w:tcPr>
          <w:p w:rsidR="007700DA" w:rsidRPr="007A5CF7" w:rsidRDefault="007700DA" w:rsidP="00DD5F21">
            <w:pPr>
              <w:spacing w:after="0" w:line="240" w:lineRule="auto"/>
              <w:jc w:val="right"/>
              <w:rPr>
                <w:rFonts w:ascii="Arial" w:eastAsia="Times New Roman" w:hAnsi="Arial" w:cs="Arial"/>
                <w:sz w:val="20"/>
                <w:szCs w:val="20"/>
              </w:rPr>
            </w:pPr>
            <w:r w:rsidRPr="007A5CF7">
              <w:rPr>
                <w:rFonts w:ascii="Arial" w:eastAsia="Times New Roman" w:hAnsi="Arial" w:cs="Arial"/>
                <w:sz w:val="20"/>
                <w:szCs w:val="20"/>
              </w:rPr>
              <w:t>129200</w:t>
            </w:r>
          </w:p>
        </w:tc>
        <w:tc>
          <w:tcPr>
            <w:tcW w:w="2180" w:type="dxa"/>
            <w:tcBorders>
              <w:top w:val="nil"/>
              <w:left w:val="nil"/>
              <w:bottom w:val="single" w:sz="4" w:space="0" w:color="auto"/>
              <w:right w:val="single" w:sz="4" w:space="0" w:color="auto"/>
            </w:tcBorders>
            <w:shd w:val="clear" w:color="auto" w:fill="auto"/>
            <w:noWrap/>
            <w:vAlign w:val="bottom"/>
            <w:hideMark/>
          </w:tcPr>
          <w:p w:rsidR="007700DA" w:rsidRPr="007A5CF7" w:rsidRDefault="007700DA" w:rsidP="00DD5F21">
            <w:pPr>
              <w:spacing w:after="0" w:line="240" w:lineRule="auto"/>
              <w:jc w:val="right"/>
              <w:rPr>
                <w:rFonts w:ascii="Arial" w:eastAsia="Times New Roman" w:hAnsi="Arial" w:cs="Arial"/>
                <w:sz w:val="20"/>
                <w:szCs w:val="20"/>
              </w:rPr>
            </w:pPr>
            <w:r w:rsidRPr="007A5CF7">
              <w:rPr>
                <w:rFonts w:ascii="Arial" w:eastAsia="Times New Roman" w:hAnsi="Arial" w:cs="Arial"/>
                <w:sz w:val="20"/>
                <w:szCs w:val="20"/>
              </w:rPr>
              <w:t>665000</w:t>
            </w:r>
          </w:p>
        </w:tc>
      </w:tr>
      <w:tr w:rsidR="007700DA" w:rsidRPr="007A5CF7" w:rsidTr="00DD5F21">
        <w:trPr>
          <w:trHeight w:val="255"/>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7700DA" w:rsidRPr="007A5CF7" w:rsidRDefault="007700DA" w:rsidP="00DD5F21">
            <w:pPr>
              <w:spacing w:after="0" w:line="240" w:lineRule="auto"/>
              <w:jc w:val="right"/>
              <w:rPr>
                <w:rFonts w:ascii="Arial" w:eastAsia="Times New Roman" w:hAnsi="Arial" w:cs="Arial"/>
                <w:sz w:val="20"/>
                <w:szCs w:val="20"/>
              </w:rPr>
            </w:pPr>
            <w:r w:rsidRPr="007A5CF7">
              <w:rPr>
                <w:rFonts w:ascii="Arial" w:eastAsia="Times New Roman" w:hAnsi="Arial" w:cs="Arial"/>
                <w:sz w:val="20"/>
                <w:szCs w:val="20"/>
              </w:rPr>
              <w:t>2010</w:t>
            </w:r>
          </w:p>
        </w:tc>
        <w:tc>
          <w:tcPr>
            <w:tcW w:w="1980" w:type="dxa"/>
            <w:tcBorders>
              <w:top w:val="nil"/>
              <w:left w:val="nil"/>
              <w:bottom w:val="single" w:sz="4" w:space="0" w:color="auto"/>
              <w:right w:val="single" w:sz="4" w:space="0" w:color="auto"/>
            </w:tcBorders>
            <w:shd w:val="clear" w:color="auto" w:fill="auto"/>
            <w:noWrap/>
            <w:vAlign w:val="bottom"/>
            <w:hideMark/>
          </w:tcPr>
          <w:p w:rsidR="007700DA" w:rsidRPr="007A5CF7" w:rsidRDefault="007700DA" w:rsidP="00DD5F21">
            <w:pPr>
              <w:spacing w:after="0" w:line="240" w:lineRule="auto"/>
              <w:jc w:val="right"/>
              <w:rPr>
                <w:rFonts w:ascii="Arial" w:eastAsia="Times New Roman" w:hAnsi="Arial" w:cs="Arial"/>
                <w:sz w:val="20"/>
                <w:szCs w:val="20"/>
              </w:rPr>
            </w:pPr>
            <w:r w:rsidRPr="007A5CF7">
              <w:rPr>
                <w:rFonts w:ascii="Arial" w:eastAsia="Times New Roman" w:hAnsi="Arial" w:cs="Arial"/>
                <w:sz w:val="20"/>
                <w:szCs w:val="20"/>
              </w:rPr>
              <w:t>131200</w:t>
            </w:r>
          </w:p>
        </w:tc>
        <w:tc>
          <w:tcPr>
            <w:tcW w:w="1780" w:type="dxa"/>
            <w:tcBorders>
              <w:top w:val="nil"/>
              <w:left w:val="nil"/>
              <w:bottom w:val="single" w:sz="4" w:space="0" w:color="auto"/>
              <w:right w:val="single" w:sz="4" w:space="0" w:color="auto"/>
            </w:tcBorders>
            <w:shd w:val="clear" w:color="auto" w:fill="auto"/>
            <w:noWrap/>
            <w:vAlign w:val="bottom"/>
            <w:hideMark/>
          </w:tcPr>
          <w:p w:rsidR="007700DA" w:rsidRPr="007A5CF7" w:rsidRDefault="007700DA" w:rsidP="00DD5F21">
            <w:pPr>
              <w:spacing w:after="0" w:line="240" w:lineRule="auto"/>
              <w:rPr>
                <w:rFonts w:ascii="Arial" w:eastAsia="Times New Roman" w:hAnsi="Arial" w:cs="Arial"/>
                <w:sz w:val="20"/>
                <w:szCs w:val="20"/>
              </w:rPr>
            </w:pPr>
            <w:r w:rsidRPr="007A5CF7">
              <w:rPr>
                <w:rFonts w:ascii="Arial" w:eastAsia="Times New Roman" w:hAnsi="Arial" w:cs="Arial"/>
                <w:sz w:val="20"/>
                <w:szCs w:val="20"/>
              </w:rPr>
              <w:t> </w:t>
            </w:r>
          </w:p>
        </w:tc>
        <w:tc>
          <w:tcPr>
            <w:tcW w:w="1720" w:type="dxa"/>
            <w:tcBorders>
              <w:top w:val="nil"/>
              <w:left w:val="nil"/>
              <w:bottom w:val="single" w:sz="4" w:space="0" w:color="auto"/>
              <w:right w:val="single" w:sz="4" w:space="0" w:color="auto"/>
            </w:tcBorders>
            <w:shd w:val="clear" w:color="auto" w:fill="auto"/>
            <w:noWrap/>
            <w:vAlign w:val="bottom"/>
            <w:hideMark/>
          </w:tcPr>
          <w:p w:rsidR="007700DA" w:rsidRPr="007A5CF7" w:rsidRDefault="007700DA" w:rsidP="00DD5F21">
            <w:pPr>
              <w:spacing w:after="0" w:line="240" w:lineRule="auto"/>
              <w:rPr>
                <w:rFonts w:ascii="Arial" w:eastAsia="Times New Roman" w:hAnsi="Arial" w:cs="Arial"/>
                <w:sz w:val="20"/>
                <w:szCs w:val="20"/>
              </w:rPr>
            </w:pPr>
            <w:r w:rsidRPr="007A5CF7">
              <w:rPr>
                <w:rFonts w:ascii="Arial" w:eastAsia="Times New Roman" w:hAnsi="Arial" w:cs="Arial"/>
                <w:sz w:val="20"/>
                <w:szCs w:val="20"/>
              </w:rPr>
              <w:t> </w:t>
            </w:r>
          </w:p>
        </w:tc>
        <w:tc>
          <w:tcPr>
            <w:tcW w:w="1820" w:type="dxa"/>
            <w:tcBorders>
              <w:top w:val="nil"/>
              <w:left w:val="nil"/>
              <w:bottom w:val="single" w:sz="4" w:space="0" w:color="auto"/>
              <w:right w:val="single" w:sz="4" w:space="0" w:color="auto"/>
            </w:tcBorders>
            <w:shd w:val="clear" w:color="000000" w:fill="FFFF00"/>
            <w:noWrap/>
            <w:vAlign w:val="bottom"/>
            <w:hideMark/>
          </w:tcPr>
          <w:p w:rsidR="007700DA" w:rsidRPr="007A5CF7" w:rsidRDefault="007700DA" w:rsidP="00DD5F21">
            <w:pPr>
              <w:spacing w:after="0" w:line="240" w:lineRule="auto"/>
              <w:jc w:val="right"/>
              <w:rPr>
                <w:rFonts w:ascii="Arial" w:eastAsia="Times New Roman" w:hAnsi="Arial" w:cs="Arial"/>
                <w:sz w:val="20"/>
                <w:szCs w:val="20"/>
              </w:rPr>
            </w:pPr>
            <w:r w:rsidRPr="007A5CF7">
              <w:rPr>
                <w:rFonts w:ascii="Arial" w:eastAsia="Times New Roman" w:hAnsi="Arial" w:cs="Arial"/>
                <w:sz w:val="20"/>
                <w:szCs w:val="20"/>
              </w:rPr>
              <w:t>134200</w:t>
            </w:r>
          </w:p>
        </w:tc>
        <w:tc>
          <w:tcPr>
            <w:tcW w:w="2180" w:type="dxa"/>
            <w:tcBorders>
              <w:top w:val="nil"/>
              <w:left w:val="nil"/>
              <w:bottom w:val="single" w:sz="4" w:space="0" w:color="auto"/>
              <w:right w:val="single" w:sz="4" w:space="0" w:color="auto"/>
            </w:tcBorders>
            <w:shd w:val="clear" w:color="auto" w:fill="auto"/>
            <w:noWrap/>
            <w:vAlign w:val="bottom"/>
            <w:hideMark/>
          </w:tcPr>
          <w:p w:rsidR="007700DA" w:rsidRPr="007A5CF7" w:rsidRDefault="007700DA" w:rsidP="00DD5F21">
            <w:pPr>
              <w:spacing w:after="0" w:line="240" w:lineRule="auto"/>
              <w:jc w:val="right"/>
              <w:rPr>
                <w:rFonts w:ascii="Arial" w:eastAsia="Times New Roman" w:hAnsi="Arial" w:cs="Arial"/>
                <w:sz w:val="20"/>
                <w:szCs w:val="20"/>
              </w:rPr>
            </w:pPr>
            <w:r w:rsidRPr="007A5CF7">
              <w:rPr>
                <w:rFonts w:ascii="Arial" w:eastAsia="Times New Roman" w:hAnsi="Arial" w:cs="Arial"/>
                <w:sz w:val="20"/>
                <w:szCs w:val="20"/>
              </w:rPr>
              <w:t>796200</w:t>
            </w:r>
          </w:p>
        </w:tc>
      </w:tr>
      <w:tr w:rsidR="007700DA" w:rsidRPr="007A5CF7" w:rsidTr="00DD5F21">
        <w:trPr>
          <w:trHeight w:val="255"/>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7700DA" w:rsidRPr="007A5CF7" w:rsidRDefault="007700DA" w:rsidP="00DD5F21">
            <w:pPr>
              <w:spacing w:after="0" w:line="240" w:lineRule="auto"/>
              <w:jc w:val="right"/>
              <w:rPr>
                <w:rFonts w:ascii="Arial" w:eastAsia="Times New Roman" w:hAnsi="Arial" w:cs="Arial"/>
                <w:sz w:val="20"/>
                <w:szCs w:val="20"/>
              </w:rPr>
            </w:pPr>
            <w:r w:rsidRPr="007A5CF7">
              <w:rPr>
                <w:rFonts w:ascii="Arial" w:eastAsia="Times New Roman" w:hAnsi="Arial" w:cs="Arial"/>
                <w:sz w:val="20"/>
                <w:szCs w:val="20"/>
              </w:rPr>
              <w:t>2011</w:t>
            </w:r>
          </w:p>
        </w:tc>
        <w:tc>
          <w:tcPr>
            <w:tcW w:w="1980" w:type="dxa"/>
            <w:tcBorders>
              <w:top w:val="nil"/>
              <w:left w:val="nil"/>
              <w:bottom w:val="single" w:sz="4" w:space="0" w:color="auto"/>
              <w:right w:val="single" w:sz="4" w:space="0" w:color="auto"/>
            </w:tcBorders>
            <w:shd w:val="clear" w:color="auto" w:fill="auto"/>
            <w:noWrap/>
            <w:vAlign w:val="bottom"/>
            <w:hideMark/>
          </w:tcPr>
          <w:p w:rsidR="007700DA" w:rsidRPr="007A5CF7" w:rsidRDefault="007700DA" w:rsidP="00DD5F21">
            <w:pPr>
              <w:spacing w:after="0" w:line="240" w:lineRule="auto"/>
              <w:jc w:val="right"/>
              <w:rPr>
                <w:rFonts w:ascii="Arial" w:eastAsia="Times New Roman" w:hAnsi="Arial" w:cs="Arial"/>
                <w:sz w:val="20"/>
                <w:szCs w:val="20"/>
              </w:rPr>
            </w:pPr>
            <w:r w:rsidRPr="007A5CF7">
              <w:rPr>
                <w:rFonts w:ascii="Arial" w:eastAsia="Times New Roman" w:hAnsi="Arial" w:cs="Arial"/>
                <w:sz w:val="20"/>
                <w:szCs w:val="20"/>
              </w:rPr>
              <w:t>134200</w:t>
            </w:r>
          </w:p>
        </w:tc>
        <w:tc>
          <w:tcPr>
            <w:tcW w:w="1780" w:type="dxa"/>
            <w:tcBorders>
              <w:top w:val="nil"/>
              <w:left w:val="nil"/>
              <w:bottom w:val="single" w:sz="4" w:space="0" w:color="auto"/>
              <w:right w:val="single" w:sz="4" w:space="0" w:color="auto"/>
            </w:tcBorders>
            <w:shd w:val="clear" w:color="auto" w:fill="auto"/>
            <w:noWrap/>
            <w:vAlign w:val="bottom"/>
            <w:hideMark/>
          </w:tcPr>
          <w:p w:rsidR="007700DA" w:rsidRPr="007A5CF7" w:rsidRDefault="007700DA" w:rsidP="00DD5F21">
            <w:pPr>
              <w:spacing w:after="0" w:line="240" w:lineRule="auto"/>
              <w:rPr>
                <w:rFonts w:ascii="Arial" w:eastAsia="Times New Roman" w:hAnsi="Arial" w:cs="Arial"/>
                <w:sz w:val="20"/>
                <w:szCs w:val="20"/>
              </w:rPr>
            </w:pPr>
            <w:r w:rsidRPr="007A5CF7">
              <w:rPr>
                <w:rFonts w:ascii="Arial" w:eastAsia="Times New Roman" w:hAnsi="Arial" w:cs="Arial"/>
                <w:sz w:val="20"/>
                <w:szCs w:val="20"/>
              </w:rPr>
              <w:t> </w:t>
            </w:r>
          </w:p>
        </w:tc>
        <w:tc>
          <w:tcPr>
            <w:tcW w:w="1720" w:type="dxa"/>
            <w:tcBorders>
              <w:top w:val="nil"/>
              <w:left w:val="nil"/>
              <w:bottom w:val="single" w:sz="4" w:space="0" w:color="auto"/>
              <w:right w:val="single" w:sz="4" w:space="0" w:color="auto"/>
            </w:tcBorders>
            <w:shd w:val="clear" w:color="auto" w:fill="auto"/>
            <w:noWrap/>
            <w:vAlign w:val="bottom"/>
            <w:hideMark/>
          </w:tcPr>
          <w:p w:rsidR="007700DA" w:rsidRPr="007A5CF7" w:rsidRDefault="007700DA" w:rsidP="00DD5F21">
            <w:pPr>
              <w:spacing w:after="0" w:line="240" w:lineRule="auto"/>
              <w:jc w:val="right"/>
              <w:rPr>
                <w:rFonts w:ascii="Arial" w:eastAsia="Times New Roman" w:hAnsi="Arial" w:cs="Arial"/>
                <w:sz w:val="20"/>
                <w:szCs w:val="20"/>
              </w:rPr>
            </w:pPr>
            <w:r w:rsidRPr="007A5CF7">
              <w:rPr>
                <w:rFonts w:ascii="Arial" w:eastAsia="Times New Roman" w:hAnsi="Arial" w:cs="Arial"/>
                <w:sz w:val="20"/>
                <w:szCs w:val="20"/>
              </w:rPr>
              <w:t>132700</w:t>
            </w:r>
          </w:p>
        </w:tc>
        <w:tc>
          <w:tcPr>
            <w:tcW w:w="1820" w:type="dxa"/>
            <w:tcBorders>
              <w:top w:val="nil"/>
              <w:left w:val="nil"/>
              <w:bottom w:val="single" w:sz="4" w:space="0" w:color="auto"/>
              <w:right w:val="single" w:sz="4" w:space="0" w:color="auto"/>
            </w:tcBorders>
            <w:shd w:val="clear" w:color="000000" w:fill="FFFF00"/>
            <w:noWrap/>
            <w:vAlign w:val="bottom"/>
            <w:hideMark/>
          </w:tcPr>
          <w:p w:rsidR="007700DA" w:rsidRPr="007A5CF7" w:rsidRDefault="007700DA" w:rsidP="00DD5F21">
            <w:pPr>
              <w:spacing w:after="0" w:line="240" w:lineRule="auto"/>
              <w:jc w:val="right"/>
              <w:rPr>
                <w:rFonts w:ascii="Arial" w:eastAsia="Times New Roman" w:hAnsi="Arial" w:cs="Arial"/>
                <w:sz w:val="20"/>
                <w:szCs w:val="20"/>
              </w:rPr>
            </w:pPr>
            <w:r w:rsidRPr="007A5CF7">
              <w:rPr>
                <w:rFonts w:ascii="Arial" w:eastAsia="Times New Roman" w:hAnsi="Arial" w:cs="Arial"/>
                <w:sz w:val="20"/>
                <w:szCs w:val="20"/>
              </w:rPr>
              <w:t>135200</w:t>
            </w:r>
          </w:p>
        </w:tc>
        <w:tc>
          <w:tcPr>
            <w:tcW w:w="2180" w:type="dxa"/>
            <w:tcBorders>
              <w:top w:val="nil"/>
              <w:left w:val="nil"/>
              <w:bottom w:val="single" w:sz="4" w:space="0" w:color="auto"/>
              <w:right w:val="single" w:sz="4" w:space="0" w:color="auto"/>
            </w:tcBorders>
            <w:shd w:val="clear" w:color="auto" w:fill="auto"/>
            <w:noWrap/>
            <w:vAlign w:val="bottom"/>
            <w:hideMark/>
          </w:tcPr>
          <w:p w:rsidR="007700DA" w:rsidRPr="007A5CF7" w:rsidRDefault="007700DA" w:rsidP="00DD5F21">
            <w:pPr>
              <w:spacing w:after="0" w:line="240" w:lineRule="auto"/>
              <w:jc w:val="right"/>
              <w:rPr>
                <w:rFonts w:ascii="Arial" w:eastAsia="Times New Roman" w:hAnsi="Arial" w:cs="Arial"/>
                <w:sz w:val="20"/>
                <w:szCs w:val="20"/>
              </w:rPr>
            </w:pPr>
            <w:r w:rsidRPr="007A5CF7">
              <w:rPr>
                <w:rFonts w:ascii="Arial" w:eastAsia="Times New Roman" w:hAnsi="Arial" w:cs="Arial"/>
                <w:sz w:val="20"/>
                <w:szCs w:val="20"/>
              </w:rPr>
              <w:t>930400</w:t>
            </w:r>
          </w:p>
        </w:tc>
      </w:tr>
      <w:tr w:rsidR="007700DA" w:rsidRPr="007A5CF7" w:rsidTr="00DD5F21">
        <w:trPr>
          <w:trHeight w:val="255"/>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7700DA" w:rsidRPr="007A5CF7" w:rsidRDefault="007700DA" w:rsidP="00DD5F21">
            <w:pPr>
              <w:spacing w:after="0" w:line="240" w:lineRule="auto"/>
              <w:jc w:val="right"/>
              <w:rPr>
                <w:rFonts w:ascii="Arial" w:eastAsia="Times New Roman" w:hAnsi="Arial" w:cs="Arial"/>
                <w:sz w:val="20"/>
                <w:szCs w:val="20"/>
              </w:rPr>
            </w:pPr>
            <w:r w:rsidRPr="007A5CF7">
              <w:rPr>
                <w:rFonts w:ascii="Arial" w:eastAsia="Times New Roman" w:hAnsi="Arial" w:cs="Arial"/>
                <w:sz w:val="20"/>
                <w:szCs w:val="20"/>
              </w:rPr>
              <w:t>2012</w:t>
            </w:r>
          </w:p>
        </w:tc>
        <w:tc>
          <w:tcPr>
            <w:tcW w:w="1980" w:type="dxa"/>
            <w:tcBorders>
              <w:top w:val="nil"/>
              <w:left w:val="nil"/>
              <w:bottom w:val="single" w:sz="4" w:space="0" w:color="auto"/>
              <w:right w:val="single" w:sz="4" w:space="0" w:color="auto"/>
            </w:tcBorders>
            <w:shd w:val="clear" w:color="auto" w:fill="auto"/>
            <w:noWrap/>
            <w:vAlign w:val="bottom"/>
            <w:hideMark/>
          </w:tcPr>
          <w:p w:rsidR="007700DA" w:rsidRPr="007A5CF7" w:rsidRDefault="007700DA" w:rsidP="00DD5F21">
            <w:pPr>
              <w:spacing w:after="0" w:line="240" w:lineRule="auto"/>
              <w:jc w:val="right"/>
              <w:rPr>
                <w:rFonts w:ascii="Arial" w:eastAsia="Times New Roman" w:hAnsi="Arial" w:cs="Arial"/>
                <w:sz w:val="20"/>
                <w:szCs w:val="20"/>
              </w:rPr>
            </w:pPr>
            <w:r w:rsidRPr="007A5CF7">
              <w:rPr>
                <w:rFonts w:ascii="Arial" w:eastAsia="Times New Roman" w:hAnsi="Arial" w:cs="Arial"/>
                <w:sz w:val="20"/>
                <w:szCs w:val="20"/>
              </w:rPr>
              <w:t>122200</w:t>
            </w:r>
          </w:p>
        </w:tc>
        <w:tc>
          <w:tcPr>
            <w:tcW w:w="1780" w:type="dxa"/>
            <w:tcBorders>
              <w:top w:val="nil"/>
              <w:left w:val="nil"/>
              <w:bottom w:val="single" w:sz="4" w:space="0" w:color="auto"/>
              <w:right w:val="single" w:sz="4" w:space="0" w:color="auto"/>
            </w:tcBorders>
            <w:shd w:val="clear" w:color="auto" w:fill="auto"/>
            <w:noWrap/>
            <w:vAlign w:val="bottom"/>
            <w:hideMark/>
          </w:tcPr>
          <w:p w:rsidR="007700DA" w:rsidRPr="007A5CF7" w:rsidRDefault="007700DA" w:rsidP="00DD5F21">
            <w:pPr>
              <w:spacing w:after="0" w:line="240" w:lineRule="auto"/>
              <w:rPr>
                <w:rFonts w:ascii="Arial" w:eastAsia="Times New Roman" w:hAnsi="Arial" w:cs="Arial"/>
                <w:sz w:val="20"/>
                <w:szCs w:val="20"/>
              </w:rPr>
            </w:pPr>
            <w:r w:rsidRPr="007A5CF7">
              <w:rPr>
                <w:rFonts w:ascii="Arial" w:eastAsia="Times New Roman" w:hAnsi="Arial" w:cs="Arial"/>
                <w:sz w:val="20"/>
                <w:szCs w:val="20"/>
              </w:rPr>
              <w:t> </w:t>
            </w:r>
          </w:p>
        </w:tc>
        <w:tc>
          <w:tcPr>
            <w:tcW w:w="1720" w:type="dxa"/>
            <w:tcBorders>
              <w:top w:val="nil"/>
              <w:left w:val="nil"/>
              <w:bottom w:val="single" w:sz="4" w:space="0" w:color="auto"/>
              <w:right w:val="single" w:sz="4" w:space="0" w:color="auto"/>
            </w:tcBorders>
            <w:shd w:val="clear" w:color="auto" w:fill="auto"/>
            <w:noWrap/>
            <w:vAlign w:val="bottom"/>
            <w:hideMark/>
          </w:tcPr>
          <w:p w:rsidR="007700DA" w:rsidRPr="007A5CF7" w:rsidRDefault="007700DA" w:rsidP="00DD5F21">
            <w:pPr>
              <w:spacing w:after="0" w:line="240" w:lineRule="auto"/>
              <w:jc w:val="right"/>
              <w:rPr>
                <w:rFonts w:ascii="Arial" w:eastAsia="Times New Roman" w:hAnsi="Arial" w:cs="Arial"/>
                <w:sz w:val="20"/>
                <w:szCs w:val="20"/>
              </w:rPr>
            </w:pPr>
            <w:r w:rsidRPr="007A5CF7">
              <w:rPr>
                <w:rFonts w:ascii="Arial" w:eastAsia="Times New Roman" w:hAnsi="Arial" w:cs="Arial"/>
                <w:sz w:val="20"/>
                <w:szCs w:val="20"/>
              </w:rPr>
              <w:t>132200</w:t>
            </w:r>
          </w:p>
        </w:tc>
        <w:tc>
          <w:tcPr>
            <w:tcW w:w="1820" w:type="dxa"/>
            <w:tcBorders>
              <w:top w:val="nil"/>
              <w:left w:val="nil"/>
              <w:bottom w:val="single" w:sz="4" w:space="0" w:color="auto"/>
              <w:right w:val="single" w:sz="4" w:space="0" w:color="auto"/>
            </w:tcBorders>
            <w:shd w:val="clear" w:color="000000" w:fill="FFFF00"/>
            <w:noWrap/>
            <w:vAlign w:val="bottom"/>
            <w:hideMark/>
          </w:tcPr>
          <w:p w:rsidR="007700DA" w:rsidRPr="007A5CF7" w:rsidRDefault="007700DA" w:rsidP="00DD5F21">
            <w:pPr>
              <w:spacing w:after="0" w:line="240" w:lineRule="auto"/>
              <w:jc w:val="right"/>
              <w:rPr>
                <w:rFonts w:ascii="Arial" w:eastAsia="Times New Roman" w:hAnsi="Arial" w:cs="Arial"/>
                <w:sz w:val="20"/>
                <w:szCs w:val="20"/>
              </w:rPr>
            </w:pPr>
            <w:r w:rsidRPr="007A5CF7">
              <w:rPr>
                <w:rFonts w:ascii="Arial" w:eastAsia="Times New Roman" w:hAnsi="Arial" w:cs="Arial"/>
                <w:sz w:val="20"/>
                <w:szCs w:val="20"/>
              </w:rPr>
              <w:t>135200</w:t>
            </w:r>
          </w:p>
        </w:tc>
        <w:tc>
          <w:tcPr>
            <w:tcW w:w="2180" w:type="dxa"/>
            <w:tcBorders>
              <w:top w:val="nil"/>
              <w:left w:val="nil"/>
              <w:bottom w:val="single" w:sz="4" w:space="0" w:color="auto"/>
              <w:right w:val="single" w:sz="4" w:space="0" w:color="auto"/>
            </w:tcBorders>
            <w:shd w:val="clear" w:color="auto" w:fill="auto"/>
            <w:noWrap/>
            <w:vAlign w:val="bottom"/>
            <w:hideMark/>
          </w:tcPr>
          <w:p w:rsidR="007700DA" w:rsidRPr="007A5CF7" w:rsidRDefault="007700DA" w:rsidP="00DD5F21">
            <w:pPr>
              <w:spacing w:after="0" w:line="240" w:lineRule="auto"/>
              <w:jc w:val="right"/>
              <w:rPr>
                <w:rFonts w:ascii="Arial" w:eastAsia="Times New Roman" w:hAnsi="Arial" w:cs="Arial"/>
                <w:sz w:val="20"/>
                <w:szCs w:val="20"/>
              </w:rPr>
            </w:pPr>
            <w:r w:rsidRPr="007A5CF7">
              <w:rPr>
                <w:rFonts w:ascii="Arial" w:eastAsia="Times New Roman" w:hAnsi="Arial" w:cs="Arial"/>
                <w:sz w:val="20"/>
                <w:szCs w:val="20"/>
              </w:rPr>
              <w:t>1052600</w:t>
            </w:r>
          </w:p>
        </w:tc>
      </w:tr>
      <w:tr w:rsidR="007700DA" w:rsidRPr="007A5CF7" w:rsidTr="00DD5F21">
        <w:trPr>
          <w:trHeight w:val="255"/>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7700DA" w:rsidRPr="007A5CF7" w:rsidRDefault="007700DA" w:rsidP="00DD5F21">
            <w:pPr>
              <w:spacing w:after="0" w:line="240" w:lineRule="auto"/>
              <w:jc w:val="right"/>
              <w:rPr>
                <w:rFonts w:ascii="Arial" w:eastAsia="Times New Roman" w:hAnsi="Arial" w:cs="Arial"/>
                <w:sz w:val="20"/>
                <w:szCs w:val="20"/>
              </w:rPr>
            </w:pPr>
            <w:r w:rsidRPr="007A5CF7">
              <w:rPr>
                <w:rFonts w:ascii="Arial" w:eastAsia="Times New Roman" w:hAnsi="Arial" w:cs="Arial"/>
                <w:sz w:val="20"/>
                <w:szCs w:val="20"/>
              </w:rPr>
              <w:t>2013</w:t>
            </w:r>
          </w:p>
        </w:tc>
        <w:tc>
          <w:tcPr>
            <w:tcW w:w="1980" w:type="dxa"/>
            <w:tcBorders>
              <w:top w:val="nil"/>
              <w:left w:val="nil"/>
              <w:bottom w:val="single" w:sz="4" w:space="0" w:color="auto"/>
              <w:right w:val="single" w:sz="4" w:space="0" w:color="auto"/>
            </w:tcBorders>
            <w:shd w:val="clear" w:color="auto" w:fill="auto"/>
            <w:noWrap/>
            <w:vAlign w:val="bottom"/>
            <w:hideMark/>
          </w:tcPr>
          <w:p w:rsidR="007700DA" w:rsidRPr="007A5CF7" w:rsidRDefault="007700DA" w:rsidP="00DD5F21">
            <w:pPr>
              <w:spacing w:after="0" w:line="240" w:lineRule="auto"/>
              <w:jc w:val="right"/>
              <w:rPr>
                <w:rFonts w:ascii="Arial" w:eastAsia="Times New Roman" w:hAnsi="Arial" w:cs="Arial"/>
                <w:sz w:val="20"/>
                <w:szCs w:val="20"/>
              </w:rPr>
            </w:pPr>
            <w:r w:rsidRPr="007A5CF7">
              <w:rPr>
                <w:rFonts w:ascii="Arial" w:eastAsia="Times New Roman" w:hAnsi="Arial" w:cs="Arial"/>
                <w:sz w:val="20"/>
                <w:szCs w:val="20"/>
              </w:rPr>
              <w:t>127200</w:t>
            </w:r>
          </w:p>
        </w:tc>
        <w:tc>
          <w:tcPr>
            <w:tcW w:w="1780" w:type="dxa"/>
            <w:tcBorders>
              <w:top w:val="nil"/>
              <w:left w:val="nil"/>
              <w:bottom w:val="single" w:sz="4" w:space="0" w:color="auto"/>
              <w:right w:val="single" w:sz="4" w:space="0" w:color="auto"/>
            </w:tcBorders>
            <w:shd w:val="clear" w:color="auto" w:fill="auto"/>
            <w:noWrap/>
            <w:vAlign w:val="bottom"/>
            <w:hideMark/>
          </w:tcPr>
          <w:p w:rsidR="007700DA" w:rsidRPr="007A5CF7" w:rsidRDefault="007700DA" w:rsidP="00DD5F21">
            <w:pPr>
              <w:spacing w:after="0" w:line="240" w:lineRule="auto"/>
              <w:rPr>
                <w:rFonts w:ascii="Arial" w:eastAsia="Times New Roman" w:hAnsi="Arial" w:cs="Arial"/>
                <w:sz w:val="20"/>
                <w:szCs w:val="20"/>
              </w:rPr>
            </w:pPr>
            <w:r w:rsidRPr="007A5CF7">
              <w:rPr>
                <w:rFonts w:ascii="Arial" w:eastAsia="Times New Roman" w:hAnsi="Arial" w:cs="Arial"/>
                <w:sz w:val="20"/>
                <w:szCs w:val="20"/>
              </w:rPr>
              <w:t> </w:t>
            </w:r>
          </w:p>
        </w:tc>
        <w:tc>
          <w:tcPr>
            <w:tcW w:w="1720" w:type="dxa"/>
            <w:tcBorders>
              <w:top w:val="nil"/>
              <w:left w:val="nil"/>
              <w:bottom w:val="single" w:sz="4" w:space="0" w:color="auto"/>
              <w:right w:val="single" w:sz="4" w:space="0" w:color="auto"/>
            </w:tcBorders>
            <w:shd w:val="clear" w:color="auto" w:fill="auto"/>
            <w:noWrap/>
            <w:vAlign w:val="bottom"/>
            <w:hideMark/>
          </w:tcPr>
          <w:p w:rsidR="007700DA" w:rsidRPr="007A5CF7" w:rsidRDefault="007700DA" w:rsidP="00DD5F21">
            <w:pPr>
              <w:spacing w:after="0" w:line="240" w:lineRule="auto"/>
              <w:jc w:val="right"/>
              <w:rPr>
                <w:rFonts w:ascii="Arial" w:eastAsia="Times New Roman" w:hAnsi="Arial" w:cs="Arial"/>
                <w:sz w:val="20"/>
                <w:szCs w:val="20"/>
              </w:rPr>
            </w:pPr>
            <w:r w:rsidRPr="007A5CF7">
              <w:rPr>
                <w:rFonts w:ascii="Arial" w:eastAsia="Times New Roman" w:hAnsi="Arial" w:cs="Arial"/>
                <w:sz w:val="20"/>
                <w:szCs w:val="20"/>
              </w:rPr>
              <w:t>131700</w:t>
            </w:r>
          </w:p>
        </w:tc>
        <w:tc>
          <w:tcPr>
            <w:tcW w:w="1820" w:type="dxa"/>
            <w:tcBorders>
              <w:top w:val="nil"/>
              <w:left w:val="nil"/>
              <w:bottom w:val="single" w:sz="4" w:space="0" w:color="auto"/>
              <w:right w:val="single" w:sz="4" w:space="0" w:color="auto"/>
            </w:tcBorders>
            <w:shd w:val="clear" w:color="000000" w:fill="FFFF00"/>
            <w:noWrap/>
            <w:vAlign w:val="bottom"/>
            <w:hideMark/>
          </w:tcPr>
          <w:p w:rsidR="007700DA" w:rsidRPr="007A5CF7" w:rsidRDefault="007700DA" w:rsidP="00DD5F21">
            <w:pPr>
              <w:spacing w:after="0" w:line="240" w:lineRule="auto"/>
              <w:jc w:val="right"/>
              <w:rPr>
                <w:rFonts w:ascii="Arial" w:eastAsia="Times New Roman" w:hAnsi="Arial" w:cs="Arial"/>
                <w:sz w:val="20"/>
                <w:szCs w:val="20"/>
              </w:rPr>
            </w:pPr>
            <w:r w:rsidRPr="007A5CF7">
              <w:rPr>
                <w:rFonts w:ascii="Arial" w:eastAsia="Times New Roman" w:hAnsi="Arial" w:cs="Arial"/>
                <w:sz w:val="20"/>
                <w:szCs w:val="20"/>
              </w:rPr>
              <w:t>129200</w:t>
            </w:r>
          </w:p>
        </w:tc>
        <w:tc>
          <w:tcPr>
            <w:tcW w:w="2180" w:type="dxa"/>
            <w:tcBorders>
              <w:top w:val="nil"/>
              <w:left w:val="nil"/>
              <w:bottom w:val="single" w:sz="4" w:space="0" w:color="auto"/>
              <w:right w:val="single" w:sz="4" w:space="0" w:color="auto"/>
            </w:tcBorders>
            <w:shd w:val="clear" w:color="auto" w:fill="auto"/>
            <w:noWrap/>
            <w:vAlign w:val="bottom"/>
            <w:hideMark/>
          </w:tcPr>
          <w:p w:rsidR="007700DA" w:rsidRPr="007A5CF7" w:rsidRDefault="007700DA" w:rsidP="00DD5F21">
            <w:pPr>
              <w:spacing w:after="0" w:line="240" w:lineRule="auto"/>
              <w:jc w:val="right"/>
              <w:rPr>
                <w:rFonts w:ascii="Arial" w:eastAsia="Times New Roman" w:hAnsi="Arial" w:cs="Arial"/>
                <w:sz w:val="20"/>
                <w:szCs w:val="20"/>
              </w:rPr>
            </w:pPr>
            <w:r w:rsidRPr="007A5CF7">
              <w:rPr>
                <w:rFonts w:ascii="Arial" w:eastAsia="Times New Roman" w:hAnsi="Arial" w:cs="Arial"/>
                <w:sz w:val="20"/>
                <w:szCs w:val="20"/>
              </w:rPr>
              <w:t>1179800</w:t>
            </w:r>
          </w:p>
        </w:tc>
      </w:tr>
      <w:tr w:rsidR="007700DA" w:rsidRPr="007A5CF7" w:rsidTr="00DD5F21">
        <w:trPr>
          <w:trHeight w:val="255"/>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7700DA" w:rsidRPr="007A5CF7" w:rsidRDefault="007700DA" w:rsidP="00DD5F21">
            <w:pPr>
              <w:spacing w:after="0" w:line="240" w:lineRule="auto"/>
              <w:jc w:val="right"/>
              <w:rPr>
                <w:rFonts w:ascii="Arial" w:eastAsia="Times New Roman" w:hAnsi="Arial" w:cs="Arial"/>
                <w:sz w:val="20"/>
                <w:szCs w:val="20"/>
              </w:rPr>
            </w:pPr>
            <w:r w:rsidRPr="007A5CF7">
              <w:rPr>
                <w:rFonts w:ascii="Arial" w:eastAsia="Times New Roman" w:hAnsi="Arial" w:cs="Arial"/>
                <w:sz w:val="20"/>
                <w:szCs w:val="20"/>
              </w:rPr>
              <w:t>2014</w:t>
            </w:r>
          </w:p>
        </w:tc>
        <w:tc>
          <w:tcPr>
            <w:tcW w:w="1980" w:type="dxa"/>
            <w:tcBorders>
              <w:top w:val="nil"/>
              <w:left w:val="nil"/>
              <w:bottom w:val="single" w:sz="4" w:space="0" w:color="auto"/>
              <w:right w:val="single" w:sz="4" w:space="0" w:color="auto"/>
            </w:tcBorders>
            <w:shd w:val="clear" w:color="auto" w:fill="auto"/>
            <w:noWrap/>
            <w:vAlign w:val="bottom"/>
            <w:hideMark/>
          </w:tcPr>
          <w:p w:rsidR="007700DA" w:rsidRPr="007A5CF7" w:rsidRDefault="007700DA" w:rsidP="00DD5F21">
            <w:pPr>
              <w:spacing w:after="0" w:line="240" w:lineRule="auto"/>
              <w:jc w:val="right"/>
              <w:rPr>
                <w:rFonts w:ascii="Arial" w:eastAsia="Times New Roman" w:hAnsi="Arial" w:cs="Arial"/>
                <w:sz w:val="20"/>
                <w:szCs w:val="20"/>
              </w:rPr>
            </w:pPr>
            <w:r w:rsidRPr="007A5CF7">
              <w:rPr>
                <w:rFonts w:ascii="Arial" w:eastAsia="Times New Roman" w:hAnsi="Arial" w:cs="Arial"/>
                <w:sz w:val="20"/>
                <w:szCs w:val="20"/>
              </w:rPr>
              <w:t>124200</w:t>
            </w:r>
          </w:p>
        </w:tc>
        <w:tc>
          <w:tcPr>
            <w:tcW w:w="1780" w:type="dxa"/>
            <w:tcBorders>
              <w:top w:val="nil"/>
              <w:left w:val="nil"/>
              <w:bottom w:val="single" w:sz="4" w:space="0" w:color="auto"/>
              <w:right w:val="single" w:sz="4" w:space="0" w:color="auto"/>
            </w:tcBorders>
            <w:shd w:val="clear" w:color="auto" w:fill="auto"/>
            <w:noWrap/>
            <w:vAlign w:val="bottom"/>
            <w:hideMark/>
          </w:tcPr>
          <w:p w:rsidR="007700DA" w:rsidRPr="007A5CF7" w:rsidRDefault="007700DA" w:rsidP="00DD5F21">
            <w:pPr>
              <w:spacing w:after="0" w:line="240" w:lineRule="auto"/>
              <w:rPr>
                <w:rFonts w:ascii="Arial" w:eastAsia="Times New Roman" w:hAnsi="Arial" w:cs="Arial"/>
                <w:sz w:val="20"/>
                <w:szCs w:val="20"/>
              </w:rPr>
            </w:pPr>
            <w:r w:rsidRPr="007A5CF7">
              <w:rPr>
                <w:rFonts w:ascii="Arial" w:eastAsia="Times New Roman" w:hAnsi="Arial" w:cs="Arial"/>
                <w:sz w:val="20"/>
                <w:szCs w:val="20"/>
              </w:rPr>
              <w:t> </w:t>
            </w:r>
          </w:p>
        </w:tc>
        <w:tc>
          <w:tcPr>
            <w:tcW w:w="1720" w:type="dxa"/>
            <w:tcBorders>
              <w:top w:val="nil"/>
              <w:left w:val="nil"/>
              <w:bottom w:val="single" w:sz="4" w:space="0" w:color="auto"/>
              <w:right w:val="single" w:sz="4" w:space="0" w:color="auto"/>
            </w:tcBorders>
            <w:shd w:val="clear" w:color="auto" w:fill="auto"/>
            <w:noWrap/>
            <w:vAlign w:val="bottom"/>
            <w:hideMark/>
          </w:tcPr>
          <w:p w:rsidR="007700DA" w:rsidRPr="007A5CF7" w:rsidRDefault="007700DA" w:rsidP="00DD5F21">
            <w:pPr>
              <w:spacing w:after="0" w:line="240" w:lineRule="auto"/>
              <w:jc w:val="right"/>
              <w:rPr>
                <w:rFonts w:ascii="Arial" w:eastAsia="Times New Roman" w:hAnsi="Arial" w:cs="Arial"/>
                <w:sz w:val="20"/>
                <w:szCs w:val="20"/>
              </w:rPr>
            </w:pPr>
            <w:r w:rsidRPr="007A5CF7">
              <w:rPr>
                <w:rFonts w:ascii="Arial" w:eastAsia="Times New Roman" w:hAnsi="Arial" w:cs="Arial"/>
                <w:sz w:val="20"/>
                <w:szCs w:val="20"/>
              </w:rPr>
              <w:t>131533</w:t>
            </w:r>
          </w:p>
        </w:tc>
        <w:tc>
          <w:tcPr>
            <w:tcW w:w="1820" w:type="dxa"/>
            <w:tcBorders>
              <w:top w:val="nil"/>
              <w:left w:val="nil"/>
              <w:bottom w:val="single" w:sz="4" w:space="0" w:color="auto"/>
              <w:right w:val="single" w:sz="4" w:space="0" w:color="auto"/>
            </w:tcBorders>
            <w:shd w:val="clear" w:color="000000" w:fill="FFFF00"/>
            <w:noWrap/>
            <w:vAlign w:val="bottom"/>
            <w:hideMark/>
          </w:tcPr>
          <w:p w:rsidR="007700DA" w:rsidRPr="007A5CF7" w:rsidRDefault="007700DA" w:rsidP="00DD5F21">
            <w:pPr>
              <w:spacing w:after="0" w:line="240" w:lineRule="auto"/>
              <w:jc w:val="right"/>
              <w:rPr>
                <w:rFonts w:ascii="Arial" w:eastAsia="Times New Roman" w:hAnsi="Arial" w:cs="Arial"/>
                <w:sz w:val="20"/>
                <w:szCs w:val="20"/>
              </w:rPr>
            </w:pPr>
            <w:r w:rsidRPr="007A5CF7">
              <w:rPr>
                <w:rFonts w:ascii="Arial" w:eastAsia="Times New Roman" w:hAnsi="Arial" w:cs="Arial"/>
                <w:sz w:val="20"/>
                <w:szCs w:val="20"/>
              </w:rPr>
              <w:t>127867</w:t>
            </w:r>
          </w:p>
        </w:tc>
        <w:tc>
          <w:tcPr>
            <w:tcW w:w="2180" w:type="dxa"/>
            <w:tcBorders>
              <w:top w:val="nil"/>
              <w:left w:val="nil"/>
              <w:bottom w:val="single" w:sz="4" w:space="0" w:color="auto"/>
              <w:right w:val="single" w:sz="4" w:space="0" w:color="auto"/>
            </w:tcBorders>
            <w:shd w:val="clear" w:color="auto" w:fill="auto"/>
            <w:noWrap/>
            <w:vAlign w:val="bottom"/>
            <w:hideMark/>
          </w:tcPr>
          <w:p w:rsidR="007700DA" w:rsidRPr="007A5CF7" w:rsidRDefault="007700DA" w:rsidP="00DD5F21">
            <w:pPr>
              <w:spacing w:after="0" w:line="240" w:lineRule="auto"/>
              <w:jc w:val="right"/>
              <w:rPr>
                <w:rFonts w:ascii="Arial" w:eastAsia="Times New Roman" w:hAnsi="Arial" w:cs="Arial"/>
                <w:sz w:val="20"/>
                <w:szCs w:val="20"/>
              </w:rPr>
            </w:pPr>
            <w:r w:rsidRPr="007A5CF7">
              <w:rPr>
                <w:rFonts w:ascii="Arial" w:eastAsia="Times New Roman" w:hAnsi="Arial" w:cs="Arial"/>
                <w:sz w:val="20"/>
                <w:szCs w:val="20"/>
              </w:rPr>
              <w:t>1304000</w:t>
            </w:r>
          </w:p>
        </w:tc>
      </w:tr>
      <w:tr w:rsidR="007700DA" w:rsidRPr="007A5CF7" w:rsidTr="00DD5F21">
        <w:trPr>
          <w:trHeight w:val="255"/>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7700DA" w:rsidRPr="007A5CF7" w:rsidRDefault="007700DA" w:rsidP="00DD5F21">
            <w:pPr>
              <w:spacing w:after="0" w:line="240" w:lineRule="auto"/>
              <w:jc w:val="right"/>
              <w:rPr>
                <w:rFonts w:ascii="Arial" w:eastAsia="Times New Roman" w:hAnsi="Arial" w:cs="Arial"/>
                <w:sz w:val="20"/>
                <w:szCs w:val="20"/>
              </w:rPr>
            </w:pPr>
            <w:r w:rsidRPr="007A5CF7">
              <w:rPr>
                <w:rFonts w:ascii="Arial" w:eastAsia="Times New Roman" w:hAnsi="Arial" w:cs="Arial"/>
                <w:sz w:val="20"/>
                <w:szCs w:val="20"/>
              </w:rPr>
              <w:t>2015</w:t>
            </w:r>
          </w:p>
        </w:tc>
        <w:tc>
          <w:tcPr>
            <w:tcW w:w="1980" w:type="dxa"/>
            <w:tcBorders>
              <w:top w:val="nil"/>
              <w:left w:val="nil"/>
              <w:bottom w:val="single" w:sz="4" w:space="0" w:color="auto"/>
              <w:right w:val="single" w:sz="4" w:space="0" w:color="auto"/>
            </w:tcBorders>
            <w:shd w:val="clear" w:color="auto" w:fill="auto"/>
            <w:noWrap/>
            <w:vAlign w:val="bottom"/>
            <w:hideMark/>
          </w:tcPr>
          <w:p w:rsidR="007700DA" w:rsidRPr="007A5CF7" w:rsidRDefault="007700DA" w:rsidP="00DD5F21">
            <w:pPr>
              <w:spacing w:after="0" w:line="240" w:lineRule="auto"/>
              <w:jc w:val="right"/>
              <w:rPr>
                <w:rFonts w:ascii="Arial" w:eastAsia="Times New Roman" w:hAnsi="Arial" w:cs="Arial"/>
                <w:sz w:val="20"/>
                <w:szCs w:val="20"/>
              </w:rPr>
            </w:pPr>
            <w:r w:rsidRPr="007A5CF7">
              <w:rPr>
                <w:rFonts w:ascii="Arial" w:eastAsia="Times New Roman" w:hAnsi="Arial" w:cs="Arial"/>
                <w:sz w:val="20"/>
                <w:szCs w:val="20"/>
              </w:rPr>
              <w:t>112030</w:t>
            </w:r>
          </w:p>
        </w:tc>
        <w:tc>
          <w:tcPr>
            <w:tcW w:w="1780" w:type="dxa"/>
            <w:tcBorders>
              <w:top w:val="nil"/>
              <w:left w:val="nil"/>
              <w:bottom w:val="single" w:sz="4" w:space="0" w:color="auto"/>
              <w:right w:val="single" w:sz="4" w:space="0" w:color="auto"/>
            </w:tcBorders>
            <w:shd w:val="clear" w:color="auto" w:fill="auto"/>
            <w:noWrap/>
            <w:vAlign w:val="bottom"/>
            <w:hideMark/>
          </w:tcPr>
          <w:p w:rsidR="007700DA" w:rsidRPr="007A5CF7" w:rsidRDefault="007700DA" w:rsidP="00DD5F21">
            <w:pPr>
              <w:spacing w:after="0" w:line="240" w:lineRule="auto"/>
              <w:rPr>
                <w:rFonts w:ascii="Arial" w:eastAsia="Times New Roman" w:hAnsi="Arial" w:cs="Arial"/>
                <w:sz w:val="20"/>
                <w:szCs w:val="20"/>
              </w:rPr>
            </w:pPr>
            <w:r w:rsidRPr="007A5CF7">
              <w:rPr>
                <w:rFonts w:ascii="Arial" w:eastAsia="Times New Roman" w:hAnsi="Arial" w:cs="Arial"/>
                <w:sz w:val="20"/>
                <w:szCs w:val="20"/>
              </w:rPr>
              <w:t> </w:t>
            </w:r>
          </w:p>
        </w:tc>
        <w:tc>
          <w:tcPr>
            <w:tcW w:w="1720" w:type="dxa"/>
            <w:tcBorders>
              <w:top w:val="nil"/>
              <w:left w:val="nil"/>
              <w:bottom w:val="single" w:sz="4" w:space="0" w:color="auto"/>
              <w:right w:val="single" w:sz="4" w:space="0" w:color="auto"/>
            </w:tcBorders>
            <w:shd w:val="clear" w:color="auto" w:fill="auto"/>
            <w:noWrap/>
            <w:vAlign w:val="bottom"/>
            <w:hideMark/>
          </w:tcPr>
          <w:p w:rsidR="007700DA" w:rsidRPr="007A5CF7" w:rsidRDefault="007700DA" w:rsidP="00DD5F21">
            <w:pPr>
              <w:spacing w:after="0" w:line="240" w:lineRule="auto"/>
              <w:jc w:val="right"/>
              <w:rPr>
                <w:rFonts w:ascii="Arial" w:eastAsia="Times New Roman" w:hAnsi="Arial" w:cs="Arial"/>
                <w:sz w:val="20"/>
                <w:szCs w:val="20"/>
              </w:rPr>
            </w:pPr>
            <w:r w:rsidRPr="007A5CF7">
              <w:rPr>
                <w:rFonts w:ascii="Arial" w:eastAsia="Times New Roman" w:hAnsi="Arial" w:cs="Arial"/>
                <w:sz w:val="20"/>
                <w:szCs w:val="20"/>
              </w:rPr>
              <w:t>129867</w:t>
            </w:r>
          </w:p>
        </w:tc>
        <w:tc>
          <w:tcPr>
            <w:tcW w:w="1820" w:type="dxa"/>
            <w:tcBorders>
              <w:top w:val="nil"/>
              <w:left w:val="nil"/>
              <w:bottom w:val="single" w:sz="4" w:space="0" w:color="auto"/>
              <w:right w:val="single" w:sz="4" w:space="0" w:color="auto"/>
            </w:tcBorders>
            <w:shd w:val="clear" w:color="000000" w:fill="FFFF00"/>
            <w:noWrap/>
            <w:vAlign w:val="bottom"/>
            <w:hideMark/>
          </w:tcPr>
          <w:p w:rsidR="007700DA" w:rsidRPr="007A5CF7" w:rsidRDefault="007700DA" w:rsidP="00DD5F21">
            <w:pPr>
              <w:spacing w:after="0" w:line="240" w:lineRule="auto"/>
              <w:jc w:val="right"/>
              <w:rPr>
                <w:rFonts w:ascii="Arial" w:eastAsia="Times New Roman" w:hAnsi="Arial" w:cs="Arial"/>
                <w:sz w:val="20"/>
                <w:szCs w:val="20"/>
              </w:rPr>
            </w:pPr>
            <w:r w:rsidRPr="007A5CF7">
              <w:rPr>
                <w:rFonts w:ascii="Arial" w:eastAsia="Times New Roman" w:hAnsi="Arial" w:cs="Arial"/>
                <w:sz w:val="20"/>
                <w:szCs w:val="20"/>
              </w:rPr>
              <w:t>124533</w:t>
            </w:r>
          </w:p>
        </w:tc>
        <w:tc>
          <w:tcPr>
            <w:tcW w:w="2180" w:type="dxa"/>
            <w:tcBorders>
              <w:top w:val="nil"/>
              <w:left w:val="nil"/>
              <w:bottom w:val="single" w:sz="4" w:space="0" w:color="auto"/>
              <w:right w:val="single" w:sz="4" w:space="0" w:color="auto"/>
            </w:tcBorders>
            <w:shd w:val="clear" w:color="auto" w:fill="auto"/>
            <w:noWrap/>
            <w:vAlign w:val="bottom"/>
            <w:hideMark/>
          </w:tcPr>
          <w:p w:rsidR="007700DA" w:rsidRPr="007A5CF7" w:rsidRDefault="007700DA" w:rsidP="00DD5F21">
            <w:pPr>
              <w:spacing w:after="0" w:line="240" w:lineRule="auto"/>
              <w:jc w:val="right"/>
              <w:rPr>
                <w:rFonts w:ascii="Arial" w:eastAsia="Times New Roman" w:hAnsi="Arial" w:cs="Arial"/>
                <w:sz w:val="20"/>
                <w:szCs w:val="20"/>
              </w:rPr>
            </w:pPr>
            <w:r w:rsidRPr="007A5CF7">
              <w:rPr>
                <w:rFonts w:ascii="Arial" w:eastAsia="Times New Roman" w:hAnsi="Arial" w:cs="Arial"/>
                <w:sz w:val="20"/>
                <w:szCs w:val="20"/>
              </w:rPr>
              <w:t>1416030</w:t>
            </w:r>
          </w:p>
        </w:tc>
      </w:tr>
      <w:tr w:rsidR="007700DA" w:rsidRPr="007A5CF7" w:rsidTr="00DD5F21">
        <w:trPr>
          <w:trHeight w:val="255"/>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7700DA" w:rsidRPr="007A5CF7" w:rsidRDefault="007700DA" w:rsidP="00DD5F21">
            <w:pPr>
              <w:spacing w:after="0" w:line="240" w:lineRule="auto"/>
              <w:jc w:val="right"/>
              <w:rPr>
                <w:rFonts w:ascii="Arial" w:eastAsia="Times New Roman" w:hAnsi="Arial" w:cs="Arial"/>
                <w:sz w:val="20"/>
                <w:szCs w:val="20"/>
              </w:rPr>
            </w:pPr>
            <w:r w:rsidRPr="007A5CF7">
              <w:rPr>
                <w:rFonts w:ascii="Arial" w:eastAsia="Times New Roman" w:hAnsi="Arial" w:cs="Arial"/>
                <w:sz w:val="20"/>
                <w:szCs w:val="20"/>
              </w:rPr>
              <w:t>2016</w:t>
            </w:r>
          </w:p>
        </w:tc>
        <w:tc>
          <w:tcPr>
            <w:tcW w:w="1980" w:type="dxa"/>
            <w:tcBorders>
              <w:top w:val="nil"/>
              <w:left w:val="nil"/>
              <w:bottom w:val="single" w:sz="4" w:space="0" w:color="auto"/>
              <w:right w:val="single" w:sz="4" w:space="0" w:color="auto"/>
            </w:tcBorders>
            <w:shd w:val="clear" w:color="auto" w:fill="auto"/>
            <w:noWrap/>
            <w:vAlign w:val="bottom"/>
            <w:hideMark/>
          </w:tcPr>
          <w:p w:rsidR="007700DA" w:rsidRPr="007A5CF7" w:rsidRDefault="007700DA" w:rsidP="00DD5F21">
            <w:pPr>
              <w:spacing w:after="0" w:line="240" w:lineRule="auto"/>
              <w:jc w:val="right"/>
              <w:rPr>
                <w:rFonts w:ascii="Arial" w:eastAsia="Times New Roman" w:hAnsi="Arial" w:cs="Arial"/>
                <w:sz w:val="20"/>
                <w:szCs w:val="20"/>
              </w:rPr>
            </w:pPr>
            <w:r w:rsidRPr="007A5CF7">
              <w:rPr>
                <w:rFonts w:ascii="Arial" w:eastAsia="Times New Roman" w:hAnsi="Arial" w:cs="Arial"/>
                <w:sz w:val="20"/>
                <w:szCs w:val="20"/>
              </w:rPr>
              <w:t>101425</w:t>
            </w:r>
          </w:p>
        </w:tc>
        <w:tc>
          <w:tcPr>
            <w:tcW w:w="1780" w:type="dxa"/>
            <w:tcBorders>
              <w:top w:val="nil"/>
              <w:left w:val="nil"/>
              <w:bottom w:val="single" w:sz="4" w:space="0" w:color="auto"/>
              <w:right w:val="single" w:sz="4" w:space="0" w:color="auto"/>
            </w:tcBorders>
            <w:shd w:val="clear" w:color="auto" w:fill="auto"/>
            <w:noWrap/>
            <w:vAlign w:val="bottom"/>
            <w:hideMark/>
          </w:tcPr>
          <w:p w:rsidR="007700DA" w:rsidRPr="007A5CF7" w:rsidRDefault="007700DA" w:rsidP="00DD5F21">
            <w:pPr>
              <w:spacing w:after="0" w:line="240" w:lineRule="auto"/>
              <w:rPr>
                <w:rFonts w:ascii="Arial" w:eastAsia="Times New Roman" w:hAnsi="Arial" w:cs="Arial"/>
                <w:sz w:val="20"/>
                <w:szCs w:val="20"/>
              </w:rPr>
            </w:pPr>
            <w:r w:rsidRPr="007A5CF7">
              <w:rPr>
                <w:rFonts w:ascii="Arial" w:eastAsia="Times New Roman" w:hAnsi="Arial" w:cs="Arial"/>
                <w:sz w:val="20"/>
                <w:szCs w:val="20"/>
              </w:rPr>
              <w:t> </w:t>
            </w:r>
          </w:p>
        </w:tc>
        <w:tc>
          <w:tcPr>
            <w:tcW w:w="1720" w:type="dxa"/>
            <w:tcBorders>
              <w:top w:val="nil"/>
              <w:left w:val="nil"/>
              <w:bottom w:val="single" w:sz="4" w:space="0" w:color="auto"/>
              <w:right w:val="single" w:sz="4" w:space="0" w:color="auto"/>
            </w:tcBorders>
            <w:shd w:val="clear" w:color="auto" w:fill="auto"/>
            <w:noWrap/>
            <w:vAlign w:val="bottom"/>
            <w:hideMark/>
          </w:tcPr>
          <w:p w:rsidR="007700DA" w:rsidRPr="007A5CF7" w:rsidRDefault="007700DA" w:rsidP="00DD5F21">
            <w:pPr>
              <w:spacing w:after="0" w:line="240" w:lineRule="auto"/>
              <w:jc w:val="right"/>
              <w:rPr>
                <w:rFonts w:ascii="Arial" w:eastAsia="Times New Roman" w:hAnsi="Arial" w:cs="Arial"/>
                <w:sz w:val="20"/>
                <w:szCs w:val="20"/>
              </w:rPr>
            </w:pPr>
            <w:r w:rsidRPr="007A5CF7">
              <w:rPr>
                <w:rFonts w:ascii="Arial" w:eastAsia="Times New Roman" w:hAnsi="Arial" w:cs="Arial"/>
                <w:sz w:val="20"/>
                <w:szCs w:val="20"/>
              </w:rPr>
              <w:t>125172</w:t>
            </w:r>
          </w:p>
        </w:tc>
        <w:tc>
          <w:tcPr>
            <w:tcW w:w="1820" w:type="dxa"/>
            <w:tcBorders>
              <w:top w:val="nil"/>
              <w:left w:val="nil"/>
              <w:bottom w:val="single" w:sz="4" w:space="0" w:color="auto"/>
              <w:right w:val="single" w:sz="4" w:space="0" w:color="auto"/>
            </w:tcBorders>
            <w:shd w:val="clear" w:color="000000" w:fill="FFFF00"/>
            <w:noWrap/>
            <w:vAlign w:val="bottom"/>
            <w:hideMark/>
          </w:tcPr>
          <w:p w:rsidR="007700DA" w:rsidRPr="007A5CF7" w:rsidRDefault="007700DA" w:rsidP="00DD5F21">
            <w:pPr>
              <w:spacing w:after="0" w:line="240" w:lineRule="auto"/>
              <w:jc w:val="right"/>
              <w:rPr>
                <w:rFonts w:ascii="Arial" w:eastAsia="Times New Roman" w:hAnsi="Arial" w:cs="Arial"/>
                <w:sz w:val="20"/>
                <w:szCs w:val="20"/>
              </w:rPr>
            </w:pPr>
            <w:r w:rsidRPr="007A5CF7">
              <w:rPr>
                <w:rFonts w:ascii="Arial" w:eastAsia="Times New Roman" w:hAnsi="Arial" w:cs="Arial"/>
                <w:sz w:val="20"/>
                <w:szCs w:val="20"/>
              </w:rPr>
              <w:t>121143</w:t>
            </w:r>
          </w:p>
        </w:tc>
        <w:tc>
          <w:tcPr>
            <w:tcW w:w="2180" w:type="dxa"/>
            <w:tcBorders>
              <w:top w:val="nil"/>
              <w:left w:val="nil"/>
              <w:bottom w:val="single" w:sz="4" w:space="0" w:color="auto"/>
              <w:right w:val="single" w:sz="4" w:space="0" w:color="auto"/>
            </w:tcBorders>
            <w:shd w:val="clear" w:color="auto" w:fill="auto"/>
            <w:noWrap/>
            <w:vAlign w:val="bottom"/>
            <w:hideMark/>
          </w:tcPr>
          <w:p w:rsidR="007700DA" w:rsidRPr="007A5CF7" w:rsidRDefault="007700DA" w:rsidP="00DD5F21">
            <w:pPr>
              <w:spacing w:after="0" w:line="240" w:lineRule="auto"/>
              <w:jc w:val="right"/>
              <w:rPr>
                <w:rFonts w:ascii="Arial" w:eastAsia="Times New Roman" w:hAnsi="Arial" w:cs="Arial"/>
                <w:sz w:val="20"/>
                <w:szCs w:val="20"/>
              </w:rPr>
            </w:pPr>
            <w:r w:rsidRPr="007A5CF7">
              <w:rPr>
                <w:rFonts w:ascii="Arial" w:eastAsia="Times New Roman" w:hAnsi="Arial" w:cs="Arial"/>
                <w:sz w:val="20"/>
                <w:szCs w:val="20"/>
              </w:rPr>
              <w:t>1517455</w:t>
            </w:r>
          </w:p>
        </w:tc>
      </w:tr>
      <w:tr w:rsidR="007700DA" w:rsidRPr="007A5CF7" w:rsidTr="00DD5F21">
        <w:trPr>
          <w:trHeight w:val="255"/>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7700DA" w:rsidRPr="007A5CF7" w:rsidRDefault="007700DA" w:rsidP="00DD5F21">
            <w:pPr>
              <w:spacing w:after="0" w:line="240" w:lineRule="auto"/>
              <w:rPr>
                <w:rFonts w:ascii="Arial" w:eastAsia="Times New Roman" w:hAnsi="Arial" w:cs="Arial"/>
                <w:sz w:val="20"/>
                <w:szCs w:val="20"/>
              </w:rPr>
            </w:pPr>
            <w:r w:rsidRPr="007A5CF7">
              <w:rPr>
                <w:rFonts w:ascii="Arial" w:eastAsia="Times New Roman" w:hAnsi="Arial" w:cs="Arial"/>
                <w:sz w:val="20"/>
                <w:szCs w:val="20"/>
              </w:rPr>
              <w:t>Total</w:t>
            </w:r>
          </w:p>
        </w:tc>
        <w:tc>
          <w:tcPr>
            <w:tcW w:w="1980" w:type="dxa"/>
            <w:tcBorders>
              <w:top w:val="nil"/>
              <w:left w:val="nil"/>
              <w:bottom w:val="single" w:sz="4" w:space="0" w:color="auto"/>
              <w:right w:val="single" w:sz="4" w:space="0" w:color="auto"/>
            </w:tcBorders>
            <w:shd w:val="clear" w:color="auto" w:fill="auto"/>
            <w:noWrap/>
            <w:vAlign w:val="bottom"/>
            <w:hideMark/>
          </w:tcPr>
          <w:p w:rsidR="007700DA" w:rsidRPr="007A5CF7" w:rsidRDefault="007700DA" w:rsidP="00DD5F21">
            <w:pPr>
              <w:spacing w:after="0" w:line="240" w:lineRule="auto"/>
              <w:jc w:val="right"/>
              <w:rPr>
                <w:rFonts w:ascii="Arial" w:eastAsia="Times New Roman" w:hAnsi="Arial" w:cs="Arial"/>
                <w:sz w:val="20"/>
                <w:szCs w:val="20"/>
              </w:rPr>
            </w:pPr>
            <w:r w:rsidRPr="007A5CF7">
              <w:rPr>
                <w:rFonts w:ascii="Arial" w:eastAsia="Times New Roman" w:hAnsi="Arial" w:cs="Arial"/>
                <w:sz w:val="20"/>
                <w:szCs w:val="20"/>
              </w:rPr>
              <w:t>1517455</w:t>
            </w:r>
          </w:p>
        </w:tc>
        <w:tc>
          <w:tcPr>
            <w:tcW w:w="1780" w:type="dxa"/>
            <w:tcBorders>
              <w:top w:val="nil"/>
              <w:left w:val="nil"/>
              <w:bottom w:val="single" w:sz="4" w:space="0" w:color="auto"/>
              <w:right w:val="single" w:sz="4" w:space="0" w:color="auto"/>
            </w:tcBorders>
            <w:shd w:val="clear" w:color="auto" w:fill="auto"/>
            <w:noWrap/>
            <w:vAlign w:val="bottom"/>
            <w:hideMark/>
          </w:tcPr>
          <w:p w:rsidR="007700DA" w:rsidRPr="007A5CF7" w:rsidRDefault="007700DA" w:rsidP="00DD5F21">
            <w:pPr>
              <w:spacing w:after="0" w:line="240" w:lineRule="auto"/>
              <w:rPr>
                <w:rFonts w:ascii="Arial" w:eastAsia="Times New Roman" w:hAnsi="Arial" w:cs="Arial"/>
                <w:sz w:val="20"/>
                <w:szCs w:val="20"/>
              </w:rPr>
            </w:pPr>
            <w:r w:rsidRPr="007A5CF7">
              <w:rPr>
                <w:rFonts w:ascii="Arial" w:eastAsia="Times New Roman" w:hAnsi="Arial" w:cs="Arial"/>
                <w:sz w:val="20"/>
                <w:szCs w:val="20"/>
              </w:rPr>
              <w:t> </w:t>
            </w:r>
          </w:p>
        </w:tc>
        <w:tc>
          <w:tcPr>
            <w:tcW w:w="1720" w:type="dxa"/>
            <w:tcBorders>
              <w:top w:val="nil"/>
              <w:left w:val="nil"/>
              <w:bottom w:val="single" w:sz="4" w:space="0" w:color="auto"/>
              <w:right w:val="single" w:sz="4" w:space="0" w:color="auto"/>
            </w:tcBorders>
            <w:shd w:val="clear" w:color="auto" w:fill="auto"/>
            <w:noWrap/>
            <w:vAlign w:val="bottom"/>
            <w:hideMark/>
          </w:tcPr>
          <w:p w:rsidR="007700DA" w:rsidRPr="007A5CF7" w:rsidRDefault="007700DA" w:rsidP="00DD5F21">
            <w:pPr>
              <w:spacing w:after="0" w:line="240" w:lineRule="auto"/>
              <w:rPr>
                <w:rFonts w:ascii="Arial" w:eastAsia="Times New Roman" w:hAnsi="Arial" w:cs="Arial"/>
                <w:sz w:val="20"/>
                <w:szCs w:val="20"/>
              </w:rPr>
            </w:pPr>
            <w:r w:rsidRPr="007A5CF7">
              <w:rPr>
                <w:rFonts w:ascii="Arial" w:eastAsia="Times New Roman" w:hAnsi="Arial" w:cs="Arial"/>
                <w:sz w:val="20"/>
                <w:szCs w:val="20"/>
              </w:rPr>
              <w:t> </w:t>
            </w:r>
          </w:p>
        </w:tc>
        <w:tc>
          <w:tcPr>
            <w:tcW w:w="1820" w:type="dxa"/>
            <w:tcBorders>
              <w:top w:val="nil"/>
              <w:left w:val="nil"/>
              <w:bottom w:val="single" w:sz="4" w:space="0" w:color="auto"/>
              <w:right w:val="single" w:sz="4" w:space="0" w:color="auto"/>
            </w:tcBorders>
            <w:shd w:val="clear" w:color="auto" w:fill="auto"/>
            <w:noWrap/>
            <w:vAlign w:val="bottom"/>
            <w:hideMark/>
          </w:tcPr>
          <w:p w:rsidR="007700DA" w:rsidRPr="007A5CF7" w:rsidRDefault="007700DA" w:rsidP="00DD5F21">
            <w:pPr>
              <w:spacing w:after="0" w:line="240" w:lineRule="auto"/>
              <w:rPr>
                <w:rFonts w:ascii="Arial" w:eastAsia="Times New Roman" w:hAnsi="Arial" w:cs="Arial"/>
                <w:sz w:val="20"/>
                <w:szCs w:val="20"/>
              </w:rPr>
            </w:pPr>
            <w:r w:rsidRPr="007A5CF7">
              <w:rPr>
                <w:rFonts w:ascii="Arial" w:eastAsia="Times New Roman" w:hAnsi="Arial" w:cs="Arial"/>
                <w:sz w:val="20"/>
                <w:szCs w:val="20"/>
              </w:rPr>
              <w:t> </w:t>
            </w:r>
          </w:p>
        </w:tc>
        <w:tc>
          <w:tcPr>
            <w:tcW w:w="2180" w:type="dxa"/>
            <w:tcBorders>
              <w:top w:val="nil"/>
              <w:left w:val="nil"/>
              <w:bottom w:val="single" w:sz="4" w:space="0" w:color="auto"/>
              <w:right w:val="single" w:sz="4" w:space="0" w:color="auto"/>
            </w:tcBorders>
            <w:shd w:val="clear" w:color="auto" w:fill="auto"/>
            <w:noWrap/>
            <w:vAlign w:val="bottom"/>
            <w:hideMark/>
          </w:tcPr>
          <w:p w:rsidR="007700DA" w:rsidRPr="007A5CF7" w:rsidRDefault="007700DA" w:rsidP="00DD5F21">
            <w:pPr>
              <w:spacing w:after="0" w:line="240" w:lineRule="auto"/>
              <w:rPr>
                <w:rFonts w:ascii="Arial" w:eastAsia="Times New Roman" w:hAnsi="Arial" w:cs="Arial"/>
                <w:sz w:val="20"/>
                <w:szCs w:val="20"/>
              </w:rPr>
            </w:pPr>
            <w:r w:rsidRPr="007A5CF7">
              <w:rPr>
                <w:rFonts w:ascii="Arial" w:eastAsia="Times New Roman" w:hAnsi="Arial" w:cs="Arial"/>
                <w:sz w:val="20"/>
                <w:szCs w:val="20"/>
              </w:rPr>
              <w:t> </w:t>
            </w:r>
          </w:p>
        </w:tc>
      </w:tr>
    </w:tbl>
    <w:p w:rsidR="007700DA" w:rsidRDefault="007700DA" w:rsidP="007700DA">
      <w:pPr>
        <w:spacing w:line="360" w:lineRule="auto"/>
        <w:jc w:val="both"/>
        <w:rPr>
          <w:rFonts w:ascii="Times New Roman" w:hAnsi="Times New Roman" w:cs="Times New Roman"/>
          <w:b/>
          <w:sz w:val="24"/>
          <w:szCs w:val="24"/>
        </w:rPr>
      </w:pPr>
    </w:p>
    <w:p w:rsidR="007700DA" w:rsidRDefault="007700DA" w:rsidP="007700DA">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  </w:t>
      </w:r>
    </w:p>
    <w:p w:rsidR="007700DA" w:rsidRDefault="007700DA" w:rsidP="007700DA">
      <w:pPr>
        <w:spacing w:line="360" w:lineRule="auto"/>
        <w:jc w:val="both"/>
        <w:rPr>
          <w:rFonts w:ascii="Times New Roman" w:hAnsi="Times New Roman" w:cs="Times New Roman"/>
          <w:b/>
          <w:sz w:val="24"/>
          <w:szCs w:val="24"/>
        </w:rPr>
      </w:pPr>
      <w:r w:rsidRPr="007A5CF7">
        <w:rPr>
          <w:rFonts w:ascii="Times New Roman" w:hAnsi="Times New Roman" w:cs="Times New Roman"/>
          <w:b/>
          <w:noProof/>
          <w:sz w:val="24"/>
          <w:szCs w:val="24"/>
          <w:lang w:val="en-GB" w:eastAsia="en-GB"/>
        </w:rPr>
        <w:drawing>
          <wp:inline distT="0" distB="0" distL="0" distR="0">
            <wp:extent cx="4572000" cy="2743200"/>
            <wp:effectExtent l="0" t="0" r="0" b="0"/>
            <wp:docPr id="2"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rsidR="007700DA" w:rsidRPr="00DE5E04" w:rsidRDefault="007700DA" w:rsidP="007700D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As per the observation it can be found that three year moving average performance of an organization has been in increasing order which indicates that the performance of sales in upcoming years in effectively increased.    </w:t>
      </w:r>
    </w:p>
    <w:p w:rsidR="007700DA" w:rsidRDefault="007700DA" w:rsidP="007700DA">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Upcoming three years performance of the organization in terms of sales </w:t>
      </w:r>
    </w:p>
    <w:p w:rsidR="007700DA" w:rsidRDefault="007700DA" w:rsidP="007700DA">
      <w:pPr>
        <w:spacing w:line="360" w:lineRule="auto"/>
        <w:jc w:val="both"/>
        <w:rPr>
          <w:rFonts w:ascii="Times New Roman" w:hAnsi="Times New Roman" w:cs="Times New Roman"/>
          <w:b/>
          <w:sz w:val="24"/>
          <w:szCs w:val="24"/>
        </w:rPr>
      </w:pPr>
    </w:p>
    <w:p w:rsidR="007700DA" w:rsidRDefault="007700DA" w:rsidP="007700DA">
      <w:pPr>
        <w:spacing w:line="360" w:lineRule="auto"/>
        <w:jc w:val="both"/>
        <w:rPr>
          <w:rFonts w:ascii="Times New Roman" w:hAnsi="Times New Roman" w:cs="Times New Roman"/>
          <w:b/>
          <w:sz w:val="24"/>
          <w:szCs w:val="24"/>
        </w:rPr>
      </w:pPr>
      <w:r w:rsidRPr="00186DF4">
        <w:rPr>
          <w:rFonts w:ascii="Times New Roman" w:hAnsi="Times New Roman" w:cs="Times New Roman"/>
          <w:b/>
          <w:noProof/>
          <w:sz w:val="24"/>
          <w:szCs w:val="24"/>
          <w:lang w:val="en-GB" w:eastAsia="en-GB"/>
        </w:rPr>
        <w:lastRenderedPageBreak/>
        <w:drawing>
          <wp:inline distT="0" distB="0" distL="0" distR="0">
            <wp:extent cx="5731510" cy="2420583"/>
            <wp:effectExtent l="0" t="0" r="0" b="0"/>
            <wp:docPr id="3"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rsidR="007700DA" w:rsidRDefault="007700DA" w:rsidP="007700D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Upcoming sales performance of an organization is in increasing order which is better sign for the company. Moreover the figure also shows that if an organization uses effective techniques in upcoming years then they effectively accomplished higher profits with more revenues. Thereby in such situation it is most vital for an organization to identify the main factors that impact the performance of sales in positive manner. </w:t>
      </w:r>
    </w:p>
    <w:p w:rsidR="007700DA" w:rsidRDefault="007700DA" w:rsidP="007700D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As per the findings and evaluation it can be observed that main factors of sales performance are promotion, marketing and increase the capacity of organization. Among them, it is seen that increase the capacity of the organization is the most vital factors that has an impact on sales performance. In order to identify the impact of capacity on sales performance both correlation coefficient and regression analysis techniques have been implemented. </w:t>
      </w:r>
    </w:p>
    <w:p w:rsidR="007700DA" w:rsidRDefault="007700DA" w:rsidP="007700D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main benefits of the implementation of regression analysis techniques helps to find out the relationship between dependent and independent variable in successful manner. Apart from that correlation analysis techniques explain the strengths of the relationship between independent and dependent variables. As pre the below i.e. scattered diagram it is seen that if values of the r is higher than 0; then it is said that positive correlation exit between two variable. On the other hand, if value of r is less than 0; then it is said that negative correlation exit between two variables.     </w:t>
      </w:r>
    </w:p>
    <w:p w:rsidR="007700DA" w:rsidRPr="009E027B" w:rsidRDefault="007700DA" w:rsidP="007700DA">
      <w:pPr>
        <w:spacing w:line="360" w:lineRule="auto"/>
        <w:jc w:val="center"/>
        <w:rPr>
          <w:rFonts w:ascii="Times New Roman" w:hAnsi="Times New Roman" w:cs="Times New Roman"/>
          <w:sz w:val="24"/>
          <w:szCs w:val="24"/>
        </w:rPr>
      </w:pPr>
      <w:r>
        <w:rPr>
          <w:rFonts w:ascii="Times New Roman" w:hAnsi="Times New Roman" w:cs="Times New Roman"/>
          <w:noProof/>
          <w:sz w:val="24"/>
          <w:szCs w:val="24"/>
          <w:lang w:val="en-GB" w:eastAsia="en-GB"/>
        </w:rPr>
        <w:drawing>
          <wp:inline distT="0" distB="0" distL="0" distR="0">
            <wp:extent cx="3513972" cy="1222744"/>
            <wp:effectExtent l="19050" t="0" r="0" b="0"/>
            <wp:docPr id="1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srcRect/>
                    <a:stretch>
                      <a:fillRect/>
                    </a:stretch>
                  </pic:blipFill>
                  <pic:spPr bwMode="auto">
                    <a:xfrm>
                      <a:off x="0" y="0"/>
                      <a:ext cx="3516746" cy="1223709"/>
                    </a:xfrm>
                    <a:prstGeom prst="rect">
                      <a:avLst/>
                    </a:prstGeom>
                    <a:noFill/>
                    <a:ln w="9525">
                      <a:noFill/>
                      <a:miter lim="800000"/>
                      <a:headEnd/>
                      <a:tailEnd/>
                    </a:ln>
                  </pic:spPr>
                </pic:pic>
              </a:graphicData>
            </a:graphic>
          </wp:inline>
        </w:drawing>
      </w:r>
    </w:p>
    <w:p w:rsidR="007700DA" w:rsidRDefault="007700DA" w:rsidP="007700DA">
      <w:pPr>
        <w:spacing w:line="360" w:lineRule="auto"/>
        <w:jc w:val="both"/>
        <w:rPr>
          <w:rFonts w:ascii="Times New Roman" w:hAnsi="Times New Roman" w:cs="Times New Roman"/>
          <w:b/>
          <w:sz w:val="24"/>
          <w:szCs w:val="24"/>
        </w:rPr>
      </w:pPr>
    </w:p>
    <w:p w:rsidR="007700DA" w:rsidRDefault="007700DA" w:rsidP="007700DA">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Correlation </w:t>
      </w:r>
    </w:p>
    <w:p w:rsidR="007700DA" w:rsidRPr="00C50106" w:rsidRDefault="007700DA" w:rsidP="007700D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order to find out the relationship between dependent and independent variable correlation testing is performed. In correlation testing sales is the dependent variables and capacity is the independent variables. From the computation and findings it can be seen that values of coefficient correlation is .60; which signifies that positive correlation exists between both variables. Therefore from the findings and analysis it can be said that capacity has a significant positive impact on the sales performance. Therefore that if </w:t>
      </w:r>
      <w:proofErr w:type="gramStart"/>
      <w:r>
        <w:rPr>
          <w:rFonts w:ascii="Times New Roman" w:hAnsi="Times New Roman" w:cs="Times New Roman"/>
          <w:sz w:val="24"/>
          <w:szCs w:val="24"/>
        </w:rPr>
        <w:t>an</w:t>
      </w:r>
      <w:proofErr w:type="gramEnd"/>
      <w:r>
        <w:rPr>
          <w:rFonts w:ascii="Times New Roman" w:hAnsi="Times New Roman" w:cs="Times New Roman"/>
          <w:sz w:val="24"/>
          <w:szCs w:val="24"/>
        </w:rPr>
        <w:t xml:space="preserve"> organization can invest much amount in capacity then they accomplished its sales objective in successful manner and fulfil demand of the consumers in successful manner.               </w:t>
      </w:r>
    </w:p>
    <w:p w:rsidR="007700DA" w:rsidRDefault="007700DA" w:rsidP="007700DA">
      <w:pPr>
        <w:spacing w:line="360" w:lineRule="auto"/>
        <w:jc w:val="both"/>
        <w:rPr>
          <w:rFonts w:ascii="Times New Roman" w:hAnsi="Times New Roman" w:cs="Times New Roman"/>
          <w:b/>
          <w:sz w:val="24"/>
          <w:szCs w:val="24"/>
        </w:rPr>
      </w:pPr>
    </w:p>
    <w:tbl>
      <w:tblPr>
        <w:tblW w:w="2880" w:type="dxa"/>
        <w:tblInd w:w="103" w:type="dxa"/>
        <w:tblLook w:val="04A0"/>
      </w:tblPr>
      <w:tblGrid>
        <w:gridCol w:w="960"/>
        <w:gridCol w:w="960"/>
        <w:gridCol w:w="960"/>
      </w:tblGrid>
      <w:tr w:rsidR="007700DA" w:rsidRPr="004C6918" w:rsidTr="00DD5F21">
        <w:trPr>
          <w:trHeight w:val="255"/>
        </w:trPr>
        <w:tc>
          <w:tcPr>
            <w:tcW w:w="9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7700DA" w:rsidRPr="004C6918" w:rsidRDefault="007700DA" w:rsidP="00DD5F21">
            <w:pPr>
              <w:spacing w:after="0" w:line="240" w:lineRule="auto"/>
              <w:rPr>
                <w:rFonts w:ascii="Arial" w:eastAsia="Times New Roman" w:hAnsi="Arial" w:cs="Arial"/>
                <w:sz w:val="20"/>
                <w:szCs w:val="20"/>
              </w:rPr>
            </w:pPr>
            <w:r w:rsidRPr="004C6918">
              <w:rPr>
                <w:rFonts w:ascii="Arial" w:eastAsia="Times New Roman" w:hAnsi="Arial" w:cs="Arial"/>
                <w:sz w:val="20"/>
                <w:szCs w:val="20"/>
              </w:rPr>
              <w:t xml:space="preserve">years </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rsidR="007700DA" w:rsidRPr="004C6918" w:rsidRDefault="007700DA" w:rsidP="00DD5F21">
            <w:pPr>
              <w:spacing w:after="0" w:line="240" w:lineRule="auto"/>
              <w:rPr>
                <w:rFonts w:ascii="Arial" w:eastAsia="Times New Roman" w:hAnsi="Arial" w:cs="Arial"/>
                <w:sz w:val="20"/>
                <w:szCs w:val="20"/>
              </w:rPr>
            </w:pPr>
            <w:r w:rsidRPr="004C6918">
              <w:rPr>
                <w:rFonts w:ascii="Arial" w:eastAsia="Times New Roman" w:hAnsi="Arial" w:cs="Arial"/>
                <w:sz w:val="20"/>
                <w:szCs w:val="20"/>
              </w:rPr>
              <w:t xml:space="preserve">sales </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rsidR="007700DA" w:rsidRPr="004C6918" w:rsidRDefault="007700DA" w:rsidP="00DD5F21">
            <w:pPr>
              <w:spacing w:after="0" w:line="240" w:lineRule="auto"/>
              <w:rPr>
                <w:rFonts w:ascii="Arial" w:eastAsia="Times New Roman" w:hAnsi="Arial" w:cs="Arial"/>
                <w:sz w:val="20"/>
                <w:szCs w:val="20"/>
              </w:rPr>
            </w:pPr>
            <w:r w:rsidRPr="004C6918">
              <w:rPr>
                <w:rFonts w:ascii="Arial" w:eastAsia="Times New Roman" w:hAnsi="Arial" w:cs="Arial"/>
                <w:sz w:val="20"/>
                <w:szCs w:val="20"/>
              </w:rPr>
              <w:t xml:space="preserve">capacity </w:t>
            </w:r>
          </w:p>
        </w:tc>
      </w:tr>
      <w:tr w:rsidR="007700DA" w:rsidRPr="004C6918" w:rsidTr="00DD5F21">
        <w:trPr>
          <w:trHeight w:val="255"/>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7700DA" w:rsidRPr="004C6918" w:rsidRDefault="007700DA" w:rsidP="00DD5F21">
            <w:pPr>
              <w:spacing w:after="0" w:line="240" w:lineRule="auto"/>
              <w:jc w:val="right"/>
              <w:rPr>
                <w:rFonts w:ascii="Arial" w:eastAsia="Times New Roman" w:hAnsi="Arial" w:cs="Arial"/>
                <w:sz w:val="20"/>
                <w:szCs w:val="20"/>
              </w:rPr>
            </w:pPr>
            <w:r w:rsidRPr="004C6918">
              <w:rPr>
                <w:rFonts w:ascii="Arial" w:eastAsia="Times New Roman" w:hAnsi="Arial" w:cs="Arial"/>
                <w:sz w:val="20"/>
                <w:szCs w:val="20"/>
              </w:rPr>
              <w:t>2010</w:t>
            </w:r>
          </w:p>
        </w:tc>
        <w:tc>
          <w:tcPr>
            <w:tcW w:w="960" w:type="dxa"/>
            <w:tcBorders>
              <w:top w:val="nil"/>
              <w:left w:val="nil"/>
              <w:bottom w:val="single" w:sz="4" w:space="0" w:color="auto"/>
              <w:right w:val="single" w:sz="4" w:space="0" w:color="auto"/>
            </w:tcBorders>
            <w:shd w:val="clear" w:color="auto" w:fill="auto"/>
            <w:noWrap/>
            <w:vAlign w:val="bottom"/>
            <w:hideMark/>
          </w:tcPr>
          <w:p w:rsidR="007700DA" w:rsidRPr="004C6918" w:rsidRDefault="007700DA" w:rsidP="00DD5F21">
            <w:pPr>
              <w:spacing w:after="0" w:line="240" w:lineRule="auto"/>
              <w:jc w:val="right"/>
              <w:rPr>
                <w:rFonts w:ascii="Arial" w:eastAsia="Times New Roman" w:hAnsi="Arial" w:cs="Arial"/>
                <w:sz w:val="20"/>
                <w:szCs w:val="20"/>
              </w:rPr>
            </w:pPr>
            <w:r w:rsidRPr="004C6918">
              <w:rPr>
                <w:rFonts w:ascii="Arial" w:eastAsia="Times New Roman" w:hAnsi="Arial" w:cs="Arial"/>
                <w:sz w:val="20"/>
                <w:szCs w:val="20"/>
              </w:rPr>
              <w:t>77000</w:t>
            </w:r>
          </w:p>
        </w:tc>
        <w:tc>
          <w:tcPr>
            <w:tcW w:w="960" w:type="dxa"/>
            <w:tcBorders>
              <w:top w:val="nil"/>
              <w:left w:val="nil"/>
              <w:bottom w:val="single" w:sz="4" w:space="0" w:color="auto"/>
              <w:right w:val="single" w:sz="4" w:space="0" w:color="auto"/>
            </w:tcBorders>
            <w:shd w:val="clear" w:color="auto" w:fill="auto"/>
            <w:noWrap/>
            <w:vAlign w:val="bottom"/>
            <w:hideMark/>
          </w:tcPr>
          <w:p w:rsidR="007700DA" w:rsidRPr="004C6918" w:rsidRDefault="007700DA" w:rsidP="00DD5F21">
            <w:pPr>
              <w:spacing w:after="0" w:line="240" w:lineRule="auto"/>
              <w:jc w:val="right"/>
              <w:rPr>
                <w:rFonts w:ascii="Arial" w:eastAsia="Times New Roman" w:hAnsi="Arial" w:cs="Arial"/>
                <w:sz w:val="20"/>
                <w:szCs w:val="20"/>
              </w:rPr>
            </w:pPr>
            <w:r w:rsidRPr="004C6918">
              <w:rPr>
                <w:rFonts w:ascii="Arial" w:eastAsia="Times New Roman" w:hAnsi="Arial" w:cs="Arial"/>
                <w:sz w:val="20"/>
                <w:szCs w:val="20"/>
              </w:rPr>
              <w:t>66000</w:t>
            </w:r>
          </w:p>
        </w:tc>
      </w:tr>
      <w:tr w:rsidR="007700DA" w:rsidRPr="004C6918" w:rsidTr="00DD5F21">
        <w:trPr>
          <w:trHeight w:val="255"/>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7700DA" w:rsidRPr="004C6918" w:rsidRDefault="007700DA" w:rsidP="00DD5F21">
            <w:pPr>
              <w:spacing w:after="0" w:line="240" w:lineRule="auto"/>
              <w:jc w:val="right"/>
              <w:rPr>
                <w:rFonts w:ascii="Arial" w:eastAsia="Times New Roman" w:hAnsi="Arial" w:cs="Arial"/>
                <w:sz w:val="20"/>
                <w:szCs w:val="20"/>
              </w:rPr>
            </w:pPr>
            <w:r w:rsidRPr="004C6918">
              <w:rPr>
                <w:rFonts w:ascii="Arial" w:eastAsia="Times New Roman" w:hAnsi="Arial" w:cs="Arial"/>
                <w:sz w:val="20"/>
                <w:szCs w:val="20"/>
              </w:rPr>
              <w:t>2011</w:t>
            </w:r>
          </w:p>
        </w:tc>
        <w:tc>
          <w:tcPr>
            <w:tcW w:w="960" w:type="dxa"/>
            <w:tcBorders>
              <w:top w:val="nil"/>
              <w:left w:val="nil"/>
              <w:bottom w:val="single" w:sz="4" w:space="0" w:color="auto"/>
              <w:right w:val="single" w:sz="4" w:space="0" w:color="auto"/>
            </w:tcBorders>
            <w:shd w:val="clear" w:color="auto" w:fill="auto"/>
            <w:noWrap/>
            <w:vAlign w:val="bottom"/>
            <w:hideMark/>
          </w:tcPr>
          <w:p w:rsidR="007700DA" w:rsidRPr="004C6918" w:rsidRDefault="007700DA" w:rsidP="00DD5F21">
            <w:pPr>
              <w:spacing w:after="0" w:line="240" w:lineRule="auto"/>
              <w:jc w:val="right"/>
              <w:rPr>
                <w:rFonts w:ascii="Arial" w:eastAsia="Times New Roman" w:hAnsi="Arial" w:cs="Arial"/>
                <w:sz w:val="20"/>
                <w:szCs w:val="20"/>
              </w:rPr>
            </w:pPr>
            <w:r w:rsidRPr="004C6918">
              <w:rPr>
                <w:rFonts w:ascii="Arial" w:eastAsia="Times New Roman" w:hAnsi="Arial" w:cs="Arial"/>
                <w:sz w:val="20"/>
                <w:szCs w:val="20"/>
              </w:rPr>
              <w:t>78000</w:t>
            </w:r>
          </w:p>
        </w:tc>
        <w:tc>
          <w:tcPr>
            <w:tcW w:w="960" w:type="dxa"/>
            <w:tcBorders>
              <w:top w:val="nil"/>
              <w:left w:val="nil"/>
              <w:bottom w:val="single" w:sz="4" w:space="0" w:color="auto"/>
              <w:right w:val="single" w:sz="4" w:space="0" w:color="auto"/>
            </w:tcBorders>
            <w:shd w:val="clear" w:color="auto" w:fill="auto"/>
            <w:noWrap/>
            <w:vAlign w:val="bottom"/>
            <w:hideMark/>
          </w:tcPr>
          <w:p w:rsidR="007700DA" w:rsidRPr="004C6918" w:rsidRDefault="007700DA" w:rsidP="00DD5F21">
            <w:pPr>
              <w:spacing w:after="0" w:line="240" w:lineRule="auto"/>
              <w:jc w:val="right"/>
              <w:rPr>
                <w:rFonts w:ascii="Arial" w:eastAsia="Times New Roman" w:hAnsi="Arial" w:cs="Arial"/>
                <w:sz w:val="20"/>
                <w:szCs w:val="20"/>
              </w:rPr>
            </w:pPr>
            <w:r w:rsidRPr="004C6918">
              <w:rPr>
                <w:rFonts w:ascii="Arial" w:eastAsia="Times New Roman" w:hAnsi="Arial" w:cs="Arial"/>
                <w:sz w:val="20"/>
                <w:szCs w:val="20"/>
              </w:rPr>
              <w:t>67000</w:t>
            </w:r>
          </w:p>
        </w:tc>
      </w:tr>
      <w:tr w:rsidR="007700DA" w:rsidRPr="004C6918" w:rsidTr="00DD5F21">
        <w:trPr>
          <w:trHeight w:val="255"/>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7700DA" w:rsidRPr="004C6918" w:rsidRDefault="007700DA" w:rsidP="00DD5F21">
            <w:pPr>
              <w:spacing w:after="0" w:line="240" w:lineRule="auto"/>
              <w:jc w:val="right"/>
              <w:rPr>
                <w:rFonts w:ascii="Arial" w:eastAsia="Times New Roman" w:hAnsi="Arial" w:cs="Arial"/>
                <w:sz w:val="20"/>
                <w:szCs w:val="20"/>
              </w:rPr>
            </w:pPr>
            <w:r w:rsidRPr="004C6918">
              <w:rPr>
                <w:rFonts w:ascii="Arial" w:eastAsia="Times New Roman" w:hAnsi="Arial" w:cs="Arial"/>
                <w:sz w:val="20"/>
                <w:szCs w:val="20"/>
              </w:rPr>
              <w:t>2012</w:t>
            </w:r>
          </w:p>
        </w:tc>
        <w:tc>
          <w:tcPr>
            <w:tcW w:w="960" w:type="dxa"/>
            <w:tcBorders>
              <w:top w:val="nil"/>
              <w:left w:val="nil"/>
              <w:bottom w:val="single" w:sz="4" w:space="0" w:color="auto"/>
              <w:right w:val="single" w:sz="4" w:space="0" w:color="auto"/>
            </w:tcBorders>
            <w:shd w:val="clear" w:color="auto" w:fill="auto"/>
            <w:noWrap/>
            <w:vAlign w:val="bottom"/>
            <w:hideMark/>
          </w:tcPr>
          <w:p w:rsidR="007700DA" w:rsidRPr="004C6918" w:rsidRDefault="007700DA" w:rsidP="00DD5F21">
            <w:pPr>
              <w:spacing w:after="0" w:line="240" w:lineRule="auto"/>
              <w:jc w:val="right"/>
              <w:rPr>
                <w:rFonts w:ascii="Arial" w:eastAsia="Times New Roman" w:hAnsi="Arial" w:cs="Arial"/>
                <w:sz w:val="20"/>
                <w:szCs w:val="20"/>
              </w:rPr>
            </w:pPr>
            <w:r w:rsidRPr="004C6918">
              <w:rPr>
                <w:rFonts w:ascii="Arial" w:eastAsia="Times New Roman" w:hAnsi="Arial" w:cs="Arial"/>
                <w:sz w:val="20"/>
                <w:szCs w:val="20"/>
              </w:rPr>
              <w:t>75000</w:t>
            </w:r>
          </w:p>
        </w:tc>
        <w:tc>
          <w:tcPr>
            <w:tcW w:w="960" w:type="dxa"/>
            <w:tcBorders>
              <w:top w:val="nil"/>
              <w:left w:val="nil"/>
              <w:bottom w:val="single" w:sz="4" w:space="0" w:color="auto"/>
              <w:right w:val="single" w:sz="4" w:space="0" w:color="auto"/>
            </w:tcBorders>
            <w:shd w:val="clear" w:color="auto" w:fill="auto"/>
            <w:noWrap/>
            <w:vAlign w:val="bottom"/>
            <w:hideMark/>
          </w:tcPr>
          <w:p w:rsidR="007700DA" w:rsidRPr="004C6918" w:rsidRDefault="007700DA" w:rsidP="00DD5F21">
            <w:pPr>
              <w:spacing w:after="0" w:line="240" w:lineRule="auto"/>
              <w:jc w:val="right"/>
              <w:rPr>
                <w:rFonts w:ascii="Arial" w:eastAsia="Times New Roman" w:hAnsi="Arial" w:cs="Arial"/>
                <w:sz w:val="20"/>
                <w:szCs w:val="20"/>
              </w:rPr>
            </w:pPr>
            <w:r w:rsidRPr="004C6918">
              <w:rPr>
                <w:rFonts w:ascii="Arial" w:eastAsia="Times New Roman" w:hAnsi="Arial" w:cs="Arial"/>
                <w:sz w:val="20"/>
                <w:szCs w:val="20"/>
              </w:rPr>
              <w:t>68000</w:t>
            </w:r>
          </w:p>
        </w:tc>
      </w:tr>
      <w:tr w:rsidR="007700DA" w:rsidRPr="004C6918" w:rsidTr="00DD5F21">
        <w:trPr>
          <w:trHeight w:val="255"/>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7700DA" w:rsidRPr="004C6918" w:rsidRDefault="007700DA" w:rsidP="00DD5F21">
            <w:pPr>
              <w:spacing w:after="0" w:line="240" w:lineRule="auto"/>
              <w:jc w:val="right"/>
              <w:rPr>
                <w:rFonts w:ascii="Arial" w:eastAsia="Times New Roman" w:hAnsi="Arial" w:cs="Arial"/>
                <w:sz w:val="20"/>
                <w:szCs w:val="20"/>
              </w:rPr>
            </w:pPr>
            <w:r w:rsidRPr="004C6918">
              <w:rPr>
                <w:rFonts w:ascii="Arial" w:eastAsia="Times New Roman" w:hAnsi="Arial" w:cs="Arial"/>
                <w:sz w:val="20"/>
                <w:szCs w:val="20"/>
              </w:rPr>
              <w:t>2013</w:t>
            </w:r>
          </w:p>
        </w:tc>
        <w:tc>
          <w:tcPr>
            <w:tcW w:w="960" w:type="dxa"/>
            <w:tcBorders>
              <w:top w:val="nil"/>
              <w:left w:val="nil"/>
              <w:bottom w:val="single" w:sz="4" w:space="0" w:color="auto"/>
              <w:right w:val="single" w:sz="4" w:space="0" w:color="auto"/>
            </w:tcBorders>
            <w:shd w:val="clear" w:color="auto" w:fill="auto"/>
            <w:noWrap/>
            <w:vAlign w:val="bottom"/>
            <w:hideMark/>
          </w:tcPr>
          <w:p w:rsidR="007700DA" w:rsidRPr="004C6918" w:rsidRDefault="007700DA" w:rsidP="00DD5F21">
            <w:pPr>
              <w:spacing w:after="0" w:line="240" w:lineRule="auto"/>
              <w:jc w:val="right"/>
              <w:rPr>
                <w:rFonts w:ascii="Arial" w:eastAsia="Times New Roman" w:hAnsi="Arial" w:cs="Arial"/>
                <w:sz w:val="20"/>
                <w:szCs w:val="20"/>
              </w:rPr>
            </w:pPr>
            <w:r w:rsidRPr="004C6918">
              <w:rPr>
                <w:rFonts w:ascii="Arial" w:eastAsia="Times New Roman" w:hAnsi="Arial" w:cs="Arial"/>
                <w:sz w:val="20"/>
                <w:szCs w:val="20"/>
              </w:rPr>
              <w:t>78000</w:t>
            </w:r>
          </w:p>
        </w:tc>
        <w:tc>
          <w:tcPr>
            <w:tcW w:w="960" w:type="dxa"/>
            <w:tcBorders>
              <w:top w:val="nil"/>
              <w:left w:val="nil"/>
              <w:bottom w:val="single" w:sz="4" w:space="0" w:color="auto"/>
              <w:right w:val="single" w:sz="4" w:space="0" w:color="auto"/>
            </w:tcBorders>
            <w:shd w:val="clear" w:color="auto" w:fill="auto"/>
            <w:noWrap/>
            <w:vAlign w:val="bottom"/>
            <w:hideMark/>
          </w:tcPr>
          <w:p w:rsidR="007700DA" w:rsidRPr="004C6918" w:rsidRDefault="007700DA" w:rsidP="00DD5F21">
            <w:pPr>
              <w:spacing w:after="0" w:line="240" w:lineRule="auto"/>
              <w:jc w:val="right"/>
              <w:rPr>
                <w:rFonts w:ascii="Arial" w:eastAsia="Times New Roman" w:hAnsi="Arial" w:cs="Arial"/>
                <w:sz w:val="20"/>
                <w:szCs w:val="20"/>
              </w:rPr>
            </w:pPr>
            <w:r w:rsidRPr="004C6918">
              <w:rPr>
                <w:rFonts w:ascii="Arial" w:eastAsia="Times New Roman" w:hAnsi="Arial" w:cs="Arial"/>
                <w:sz w:val="20"/>
                <w:szCs w:val="20"/>
              </w:rPr>
              <w:t>68000</w:t>
            </w:r>
          </w:p>
        </w:tc>
      </w:tr>
      <w:tr w:rsidR="007700DA" w:rsidRPr="004C6918" w:rsidTr="00DD5F21">
        <w:trPr>
          <w:trHeight w:val="255"/>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7700DA" w:rsidRPr="004C6918" w:rsidRDefault="007700DA" w:rsidP="00DD5F21">
            <w:pPr>
              <w:spacing w:after="0" w:line="240" w:lineRule="auto"/>
              <w:jc w:val="right"/>
              <w:rPr>
                <w:rFonts w:ascii="Arial" w:eastAsia="Times New Roman" w:hAnsi="Arial" w:cs="Arial"/>
                <w:sz w:val="20"/>
                <w:szCs w:val="20"/>
              </w:rPr>
            </w:pPr>
            <w:r w:rsidRPr="004C6918">
              <w:rPr>
                <w:rFonts w:ascii="Arial" w:eastAsia="Times New Roman" w:hAnsi="Arial" w:cs="Arial"/>
                <w:sz w:val="20"/>
                <w:szCs w:val="20"/>
              </w:rPr>
              <w:t>2014</w:t>
            </w:r>
          </w:p>
        </w:tc>
        <w:tc>
          <w:tcPr>
            <w:tcW w:w="960" w:type="dxa"/>
            <w:tcBorders>
              <w:top w:val="nil"/>
              <w:left w:val="nil"/>
              <w:bottom w:val="single" w:sz="4" w:space="0" w:color="auto"/>
              <w:right w:val="single" w:sz="4" w:space="0" w:color="auto"/>
            </w:tcBorders>
            <w:shd w:val="clear" w:color="auto" w:fill="auto"/>
            <w:noWrap/>
            <w:vAlign w:val="bottom"/>
            <w:hideMark/>
          </w:tcPr>
          <w:p w:rsidR="007700DA" w:rsidRPr="004C6918" w:rsidRDefault="007700DA" w:rsidP="00DD5F21">
            <w:pPr>
              <w:spacing w:after="0" w:line="240" w:lineRule="auto"/>
              <w:jc w:val="right"/>
              <w:rPr>
                <w:rFonts w:ascii="Arial" w:eastAsia="Times New Roman" w:hAnsi="Arial" w:cs="Arial"/>
                <w:sz w:val="20"/>
                <w:szCs w:val="20"/>
              </w:rPr>
            </w:pPr>
            <w:r w:rsidRPr="004C6918">
              <w:rPr>
                <w:rFonts w:ascii="Arial" w:eastAsia="Times New Roman" w:hAnsi="Arial" w:cs="Arial"/>
                <w:sz w:val="20"/>
                <w:szCs w:val="20"/>
              </w:rPr>
              <w:t>83000</w:t>
            </w:r>
          </w:p>
        </w:tc>
        <w:tc>
          <w:tcPr>
            <w:tcW w:w="960" w:type="dxa"/>
            <w:tcBorders>
              <w:top w:val="nil"/>
              <w:left w:val="nil"/>
              <w:bottom w:val="single" w:sz="4" w:space="0" w:color="auto"/>
              <w:right w:val="single" w:sz="4" w:space="0" w:color="auto"/>
            </w:tcBorders>
            <w:shd w:val="clear" w:color="auto" w:fill="auto"/>
            <w:noWrap/>
            <w:vAlign w:val="bottom"/>
            <w:hideMark/>
          </w:tcPr>
          <w:p w:rsidR="007700DA" w:rsidRPr="004C6918" w:rsidRDefault="007700DA" w:rsidP="00DD5F21">
            <w:pPr>
              <w:spacing w:after="0" w:line="240" w:lineRule="auto"/>
              <w:jc w:val="right"/>
              <w:rPr>
                <w:rFonts w:ascii="Arial" w:eastAsia="Times New Roman" w:hAnsi="Arial" w:cs="Arial"/>
                <w:sz w:val="20"/>
                <w:szCs w:val="20"/>
              </w:rPr>
            </w:pPr>
            <w:r w:rsidRPr="004C6918">
              <w:rPr>
                <w:rFonts w:ascii="Arial" w:eastAsia="Times New Roman" w:hAnsi="Arial" w:cs="Arial"/>
                <w:sz w:val="20"/>
                <w:szCs w:val="20"/>
              </w:rPr>
              <w:t>69000</w:t>
            </w:r>
          </w:p>
        </w:tc>
      </w:tr>
      <w:tr w:rsidR="007700DA" w:rsidRPr="004C6918" w:rsidTr="00DD5F21">
        <w:trPr>
          <w:trHeight w:val="255"/>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7700DA" w:rsidRPr="004C6918" w:rsidRDefault="007700DA" w:rsidP="00DD5F21">
            <w:pPr>
              <w:spacing w:after="0" w:line="240" w:lineRule="auto"/>
              <w:jc w:val="right"/>
              <w:rPr>
                <w:rFonts w:ascii="Arial" w:eastAsia="Times New Roman" w:hAnsi="Arial" w:cs="Arial"/>
                <w:sz w:val="20"/>
                <w:szCs w:val="20"/>
              </w:rPr>
            </w:pPr>
            <w:r w:rsidRPr="004C6918">
              <w:rPr>
                <w:rFonts w:ascii="Arial" w:eastAsia="Times New Roman" w:hAnsi="Arial" w:cs="Arial"/>
                <w:sz w:val="20"/>
                <w:szCs w:val="20"/>
              </w:rPr>
              <w:t>2015</w:t>
            </w:r>
          </w:p>
        </w:tc>
        <w:tc>
          <w:tcPr>
            <w:tcW w:w="960" w:type="dxa"/>
            <w:tcBorders>
              <w:top w:val="nil"/>
              <w:left w:val="nil"/>
              <w:bottom w:val="single" w:sz="4" w:space="0" w:color="auto"/>
              <w:right w:val="single" w:sz="4" w:space="0" w:color="auto"/>
            </w:tcBorders>
            <w:shd w:val="clear" w:color="auto" w:fill="auto"/>
            <w:noWrap/>
            <w:vAlign w:val="bottom"/>
            <w:hideMark/>
          </w:tcPr>
          <w:p w:rsidR="007700DA" w:rsidRPr="004C6918" w:rsidRDefault="007700DA" w:rsidP="00DD5F21">
            <w:pPr>
              <w:spacing w:after="0" w:line="240" w:lineRule="auto"/>
              <w:jc w:val="right"/>
              <w:rPr>
                <w:rFonts w:ascii="Arial" w:eastAsia="Times New Roman" w:hAnsi="Arial" w:cs="Arial"/>
                <w:sz w:val="20"/>
                <w:szCs w:val="20"/>
              </w:rPr>
            </w:pPr>
            <w:r w:rsidRPr="004C6918">
              <w:rPr>
                <w:rFonts w:ascii="Arial" w:eastAsia="Times New Roman" w:hAnsi="Arial" w:cs="Arial"/>
                <w:sz w:val="20"/>
                <w:szCs w:val="20"/>
              </w:rPr>
              <w:t>83000</w:t>
            </w:r>
          </w:p>
        </w:tc>
        <w:tc>
          <w:tcPr>
            <w:tcW w:w="960" w:type="dxa"/>
            <w:tcBorders>
              <w:top w:val="nil"/>
              <w:left w:val="nil"/>
              <w:bottom w:val="single" w:sz="4" w:space="0" w:color="auto"/>
              <w:right w:val="single" w:sz="4" w:space="0" w:color="auto"/>
            </w:tcBorders>
            <w:shd w:val="clear" w:color="auto" w:fill="auto"/>
            <w:noWrap/>
            <w:vAlign w:val="bottom"/>
            <w:hideMark/>
          </w:tcPr>
          <w:p w:rsidR="007700DA" w:rsidRPr="004C6918" w:rsidRDefault="007700DA" w:rsidP="00DD5F21">
            <w:pPr>
              <w:spacing w:after="0" w:line="240" w:lineRule="auto"/>
              <w:jc w:val="right"/>
              <w:rPr>
                <w:rFonts w:ascii="Arial" w:eastAsia="Times New Roman" w:hAnsi="Arial" w:cs="Arial"/>
                <w:sz w:val="20"/>
                <w:szCs w:val="20"/>
              </w:rPr>
            </w:pPr>
            <w:r w:rsidRPr="004C6918">
              <w:rPr>
                <w:rFonts w:ascii="Arial" w:eastAsia="Times New Roman" w:hAnsi="Arial" w:cs="Arial"/>
                <w:sz w:val="20"/>
                <w:szCs w:val="20"/>
              </w:rPr>
              <w:t>70000</w:t>
            </w:r>
          </w:p>
        </w:tc>
      </w:tr>
      <w:tr w:rsidR="007700DA" w:rsidRPr="004C6918" w:rsidTr="00DD5F21">
        <w:trPr>
          <w:trHeight w:val="255"/>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7700DA" w:rsidRPr="004C6918" w:rsidRDefault="007700DA" w:rsidP="00DD5F21">
            <w:pPr>
              <w:spacing w:after="0" w:line="240" w:lineRule="auto"/>
              <w:jc w:val="right"/>
              <w:rPr>
                <w:rFonts w:ascii="Arial" w:eastAsia="Times New Roman" w:hAnsi="Arial" w:cs="Arial"/>
                <w:sz w:val="20"/>
                <w:szCs w:val="20"/>
              </w:rPr>
            </w:pPr>
            <w:r w:rsidRPr="004C6918">
              <w:rPr>
                <w:rFonts w:ascii="Arial" w:eastAsia="Times New Roman" w:hAnsi="Arial" w:cs="Arial"/>
                <w:sz w:val="20"/>
                <w:szCs w:val="20"/>
              </w:rPr>
              <w:t>2016</w:t>
            </w:r>
          </w:p>
        </w:tc>
        <w:tc>
          <w:tcPr>
            <w:tcW w:w="960" w:type="dxa"/>
            <w:tcBorders>
              <w:top w:val="nil"/>
              <w:left w:val="nil"/>
              <w:bottom w:val="single" w:sz="4" w:space="0" w:color="auto"/>
              <w:right w:val="single" w:sz="4" w:space="0" w:color="auto"/>
            </w:tcBorders>
            <w:shd w:val="clear" w:color="auto" w:fill="auto"/>
            <w:noWrap/>
            <w:vAlign w:val="bottom"/>
            <w:hideMark/>
          </w:tcPr>
          <w:p w:rsidR="007700DA" w:rsidRPr="004C6918" w:rsidRDefault="007700DA" w:rsidP="00DD5F21">
            <w:pPr>
              <w:spacing w:after="0" w:line="240" w:lineRule="auto"/>
              <w:jc w:val="right"/>
              <w:rPr>
                <w:rFonts w:ascii="Arial" w:eastAsia="Times New Roman" w:hAnsi="Arial" w:cs="Arial"/>
                <w:sz w:val="20"/>
                <w:szCs w:val="20"/>
              </w:rPr>
            </w:pPr>
            <w:r w:rsidRPr="004C6918">
              <w:rPr>
                <w:rFonts w:ascii="Arial" w:eastAsia="Times New Roman" w:hAnsi="Arial" w:cs="Arial"/>
                <w:sz w:val="20"/>
                <w:szCs w:val="20"/>
              </w:rPr>
              <w:t>79000</w:t>
            </w:r>
          </w:p>
        </w:tc>
        <w:tc>
          <w:tcPr>
            <w:tcW w:w="960" w:type="dxa"/>
            <w:tcBorders>
              <w:top w:val="nil"/>
              <w:left w:val="nil"/>
              <w:bottom w:val="single" w:sz="4" w:space="0" w:color="auto"/>
              <w:right w:val="single" w:sz="4" w:space="0" w:color="auto"/>
            </w:tcBorders>
            <w:shd w:val="clear" w:color="auto" w:fill="auto"/>
            <w:noWrap/>
            <w:vAlign w:val="bottom"/>
            <w:hideMark/>
          </w:tcPr>
          <w:p w:rsidR="007700DA" w:rsidRPr="004C6918" w:rsidRDefault="007700DA" w:rsidP="00DD5F21">
            <w:pPr>
              <w:spacing w:after="0" w:line="240" w:lineRule="auto"/>
              <w:jc w:val="right"/>
              <w:rPr>
                <w:rFonts w:ascii="Arial" w:eastAsia="Times New Roman" w:hAnsi="Arial" w:cs="Arial"/>
                <w:sz w:val="20"/>
                <w:szCs w:val="20"/>
              </w:rPr>
            </w:pPr>
            <w:r w:rsidRPr="004C6918">
              <w:rPr>
                <w:rFonts w:ascii="Arial" w:eastAsia="Times New Roman" w:hAnsi="Arial" w:cs="Arial"/>
                <w:sz w:val="20"/>
                <w:szCs w:val="20"/>
              </w:rPr>
              <w:t>71000</w:t>
            </w:r>
          </w:p>
        </w:tc>
      </w:tr>
      <w:tr w:rsidR="007700DA" w:rsidRPr="004C6918" w:rsidTr="00DD5F21">
        <w:trPr>
          <w:trHeight w:val="255"/>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7700DA" w:rsidRPr="004C6918" w:rsidRDefault="007700DA" w:rsidP="00DD5F21">
            <w:pPr>
              <w:spacing w:after="0" w:line="240" w:lineRule="auto"/>
              <w:jc w:val="right"/>
              <w:rPr>
                <w:rFonts w:ascii="Arial" w:eastAsia="Times New Roman" w:hAnsi="Arial" w:cs="Arial"/>
                <w:sz w:val="20"/>
                <w:szCs w:val="20"/>
              </w:rPr>
            </w:pPr>
            <w:r w:rsidRPr="004C6918">
              <w:rPr>
                <w:rFonts w:ascii="Arial" w:eastAsia="Times New Roman" w:hAnsi="Arial" w:cs="Arial"/>
                <w:sz w:val="20"/>
                <w:szCs w:val="20"/>
              </w:rPr>
              <w:t>2017</w:t>
            </w:r>
          </w:p>
        </w:tc>
        <w:tc>
          <w:tcPr>
            <w:tcW w:w="960" w:type="dxa"/>
            <w:tcBorders>
              <w:top w:val="nil"/>
              <w:left w:val="nil"/>
              <w:bottom w:val="single" w:sz="4" w:space="0" w:color="auto"/>
              <w:right w:val="single" w:sz="4" w:space="0" w:color="auto"/>
            </w:tcBorders>
            <w:shd w:val="clear" w:color="auto" w:fill="auto"/>
            <w:noWrap/>
            <w:vAlign w:val="bottom"/>
            <w:hideMark/>
          </w:tcPr>
          <w:p w:rsidR="007700DA" w:rsidRPr="004C6918" w:rsidRDefault="007700DA" w:rsidP="00DD5F21">
            <w:pPr>
              <w:spacing w:after="0" w:line="240" w:lineRule="auto"/>
              <w:jc w:val="right"/>
              <w:rPr>
                <w:rFonts w:ascii="Arial" w:eastAsia="Times New Roman" w:hAnsi="Arial" w:cs="Arial"/>
                <w:sz w:val="20"/>
                <w:szCs w:val="20"/>
              </w:rPr>
            </w:pPr>
            <w:r w:rsidRPr="004C6918">
              <w:rPr>
                <w:rFonts w:ascii="Arial" w:eastAsia="Times New Roman" w:hAnsi="Arial" w:cs="Arial"/>
                <w:sz w:val="20"/>
                <w:szCs w:val="20"/>
              </w:rPr>
              <w:t>82000</w:t>
            </w:r>
          </w:p>
        </w:tc>
        <w:tc>
          <w:tcPr>
            <w:tcW w:w="960" w:type="dxa"/>
            <w:tcBorders>
              <w:top w:val="nil"/>
              <w:left w:val="nil"/>
              <w:bottom w:val="single" w:sz="4" w:space="0" w:color="auto"/>
              <w:right w:val="single" w:sz="4" w:space="0" w:color="auto"/>
            </w:tcBorders>
            <w:shd w:val="clear" w:color="auto" w:fill="auto"/>
            <w:noWrap/>
            <w:vAlign w:val="bottom"/>
            <w:hideMark/>
          </w:tcPr>
          <w:p w:rsidR="007700DA" w:rsidRPr="004C6918" w:rsidRDefault="007700DA" w:rsidP="00DD5F21">
            <w:pPr>
              <w:spacing w:after="0" w:line="240" w:lineRule="auto"/>
              <w:jc w:val="right"/>
              <w:rPr>
                <w:rFonts w:ascii="Arial" w:eastAsia="Times New Roman" w:hAnsi="Arial" w:cs="Arial"/>
                <w:sz w:val="20"/>
                <w:szCs w:val="20"/>
              </w:rPr>
            </w:pPr>
            <w:r w:rsidRPr="004C6918">
              <w:rPr>
                <w:rFonts w:ascii="Arial" w:eastAsia="Times New Roman" w:hAnsi="Arial" w:cs="Arial"/>
                <w:sz w:val="20"/>
                <w:szCs w:val="20"/>
              </w:rPr>
              <w:t>74000</w:t>
            </w:r>
          </w:p>
        </w:tc>
      </w:tr>
    </w:tbl>
    <w:p w:rsidR="007700DA" w:rsidRDefault="007700DA" w:rsidP="007700DA">
      <w:pPr>
        <w:spacing w:line="360" w:lineRule="auto"/>
        <w:jc w:val="both"/>
        <w:rPr>
          <w:rFonts w:ascii="Times New Roman" w:hAnsi="Times New Roman" w:cs="Times New Roman"/>
          <w:b/>
          <w:sz w:val="24"/>
          <w:szCs w:val="24"/>
        </w:rPr>
      </w:pPr>
    </w:p>
    <w:p w:rsidR="007700DA" w:rsidRDefault="007700DA" w:rsidP="007700DA">
      <w:pPr>
        <w:spacing w:line="360" w:lineRule="auto"/>
        <w:jc w:val="both"/>
        <w:rPr>
          <w:rFonts w:ascii="Times New Roman" w:hAnsi="Times New Roman" w:cs="Times New Roman"/>
          <w:b/>
          <w:sz w:val="24"/>
          <w:szCs w:val="24"/>
        </w:rPr>
      </w:pPr>
      <w:r>
        <w:rPr>
          <w:rFonts w:ascii="Times New Roman" w:hAnsi="Times New Roman" w:cs="Times New Roman"/>
          <w:b/>
          <w:sz w:val="24"/>
          <w:szCs w:val="24"/>
        </w:rPr>
        <w:t>Correlation values</w:t>
      </w:r>
    </w:p>
    <w:tbl>
      <w:tblPr>
        <w:tblW w:w="6360" w:type="dxa"/>
        <w:tblInd w:w="103" w:type="dxa"/>
        <w:tblLook w:val="04A0"/>
      </w:tblPr>
      <w:tblGrid>
        <w:gridCol w:w="960"/>
        <w:gridCol w:w="960"/>
        <w:gridCol w:w="1440"/>
        <w:gridCol w:w="1500"/>
        <w:gridCol w:w="1600"/>
      </w:tblGrid>
      <w:tr w:rsidR="007700DA" w:rsidRPr="000B53BA" w:rsidTr="00DD5F21">
        <w:trPr>
          <w:trHeight w:val="255"/>
        </w:trPr>
        <w:tc>
          <w:tcPr>
            <w:tcW w:w="9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7700DA" w:rsidRPr="000B53BA" w:rsidRDefault="007700DA" w:rsidP="00DD5F21">
            <w:pPr>
              <w:spacing w:after="0" w:line="240" w:lineRule="auto"/>
              <w:rPr>
                <w:rFonts w:ascii="Arial" w:eastAsia="Times New Roman" w:hAnsi="Arial" w:cs="Arial"/>
                <w:sz w:val="20"/>
                <w:szCs w:val="20"/>
              </w:rPr>
            </w:pPr>
            <w:r w:rsidRPr="000B53BA">
              <w:rPr>
                <w:rFonts w:ascii="Arial" w:eastAsia="Times New Roman" w:hAnsi="Arial" w:cs="Arial"/>
                <w:sz w:val="20"/>
                <w:szCs w:val="20"/>
              </w:rPr>
              <w:t>X</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rsidR="007700DA" w:rsidRPr="000B53BA" w:rsidRDefault="007700DA" w:rsidP="00DD5F21">
            <w:pPr>
              <w:spacing w:after="0" w:line="240" w:lineRule="auto"/>
              <w:rPr>
                <w:rFonts w:ascii="Arial" w:eastAsia="Times New Roman" w:hAnsi="Arial" w:cs="Arial"/>
                <w:sz w:val="20"/>
                <w:szCs w:val="20"/>
              </w:rPr>
            </w:pPr>
            <w:r w:rsidRPr="000B53BA">
              <w:rPr>
                <w:rFonts w:ascii="Arial" w:eastAsia="Times New Roman" w:hAnsi="Arial" w:cs="Arial"/>
                <w:sz w:val="20"/>
                <w:szCs w:val="20"/>
              </w:rPr>
              <w:t>Y</w:t>
            </w:r>
          </w:p>
        </w:tc>
        <w:tc>
          <w:tcPr>
            <w:tcW w:w="1340" w:type="dxa"/>
            <w:tcBorders>
              <w:top w:val="single" w:sz="4" w:space="0" w:color="auto"/>
              <w:left w:val="nil"/>
              <w:bottom w:val="single" w:sz="4" w:space="0" w:color="auto"/>
              <w:right w:val="single" w:sz="4" w:space="0" w:color="auto"/>
            </w:tcBorders>
            <w:shd w:val="clear" w:color="auto" w:fill="auto"/>
            <w:noWrap/>
            <w:vAlign w:val="bottom"/>
            <w:hideMark/>
          </w:tcPr>
          <w:p w:rsidR="007700DA" w:rsidRPr="000B53BA" w:rsidRDefault="007700DA" w:rsidP="00DD5F21">
            <w:pPr>
              <w:spacing w:after="0" w:line="240" w:lineRule="auto"/>
              <w:rPr>
                <w:rFonts w:ascii="Arial" w:eastAsia="Times New Roman" w:hAnsi="Arial" w:cs="Arial"/>
                <w:sz w:val="20"/>
                <w:szCs w:val="20"/>
              </w:rPr>
            </w:pPr>
            <w:r w:rsidRPr="000B53BA">
              <w:rPr>
                <w:rFonts w:ascii="Arial" w:eastAsia="Times New Roman" w:hAnsi="Arial" w:cs="Arial"/>
                <w:sz w:val="20"/>
                <w:szCs w:val="20"/>
              </w:rPr>
              <w:t>X</w:t>
            </w:r>
            <w:r w:rsidRPr="000B53BA">
              <w:rPr>
                <w:rFonts w:ascii="Cambria Math" w:eastAsia="Times New Roman" w:hAnsi="Cambria Math" w:cs="Cambria Math"/>
                <w:sz w:val="20"/>
                <w:szCs w:val="20"/>
              </w:rPr>
              <w:t>⋅</w:t>
            </w:r>
            <w:r w:rsidRPr="000B53BA">
              <w:rPr>
                <w:rFonts w:ascii="Arial" w:eastAsia="Times New Roman" w:hAnsi="Arial" w:cs="Arial"/>
                <w:sz w:val="20"/>
                <w:szCs w:val="20"/>
              </w:rPr>
              <w:t>Y</w:t>
            </w:r>
          </w:p>
        </w:tc>
        <w:tc>
          <w:tcPr>
            <w:tcW w:w="1500" w:type="dxa"/>
            <w:tcBorders>
              <w:top w:val="single" w:sz="4" w:space="0" w:color="auto"/>
              <w:left w:val="nil"/>
              <w:bottom w:val="single" w:sz="4" w:space="0" w:color="auto"/>
              <w:right w:val="single" w:sz="4" w:space="0" w:color="auto"/>
            </w:tcBorders>
            <w:shd w:val="clear" w:color="auto" w:fill="auto"/>
            <w:noWrap/>
            <w:vAlign w:val="bottom"/>
            <w:hideMark/>
          </w:tcPr>
          <w:p w:rsidR="007700DA" w:rsidRPr="000B53BA" w:rsidRDefault="007700DA" w:rsidP="00DD5F21">
            <w:pPr>
              <w:spacing w:after="0" w:line="240" w:lineRule="auto"/>
              <w:rPr>
                <w:rFonts w:ascii="Arial" w:eastAsia="Times New Roman" w:hAnsi="Arial" w:cs="Arial"/>
                <w:sz w:val="20"/>
                <w:szCs w:val="20"/>
              </w:rPr>
            </w:pPr>
            <w:r w:rsidRPr="000B53BA">
              <w:rPr>
                <w:rFonts w:ascii="Arial" w:eastAsia="Times New Roman" w:hAnsi="Arial" w:cs="Arial"/>
                <w:sz w:val="20"/>
                <w:szCs w:val="20"/>
              </w:rPr>
              <w:t>X</w:t>
            </w:r>
            <w:r w:rsidRPr="000B53BA">
              <w:rPr>
                <w:rFonts w:ascii="Cambria Math" w:eastAsia="Times New Roman" w:hAnsi="Cambria Math" w:cs="Cambria Math"/>
                <w:sz w:val="20"/>
                <w:szCs w:val="20"/>
              </w:rPr>
              <w:t>⋅</w:t>
            </w:r>
            <w:r w:rsidRPr="000B53BA">
              <w:rPr>
                <w:rFonts w:ascii="Arial" w:eastAsia="Times New Roman" w:hAnsi="Arial" w:cs="Arial"/>
                <w:sz w:val="20"/>
                <w:szCs w:val="20"/>
              </w:rPr>
              <w:t>X</w:t>
            </w:r>
          </w:p>
        </w:tc>
        <w:tc>
          <w:tcPr>
            <w:tcW w:w="1600" w:type="dxa"/>
            <w:tcBorders>
              <w:top w:val="single" w:sz="4" w:space="0" w:color="auto"/>
              <w:left w:val="nil"/>
              <w:bottom w:val="single" w:sz="4" w:space="0" w:color="auto"/>
              <w:right w:val="single" w:sz="4" w:space="0" w:color="auto"/>
            </w:tcBorders>
            <w:shd w:val="clear" w:color="auto" w:fill="auto"/>
            <w:noWrap/>
            <w:vAlign w:val="bottom"/>
            <w:hideMark/>
          </w:tcPr>
          <w:p w:rsidR="007700DA" w:rsidRPr="000B53BA" w:rsidRDefault="007700DA" w:rsidP="00DD5F21">
            <w:pPr>
              <w:spacing w:after="0" w:line="240" w:lineRule="auto"/>
              <w:rPr>
                <w:rFonts w:ascii="Arial" w:eastAsia="Times New Roman" w:hAnsi="Arial" w:cs="Arial"/>
                <w:sz w:val="20"/>
                <w:szCs w:val="20"/>
              </w:rPr>
            </w:pPr>
            <w:r w:rsidRPr="000B53BA">
              <w:rPr>
                <w:rFonts w:ascii="Arial" w:eastAsia="Times New Roman" w:hAnsi="Arial" w:cs="Arial"/>
                <w:sz w:val="20"/>
                <w:szCs w:val="20"/>
              </w:rPr>
              <w:t>Y</w:t>
            </w:r>
            <w:r w:rsidRPr="000B53BA">
              <w:rPr>
                <w:rFonts w:ascii="Cambria Math" w:eastAsia="Times New Roman" w:hAnsi="Cambria Math" w:cs="Cambria Math"/>
                <w:sz w:val="20"/>
                <w:szCs w:val="20"/>
              </w:rPr>
              <w:t>⋅</w:t>
            </w:r>
            <w:r w:rsidRPr="000B53BA">
              <w:rPr>
                <w:rFonts w:ascii="Arial" w:eastAsia="Times New Roman" w:hAnsi="Arial" w:cs="Arial"/>
                <w:sz w:val="20"/>
                <w:szCs w:val="20"/>
              </w:rPr>
              <w:t>Y  </w:t>
            </w:r>
          </w:p>
        </w:tc>
      </w:tr>
      <w:tr w:rsidR="007700DA" w:rsidRPr="000B53BA" w:rsidTr="00DD5F21">
        <w:trPr>
          <w:trHeight w:val="255"/>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7700DA" w:rsidRPr="000B53BA" w:rsidRDefault="007700DA" w:rsidP="00DD5F21">
            <w:pPr>
              <w:spacing w:after="0" w:line="240" w:lineRule="auto"/>
              <w:jc w:val="right"/>
              <w:rPr>
                <w:rFonts w:ascii="Arial" w:eastAsia="Times New Roman" w:hAnsi="Arial" w:cs="Arial"/>
                <w:sz w:val="20"/>
                <w:szCs w:val="20"/>
              </w:rPr>
            </w:pPr>
            <w:r w:rsidRPr="000B53BA">
              <w:rPr>
                <w:rFonts w:ascii="Arial" w:eastAsia="Times New Roman" w:hAnsi="Arial" w:cs="Arial"/>
                <w:sz w:val="20"/>
                <w:szCs w:val="20"/>
              </w:rPr>
              <w:t>71000</w:t>
            </w:r>
          </w:p>
        </w:tc>
        <w:tc>
          <w:tcPr>
            <w:tcW w:w="960" w:type="dxa"/>
            <w:tcBorders>
              <w:top w:val="nil"/>
              <w:left w:val="nil"/>
              <w:bottom w:val="single" w:sz="4" w:space="0" w:color="auto"/>
              <w:right w:val="single" w:sz="4" w:space="0" w:color="auto"/>
            </w:tcBorders>
            <w:shd w:val="clear" w:color="auto" w:fill="auto"/>
            <w:noWrap/>
            <w:vAlign w:val="bottom"/>
            <w:hideMark/>
          </w:tcPr>
          <w:p w:rsidR="007700DA" w:rsidRPr="000B53BA" w:rsidRDefault="007700DA" w:rsidP="00DD5F21">
            <w:pPr>
              <w:spacing w:after="0" w:line="240" w:lineRule="auto"/>
              <w:jc w:val="right"/>
              <w:rPr>
                <w:rFonts w:ascii="Arial" w:eastAsia="Times New Roman" w:hAnsi="Arial" w:cs="Arial"/>
                <w:sz w:val="20"/>
                <w:szCs w:val="20"/>
              </w:rPr>
            </w:pPr>
            <w:r w:rsidRPr="000B53BA">
              <w:rPr>
                <w:rFonts w:ascii="Arial" w:eastAsia="Times New Roman" w:hAnsi="Arial" w:cs="Arial"/>
                <w:sz w:val="20"/>
                <w:szCs w:val="20"/>
              </w:rPr>
              <w:t>66000</w:t>
            </w:r>
          </w:p>
        </w:tc>
        <w:tc>
          <w:tcPr>
            <w:tcW w:w="1340" w:type="dxa"/>
            <w:tcBorders>
              <w:top w:val="nil"/>
              <w:left w:val="nil"/>
              <w:bottom w:val="single" w:sz="4" w:space="0" w:color="auto"/>
              <w:right w:val="single" w:sz="4" w:space="0" w:color="auto"/>
            </w:tcBorders>
            <w:shd w:val="clear" w:color="auto" w:fill="auto"/>
            <w:noWrap/>
            <w:vAlign w:val="bottom"/>
            <w:hideMark/>
          </w:tcPr>
          <w:p w:rsidR="007700DA" w:rsidRPr="000B53BA" w:rsidRDefault="007700DA" w:rsidP="00DD5F21">
            <w:pPr>
              <w:spacing w:after="0" w:line="240" w:lineRule="auto"/>
              <w:jc w:val="right"/>
              <w:rPr>
                <w:rFonts w:ascii="Arial" w:eastAsia="Times New Roman" w:hAnsi="Arial" w:cs="Arial"/>
                <w:sz w:val="20"/>
                <w:szCs w:val="20"/>
              </w:rPr>
            </w:pPr>
            <w:r w:rsidRPr="000B53BA">
              <w:rPr>
                <w:rFonts w:ascii="Arial" w:eastAsia="Times New Roman" w:hAnsi="Arial" w:cs="Arial"/>
                <w:sz w:val="20"/>
                <w:szCs w:val="20"/>
              </w:rPr>
              <w:t>4686000000</w:t>
            </w:r>
          </w:p>
        </w:tc>
        <w:tc>
          <w:tcPr>
            <w:tcW w:w="1500" w:type="dxa"/>
            <w:tcBorders>
              <w:top w:val="nil"/>
              <w:left w:val="nil"/>
              <w:bottom w:val="single" w:sz="4" w:space="0" w:color="auto"/>
              <w:right w:val="single" w:sz="4" w:space="0" w:color="auto"/>
            </w:tcBorders>
            <w:shd w:val="clear" w:color="auto" w:fill="auto"/>
            <w:noWrap/>
            <w:vAlign w:val="bottom"/>
            <w:hideMark/>
          </w:tcPr>
          <w:p w:rsidR="007700DA" w:rsidRPr="000B53BA" w:rsidRDefault="007700DA" w:rsidP="00DD5F21">
            <w:pPr>
              <w:spacing w:after="0" w:line="240" w:lineRule="auto"/>
              <w:jc w:val="right"/>
              <w:rPr>
                <w:rFonts w:ascii="Arial" w:eastAsia="Times New Roman" w:hAnsi="Arial" w:cs="Arial"/>
                <w:sz w:val="20"/>
                <w:szCs w:val="20"/>
              </w:rPr>
            </w:pPr>
            <w:r w:rsidRPr="000B53BA">
              <w:rPr>
                <w:rFonts w:ascii="Arial" w:eastAsia="Times New Roman" w:hAnsi="Arial" w:cs="Arial"/>
                <w:sz w:val="20"/>
                <w:szCs w:val="20"/>
              </w:rPr>
              <w:t>5041000000</w:t>
            </w:r>
          </w:p>
        </w:tc>
        <w:tc>
          <w:tcPr>
            <w:tcW w:w="1600" w:type="dxa"/>
            <w:tcBorders>
              <w:top w:val="nil"/>
              <w:left w:val="nil"/>
              <w:bottom w:val="single" w:sz="4" w:space="0" w:color="auto"/>
              <w:right w:val="single" w:sz="4" w:space="0" w:color="auto"/>
            </w:tcBorders>
            <w:shd w:val="clear" w:color="auto" w:fill="auto"/>
            <w:noWrap/>
            <w:vAlign w:val="bottom"/>
            <w:hideMark/>
          </w:tcPr>
          <w:p w:rsidR="007700DA" w:rsidRPr="000B53BA" w:rsidRDefault="007700DA" w:rsidP="00DD5F21">
            <w:pPr>
              <w:spacing w:after="0" w:line="240" w:lineRule="auto"/>
              <w:jc w:val="right"/>
              <w:rPr>
                <w:rFonts w:ascii="Arial" w:eastAsia="Times New Roman" w:hAnsi="Arial" w:cs="Arial"/>
                <w:sz w:val="20"/>
                <w:szCs w:val="20"/>
              </w:rPr>
            </w:pPr>
            <w:r w:rsidRPr="000B53BA">
              <w:rPr>
                <w:rFonts w:ascii="Arial" w:eastAsia="Times New Roman" w:hAnsi="Arial" w:cs="Arial"/>
                <w:sz w:val="20"/>
                <w:szCs w:val="20"/>
              </w:rPr>
              <w:t>4356000000</w:t>
            </w:r>
          </w:p>
        </w:tc>
      </w:tr>
      <w:tr w:rsidR="007700DA" w:rsidRPr="000B53BA" w:rsidTr="00DD5F21">
        <w:trPr>
          <w:trHeight w:val="27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7700DA" w:rsidRPr="000B53BA" w:rsidRDefault="007700DA" w:rsidP="00DD5F21">
            <w:pPr>
              <w:spacing w:after="0" w:line="240" w:lineRule="auto"/>
              <w:jc w:val="right"/>
              <w:rPr>
                <w:rFonts w:ascii="Arial" w:eastAsia="Times New Roman" w:hAnsi="Arial" w:cs="Arial"/>
                <w:sz w:val="20"/>
                <w:szCs w:val="20"/>
              </w:rPr>
            </w:pPr>
            <w:r w:rsidRPr="000B53BA">
              <w:rPr>
                <w:rFonts w:ascii="Arial" w:eastAsia="Times New Roman" w:hAnsi="Arial" w:cs="Arial"/>
                <w:sz w:val="20"/>
                <w:szCs w:val="20"/>
              </w:rPr>
              <w:t>81000</w:t>
            </w:r>
          </w:p>
        </w:tc>
        <w:tc>
          <w:tcPr>
            <w:tcW w:w="960" w:type="dxa"/>
            <w:tcBorders>
              <w:top w:val="nil"/>
              <w:left w:val="nil"/>
              <w:bottom w:val="single" w:sz="4" w:space="0" w:color="auto"/>
              <w:right w:val="single" w:sz="4" w:space="0" w:color="auto"/>
            </w:tcBorders>
            <w:shd w:val="clear" w:color="auto" w:fill="auto"/>
            <w:noWrap/>
            <w:vAlign w:val="bottom"/>
            <w:hideMark/>
          </w:tcPr>
          <w:p w:rsidR="007700DA" w:rsidRPr="000B53BA" w:rsidRDefault="007700DA" w:rsidP="00DD5F21">
            <w:pPr>
              <w:spacing w:after="0" w:line="240" w:lineRule="auto"/>
              <w:jc w:val="right"/>
              <w:rPr>
                <w:rFonts w:ascii="Arial" w:eastAsia="Times New Roman" w:hAnsi="Arial" w:cs="Arial"/>
                <w:sz w:val="20"/>
                <w:szCs w:val="20"/>
              </w:rPr>
            </w:pPr>
            <w:r w:rsidRPr="000B53BA">
              <w:rPr>
                <w:rFonts w:ascii="Arial" w:eastAsia="Times New Roman" w:hAnsi="Arial" w:cs="Arial"/>
                <w:sz w:val="20"/>
                <w:szCs w:val="20"/>
              </w:rPr>
              <w:t>67000</w:t>
            </w:r>
          </w:p>
        </w:tc>
        <w:tc>
          <w:tcPr>
            <w:tcW w:w="1340" w:type="dxa"/>
            <w:tcBorders>
              <w:top w:val="nil"/>
              <w:left w:val="nil"/>
              <w:bottom w:val="single" w:sz="4" w:space="0" w:color="auto"/>
              <w:right w:val="single" w:sz="4" w:space="0" w:color="auto"/>
            </w:tcBorders>
            <w:shd w:val="clear" w:color="auto" w:fill="auto"/>
            <w:noWrap/>
            <w:vAlign w:val="bottom"/>
            <w:hideMark/>
          </w:tcPr>
          <w:p w:rsidR="007700DA" w:rsidRPr="000B53BA" w:rsidRDefault="007700DA" w:rsidP="00DD5F21">
            <w:pPr>
              <w:spacing w:after="0" w:line="240" w:lineRule="auto"/>
              <w:jc w:val="right"/>
              <w:rPr>
                <w:rFonts w:ascii="Arial" w:eastAsia="Times New Roman" w:hAnsi="Arial" w:cs="Arial"/>
                <w:sz w:val="20"/>
                <w:szCs w:val="20"/>
              </w:rPr>
            </w:pPr>
            <w:r w:rsidRPr="000B53BA">
              <w:rPr>
                <w:rFonts w:ascii="Arial" w:eastAsia="Times New Roman" w:hAnsi="Arial" w:cs="Arial"/>
                <w:sz w:val="20"/>
                <w:szCs w:val="20"/>
              </w:rPr>
              <w:t>5427000000</w:t>
            </w:r>
          </w:p>
        </w:tc>
        <w:tc>
          <w:tcPr>
            <w:tcW w:w="1500" w:type="dxa"/>
            <w:tcBorders>
              <w:top w:val="nil"/>
              <w:left w:val="nil"/>
              <w:bottom w:val="single" w:sz="4" w:space="0" w:color="auto"/>
              <w:right w:val="single" w:sz="4" w:space="0" w:color="auto"/>
            </w:tcBorders>
            <w:shd w:val="clear" w:color="auto" w:fill="auto"/>
            <w:noWrap/>
            <w:vAlign w:val="bottom"/>
            <w:hideMark/>
          </w:tcPr>
          <w:p w:rsidR="007700DA" w:rsidRPr="000B53BA" w:rsidRDefault="007700DA" w:rsidP="00DD5F21">
            <w:pPr>
              <w:spacing w:after="0" w:line="240" w:lineRule="auto"/>
              <w:jc w:val="right"/>
              <w:rPr>
                <w:rFonts w:ascii="Arial" w:eastAsia="Times New Roman" w:hAnsi="Arial" w:cs="Arial"/>
                <w:sz w:val="20"/>
                <w:szCs w:val="20"/>
              </w:rPr>
            </w:pPr>
            <w:r w:rsidRPr="000B53BA">
              <w:rPr>
                <w:rFonts w:ascii="Arial" w:eastAsia="Times New Roman" w:hAnsi="Arial" w:cs="Arial"/>
                <w:sz w:val="20"/>
                <w:szCs w:val="20"/>
              </w:rPr>
              <w:t>6561000000</w:t>
            </w:r>
          </w:p>
        </w:tc>
        <w:tc>
          <w:tcPr>
            <w:tcW w:w="1600" w:type="dxa"/>
            <w:tcBorders>
              <w:top w:val="nil"/>
              <w:left w:val="nil"/>
              <w:bottom w:val="single" w:sz="4" w:space="0" w:color="auto"/>
              <w:right w:val="single" w:sz="4" w:space="0" w:color="auto"/>
            </w:tcBorders>
            <w:shd w:val="clear" w:color="auto" w:fill="auto"/>
            <w:noWrap/>
            <w:vAlign w:val="bottom"/>
            <w:hideMark/>
          </w:tcPr>
          <w:p w:rsidR="007700DA" w:rsidRPr="000B53BA" w:rsidRDefault="007700DA" w:rsidP="00DD5F21">
            <w:pPr>
              <w:spacing w:after="0" w:line="240" w:lineRule="auto"/>
              <w:jc w:val="right"/>
              <w:rPr>
                <w:rFonts w:ascii="Arial" w:eastAsia="Times New Roman" w:hAnsi="Arial" w:cs="Arial"/>
                <w:sz w:val="20"/>
                <w:szCs w:val="20"/>
              </w:rPr>
            </w:pPr>
            <w:r w:rsidRPr="000B53BA">
              <w:rPr>
                <w:rFonts w:ascii="Arial" w:eastAsia="Times New Roman" w:hAnsi="Arial" w:cs="Arial"/>
                <w:sz w:val="20"/>
                <w:szCs w:val="20"/>
              </w:rPr>
              <w:t>4489000000</w:t>
            </w:r>
          </w:p>
        </w:tc>
      </w:tr>
      <w:tr w:rsidR="007700DA" w:rsidRPr="000B53BA" w:rsidTr="00DD5F21">
        <w:trPr>
          <w:trHeight w:val="255"/>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7700DA" w:rsidRPr="000B53BA" w:rsidRDefault="007700DA" w:rsidP="00DD5F21">
            <w:pPr>
              <w:spacing w:after="0" w:line="240" w:lineRule="auto"/>
              <w:jc w:val="right"/>
              <w:rPr>
                <w:rFonts w:ascii="Arial" w:eastAsia="Times New Roman" w:hAnsi="Arial" w:cs="Arial"/>
                <w:sz w:val="20"/>
                <w:szCs w:val="20"/>
              </w:rPr>
            </w:pPr>
            <w:r w:rsidRPr="000B53BA">
              <w:rPr>
                <w:rFonts w:ascii="Arial" w:eastAsia="Times New Roman" w:hAnsi="Arial" w:cs="Arial"/>
                <w:sz w:val="20"/>
                <w:szCs w:val="20"/>
              </w:rPr>
              <w:t>91000</w:t>
            </w:r>
          </w:p>
        </w:tc>
        <w:tc>
          <w:tcPr>
            <w:tcW w:w="960" w:type="dxa"/>
            <w:tcBorders>
              <w:top w:val="nil"/>
              <w:left w:val="nil"/>
              <w:bottom w:val="single" w:sz="4" w:space="0" w:color="auto"/>
              <w:right w:val="single" w:sz="4" w:space="0" w:color="auto"/>
            </w:tcBorders>
            <w:shd w:val="clear" w:color="auto" w:fill="auto"/>
            <w:noWrap/>
            <w:vAlign w:val="bottom"/>
            <w:hideMark/>
          </w:tcPr>
          <w:p w:rsidR="007700DA" w:rsidRPr="000B53BA" w:rsidRDefault="007700DA" w:rsidP="00DD5F21">
            <w:pPr>
              <w:spacing w:after="0" w:line="240" w:lineRule="auto"/>
              <w:jc w:val="right"/>
              <w:rPr>
                <w:rFonts w:ascii="Arial" w:eastAsia="Times New Roman" w:hAnsi="Arial" w:cs="Arial"/>
                <w:sz w:val="20"/>
                <w:szCs w:val="20"/>
              </w:rPr>
            </w:pPr>
            <w:r w:rsidRPr="000B53BA">
              <w:rPr>
                <w:rFonts w:ascii="Arial" w:eastAsia="Times New Roman" w:hAnsi="Arial" w:cs="Arial"/>
                <w:sz w:val="20"/>
                <w:szCs w:val="20"/>
              </w:rPr>
              <w:t>68000</w:t>
            </w:r>
          </w:p>
        </w:tc>
        <w:tc>
          <w:tcPr>
            <w:tcW w:w="1340" w:type="dxa"/>
            <w:tcBorders>
              <w:top w:val="nil"/>
              <w:left w:val="nil"/>
              <w:bottom w:val="single" w:sz="4" w:space="0" w:color="auto"/>
              <w:right w:val="single" w:sz="4" w:space="0" w:color="auto"/>
            </w:tcBorders>
            <w:shd w:val="clear" w:color="auto" w:fill="auto"/>
            <w:noWrap/>
            <w:vAlign w:val="bottom"/>
            <w:hideMark/>
          </w:tcPr>
          <w:p w:rsidR="007700DA" w:rsidRPr="000B53BA" w:rsidRDefault="007700DA" w:rsidP="00DD5F21">
            <w:pPr>
              <w:spacing w:after="0" w:line="240" w:lineRule="auto"/>
              <w:jc w:val="right"/>
              <w:rPr>
                <w:rFonts w:ascii="Arial" w:eastAsia="Times New Roman" w:hAnsi="Arial" w:cs="Arial"/>
                <w:sz w:val="20"/>
                <w:szCs w:val="20"/>
              </w:rPr>
            </w:pPr>
            <w:r w:rsidRPr="000B53BA">
              <w:rPr>
                <w:rFonts w:ascii="Arial" w:eastAsia="Times New Roman" w:hAnsi="Arial" w:cs="Arial"/>
                <w:sz w:val="20"/>
                <w:szCs w:val="20"/>
              </w:rPr>
              <w:t>6188000000</w:t>
            </w:r>
          </w:p>
        </w:tc>
        <w:tc>
          <w:tcPr>
            <w:tcW w:w="1500" w:type="dxa"/>
            <w:tcBorders>
              <w:top w:val="nil"/>
              <w:left w:val="nil"/>
              <w:bottom w:val="single" w:sz="4" w:space="0" w:color="auto"/>
              <w:right w:val="single" w:sz="4" w:space="0" w:color="auto"/>
            </w:tcBorders>
            <w:shd w:val="clear" w:color="auto" w:fill="auto"/>
            <w:noWrap/>
            <w:vAlign w:val="bottom"/>
            <w:hideMark/>
          </w:tcPr>
          <w:p w:rsidR="007700DA" w:rsidRPr="000B53BA" w:rsidRDefault="007700DA" w:rsidP="00DD5F21">
            <w:pPr>
              <w:spacing w:after="0" w:line="240" w:lineRule="auto"/>
              <w:jc w:val="right"/>
              <w:rPr>
                <w:rFonts w:ascii="Arial" w:eastAsia="Times New Roman" w:hAnsi="Arial" w:cs="Arial"/>
                <w:sz w:val="20"/>
                <w:szCs w:val="20"/>
              </w:rPr>
            </w:pPr>
            <w:r w:rsidRPr="000B53BA">
              <w:rPr>
                <w:rFonts w:ascii="Arial" w:eastAsia="Times New Roman" w:hAnsi="Arial" w:cs="Arial"/>
                <w:sz w:val="20"/>
                <w:szCs w:val="20"/>
              </w:rPr>
              <w:t>8281000000</w:t>
            </w:r>
          </w:p>
        </w:tc>
        <w:tc>
          <w:tcPr>
            <w:tcW w:w="1600" w:type="dxa"/>
            <w:tcBorders>
              <w:top w:val="nil"/>
              <w:left w:val="nil"/>
              <w:bottom w:val="single" w:sz="4" w:space="0" w:color="auto"/>
              <w:right w:val="single" w:sz="4" w:space="0" w:color="auto"/>
            </w:tcBorders>
            <w:shd w:val="clear" w:color="auto" w:fill="auto"/>
            <w:noWrap/>
            <w:vAlign w:val="bottom"/>
            <w:hideMark/>
          </w:tcPr>
          <w:p w:rsidR="007700DA" w:rsidRPr="000B53BA" w:rsidRDefault="007700DA" w:rsidP="00DD5F21">
            <w:pPr>
              <w:spacing w:after="0" w:line="240" w:lineRule="auto"/>
              <w:jc w:val="right"/>
              <w:rPr>
                <w:rFonts w:ascii="Arial" w:eastAsia="Times New Roman" w:hAnsi="Arial" w:cs="Arial"/>
                <w:sz w:val="20"/>
                <w:szCs w:val="20"/>
              </w:rPr>
            </w:pPr>
            <w:r w:rsidRPr="000B53BA">
              <w:rPr>
                <w:rFonts w:ascii="Arial" w:eastAsia="Times New Roman" w:hAnsi="Arial" w:cs="Arial"/>
                <w:sz w:val="20"/>
                <w:szCs w:val="20"/>
              </w:rPr>
              <w:t>4624000000</w:t>
            </w:r>
          </w:p>
        </w:tc>
      </w:tr>
      <w:tr w:rsidR="007700DA" w:rsidRPr="000B53BA" w:rsidTr="00DD5F21">
        <w:trPr>
          <w:trHeight w:val="255"/>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7700DA" w:rsidRPr="000B53BA" w:rsidRDefault="007700DA" w:rsidP="00DD5F21">
            <w:pPr>
              <w:spacing w:after="0" w:line="240" w:lineRule="auto"/>
              <w:jc w:val="right"/>
              <w:rPr>
                <w:rFonts w:ascii="Arial" w:eastAsia="Times New Roman" w:hAnsi="Arial" w:cs="Arial"/>
                <w:sz w:val="20"/>
                <w:szCs w:val="20"/>
              </w:rPr>
            </w:pPr>
            <w:r w:rsidRPr="000B53BA">
              <w:rPr>
                <w:rFonts w:ascii="Arial" w:eastAsia="Times New Roman" w:hAnsi="Arial" w:cs="Arial"/>
                <w:sz w:val="20"/>
                <w:szCs w:val="20"/>
              </w:rPr>
              <w:t>101000</w:t>
            </w:r>
          </w:p>
        </w:tc>
        <w:tc>
          <w:tcPr>
            <w:tcW w:w="960" w:type="dxa"/>
            <w:tcBorders>
              <w:top w:val="nil"/>
              <w:left w:val="nil"/>
              <w:bottom w:val="single" w:sz="4" w:space="0" w:color="auto"/>
              <w:right w:val="single" w:sz="4" w:space="0" w:color="auto"/>
            </w:tcBorders>
            <w:shd w:val="clear" w:color="auto" w:fill="auto"/>
            <w:noWrap/>
            <w:vAlign w:val="bottom"/>
            <w:hideMark/>
          </w:tcPr>
          <w:p w:rsidR="007700DA" w:rsidRPr="000B53BA" w:rsidRDefault="007700DA" w:rsidP="00DD5F21">
            <w:pPr>
              <w:spacing w:after="0" w:line="240" w:lineRule="auto"/>
              <w:jc w:val="right"/>
              <w:rPr>
                <w:rFonts w:ascii="Arial" w:eastAsia="Times New Roman" w:hAnsi="Arial" w:cs="Arial"/>
                <w:sz w:val="20"/>
                <w:szCs w:val="20"/>
              </w:rPr>
            </w:pPr>
            <w:r w:rsidRPr="000B53BA">
              <w:rPr>
                <w:rFonts w:ascii="Arial" w:eastAsia="Times New Roman" w:hAnsi="Arial" w:cs="Arial"/>
                <w:sz w:val="20"/>
                <w:szCs w:val="20"/>
              </w:rPr>
              <w:t>68000</w:t>
            </w:r>
          </w:p>
        </w:tc>
        <w:tc>
          <w:tcPr>
            <w:tcW w:w="1340" w:type="dxa"/>
            <w:tcBorders>
              <w:top w:val="nil"/>
              <w:left w:val="nil"/>
              <w:bottom w:val="single" w:sz="4" w:space="0" w:color="auto"/>
              <w:right w:val="single" w:sz="4" w:space="0" w:color="auto"/>
            </w:tcBorders>
            <w:shd w:val="clear" w:color="auto" w:fill="auto"/>
            <w:noWrap/>
            <w:vAlign w:val="bottom"/>
            <w:hideMark/>
          </w:tcPr>
          <w:p w:rsidR="007700DA" w:rsidRPr="000B53BA" w:rsidRDefault="007700DA" w:rsidP="00DD5F21">
            <w:pPr>
              <w:spacing w:after="0" w:line="240" w:lineRule="auto"/>
              <w:jc w:val="right"/>
              <w:rPr>
                <w:rFonts w:ascii="Arial" w:eastAsia="Times New Roman" w:hAnsi="Arial" w:cs="Arial"/>
                <w:sz w:val="20"/>
                <w:szCs w:val="20"/>
              </w:rPr>
            </w:pPr>
            <w:r w:rsidRPr="000B53BA">
              <w:rPr>
                <w:rFonts w:ascii="Arial" w:eastAsia="Times New Roman" w:hAnsi="Arial" w:cs="Arial"/>
                <w:sz w:val="20"/>
                <w:szCs w:val="20"/>
              </w:rPr>
              <w:t>6868000000</w:t>
            </w:r>
          </w:p>
        </w:tc>
        <w:tc>
          <w:tcPr>
            <w:tcW w:w="1500" w:type="dxa"/>
            <w:tcBorders>
              <w:top w:val="nil"/>
              <w:left w:val="nil"/>
              <w:bottom w:val="single" w:sz="4" w:space="0" w:color="auto"/>
              <w:right w:val="single" w:sz="4" w:space="0" w:color="auto"/>
            </w:tcBorders>
            <w:shd w:val="clear" w:color="auto" w:fill="auto"/>
            <w:noWrap/>
            <w:vAlign w:val="bottom"/>
            <w:hideMark/>
          </w:tcPr>
          <w:p w:rsidR="007700DA" w:rsidRPr="000B53BA" w:rsidRDefault="007700DA" w:rsidP="00DD5F21">
            <w:pPr>
              <w:spacing w:after="0" w:line="240" w:lineRule="auto"/>
              <w:jc w:val="right"/>
              <w:rPr>
                <w:rFonts w:ascii="Arial" w:eastAsia="Times New Roman" w:hAnsi="Arial" w:cs="Arial"/>
                <w:sz w:val="20"/>
                <w:szCs w:val="20"/>
              </w:rPr>
            </w:pPr>
            <w:r w:rsidRPr="000B53BA">
              <w:rPr>
                <w:rFonts w:ascii="Arial" w:eastAsia="Times New Roman" w:hAnsi="Arial" w:cs="Arial"/>
                <w:sz w:val="20"/>
                <w:szCs w:val="20"/>
              </w:rPr>
              <w:t>10201000000</w:t>
            </w:r>
          </w:p>
        </w:tc>
        <w:tc>
          <w:tcPr>
            <w:tcW w:w="1600" w:type="dxa"/>
            <w:tcBorders>
              <w:top w:val="nil"/>
              <w:left w:val="nil"/>
              <w:bottom w:val="single" w:sz="4" w:space="0" w:color="auto"/>
              <w:right w:val="single" w:sz="4" w:space="0" w:color="auto"/>
            </w:tcBorders>
            <w:shd w:val="clear" w:color="auto" w:fill="auto"/>
            <w:noWrap/>
            <w:vAlign w:val="bottom"/>
            <w:hideMark/>
          </w:tcPr>
          <w:p w:rsidR="007700DA" w:rsidRPr="000B53BA" w:rsidRDefault="007700DA" w:rsidP="00DD5F21">
            <w:pPr>
              <w:spacing w:after="0" w:line="240" w:lineRule="auto"/>
              <w:jc w:val="right"/>
              <w:rPr>
                <w:rFonts w:ascii="Arial" w:eastAsia="Times New Roman" w:hAnsi="Arial" w:cs="Arial"/>
                <w:sz w:val="20"/>
                <w:szCs w:val="20"/>
              </w:rPr>
            </w:pPr>
            <w:r w:rsidRPr="000B53BA">
              <w:rPr>
                <w:rFonts w:ascii="Arial" w:eastAsia="Times New Roman" w:hAnsi="Arial" w:cs="Arial"/>
                <w:sz w:val="20"/>
                <w:szCs w:val="20"/>
              </w:rPr>
              <w:t>4624000000</w:t>
            </w:r>
          </w:p>
        </w:tc>
      </w:tr>
      <w:tr w:rsidR="007700DA" w:rsidRPr="000B53BA" w:rsidTr="00DD5F21">
        <w:trPr>
          <w:trHeight w:val="255"/>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7700DA" w:rsidRPr="000B53BA" w:rsidRDefault="007700DA" w:rsidP="00DD5F21">
            <w:pPr>
              <w:spacing w:after="0" w:line="240" w:lineRule="auto"/>
              <w:jc w:val="right"/>
              <w:rPr>
                <w:rFonts w:ascii="Arial" w:eastAsia="Times New Roman" w:hAnsi="Arial" w:cs="Arial"/>
                <w:sz w:val="20"/>
                <w:szCs w:val="20"/>
              </w:rPr>
            </w:pPr>
            <w:r w:rsidRPr="000B53BA">
              <w:rPr>
                <w:rFonts w:ascii="Arial" w:eastAsia="Times New Roman" w:hAnsi="Arial" w:cs="Arial"/>
                <w:sz w:val="20"/>
                <w:szCs w:val="20"/>
              </w:rPr>
              <w:t>111000</w:t>
            </w:r>
          </w:p>
        </w:tc>
        <w:tc>
          <w:tcPr>
            <w:tcW w:w="960" w:type="dxa"/>
            <w:tcBorders>
              <w:top w:val="nil"/>
              <w:left w:val="nil"/>
              <w:bottom w:val="single" w:sz="4" w:space="0" w:color="auto"/>
              <w:right w:val="single" w:sz="4" w:space="0" w:color="auto"/>
            </w:tcBorders>
            <w:shd w:val="clear" w:color="auto" w:fill="auto"/>
            <w:noWrap/>
            <w:vAlign w:val="bottom"/>
            <w:hideMark/>
          </w:tcPr>
          <w:p w:rsidR="007700DA" w:rsidRPr="000B53BA" w:rsidRDefault="007700DA" w:rsidP="00DD5F21">
            <w:pPr>
              <w:spacing w:after="0" w:line="240" w:lineRule="auto"/>
              <w:jc w:val="right"/>
              <w:rPr>
                <w:rFonts w:ascii="Arial" w:eastAsia="Times New Roman" w:hAnsi="Arial" w:cs="Arial"/>
                <w:sz w:val="20"/>
                <w:szCs w:val="20"/>
              </w:rPr>
            </w:pPr>
            <w:r w:rsidRPr="000B53BA">
              <w:rPr>
                <w:rFonts w:ascii="Arial" w:eastAsia="Times New Roman" w:hAnsi="Arial" w:cs="Arial"/>
                <w:sz w:val="20"/>
                <w:szCs w:val="20"/>
              </w:rPr>
              <w:t>69000</w:t>
            </w:r>
          </w:p>
        </w:tc>
        <w:tc>
          <w:tcPr>
            <w:tcW w:w="1340" w:type="dxa"/>
            <w:tcBorders>
              <w:top w:val="nil"/>
              <w:left w:val="nil"/>
              <w:bottom w:val="single" w:sz="4" w:space="0" w:color="auto"/>
              <w:right w:val="single" w:sz="4" w:space="0" w:color="auto"/>
            </w:tcBorders>
            <w:shd w:val="clear" w:color="auto" w:fill="auto"/>
            <w:noWrap/>
            <w:vAlign w:val="bottom"/>
            <w:hideMark/>
          </w:tcPr>
          <w:p w:rsidR="007700DA" w:rsidRPr="000B53BA" w:rsidRDefault="007700DA" w:rsidP="00DD5F21">
            <w:pPr>
              <w:spacing w:after="0" w:line="240" w:lineRule="auto"/>
              <w:jc w:val="right"/>
              <w:rPr>
                <w:rFonts w:ascii="Arial" w:eastAsia="Times New Roman" w:hAnsi="Arial" w:cs="Arial"/>
                <w:sz w:val="20"/>
                <w:szCs w:val="20"/>
              </w:rPr>
            </w:pPr>
            <w:r w:rsidRPr="000B53BA">
              <w:rPr>
                <w:rFonts w:ascii="Arial" w:eastAsia="Times New Roman" w:hAnsi="Arial" w:cs="Arial"/>
                <w:sz w:val="20"/>
                <w:szCs w:val="20"/>
              </w:rPr>
              <w:t>7659000000</w:t>
            </w:r>
          </w:p>
        </w:tc>
        <w:tc>
          <w:tcPr>
            <w:tcW w:w="1500" w:type="dxa"/>
            <w:tcBorders>
              <w:top w:val="nil"/>
              <w:left w:val="nil"/>
              <w:bottom w:val="single" w:sz="4" w:space="0" w:color="auto"/>
              <w:right w:val="single" w:sz="4" w:space="0" w:color="auto"/>
            </w:tcBorders>
            <w:shd w:val="clear" w:color="auto" w:fill="auto"/>
            <w:noWrap/>
            <w:vAlign w:val="bottom"/>
            <w:hideMark/>
          </w:tcPr>
          <w:p w:rsidR="007700DA" w:rsidRPr="000B53BA" w:rsidRDefault="007700DA" w:rsidP="00DD5F21">
            <w:pPr>
              <w:spacing w:after="0" w:line="240" w:lineRule="auto"/>
              <w:jc w:val="right"/>
              <w:rPr>
                <w:rFonts w:ascii="Arial" w:eastAsia="Times New Roman" w:hAnsi="Arial" w:cs="Arial"/>
                <w:sz w:val="20"/>
                <w:szCs w:val="20"/>
              </w:rPr>
            </w:pPr>
            <w:r w:rsidRPr="000B53BA">
              <w:rPr>
                <w:rFonts w:ascii="Arial" w:eastAsia="Times New Roman" w:hAnsi="Arial" w:cs="Arial"/>
                <w:sz w:val="20"/>
                <w:szCs w:val="20"/>
              </w:rPr>
              <w:t>12321000000</w:t>
            </w:r>
          </w:p>
        </w:tc>
        <w:tc>
          <w:tcPr>
            <w:tcW w:w="1600" w:type="dxa"/>
            <w:tcBorders>
              <w:top w:val="nil"/>
              <w:left w:val="nil"/>
              <w:bottom w:val="single" w:sz="4" w:space="0" w:color="auto"/>
              <w:right w:val="single" w:sz="4" w:space="0" w:color="auto"/>
            </w:tcBorders>
            <w:shd w:val="clear" w:color="auto" w:fill="auto"/>
            <w:noWrap/>
            <w:vAlign w:val="bottom"/>
            <w:hideMark/>
          </w:tcPr>
          <w:p w:rsidR="007700DA" w:rsidRPr="000B53BA" w:rsidRDefault="007700DA" w:rsidP="00DD5F21">
            <w:pPr>
              <w:spacing w:after="0" w:line="240" w:lineRule="auto"/>
              <w:jc w:val="right"/>
              <w:rPr>
                <w:rFonts w:ascii="Arial" w:eastAsia="Times New Roman" w:hAnsi="Arial" w:cs="Arial"/>
                <w:sz w:val="20"/>
                <w:szCs w:val="20"/>
              </w:rPr>
            </w:pPr>
            <w:r w:rsidRPr="000B53BA">
              <w:rPr>
                <w:rFonts w:ascii="Arial" w:eastAsia="Times New Roman" w:hAnsi="Arial" w:cs="Arial"/>
                <w:sz w:val="20"/>
                <w:szCs w:val="20"/>
              </w:rPr>
              <w:t>4761000000</w:t>
            </w:r>
          </w:p>
        </w:tc>
      </w:tr>
      <w:tr w:rsidR="007700DA" w:rsidRPr="000B53BA" w:rsidTr="00DD5F21">
        <w:trPr>
          <w:trHeight w:val="255"/>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7700DA" w:rsidRPr="000B53BA" w:rsidRDefault="007700DA" w:rsidP="00DD5F21">
            <w:pPr>
              <w:spacing w:after="0" w:line="240" w:lineRule="auto"/>
              <w:jc w:val="right"/>
              <w:rPr>
                <w:rFonts w:ascii="Arial" w:eastAsia="Times New Roman" w:hAnsi="Arial" w:cs="Arial"/>
                <w:sz w:val="20"/>
                <w:szCs w:val="20"/>
              </w:rPr>
            </w:pPr>
            <w:r w:rsidRPr="000B53BA">
              <w:rPr>
                <w:rFonts w:ascii="Arial" w:eastAsia="Times New Roman" w:hAnsi="Arial" w:cs="Arial"/>
                <w:sz w:val="20"/>
                <w:szCs w:val="20"/>
              </w:rPr>
              <w:t>121000</w:t>
            </w:r>
          </w:p>
        </w:tc>
        <w:tc>
          <w:tcPr>
            <w:tcW w:w="960" w:type="dxa"/>
            <w:tcBorders>
              <w:top w:val="nil"/>
              <w:left w:val="nil"/>
              <w:bottom w:val="single" w:sz="4" w:space="0" w:color="auto"/>
              <w:right w:val="single" w:sz="4" w:space="0" w:color="auto"/>
            </w:tcBorders>
            <w:shd w:val="clear" w:color="auto" w:fill="auto"/>
            <w:noWrap/>
            <w:vAlign w:val="bottom"/>
            <w:hideMark/>
          </w:tcPr>
          <w:p w:rsidR="007700DA" w:rsidRPr="000B53BA" w:rsidRDefault="007700DA" w:rsidP="00DD5F21">
            <w:pPr>
              <w:spacing w:after="0" w:line="240" w:lineRule="auto"/>
              <w:jc w:val="right"/>
              <w:rPr>
                <w:rFonts w:ascii="Arial" w:eastAsia="Times New Roman" w:hAnsi="Arial" w:cs="Arial"/>
                <w:sz w:val="20"/>
                <w:szCs w:val="20"/>
              </w:rPr>
            </w:pPr>
            <w:r w:rsidRPr="000B53BA">
              <w:rPr>
                <w:rFonts w:ascii="Arial" w:eastAsia="Times New Roman" w:hAnsi="Arial" w:cs="Arial"/>
                <w:sz w:val="20"/>
                <w:szCs w:val="20"/>
              </w:rPr>
              <w:t>70000</w:t>
            </w:r>
          </w:p>
        </w:tc>
        <w:tc>
          <w:tcPr>
            <w:tcW w:w="1340" w:type="dxa"/>
            <w:tcBorders>
              <w:top w:val="nil"/>
              <w:left w:val="nil"/>
              <w:bottom w:val="single" w:sz="4" w:space="0" w:color="auto"/>
              <w:right w:val="single" w:sz="4" w:space="0" w:color="auto"/>
            </w:tcBorders>
            <w:shd w:val="clear" w:color="auto" w:fill="auto"/>
            <w:noWrap/>
            <w:vAlign w:val="bottom"/>
            <w:hideMark/>
          </w:tcPr>
          <w:p w:rsidR="007700DA" w:rsidRPr="000B53BA" w:rsidRDefault="007700DA" w:rsidP="00DD5F21">
            <w:pPr>
              <w:spacing w:after="0" w:line="240" w:lineRule="auto"/>
              <w:jc w:val="right"/>
              <w:rPr>
                <w:rFonts w:ascii="Arial" w:eastAsia="Times New Roman" w:hAnsi="Arial" w:cs="Arial"/>
                <w:sz w:val="20"/>
                <w:szCs w:val="20"/>
              </w:rPr>
            </w:pPr>
            <w:r w:rsidRPr="000B53BA">
              <w:rPr>
                <w:rFonts w:ascii="Arial" w:eastAsia="Times New Roman" w:hAnsi="Arial" w:cs="Arial"/>
                <w:sz w:val="20"/>
                <w:szCs w:val="20"/>
              </w:rPr>
              <w:t>8470000000</w:t>
            </w:r>
          </w:p>
        </w:tc>
        <w:tc>
          <w:tcPr>
            <w:tcW w:w="1500" w:type="dxa"/>
            <w:tcBorders>
              <w:top w:val="nil"/>
              <w:left w:val="nil"/>
              <w:bottom w:val="single" w:sz="4" w:space="0" w:color="auto"/>
              <w:right w:val="single" w:sz="4" w:space="0" w:color="auto"/>
            </w:tcBorders>
            <w:shd w:val="clear" w:color="auto" w:fill="auto"/>
            <w:noWrap/>
            <w:vAlign w:val="bottom"/>
            <w:hideMark/>
          </w:tcPr>
          <w:p w:rsidR="007700DA" w:rsidRPr="000B53BA" w:rsidRDefault="007700DA" w:rsidP="00DD5F21">
            <w:pPr>
              <w:spacing w:after="0" w:line="240" w:lineRule="auto"/>
              <w:jc w:val="right"/>
              <w:rPr>
                <w:rFonts w:ascii="Arial" w:eastAsia="Times New Roman" w:hAnsi="Arial" w:cs="Arial"/>
                <w:sz w:val="20"/>
                <w:szCs w:val="20"/>
              </w:rPr>
            </w:pPr>
            <w:r w:rsidRPr="000B53BA">
              <w:rPr>
                <w:rFonts w:ascii="Arial" w:eastAsia="Times New Roman" w:hAnsi="Arial" w:cs="Arial"/>
                <w:sz w:val="20"/>
                <w:szCs w:val="20"/>
              </w:rPr>
              <w:t>14641000000</w:t>
            </w:r>
          </w:p>
        </w:tc>
        <w:tc>
          <w:tcPr>
            <w:tcW w:w="1600" w:type="dxa"/>
            <w:tcBorders>
              <w:top w:val="nil"/>
              <w:left w:val="nil"/>
              <w:bottom w:val="single" w:sz="4" w:space="0" w:color="auto"/>
              <w:right w:val="single" w:sz="4" w:space="0" w:color="auto"/>
            </w:tcBorders>
            <w:shd w:val="clear" w:color="auto" w:fill="auto"/>
            <w:noWrap/>
            <w:vAlign w:val="bottom"/>
            <w:hideMark/>
          </w:tcPr>
          <w:p w:rsidR="007700DA" w:rsidRPr="000B53BA" w:rsidRDefault="007700DA" w:rsidP="00DD5F21">
            <w:pPr>
              <w:spacing w:after="0" w:line="240" w:lineRule="auto"/>
              <w:jc w:val="right"/>
              <w:rPr>
                <w:rFonts w:ascii="Arial" w:eastAsia="Times New Roman" w:hAnsi="Arial" w:cs="Arial"/>
                <w:sz w:val="20"/>
                <w:szCs w:val="20"/>
              </w:rPr>
            </w:pPr>
            <w:r w:rsidRPr="000B53BA">
              <w:rPr>
                <w:rFonts w:ascii="Arial" w:eastAsia="Times New Roman" w:hAnsi="Arial" w:cs="Arial"/>
                <w:sz w:val="20"/>
                <w:szCs w:val="20"/>
              </w:rPr>
              <w:t>4900000000</w:t>
            </w:r>
          </w:p>
        </w:tc>
      </w:tr>
      <w:tr w:rsidR="007700DA" w:rsidRPr="000B53BA" w:rsidTr="00DD5F21">
        <w:trPr>
          <w:trHeight w:val="255"/>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7700DA" w:rsidRPr="000B53BA" w:rsidRDefault="007700DA" w:rsidP="00DD5F21">
            <w:pPr>
              <w:spacing w:after="0" w:line="240" w:lineRule="auto"/>
              <w:jc w:val="right"/>
              <w:rPr>
                <w:rFonts w:ascii="Arial" w:eastAsia="Times New Roman" w:hAnsi="Arial" w:cs="Arial"/>
                <w:sz w:val="20"/>
                <w:szCs w:val="20"/>
              </w:rPr>
            </w:pPr>
            <w:r w:rsidRPr="000B53BA">
              <w:rPr>
                <w:rFonts w:ascii="Arial" w:eastAsia="Times New Roman" w:hAnsi="Arial" w:cs="Arial"/>
                <w:sz w:val="20"/>
                <w:szCs w:val="20"/>
              </w:rPr>
              <w:t>131000</w:t>
            </w:r>
          </w:p>
        </w:tc>
        <w:tc>
          <w:tcPr>
            <w:tcW w:w="960" w:type="dxa"/>
            <w:tcBorders>
              <w:top w:val="nil"/>
              <w:left w:val="nil"/>
              <w:bottom w:val="single" w:sz="4" w:space="0" w:color="auto"/>
              <w:right w:val="single" w:sz="4" w:space="0" w:color="auto"/>
            </w:tcBorders>
            <w:shd w:val="clear" w:color="auto" w:fill="auto"/>
            <w:noWrap/>
            <w:vAlign w:val="bottom"/>
            <w:hideMark/>
          </w:tcPr>
          <w:p w:rsidR="007700DA" w:rsidRPr="000B53BA" w:rsidRDefault="007700DA" w:rsidP="00DD5F21">
            <w:pPr>
              <w:spacing w:after="0" w:line="240" w:lineRule="auto"/>
              <w:jc w:val="right"/>
              <w:rPr>
                <w:rFonts w:ascii="Arial" w:eastAsia="Times New Roman" w:hAnsi="Arial" w:cs="Arial"/>
                <w:sz w:val="20"/>
                <w:szCs w:val="20"/>
              </w:rPr>
            </w:pPr>
            <w:r w:rsidRPr="000B53BA">
              <w:rPr>
                <w:rFonts w:ascii="Arial" w:eastAsia="Times New Roman" w:hAnsi="Arial" w:cs="Arial"/>
                <w:sz w:val="20"/>
                <w:szCs w:val="20"/>
              </w:rPr>
              <w:t>71000</w:t>
            </w:r>
          </w:p>
        </w:tc>
        <w:tc>
          <w:tcPr>
            <w:tcW w:w="1340" w:type="dxa"/>
            <w:tcBorders>
              <w:top w:val="nil"/>
              <w:left w:val="nil"/>
              <w:bottom w:val="single" w:sz="4" w:space="0" w:color="auto"/>
              <w:right w:val="single" w:sz="4" w:space="0" w:color="auto"/>
            </w:tcBorders>
            <w:shd w:val="clear" w:color="auto" w:fill="auto"/>
            <w:noWrap/>
            <w:vAlign w:val="bottom"/>
            <w:hideMark/>
          </w:tcPr>
          <w:p w:rsidR="007700DA" w:rsidRPr="000B53BA" w:rsidRDefault="007700DA" w:rsidP="00DD5F21">
            <w:pPr>
              <w:spacing w:after="0" w:line="240" w:lineRule="auto"/>
              <w:jc w:val="right"/>
              <w:rPr>
                <w:rFonts w:ascii="Arial" w:eastAsia="Times New Roman" w:hAnsi="Arial" w:cs="Arial"/>
                <w:sz w:val="20"/>
                <w:szCs w:val="20"/>
              </w:rPr>
            </w:pPr>
            <w:r w:rsidRPr="000B53BA">
              <w:rPr>
                <w:rFonts w:ascii="Arial" w:eastAsia="Times New Roman" w:hAnsi="Arial" w:cs="Arial"/>
                <w:sz w:val="20"/>
                <w:szCs w:val="20"/>
              </w:rPr>
              <w:t>9301000000</w:t>
            </w:r>
          </w:p>
        </w:tc>
        <w:tc>
          <w:tcPr>
            <w:tcW w:w="1500" w:type="dxa"/>
            <w:tcBorders>
              <w:top w:val="nil"/>
              <w:left w:val="nil"/>
              <w:bottom w:val="single" w:sz="4" w:space="0" w:color="auto"/>
              <w:right w:val="single" w:sz="4" w:space="0" w:color="auto"/>
            </w:tcBorders>
            <w:shd w:val="clear" w:color="auto" w:fill="auto"/>
            <w:noWrap/>
            <w:vAlign w:val="bottom"/>
            <w:hideMark/>
          </w:tcPr>
          <w:p w:rsidR="007700DA" w:rsidRPr="000B53BA" w:rsidRDefault="007700DA" w:rsidP="00DD5F21">
            <w:pPr>
              <w:spacing w:after="0" w:line="240" w:lineRule="auto"/>
              <w:jc w:val="right"/>
              <w:rPr>
                <w:rFonts w:ascii="Arial" w:eastAsia="Times New Roman" w:hAnsi="Arial" w:cs="Arial"/>
                <w:sz w:val="20"/>
                <w:szCs w:val="20"/>
              </w:rPr>
            </w:pPr>
            <w:r w:rsidRPr="000B53BA">
              <w:rPr>
                <w:rFonts w:ascii="Arial" w:eastAsia="Times New Roman" w:hAnsi="Arial" w:cs="Arial"/>
                <w:sz w:val="20"/>
                <w:szCs w:val="20"/>
              </w:rPr>
              <w:t>17161000000</w:t>
            </w:r>
          </w:p>
        </w:tc>
        <w:tc>
          <w:tcPr>
            <w:tcW w:w="1600" w:type="dxa"/>
            <w:tcBorders>
              <w:top w:val="nil"/>
              <w:left w:val="nil"/>
              <w:bottom w:val="single" w:sz="4" w:space="0" w:color="auto"/>
              <w:right w:val="single" w:sz="4" w:space="0" w:color="auto"/>
            </w:tcBorders>
            <w:shd w:val="clear" w:color="auto" w:fill="auto"/>
            <w:noWrap/>
            <w:vAlign w:val="bottom"/>
            <w:hideMark/>
          </w:tcPr>
          <w:p w:rsidR="007700DA" w:rsidRPr="000B53BA" w:rsidRDefault="007700DA" w:rsidP="00DD5F21">
            <w:pPr>
              <w:spacing w:after="0" w:line="240" w:lineRule="auto"/>
              <w:jc w:val="right"/>
              <w:rPr>
                <w:rFonts w:ascii="Arial" w:eastAsia="Times New Roman" w:hAnsi="Arial" w:cs="Arial"/>
                <w:sz w:val="20"/>
                <w:szCs w:val="20"/>
              </w:rPr>
            </w:pPr>
            <w:r w:rsidRPr="000B53BA">
              <w:rPr>
                <w:rFonts w:ascii="Arial" w:eastAsia="Times New Roman" w:hAnsi="Arial" w:cs="Arial"/>
                <w:sz w:val="20"/>
                <w:szCs w:val="20"/>
              </w:rPr>
              <w:t>5041000000</w:t>
            </w:r>
          </w:p>
        </w:tc>
      </w:tr>
      <w:tr w:rsidR="007700DA" w:rsidRPr="000B53BA" w:rsidTr="00DD5F21">
        <w:trPr>
          <w:trHeight w:val="255"/>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7700DA" w:rsidRPr="000B53BA" w:rsidRDefault="007700DA" w:rsidP="00DD5F21">
            <w:pPr>
              <w:spacing w:after="0" w:line="240" w:lineRule="auto"/>
              <w:jc w:val="right"/>
              <w:rPr>
                <w:rFonts w:ascii="Arial" w:eastAsia="Times New Roman" w:hAnsi="Arial" w:cs="Arial"/>
                <w:sz w:val="20"/>
                <w:szCs w:val="20"/>
              </w:rPr>
            </w:pPr>
            <w:r w:rsidRPr="000B53BA">
              <w:rPr>
                <w:rFonts w:ascii="Arial" w:eastAsia="Times New Roman" w:hAnsi="Arial" w:cs="Arial"/>
                <w:sz w:val="20"/>
                <w:szCs w:val="20"/>
              </w:rPr>
              <w:t>141000</w:t>
            </w:r>
          </w:p>
        </w:tc>
        <w:tc>
          <w:tcPr>
            <w:tcW w:w="960" w:type="dxa"/>
            <w:tcBorders>
              <w:top w:val="nil"/>
              <w:left w:val="nil"/>
              <w:bottom w:val="single" w:sz="4" w:space="0" w:color="auto"/>
              <w:right w:val="single" w:sz="4" w:space="0" w:color="auto"/>
            </w:tcBorders>
            <w:shd w:val="clear" w:color="auto" w:fill="auto"/>
            <w:noWrap/>
            <w:vAlign w:val="bottom"/>
            <w:hideMark/>
          </w:tcPr>
          <w:p w:rsidR="007700DA" w:rsidRPr="000B53BA" w:rsidRDefault="007700DA" w:rsidP="00DD5F21">
            <w:pPr>
              <w:spacing w:after="0" w:line="240" w:lineRule="auto"/>
              <w:jc w:val="right"/>
              <w:rPr>
                <w:rFonts w:ascii="Arial" w:eastAsia="Times New Roman" w:hAnsi="Arial" w:cs="Arial"/>
                <w:sz w:val="20"/>
                <w:szCs w:val="20"/>
              </w:rPr>
            </w:pPr>
            <w:r w:rsidRPr="000B53BA">
              <w:rPr>
                <w:rFonts w:ascii="Arial" w:eastAsia="Times New Roman" w:hAnsi="Arial" w:cs="Arial"/>
                <w:sz w:val="20"/>
                <w:szCs w:val="20"/>
              </w:rPr>
              <w:t>74000</w:t>
            </w:r>
          </w:p>
        </w:tc>
        <w:tc>
          <w:tcPr>
            <w:tcW w:w="1340" w:type="dxa"/>
            <w:tcBorders>
              <w:top w:val="nil"/>
              <w:left w:val="nil"/>
              <w:bottom w:val="single" w:sz="4" w:space="0" w:color="auto"/>
              <w:right w:val="single" w:sz="4" w:space="0" w:color="auto"/>
            </w:tcBorders>
            <w:shd w:val="clear" w:color="auto" w:fill="auto"/>
            <w:noWrap/>
            <w:vAlign w:val="bottom"/>
            <w:hideMark/>
          </w:tcPr>
          <w:p w:rsidR="007700DA" w:rsidRPr="000B53BA" w:rsidRDefault="007700DA" w:rsidP="00DD5F21">
            <w:pPr>
              <w:spacing w:after="0" w:line="240" w:lineRule="auto"/>
              <w:jc w:val="right"/>
              <w:rPr>
                <w:rFonts w:ascii="Arial" w:eastAsia="Times New Roman" w:hAnsi="Arial" w:cs="Arial"/>
                <w:sz w:val="20"/>
                <w:szCs w:val="20"/>
              </w:rPr>
            </w:pPr>
            <w:r w:rsidRPr="000B53BA">
              <w:rPr>
                <w:rFonts w:ascii="Arial" w:eastAsia="Times New Roman" w:hAnsi="Arial" w:cs="Arial"/>
                <w:sz w:val="20"/>
                <w:szCs w:val="20"/>
              </w:rPr>
              <w:t>10434000000</w:t>
            </w:r>
          </w:p>
        </w:tc>
        <w:tc>
          <w:tcPr>
            <w:tcW w:w="1500" w:type="dxa"/>
            <w:tcBorders>
              <w:top w:val="nil"/>
              <w:left w:val="nil"/>
              <w:bottom w:val="single" w:sz="4" w:space="0" w:color="auto"/>
              <w:right w:val="single" w:sz="4" w:space="0" w:color="auto"/>
            </w:tcBorders>
            <w:shd w:val="clear" w:color="auto" w:fill="auto"/>
            <w:noWrap/>
            <w:vAlign w:val="bottom"/>
            <w:hideMark/>
          </w:tcPr>
          <w:p w:rsidR="007700DA" w:rsidRPr="000B53BA" w:rsidRDefault="007700DA" w:rsidP="00DD5F21">
            <w:pPr>
              <w:spacing w:after="0" w:line="240" w:lineRule="auto"/>
              <w:jc w:val="right"/>
              <w:rPr>
                <w:rFonts w:ascii="Arial" w:eastAsia="Times New Roman" w:hAnsi="Arial" w:cs="Arial"/>
                <w:sz w:val="20"/>
                <w:szCs w:val="20"/>
              </w:rPr>
            </w:pPr>
            <w:r w:rsidRPr="000B53BA">
              <w:rPr>
                <w:rFonts w:ascii="Arial" w:eastAsia="Times New Roman" w:hAnsi="Arial" w:cs="Arial"/>
                <w:sz w:val="20"/>
                <w:szCs w:val="20"/>
              </w:rPr>
              <w:t>19881000000</w:t>
            </w:r>
          </w:p>
        </w:tc>
        <w:tc>
          <w:tcPr>
            <w:tcW w:w="1600" w:type="dxa"/>
            <w:tcBorders>
              <w:top w:val="nil"/>
              <w:left w:val="nil"/>
              <w:bottom w:val="single" w:sz="4" w:space="0" w:color="auto"/>
              <w:right w:val="single" w:sz="4" w:space="0" w:color="auto"/>
            </w:tcBorders>
            <w:shd w:val="clear" w:color="auto" w:fill="auto"/>
            <w:noWrap/>
            <w:vAlign w:val="bottom"/>
            <w:hideMark/>
          </w:tcPr>
          <w:p w:rsidR="007700DA" w:rsidRPr="000B53BA" w:rsidRDefault="007700DA" w:rsidP="00DD5F21">
            <w:pPr>
              <w:spacing w:after="0" w:line="240" w:lineRule="auto"/>
              <w:jc w:val="right"/>
              <w:rPr>
                <w:rFonts w:ascii="Arial" w:eastAsia="Times New Roman" w:hAnsi="Arial" w:cs="Arial"/>
                <w:sz w:val="20"/>
                <w:szCs w:val="20"/>
              </w:rPr>
            </w:pPr>
            <w:r w:rsidRPr="000B53BA">
              <w:rPr>
                <w:rFonts w:ascii="Arial" w:eastAsia="Times New Roman" w:hAnsi="Arial" w:cs="Arial"/>
                <w:sz w:val="20"/>
                <w:szCs w:val="20"/>
              </w:rPr>
              <w:t>5476000000</w:t>
            </w:r>
          </w:p>
        </w:tc>
      </w:tr>
      <w:tr w:rsidR="007700DA" w:rsidRPr="000B53BA" w:rsidTr="00DD5F21">
        <w:trPr>
          <w:trHeight w:val="255"/>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7700DA" w:rsidRPr="000B53BA" w:rsidRDefault="007700DA" w:rsidP="00DD5F21">
            <w:pPr>
              <w:spacing w:after="0" w:line="240" w:lineRule="auto"/>
              <w:jc w:val="right"/>
              <w:rPr>
                <w:rFonts w:ascii="Arial" w:eastAsia="Times New Roman" w:hAnsi="Arial" w:cs="Arial"/>
                <w:sz w:val="20"/>
                <w:szCs w:val="20"/>
              </w:rPr>
            </w:pPr>
            <w:r w:rsidRPr="000B53BA">
              <w:rPr>
                <w:rFonts w:ascii="Arial" w:eastAsia="Times New Roman" w:hAnsi="Arial" w:cs="Arial"/>
                <w:sz w:val="20"/>
                <w:szCs w:val="20"/>
              </w:rPr>
              <w:t>848000</w:t>
            </w:r>
          </w:p>
        </w:tc>
        <w:tc>
          <w:tcPr>
            <w:tcW w:w="960" w:type="dxa"/>
            <w:tcBorders>
              <w:top w:val="nil"/>
              <w:left w:val="nil"/>
              <w:bottom w:val="single" w:sz="4" w:space="0" w:color="auto"/>
              <w:right w:val="single" w:sz="4" w:space="0" w:color="auto"/>
            </w:tcBorders>
            <w:shd w:val="clear" w:color="auto" w:fill="auto"/>
            <w:noWrap/>
            <w:vAlign w:val="bottom"/>
            <w:hideMark/>
          </w:tcPr>
          <w:p w:rsidR="007700DA" w:rsidRPr="000B53BA" w:rsidRDefault="007700DA" w:rsidP="00DD5F21">
            <w:pPr>
              <w:spacing w:after="0" w:line="240" w:lineRule="auto"/>
              <w:jc w:val="right"/>
              <w:rPr>
                <w:rFonts w:ascii="Arial" w:eastAsia="Times New Roman" w:hAnsi="Arial" w:cs="Arial"/>
                <w:sz w:val="20"/>
                <w:szCs w:val="20"/>
              </w:rPr>
            </w:pPr>
            <w:r w:rsidRPr="000B53BA">
              <w:rPr>
                <w:rFonts w:ascii="Arial" w:eastAsia="Times New Roman" w:hAnsi="Arial" w:cs="Arial"/>
                <w:sz w:val="20"/>
                <w:szCs w:val="20"/>
              </w:rPr>
              <w:t>553000</w:t>
            </w:r>
          </w:p>
        </w:tc>
        <w:tc>
          <w:tcPr>
            <w:tcW w:w="1340" w:type="dxa"/>
            <w:tcBorders>
              <w:top w:val="nil"/>
              <w:left w:val="nil"/>
              <w:bottom w:val="single" w:sz="4" w:space="0" w:color="auto"/>
              <w:right w:val="single" w:sz="4" w:space="0" w:color="auto"/>
            </w:tcBorders>
            <w:shd w:val="clear" w:color="auto" w:fill="auto"/>
            <w:noWrap/>
            <w:vAlign w:val="bottom"/>
            <w:hideMark/>
          </w:tcPr>
          <w:p w:rsidR="007700DA" w:rsidRPr="000B53BA" w:rsidRDefault="007700DA" w:rsidP="00DD5F21">
            <w:pPr>
              <w:spacing w:after="0" w:line="240" w:lineRule="auto"/>
              <w:jc w:val="right"/>
              <w:rPr>
                <w:rFonts w:ascii="Arial" w:eastAsia="Times New Roman" w:hAnsi="Arial" w:cs="Arial"/>
                <w:sz w:val="20"/>
                <w:szCs w:val="20"/>
              </w:rPr>
            </w:pPr>
            <w:r w:rsidRPr="000B53BA">
              <w:rPr>
                <w:rFonts w:ascii="Arial" w:eastAsia="Times New Roman" w:hAnsi="Arial" w:cs="Arial"/>
                <w:sz w:val="20"/>
                <w:szCs w:val="20"/>
              </w:rPr>
              <w:t>59033000000</w:t>
            </w:r>
          </w:p>
        </w:tc>
        <w:tc>
          <w:tcPr>
            <w:tcW w:w="1500" w:type="dxa"/>
            <w:tcBorders>
              <w:top w:val="nil"/>
              <w:left w:val="nil"/>
              <w:bottom w:val="single" w:sz="4" w:space="0" w:color="auto"/>
              <w:right w:val="single" w:sz="4" w:space="0" w:color="auto"/>
            </w:tcBorders>
            <w:shd w:val="clear" w:color="auto" w:fill="auto"/>
            <w:noWrap/>
            <w:vAlign w:val="bottom"/>
            <w:hideMark/>
          </w:tcPr>
          <w:p w:rsidR="007700DA" w:rsidRPr="000B53BA" w:rsidRDefault="007700DA" w:rsidP="00DD5F21">
            <w:pPr>
              <w:spacing w:after="0" w:line="240" w:lineRule="auto"/>
              <w:jc w:val="right"/>
              <w:rPr>
                <w:rFonts w:ascii="Arial" w:eastAsia="Times New Roman" w:hAnsi="Arial" w:cs="Arial"/>
                <w:sz w:val="20"/>
                <w:szCs w:val="20"/>
              </w:rPr>
            </w:pPr>
            <w:r w:rsidRPr="000B53BA">
              <w:rPr>
                <w:rFonts w:ascii="Arial" w:eastAsia="Times New Roman" w:hAnsi="Arial" w:cs="Arial"/>
                <w:sz w:val="20"/>
                <w:szCs w:val="20"/>
              </w:rPr>
              <w:t>94088000000</w:t>
            </w:r>
          </w:p>
        </w:tc>
        <w:tc>
          <w:tcPr>
            <w:tcW w:w="1600" w:type="dxa"/>
            <w:tcBorders>
              <w:top w:val="nil"/>
              <w:left w:val="nil"/>
              <w:bottom w:val="single" w:sz="4" w:space="0" w:color="auto"/>
              <w:right w:val="single" w:sz="4" w:space="0" w:color="auto"/>
            </w:tcBorders>
            <w:shd w:val="clear" w:color="auto" w:fill="auto"/>
            <w:noWrap/>
            <w:vAlign w:val="bottom"/>
            <w:hideMark/>
          </w:tcPr>
          <w:p w:rsidR="007700DA" w:rsidRPr="000B53BA" w:rsidRDefault="007700DA" w:rsidP="00DD5F21">
            <w:pPr>
              <w:spacing w:after="0" w:line="240" w:lineRule="auto"/>
              <w:jc w:val="right"/>
              <w:rPr>
                <w:rFonts w:ascii="Arial" w:eastAsia="Times New Roman" w:hAnsi="Arial" w:cs="Arial"/>
                <w:sz w:val="20"/>
                <w:szCs w:val="20"/>
              </w:rPr>
            </w:pPr>
            <w:r w:rsidRPr="000B53BA">
              <w:rPr>
                <w:rFonts w:ascii="Arial" w:eastAsia="Times New Roman" w:hAnsi="Arial" w:cs="Arial"/>
                <w:sz w:val="20"/>
                <w:szCs w:val="20"/>
              </w:rPr>
              <w:t>38271000000</w:t>
            </w:r>
          </w:p>
        </w:tc>
      </w:tr>
    </w:tbl>
    <w:p w:rsidR="007700DA" w:rsidRDefault="007700DA" w:rsidP="007700DA">
      <w:pPr>
        <w:spacing w:line="360" w:lineRule="auto"/>
        <w:jc w:val="both"/>
        <w:rPr>
          <w:rFonts w:ascii="Times New Roman" w:hAnsi="Times New Roman" w:cs="Times New Roman"/>
          <w:b/>
          <w:sz w:val="24"/>
          <w:szCs w:val="24"/>
        </w:rPr>
      </w:pPr>
    </w:p>
    <w:p w:rsidR="007700DA" w:rsidRDefault="007700DA" w:rsidP="007700DA">
      <w:pPr>
        <w:spacing w:line="360" w:lineRule="auto"/>
        <w:jc w:val="both"/>
        <w:rPr>
          <w:rFonts w:ascii="Times New Roman" w:hAnsi="Times New Roman" w:cs="Times New Roman"/>
          <w:b/>
          <w:sz w:val="24"/>
          <w:szCs w:val="24"/>
        </w:rPr>
      </w:pPr>
    </w:p>
    <w:tbl>
      <w:tblPr>
        <w:tblStyle w:val="TableGrid"/>
        <w:tblW w:w="0" w:type="auto"/>
        <w:tblLook w:val="04A0"/>
      </w:tblPr>
      <w:tblGrid>
        <w:gridCol w:w="629"/>
        <w:gridCol w:w="2329"/>
      </w:tblGrid>
      <w:tr w:rsidR="007700DA" w:rsidTr="00DD5F21">
        <w:trPr>
          <w:trHeight w:val="505"/>
        </w:trPr>
        <w:tc>
          <w:tcPr>
            <w:tcW w:w="629" w:type="dxa"/>
          </w:tcPr>
          <w:p w:rsidR="007700DA" w:rsidRDefault="007700DA" w:rsidP="00DD5F21">
            <w:pPr>
              <w:spacing w:line="360" w:lineRule="auto"/>
              <w:jc w:val="both"/>
              <w:rPr>
                <w:rFonts w:ascii="Times New Roman" w:hAnsi="Times New Roman" w:cs="Times New Roman"/>
                <w:b/>
                <w:sz w:val="24"/>
                <w:szCs w:val="24"/>
              </w:rPr>
            </w:pPr>
            <w:r>
              <w:rPr>
                <w:rFonts w:ascii="Times New Roman" w:hAnsi="Times New Roman" w:cs="Times New Roman"/>
                <w:b/>
                <w:sz w:val="24"/>
                <w:szCs w:val="24"/>
              </w:rPr>
              <w:t>R=</w:t>
            </w:r>
          </w:p>
        </w:tc>
        <w:tc>
          <w:tcPr>
            <w:tcW w:w="2329" w:type="dxa"/>
            <w:tcBorders>
              <w:top w:val="single" w:sz="4" w:space="0" w:color="auto"/>
            </w:tcBorders>
          </w:tcPr>
          <w:p w:rsidR="007700DA" w:rsidRDefault="007700DA" w:rsidP="00DD5F21">
            <w:pPr>
              <w:spacing w:line="360" w:lineRule="auto"/>
              <w:jc w:val="both"/>
              <w:rPr>
                <w:rFonts w:ascii="Times New Roman" w:hAnsi="Times New Roman" w:cs="Times New Roman"/>
                <w:b/>
                <w:sz w:val="24"/>
                <w:szCs w:val="24"/>
              </w:rPr>
            </w:pPr>
            <w:r w:rsidRPr="00CE2434">
              <w:rPr>
                <w:rFonts w:ascii="Times New Roman" w:hAnsi="Times New Roman" w:cs="Times New Roman"/>
                <w:b/>
                <w:sz w:val="24"/>
                <w:szCs w:val="24"/>
              </w:rPr>
              <w:t>≈0.6002</w:t>
            </w:r>
          </w:p>
        </w:tc>
      </w:tr>
    </w:tbl>
    <w:p w:rsidR="007700DA" w:rsidRDefault="007700DA" w:rsidP="007700DA">
      <w:pPr>
        <w:spacing w:line="360" w:lineRule="auto"/>
        <w:jc w:val="both"/>
        <w:rPr>
          <w:rFonts w:ascii="Times New Roman" w:hAnsi="Times New Roman" w:cs="Times New Roman"/>
          <w:b/>
          <w:sz w:val="24"/>
          <w:szCs w:val="24"/>
        </w:rPr>
      </w:pPr>
    </w:p>
    <w:p w:rsidR="007700DA" w:rsidRDefault="007700DA" w:rsidP="007700DA">
      <w:pPr>
        <w:spacing w:line="360" w:lineRule="auto"/>
        <w:jc w:val="both"/>
        <w:rPr>
          <w:rFonts w:ascii="Times New Roman" w:hAnsi="Times New Roman" w:cs="Times New Roman"/>
          <w:b/>
          <w:sz w:val="24"/>
          <w:szCs w:val="24"/>
        </w:rPr>
      </w:pPr>
      <w:r>
        <w:rPr>
          <w:rFonts w:ascii="Times New Roman" w:hAnsi="Times New Roman" w:cs="Times New Roman"/>
          <w:b/>
          <w:sz w:val="24"/>
          <w:szCs w:val="24"/>
        </w:rPr>
        <w:lastRenderedPageBreak/>
        <w:t xml:space="preserve">Regression analysis </w:t>
      </w:r>
    </w:p>
    <w:tbl>
      <w:tblPr>
        <w:tblW w:w="10921" w:type="dxa"/>
        <w:tblInd w:w="-4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tblPr>
      <w:tblGrid>
        <w:gridCol w:w="1395"/>
        <w:gridCol w:w="1261"/>
        <w:gridCol w:w="1384"/>
        <w:gridCol w:w="1384"/>
        <w:gridCol w:w="1273"/>
        <w:gridCol w:w="1295"/>
        <w:gridCol w:w="939"/>
        <w:gridCol w:w="1051"/>
        <w:gridCol w:w="939"/>
      </w:tblGrid>
      <w:tr w:rsidR="007700DA" w:rsidRPr="00DC6CD5" w:rsidTr="00DD5F21">
        <w:trPr>
          <w:trHeight w:val="306"/>
        </w:trPr>
        <w:tc>
          <w:tcPr>
            <w:tcW w:w="2656" w:type="dxa"/>
            <w:gridSpan w:val="2"/>
            <w:shd w:val="clear" w:color="auto" w:fill="auto"/>
            <w:noWrap/>
            <w:vAlign w:val="bottom"/>
            <w:hideMark/>
          </w:tcPr>
          <w:p w:rsidR="007700DA" w:rsidRPr="00DC6CD5" w:rsidRDefault="007700DA" w:rsidP="00DD5F21">
            <w:pPr>
              <w:spacing w:after="0" w:line="240" w:lineRule="auto"/>
              <w:rPr>
                <w:rFonts w:ascii="Arial" w:eastAsia="Times New Roman" w:hAnsi="Arial" w:cs="Arial"/>
                <w:b/>
                <w:sz w:val="20"/>
                <w:szCs w:val="20"/>
              </w:rPr>
            </w:pPr>
            <w:r w:rsidRPr="00DC6CD5">
              <w:rPr>
                <w:rFonts w:ascii="Arial" w:eastAsia="Times New Roman" w:hAnsi="Arial" w:cs="Arial"/>
                <w:b/>
                <w:sz w:val="20"/>
                <w:szCs w:val="20"/>
              </w:rPr>
              <w:t>SUMMARY OUTPUT</w:t>
            </w:r>
          </w:p>
        </w:tc>
        <w:tc>
          <w:tcPr>
            <w:tcW w:w="8265" w:type="dxa"/>
            <w:gridSpan w:val="7"/>
            <w:vMerge w:val="restart"/>
            <w:tcBorders>
              <w:top w:val="nil"/>
              <w:right w:val="nil"/>
            </w:tcBorders>
            <w:shd w:val="clear" w:color="auto" w:fill="auto"/>
            <w:noWrap/>
            <w:vAlign w:val="bottom"/>
            <w:hideMark/>
          </w:tcPr>
          <w:p w:rsidR="007700DA" w:rsidRPr="00DC6CD5" w:rsidRDefault="007700DA" w:rsidP="00DD5F21">
            <w:pPr>
              <w:spacing w:after="0" w:line="240" w:lineRule="auto"/>
              <w:rPr>
                <w:rFonts w:ascii="Arial" w:eastAsia="Times New Roman" w:hAnsi="Arial" w:cs="Arial"/>
                <w:sz w:val="20"/>
                <w:szCs w:val="20"/>
              </w:rPr>
            </w:pPr>
          </w:p>
        </w:tc>
      </w:tr>
      <w:tr w:rsidR="007700DA" w:rsidRPr="00DC6CD5" w:rsidTr="00DD5F21">
        <w:trPr>
          <w:trHeight w:val="325"/>
        </w:trPr>
        <w:tc>
          <w:tcPr>
            <w:tcW w:w="1395" w:type="dxa"/>
            <w:shd w:val="clear" w:color="auto" w:fill="auto"/>
            <w:noWrap/>
            <w:vAlign w:val="bottom"/>
            <w:hideMark/>
          </w:tcPr>
          <w:p w:rsidR="007700DA" w:rsidRPr="00DC6CD5" w:rsidRDefault="007700DA" w:rsidP="00DD5F21">
            <w:pPr>
              <w:spacing w:after="0" w:line="240" w:lineRule="auto"/>
              <w:rPr>
                <w:rFonts w:ascii="Arial" w:eastAsia="Times New Roman" w:hAnsi="Arial" w:cs="Arial"/>
                <w:sz w:val="20"/>
                <w:szCs w:val="20"/>
              </w:rPr>
            </w:pPr>
          </w:p>
        </w:tc>
        <w:tc>
          <w:tcPr>
            <w:tcW w:w="1261" w:type="dxa"/>
            <w:shd w:val="clear" w:color="auto" w:fill="auto"/>
            <w:noWrap/>
            <w:vAlign w:val="bottom"/>
            <w:hideMark/>
          </w:tcPr>
          <w:p w:rsidR="007700DA" w:rsidRPr="00DC6CD5" w:rsidRDefault="007700DA" w:rsidP="00DD5F21">
            <w:pPr>
              <w:spacing w:after="0" w:line="240" w:lineRule="auto"/>
              <w:rPr>
                <w:rFonts w:ascii="Arial" w:eastAsia="Times New Roman" w:hAnsi="Arial" w:cs="Arial"/>
                <w:sz w:val="20"/>
                <w:szCs w:val="20"/>
              </w:rPr>
            </w:pPr>
          </w:p>
        </w:tc>
        <w:tc>
          <w:tcPr>
            <w:tcW w:w="8265" w:type="dxa"/>
            <w:gridSpan w:val="7"/>
            <w:vMerge/>
            <w:tcBorders>
              <w:right w:val="nil"/>
            </w:tcBorders>
            <w:shd w:val="clear" w:color="auto" w:fill="auto"/>
            <w:noWrap/>
            <w:vAlign w:val="bottom"/>
            <w:hideMark/>
          </w:tcPr>
          <w:p w:rsidR="007700DA" w:rsidRPr="00DC6CD5" w:rsidRDefault="007700DA" w:rsidP="00DD5F21">
            <w:pPr>
              <w:spacing w:after="0" w:line="240" w:lineRule="auto"/>
              <w:rPr>
                <w:rFonts w:ascii="Arial" w:eastAsia="Times New Roman" w:hAnsi="Arial" w:cs="Arial"/>
                <w:sz w:val="20"/>
                <w:szCs w:val="20"/>
              </w:rPr>
            </w:pPr>
          </w:p>
        </w:tc>
      </w:tr>
      <w:tr w:rsidR="007700DA" w:rsidRPr="00DC6CD5" w:rsidTr="00DD5F21">
        <w:trPr>
          <w:trHeight w:val="306"/>
        </w:trPr>
        <w:tc>
          <w:tcPr>
            <w:tcW w:w="2656" w:type="dxa"/>
            <w:gridSpan w:val="2"/>
            <w:shd w:val="clear" w:color="auto" w:fill="auto"/>
            <w:noWrap/>
            <w:vAlign w:val="bottom"/>
            <w:hideMark/>
          </w:tcPr>
          <w:p w:rsidR="007700DA" w:rsidRPr="00DC6CD5" w:rsidRDefault="007700DA" w:rsidP="00DD5F21">
            <w:pPr>
              <w:spacing w:after="0" w:line="240" w:lineRule="auto"/>
              <w:jc w:val="center"/>
              <w:rPr>
                <w:rFonts w:ascii="Arial" w:eastAsia="Times New Roman" w:hAnsi="Arial" w:cs="Arial"/>
                <w:i/>
                <w:iCs/>
                <w:sz w:val="20"/>
                <w:szCs w:val="20"/>
              </w:rPr>
            </w:pPr>
            <w:r w:rsidRPr="00DC6CD5">
              <w:rPr>
                <w:rFonts w:ascii="Arial" w:eastAsia="Times New Roman" w:hAnsi="Arial" w:cs="Arial"/>
                <w:i/>
                <w:iCs/>
                <w:sz w:val="20"/>
                <w:szCs w:val="20"/>
              </w:rPr>
              <w:t>Regression Statistics</w:t>
            </w:r>
          </w:p>
        </w:tc>
        <w:tc>
          <w:tcPr>
            <w:tcW w:w="8265" w:type="dxa"/>
            <w:gridSpan w:val="7"/>
            <w:vMerge/>
            <w:tcBorders>
              <w:right w:val="nil"/>
            </w:tcBorders>
            <w:shd w:val="clear" w:color="auto" w:fill="auto"/>
            <w:noWrap/>
            <w:vAlign w:val="bottom"/>
            <w:hideMark/>
          </w:tcPr>
          <w:p w:rsidR="007700DA" w:rsidRPr="00DC6CD5" w:rsidRDefault="007700DA" w:rsidP="00DD5F21">
            <w:pPr>
              <w:spacing w:after="0" w:line="240" w:lineRule="auto"/>
              <w:rPr>
                <w:rFonts w:ascii="Arial" w:eastAsia="Times New Roman" w:hAnsi="Arial" w:cs="Arial"/>
                <w:sz w:val="20"/>
                <w:szCs w:val="20"/>
              </w:rPr>
            </w:pPr>
          </w:p>
        </w:tc>
      </w:tr>
      <w:tr w:rsidR="007700DA" w:rsidRPr="00DC6CD5" w:rsidTr="00DD5F21">
        <w:trPr>
          <w:trHeight w:val="306"/>
        </w:trPr>
        <w:tc>
          <w:tcPr>
            <w:tcW w:w="1395" w:type="dxa"/>
            <w:shd w:val="clear" w:color="auto" w:fill="auto"/>
            <w:noWrap/>
            <w:vAlign w:val="bottom"/>
            <w:hideMark/>
          </w:tcPr>
          <w:p w:rsidR="007700DA" w:rsidRPr="00DC6CD5" w:rsidRDefault="007700DA" w:rsidP="00DD5F21">
            <w:pPr>
              <w:spacing w:after="0" w:line="240" w:lineRule="auto"/>
              <w:rPr>
                <w:rFonts w:ascii="Arial" w:eastAsia="Times New Roman" w:hAnsi="Arial" w:cs="Arial"/>
                <w:sz w:val="20"/>
                <w:szCs w:val="20"/>
                <w:highlight w:val="yellow"/>
              </w:rPr>
            </w:pPr>
            <w:r w:rsidRPr="00DC6CD5">
              <w:rPr>
                <w:rFonts w:ascii="Arial" w:eastAsia="Times New Roman" w:hAnsi="Arial" w:cs="Arial"/>
                <w:sz w:val="20"/>
                <w:szCs w:val="20"/>
                <w:highlight w:val="yellow"/>
              </w:rPr>
              <w:t>Multiple R</w:t>
            </w:r>
          </w:p>
        </w:tc>
        <w:tc>
          <w:tcPr>
            <w:tcW w:w="1261" w:type="dxa"/>
            <w:shd w:val="clear" w:color="auto" w:fill="auto"/>
            <w:noWrap/>
            <w:vAlign w:val="bottom"/>
            <w:hideMark/>
          </w:tcPr>
          <w:p w:rsidR="007700DA" w:rsidRPr="00DC6CD5" w:rsidRDefault="007700DA" w:rsidP="00DD5F21">
            <w:pPr>
              <w:spacing w:after="0" w:line="240" w:lineRule="auto"/>
              <w:jc w:val="right"/>
              <w:rPr>
                <w:rFonts w:ascii="Arial" w:eastAsia="Times New Roman" w:hAnsi="Arial" w:cs="Arial"/>
                <w:sz w:val="20"/>
                <w:szCs w:val="20"/>
                <w:highlight w:val="yellow"/>
              </w:rPr>
            </w:pPr>
            <w:r w:rsidRPr="00DC6CD5">
              <w:rPr>
                <w:rFonts w:ascii="Arial" w:eastAsia="Times New Roman" w:hAnsi="Arial" w:cs="Arial"/>
                <w:sz w:val="20"/>
                <w:szCs w:val="20"/>
                <w:highlight w:val="yellow"/>
              </w:rPr>
              <w:t>0.955919</w:t>
            </w:r>
          </w:p>
        </w:tc>
        <w:tc>
          <w:tcPr>
            <w:tcW w:w="8265" w:type="dxa"/>
            <w:gridSpan w:val="7"/>
            <w:vMerge/>
            <w:tcBorders>
              <w:right w:val="nil"/>
            </w:tcBorders>
            <w:shd w:val="clear" w:color="auto" w:fill="auto"/>
            <w:noWrap/>
            <w:vAlign w:val="bottom"/>
            <w:hideMark/>
          </w:tcPr>
          <w:p w:rsidR="007700DA" w:rsidRPr="00DC6CD5" w:rsidRDefault="007700DA" w:rsidP="00DD5F21">
            <w:pPr>
              <w:spacing w:after="0" w:line="240" w:lineRule="auto"/>
              <w:rPr>
                <w:rFonts w:ascii="Arial" w:eastAsia="Times New Roman" w:hAnsi="Arial" w:cs="Arial"/>
                <w:sz w:val="20"/>
                <w:szCs w:val="20"/>
              </w:rPr>
            </w:pPr>
          </w:p>
        </w:tc>
      </w:tr>
      <w:tr w:rsidR="007700DA" w:rsidRPr="00DC6CD5" w:rsidTr="00DD5F21">
        <w:trPr>
          <w:trHeight w:val="306"/>
        </w:trPr>
        <w:tc>
          <w:tcPr>
            <w:tcW w:w="1395" w:type="dxa"/>
            <w:shd w:val="clear" w:color="auto" w:fill="auto"/>
            <w:noWrap/>
            <w:vAlign w:val="bottom"/>
            <w:hideMark/>
          </w:tcPr>
          <w:p w:rsidR="007700DA" w:rsidRPr="00DC6CD5" w:rsidRDefault="007700DA" w:rsidP="00DD5F21">
            <w:pPr>
              <w:spacing w:after="0" w:line="240" w:lineRule="auto"/>
              <w:rPr>
                <w:rFonts w:ascii="Arial" w:eastAsia="Times New Roman" w:hAnsi="Arial" w:cs="Arial"/>
                <w:sz w:val="20"/>
                <w:szCs w:val="20"/>
                <w:highlight w:val="yellow"/>
              </w:rPr>
            </w:pPr>
            <w:r w:rsidRPr="00DC6CD5">
              <w:rPr>
                <w:rFonts w:ascii="Arial" w:eastAsia="Times New Roman" w:hAnsi="Arial" w:cs="Arial"/>
                <w:sz w:val="20"/>
                <w:szCs w:val="20"/>
                <w:highlight w:val="yellow"/>
              </w:rPr>
              <w:t>R Square</w:t>
            </w:r>
          </w:p>
        </w:tc>
        <w:tc>
          <w:tcPr>
            <w:tcW w:w="1261" w:type="dxa"/>
            <w:shd w:val="clear" w:color="auto" w:fill="auto"/>
            <w:noWrap/>
            <w:vAlign w:val="bottom"/>
            <w:hideMark/>
          </w:tcPr>
          <w:p w:rsidR="007700DA" w:rsidRPr="00DC6CD5" w:rsidRDefault="007700DA" w:rsidP="00DD5F21">
            <w:pPr>
              <w:spacing w:after="0" w:line="240" w:lineRule="auto"/>
              <w:jc w:val="right"/>
              <w:rPr>
                <w:rFonts w:ascii="Arial" w:eastAsia="Times New Roman" w:hAnsi="Arial" w:cs="Arial"/>
                <w:sz w:val="20"/>
                <w:szCs w:val="20"/>
                <w:highlight w:val="yellow"/>
              </w:rPr>
            </w:pPr>
            <w:r w:rsidRPr="00DC6CD5">
              <w:rPr>
                <w:rFonts w:ascii="Arial" w:eastAsia="Times New Roman" w:hAnsi="Arial" w:cs="Arial"/>
                <w:sz w:val="20"/>
                <w:szCs w:val="20"/>
                <w:highlight w:val="yellow"/>
              </w:rPr>
              <w:t>0.913782</w:t>
            </w:r>
          </w:p>
        </w:tc>
        <w:tc>
          <w:tcPr>
            <w:tcW w:w="8265" w:type="dxa"/>
            <w:gridSpan w:val="7"/>
            <w:vMerge/>
            <w:tcBorders>
              <w:right w:val="nil"/>
            </w:tcBorders>
            <w:shd w:val="clear" w:color="auto" w:fill="auto"/>
            <w:noWrap/>
            <w:vAlign w:val="bottom"/>
            <w:hideMark/>
          </w:tcPr>
          <w:p w:rsidR="007700DA" w:rsidRPr="00DC6CD5" w:rsidRDefault="007700DA" w:rsidP="00DD5F21">
            <w:pPr>
              <w:spacing w:after="0" w:line="240" w:lineRule="auto"/>
              <w:rPr>
                <w:rFonts w:ascii="Arial" w:eastAsia="Times New Roman" w:hAnsi="Arial" w:cs="Arial"/>
                <w:sz w:val="20"/>
                <w:szCs w:val="20"/>
              </w:rPr>
            </w:pPr>
          </w:p>
        </w:tc>
      </w:tr>
      <w:tr w:rsidR="007700DA" w:rsidRPr="00DC6CD5" w:rsidTr="00DD5F21">
        <w:trPr>
          <w:trHeight w:val="306"/>
        </w:trPr>
        <w:tc>
          <w:tcPr>
            <w:tcW w:w="1395" w:type="dxa"/>
            <w:shd w:val="clear" w:color="auto" w:fill="auto"/>
            <w:noWrap/>
            <w:vAlign w:val="bottom"/>
            <w:hideMark/>
          </w:tcPr>
          <w:p w:rsidR="007700DA" w:rsidRPr="00DC6CD5" w:rsidRDefault="007700DA" w:rsidP="00DD5F21">
            <w:pPr>
              <w:spacing w:after="0" w:line="240" w:lineRule="auto"/>
              <w:rPr>
                <w:rFonts w:ascii="Arial" w:eastAsia="Times New Roman" w:hAnsi="Arial" w:cs="Arial"/>
                <w:sz w:val="20"/>
                <w:szCs w:val="20"/>
                <w:highlight w:val="yellow"/>
              </w:rPr>
            </w:pPr>
            <w:r w:rsidRPr="00DC6CD5">
              <w:rPr>
                <w:rFonts w:ascii="Arial" w:eastAsia="Times New Roman" w:hAnsi="Arial" w:cs="Arial"/>
                <w:sz w:val="20"/>
                <w:szCs w:val="20"/>
                <w:highlight w:val="yellow"/>
              </w:rPr>
              <w:t>Adjusted R Square</w:t>
            </w:r>
          </w:p>
        </w:tc>
        <w:tc>
          <w:tcPr>
            <w:tcW w:w="1261" w:type="dxa"/>
            <w:shd w:val="clear" w:color="auto" w:fill="auto"/>
            <w:noWrap/>
            <w:vAlign w:val="bottom"/>
            <w:hideMark/>
          </w:tcPr>
          <w:p w:rsidR="007700DA" w:rsidRPr="00DC6CD5" w:rsidRDefault="007700DA" w:rsidP="00DD5F21">
            <w:pPr>
              <w:spacing w:after="0" w:line="240" w:lineRule="auto"/>
              <w:jc w:val="right"/>
              <w:rPr>
                <w:rFonts w:ascii="Arial" w:eastAsia="Times New Roman" w:hAnsi="Arial" w:cs="Arial"/>
                <w:sz w:val="20"/>
                <w:szCs w:val="20"/>
                <w:highlight w:val="yellow"/>
              </w:rPr>
            </w:pPr>
            <w:r w:rsidRPr="00DC6CD5">
              <w:rPr>
                <w:rFonts w:ascii="Arial" w:eastAsia="Times New Roman" w:hAnsi="Arial" w:cs="Arial"/>
                <w:sz w:val="20"/>
                <w:szCs w:val="20"/>
                <w:highlight w:val="yellow"/>
              </w:rPr>
              <w:t>0.899412</w:t>
            </w:r>
          </w:p>
        </w:tc>
        <w:tc>
          <w:tcPr>
            <w:tcW w:w="8265" w:type="dxa"/>
            <w:gridSpan w:val="7"/>
            <w:vMerge/>
            <w:tcBorders>
              <w:right w:val="nil"/>
            </w:tcBorders>
            <w:shd w:val="clear" w:color="auto" w:fill="auto"/>
            <w:noWrap/>
            <w:vAlign w:val="bottom"/>
            <w:hideMark/>
          </w:tcPr>
          <w:p w:rsidR="007700DA" w:rsidRPr="00DC6CD5" w:rsidRDefault="007700DA" w:rsidP="00DD5F21">
            <w:pPr>
              <w:spacing w:after="0" w:line="240" w:lineRule="auto"/>
              <w:rPr>
                <w:rFonts w:ascii="Arial" w:eastAsia="Times New Roman" w:hAnsi="Arial" w:cs="Arial"/>
                <w:sz w:val="20"/>
                <w:szCs w:val="20"/>
              </w:rPr>
            </w:pPr>
          </w:p>
        </w:tc>
      </w:tr>
      <w:tr w:rsidR="007700DA" w:rsidRPr="00DC6CD5" w:rsidTr="00DD5F21">
        <w:trPr>
          <w:trHeight w:val="306"/>
        </w:trPr>
        <w:tc>
          <w:tcPr>
            <w:tcW w:w="1395" w:type="dxa"/>
            <w:shd w:val="clear" w:color="auto" w:fill="auto"/>
            <w:noWrap/>
            <w:vAlign w:val="bottom"/>
            <w:hideMark/>
          </w:tcPr>
          <w:p w:rsidR="007700DA" w:rsidRPr="00DC6CD5" w:rsidRDefault="007700DA" w:rsidP="00DD5F21">
            <w:pPr>
              <w:spacing w:after="0" w:line="240" w:lineRule="auto"/>
              <w:rPr>
                <w:rFonts w:ascii="Arial" w:eastAsia="Times New Roman" w:hAnsi="Arial" w:cs="Arial"/>
                <w:sz w:val="20"/>
                <w:szCs w:val="20"/>
              </w:rPr>
            </w:pPr>
            <w:r w:rsidRPr="00DC6CD5">
              <w:rPr>
                <w:rFonts w:ascii="Arial" w:eastAsia="Times New Roman" w:hAnsi="Arial" w:cs="Arial"/>
                <w:sz w:val="20"/>
                <w:szCs w:val="20"/>
              </w:rPr>
              <w:t>Standard Error</w:t>
            </w:r>
          </w:p>
        </w:tc>
        <w:tc>
          <w:tcPr>
            <w:tcW w:w="1261" w:type="dxa"/>
            <w:shd w:val="clear" w:color="auto" w:fill="auto"/>
            <w:noWrap/>
            <w:vAlign w:val="bottom"/>
            <w:hideMark/>
          </w:tcPr>
          <w:p w:rsidR="007700DA" w:rsidRPr="00DC6CD5" w:rsidRDefault="007700DA" w:rsidP="00DD5F21">
            <w:pPr>
              <w:spacing w:after="0" w:line="240" w:lineRule="auto"/>
              <w:jc w:val="right"/>
              <w:rPr>
                <w:rFonts w:ascii="Arial" w:eastAsia="Times New Roman" w:hAnsi="Arial" w:cs="Arial"/>
                <w:sz w:val="20"/>
                <w:szCs w:val="20"/>
              </w:rPr>
            </w:pPr>
            <w:r w:rsidRPr="00DC6CD5">
              <w:rPr>
                <w:rFonts w:ascii="Arial" w:eastAsia="Times New Roman" w:hAnsi="Arial" w:cs="Arial"/>
                <w:sz w:val="20"/>
                <w:szCs w:val="20"/>
              </w:rPr>
              <w:t>7768.709</w:t>
            </w:r>
          </w:p>
        </w:tc>
        <w:tc>
          <w:tcPr>
            <w:tcW w:w="8265" w:type="dxa"/>
            <w:gridSpan w:val="7"/>
            <w:vMerge/>
            <w:tcBorders>
              <w:right w:val="nil"/>
            </w:tcBorders>
            <w:shd w:val="clear" w:color="auto" w:fill="auto"/>
            <w:noWrap/>
            <w:vAlign w:val="bottom"/>
            <w:hideMark/>
          </w:tcPr>
          <w:p w:rsidR="007700DA" w:rsidRPr="00DC6CD5" w:rsidRDefault="007700DA" w:rsidP="00DD5F21">
            <w:pPr>
              <w:spacing w:after="0" w:line="240" w:lineRule="auto"/>
              <w:rPr>
                <w:rFonts w:ascii="Arial" w:eastAsia="Times New Roman" w:hAnsi="Arial" w:cs="Arial"/>
                <w:sz w:val="20"/>
                <w:szCs w:val="20"/>
              </w:rPr>
            </w:pPr>
          </w:p>
        </w:tc>
      </w:tr>
      <w:tr w:rsidR="007700DA" w:rsidRPr="00DC6CD5" w:rsidTr="00DD5F21">
        <w:trPr>
          <w:trHeight w:val="325"/>
        </w:trPr>
        <w:tc>
          <w:tcPr>
            <w:tcW w:w="1395" w:type="dxa"/>
            <w:shd w:val="clear" w:color="auto" w:fill="auto"/>
            <w:noWrap/>
            <w:vAlign w:val="bottom"/>
            <w:hideMark/>
          </w:tcPr>
          <w:p w:rsidR="007700DA" w:rsidRPr="00DC6CD5" w:rsidRDefault="007700DA" w:rsidP="00DD5F21">
            <w:pPr>
              <w:spacing w:after="0" w:line="240" w:lineRule="auto"/>
              <w:rPr>
                <w:rFonts w:ascii="Arial" w:eastAsia="Times New Roman" w:hAnsi="Arial" w:cs="Arial"/>
                <w:sz w:val="20"/>
                <w:szCs w:val="20"/>
              </w:rPr>
            </w:pPr>
            <w:r w:rsidRPr="00DC6CD5">
              <w:rPr>
                <w:rFonts w:ascii="Arial" w:eastAsia="Times New Roman" w:hAnsi="Arial" w:cs="Arial"/>
                <w:sz w:val="20"/>
                <w:szCs w:val="20"/>
              </w:rPr>
              <w:t>Observations</w:t>
            </w:r>
          </w:p>
        </w:tc>
        <w:tc>
          <w:tcPr>
            <w:tcW w:w="1261" w:type="dxa"/>
            <w:shd w:val="clear" w:color="auto" w:fill="auto"/>
            <w:noWrap/>
            <w:vAlign w:val="bottom"/>
            <w:hideMark/>
          </w:tcPr>
          <w:p w:rsidR="007700DA" w:rsidRPr="00DC6CD5" w:rsidRDefault="007700DA" w:rsidP="00DD5F21">
            <w:pPr>
              <w:spacing w:after="0" w:line="240" w:lineRule="auto"/>
              <w:jc w:val="right"/>
              <w:rPr>
                <w:rFonts w:ascii="Arial" w:eastAsia="Times New Roman" w:hAnsi="Arial" w:cs="Arial"/>
                <w:sz w:val="20"/>
                <w:szCs w:val="20"/>
              </w:rPr>
            </w:pPr>
            <w:r w:rsidRPr="00DC6CD5">
              <w:rPr>
                <w:rFonts w:ascii="Arial" w:eastAsia="Times New Roman" w:hAnsi="Arial" w:cs="Arial"/>
                <w:sz w:val="20"/>
                <w:szCs w:val="20"/>
              </w:rPr>
              <w:t>8</w:t>
            </w:r>
          </w:p>
        </w:tc>
        <w:tc>
          <w:tcPr>
            <w:tcW w:w="8265" w:type="dxa"/>
            <w:gridSpan w:val="7"/>
            <w:vMerge/>
            <w:tcBorders>
              <w:right w:val="nil"/>
            </w:tcBorders>
            <w:shd w:val="clear" w:color="auto" w:fill="auto"/>
            <w:noWrap/>
            <w:vAlign w:val="bottom"/>
            <w:hideMark/>
          </w:tcPr>
          <w:p w:rsidR="007700DA" w:rsidRPr="00DC6CD5" w:rsidRDefault="007700DA" w:rsidP="00DD5F21">
            <w:pPr>
              <w:spacing w:after="0" w:line="240" w:lineRule="auto"/>
              <w:rPr>
                <w:rFonts w:ascii="Arial" w:eastAsia="Times New Roman" w:hAnsi="Arial" w:cs="Arial"/>
                <w:sz w:val="20"/>
                <w:szCs w:val="20"/>
              </w:rPr>
            </w:pPr>
          </w:p>
        </w:tc>
      </w:tr>
      <w:tr w:rsidR="007700DA" w:rsidRPr="00DC6CD5" w:rsidTr="00DD5F21">
        <w:trPr>
          <w:trHeight w:val="306"/>
        </w:trPr>
        <w:tc>
          <w:tcPr>
            <w:tcW w:w="2656" w:type="dxa"/>
            <w:gridSpan w:val="2"/>
            <w:tcBorders>
              <w:left w:val="nil"/>
              <w:right w:val="nil"/>
            </w:tcBorders>
            <w:shd w:val="clear" w:color="auto" w:fill="auto"/>
            <w:noWrap/>
            <w:vAlign w:val="bottom"/>
            <w:hideMark/>
          </w:tcPr>
          <w:p w:rsidR="007700DA" w:rsidRPr="00DC6CD5" w:rsidRDefault="007700DA" w:rsidP="00DD5F21">
            <w:pPr>
              <w:spacing w:after="0" w:line="240" w:lineRule="auto"/>
              <w:rPr>
                <w:rFonts w:ascii="Arial" w:eastAsia="Times New Roman" w:hAnsi="Arial" w:cs="Arial"/>
                <w:sz w:val="20"/>
                <w:szCs w:val="20"/>
              </w:rPr>
            </w:pPr>
          </w:p>
        </w:tc>
        <w:tc>
          <w:tcPr>
            <w:tcW w:w="8265" w:type="dxa"/>
            <w:gridSpan w:val="7"/>
            <w:vMerge/>
            <w:tcBorders>
              <w:left w:val="nil"/>
              <w:bottom w:val="nil"/>
              <w:right w:val="nil"/>
            </w:tcBorders>
            <w:shd w:val="clear" w:color="auto" w:fill="auto"/>
            <w:noWrap/>
            <w:vAlign w:val="bottom"/>
            <w:hideMark/>
          </w:tcPr>
          <w:p w:rsidR="007700DA" w:rsidRPr="00DC6CD5" w:rsidRDefault="007700DA" w:rsidP="00DD5F21">
            <w:pPr>
              <w:spacing w:after="0" w:line="240" w:lineRule="auto"/>
              <w:rPr>
                <w:rFonts w:ascii="Arial" w:eastAsia="Times New Roman" w:hAnsi="Arial" w:cs="Arial"/>
                <w:sz w:val="20"/>
                <w:szCs w:val="20"/>
              </w:rPr>
            </w:pPr>
          </w:p>
        </w:tc>
      </w:tr>
      <w:tr w:rsidR="007700DA" w:rsidRPr="00DC6CD5" w:rsidTr="00DD5F21">
        <w:trPr>
          <w:trHeight w:val="325"/>
        </w:trPr>
        <w:tc>
          <w:tcPr>
            <w:tcW w:w="1395" w:type="dxa"/>
            <w:shd w:val="clear" w:color="auto" w:fill="auto"/>
            <w:noWrap/>
            <w:vAlign w:val="bottom"/>
            <w:hideMark/>
          </w:tcPr>
          <w:p w:rsidR="007700DA" w:rsidRPr="00DC6CD5" w:rsidRDefault="007700DA" w:rsidP="00DD5F21">
            <w:pPr>
              <w:spacing w:after="0" w:line="240" w:lineRule="auto"/>
              <w:rPr>
                <w:rFonts w:ascii="Arial" w:eastAsia="Times New Roman" w:hAnsi="Arial" w:cs="Arial"/>
                <w:b/>
                <w:sz w:val="20"/>
                <w:szCs w:val="20"/>
              </w:rPr>
            </w:pPr>
            <w:r w:rsidRPr="00DC6CD5">
              <w:rPr>
                <w:rFonts w:ascii="Arial" w:eastAsia="Times New Roman" w:hAnsi="Arial" w:cs="Arial"/>
                <w:b/>
                <w:sz w:val="20"/>
                <w:szCs w:val="20"/>
              </w:rPr>
              <w:t>ANOVA</w:t>
            </w:r>
          </w:p>
        </w:tc>
        <w:tc>
          <w:tcPr>
            <w:tcW w:w="1261" w:type="dxa"/>
            <w:shd w:val="clear" w:color="auto" w:fill="auto"/>
            <w:noWrap/>
            <w:vAlign w:val="bottom"/>
            <w:hideMark/>
          </w:tcPr>
          <w:p w:rsidR="007700DA" w:rsidRPr="00DC6CD5" w:rsidRDefault="007700DA" w:rsidP="00DD5F21">
            <w:pPr>
              <w:spacing w:after="0" w:line="240" w:lineRule="auto"/>
              <w:rPr>
                <w:rFonts w:ascii="Arial" w:eastAsia="Times New Roman" w:hAnsi="Arial" w:cs="Arial"/>
                <w:b/>
                <w:sz w:val="20"/>
                <w:szCs w:val="20"/>
              </w:rPr>
            </w:pPr>
          </w:p>
        </w:tc>
        <w:tc>
          <w:tcPr>
            <w:tcW w:w="1384" w:type="dxa"/>
            <w:shd w:val="clear" w:color="auto" w:fill="auto"/>
            <w:noWrap/>
            <w:vAlign w:val="bottom"/>
            <w:hideMark/>
          </w:tcPr>
          <w:p w:rsidR="007700DA" w:rsidRPr="00DC6CD5" w:rsidRDefault="007700DA" w:rsidP="00DD5F21">
            <w:pPr>
              <w:spacing w:after="0" w:line="240" w:lineRule="auto"/>
              <w:rPr>
                <w:rFonts w:ascii="Arial" w:eastAsia="Times New Roman" w:hAnsi="Arial" w:cs="Arial"/>
                <w:sz w:val="20"/>
                <w:szCs w:val="20"/>
              </w:rPr>
            </w:pPr>
          </w:p>
        </w:tc>
        <w:tc>
          <w:tcPr>
            <w:tcW w:w="1384" w:type="dxa"/>
            <w:shd w:val="clear" w:color="auto" w:fill="auto"/>
            <w:noWrap/>
            <w:vAlign w:val="bottom"/>
            <w:hideMark/>
          </w:tcPr>
          <w:p w:rsidR="007700DA" w:rsidRPr="00DC6CD5" w:rsidRDefault="007700DA" w:rsidP="00DD5F21">
            <w:pPr>
              <w:spacing w:after="0" w:line="240" w:lineRule="auto"/>
              <w:rPr>
                <w:rFonts w:ascii="Arial" w:eastAsia="Times New Roman" w:hAnsi="Arial" w:cs="Arial"/>
                <w:sz w:val="20"/>
                <w:szCs w:val="20"/>
              </w:rPr>
            </w:pPr>
          </w:p>
        </w:tc>
        <w:tc>
          <w:tcPr>
            <w:tcW w:w="1273" w:type="dxa"/>
            <w:shd w:val="clear" w:color="auto" w:fill="auto"/>
            <w:noWrap/>
            <w:vAlign w:val="bottom"/>
            <w:hideMark/>
          </w:tcPr>
          <w:p w:rsidR="007700DA" w:rsidRPr="00DC6CD5" w:rsidRDefault="007700DA" w:rsidP="00DD5F21">
            <w:pPr>
              <w:spacing w:after="0" w:line="240" w:lineRule="auto"/>
              <w:rPr>
                <w:rFonts w:ascii="Arial" w:eastAsia="Times New Roman" w:hAnsi="Arial" w:cs="Arial"/>
                <w:sz w:val="20"/>
                <w:szCs w:val="20"/>
              </w:rPr>
            </w:pPr>
          </w:p>
        </w:tc>
        <w:tc>
          <w:tcPr>
            <w:tcW w:w="1295" w:type="dxa"/>
            <w:shd w:val="clear" w:color="auto" w:fill="auto"/>
            <w:noWrap/>
            <w:vAlign w:val="bottom"/>
            <w:hideMark/>
          </w:tcPr>
          <w:p w:rsidR="007700DA" w:rsidRPr="00DC6CD5" w:rsidRDefault="007700DA" w:rsidP="00DD5F21">
            <w:pPr>
              <w:spacing w:after="0" w:line="240" w:lineRule="auto"/>
              <w:rPr>
                <w:rFonts w:ascii="Arial" w:eastAsia="Times New Roman" w:hAnsi="Arial" w:cs="Arial"/>
                <w:sz w:val="20"/>
                <w:szCs w:val="20"/>
              </w:rPr>
            </w:pPr>
          </w:p>
        </w:tc>
        <w:tc>
          <w:tcPr>
            <w:tcW w:w="2929" w:type="dxa"/>
            <w:gridSpan w:val="3"/>
            <w:vMerge w:val="restart"/>
            <w:tcBorders>
              <w:top w:val="nil"/>
              <w:right w:val="nil"/>
            </w:tcBorders>
            <w:shd w:val="clear" w:color="auto" w:fill="auto"/>
            <w:noWrap/>
            <w:vAlign w:val="bottom"/>
            <w:hideMark/>
          </w:tcPr>
          <w:p w:rsidR="007700DA" w:rsidRPr="00DC6CD5" w:rsidRDefault="007700DA" w:rsidP="00DD5F21">
            <w:pPr>
              <w:spacing w:after="0" w:line="240" w:lineRule="auto"/>
              <w:rPr>
                <w:rFonts w:ascii="Arial" w:eastAsia="Times New Roman" w:hAnsi="Arial" w:cs="Arial"/>
                <w:sz w:val="20"/>
                <w:szCs w:val="20"/>
              </w:rPr>
            </w:pPr>
          </w:p>
        </w:tc>
      </w:tr>
      <w:tr w:rsidR="007700DA" w:rsidRPr="00DC6CD5" w:rsidTr="00DD5F21">
        <w:trPr>
          <w:trHeight w:val="306"/>
        </w:trPr>
        <w:tc>
          <w:tcPr>
            <w:tcW w:w="1395" w:type="dxa"/>
            <w:shd w:val="clear" w:color="auto" w:fill="auto"/>
            <w:noWrap/>
            <w:vAlign w:val="bottom"/>
            <w:hideMark/>
          </w:tcPr>
          <w:p w:rsidR="007700DA" w:rsidRPr="00DC6CD5" w:rsidRDefault="007700DA" w:rsidP="00DD5F21">
            <w:pPr>
              <w:spacing w:after="0" w:line="240" w:lineRule="auto"/>
              <w:jc w:val="center"/>
              <w:rPr>
                <w:rFonts w:ascii="Arial" w:eastAsia="Times New Roman" w:hAnsi="Arial" w:cs="Arial"/>
                <w:i/>
                <w:iCs/>
                <w:sz w:val="20"/>
                <w:szCs w:val="20"/>
              </w:rPr>
            </w:pPr>
            <w:r w:rsidRPr="00DC6CD5">
              <w:rPr>
                <w:rFonts w:ascii="Arial" w:eastAsia="Times New Roman" w:hAnsi="Arial" w:cs="Arial"/>
                <w:i/>
                <w:iCs/>
                <w:sz w:val="20"/>
                <w:szCs w:val="20"/>
              </w:rPr>
              <w:t> </w:t>
            </w:r>
          </w:p>
        </w:tc>
        <w:tc>
          <w:tcPr>
            <w:tcW w:w="1261" w:type="dxa"/>
            <w:shd w:val="clear" w:color="auto" w:fill="auto"/>
            <w:noWrap/>
            <w:vAlign w:val="bottom"/>
            <w:hideMark/>
          </w:tcPr>
          <w:p w:rsidR="007700DA" w:rsidRPr="00DC6CD5" w:rsidRDefault="007700DA" w:rsidP="00DD5F21">
            <w:pPr>
              <w:spacing w:after="0" w:line="240" w:lineRule="auto"/>
              <w:jc w:val="center"/>
              <w:rPr>
                <w:rFonts w:ascii="Arial" w:eastAsia="Times New Roman" w:hAnsi="Arial" w:cs="Arial"/>
                <w:i/>
                <w:iCs/>
                <w:sz w:val="20"/>
                <w:szCs w:val="20"/>
              </w:rPr>
            </w:pPr>
            <w:proofErr w:type="spellStart"/>
            <w:r w:rsidRPr="00DC6CD5">
              <w:rPr>
                <w:rFonts w:ascii="Arial" w:eastAsia="Times New Roman" w:hAnsi="Arial" w:cs="Arial"/>
                <w:i/>
                <w:iCs/>
                <w:sz w:val="20"/>
                <w:szCs w:val="20"/>
              </w:rPr>
              <w:t>df</w:t>
            </w:r>
            <w:proofErr w:type="spellEnd"/>
          </w:p>
        </w:tc>
        <w:tc>
          <w:tcPr>
            <w:tcW w:w="1384" w:type="dxa"/>
            <w:shd w:val="clear" w:color="auto" w:fill="auto"/>
            <w:noWrap/>
            <w:vAlign w:val="bottom"/>
            <w:hideMark/>
          </w:tcPr>
          <w:p w:rsidR="007700DA" w:rsidRPr="00DC6CD5" w:rsidRDefault="007700DA" w:rsidP="00DD5F21">
            <w:pPr>
              <w:spacing w:after="0" w:line="240" w:lineRule="auto"/>
              <w:jc w:val="center"/>
              <w:rPr>
                <w:rFonts w:ascii="Arial" w:eastAsia="Times New Roman" w:hAnsi="Arial" w:cs="Arial"/>
                <w:i/>
                <w:iCs/>
                <w:sz w:val="20"/>
                <w:szCs w:val="20"/>
              </w:rPr>
            </w:pPr>
            <w:r w:rsidRPr="00DC6CD5">
              <w:rPr>
                <w:rFonts w:ascii="Arial" w:eastAsia="Times New Roman" w:hAnsi="Arial" w:cs="Arial"/>
                <w:i/>
                <w:iCs/>
                <w:sz w:val="20"/>
                <w:szCs w:val="20"/>
              </w:rPr>
              <w:t>SS</w:t>
            </w:r>
          </w:p>
        </w:tc>
        <w:tc>
          <w:tcPr>
            <w:tcW w:w="1384" w:type="dxa"/>
            <w:shd w:val="clear" w:color="auto" w:fill="auto"/>
            <w:noWrap/>
            <w:vAlign w:val="bottom"/>
            <w:hideMark/>
          </w:tcPr>
          <w:p w:rsidR="007700DA" w:rsidRPr="00DC6CD5" w:rsidRDefault="007700DA" w:rsidP="00DD5F21">
            <w:pPr>
              <w:spacing w:after="0" w:line="240" w:lineRule="auto"/>
              <w:jc w:val="center"/>
              <w:rPr>
                <w:rFonts w:ascii="Arial" w:eastAsia="Times New Roman" w:hAnsi="Arial" w:cs="Arial"/>
                <w:i/>
                <w:iCs/>
                <w:sz w:val="20"/>
                <w:szCs w:val="20"/>
              </w:rPr>
            </w:pPr>
            <w:r w:rsidRPr="00DC6CD5">
              <w:rPr>
                <w:rFonts w:ascii="Arial" w:eastAsia="Times New Roman" w:hAnsi="Arial" w:cs="Arial"/>
                <w:i/>
                <w:iCs/>
                <w:sz w:val="20"/>
                <w:szCs w:val="20"/>
              </w:rPr>
              <w:t>MS</w:t>
            </w:r>
          </w:p>
        </w:tc>
        <w:tc>
          <w:tcPr>
            <w:tcW w:w="1273" w:type="dxa"/>
            <w:shd w:val="clear" w:color="auto" w:fill="auto"/>
            <w:noWrap/>
            <w:vAlign w:val="bottom"/>
            <w:hideMark/>
          </w:tcPr>
          <w:p w:rsidR="007700DA" w:rsidRPr="00DC6CD5" w:rsidRDefault="007700DA" w:rsidP="00DD5F21">
            <w:pPr>
              <w:spacing w:after="0" w:line="240" w:lineRule="auto"/>
              <w:jc w:val="center"/>
              <w:rPr>
                <w:rFonts w:ascii="Arial" w:eastAsia="Times New Roman" w:hAnsi="Arial" w:cs="Arial"/>
                <w:i/>
                <w:iCs/>
                <w:sz w:val="20"/>
                <w:szCs w:val="20"/>
              </w:rPr>
            </w:pPr>
            <w:r w:rsidRPr="00DC6CD5">
              <w:rPr>
                <w:rFonts w:ascii="Arial" w:eastAsia="Times New Roman" w:hAnsi="Arial" w:cs="Arial"/>
                <w:i/>
                <w:iCs/>
                <w:sz w:val="20"/>
                <w:szCs w:val="20"/>
              </w:rPr>
              <w:t>F</w:t>
            </w:r>
          </w:p>
        </w:tc>
        <w:tc>
          <w:tcPr>
            <w:tcW w:w="1295" w:type="dxa"/>
            <w:shd w:val="clear" w:color="auto" w:fill="auto"/>
            <w:noWrap/>
            <w:vAlign w:val="bottom"/>
            <w:hideMark/>
          </w:tcPr>
          <w:p w:rsidR="007700DA" w:rsidRPr="00DC6CD5" w:rsidRDefault="007700DA" w:rsidP="00DD5F21">
            <w:pPr>
              <w:spacing w:after="0" w:line="240" w:lineRule="auto"/>
              <w:jc w:val="center"/>
              <w:rPr>
                <w:rFonts w:ascii="Arial" w:eastAsia="Times New Roman" w:hAnsi="Arial" w:cs="Arial"/>
                <w:i/>
                <w:iCs/>
                <w:sz w:val="20"/>
                <w:szCs w:val="20"/>
                <w:highlight w:val="yellow"/>
              </w:rPr>
            </w:pPr>
            <w:r w:rsidRPr="00DC6CD5">
              <w:rPr>
                <w:rFonts w:ascii="Arial" w:eastAsia="Times New Roman" w:hAnsi="Arial" w:cs="Arial"/>
                <w:i/>
                <w:iCs/>
                <w:sz w:val="20"/>
                <w:szCs w:val="20"/>
                <w:highlight w:val="yellow"/>
              </w:rPr>
              <w:t>Significance F</w:t>
            </w:r>
          </w:p>
        </w:tc>
        <w:tc>
          <w:tcPr>
            <w:tcW w:w="2929" w:type="dxa"/>
            <w:gridSpan w:val="3"/>
            <w:vMerge/>
            <w:tcBorders>
              <w:top w:val="nil"/>
              <w:right w:val="nil"/>
            </w:tcBorders>
            <w:shd w:val="clear" w:color="auto" w:fill="auto"/>
            <w:noWrap/>
            <w:vAlign w:val="bottom"/>
            <w:hideMark/>
          </w:tcPr>
          <w:p w:rsidR="007700DA" w:rsidRPr="00DC6CD5" w:rsidRDefault="007700DA" w:rsidP="00DD5F21">
            <w:pPr>
              <w:spacing w:after="0" w:line="240" w:lineRule="auto"/>
              <w:rPr>
                <w:rFonts w:ascii="Arial" w:eastAsia="Times New Roman" w:hAnsi="Arial" w:cs="Arial"/>
                <w:sz w:val="20"/>
                <w:szCs w:val="20"/>
              </w:rPr>
            </w:pPr>
          </w:p>
        </w:tc>
      </w:tr>
      <w:tr w:rsidR="007700DA" w:rsidRPr="00DC6CD5" w:rsidTr="00DD5F21">
        <w:trPr>
          <w:trHeight w:val="306"/>
        </w:trPr>
        <w:tc>
          <w:tcPr>
            <w:tcW w:w="1395" w:type="dxa"/>
            <w:shd w:val="clear" w:color="auto" w:fill="auto"/>
            <w:noWrap/>
            <w:vAlign w:val="bottom"/>
            <w:hideMark/>
          </w:tcPr>
          <w:p w:rsidR="007700DA" w:rsidRPr="00DC6CD5" w:rsidRDefault="007700DA" w:rsidP="00DD5F21">
            <w:pPr>
              <w:spacing w:after="0" w:line="240" w:lineRule="auto"/>
              <w:rPr>
                <w:rFonts w:ascii="Arial" w:eastAsia="Times New Roman" w:hAnsi="Arial" w:cs="Arial"/>
                <w:sz w:val="20"/>
                <w:szCs w:val="20"/>
              </w:rPr>
            </w:pPr>
            <w:r w:rsidRPr="00DC6CD5">
              <w:rPr>
                <w:rFonts w:ascii="Arial" w:eastAsia="Times New Roman" w:hAnsi="Arial" w:cs="Arial"/>
                <w:sz w:val="20"/>
                <w:szCs w:val="20"/>
              </w:rPr>
              <w:t>Regression</w:t>
            </w:r>
          </w:p>
        </w:tc>
        <w:tc>
          <w:tcPr>
            <w:tcW w:w="1261" w:type="dxa"/>
            <w:shd w:val="clear" w:color="auto" w:fill="auto"/>
            <w:noWrap/>
            <w:vAlign w:val="bottom"/>
            <w:hideMark/>
          </w:tcPr>
          <w:p w:rsidR="007700DA" w:rsidRPr="00DC6CD5" w:rsidRDefault="007700DA" w:rsidP="00DD5F21">
            <w:pPr>
              <w:spacing w:after="0" w:line="240" w:lineRule="auto"/>
              <w:jc w:val="right"/>
              <w:rPr>
                <w:rFonts w:ascii="Arial" w:eastAsia="Times New Roman" w:hAnsi="Arial" w:cs="Arial"/>
                <w:sz w:val="20"/>
                <w:szCs w:val="20"/>
              </w:rPr>
            </w:pPr>
            <w:r w:rsidRPr="00DC6CD5">
              <w:rPr>
                <w:rFonts w:ascii="Arial" w:eastAsia="Times New Roman" w:hAnsi="Arial" w:cs="Arial"/>
                <w:sz w:val="20"/>
                <w:szCs w:val="20"/>
              </w:rPr>
              <w:t>1</w:t>
            </w:r>
          </w:p>
        </w:tc>
        <w:tc>
          <w:tcPr>
            <w:tcW w:w="1384" w:type="dxa"/>
            <w:shd w:val="clear" w:color="auto" w:fill="auto"/>
            <w:noWrap/>
            <w:vAlign w:val="bottom"/>
            <w:hideMark/>
          </w:tcPr>
          <w:p w:rsidR="007700DA" w:rsidRPr="00DC6CD5" w:rsidRDefault="007700DA" w:rsidP="00DD5F21">
            <w:pPr>
              <w:spacing w:after="0" w:line="240" w:lineRule="auto"/>
              <w:jc w:val="right"/>
              <w:rPr>
                <w:rFonts w:ascii="Arial" w:eastAsia="Times New Roman" w:hAnsi="Arial" w:cs="Arial"/>
                <w:sz w:val="20"/>
                <w:szCs w:val="20"/>
              </w:rPr>
            </w:pPr>
            <w:r w:rsidRPr="00DC6CD5">
              <w:rPr>
                <w:rFonts w:ascii="Arial" w:eastAsia="Times New Roman" w:hAnsi="Arial" w:cs="Arial"/>
                <w:sz w:val="20"/>
                <w:szCs w:val="20"/>
              </w:rPr>
              <w:t>3837883008</w:t>
            </w:r>
          </w:p>
        </w:tc>
        <w:tc>
          <w:tcPr>
            <w:tcW w:w="1384" w:type="dxa"/>
            <w:shd w:val="clear" w:color="auto" w:fill="auto"/>
            <w:noWrap/>
            <w:vAlign w:val="bottom"/>
            <w:hideMark/>
          </w:tcPr>
          <w:p w:rsidR="007700DA" w:rsidRPr="00DC6CD5" w:rsidRDefault="007700DA" w:rsidP="00DD5F21">
            <w:pPr>
              <w:spacing w:after="0" w:line="240" w:lineRule="auto"/>
              <w:jc w:val="right"/>
              <w:rPr>
                <w:rFonts w:ascii="Arial" w:eastAsia="Times New Roman" w:hAnsi="Arial" w:cs="Arial"/>
                <w:sz w:val="20"/>
                <w:szCs w:val="20"/>
              </w:rPr>
            </w:pPr>
            <w:r w:rsidRPr="00DC6CD5">
              <w:rPr>
                <w:rFonts w:ascii="Arial" w:eastAsia="Times New Roman" w:hAnsi="Arial" w:cs="Arial"/>
                <w:sz w:val="20"/>
                <w:szCs w:val="20"/>
              </w:rPr>
              <w:t>3837883008</w:t>
            </w:r>
          </w:p>
        </w:tc>
        <w:tc>
          <w:tcPr>
            <w:tcW w:w="1273" w:type="dxa"/>
            <w:shd w:val="clear" w:color="auto" w:fill="auto"/>
            <w:noWrap/>
            <w:vAlign w:val="bottom"/>
            <w:hideMark/>
          </w:tcPr>
          <w:p w:rsidR="007700DA" w:rsidRPr="00DC6CD5" w:rsidRDefault="007700DA" w:rsidP="00DD5F21">
            <w:pPr>
              <w:spacing w:after="0" w:line="240" w:lineRule="auto"/>
              <w:jc w:val="right"/>
              <w:rPr>
                <w:rFonts w:ascii="Arial" w:eastAsia="Times New Roman" w:hAnsi="Arial" w:cs="Arial"/>
                <w:sz w:val="20"/>
                <w:szCs w:val="20"/>
              </w:rPr>
            </w:pPr>
            <w:r w:rsidRPr="00DC6CD5">
              <w:rPr>
                <w:rFonts w:ascii="Arial" w:eastAsia="Times New Roman" w:hAnsi="Arial" w:cs="Arial"/>
                <w:sz w:val="20"/>
                <w:szCs w:val="20"/>
              </w:rPr>
              <w:t>63.5907692</w:t>
            </w:r>
          </w:p>
        </w:tc>
        <w:tc>
          <w:tcPr>
            <w:tcW w:w="1295" w:type="dxa"/>
            <w:shd w:val="clear" w:color="auto" w:fill="auto"/>
            <w:noWrap/>
            <w:vAlign w:val="bottom"/>
            <w:hideMark/>
          </w:tcPr>
          <w:p w:rsidR="007700DA" w:rsidRPr="00DC6CD5" w:rsidRDefault="007700DA" w:rsidP="00DD5F21">
            <w:pPr>
              <w:spacing w:after="0" w:line="240" w:lineRule="auto"/>
              <w:jc w:val="right"/>
              <w:rPr>
                <w:rFonts w:ascii="Arial" w:eastAsia="Times New Roman" w:hAnsi="Arial" w:cs="Arial"/>
                <w:sz w:val="20"/>
                <w:szCs w:val="20"/>
                <w:highlight w:val="yellow"/>
              </w:rPr>
            </w:pPr>
            <w:r w:rsidRPr="00DC6CD5">
              <w:rPr>
                <w:rFonts w:ascii="Arial" w:eastAsia="Times New Roman" w:hAnsi="Arial" w:cs="Arial"/>
                <w:sz w:val="20"/>
                <w:szCs w:val="20"/>
                <w:highlight w:val="yellow"/>
              </w:rPr>
              <w:t>0.000207</w:t>
            </w:r>
          </w:p>
        </w:tc>
        <w:tc>
          <w:tcPr>
            <w:tcW w:w="2929" w:type="dxa"/>
            <w:gridSpan w:val="3"/>
            <w:vMerge/>
            <w:tcBorders>
              <w:top w:val="nil"/>
              <w:right w:val="nil"/>
            </w:tcBorders>
            <w:shd w:val="clear" w:color="auto" w:fill="auto"/>
            <w:noWrap/>
            <w:vAlign w:val="bottom"/>
            <w:hideMark/>
          </w:tcPr>
          <w:p w:rsidR="007700DA" w:rsidRPr="00DC6CD5" w:rsidRDefault="007700DA" w:rsidP="00DD5F21">
            <w:pPr>
              <w:spacing w:after="0" w:line="240" w:lineRule="auto"/>
              <w:rPr>
                <w:rFonts w:ascii="Arial" w:eastAsia="Times New Roman" w:hAnsi="Arial" w:cs="Arial"/>
                <w:sz w:val="20"/>
                <w:szCs w:val="20"/>
              </w:rPr>
            </w:pPr>
          </w:p>
        </w:tc>
      </w:tr>
      <w:tr w:rsidR="007700DA" w:rsidRPr="00DC6CD5" w:rsidTr="00DD5F21">
        <w:trPr>
          <w:trHeight w:val="306"/>
        </w:trPr>
        <w:tc>
          <w:tcPr>
            <w:tcW w:w="1395" w:type="dxa"/>
            <w:shd w:val="clear" w:color="auto" w:fill="auto"/>
            <w:noWrap/>
            <w:vAlign w:val="bottom"/>
            <w:hideMark/>
          </w:tcPr>
          <w:p w:rsidR="007700DA" w:rsidRPr="00DC6CD5" w:rsidRDefault="007700DA" w:rsidP="00DD5F21">
            <w:pPr>
              <w:spacing w:after="0" w:line="240" w:lineRule="auto"/>
              <w:rPr>
                <w:rFonts w:ascii="Arial" w:eastAsia="Times New Roman" w:hAnsi="Arial" w:cs="Arial"/>
                <w:sz w:val="20"/>
                <w:szCs w:val="20"/>
              </w:rPr>
            </w:pPr>
            <w:r w:rsidRPr="00DC6CD5">
              <w:rPr>
                <w:rFonts w:ascii="Arial" w:eastAsia="Times New Roman" w:hAnsi="Arial" w:cs="Arial"/>
                <w:sz w:val="20"/>
                <w:szCs w:val="20"/>
              </w:rPr>
              <w:t>Residual</w:t>
            </w:r>
          </w:p>
        </w:tc>
        <w:tc>
          <w:tcPr>
            <w:tcW w:w="1261" w:type="dxa"/>
            <w:shd w:val="clear" w:color="auto" w:fill="auto"/>
            <w:noWrap/>
            <w:vAlign w:val="bottom"/>
            <w:hideMark/>
          </w:tcPr>
          <w:p w:rsidR="007700DA" w:rsidRPr="00DC6CD5" w:rsidRDefault="007700DA" w:rsidP="00DD5F21">
            <w:pPr>
              <w:spacing w:after="0" w:line="240" w:lineRule="auto"/>
              <w:jc w:val="right"/>
              <w:rPr>
                <w:rFonts w:ascii="Arial" w:eastAsia="Times New Roman" w:hAnsi="Arial" w:cs="Arial"/>
                <w:sz w:val="20"/>
                <w:szCs w:val="20"/>
              </w:rPr>
            </w:pPr>
            <w:r w:rsidRPr="00DC6CD5">
              <w:rPr>
                <w:rFonts w:ascii="Arial" w:eastAsia="Times New Roman" w:hAnsi="Arial" w:cs="Arial"/>
                <w:sz w:val="20"/>
                <w:szCs w:val="20"/>
              </w:rPr>
              <w:t>6</w:t>
            </w:r>
          </w:p>
        </w:tc>
        <w:tc>
          <w:tcPr>
            <w:tcW w:w="1384" w:type="dxa"/>
            <w:shd w:val="clear" w:color="auto" w:fill="auto"/>
            <w:noWrap/>
            <w:vAlign w:val="bottom"/>
            <w:hideMark/>
          </w:tcPr>
          <w:p w:rsidR="007700DA" w:rsidRPr="00DC6CD5" w:rsidRDefault="007700DA" w:rsidP="00DD5F21">
            <w:pPr>
              <w:spacing w:after="0" w:line="240" w:lineRule="auto"/>
              <w:jc w:val="right"/>
              <w:rPr>
                <w:rFonts w:ascii="Arial" w:eastAsia="Times New Roman" w:hAnsi="Arial" w:cs="Arial"/>
                <w:sz w:val="20"/>
                <w:szCs w:val="20"/>
              </w:rPr>
            </w:pPr>
            <w:r w:rsidRPr="00DC6CD5">
              <w:rPr>
                <w:rFonts w:ascii="Arial" w:eastAsia="Times New Roman" w:hAnsi="Arial" w:cs="Arial"/>
                <w:sz w:val="20"/>
                <w:szCs w:val="20"/>
              </w:rPr>
              <w:t>362116991.6</w:t>
            </w:r>
          </w:p>
        </w:tc>
        <w:tc>
          <w:tcPr>
            <w:tcW w:w="1384" w:type="dxa"/>
            <w:shd w:val="clear" w:color="auto" w:fill="auto"/>
            <w:noWrap/>
            <w:vAlign w:val="bottom"/>
            <w:hideMark/>
          </w:tcPr>
          <w:p w:rsidR="007700DA" w:rsidRPr="00DC6CD5" w:rsidRDefault="007700DA" w:rsidP="00DD5F21">
            <w:pPr>
              <w:spacing w:after="0" w:line="240" w:lineRule="auto"/>
              <w:jc w:val="right"/>
              <w:rPr>
                <w:rFonts w:ascii="Arial" w:eastAsia="Times New Roman" w:hAnsi="Arial" w:cs="Arial"/>
                <w:sz w:val="20"/>
                <w:szCs w:val="20"/>
              </w:rPr>
            </w:pPr>
            <w:r w:rsidRPr="00DC6CD5">
              <w:rPr>
                <w:rFonts w:ascii="Arial" w:eastAsia="Times New Roman" w:hAnsi="Arial" w:cs="Arial"/>
                <w:sz w:val="20"/>
                <w:szCs w:val="20"/>
              </w:rPr>
              <w:t>60352831.94</w:t>
            </w:r>
          </w:p>
        </w:tc>
        <w:tc>
          <w:tcPr>
            <w:tcW w:w="1273" w:type="dxa"/>
            <w:shd w:val="clear" w:color="auto" w:fill="auto"/>
            <w:noWrap/>
            <w:vAlign w:val="bottom"/>
            <w:hideMark/>
          </w:tcPr>
          <w:p w:rsidR="007700DA" w:rsidRPr="00DC6CD5" w:rsidRDefault="007700DA" w:rsidP="00DD5F21">
            <w:pPr>
              <w:spacing w:after="0" w:line="240" w:lineRule="auto"/>
              <w:rPr>
                <w:rFonts w:ascii="Arial" w:eastAsia="Times New Roman" w:hAnsi="Arial" w:cs="Arial"/>
                <w:sz w:val="20"/>
                <w:szCs w:val="20"/>
              </w:rPr>
            </w:pPr>
          </w:p>
        </w:tc>
        <w:tc>
          <w:tcPr>
            <w:tcW w:w="1295" w:type="dxa"/>
            <w:shd w:val="clear" w:color="auto" w:fill="auto"/>
            <w:noWrap/>
            <w:vAlign w:val="bottom"/>
            <w:hideMark/>
          </w:tcPr>
          <w:p w:rsidR="007700DA" w:rsidRPr="00DC6CD5" w:rsidRDefault="007700DA" w:rsidP="00DD5F21">
            <w:pPr>
              <w:spacing w:after="0" w:line="240" w:lineRule="auto"/>
              <w:rPr>
                <w:rFonts w:ascii="Arial" w:eastAsia="Times New Roman" w:hAnsi="Arial" w:cs="Arial"/>
                <w:sz w:val="20"/>
                <w:szCs w:val="20"/>
              </w:rPr>
            </w:pPr>
          </w:p>
        </w:tc>
        <w:tc>
          <w:tcPr>
            <w:tcW w:w="2929" w:type="dxa"/>
            <w:gridSpan w:val="3"/>
            <w:vMerge/>
            <w:tcBorders>
              <w:top w:val="nil"/>
              <w:right w:val="nil"/>
            </w:tcBorders>
            <w:shd w:val="clear" w:color="auto" w:fill="auto"/>
            <w:noWrap/>
            <w:vAlign w:val="bottom"/>
            <w:hideMark/>
          </w:tcPr>
          <w:p w:rsidR="007700DA" w:rsidRPr="00DC6CD5" w:rsidRDefault="007700DA" w:rsidP="00DD5F21">
            <w:pPr>
              <w:spacing w:after="0" w:line="240" w:lineRule="auto"/>
              <w:rPr>
                <w:rFonts w:ascii="Arial" w:eastAsia="Times New Roman" w:hAnsi="Arial" w:cs="Arial"/>
                <w:sz w:val="20"/>
                <w:szCs w:val="20"/>
              </w:rPr>
            </w:pPr>
          </w:p>
        </w:tc>
      </w:tr>
      <w:tr w:rsidR="007700DA" w:rsidRPr="00DC6CD5" w:rsidTr="00DD5F21">
        <w:trPr>
          <w:trHeight w:val="325"/>
        </w:trPr>
        <w:tc>
          <w:tcPr>
            <w:tcW w:w="1395" w:type="dxa"/>
            <w:shd w:val="clear" w:color="auto" w:fill="auto"/>
            <w:noWrap/>
            <w:vAlign w:val="bottom"/>
            <w:hideMark/>
          </w:tcPr>
          <w:p w:rsidR="007700DA" w:rsidRPr="00DC6CD5" w:rsidRDefault="007700DA" w:rsidP="00DD5F21">
            <w:pPr>
              <w:spacing w:after="0" w:line="240" w:lineRule="auto"/>
              <w:rPr>
                <w:rFonts w:ascii="Arial" w:eastAsia="Times New Roman" w:hAnsi="Arial" w:cs="Arial"/>
                <w:sz w:val="20"/>
                <w:szCs w:val="20"/>
              </w:rPr>
            </w:pPr>
            <w:r w:rsidRPr="00DC6CD5">
              <w:rPr>
                <w:rFonts w:ascii="Arial" w:eastAsia="Times New Roman" w:hAnsi="Arial" w:cs="Arial"/>
                <w:sz w:val="20"/>
                <w:szCs w:val="20"/>
              </w:rPr>
              <w:t>Total</w:t>
            </w:r>
          </w:p>
        </w:tc>
        <w:tc>
          <w:tcPr>
            <w:tcW w:w="1261" w:type="dxa"/>
            <w:shd w:val="clear" w:color="auto" w:fill="auto"/>
            <w:noWrap/>
            <w:vAlign w:val="bottom"/>
            <w:hideMark/>
          </w:tcPr>
          <w:p w:rsidR="007700DA" w:rsidRPr="00DC6CD5" w:rsidRDefault="007700DA" w:rsidP="00DD5F21">
            <w:pPr>
              <w:spacing w:after="0" w:line="240" w:lineRule="auto"/>
              <w:jc w:val="right"/>
              <w:rPr>
                <w:rFonts w:ascii="Arial" w:eastAsia="Times New Roman" w:hAnsi="Arial" w:cs="Arial"/>
                <w:sz w:val="20"/>
                <w:szCs w:val="20"/>
              </w:rPr>
            </w:pPr>
            <w:r w:rsidRPr="00DC6CD5">
              <w:rPr>
                <w:rFonts w:ascii="Arial" w:eastAsia="Times New Roman" w:hAnsi="Arial" w:cs="Arial"/>
                <w:sz w:val="20"/>
                <w:szCs w:val="20"/>
              </w:rPr>
              <w:t>7</w:t>
            </w:r>
          </w:p>
        </w:tc>
        <w:tc>
          <w:tcPr>
            <w:tcW w:w="1384" w:type="dxa"/>
            <w:shd w:val="clear" w:color="auto" w:fill="auto"/>
            <w:noWrap/>
            <w:vAlign w:val="bottom"/>
            <w:hideMark/>
          </w:tcPr>
          <w:p w:rsidR="007700DA" w:rsidRPr="00DC6CD5" w:rsidRDefault="007700DA" w:rsidP="00DD5F21">
            <w:pPr>
              <w:spacing w:after="0" w:line="240" w:lineRule="auto"/>
              <w:jc w:val="right"/>
              <w:rPr>
                <w:rFonts w:ascii="Arial" w:eastAsia="Times New Roman" w:hAnsi="Arial" w:cs="Arial"/>
                <w:sz w:val="20"/>
                <w:szCs w:val="20"/>
              </w:rPr>
            </w:pPr>
            <w:r w:rsidRPr="00DC6CD5">
              <w:rPr>
                <w:rFonts w:ascii="Arial" w:eastAsia="Times New Roman" w:hAnsi="Arial" w:cs="Arial"/>
                <w:sz w:val="20"/>
                <w:szCs w:val="20"/>
              </w:rPr>
              <w:t>4200000000</w:t>
            </w:r>
          </w:p>
        </w:tc>
        <w:tc>
          <w:tcPr>
            <w:tcW w:w="1384" w:type="dxa"/>
            <w:shd w:val="clear" w:color="auto" w:fill="auto"/>
            <w:noWrap/>
            <w:vAlign w:val="bottom"/>
            <w:hideMark/>
          </w:tcPr>
          <w:p w:rsidR="007700DA" w:rsidRPr="00DC6CD5" w:rsidRDefault="007700DA" w:rsidP="00DD5F21">
            <w:pPr>
              <w:spacing w:after="0" w:line="240" w:lineRule="auto"/>
              <w:rPr>
                <w:rFonts w:ascii="Arial" w:eastAsia="Times New Roman" w:hAnsi="Arial" w:cs="Arial"/>
                <w:sz w:val="20"/>
                <w:szCs w:val="20"/>
              </w:rPr>
            </w:pPr>
            <w:r w:rsidRPr="00DC6CD5">
              <w:rPr>
                <w:rFonts w:ascii="Arial" w:eastAsia="Times New Roman" w:hAnsi="Arial" w:cs="Arial"/>
                <w:sz w:val="20"/>
                <w:szCs w:val="20"/>
              </w:rPr>
              <w:t> </w:t>
            </w:r>
          </w:p>
        </w:tc>
        <w:tc>
          <w:tcPr>
            <w:tcW w:w="1273" w:type="dxa"/>
            <w:shd w:val="clear" w:color="auto" w:fill="auto"/>
            <w:noWrap/>
            <w:vAlign w:val="bottom"/>
            <w:hideMark/>
          </w:tcPr>
          <w:p w:rsidR="007700DA" w:rsidRPr="00DC6CD5" w:rsidRDefault="007700DA" w:rsidP="00DD5F21">
            <w:pPr>
              <w:spacing w:after="0" w:line="240" w:lineRule="auto"/>
              <w:rPr>
                <w:rFonts w:ascii="Arial" w:eastAsia="Times New Roman" w:hAnsi="Arial" w:cs="Arial"/>
                <w:sz w:val="20"/>
                <w:szCs w:val="20"/>
              </w:rPr>
            </w:pPr>
            <w:r w:rsidRPr="00DC6CD5">
              <w:rPr>
                <w:rFonts w:ascii="Arial" w:eastAsia="Times New Roman" w:hAnsi="Arial" w:cs="Arial"/>
                <w:sz w:val="20"/>
                <w:szCs w:val="20"/>
              </w:rPr>
              <w:t> </w:t>
            </w:r>
          </w:p>
        </w:tc>
        <w:tc>
          <w:tcPr>
            <w:tcW w:w="1295" w:type="dxa"/>
            <w:shd w:val="clear" w:color="auto" w:fill="auto"/>
            <w:noWrap/>
            <w:vAlign w:val="bottom"/>
            <w:hideMark/>
          </w:tcPr>
          <w:p w:rsidR="007700DA" w:rsidRPr="00DC6CD5" w:rsidRDefault="007700DA" w:rsidP="00DD5F21">
            <w:pPr>
              <w:spacing w:after="0" w:line="240" w:lineRule="auto"/>
              <w:rPr>
                <w:rFonts w:ascii="Arial" w:eastAsia="Times New Roman" w:hAnsi="Arial" w:cs="Arial"/>
                <w:sz w:val="20"/>
                <w:szCs w:val="20"/>
              </w:rPr>
            </w:pPr>
            <w:r w:rsidRPr="00DC6CD5">
              <w:rPr>
                <w:rFonts w:ascii="Arial" w:eastAsia="Times New Roman" w:hAnsi="Arial" w:cs="Arial"/>
                <w:sz w:val="20"/>
                <w:szCs w:val="20"/>
              </w:rPr>
              <w:t> </w:t>
            </w:r>
          </w:p>
        </w:tc>
        <w:tc>
          <w:tcPr>
            <w:tcW w:w="2929" w:type="dxa"/>
            <w:gridSpan w:val="3"/>
            <w:vMerge/>
            <w:tcBorders>
              <w:top w:val="nil"/>
              <w:right w:val="nil"/>
            </w:tcBorders>
            <w:shd w:val="clear" w:color="auto" w:fill="auto"/>
            <w:noWrap/>
            <w:vAlign w:val="bottom"/>
            <w:hideMark/>
          </w:tcPr>
          <w:p w:rsidR="007700DA" w:rsidRPr="00DC6CD5" w:rsidRDefault="007700DA" w:rsidP="00DD5F21">
            <w:pPr>
              <w:spacing w:after="0" w:line="240" w:lineRule="auto"/>
              <w:rPr>
                <w:rFonts w:ascii="Arial" w:eastAsia="Times New Roman" w:hAnsi="Arial" w:cs="Arial"/>
                <w:sz w:val="20"/>
                <w:szCs w:val="20"/>
              </w:rPr>
            </w:pPr>
          </w:p>
        </w:tc>
      </w:tr>
      <w:tr w:rsidR="007700DA" w:rsidRPr="00DC6CD5" w:rsidTr="00DD5F21">
        <w:trPr>
          <w:trHeight w:val="325"/>
        </w:trPr>
        <w:tc>
          <w:tcPr>
            <w:tcW w:w="1395" w:type="dxa"/>
            <w:shd w:val="clear" w:color="auto" w:fill="auto"/>
            <w:noWrap/>
            <w:vAlign w:val="bottom"/>
            <w:hideMark/>
          </w:tcPr>
          <w:p w:rsidR="007700DA" w:rsidRPr="00DC6CD5" w:rsidRDefault="007700DA" w:rsidP="00DD5F21">
            <w:pPr>
              <w:spacing w:after="0" w:line="240" w:lineRule="auto"/>
              <w:rPr>
                <w:rFonts w:ascii="Arial" w:eastAsia="Times New Roman" w:hAnsi="Arial" w:cs="Arial"/>
                <w:sz w:val="20"/>
                <w:szCs w:val="20"/>
              </w:rPr>
            </w:pPr>
          </w:p>
        </w:tc>
        <w:tc>
          <w:tcPr>
            <w:tcW w:w="1261" w:type="dxa"/>
            <w:shd w:val="clear" w:color="auto" w:fill="auto"/>
            <w:noWrap/>
            <w:vAlign w:val="bottom"/>
            <w:hideMark/>
          </w:tcPr>
          <w:p w:rsidR="007700DA" w:rsidRPr="00DC6CD5" w:rsidRDefault="007700DA" w:rsidP="00DD5F21">
            <w:pPr>
              <w:spacing w:after="0" w:line="240" w:lineRule="auto"/>
              <w:rPr>
                <w:rFonts w:ascii="Arial" w:eastAsia="Times New Roman" w:hAnsi="Arial" w:cs="Arial"/>
                <w:sz w:val="20"/>
                <w:szCs w:val="20"/>
              </w:rPr>
            </w:pPr>
          </w:p>
        </w:tc>
        <w:tc>
          <w:tcPr>
            <w:tcW w:w="1384" w:type="dxa"/>
            <w:shd w:val="clear" w:color="auto" w:fill="auto"/>
            <w:noWrap/>
            <w:vAlign w:val="bottom"/>
            <w:hideMark/>
          </w:tcPr>
          <w:p w:rsidR="007700DA" w:rsidRPr="00DC6CD5" w:rsidRDefault="007700DA" w:rsidP="00DD5F21">
            <w:pPr>
              <w:spacing w:after="0" w:line="240" w:lineRule="auto"/>
              <w:rPr>
                <w:rFonts w:ascii="Arial" w:eastAsia="Times New Roman" w:hAnsi="Arial" w:cs="Arial"/>
                <w:sz w:val="20"/>
                <w:szCs w:val="20"/>
              </w:rPr>
            </w:pPr>
          </w:p>
        </w:tc>
        <w:tc>
          <w:tcPr>
            <w:tcW w:w="1384" w:type="dxa"/>
            <w:shd w:val="clear" w:color="auto" w:fill="auto"/>
            <w:noWrap/>
            <w:vAlign w:val="bottom"/>
            <w:hideMark/>
          </w:tcPr>
          <w:p w:rsidR="007700DA" w:rsidRPr="00DC6CD5" w:rsidRDefault="007700DA" w:rsidP="00DD5F21">
            <w:pPr>
              <w:spacing w:after="0" w:line="240" w:lineRule="auto"/>
              <w:rPr>
                <w:rFonts w:ascii="Arial" w:eastAsia="Times New Roman" w:hAnsi="Arial" w:cs="Arial"/>
                <w:sz w:val="20"/>
                <w:szCs w:val="20"/>
              </w:rPr>
            </w:pPr>
          </w:p>
        </w:tc>
        <w:tc>
          <w:tcPr>
            <w:tcW w:w="1273" w:type="dxa"/>
            <w:shd w:val="clear" w:color="auto" w:fill="auto"/>
            <w:noWrap/>
            <w:vAlign w:val="bottom"/>
            <w:hideMark/>
          </w:tcPr>
          <w:p w:rsidR="007700DA" w:rsidRPr="00DC6CD5" w:rsidRDefault="007700DA" w:rsidP="00DD5F21">
            <w:pPr>
              <w:spacing w:after="0" w:line="240" w:lineRule="auto"/>
              <w:rPr>
                <w:rFonts w:ascii="Arial" w:eastAsia="Times New Roman" w:hAnsi="Arial" w:cs="Arial"/>
                <w:sz w:val="20"/>
                <w:szCs w:val="20"/>
              </w:rPr>
            </w:pPr>
          </w:p>
        </w:tc>
        <w:tc>
          <w:tcPr>
            <w:tcW w:w="1295" w:type="dxa"/>
            <w:shd w:val="clear" w:color="auto" w:fill="auto"/>
            <w:noWrap/>
            <w:vAlign w:val="bottom"/>
            <w:hideMark/>
          </w:tcPr>
          <w:p w:rsidR="007700DA" w:rsidRPr="00DC6CD5" w:rsidRDefault="007700DA" w:rsidP="00DD5F21">
            <w:pPr>
              <w:spacing w:after="0" w:line="240" w:lineRule="auto"/>
              <w:rPr>
                <w:rFonts w:ascii="Arial" w:eastAsia="Times New Roman" w:hAnsi="Arial" w:cs="Arial"/>
                <w:sz w:val="20"/>
                <w:szCs w:val="20"/>
              </w:rPr>
            </w:pPr>
          </w:p>
        </w:tc>
        <w:tc>
          <w:tcPr>
            <w:tcW w:w="2929" w:type="dxa"/>
            <w:gridSpan w:val="3"/>
            <w:vMerge/>
            <w:tcBorders>
              <w:top w:val="nil"/>
              <w:right w:val="nil"/>
            </w:tcBorders>
            <w:shd w:val="clear" w:color="auto" w:fill="auto"/>
            <w:noWrap/>
            <w:vAlign w:val="bottom"/>
            <w:hideMark/>
          </w:tcPr>
          <w:p w:rsidR="007700DA" w:rsidRPr="00DC6CD5" w:rsidRDefault="007700DA" w:rsidP="00DD5F21">
            <w:pPr>
              <w:spacing w:after="0" w:line="240" w:lineRule="auto"/>
              <w:rPr>
                <w:rFonts w:ascii="Arial" w:eastAsia="Times New Roman" w:hAnsi="Arial" w:cs="Arial"/>
                <w:sz w:val="20"/>
                <w:szCs w:val="20"/>
              </w:rPr>
            </w:pPr>
          </w:p>
        </w:tc>
      </w:tr>
      <w:tr w:rsidR="007700DA" w:rsidRPr="00DC6CD5" w:rsidTr="00DD5F21">
        <w:trPr>
          <w:trHeight w:val="306"/>
        </w:trPr>
        <w:tc>
          <w:tcPr>
            <w:tcW w:w="1395" w:type="dxa"/>
            <w:shd w:val="clear" w:color="auto" w:fill="auto"/>
            <w:noWrap/>
            <w:vAlign w:val="bottom"/>
            <w:hideMark/>
          </w:tcPr>
          <w:p w:rsidR="007700DA" w:rsidRPr="00DC6CD5" w:rsidRDefault="007700DA" w:rsidP="00DD5F21">
            <w:pPr>
              <w:spacing w:after="0" w:line="240" w:lineRule="auto"/>
              <w:jc w:val="center"/>
              <w:rPr>
                <w:rFonts w:ascii="Arial" w:eastAsia="Times New Roman" w:hAnsi="Arial" w:cs="Arial"/>
                <w:i/>
                <w:iCs/>
                <w:sz w:val="20"/>
                <w:szCs w:val="20"/>
              </w:rPr>
            </w:pPr>
            <w:r w:rsidRPr="00DC6CD5">
              <w:rPr>
                <w:rFonts w:ascii="Arial" w:eastAsia="Times New Roman" w:hAnsi="Arial" w:cs="Arial"/>
                <w:i/>
                <w:iCs/>
                <w:sz w:val="20"/>
                <w:szCs w:val="20"/>
              </w:rPr>
              <w:t> </w:t>
            </w:r>
          </w:p>
        </w:tc>
        <w:tc>
          <w:tcPr>
            <w:tcW w:w="1261" w:type="dxa"/>
            <w:shd w:val="clear" w:color="auto" w:fill="auto"/>
            <w:noWrap/>
            <w:vAlign w:val="bottom"/>
            <w:hideMark/>
          </w:tcPr>
          <w:p w:rsidR="007700DA" w:rsidRPr="00DC6CD5" w:rsidRDefault="007700DA" w:rsidP="00DD5F21">
            <w:pPr>
              <w:spacing w:after="0" w:line="240" w:lineRule="auto"/>
              <w:jc w:val="center"/>
              <w:rPr>
                <w:rFonts w:ascii="Arial" w:eastAsia="Times New Roman" w:hAnsi="Arial" w:cs="Arial"/>
                <w:i/>
                <w:iCs/>
                <w:sz w:val="20"/>
                <w:szCs w:val="20"/>
              </w:rPr>
            </w:pPr>
            <w:r w:rsidRPr="00DC6CD5">
              <w:rPr>
                <w:rFonts w:ascii="Arial" w:eastAsia="Times New Roman" w:hAnsi="Arial" w:cs="Arial"/>
                <w:i/>
                <w:iCs/>
                <w:sz w:val="20"/>
                <w:szCs w:val="20"/>
              </w:rPr>
              <w:t>Coefficients</w:t>
            </w:r>
          </w:p>
        </w:tc>
        <w:tc>
          <w:tcPr>
            <w:tcW w:w="1384" w:type="dxa"/>
            <w:shd w:val="clear" w:color="auto" w:fill="auto"/>
            <w:noWrap/>
            <w:vAlign w:val="bottom"/>
            <w:hideMark/>
          </w:tcPr>
          <w:p w:rsidR="007700DA" w:rsidRPr="00DC6CD5" w:rsidRDefault="007700DA" w:rsidP="00DD5F21">
            <w:pPr>
              <w:spacing w:after="0" w:line="240" w:lineRule="auto"/>
              <w:jc w:val="center"/>
              <w:rPr>
                <w:rFonts w:ascii="Arial" w:eastAsia="Times New Roman" w:hAnsi="Arial" w:cs="Arial"/>
                <w:i/>
                <w:iCs/>
                <w:sz w:val="20"/>
                <w:szCs w:val="20"/>
              </w:rPr>
            </w:pPr>
            <w:r w:rsidRPr="00DC6CD5">
              <w:rPr>
                <w:rFonts w:ascii="Arial" w:eastAsia="Times New Roman" w:hAnsi="Arial" w:cs="Arial"/>
                <w:i/>
                <w:iCs/>
                <w:sz w:val="20"/>
                <w:szCs w:val="20"/>
              </w:rPr>
              <w:t>Standard Error</w:t>
            </w:r>
          </w:p>
        </w:tc>
        <w:tc>
          <w:tcPr>
            <w:tcW w:w="1384" w:type="dxa"/>
            <w:shd w:val="clear" w:color="auto" w:fill="auto"/>
            <w:noWrap/>
            <w:vAlign w:val="bottom"/>
            <w:hideMark/>
          </w:tcPr>
          <w:p w:rsidR="007700DA" w:rsidRPr="00DC6CD5" w:rsidRDefault="007700DA" w:rsidP="00DD5F21">
            <w:pPr>
              <w:spacing w:after="0" w:line="240" w:lineRule="auto"/>
              <w:jc w:val="center"/>
              <w:rPr>
                <w:rFonts w:ascii="Arial" w:eastAsia="Times New Roman" w:hAnsi="Arial" w:cs="Arial"/>
                <w:i/>
                <w:iCs/>
                <w:sz w:val="20"/>
                <w:szCs w:val="20"/>
              </w:rPr>
            </w:pPr>
            <w:r w:rsidRPr="00DC6CD5">
              <w:rPr>
                <w:rFonts w:ascii="Arial" w:eastAsia="Times New Roman" w:hAnsi="Arial" w:cs="Arial"/>
                <w:i/>
                <w:iCs/>
                <w:sz w:val="20"/>
                <w:szCs w:val="20"/>
              </w:rPr>
              <w:t>t Stat</w:t>
            </w:r>
          </w:p>
        </w:tc>
        <w:tc>
          <w:tcPr>
            <w:tcW w:w="1273" w:type="dxa"/>
            <w:shd w:val="clear" w:color="auto" w:fill="auto"/>
            <w:noWrap/>
            <w:vAlign w:val="bottom"/>
            <w:hideMark/>
          </w:tcPr>
          <w:p w:rsidR="007700DA" w:rsidRPr="00DC6CD5" w:rsidRDefault="007700DA" w:rsidP="00DD5F21">
            <w:pPr>
              <w:spacing w:after="0" w:line="240" w:lineRule="auto"/>
              <w:jc w:val="center"/>
              <w:rPr>
                <w:rFonts w:ascii="Arial" w:eastAsia="Times New Roman" w:hAnsi="Arial" w:cs="Arial"/>
                <w:i/>
                <w:iCs/>
                <w:sz w:val="20"/>
                <w:szCs w:val="20"/>
                <w:highlight w:val="yellow"/>
              </w:rPr>
            </w:pPr>
            <w:r w:rsidRPr="00DC6CD5">
              <w:rPr>
                <w:rFonts w:ascii="Arial" w:eastAsia="Times New Roman" w:hAnsi="Arial" w:cs="Arial"/>
                <w:i/>
                <w:iCs/>
                <w:sz w:val="20"/>
                <w:szCs w:val="20"/>
                <w:highlight w:val="yellow"/>
              </w:rPr>
              <w:t>P-value</w:t>
            </w:r>
          </w:p>
        </w:tc>
        <w:tc>
          <w:tcPr>
            <w:tcW w:w="1295" w:type="dxa"/>
            <w:shd w:val="clear" w:color="auto" w:fill="auto"/>
            <w:noWrap/>
            <w:vAlign w:val="bottom"/>
            <w:hideMark/>
          </w:tcPr>
          <w:p w:rsidR="007700DA" w:rsidRPr="00DC6CD5" w:rsidRDefault="007700DA" w:rsidP="00DD5F21">
            <w:pPr>
              <w:spacing w:after="0" w:line="240" w:lineRule="auto"/>
              <w:jc w:val="center"/>
              <w:rPr>
                <w:rFonts w:ascii="Arial" w:eastAsia="Times New Roman" w:hAnsi="Arial" w:cs="Arial"/>
                <w:i/>
                <w:iCs/>
                <w:sz w:val="20"/>
                <w:szCs w:val="20"/>
              </w:rPr>
            </w:pPr>
            <w:r w:rsidRPr="00DC6CD5">
              <w:rPr>
                <w:rFonts w:ascii="Arial" w:eastAsia="Times New Roman" w:hAnsi="Arial" w:cs="Arial"/>
                <w:i/>
                <w:iCs/>
                <w:sz w:val="20"/>
                <w:szCs w:val="20"/>
              </w:rPr>
              <w:t>Lower 95%</w:t>
            </w:r>
          </w:p>
        </w:tc>
        <w:tc>
          <w:tcPr>
            <w:tcW w:w="939" w:type="dxa"/>
            <w:shd w:val="clear" w:color="auto" w:fill="auto"/>
            <w:noWrap/>
            <w:vAlign w:val="bottom"/>
            <w:hideMark/>
          </w:tcPr>
          <w:p w:rsidR="007700DA" w:rsidRPr="00DC6CD5" w:rsidRDefault="007700DA" w:rsidP="00DD5F21">
            <w:pPr>
              <w:spacing w:after="0" w:line="240" w:lineRule="auto"/>
              <w:jc w:val="center"/>
              <w:rPr>
                <w:rFonts w:ascii="Arial" w:eastAsia="Times New Roman" w:hAnsi="Arial" w:cs="Arial"/>
                <w:i/>
                <w:iCs/>
                <w:sz w:val="20"/>
                <w:szCs w:val="20"/>
              </w:rPr>
            </w:pPr>
            <w:r w:rsidRPr="00DC6CD5">
              <w:rPr>
                <w:rFonts w:ascii="Arial" w:eastAsia="Times New Roman" w:hAnsi="Arial" w:cs="Arial"/>
                <w:i/>
                <w:iCs/>
                <w:sz w:val="20"/>
                <w:szCs w:val="20"/>
              </w:rPr>
              <w:t>Upper 95%</w:t>
            </w:r>
          </w:p>
        </w:tc>
        <w:tc>
          <w:tcPr>
            <w:tcW w:w="1051" w:type="dxa"/>
            <w:shd w:val="clear" w:color="auto" w:fill="auto"/>
            <w:noWrap/>
            <w:vAlign w:val="bottom"/>
            <w:hideMark/>
          </w:tcPr>
          <w:p w:rsidR="007700DA" w:rsidRPr="00DC6CD5" w:rsidRDefault="007700DA" w:rsidP="00DD5F21">
            <w:pPr>
              <w:spacing w:after="0" w:line="240" w:lineRule="auto"/>
              <w:jc w:val="center"/>
              <w:rPr>
                <w:rFonts w:ascii="Arial" w:eastAsia="Times New Roman" w:hAnsi="Arial" w:cs="Arial"/>
                <w:i/>
                <w:iCs/>
                <w:sz w:val="20"/>
                <w:szCs w:val="20"/>
              </w:rPr>
            </w:pPr>
            <w:r w:rsidRPr="00DC6CD5">
              <w:rPr>
                <w:rFonts w:ascii="Arial" w:eastAsia="Times New Roman" w:hAnsi="Arial" w:cs="Arial"/>
                <w:i/>
                <w:iCs/>
                <w:sz w:val="20"/>
                <w:szCs w:val="20"/>
              </w:rPr>
              <w:t>Lower 95.0%</w:t>
            </w:r>
          </w:p>
        </w:tc>
        <w:tc>
          <w:tcPr>
            <w:tcW w:w="939" w:type="dxa"/>
            <w:shd w:val="clear" w:color="auto" w:fill="auto"/>
            <w:noWrap/>
            <w:vAlign w:val="bottom"/>
            <w:hideMark/>
          </w:tcPr>
          <w:p w:rsidR="007700DA" w:rsidRPr="00DC6CD5" w:rsidRDefault="007700DA" w:rsidP="00DD5F21">
            <w:pPr>
              <w:spacing w:after="0" w:line="240" w:lineRule="auto"/>
              <w:jc w:val="center"/>
              <w:rPr>
                <w:rFonts w:ascii="Arial" w:eastAsia="Times New Roman" w:hAnsi="Arial" w:cs="Arial"/>
                <w:i/>
                <w:iCs/>
                <w:sz w:val="20"/>
                <w:szCs w:val="20"/>
              </w:rPr>
            </w:pPr>
            <w:r w:rsidRPr="00DC6CD5">
              <w:rPr>
                <w:rFonts w:ascii="Arial" w:eastAsia="Times New Roman" w:hAnsi="Arial" w:cs="Arial"/>
                <w:i/>
                <w:iCs/>
                <w:sz w:val="20"/>
                <w:szCs w:val="20"/>
              </w:rPr>
              <w:t>Upper 95.0%</w:t>
            </w:r>
          </w:p>
        </w:tc>
      </w:tr>
      <w:tr w:rsidR="007700DA" w:rsidRPr="00DC6CD5" w:rsidTr="00DD5F21">
        <w:trPr>
          <w:trHeight w:val="306"/>
        </w:trPr>
        <w:tc>
          <w:tcPr>
            <w:tcW w:w="1395" w:type="dxa"/>
            <w:shd w:val="clear" w:color="auto" w:fill="auto"/>
            <w:noWrap/>
            <w:vAlign w:val="bottom"/>
            <w:hideMark/>
          </w:tcPr>
          <w:p w:rsidR="007700DA" w:rsidRPr="00DC6CD5" w:rsidRDefault="007700DA" w:rsidP="00DD5F21">
            <w:pPr>
              <w:spacing w:after="0" w:line="240" w:lineRule="auto"/>
              <w:rPr>
                <w:rFonts w:ascii="Arial" w:eastAsia="Times New Roman" w:hAnsi="Arial" w:cs="Arial"/>
                <w:sz w:val="20"/>
                <w:szCs w:val="20"/>
              </w:rPr>
            </w:pPr>
            <w:r w:rsidRPr="00DC6CD5">
              <w:rPr>
                <w:rFonts w:ascii="Arial" w:eastAsia="Times New Roman" w:hAnsi="Arial" w:cs="Arial"/>
                <w:sz w:val="20"/>
                <w:szCs w:val="20"/>
              </w:rPr>
              <w:t>Intercept</w:t>
            </w:r>
          </w:p>
        </w:tc>
        <w:tc>
          <w:tcPr>
            <w:tcW w:w="1261" w:type="dxa"/>
            <w:shd w:val="clear" w:color="auto" w:fill="auto"/>
            <w:noWrap/>
            <w:vAlign w:val="bottom"/>
            <w:hideMark/>
          </w:tcPr>
          <w:p w:rsidR="007700DA" w:rsidRPr="00DC6CD5" w:rsidRDefault="007700DA" w:rsidP="00DD5F21">
            <w:pPr>
              <w:spacing w:after="0" w:line="240" w:lineRule="auto"/>
              <w:jc w:val="right"/>
              <w:rPr>
                <w:rFonts w:ascii="Arial" w:eastAsia="Times New Roman" w:hAnsi="Arial" w:cs="Arial"/>
                <w:sz w:val="20"/>
                <w:szCs w:val="20"/>
              </w:rPr>
            </w:pPr>
            <w:r w:rsidRPr="00DC6CD5">
              <w:rPr>
                <w:rFonts w:ascii="Arial" w:eastAsia="Times New Roman" w:hAnsi="Arial" w:cs="Arial"/>
                <w:sz w:val="20"/>
                <w:szCs w:val="20"/>
              </w:rPr>
              <w:t>-533262</w:t>
            </w:r>
          </w:p>
        </w:tc>
        <w:tc>
          <w:tcPr>
            <w:tcW w:w="1384" w:type="dxa"/>
            <w:shd w:val="clear" w:color="auto" w:fill="auto"/>
            <w:noWrap/>
            <w:vAlign w:val="bottom"/>
            <w:hideMark/>
          </w:tcPr>
          <w:p w:rsidR="007700DA" w:rsidRPr="00DC6CD5" w:rsidRDefault="007700DA" w:rsidP="00DD5F21">
            <w:pPr>
              <w:spacing w:after="0" w:line="240" w:lineRule="auto"/>
              <w:jc w:val="right"/>
              <w:rPr>
                <w:rFonts w:ascii="Arial" w:eastAsia="Times New Roman" w:hAnsi="Arial" w:cs="Arial"/>
                <w:sz w:val="20"/>
                <w:szCs w:val="20"/>
              </w:rPr>
            </w:pPr>
            <w:r w:rsidRPr="00DC6CD5">
              <w:rPr>
                <w:rFonts w:ascii="Arial" w:eastAsia="Times New Roman" w:hAnsi="Arial" w:cs="Arial"/>
                <w:sz w:val="20"/>
                <w:szCs w:val="20"/>
              </w:rPr>
              <w:t>80211.4759</w:t>
            </w:r>
          </w:p>
        </w:tc>
        <w:tc>
          <w:tcPr>
            <w:tcW w:w="1384" w:type="dxa"/>
            <w:shd w:val="clear" w:color="auto" w:fill="auto"/>
            <w:noWrap/>
            <w:vAlign w:val="bottom"/>
            <w:hideMark/>
          </w:tcPr>
          <w:p w:rsidR="007700DA" w:rsidRPr="00DC6CD5" w:rsidRDefault="007700DA" w:rsidP="00DD5F21">
            <w:pPr>
              <w:spacing w:after="0" w:line="240" w:lineRule="auto"/>
              <w:jc w:val="right"/>
              <w:rPr>
                <w:rFonts w:ascii="Arial" w:eastAsia="Times New Roman" w:hAnsi="Arial" w:cs="Arial"/>
                <w:sz w:val="20"/>
                <w:szCs w:val="20"/>
              </w:rPr>
            </w:pPr>
            <w:r w:rsidRPr="00DC6CD5">
              <w:rPr>
                <w:rFonts w:ascii="Arial" w:eastAsia="Times New Roman" w:hAnsi="Arial" w:cs="Arial"/>
                <w:sz w:val="20"/>
                <w:szCs w:val="20"/>
              </w:rPr>
              <w:t>-6.648198807</w:t>
            </w:r>
          </w:p>
        </w:tc>
        <w:tc>
          <w:tcPr>
            <w:tcW w:w="1273" w:type="dxa"/>
            <w:shd w:val="clear" w:color="auto" w:fill="auto"/>
            <w:noWrap/>
            <w:vAlign w:val="bottom"/>
            <w:hideMark/>
          </w:tcPr>
          <w:p w:rsidR="007700DA" w:rsidRPr="00DC6CD5" w:rsidRDefault="007700DA" w:rsidP="00DD5F21">
            <w:pPr>
              <w:spacing w:after="0" w:line="240" w:lineRule="auto"/>
              <w:jc w:val="right"/>
              <w:rPr>
                <w:rFonts w:ascii="Arial" w:eastAsia="Times New Roman" w:hAnsi="Arial" w:cs="Arial"/>
                <w:sz w:val="20"/>
                <w:szCs w:val="20"/>
                <w:highlight w:val="yellow"/>
              </w:rPr>
            </w:pPr>
            <w:r w:rsidRPr="00DC6CD5">
              <w:rPr>
                <w:rFonts w:ascii="Arial" w:eastAsia="Times New Roman" w:hAnsi="Arial" w:cs="Arial"/>
                <w:sz w:val="20"/>
                <w:szCs w:val="20"/>
                <w:highlight w:val="yellow"/>
              </w:rPr>
              <w:t>0.00055941</w:t>
            </w:r>
          </w:p>
        </w:tc>
        <w:tc>
          <w:tcPr>
            <w:tcW w:w="1295" w:type="dxa"/>
            <w:shd w:val="clear" w:color="auto" w:fill="auto"/>
            <w:noWrap/>
            <w:vAlign w:val="bottom"/>
            <w:hideMark/>
          </w:tcPr>
          <w:p w:rsidR="007700DA" w:rsidRPr="00DC6CD5" w:rsidRDefault="007700DA" w:rsidP="00DD5F21">
            <w:pPr>
              <w:spacing w:after="0" w:line="240" w:lineRule="auto"/>
              <w:jc w:val="right"/>
              <w:rPr>
                <w:rFonts w:ascii="Arial" w:eastAsia="Times New Roman" w:hAnsi="Arial" w:cs="Arial"/>
                <w:sz w:val="20"/>
                <w:szCs w:val="20"/>
              </w:rPr>
            </w:pPr>
            <w:r w:rsidRPr="00DC6CD5">
              <w:rPr>
                <w:rFonts w:ascii="Arial" w:eastAsia="Times New Roman" w:hAnsi="Arial" w:cs="Arial"/>
                <w:sz w:val="20"/>
                <w:szCs w:val="20"/>
              </w:rPr>
              <w:t>-729532</w:t>
            </w:r>
          </w:p>
        </w:tc>
        <w:tc>
          <w:tcPr>
            <w:tcW w:w="939" w:type="dxa"/>
            <w:shd w:val="clear" w:color="auto" w:fill="auto"/>
            <w:noWrap/>
            <w:vAlign w:val="bottom"/>
            <w:hideMark/>
          </w:tcPr>
          <w:p w:rsidR="007700DA" w:rsidRPr="00DC6CD5" w:rsidRDefault="007700DA" w:rsidP="00DD5F21">
            <w:pPr>
              <w:spacing w:after="0" w:line="240" w:lineRule="auto"/>
              <w:jc w:val="right"/>
              <w:rPr>
                <w:rFonts w:ascii="Arial" w:eastAsia="Times New Roman" w:hAnsi="Arial" w:cs="Arial"/>
                <w:sz w:val="20"/>
                <w:szCs w:val="20"/>
              </w:rPr>
            </w:pPr>
            <w:r w:rsidRPr="00DC6CD5">
              <w:rPr>
                <w:rFonts w:ascii="Arial" w:eastAsia="Times New Roman" w:hAnsi="Arial" w:cs="Arial"/>
                <w:sz w:val="20"/>
                <w:szCs w:val="20"/>
              </w:rPr>
              <w:t>-336991</w:t>
            </w:r>
          </w:p>
        </w:tc>
        <w:tc>
          <w:tcPr>
            <w:tcW w:w="1051" w:type="dxa"/>
            <w:shd w:val="clear" w:color="auto" w:fill="auto"/>
            <w:noWrap/>
            <w:vAlign w:val="bottom"/>
            <w:hideMark/>
          </w:tcPr>
          <w:p w:rsidR="007700DA" w:rsidRPr="00DC6CD5" w:rsidRDefault="007700DA" w:rsidP="00DD5F21">
            <w:pPr>
              <w:spacing w:after="0" w:line="240" w:lineRule="auto"/>
              <w:jc w:val="right"/>
              <w:rPr>
                <w:rFonts w:ascii="Arial" w:eastAsia="Times New Roman" w:hAnsi="Arial" w:cs="Arial"/>
                <w:sz w:val="20"/>
                <w:szCs w:val="20"/>
              </w:rPr>
            </w:pPr>
            <w:r w:rsidRPr="00DC6CD5">
              <w:rPr>
                <w:rFonts w:ascii="Arial" w:eastAsia="Times New Roman" w:hAnsi="Arial" w:cs="Arial"/>
                <w:sz w:val="20"/>
                <w:szCs w:val="20"/>
              </w:rPr>
              <w:t>-729532</w:t>
            </w:r>
          </w:p>
        </w:tc>
        <w:tc>
          <w:tcPr>
            <w:tcW w:w="939" w:type="dxa"/>
            <w:shd w:val="clear" w:color="auto" w:fill="auto"/>
            <w:noWrap/>
            <w:vAlign w:val="bottom"/>
            <w:hideMark/>
          </w:tcPr>
          <w:p w:rsidR="007700DA" w:rsidRPr="00DC6CD5" w:rsidRDefault="007700DA" w:rsidP="00DD5F21">
            <w:pPr>
              <w:spacing w:after="0" w:line="240" w:lineRule="auto"/>
              <w:jc w:val="right"/>
              <w:rPr>
                <w:rFonts w:ascii="Arial" w:eastAsia="Times New Roman" w:hAnsi="Arial" w:cs="Arial"/>
                <w:sz w:val="20"/>
                <w:szCs w:val="20"/>
              </w:rPr>
            </w:pPr>
            <w:r w:rsidRPr="00DC6CD5">
              <w:rPr>
                <w:rFonts w:ascii="Arial" w:eastAsia="Times New Roman" w:hAnsi="Arial" w:cs="Arial"/>
                <w:sz w:val="20"/>
                <w:szCs w:val="20"/>
              </w:rPr>
              <w:t>-336991</w:t>
            </w:r>
          </w:p>
        </w:tc>
      </w:tr>
      <w:tr w:rsidR="007700DA" w:rsidRPr="00DC6CD5" w:rsidTr="00DD5F21">
        <w:trPr>
          <w:trHeight w:val="325"/>
        </w:trPr>
        <w:tc>
          <w:tcPr>
            <w:tcW w:w="1395" w:type="dxa"/>
            <w:shd w:val="clear" w:color="auto" w:fill="auto"/>
            <w:noWrap/>
            <w:vAlign w:val="bottom"/>
            <w:hideMark/>
          </w:tcPr>
          <w:p w:rsidR="007700DA" w:rsidRPr="00DC6CD5" w:rsidRDefault="007700DA" w:rsidP="00DD5F21">
            <w:pPr>
              <w:spacing w:after="0" w:line="240" w:lineRule="auto"/>
              <w:rPr>
                <w:rFonts w:ascii="Arial" w:eastAsia="Times New Roman" w:hAnsi="Arial" w:cs="Arial"/>
                <w:sz w:val="20"/>
                <w:szCs w:val="20"/>
              </w:rPr>
            </w:pPr>
            <w:r w:rsidRPr="00DC6CD5">
              <w:rPr>
                <w:rFonts w:ascii="Arial" w:eastAsia="Times New Roman" w:hAnsi="Arial" w:cs="Arial"/>
                <w:sz w:val="20"/>
                <w:szCs w:val="20"/>
              </w:rPr>
              <w:t>X Variable 1</w:t>
            </w:r>
          </w:p>
        </w:tc>
        <w:tc>
          <w:tcPr>
            <w:tcW w:w="1261" w:type="dxa"/>
            <w:shd w:val="clear" w:color="auto" w:fill="auto"/>
            <w:noWrap/>
            <w:vAlign w:val="bottom"/>
            <w:hideMark/>
          </w:tcPr>
          <w:p w:rsidR="007700DA" w:rsidRPr="00DC6CD5" w:rsidRDefault="007700DA" w:rsidP="00DD5F21">
            <w:pPr>
              <w:spacing w:after="0" w:line="240" w:lineRule="auto"/>
              <w:jc w:val="right"/>
              <w:rPr>
                <w:rFonts w:ascii="Arial" w:eastAsia="Times New Roman" w:hAnsi="Arial" w:cs="Arial"/>
                <w:sz w:val="20"/>
                <w:szCs w:val="20"/>
              </w:rPr>
            </w:pPr>
            <w:r w:rsidRPr="00DC6CD5">
              <w:rPr>
                <w:rFonts w:ascii="Arial" w:eastAsia="Times New Roman" w:hAnsi="Arial" w:cs="Arial"/>
                <w:sz w:val="20"/>
                <w:szCs w:val="20"/>
              </w:rPr>
              <w:t>9.247911</w:t>
            </w:r>
          </w:p>
        </w:tc>
        <w:tc>
          <w:tcPr>
            <w:tcW w:w="1384" w:type="dxa"/>
            <w:shd w:val="clear" w:color="auto" w:fill="auto"/>
            <w:noWrap/>
            <w:vAlign w:val="bottom"/>
            <w:hideMark/>
          </w:tcPr>
          <w:p w:rsidR="007700DA" w:rsidRPr="00DC6CD5" w:rsidRDefault="007700DA" w:rsidP="00DD5F21">
            <w:pPr>
              <w:spacing w:after="0" w:line="240" w:lineRule="auto"/>
              <w:jc w:val="right"/>
              <w:rPr>
                <w:rFonts w:ascii="Arial" w:eastAsia="Times New Roman" w:hAnsi="Arial" w:cs="Arial"/>
                <w:sz w:val="20"/>
                <w:szCs w:val="20"/>
              </w:rPr>
            </w:pPr>
            <w:r w:rsidRPr="00DC6CD5">
              <w:rPr>
                <w:rFonts w:ascii="Arial" w:eastAsia="Times New Roman" w:hAnsi="Arial" w:cs="Arial"/>
                <w:sz w:val="20"/>
                <w:szCs w:val="20"/>
              </w:rPr>
              <w:t>1.159702507</w:t>
            </w:r>
          </w:p>
        </w:tc>
        <w:tc>
          <w:tcPr>
            <w:tcW w:w="1384" w:type="dxa"/>
            <w:shd w:val="clear" w:color="auto" w:fill="auto"/>
            <w:noWrap/>
            <w:vAlign w:val="bottom"/>
            <w:hideMark/>
          </w:tcPr>
          <w:p w:rsidR="007700DA" w:rsidRPr="00DC6CD5" w:rsidRDefault="007700DA" w:rsidP="00DD5F21">
            <w:pPr>
              <w:spacing w:after="0" w:line="240" w:lineRule="auto"/>
              <w:jc w:val="right"/>
              <w:rPr>
                <w:rFonts w:ascii="Arial" w:eastAsia="Times New Roman" w:hAnsi="Arial" w:cs="Arial"/>
                <w:sz w:val="20"/>
                <w:szCs w:val="20"/>
              </w:rPr>
            </w:pPr>
            <w:r w:rsidRPr="00DC6CD5">
              <w:rPr>
                <w:rFonts w:ascii="Arial" w:eastAsia="Times New Roman" w:hAnsi="Arial" w:cs="Arial"/>
                <w:sz w:val="20"/>
                <w:szCs w:val="20"/>
              </w:rPr>
              <w:t>7.974382059</w:t>
            </w:r>
          </w:p>
        </w:tc>
        <w:tc>
          <w:tcPr>
            <w:tcW w:w="1273" w:type="dxa"/>
            <w:shd w:val="clear" w:color="auto" w:fill="auto"/>
            <w:noWrap/>
            <w:vAlign w:val="bottom"/>
            <w:hideMark/>
          </w:tcPr>
          <w:p w:rsidR="007700DA" w:rsidRPr="00DC6CD5" w:rsidRDefault="007700DA" w:rsidP="00DD5F21">
            <w:pPr>
              <w:spacing w:after="0" w:line="240" w:lineRule="auto"/>
              <w:jc w:val="right"/>
              <w:rPr>
                <w:rFonts w:ascii="Arial" w:eastAsia="Times New Roman" w:hAnsi="Arial" w:cs="Arial"/>
                <w:sz w:val="20"/>
                <w:szCs w:val="20"/>
              </w:rPr>
            </w:pPr>
            <w:r w:rsidRPr="00DC6CD5">
              <w:rPr>
                <w:rFonts w:ascii="Arial" w:eastAsia="Times New Roman" w:hAnsi="Arial" w:cs="Arial"/>
                <w:sz w:val="20"/>
                <w:szCs w:val="20"/>
              </w:rPr>
              <w:t>0.00020712</w:t>
            </w:r>
          </w:p>
        </w:tc>
        <w:tc>
          <w:tcPr>
            <w:tcW w:w="1295" w:type="dxa"/>
            <w:shd w:val="clear" w:color="auto" w:fill="auto"/>
            <w:noWrap/>
            <w:vAlign w:val="bottom"/>
            <w:hideMark/>
          </w:tcPr>
          <w:p w:rsidR="007700DA" w:rsidRPr="00DC6CD5" w:rsidRDefault="007700DA" w:rsidP="00DD5F21">
            <w:pPr>
              <w:spacing w:after="0" w:line="240" w:lineRule="auto"/>
              <w:jc w:val="right"/>
              <w:rPr>
                <w:rFonts w:ascii="Arial" w:eastAsia="Times New Roman" w:hAnsi="Arial" w:cs="Arial"/>
                <w:sz w:val="20"/>
                <w:szCs w:val="20"/>
              </w:rPr>
            </w:pPr>
            <w:r w:rsidRPr="00DC6CD5">
              <w:rPr>
                <w:rFonts w:ascii="Arial" w:eastAsia="Times New Roman" w:hAnsi="Arial" w:cs="Arial"/>
                <w:sz w:val="20"/>
                <w:szCs w:val="20"/>
              </w:rPr>
              <w:t>6.410221</w:t>
            </w:r>
          </w:p>
        </w:tc>
        <w:tc>
          <w:tcPr>
            <w:tcW w:w="939" w:type="dxa"/>
            <w:shd w:val="clear" w:color="auto" w:fill="auto"/>
            <w:noWrap/>
            <w:vAlign w:val="bottom"/>
            <w:hideMark/>
          </w:tcPr>
          <w:p w:rsidR="007700DA" w:rsidRPr="00DC6CD5" w:rsidRDefault="007700DA" w:rsidP="00DD5F21">
            <w:pPr>
              <w:spacing w:after="0" w:line="240" w:lineRule="auto"/>
              <w:jc w:val="right"/>
              <w:rPr>
                <w:rFonts w:ascii="Arial" w:eastAsia="Times New Roman" w:hAnsi="Arial" w:cs="Arial"/>
                <w:sz w:val="20"/>
                <w:szCs w:val="20"/>
              </w:rPr>
            </w:pPr>
            <w:r w:rsidRPr="00DC6CD5">
              <w:rPr>
                <w:rFonts w:ascii="Arial" w:eastAsia="Times New Roman" w:hAnsi="Arial" w:cs="Arial"/>
                <w:sz w:val="20"/>
                <w:szCs w:val="20"/>
              </w:rPr>
              <w:t>12.0856</w:t>
            </w:r>
          </w:p>
        </w:tc>
        <w:tc>
          <w:tcPr>
            <w:tcW w:w="1051" w:type="dxa"/>
            <w:shd w:val="clear" w:color="auto" w:fill="auto"/>
            <w:noWrap/>
            <w:vAlign w:val="bottom"/>
            <w:hideMark/>
          </w:tcPr>
          <w:p w:rsidR="007700DA" w:rsidRPr="00DC6CD5" w:rsidRDefault="007700DA" w:rsidP="00DD5F21">
            <w:pPr>
              <w:spacing w:after="0" w:line="240" w:lineRule="auto"/>
              <w:jc w:val="right"/>
              <w:rPr>
                <w:rFonts w:ascii="Arial" w:eastAsia="Times New Roman" w:hAnsi="Arial" w:cs="Arial"/>
                <w:sz w:val="20"/>
                <w:szCs w:val="20"/>
              </w:rPr>
            </w:pPr>
            <w:r w:rsidRPr="00DC6CD5">
              <w:rPr>
                <w:rFonts w:ascii="Arial" w:eastAsia="Times New Roman" w:hAnsi="Arial" w:cs="Arial"/>
                <w:sz w:val="20"/>
                <w:szCs w:val="20"/>
              </w:rPr>
              <w:t>6.410221</w:t>
            </w:r>
          </w:p>
        </w:tc>
        <w:tc>
          <w:tcPr>
            <w:tcW w:w="939" w:type="dxa"/>
            <w:shd w:val="clear" w:color="auto" w:fill="auto"/>
            <w:noWrap/>
            <w:vAlign w:val="bottom"/>
            <w:hideMark/>
          </w:tcPr>
          <w:p w:rsidR="007700DA" w:rsidRPr="00DC6CD5" w:rsidRDefault="007700DA" w:rsidP="00DD5F21">
            <w:pPr>
              <w:spacing w:after="0" w:line="240" w:lineRule="auto"/>
              <w:jc w:val="right"/>
              <w:rPr>
                <w:rFonts w:ascii="Arial" w:eastAsia="Times New Roman" w:hAnsi="Arial" w:cs="Arial"/>
                <w:sz w:val="20"/>
                <w:szCs w:val="20"/>
              </w:rPr>
            </w:pPr>
            <w:r w:rsidRPr="00DC6CD5">
              <w:rPr>
                <w:rFonts w:ascii="Arial" w:eastAsia="Times New Roman" w:hAnsi="Arial" w:cs="Arial"/>
                <w:sz w:val="20"/>
                <w:szCs w:val="20"/>
              </w:rPr>
              <w:t>12.0856</w:t>
            </w:r>
          </w:p>
        </w:tc>
      </w:tr>
    </w:tbl>
    <w:p w:rsidR="007700DA" w:rsidRDefault="007700DA" w:rsidP="007700DA">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 </w:t>
      </w:r>
    </w:p>
    <w:p w:rsidR="007700DA" w:rsidRPr="007D3003" w:rsidRDefault="007700DA" w:rsidP="007700D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Regression analysis testing techniques is used in this study that helps to identify that how dependent variables (sales performance) is associated to the independent variables.  As per the calculation and findings it is seen that values of multiple R is 0.95 and R square is 0.91; which signifies that a better relationship exit between dependent and independent variables.       </w:t>
      </w:r>
    </w:p>
    <w:p w:rsidR="007700DA" w:rsidRDefault="007700DA" w:rsidP="007700DA">
      <w:pPr>
        <w:spacing w:line="360" w:lineRule="auto"/>
        <w:jc w:val="both"/>
        <w:rPr>
          <w:rFonts w:ascii="Times New Roman" w:hAnsi="Times New Roman" w:cs="Times New Roman"/>
          <w:b/>
          <w:sz w:val="24"/>
          <w:szCs w:val="24"/>
        </w:rPr>
      </w:pPr>
    </w:p>
    <w:p w:rsidR="007700DA" w:rsidRDefault="007700DA" w:rsidP="007700DA">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Scattered diagram </w:t>
      </w:r>
    </w:p>
    <w:p w:rsidR="007700DA" w:rsidRPr="00F469E7" w:rsidRDefault="007700DA" w:rsidP="007700DA">
      <w:pPr>
        <w:spacing w:line="360" w:lineRule="auto"/>
        <w:jc w:val="both"/>
        <w:rPr>
          <w:rFonts w:ascii="Times New Roman" w:hAnsi="Times New Roman" w:cs="Times New Roman"/>
          <w:sz w:val="24"/>
          <w:szCs w:val="24"/>
        </w:rPr>
      </w:pPr>
      <w:r>
        <w:rPr>
          <w:rFonts w:ascii="Times New Roman" w:hAnsi="Times New Roman" w:cs="Times New Roman"/>
          <w:sz w:val="24"/>
          <w:szCs w:val="24"/>
        </w:rPr>
        <w:t>Scatter diagram mainly used to represent the data in graphically form. From the findings it is seen that values trend line is y</w:t>
      </w:r>
      <w:r w:rsidRPr="00582767">
        <w:rPr>
          <w:rFonts w:ascii="Times New Roman" w:hAnsi="Times New Roman" w:cs="Times New Roman"/>
          <w:sz w:val="24"/>
          <w:szCs w:val="24"/>
          <w:lang w:val="en-US"/>
        </w:rPr>
        <w:t xml:space="preserve"> = 0.098x + 58651</w:t>
      </w:r>
      <w:r>
        <w:rPr>
          <w:rFonts w:ascii="Times New Roman" w:hAnsi="Times New Roman" w:cs="Times New Roman"/>
          <w:sz w:val="24"/>
          <w:szCs w:val="24"/>
          <w:lang w:val="en-US"/>
        </w:rPr>
        <w:t xml:space="preserve">; which signifies that if values of x is change then the values of y will be changed in positive manner.   </w:t>
      </w:r>
    </w:p>
    <w:p w:rsidR="007700DA" w:rsidRDefault="007700DA" w:rsidP="007700DA">
      <w:pPr>
        <w:spacing w:line="360" w:lineRule="auto"/>
        <w:jc w:val="both"/>
        <w:rPr>
          <w:rFonts w:ascii="Times New Roman" w:hAnsi="Times New Roman" w:cs="Times New Roman"/>
          <w:b/>
          <w:sz w:val="24"/>
          <w:szCs w:val="24"/>
        </w:rPr>
      </w:pPr>
      <w:r w:rsidRPr="00516A14">
        <w:rPr>
          <w:rFonts w:ascii="Times New Roman" w:hAnsi="Times New Roman" w:cs="Times New Roman"/>
          <w:b/>
          <w:noProof/>
          <w:sz w:val="24"/>
          <w:szCs w:val="24"/>
          <w:lang w:val="en-GB" w:eastAsia="en-GB"/>
        </w:rPr>
        <w:lastRenderedPageBreak/>
        <w:drawing>
          <wp:inline distT="0" distB="0" distL="0" distR="0">
            <wp:extent cx="4572000" cy="2743200"/>
            <wp:effectExtent l="0" t="0" r="0" b="0"/>
            <wp:docPr id="8"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rsidR="007700DA" w:rsidRDefault="007700DA" w:rsidP="007700D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Therefore from the findings and analysis of the above techniques it is recommended that organization needs to invest money in capacity of the production that would helps them to obtain objective in successful manner. Moreover, in problem section it is seen that organization suffered from the demand and supply problem that indirectly lead negative impression of the organization brand name in market. Moreover, due this problem the organization is not being able to fulfil the needs and demand of the customers that increase customer’s dissatisfaction. Therefore, from statistically analysis and findings it can be said that the management of the company needs to invest into the capacity production that would helps them to increase profits in successful manner. </w:t>
      </w:r>
    </w:p>
    <w:p w:rsidR="009A0CEB" w:rsidRDefault="009A0CEB" w:rsidP="009A0CEB">
      <w:pPr>
        <w:pStyle w:val="Heading2"/>
        <w:spacing w:line="360" w:lineRule="auto"/>
        <w:jc w:val="both"/>
      </w:pPr>
      <w:bookmarkStart w:id="6" w:name="_Toc513042369"/>
      <w:r>
        <w:t>Additional Improvement:</w:t>
      </w:r>
      <w:bookmarkEnd w:id="6"/>
    </w:p>
    <w:p w:rsidR="009A0CEB" w:rsidRDefault="009A0CEB" w:rsidP="009A0CEB">
      <w:pPr>
        <w:spacing w:line="360" w:lineRule="auto"/>
        <w:jc w:val="both"/>
        <w:rPr>
          <w:rFonts w:ascii="Times New Roman" w:hAnsi="Times New Roman" w:cs="Times New Roman"/>
          <w:sz w:val="24"/>
          <w:szCs w:val="24"/>
        </w:rPr>
      </w:pPr>
      <w:r>
        <w:rPr>
          <w:rFonts w:ascii="Times New Roman" w:hAnsi="Times New Roman" w:cs="Times New Roman"/>
          <w:sz w:val="24"/>
          <w:szCs w:val="24"/>
        </w:rPr>
        <w:t>In order to deal with the demands that the cafe have in the market, it is very significant to increase the number of locations that the cafe have in the market and thus the cafe should build new stores in the areas where the demand is high in the market. Moreover, the cafe should also focus upon hiring new employee in the organization which will help them to serve the customers in the new areas that the cafe will make their branches. Furthermore, it is also significant for the cafe to focus upon the satisfaction of the customers and thus they will have to implement feedback taking system form the customers and with the help of this, they will be able to know the areas where they are lacking in and this areas can be solved in order to increase the customer satisfaction further.</w:t>
      </w:r>
    </w:p>
    <w:p w:rsidR="009A0CEB" w:rsidRDefault="009A0CEB" w:rsidP="009A0CE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It is also recommended for the organization that they should implement effective training process in the organization which will help them to train the new as well as the old </w:t>
      </w:r>
      <w:r>
        <w:rPr>
          <w:rFonts w:ascii="Times New Roman" w:hAnsi="Times New Roman" w:cs="Times New Roman"/>
          <w:sz w:val="24"/>
          <w:szCs w:val="24"/>
        </w:rPr>
        <w:lastRenderedPageBreak/>
        <w:t>employees in order to ensure that the customers are satisfied in the market with the help of the foods and the service that they are offering.</w:t>
      </w:r>
    </w:p>
    <w:p w:rsidR="009A0CEB" w:rsidRDefault="009A0CEB" w:rsidP="009A0CEB">
      <w:pPr>
        <w:pStyle w:val="Heading2"/>
        <w:spacing w:line="360" w:lineRule="auto"/>
        <w:jc w:val="both"/>
      </w:pPr>
      <w:bookmarkStart w:id="7" w:name="_Toc513042370"/>
      <w:r>
        <w:t>Justification:</w:t>
      </w:r>
      <w:bookmarkEnd w:id="7"/>
    </w:p>
    <w:p w:rsidR="009A0CEB" w:rsidRDefault="009A0CEB" w:rsidP="009A0CE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While justifying the recommendation, it can be said that it is known that </w:t>
      </w:r>
      <w:r w:rsidR="009D2C28">
        <w:rPr>
          <w:rFonts w:ascii="Times New Roman" w:hAnsi="Times New Roman" w:cs="Times New Roman"/>
          <w:sz w:val="24"/>
          <w:szCs w:val="24"/>
        </w:rPr>
        <w:t>increasing the satisfaction of the customers and fulfilling the customer demand is proven to be one of the best strategy in the marketplace to increase the sales of the organization that can help in maximizing the organizational revenue. Thus, with the help of maximizing the organization stores in the area where the demand of the cafe is more, they can earn high sales and also by taking customer feedback, the organization will be able to increase the satisfaction of the customers even more by concentrating upon their weak areas.</w:t>
      </w:r>
    </w:p>
    <w:p w:rsidR="009D2C28" w:rsidRDefault="009D2C28" w:rsidP="009D2C28">
      <w:pPr>
        <w:pStyle w:val="Heading2"/>
        <w:spacing w:line="360" w:lineRule="auto"/>
      </w:pPr>
      <w:bookmarkStart w:id="8" w:name="_Toc513042371"/>
      <w:r>
        <w:t>Recommendation Limitations:</w:t>
      </w:r>
      <w:bookmarkEnd w:id="8"/>
    </w:p>
    <w:p w:rsidR="009D2C28" w:rsidRDefault="009D2C28" w:rsidP="009A0CEB">
      <w:pPr>
        <w:spacing w:line="360" w:lineRule="auto"/>
        <w:jc w:val="both"/>
        <w:rPr>
          <w:rFonts w:ascii="Times New Roman" w:hAnsi="Times New Roman" w:cs="Times New Roman"/>
          <w:sz w:val="24"/>
          <w:szCs w:val="24"/>
        </w:rPr>
      </w:pPr>
      <w:r>
        <w:rPr>
          <w:rFonts w:ascii="Times New Roman" w:hAnsi="Times New Roman" w:cs="Times New Roman"/>
          <w:sz w:val="24"/>
          <w:szCs w:val="24"/>
        </w:rPr>
        <w:t>There can be a few limitations of the recommendations that have been provided as cited below:</w:t>
      </w:r>
    </w:p>
    <w:p w:rsidR="009D2C28" w:rsidRDefault="009D2C28" w:rsidP="009D2C28">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Due to the fact that the organization is passing through a phase of loss of sales, it can be a huge factor for the organization to put more capital in their business due to the reason that if</w:t>
      </w:r>
      <w:r w:rsidR="0010510E">
        <w:rPr>
          <w:rFonts w:ascii="Times New Roman" w:hAnsi="Times New Roman" w:cs="Times New Roman"/>
          <w:sz w:val="24"/>
          <w:szCs w:val="24"/>
        </w:rPr>
        <w:t xml:space="preserve"> </w:t>
      </w:r>
      <w:r>
        <w:rPr>
          <w:rFonts w:ascii="Times New Roman" w:hAnsi="Times New Roman" w:cs="Times New Roman"/>
          <w:sz w:val="24"/>
          <w:szCs w:val="24"/>
        </w:rPr>
        <w:t xml:space="preserve">it doesn’t succeed in bringing back the </w:t>
      </w:r>
      <w:r w:rsidR="0010510E">
        <w:rPr>
          <w:rFonts w:ascii="Times New Roman" w:hAnsi="Times New Roman" w:cs="Times New Roman"/>
          <w:sz w:val="24"/>
          <w:szCs w:val="24"/>
        </w:rPr>
        <w:t>organizational</w:t>
      </w:r>
      <w:r>
        <w:rPr>
          <w:rFonts w:ascii="Times New Roman" w:hAnsi="Times New Roman" w:cs="Times New Roman"/>
          <w:sz w:val="24"/>
          <w:szCs w:val="24"/>
        </w:rPr>
        <w:t xml:space="preserve"> sales, the </w:t>
      </w:r>
      <w:r w:rsidR="0010510E">
        <w:rPr>
          <w:rFonts w:ascii="Times New Roman" w:hAnsi="Times New Roman" w:cs="Times New Roman"/>
          <w:sz w:val="24"/>
          <w:szCs w:val="24"/>
        </w:rPr>
        <w:t>organization</w:t>
      </w:r>
      <w:r>
        <w:rPr>
          <w:rFonts w:ascii="Times New Roman" w:hAnsi="Times New Roman" w:cs="Times New Roman"/>
          <w:sz w:val="24"/>
          <w:szCs w:val="24"/>
        </w:rPr>
        <w:t xml:space="preserve"> can face huge loss in near future. </w:t>
      </w:r>
    </w:p>
    <w:p w:rsidR="009D2C28" w:rsidRDefault="009D2C28" w:rsidP="009D2C28">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Moreover, it is also a fact that th</w:t>
      </w:r>
      <w:r w:rsidR="0010510E">
        <w:rPr>
          <w:rFonts w:ascii="Times New Roman" w:hAnsi="Times New Roman" w:cs="Times New Roman"/>
          <w:sz w:val="24"/>
          <w:szCs w:val="24"/>
        </w:rPr>
        <w:t>ere is scarcity in the UK</w:t>
      </w:r>
      <w:r>
        <w:rPr>
          <w:rFonts w:ascii="Times New Roman" w:hAnsi="Times New Roman" w:cs="Times New Roman"/>
          <w:sz w:val="24"/>
          <w:szCs w:val="24"/>
        </w:rPr>
        <w:t xml:space="preserve"> market for </w:t>
      </w:r>
      <w:r w:rsidR="0010510E">
        <w:rPr>
          <w:rFonts w:ascii="Times New Roman" w:hAnsi="Times New Roman" w:cs="Times New Roman"/>
          <w:sz w:val="24"/>
          <w:szCs w:val="24"/>
        </w:rPr>
        <w:t xml:space="preserve">the labours related to the hospitality or the service industry and thus finding adequate amount of human resource that can help the organization to serve the customers can be a problem. </w:t>
      </w:r>
    </w:p>
    <w:p w:rsidR="0010510E" w:rsidRDefault="0010510E" w:rsidP="009D2C28">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Lastly, the data taken for the research is limited in nature and thus while making qualitative decisions, these data are of no use and thus implementation of recommended </w:t>
      </w:r>
      <w:r w:rsidR="00BF260A">
        <w:rPr>
          <w:rFonts w:ascii="Times New Roman" w:hAnsi="Times New Roman" w:cs="Times New Roman"/>
          <w:sz w:val="24"/>
          <w:szCs w:val="24"/>
        </w:rPr>
        <w:t>will only make sense when the data are true and up to the mark.</w:t>
      </w:r>
    </w:p>
    <w:p w:rsidR="00BF260A" w:rsidRPr="00BF260A" w:rsidRDefault="00BF260A" w:rsidP="00BF260A">
      <w:pPr>
        <w:spacing w:line="360" w:lineRule="auto"/>
        <w:jc w:val="both"/>
        <w:rPr>
          <w:rFonts w:ascii="Times New Roman" w:hAnsi="Times New Roman" w:cs="Times New Roman"/>
          <w:sz w:val="24"/>
          <w:szCs w:val="24"/>
        </w:rPr>
      </w:pPr>
    </w:p>
    <w:p w:rsidR="009D2C28" w:rsidRDefault="009D2C28" w:rsidP="009A0CEB">
      <w:pPr>
        <w:spacing w:line="360" w:lineRule="auto"/>
        <w:jc w:val="both"/>
        <w:rPr>
          <w:rFonts w:ascii="Times New Roman" w:hAnsi="Times New Roman" w:cs="Times New Roman"/>
          <w:sz w:val="24"/>
          <w:szCs w:val="24"/>
        </w:rPr>
      </w:pPr>
    </w:p>
    <w:p w:rsidR="009A0CEB" w:rsidRDefault="009A0CEB" w:rsidP="009A0CEB">
      <w:pPr>
        <w:spacing w:line="360" w:lineRule="auto"/>
        <w:jc w:val="both"/>
      </w:pPr>
    </w:p>
    <w:p w:rsidR="007700DA" w:rsidRDefault="007700DA" w:rsidP="007700DA">
      <w:pPr>
        <w:spacing w:line="360" w:lineRule="auto"/>
        <w:jc w:val="both"/>
        <w:rPr>
          <w:rFonts w:ascii="Times New Roman" w:hAnsi="Times New Roman" w:cs="Times New Roman"/>
          <w:sz w:val="24"/>
          <w:szCs w:val="24"/>
        </w:rPr>
      </w:pPr>
    </w:p>
    <w:p w:rsidR="007700DA" w:rsidRDefault="007700DA" w:rsidP="007700DA">
      <w:pPr>
        <w:rPr>
          <w:rFonts w:ascii="Times New Roman" w:hAnsi="Times New Roman" w:cs="Times New Roman"/>
          <w:sz w:val="24"/>
          <w:szCs w:val="24"/>
        </w:rPr>
      </w:pPr>
      <w:r>
        <w:rPr>
          <w:rFonts w:ascii="Times New Roman" w:hAnsi="Times New Roman" w:cs="Times New Roman"/>
          <w:sz w:val="24"/>
          <w:szCs w:val="24"/>
        </w:rPr>
        <w:br w:type="page"/>
      </w:r>
    </w:p>
    <w:p w:rsidR="007700DA" w:rsidRDefault="007700DA" w:rsidP="00BF260A">
      <w:pPr>
        <w:pStyle w:val="Heading1"/>
        <w:spacing w:line="360" w:lineRule="auto"/>
        <w:jc w:val="both"/>
      </w:pPr>
      <w:bookmarkStart w:id="9" w:name="_Toc513042372"/>
      <w:r>
        <w:lastRenderedPageBreak/>
        <w:t>References</w:t>
      </w:r>
      <w:r w:rsidR="00BF260A">
        <w:t>:</w:t>
      </w:r>
      <w:bookmarkEnd w:id="9"/>
    </w:p>
    <w:p w:rsidR="00F56A6A" w:rsidRPr="00582767" w:rsidRDefault="00F56A6A" w:rsidP="007700D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p>
    <w:p w:rsidR="00F56A6A" w:rsidRPr="008A36B0" w:rsidRDefault="00F56A6A" w:rsidP="008A36B0">
      <w:pPr>
        <w:spacing w:line="360" w:lineRule="auto"/>
        <w:jc w:val="both"/>
        <w:rPr>
          <w:rFonts w:ascii="Times New Roman" w:hAnsi="Times New Roman" w:cs="Times New Roman"/>
          <w:sz w:val="24"/>
          <w:szCs w:val="24"/>
        </w:rPr>
      </w:pPr>
    </w:p>
    <w:p w:rsidR="00F56A6A" w:rsidRPr="00F56A6A" w:rsidRDefault="00F56A6A" w:rsidP="00F56A6A">
      <w:pPr>
        <w:spacing w:line="360" w:lineRule="auto"/>
        <w:jc w:val="both"/>
        <w:rPr>
          <w:rFonts w:ascii="Times New Roman" w:hAnsi="Times New Roman" w:cs="Times New Roman"/>
          <w:color w:val="222222"/>
          <w:sz w:val="24"/>
          <w:szCs w:val="24"/>
          <w:shd w:val="clear" w:color="auto" w:fill="FFFFFF"/>
        </w:rPr>
      </w:pPr>
      <w:proofErr w:type="spellStart"/>
      <w:proofErr w:type="gramStart"/>
      <w:r w:rsidRPr="00F56A6A">
        <w:rPr>
          <w:rFonts w:ascii="Times New Roman" w:hAnsi="Times New Roman" w:cs="Times New Roman"/>
          <w:color w:val="222222"/>
          <w:sz w:val="24"/>
          <w:szCs w:val="24"/>
          <w:shd w:val="clear" w:color="auto" w:fill="FFFFFF"/>
        </w:rPr>
        <w:t>Bilginer</w:t>
      </w:r>
      <w:proofErr w:type="spellEnd"/>
      <w:r w:rsidRPr="00F56A6A">
        <w:rPr>
          <w:rFonts w:ascii="Times New Roman" w:hAnsi="Times New Roman" w:cs="Times New Roman"/>
          <w:color w:val="222222"/>
          <w:sz w:val="24"/>
          <w:szCs w:val="24"/>
          <w:shd w:val="clear" w:color="auto" w:fill="FFFFFF"/>
        </w:rPr>
        <w:t xml:space="preserve">, Ö. and </w:t>
      </w:r>
      <w:proofErr w:type="spellStart"/>
      <w:r w:rsidRPr="00F56A6A">
        <w:rPr>
          <w:rFonts w:ascii="Times New Roman" w:hAnsi="Times New Roman" w:cs="Times New Roman"/>
          <w:color w:val="222222"/>
          <w:sz w:val="24"/>
          <w:szCs w:val="24"/>
          <w:shd w:val="clear" w:color="auto" w:fill="FFFFFF"/>
        </w:rPr>
        <w:t>Erhun</w:t>
      </w:r>
      <w:proofErr w:type="spellEnd"/>
      <w:r w:rsidRPr="00F56A6A">
        <w:rPr>
          <w:rFonts w:ascii="Times New Roman" w:hAnsi="Times New Roman" w:cs="Times New Roman"/>
          <w:color w:val="222222"/>
          <w:sz w:val="24"/>
          <w:szCs w:val="24"/>
          <w:shd w:val="clear" w:color="auto" w:fill="FFFFFF"/>
        </w:rPr>
        <w:t>, F., 2015.</w:t>
      </w:r>
      <w:proofErr w:type="gramEnd"/>
      <w:r w:rsidRPr="00F56A6A">
        <w:rPr>
          <w:rFonts w:ascii="Times New Roman" w:hAnsi="Times New Roman" w:cs="Times New Roman"/>
          <w:color w:val="222222"/>
          <w:sz w:val="24"/>
          <w:szCs w:val="24"/>
          <w:shd w:val="clear" w:color="auto" w:fill="FFFFFF"/>
        </w:rPr>
        <w:t xml:space="preserve"> Production and sales planning in capacitated new product introductions. </w:t>
      </w:r>
      <w:proofErr w:type="gramStart"/>
      <w:r w:rsidRPr="00F56A6A">
        <w:rPr>
          <w:rFonts w:ascii="Times New Roman" w:hAnsi="Times New Roman" w:cs="Times New Roman"/>
          <w:color w:val="222222"/>
          <w:sz w:val="24"/>
          <w:szCs w:val="24"/>
          <w:shd w:val="clear" w:color="auto" w:fill="FFFFFF"/>
        </w:rPr>
        <w:t>Production and Operations Management, 24(1), pp.42-53.</w:t>
      </w:r>
      <w:proofErr w:type="gramEnd"/>
    </w:p>
    <w:p w:rsidR="00F56A6A" w:rsidRPr="00F56A6A" w:rsidRDefault="00F56A6A" w:rsidP="00F56A6A">
      <w:pPr>
        <w:spacing w:line="360" w:lineRule="auto"/>
        <w:jc w:val="both"/>
        <w:rPr>
          <w:rFonts w:ascii="Times New Roman" w:hAnsi="Times New Roman" w:cs="Times New Roman"/>
          <w:color w:val="222222"/>
          <w:sz w:val="24"/>
          <w:szCs w:val="24"/>
          <w:shd w:val="clear" w:color="auto" w:fill="FFFFFF"/>
        </w:rPr>
      </w:pPr>
      <w:proofErr w:type="spellStart"/>
      <w:r w:rsidRPr="00F56A6A">
        <w:rPr>
          <w:rFonts w:ascii="Times New Roman" w:hAnsi="Times New Roman" w:cs="Times New Roman"/>
          <w:color w:val="222222"/>
          <w:sz w:val="24"/>
          <w:szCs w:val="24"/>
          <w:shd w:val="clear" w:color="auto" w:fill="FFFFFF"/>
        </w:rPr>
        <w:t>Bonczek</w:t>
      </w:r>
      <w:proofErr w:type="spellEnd"/>
      <w:r w:rsidRPr="00F56A6A">
        <w:rPr>
          <w:rFonts w:ascii="Times New Roman" w:hAnsi="Times New Roman" w:cs="Times New Roman"/>
          <w:color w:val="222222"/>
          <w:sz w:val="24"/>
          <w:szCs w:val="24"/>
          <w:shd w:val="clear" w:color="auto" w:fill="FFFFFF"/>
        </w:rPr>
        <w:t xml:space="preserve">, R.H., </w:t>
      </w:r>
      <w:proofErr w:type="spellStart"/>
      <w:r w:rsidRPr="00F56A6A">
        <w:rPr>
          <w:rFonts w:ascii="Times New Roman" w:hAnsi="Times New Roman" w:cs="Times New Roman"/>
          <w:color w:val="222222"/>
          <w:sz w:val="24"/>
          <w:szCs w:val="24"/>
          <w:shd w:val="clear" w:color="auto" w:fill="FFFFFF"/>
        </w:rPr>
        <w:t>Holsapple</w:t>
      </w:r>
      <w:proofErr w:type="spellEnd"/>
      <w:r w:rsidRPr="00F56A6A">
        <w:rPr>
          <w:rFonts w:ascii="Times New Roman" w:hAnsi="Times New Roman" w:cs="Times New Roman"/>
          <w:color w:val="222222"/>
          <w:sz w:val="24"/>
          <w:szCs w:val="24"/>
          <w:shd w:val="clear" w:color="auto" w:fill="FFFFFF"/>
        </w:rPr>
        <w:t xml:space="preserve">, C.W. and </w:t>
      </w:r>
      <w:proofErr w:type="spellStart"/>
      <w:r w:rsidRPr="00F56A6A">
        <w:rPr>
          <w:rFonts w:ascii="Times New Roman" w:hAnsi="Times New Roman" w:cs="Times New Roman"/>
          <w:color w:val="222222"/>
          <w:sz w:val="24"/>
          <w:szCs w:val="24"/>
          <w:shd w:val="clear" w:color="auto" w:fill="FFFFFF"/>
        </w:rPr>
        <w:t>Whinston</w:t>
      </w:r>
      <w:proofErr w:type="spellEnd"/>
      <w:r w:rsidRPr="00F56A6A">
        <w:rPr>
          <w:rFonts w:ascii="Times New Roman" w:hAnsi="Times New Roman" w:cs="Times New Roman"/>
          <w:color w:val="222222"/>
          <w:sz w:val="24"/>
          <w:szCs w:val="24"/>
          <w:shd w:val="clear" w:color="auto" w:fill="FFFFFF"/>
        </w:rPr>
        <w:t xml:space="preserve">, A.B., 2014. Foundations of decision support systems. </w:t>
      </w:r>
      <w:proofErr w:type="gramStart"/>
      <w:r w:rsidRPr="00F56A6A">
        <w:rPr>
          <w:rFonts w:ascii="Times New Roman" w:hAnsi="Times New Roman" w:cs="Times New Roman"/>
          <w:color w:val="222222"/>
          <w:sz w:val="24"/>
          <w:szCs w:val="24"/>
          <w:shd w:val="clear" w:color="auto" w:fill="FFFFFF"/>
        </w:rPr>
        <w:t>Academic Press.</w:t>
      </w:r>
      <w:proofErr w:type="gramEnd"/>
    </w:p>
    <w:p w:rsidR="00F56A6A" w:rsidRPr="00162747" w:rsidRDefault="00F56A6A" w:rsidP="00BF260A">
      <w:pPr>
        <w:spacing w:line="360" w:lineRule="auto"/>
        <w:jc w:val="both"/>
        <w:rPr>
          <w:rFonts w:ascii="Times New Roman" w:hAnsi="Times New Roman" w:cs="Times New Roman"/>
          <w:color w:val="222222"/>
          <w:sz w:val="24"/>
          <w:szCs w:val="24"/>
          <w:shd w:val="clear" w:color="auto" w:fill="FFFFFF"/>
        </w:rPr>
      </w:pPr>
      <w:proofErr w:type="gramStart"/>
      <w:r w:rsidRPr="00162747">
        <w:rPr>
          <w:rFonts w:ascii="Times New Roman" w:hAnsi="Times New Roman" w:cs="Times New Roman"/>
          <w:color w:val="222222"/>
          <w:sz w:val="24"/>
          <w:szCs w:val="24"/>
          <w:shd w:val="clear" w:color="auto" w:fill="FFFFFF"/>
        </w:rPr>
        <w:t>Box, G. (2012).</w:t>
      </w:r>
      <w:proofErr w:type="gramEnd"/>
      <w:r w:rsidRPr="00162747">
        <w:rPr>
          <w:rFonts w:ascii="Times New Roman" w:hAnsi="Times New Roman" w:cs="Times New Roman"/>
          <w:color w:val="222222"/>
          <w:sz w:val="24"/>
          <w:szCs w:val="24"/>
          <w:shd w:val="clear" w:color="auto" w:fill="FFFFFF"/>
        </w:rPr>
        <w:t xml:space="preserve"> Box and </w:t>
      </w:r>
      <w:proofErr w:type="spellStart"/>
      <w:proofErr w:type="gramStart"/>
      <w:r w:rsidRPr="00162747">
        <w:rPr>
          <w:rFonts w:ascii="Times New Roman" w:hAnsi="Times New Roman" w:cs="Times New Roman"/>
          <w:color w:val="222222"/>
          <w:sz w:val="24"/>
          <w:szCs w:val="24"/>
          <w:shd w:val="clear" w:color="auto" w:fill="FFFFFF"/>
        </w:rPr>
        <w:t>jenkins</w:t>
      </w:r>
      <w:proofErr w:type="spellEnd"/>
      <w:proofErr w:type="gramEnd"/>
      <w:r w:rsidRPr="00162747">
        <w:rPr>
          <w:rFonts w:ascii="Times New Roman" w:hAnsi="Times New Roman" w:cs="Times New Roman"/>
          <w:color w:val="222222"/>
          <w:sz w:val="24"/>
          <w:szCs w:val="24"/>
          <w:shd w:val="clear" w:color="auto" w:fill="FFFFFF"/>
        </w:rPr>
        <w:t>: Time series analysis forecasting and control. A Very British Affair: Six Britons and the Development of Time Series Analysis during the 20th Century, 161.</w:t>
      </w:r>
    </w:p>
    <w:p w:rsidR="00F56A6A" w:rsidRPr="00F56A6A" w:rsidRDefault="00F56A6A" w:rsidP="00F56A6A">
      <w:pPr>
        <w:spacing w:line="360" w:lineRule="auto"/>
        <w:jc w:val="both"/>
        <w:rPr>
          <w:rFonts w:ascii="Times New Roman" w:hAnsi="Times New Roman" w:cs="Times New Roman"/>
          <w:color w:val="222222"/>
          <w:sz w:val="24"/>
          <w:szCs w:val="24"/>
          <w:shd w:val="clear" w:color="auto" w:fill="FFFFFF"/>
        </w:rPr>
      </w:pPr>
      <w:proofErr w:type="spellStart"/>
      <w:proofErr w:type="gramStart"/>
      <w:r w:rsidRPr="00F56A6A">
        <w:rPr>
          <w:rFonts w:ascii="Times New Roman" w:hAnsi="Times New Roman" w:cs="Times New Roman"/>
          <w:color w:val="222222"/>
          <w:sz w:val="24"/>
          <w:szCs w:val="24"/>
          <w:shd w:val="clear" w:color="auto" w:fill="FFFFFF"/>
        </w:rPr>
        <w:t>Clemen</w:t>
      </w:r>
      <w:proofErr w:type="spellEnd"/>
      <w:r w:rsidRPr="00F56A6A">
        <w:rPr>
          <w:rFonts w:ascii="Times New Roman" w:hAnsi="Times New Roman" w:cs="Times New Roman"/>
          <w:color w:val="222222"/>
          <w:sz w:val="24"/>
          <w:szCs w:val="24"/>
          <w:shd w:val="clear" w:color="auto" w:fill="FFFFFF"/>
        </w:rPr>
        <w:t>, R.T. and Reilly, T., 2013.</w:t>
      </w:r>
      <w:proofErr w:type="gramEnd"/>
      <w:r w:rsidRPr="00F56A6A">
        <w:rPr>
          <w:rFonts w:ascii="Times New Roman" w:hAnsi="Times New Roman" w:cs="Times New Roman"/>
          <w:color w:val="222222"/>
          <w:sz w:val="24"/>
          <w:szCs w:val="24"/>
          <w:shd w:val="clear" w:color="auto" w:fill="FFFFFF"/>
        </w:rPr>
        <w:t xml:space="preserve"> </w:t>
      </w:r>
      <w:proofErr w:type="gramStart"/>
      <w:r w:rsidRPr="00F56A6A">
        <w:rPr>
          <w:rFonts w:ascii="Times New Roman" w:hAnsi="Times New Roman" w:cs="Times New Roman"/>
          <w:color w:val="222222"/>
          <w:sz w:val="24"/>
          <w:szCs w:val="24"/>
          <w:shd w:val="clear" w:color="auto" w:fill="FFFFFF"/>
        </w:rPr>
        <w:t xml:space="preserve">Making hard decisions with </w:t>
      </w:r>
      <w:proofErr w:type="spellStart"/>
      <w:r w:rsidRPr="00F56A6A">
        <w:rPr>
          <w:rFonts w:ascii="Times New Roman" w:hAnsi="Times New Roman" w:cs="Times New Roman"/>
          <w:color w:val="222222"/>
          <w:sz w:val="24"/>
          <w:szCs w:val="24"/>
          <w:shd w:val="clear" w:color="auto" w:fill="FFFFFF"/>
        </w:rPr>
        <w:t>DecisionTools</w:t>
      </w:r>
      <w:proofErr w:type="spellEnd"/>
      <w:r w:rsidRPr="00F56A6A">
        <w:rPr>
          <w:rFonts w:ascii="Times New Roman" w:hAnsi="Times New Roman" w:cs="Times New Roman"/>
          <w:color w:val="222222"/>
          <w:sz w:val="24"/>
          <w:szCs w:val="24"/>
          <w:shd w:val="clear" w:color="auto" w:fill="FFFFFF"/>
        </w:rPr>
        <w:t>.</w:t>
      </w:r>
      <w:proofErr w:type="gramEnd"/>
      <w:r w:rsidRPr="00F56A6A">
        <w:rPr>
          <w:rFonts w:ascii="Times New Roman" w:hAnsi="Times New Roman" w:cs="Times New Roman"/>
          <w:color w:val="222222"/>
          <w:sz w:val="24"/>
          <w:szCs w:val="24"/>
          <w:shd w:val="clear" w:color="auto" w:fill="FFFFFF"/>
        </w:rPr>
        <w:t xml:space="preserve"> </w:t>
      </w:r>
      <w:proofErr w:type="spellStart"/>
      <w:r w:rsidRPr="00F56A6A">
        <w:rPr>
          <w:rFonts w:ascii="Times New Roman" w:hAnsi="Times New Roman" w:cs="Times New Roman"/>
          <w:color w:val="222222"/>
          <w:sz w:val="24"/>
          <w:szCs w:val="24"/>
          <w:shd w:val="clear" w:color="auto" w:fill="FFFFFF"/>
        </w:rPr>
        <w:t>Cengage</w:t>
      </w:r>
      <w:proofErr w:type="spellEnd"/>
      <w:r w:rsidRPr="00F56A6A">
        <w:rPr>
          <w:rFonts w:ascii="Times New Roman" w:hAnsi="Times New Roman" w:cs="Times New Roman"/>
          <w:color w:val="222222"/>
          <w:sz w:val="24"/>
          <w:szCs w:val="24"/>
          <w:shd w:val="clear" w:color="auto" w:fill="FFFFFF"/>
        </w:rPr>
        <w:t xml:space="preserve"> Learning.</w:t>
      </w:r>
    </w:p>
    <w:p w:rsidR="00F56A6A" w:rsidRPr="00F56A6A" w:rsidRDefault="00F56A6A" w:rsidP="00F56A6A">
      <w:pPr>
        <w:spacing w:line="360" w:lineRule="auto"/>
        <w:jc w:val="both"/>
        <w:rPr>
          <w:rFonts w:ascii="Times New Roman" w:hAnsi="Times New Roman" w:cs="Times New Roman"/>
          <w:color w:val="222222"/>
          <w:sz w:val="24"/>
          <w:szCs w:val="24"/>
          <w:shd w:val="clear" w:color="auto" w:fill="FFFFFF"/>
        </w:rPr>
      </w:pPr>
      <w:proofErr w:type="spellStart"/>
      <w:r w:rsidRPr="00F56A6A">
        <w:rPr>
          <w:rFonts w:ascii="Times New Roman" w:hAnsi="Times New Roman" w:cs="Times New Roman"/>
          <w:color w:val="222222"/>
          <w:sz w:val="24"/>
          <w:szCs w:val="24"/>
          <w:shd w:val="clear" w:color="auto" w:fill="FFFFFF"/>
        </w:rPr>
        <w:t>Cron</w:t>
      </w:r>
      <w:proofErr w:type="spellEnd"/>
      <w:r w:rsidRPr="00F56A6A">
        <w:rPr>
          <w:rFonts w:ascii="Times New Roman" w:hAnsi="Times New Roman" w:cs="Times New Roman"/>
          <w:color w:val="222222"/>
          <w:sz w:val="24"/>
          <w:szCs w:val="24"/>
          <w:shd w:val="clear" w:color="auto" w:fill="FFFFFF"/>
        </w:rPr>
        <w:t xml:space="preserve">, W.L., </w:t>
      </w:r>
      <w:proofErr w:type="spellStart"/>
      <w:r w:rsidRPr="00F56A6A">
        <w:rPr>
          <w:rFonts w:ascii="Times New Roman" w:hAnsi="Times New Roman" w:cs="Times New Roman"/>
          <w:color w:val="222222"/>
          <w:sz w:val="24"/>
          <w:szCs w:val="24"/>
          <w:shd w:val="clear" w:color="auto" w:fill="FFFFFF"/>
        </w:rPr>
        <w:t>DeCarlo</w:t>
      </w:r>
      <w:proofErr w:type="spellEnd"/>
      <w:r w:rsidRPr="00F56A6A">
        <w:rPr>
          <w:rFonts w:ascii="Times New Roman" w:hAnsi="Times New Roman" w:cs="Times New Roman"/>
          <w:color w:val="222222"/>
          <w:sz w:val="24"/>
          <w:szCs w:val="24"/>
          <w:shd w:val="clear" w:color="auto" w:fill="FFFFFF"/>
        </w:rPr>
        <w:t xml:space="preserve">, T.E. and </w:t>
      </w:r>
      <w:proofErr w:type="spellStart"/>
      <w:r w:rsidRPr="00F56A6A">
        <w:rPr>
          <w:rFonts w:ascii="Times New Roman" w:hAnsi="Times New Roman" w:cs="Times New Roman"/>
          <w:color w:val="222222"/>
          <w:sz w:val="24"/>
          <w:szCs w:val="24"/>
          <w:shd w:val="clear" w:color="auto" w:fill="FFFFFF"/>
        </w:rPr>
        <w:t>Dalrymple</w:t>
      </w:r>
      <w:proofErr w:type="spellEnd"/>
      <w:r w:rsidRPr="00F56A6A">
        <w:rPr>
          <w:rFonts w:ascii="Times New Roman" w:hAnsi="Times New Roman" w:cs="Times New Roman"/>
          <w:color w:val="222222"/>
          <w:sz w:val="24"/>
          <w:szCs w:val="24"/>
          <w:shd w:val="clear" w:color="auto" w:fill="FFFFFF"/>
        </w:rPr>
        <w:t xml:space="preserve">, D.J., 2010. Sales management: Concepts and cases. </w:t>
      </w:r>
      <w:proofErr w:type="gramStart"/>
      <w:r w:rsidRPr="00F56A6A">
        <w:rPr>
          <w:rFonts w:ascii="Times New Roman" w:hAnsi="Times New Roman" w:cs="Times New Roman"/>
          <w:color w:val="222222"/>
          <w:sz w:val="24"/>
          <w:szCs w:val="24"/>
          <w:shd w:val="clear" w:color="auto" w:fill="FFFFFF"/>
        </w:rPr>
        <w:t>Wiley.</w:t>
      </w:r>
      <w:proofErr w:type="gramEnd"/>
    </w:p>
    <w:p w:rsidR="00F56A6A" w:rsidRPr="00761C29" w:rsidRDefault="00F56A6A" w:rsidP="00BF260A">
      <w:pPr>
        <w:spacing w:line="360" w:lineRule="auto"/>
        <w:jc w:val="both"/>
        <w:rPr>
          <w:rFonts w:ascii="Times New Roman" w:hAnsi="Times New Roman" w:cs="Times New Roman"/>
          <w:color w:val="222222"/>
          <w:sz w:val="24"/>
          <w:szCs w:val="24"/>
          <w:shd w:val="clear" w:color="auto" w:fill="FFFFFF"/>
        </w:rPr>
      </w:pPr>
      <w:proofErr w:type="spellStart"/>
      <w:proofErr w:type="gramStart"/>
      <w:r w:rsidRPr="00761C29">
        <w:rPr>
          <w:rFonts w:ascii="Times New Roman" w:hAnsi="Times New Roman" w:cs="Times New Roman"/>
          <w:color w:val="222222"/>
          <w:sz w:val="24"/>
          <w:szCs w:val="24"/>
          <w:shd w:val="clear" w:color="auto" w:fill="FFFFFF"/>
        </w:rPr>
        <w:t>Doole</w:t>
      </w:r>
      <w:proofErr w:type="spellEnd"/>
      <w:r w:rsidRPr="00761C29">
        <w:rPr>
          <w:rFonts w:ascii="Times New Roman" w:hAnsi="Times New Roman" w:cs="Times New Roman"/>
          <w:color w:val="222222"/>
          <w:sz w:val="24"/>
          <w:szCs w:val="24"/>
          <w:shd w:val="clear" w:color="auto" w:fill="FFFFFF"/>
        </w:rPr>
        <w:t>, I., &amp; Lowe, R. (2008).</w:t>
      </w:r>
      <w:proofErr w:type="gramEnd"/>
      <w:r w:rsidRPr="00761C29">
        <w:rPr>
          <w:rFonts w:ascii="Times New Roman" w:hAnsi="Times New Roman" w:cs="Times New Roman"/>
          <w:color w:val="222222"/>
          <w:sz w:val="24"/>
          <w:szCs w:val="24"/>
          <w:shd w:val="clear" w:color="auto" w:fill="FFFFFF"/>
        </w:rPr>
        <w:t> </w:t>
      </w:r>
      <w:r w:rsidRPr="00761C29">
        <w:rPr>
          <w:rFonts w:ascii="Times New Roman" w:hAnsi="Times New Roman" w:cs="Times New Roman"/>
          <w:i/>
          <w:iCs/>
          <w:color w:val="222222"/>
          <w:sz w:val="24"/>
          <w:szCs w:val="24"/>
          <w:shd w:val="clear" w:color="auto" w:fill="FFFFFF"/>
        </w:rPr>
        <w:t>International marketing strategy: analysis, development and implementation</w:t>
      </w:r>
      <w:r w:rsidRPr="00761C29">
        <w:rPr>
          <w:rFonts w:ascii="Times New Roman" w:hAnsi="Times New Roman" w:cs="Times New Roman"/>
          <w:color w:val="222222"/>
          <w:sz w:val="24"/>
          <w:szCs w:val="24"/>
          <w:shd w:val="clear" w:color="auto" w:fill="FFFFFF"/>
        </w:rPr>
        <w:t xml:space="preserve">. </w:t>
      </w:r>
      <w:proofErr w:type="spellStart"/>
      <w:r w:rsidRPr="00761C29">
        <w:rPr>
          <w:rFonts w:ascii="Times New Roman" w:hAnsi="Times New Roman" w:cs="Times New Roman"/>
          <w:color w:val="222222"/>
          <w:sz w:val="24"/>
          <w:szCs w:val="24"/>
          <w:shd w:val="clear" w:color="auto" w:fill="FFFFFF"/>
        </w:rPr>
        <w:t>Cengage</w:t>
      </w:r>
      <w:proofErr w:type="spellEnd"/>
      <w:r w:rsidRPr="00761C29">
        <w:rPr>
          <w:rFonts w:ascii="Times New Roman" w:hAnsi="Times New Roman" w:cs="Times New Roman"/>
          <w:color w:val="222222"/>
          <w:sz w:val="24"/>
          <w:szCs w:val="24"/>
          <w:shd w:val="clear" w:color="auto" w:fill="FFFFFF"/>
        </w:rPr>
        <w:t xml:space="preserve"> Learning EMEA.</w:t>
      </w:r>
    </w:p>
    <w:p w:rsidR="00F56A6A" w:rsidRPr="00F56A6A" w:rsidRDefault="00F56A6A" w:rsidP="00F56A6A">
      <w:pPr>
        <w:spacing w:line="360" w:lineRule="auto"/>
        <w:jc w:val="both"/>
        <w:rPr>
          <w:rFonts w:ascii="Times New Roman" w:hAnsi="Times New Roman" w:cs="Times New Roman"/>
          <w:color w:val="222222"/>
          <w:sz w:val="24"/>
          <w:szCs w:val="24"/>
          <w:shd w:val="clear" w:color="auto" w:fill="FFFFFF"/>
        </w:rPr>
      </w:pPr>
      <w:r w:rsidRPr="00F56A6A">
        <w:rPr>
          <w:rFonts w:ascii="Times New Roman" w:hAnsi="Times New Roman" w:cs="Times New Roman"/>
          <w:color w:val="222222"/>
          <w:sz w:val="24"/>
          <w:szCs w:val="24"/>
          <w:shd w:val="clear" w:color="auto" w:fill="FFFFFF"/>
        </w:rPr>
        <w:t xml:space="preserve">Ingram, T.N., </w:t>
      </w:r>
      <w:proofErr w:type="spellStart"/>
      <w:r w:rsidRPr="00F56A6A">
        <w:rPr>
          <w:rFonts w:ascii="Times New Roman" w:hAnsi="Times New Roman" w:cs="Times New Roman"/>
          <w:color w:val="222222"/>
          <w:sz w:val="24"/>
          <w:szCs w:val="24"/>
          <w:shd w:val="clear" w:color="auto" w:fill="FFFFFF"/>
        </w:rPr>
        <w:t>LaForge</w:t>
      </w:r>
      <w:proofErr w:type="spellEnd"/>
      <w:r w:rsidRPr="00F56A6A">
        <w:rPr>
          <w:rFonts w:ascii="Times New Roman" w:hAnsi="Times New Roman" w:cs="Times New Roman"/>
          <w:color w:val="222222"/>
          <w:sz w:val="24"/>
          <w:szCs w:val="24"/>
          <w:shd w:val="clear" w:color="auto" w:fill="FFFFFF"/>
        </w:rPr>
        <w:t xml:space="preserve">, R.W., Williams, M.R. and </w:t>
      </w:r>
      <w:proofErr w:type="spellStart"/>
      <w:r w:rsidRPr="00F56A6A">
        <w:rPr>
          <w:rFonts w:ascii="Times New Roman" w:hAnsi="Times New Roman" w:cs="Times New Roman"/>
          <w:color w:val="222222"/>
          <w:sz w:val="24"/>
          <w:szCs w:val="24"/>
          <w:shd w:val="clear" w:color="auto" w:fill="FFFFFF"/>
        </w:rPr>
        <w:t>Schwepker</w:t>
      </w:r>
      <w:proofErr w:type="spellEnd"/>
      <w:r w:rsidRPr="00F56A6A">
        <w:rPr>
          <w:rFonts w:ascii="Times New Roman" w:hAnsi="Times New Roman" w:cs="Times New Roman"/>
          <w:color w:val="222222"/>
          <w:sz w:val="24"/>
          <w:szCs w:val="24"/>
          <w:shd w:val="clear" w:color="auto" w:fill="FFFFFF"/>
        </w:rPr>
        <w:t xml:space="preserve"> </w:t>
      </w:r>
      <w:proofErr w:type="spellStart"/>
      <w:r w:rsidRPr="00F56A6A">
        <w:rPr>
          <w:rFonts w:ascii="Times New Roman" w:hAnsi="Times New Roman" w:cs="Times New Roman"/>
          <w:color w:val="222222"/>
          <w:sz w:val="24"/>
          <w:szCs w:val="24"/>
          <w:shd w:val="clear" w:color="auto" w:fill="FFFFFF"/>
        </w:rPr>
        <w:t>Jr</w:t>
      </w:r>
      <w:proofErr w:type="spellEnd"/>
      <w:r w:rsidRPr="00F56A6A">
        <w:rPr>
          <w:rFonts w:ascii="Times New Roman" w:hAnsi="Times New Roman" w:cs="Times New Roman"/>
          <w:color w:val="222222"/>
          <w:sz w:val="24"/>
          <w:szCs w:val="24"/>
          <w:shd w:val="clear" w:color="auto" w:fill="FFFFFF"/>
        </w:rPr>
        <w:t xml:space="preserve">, C.H., 2015. Sales management: Analysis and decision making. </w:t>
      </w:r>
      <w:proofErr w:type="spellStart"/>
      <w:proofErr w:type="gramStart"/>
      <w:r w:rsidRPr="00F56A6A">
        <w:rPr>
          <w:rFonts w:ascii="Times New Roman" w:hAnsi="Times New Roman" w:cs="Times New Roman"/>
          <w:color w:val="222222"/>
          <w:sz w:val="24"/>
          <w:szCs w:val="24"/>
          <w:shd w:val="clear" w:color="auto" w:fill="FFFFFF"/>
        </w:rPr>
        <w:t>Routledge</w:t>
      </w:r>
      <w:proofErr w:type="spellEnd"/>
      <w:r w:rsidRPr="00F56A6A">
        <w:rPr>
          <w:rFonts w:ascii="Times New Roman" w:hAnsi="Times New Roman" w:cs="Times New Roman"/>
          <w:color w:val="222222"/>
          <w:sz w:val="24"/>
          <w:szCs w:val="24"/>
          <w:shd w:val="clear" w:color="auto" w:fill="FFFFFF"/>
        </w:rPr>
        <w:t>.</w:t>
      </w:r>
      <w:proofErr w:type="gramEnd"/>
    </w:p>
    <w:p w:rsidR="00F56A6A" w:rsidRPr="00F56A6A" w:rsidRDefault="00F56A6A" w:rsidP="00F56A6A">
      <w:pPr>
        <w:spacing w:line="360" w:lineRule="auto"/>
        <w:jc w:val="both"/>
        <w:rPr>
          <w:rFonts w:ascii="Times New Roman" w:hAnsi="Times New Roman" w:cs="Times New Roman"/>
          <w:color w:val="222222"/>
          <w:sz w:val="24"/>
          <w:szCs w:val="24"/>
          <w:shd w:val="clear" w:color="auto" w:fill="FFFFFF"/>
        </w:rPr>
      </w:pPr>
      <w:proofErr w:type="spellStart"/>
      <w:r w:rsidRPr="00F56A6A">
        <w:rPr>
          <w:rFonts w:ascii="Times New Roman" w:hAnsi="Times New Roman" w:cs="Times New Roman"/>
          <w:color w:val="222222"/>
          <w:sz w:val="24"/>
          <w:szCs w:val="24"/>
          <w:shd w:val="clear" w:color="auto" w:fill="FFFFFF"/>
        </w:rPr>
        <w:t>Laudon</w:t>
      </w:r>
      <w:proofErr w:type="spellEnd"/>
      <w:r w:rsidRPr="00F56A6A">
        <w:rPr>
          <w:rFonts w:ascii="Times New Roman" w:hAnsi="Times New Roman" w:cs="Times New Roman"/>
          <w:color w:val="222222"/>
          <w:sz w:val="24"/>
          <w:szCs w:val="24"/>
          <w:shd w:val="clear" w:color="auto" w:fill="FFFFFF"/>
        </w:rPr>
        <w:t xml:space="preserve">, K.C. and </w:t>
      </w:r>
      <w:proofErr w:type="spellStart"/>
      <w:r w:rsidRPr="00F56A6A">
        <w:rPr>
          <w:rFonts w:ascii="Times New Roman" w:hAnsi="Times New Roman" w:cs="Times New Roman"/>
          <w:color w:val="222222"/>
          <w:sz w:val="24"/>
          <w:szCs w:val="24"/>
          <w:shd w:val="clear" w:color="auto" w:fill="FFFFFF"/>
        </w:rPr>
        <w:t>Laudon</w:t>
      </w:r>
      <w:proofErr w:type="spellEnd"/>
      <w:r w:rsidRPr="00F56A6A">
        <w:rPr>
          <w:rFonts w:ascii="Times New Roman" w:hAnsi="Times New Roman" w:cs="Times New Roman"/>
          <w:color w:val="222222"/>
          <w:sz w:val="24"/>
          <w:szCs w:val="24"/>
          <w:shd w:val="clear" w:color="auto" w:fill="FFFFFF"/>
        </w:rPr>
        <w:t xml:space="preserve">, J.P., 2016. </w:t>
      </w:r>
      <w:proofErr w:type="gramStart"/>
      <w:r w:rsidRPr="00F56A6A">
        <w:rPr>
          <w:rFonts w:ascii="Times New Roman" w:hAnsi="Times New Roman" w:cs="Times New Roman"/>
          <w:color w:val="222222"/>
          <w:sz w:val="24"/>
          <w:szCs w:val="24"/>
          <w:shd w:val="clear" w:color="auto" w:fill="FFFFFF"/>
        </w:rPr>
        <w:t>Management information system.</w:t>
      </w:r>
      <w:proofErr w:type="gramEnd"/>
      <w:r w:rsidRPr="00F56A6A">
        <w:rPr>
          <w:rFonts w:ascii="Times New Roman" w:hAnsi="Times New Roman" w:cs="Times New Roman"/>
          <w:color w:val="222222"/>
          <w:sz w:val="24"/>
          <w:szCs w:val="24"/>
          <w:shd w:val="clear" w:color="auto" w:fill="FFFFFF"/>
        </w:rPr>
        <w:t xml:space="preserve"> </w:t>
      </w:r>
      <w:proofErr w:type="gramStart"/>
      <w:r w:rsidRPr="00F56A6A">
        <w:rPr>
          <w:rFonts w:ascii="Times New Roman" w:hAnsi="Times New Roman" w:cs="Times New Roman"/>
          <w:color w:val="222222"/>
          <w:sz w:val="24"/>
          <w:szCs w:val="24"/>
          <w:shd w:val="clear" w:color="auto" w:fill="FFFFFF"/>
        </w:rPr>
        <w:t>Pearson Education India.</w:t>
      </w:r>
      <w:proofErr w:type="gramEnd"/>
    </w:p>
    <w:p w:rsidR="00F56A6A" w:rsidRPr="00F56A6A" w:rsidRDefault="00F56A6A" w:rsidP="00F56A6A">
      <w:pPr>
        <w:spacing w:line="360" w:lineRule="auto"/>
        <w:jc w:val="both"/>
        <w:rPr>
          <w:rFonts w:ascii="Times New Roman" w:hAnsi="Times New Roman" w:cs="Times New Roman"/>
          <w:color w:val="222222"/>
          <w:sz w:val="24"/>
          <w:szCs w:val="24"/>
          <w:shd w:val="clear" w:color="auto" w:fill="FFFFFF"/>
        </w:rPr>
      </w:pPr>
      <w:r w:rsidRPr="00F56A6A">
        <w:rPr>
          <w:rFonts w:ascii="Times New Roman" w:hAnsi="Times New Roman" w:cs="Times New Roman"/>
          <w:color w:val="222222"/>
          <w:sz w:val="24"/>
          <w:szCs w:val="24"/>
          <w:shd w:val="clear" w:color="auto" w:fill="FFFFFF"/>
        </w:rPr>
        <w:t xml:space="preserve">Merriam, R., </w:t>
      </w:r>
      <w:proofErr w:type="spellStart"/>
      <w:r w:rsidRPr="00F56A6A">
        <w:rPr>
          <w:rFonts w:ascii="Times New Roman" w:hAnsi="Times New Roman" w:cs="Times New Roman"/>
          <w:color w:val="222222"/>
          <w:sz w:val="24"/>
          <w:szCs w:val="24"/>
          <w:shd w:val="clear" w:color="auto" w:fill="FFFFFF"/>
        </w:rPr>
        <w:t>Pothos</w:t>
      </w:r>
      <w:proofErr w:type="spellEnd"/>
      <w:r w:rsidRPr="00F56A6A">
        <w:rPr>
          <w:rFonts w:ascii="Times New Roman" w:hAnsi="Times New Roman" w:cs="Times New Roman"/>
          <w:color w:val="222222"/>
          <w:sz w:val="24"/>
          <w:szCs w:val="24"/>
          <w:shd w:val="clear" w:color="auto" w:fill="FFFFFF"/>
        </w:rPr>
        <w:t xml:space="preserve">, K., Turner, H. and </w:t>
      </w:r>
      <w:proofErr w:type="spellStart"/>
      <w:r w:rsidRPr="00F56A6A">
        <w:rPr>
          <w:rFonts w:ascii="Times New Roman" w:hAnsi="Times New Roman" w:cs="Times New Roman"/>
          <w:color w:val="222222"/>
          <w:sz w:val="24"/>
          <w:szCs w:val="24"/>
          <w:shd w:val="clear" w:color="auto" w:fill="FFFFFF"/>
        </w:rPr>
        <w:t>Mallery</w:t>
      </w:r>
      <w:proofErr w:type="spellEnd"/>
      <w:r w:rsidRPr="00F56A6A">
        <w:rPr>
          <w:rFonts w:ascii="Times New Roman" w:hAnsi="Times New Roman" w:cs="Times New Roman"/>
          <w:color w:val="222222"/>
          <w:sz w:val="24"/>
          <w:szCs w:val="24"/>
          <w:shd w:val="clear" w:color="auto" w:fill="FFFFFF"/>
        </w:rPr>
        <w:t xml:space="preserve">, C., Xerox Corp, 2014. </w:t>
      </w:r>
      <w:proofErr w:type="gramStart"/>
      <w:r w:rsidRPr="00F56A6A">
        <w:rPr>
          <w:rFonts w:ascii="Times New Roman" w:hAnsi="Times New Roman" w:cs="Times New Roman"/>
          <w:color w:val="222222"/>
          <w:sz w:val="24"/>
          <w:szCs w:val="24"/>
          <w:shd w:val="clear" w:color="auto" w:fill="FFFFFF"/>
        </w:rPr>
        <w:t>Office document assessment method and system.</w:t>
      </w:r>
      <w:proofErr w:type="gramEnd"/>
      <w:r w:rsidRPr="00F56A6A">
        <w:rPr>
          <w:rFonts w:ascii="Times New Roman" w:hAnsi="Times New Roman" w:cs="Times New Roman"/>
          <w:color w:val="222222"/>
          <w:sz w:val="24"/>
          <w:szCs w:val="24"/>
          <w:shd w:val="clear" w:color="auto" w:fill="FFFFFF"/>
        </w:rPr>
        <w:t xml:space="preserve"> </w:t>
      </w:r>
      <w:proofErr w:type="gramStart"/>
      <w:r w:rsidRPr="00F56A6A">
        <w:rPr>
          <w:rFonts w:ascii="Times New Roman" w:hAnsi="Times New Roman" w:cs="Times New Roman"/>
          <w:color w:val="222222"/>
          <w:sz w:val="24"/>
          <w:szCs w:val="24"/>
          <w:shd w:val="clear" w:color="auto" w:fill="FFFFFF"/>
        </w:rPr>
        <w:t>U.S. Patent 8,676,633.</w:t>
      </w:r>
      <w:proofErr w:type="gramEnd"/>
    </w:p>
    <w:p w:rsidR="00F56A6A" w:rsidRPr="00F56A6A" w:rsidRDefault="00F56A6A" w:rsidP="00F56A6A">
      <w:pPr>
        <w:spacing w:line="360" w:lineRule="auto"/>
        <w:jc w:val="both"/>
        <w:rPr>
          <w:rFonts w:ascii="Times New Roman" w:hAnsi="Times New Roman" w:cs="Times New Roman"/>
          <w:color w:val="222222"/>
          <w:sz w:val="24"/>
          <w:szCs w:val="24"/>
          <w:shd w:val="clear" w:color="auto" w:fill="FFFFFF"/>
        </w:rPr>
      </w:pPr>
      <w:proofErr w:type="spellStart"/>
      <w:proofErr w:type="gramStart"/>
      <w:r w:rsidRPr="00F56A6A">
        <w:rPr>
          <w:rFonts w:ascii="Times New Roman" w:hAnsi="Times New Roman" w:cs="Times New Roman"/>
          <w:color w:val="222222"/>
          <w:sz w:val="24"/>
          <w:szCs w:val="24"/>
          <w:shd w:val="clear" w:color="auto" w:fill="FFFFFF"/>
        </w:rPr>
        <w:t>Michalski</w:t>
      </w:r>
      <w:proofErr w:type="spellEnd"/>
      <w:r w:rsidRPr="00F56A6A">
        <w:rPr>
          <w:rFonts w:ascii="Times New Roman" w:hAnsi="Times New Roman" w:cs="Times New Roman"/>
          <w:color w:val="222222"/>
          <w:sz w:val="24"/>
          <w:szCs w:val="24"/>
          <w:shd w:val="clear" w:color="auto" w:fill="FFFFFF"/>
        </w:rPr>
        <w:t xml:space="preserve">, R.S., </w:t>
      </w:r>
      <w:proofErr w:type="spellStart"/>
      <w:r w:rsidRPr="00F56A6A">
        <w:rPr>
          <w:rFonts w:ascii="Times New Roman" w:hAnsi="Times New Roman" w:cs="Times New Roman"/>
          <w:color w:val="222222"/>
          <w:sz w:val="24"/>
          <w:szCs w:val="24"/>
          <w:shd w:val="clear" w:color="auto" w:fill="FFFFFF"/>
        </w:rPr>
        <w:t>Carbonell</w:t>
      </w:r>
      <w:proofErr w:type="spellEnd"/>
      <w:r w:rsidRPr="00F56A6A">
        <w:rPr>
          <w:rFonts w:ascii="Times New Roman" w:hAnsi="Times New Roman" w:cs="Times New Roman"/>
          <w:color w:val="222222"/>
          <w:sz w:val="24"/>
          <w:szCs w:val="24"/>
          <w:shd w:val="clear" w:color="auto" w:fill="FFFFFF"/>
        </w:rPr>
        <w:t>, J.G. and Mitchell, T.M. eds., 2013.</w:t>
      </w:r>
      <w:proofErr w:type="gramEnd"/>
      <w:r w:rsidRPr="00F56A6A">
        <w:rPr>
          <w:rFonts w:ascii="Times New Roman" w:hAnsi="Times New Roman" w:cs="Times New Roman"/>
          <w:color w:val="222222"/>
          <w:sz w:val="24"/>
          <w:szCs w:val="24"/>
          <w:shd w:val="clear" w:color="auto" w:fill="FFFFFF"/>
        </w:rPr>
        <w:t xml:space="preserve"> Machine learning: An artificial intelligence approach. </w:t>
      </w:r>
      <w:proofErr w:type="gramStart"/>
      <w:r w:rsidRPr="00F56A6A">
        <w:rPr>
          <w:rFonts w:ascii="Times New Roman" w:hAnsi="Times New Roman" w:cs="Times New Roman"/>
          <w:color w:val="222222"/>
          <w:sz w:val="24"/>
          <w:szCs w:val="24"/>
          <w:shd w:val="clear" w:color="auto" w:fill="FFFFFF"/>
        </w:rPr>
        <w:t>Springer Science &amp; Business Media.</w:t>
      </w:r>
      <w:proofErr w:type="gramEnd"/>
    </w:p>
    <w:p w:rsidR="00F56A6A" w:rsidRPr="00F56A6A" w:rsidRDefault="00F56A6A" w:rsidP="00F56A6A">
      <w:pPr>
        <w:spacing w:line="360" w:lineRule="auto"/>
        <w:jc w:val="both"/>
        <w:rPr>
          <w:rFonts w:ascii="Times New Roman" w:hAnsi="Times New Roman" w:cs="Times New Roman"/>
          <w:color w:val="222222"/>
          <w:sz w:val="24"/>
          <w:szCs w:val="24"/>
          <w:shd w:val="clear" w:color="auto" w:fill="FFFFFF"/>
        </w:rPr>
      </w:pPr>
      <w:r w:rsidRPr="00F56A6A">
        <w:rPr>
          <w:rFonts w:ascii="Times New Roman" w:hAnsi="Times New Roman" w:cs="Times New Roman"/>
          <w:color w:val="222222"/>
          <w:sz w:val="24"/>
          <w:szCs w:val="24"/>
          <w:shd w:val="clear" w:color="auto" w:fill="FFFFFF"/>
        </w:rPr>
        <w:t xml:space="preserve">Miller, H.G. and </w:t>
      </w:r>
      <w:proofErr w:type="spellStart"/>
      <w:r w:rsidRPr="00F56A6A">
        <w:rPr>
          <w:rFonts w:ascii="Times New Roman" w:hAnsi="Times New Roman" w:cs="Times New Roman"/>
          <w:color w:val="222222"/>
          <w:sz w:val="24"/>
          <w:szCs w:val="24"/>
          <w:shd w:val="clear" w:color="auto" w:fill="FFFFFF"/>
        </w:rPr>
        <w:t>Mork</w:t>
      </w:r>
      <w:proofErr w:type="spellEnd"/>
      <w:r w:rsidRPr="00F56A6A">
        <w:rPr>
          <w:rFonts w:ascii="Times New Roman" w:hAnsi="Times New Roman" w:cs="Times New Roman"/>
          <w:color w:val="222222"/>
          <w:sz w:val="24"/>
          <w:szCs w:val="24"/>
          <w:shd w:val="clear" w:color="auto" w:fill="FFFFFF"/>
        </w:rPr>
        <w:t xml:space="preserve">, P., 2013. From data to decisions: a value chain for big data. </w:t>
      </w:r>
      <w:proofErr w:type="gramStart"/>
      <w:r w:rsidRPr="00F56A6A">
        <w:rPr>
          <w:rFonts w:ascii="Times New Roman" w:hAnsi="Times New Roman" w:cs="Times New Roman"/>
          <w:color w:val="222222"/>
          <w:sz w:val="24"/>
          <w:szCs w:val="24"/>
          <w:shd w:val="clear" w:color="auto" w:fill="FFFFFF"/>
        </w:rPr>
        <w:t>IT Professional, 15(1), pp.57-59.</w:t>
      </w:r>
      <w:proofErr w:type="gramEnd"/>
    </w:p>
    <w:p w:rsidR="00F56A6A" w:rsidRPr="00F56A6A" w:rsidRDefault="00F56A6A" w:rsidP="00F56A6A">
      <w:pPr>
        <w:spacing w:line="360" w:lineRule="auto"/>
        <w:jc w:val="both"/>
        <w:rPr>
          <w:rFonts w:ascii="Times New Roman" w:hAnsi="Times New Roman" w:cs="Times New Roman"/>
          <w:color w:val="222222"/>
          <w:sz w:val="24"/>
          <w:szCs w:val="24"/>
          <w:shd w:val="clear" w:color="auto" w:fill="FFFFFF"/>
        </w:rPr>
      </w:pPr>
      <w:proofErr w:type="spellStart"/>
      <w:r w:rsidRPr="00F56A6A">
        <w:rPr>
          <w:rFonts w:ascii="Times New Roman" w:hAnsi="Times New Roman" w:cs="Times New Roman"/>
          <w:color w:val="222222"/>
          <w:sz w:val="24"/>
          <w:szCs w:val="24"/>
          <w:shd w:val="clear" w:color="auto" w:fill="FFFFFF"/>
        </w:rPr>
        <w:lastRenderedPageBreak/>
        <w:t>Nagashima</w:t>
      </w:r>
      <w:proofErr w:type="spellEnd"/>
      <w:r w:rsidRPr="00F56A6A">
        <w:rPr>
          <w:rFonts w:ascii="Times New Roman" w:hAnsi="Times New Roman" w:cs="Times New Roman"/>
          <w:color w:val="222222"/>
          <w:sz w:val="24"/>
          <w:szCs w:val="24"/>
          <w:shd w:val="clear" w:color="auto" w:fill="FFFFFF"/>
        </w:rPr>
        <w:t xml:space="preserve">, H., NEC Corp, 2015. </w:t>
      </w:r>
      <w:proofErr w:type="gramStart"/>
      <w:r w:rsidRPr="00F56A6A">
        <w:rPr>
          <w:rFonts w:ascii="Times New Roman" w:hAnsi="Times New Roman" w:cs="Times New Roman"/>
          <w:color w:val="222222"/>
          <w:sz w:val="24"/>
          <w:szCs w:val="24"/>
          <w:shd w:val="clear" w:color="auto" w:fill="FFFFFF"/>
        </w:rPr>
        <w:t>Transaction processing system.</w:t>
      </w:r>
      <w:proofErr w:type="gramEnd"/>
      <w:r w:rsidRPr="00F56A6A">
        <w:rPr>
          <w:rFonts w:ascii="Times New Roman" w:hAnsi="Times New Roman" w:cs="Times New Roman"/>
          <w:color w:val="222222"/>
          <w:sz w:val="24"/>
          <w:szCs w:val="24"/>
          <w:shd w:val="clear" w:color="auto" w:fill="FFFFFF"/>
        </w:rPr>
        <w:t xml:space="preserve"> U.S. Patent Application 14/554,349.</w:t>
      </w:r>
    </w:p>
    <w:p w:rsidR="00F56A6A" w:rsidRDefault="00F56A6A" w:rsidP="00BF260A">
      <w:pPr>
        <w:spacing w:line="360" w:lineRule="auto"/>
        <w:jc w:val="both"/>
        <w:rPr>
          <w:rFonts w:ascii="Times New Roman" w:hAnsi="Times New Roman" w:cs="Times New Roman"/>
          <w:color w:val="222222"/>
          <w:sz w:val="24"/>
          <w:szCs w:val="24"/>
          <w:shd w:val="clear" w:color="auto" w:fill="FFFFFF"/>
        </w:rPr>
      </w:pPr>
      <w:proofErr w:type="gramStart"/>
      <w:r w:rsidRPr="00761C29">
        <w:rPr>
          <w:rFonts w:ascii="Times New Roman" w:hAnsi="Times New Roman" w:cs="Times New Roman"/>
          <w:color w:val="222222"/>
          <w:sz w:val="24"/>
          <w:szCs w:val="24"/>
          <w:shd w:val="clear" w:color="auto" w:fill="FFFFFF"/>
        </w:rPr>
        <w:t xml:space="preserve">Power, D. J., </w:t>
      </w:r>
      <w:proofErr w:type="spellStart"/>
      <w:r w:rsidRPr="00761C29">
        <w:rPr>
          <w:rFonts w:ascii="Times New Roman" w:hAnsi="Times New Roman" w:cs="Times New Roman"/>
          <w:color w:val="222222"/>
          <w:sz w:val="24"/>
          <w:szCs w:val="24"/>
          <w:shd w:val="clear" w:color="auto" w:fill="FFFFFF"/>
        </w:rPr>
        <w:t>Sharda</w:t>
      </w:r>
      <w:proofErr w:type="spellEnd"/>
      <w:r w:rsidRPr="00761C29">
        <w:rPr>
          <w:rFonts w:ascii="Times New Roman" w:hAnsi="Times New Roman" w:cs="Times New Roman"/>
          <w:color w:val="222222"/>
          <w:sz w:val="24"/>
          <w:szCs w:val="24"/>
          <w:shd w:val="clear" w:color="auto" w:fill="FFFFFF"/>
        </w:rPr>
        <w:t>, R., &amp; Burstein, F. (2015).</w:t>
      </w:r>
      <w:proofErr w:type="gramEnd"/>
      <w:r w:rsidRPr="00761C29">
        <w:rPr>
          <w:rFonts w:ascii="Times New Roman" w:hAnsi="Times New Roman" w:cs="Times New Roman"/>
          <w:color w:val="222222"/>
          <w:sz w:val="24"/>
          <w:szCs w:val="24"/>
          <w:shd w:val="clear" w:color="auto" w:fill="FFFFFF"/>
        </w:rPr>
        <w:t> </w:t>
      </w:r>
      <w:proofErr w:type="gramStart"/>
      <w:r w:rsidRPr="00761C29">
        <w:rPr>
          <w:rFonts w:ascii="Times New Roman" w:hAnsi="Times New Roman" w:cs="Times New Roman"/>
          <w:i/>
          <w:iCs/>
          <w:color w:val="222222"/>
          <w:sz w:val="24"/>
          <w:szCs w:val="24"/>
          <w:shd w:val="clear" w:color="auto" w:fill="FFFFFF"/>
        </w:rPr>
        <w:t>Decision support systems</w:t>
      </w:r>
      <w:r w:rsidRPr="00761C29">
        <w:rPr>
          <w:rFonts w:ascii="Times New Roman" w:hAnsi="Times New Roman" w:cs="Times New Roman"/>
          <w:color w:val="222222"/>
          <w:sz w:val="24"/>
          <w:szCs w:val="24"/>
          <w:shd w:val="clear" w:color="auto" w:fill="FFFFFF"/>
        </w:rPr>
        <w:t>.</w:t>
      </w:r>
      <w:proofErr w:type="gramEnd"/>
      <w:r w:rsidRPr="00761C29">
        <w:rPr>
          <w:rFonts w:ascii="Times New Roman" w:hAnsi="Times New Roman" w:cs="Times New Roman"/>
          <w:color w:val="222222"/>
          <w:sz w:val="24"/>
          <w:szCs w:val="24"/>
          <w:shd w:val="clear" w:color="auto" w:fill="FFFFFF"/>
        </w:rPr>
        <w:t xml:space="preserve"> </w:t>
      </w:r>
      <w:proofErr w:type="gramStart"/>
      <w:r w:rsidRPr="00761C29">
        <w:rPr>
          <w:rFonts w:ascii="Times New Roman" w:hAnsi="Times New Roman" w:cs="Times New Roman"/>
          <w:color w:val="222222"/>
          <w:sz w:val="24"/>
          <w:szCs w:val="24"/>
          <w:shd w:val="clear" w:color="auto" w:fill="FFFFFF"/>
        </w:rPr>
        <w:t>John Wiley &amp; Sons, Ltd.</w:t>
      </w:r>
      <w:proofErr w:type="gramEnd"/>
    </w:p>
    <w:p w:rsidR="00F56A6A" w:rsidRPr="00F56A6A" w:rsidRDefault="00F56A6A" w:rsidP="00F56A6A">
      <w:pPr>
        <w:spacing w:line="360" w:lineRule="auto"/>
        <w:jc w:val="both"/>
        <w:rPr>
          <w:rFonts w:ascii="Times New Roman" w:hAnsi="Times New Roman" w:cs="Times New Roman"/>
          <w:color w:val="222222"/>
          <w:sz w:val="24"/>
          <w:szCs w:val="24"/>
          <w:shd w:val="clear" w:color="auto" w:fill="FFFFFF"/>
        </w:rPr>
      </w:pPr>
      <w:proofErr w:type="gramStart"/>
      <w:r w:rsidRPr="00F56A6A">
        <w:rPr>
          <w:rFonts w:ascii="Times New Roman" w:hAnsi="Times New Roman" w:cs="Times New Roman"/>
          <w:color w:val="222222"/>
          <w:sz w:val="24"/>
          <w:szCs w:val="24"/>
          <w:shd w:val="clear" w:color="auto" w:fill="FFFFFF"/>
        </w:rPr>
        <w:t xml:space="preserve">Power, D.J., </w:t>
      </w:r>
      <w:proofErr w:type="spellStart"/>
      <w:r w:rsidRPr="00F56A6A">
        <w:rPr>
          <w:rFonts w:ascii="Times New Roman" w:hAnsi="Times New Roman" w:cs="Times New Roman"/>
          <w:color w:val="222222"/>
          <w:sz w:val="24"/>
          <w:szCs w:val="24"/>
          <w:shd w:val="clear" w:color="auto" w:fill="FFFFFF"/>
        </w:rPr>
        <w:t>Sharda</w:t>
      </w:r>
      <w:proofErr w:type="spellEnd"/>
      <w:r w:rsidRPr="00F56A6A">
        <w:rPr>
          <w:rFonts w:ascii="Times New Roman" w:hAnsi="Times New Roman" w:cs="Times New Roman"/>
          <w:color w:val="222222"/>
          <w:sz w:val="24"/>
          <w:szCs w:val="24"/>
          <w:shd w:val="clear" w:color="auto" w:fill="FFFFFF"/>
        </w:rPr>
        <w:t>, R. and Burstein, F., 2015.</w:t>
      </w:r>
      <w:proofErr w:type="gramEnd"/>
      <w:r w:rsidRPr="00F56A6A">
        <w:rPr>
          <w:rFonts w:ascii="Times New Roman" w:hAnsi="Times New Roman" w:cs="Times New Roman"/>
          <w:color w:val="222222"/>
          <w:sz w:val="24"/>
          <w:szCs w:val="24"/>
          <w:shd w:val="clear" w:color="auto" w:fill="FFFFFF"/>
        </w:rPr>
        <w:t xml:space="preserve"> </w:t>
      </w:r>
      <w:proofErr w:type="gramStart"/>
      <w:r w:rsidRPr="00F56A6A">
        <w:rPr>
          <w:rFonts w:ascii="Times New Roman" w:hAnsi="Times New Roman" w:cs="Times New Roman"/>
          <w:color w:val="222222"/>
          <w:sz w:val="24"/>
          <w:szCs w:val="24"/>
          <w:shd w:val="clear" w:color="auto" w:fill="FFFFFF"/>
        </w:rPr>
        <w:t>Decision support systems.</w:t>
      </w:r>
      <w:proofErr w:type="gramEnd"/>
      <w:r w:rsidRPr="00F56A6A">
        <w:rPr>
          <w:rFonts w:ascii="Times New Roman" w:hAnsi="Times New Roman" w:cs="Times New Roman"/>
          <w:color w:val="222222"/>
          <w:sz w:val="24"/>
          <w:szCs w:val="24"/>
          <w:shd w:val="clear" w:color="auto" w:fill="FFFFFF"/>
        </w:rPr>
        <w:t xml:space="preserve"> </w:t>
      </w:r>
      <w:proofErr w:type="gramStart"/>
      <w:r w:rsidRPr="00F56A6A">
        <w:rPr>
          <w:rFonts w:ascii="Times New Roman" w:hAnsi="Times New Roman" w:cs="Times New Roman"/>
          <w:color w:val="222222"/>
          <w:sz w:val="24"/>
          <w:szCs w:val="24"/>
          <w:shd w:val="clear" w:color="auto" w:fill="FFFFFF"/>
        </w:rPr>
        <w:t>John Wiley &amp; Sons, Ltd.</w:t>
      </w:r>
      <w:proofErr w:type="gramEnd"/>
    </w:p>
    <w:p w:rsidR="00F56A6A" w:rsidRPr="00E33FE7" w:rsidRDefault="00F56A6A" w:rsidP="00BF260A">
      <w:pPr>
        <w:spacing w:line="360" w:lineRule="auto"/>
        <w:jc w:val="both"/>
        <w:rPr>
          <w:rFonts w:ascii="Times New Roman" w:hAnsi="Times New Roman" w:cs="Times New Roman"/>
          <w:color w:val="222222"/>
          <w:sz w:val="24"/>
          <w:szCs w:val="24"/>
          <w:shd w:val="clear" w:color="auto" w:fill="FFFFFF"/>
        </w:rPr>
      </w:pPr>
      <w:proofErr w:type="spellStart"/>
      <w:proofErr w:type="gramStart"/>
      <w:r w:rsidRPr="00E33FE7">
        <w:rPr>
          <w:rFonts w:ascii="Times New Roman" w:hAnsi="Times New Roman" w:cs="Times New Roman"/>
          <w:color w:val="222222"/>
          <w:sz w:val="24"/>
          <w:szCs w:val="24"/>
          <w:shd w:val="clear" w:color="auto" w:fill="FFFFFF"/>
        </w:rPr>
        <w:t>Seber</w:t>
      </w:r>
      <w:proofErr w:type="spellEnd"/>
      <w:r w:rsidRPr="00E33FE7">
        <w:rPr>
          <w:rFonts w:ascii="Times New Roman" w:hAnsi="Times New Roman" w:cs="Times New Roman"/>
          <w:color w:val="222222"/>
          <w:sz w:val="24"/>
          <w:szCs w:val="24"/>
          <w:shd w:val="clear" w:color="auto" w:fill="FFFFFF"/>
        </w:rPr>
        <w:t>, G. A., &amp; Lee, A. J. (2012).</w:t>
      </w:r>
      <w:proofErr w:type="gramEnd"/>
      <w:r w:rsidRPr="00E33FE7">
        <w:rPr>
          <w:rFonts w:ascii="Times New Roman" w:hAnsi="Times New Roman" w:cs="Times New Roman"/>
          <w:color w:val="222222"/>
          <w:sz w:val="24"/>
          <w:szCs w:val="24"/>
          <w:shd w:val="clear" w:color="auto" w:fill="FFFFFF"/>
        </w:rPr>
        <w:t> </w:t>
      </w:r>
      <w:r w:rsidRPr="00E33FE7">
        <w:rPr>
          <w:rFonts w:ascii="Times New Roman" w:hAnsi="Times New Roman" w:cs="Times New Roman"/>
          <w:i/>
          <w:iCs/>
          <w:color w:val="222222"/>
          <w:sz w:val="24"/>
          <w:szCs w:val="24"/>
          <w:shd w:val="clear" w:color="auto" w:fill="FFFFFF"/>
        </w:rPr>
        <w:t xml:space="preserve">Linear regression </w:t>
      </w:r>
      <w:proofErr w:type="gramStart"/>
      <w:r w:rsidRPr="00E33FE7">
        <w:rPr>
          <w:rFonts w:ascii="Times New Roman" w:hAnsi="Times New Roman" w:cs="Times New Roman"/>
          <w:i/>
          <w:iCs/>
          <w:color w:val="222222"/>
          <w:sz w:val="24"/>
          <w:szCs w:val="24"/>
          <w:shd w:val="clear" w:color="auto" w:fill="FFFFFF"/>
        </w:rPr>
        <w:t>analysis</w:t>
      </w:r>
      <w:r w:rsidRPr="00E33FE7">
        <w:rPr>
          <w:rFonts w:ascii="Times New Roman" w:hAnsi="Times New Roman" w:cs="Times New Roman"/>
          <w:color w:val="222222"/>
          <w:sz w:val="24"/>
          <w:szCs w:val="24"/>
          <w:shd w:val="clear" w:color="auto" w:fill="FFFFFF"/>
        </w:rPr>
        <w:t>(</w:t>
      </w:r>
      <w:proofErr w:type="gramEnd"/>
      <w:r w:rsidRPr="00E33FE7">
        <w:rPr>
          <w:rFonts w:ascii="Times New Roman" w:hAnsi="Times New Roman" w:cs="Times New Roman"/>
          <w:color w:val="222222"/>
          <w:sz w:val="24"/>
          <w:szCs w:val="24"/>
          <w:shd w:val="clear" w:color="auto" w:fill="FFFFFF"/>
        </w:rPr>
        <w:t xml:space="preserve">Vol. 329). </w:t>
      </w:r>
      <w:proofErr w:type="gramStart"/>
      <w:r w:rsidRPr="00E33FE7">
        <w:rPr>
          <w:rFonts w:ascii="Times New Roman" w:hAnsi="Times New Roman" w:cs="Times New Roman"/>
          <w:color w:val="222222"/>
          <w:sz w:val="24"/>
          <w:szCs w:val="24"/>
          <w:shd w:val="clear" w:color="auto" w:fill="FFFFFF"/>
        </w:rPr>
        <w:t>John Wiley &amp; Sons.</w:t>
      </w:r>
      <w:proofErr w:type="gramEnd"/>
    </w:p>
    <w:p w:rsidR="00F56A6A" w:rsidRPr="00761C29" w:rsidRDefault="00F56A6A" w:rsidP="00F56A6A">
      <w:pPr>
        <w:spacing w:line="360" w:lineRule="auto"/>
        <w:jc w:val="both"/>
        <w:rPr>
          <w:rFonts w:ascii="Times New Roman" w:hAnsi="Times New Roman" w:cs="Times New Roman"/>
          <w:color w:val="222222"/>
          <w:sz w:val="24"/>
          <w:szCs w:val="24"/>
          <w:shd w:val="clear" w:color="auto" w:fill="FFFFFF"/>
        </w:rPr>
      </w:pPr>
      <w:proofErr w:type="spellStart"/>
      <w:r w:rsidRPr="00F56A6A">
        <w:rPr>
          <w:rFonts w:ascii="Times New Roman" w:hAnsi="Times New Roman" w:cs="Times New Roman"/>
          <w:color w:val="222222"/>
          <w:sz w:val="24"/>
          <w:szCs w:val="24"/>
          <w:shd w:val="clear" w:color="auto" w:fill="FFFFFF"/>
        </w:rPr>
        <w:t>Sekaran</w:t>
      </w:r>
      <w:proofErr w:type="spellEnd"/>
      <w:r w:rsidRPr="00F56A6A">
        <w:rPr>
          <w:rFonts w:ascii="Times New Roman" w:hAnsi="Times New Roman" w:cs="Times New Roman"/>
          <w:color w:val="222222"/>
          <w:sz w:val="24"/>
          <w:szCs w:val="24"/>
          <w:shd w:val="clear" w:color="auto" w:fill="FFFFFF"/>
        </w:rPr>
        <w:t xml:space="preserve">, U. and </w:t>
      </w:r>
      <w:proofErr w:type="spellStart"/>
      <w:r w:rsidRPr="00F56A6A">
        <w:rPr>
          <w:rFonts w:ascii="Times New Roman" w:hAnsi="Times New Roman" w:cs="Times New Roman"/>
          <w:color w:val="222222"/>
          <w:sz w:val="24"/>
          <w:szCs w:val="24"/>
          <w:shd w:val="clear" w:color="auto" w:fill="FFFFFF"/>
        </w:rPr>
        <w:t>Bougie</w:t>
      </w:r>
      <w:proofErr w:type="spellEnd"/>
      <w:r w:rsidRPr="00F56A6A">
        <w:rPr>
          <w:rFonts w:ascii="Times New Roman" w:hAnsi="Times New Roman" w:cs="Times New Roman"/>
          <w:color w:val="222222"/>
          <w:sz w:val="24"/>
          <w:szCs w:val="24"/>
          <w:shd w:val="clear" w:color="auto" w:fill="FFFFFF"/>
        </w:rPr>
        <w:t xml:space="preserve">, R., 2016. Research methods for business: A skill building approach. </w:t>
      </w:r>
      <w:proofErr w:type="gramStart"/>
      <w:r w:rsidRPr="00F56A6A">
        <w:rPr>
          <w:rFonts w:ascii="Times New Roman" w:hAnsi="Times New Roman" w:cs="Times New Roman"/>
          <w:color w:val="222222"/>
          <w:sz w:val="24"/>
          <w:szCs w:val="24"/>
          <w:shd w:val="clear" w:color="auto" w:fill="FFFFFF"/>
        </w:rPr>
        <w:t>John Wiley &amp; Sons.</w:t>
      </w:r>
      <w:proofErr w:type="gramEnd"/>
    </w:p>
    <w:p w:rsidR="00F56A6A" w:rsidRPr="00E33FE7" w:rsidRDefault="00F56A6A" w:rsidP="00BF260A">
      <w:pPr>
        <w:spacing w:line="360" w:lineRule="auto"/>
        <w:jc w:val="both"/>
        <w:rPr>
          <w:rFonts w:ascii="Times New Roman" w:hAnsi="Times New Roman" w:cs="Times New Roman"/>
          <w:color w:val="222222"/>
          <w:sz w:val="24"/>
          <w:szCs w:val="24"/>
          <w:shd w:val="clear" w:color="auto" w:fill="FFFFFF"/>
        </w:rPr>
      </w:pPr>
      <w:proofErr w:type="gramStart"/>
      <w:r w:rsidRPr="00E33FE7">
        <w:rPr>
          <w:rFonts w:ascii="Times New Roman" w:hAnsi="Times New Roman" w:cs="Times New Roman"/>
          <w:color w:val="222222"/>
          <w:sz w:val="24"/>
          <w:szCs w:val="24"/>
          <w:shd w:val="clear" w:color="auto" w:fill="FFFFFF"/>
        </w:rPr>
        <w:t xml:space="preserve">Stevenson, W. J., &amp; </w:t>
      </w:r>
      <w:proofErr w:type="spellStart"/>
      <w:r w:rsidRPr="00E33FE7">
        <w:rPr>
          <w:rFonts w:ascii="Times New Roman" w:hAnsi="Times New Roman" w:cs="Times New Roman"/>
          <w:color w:val="222222"/>
          <w:sz w:val="24"/>
          <w:szCs w:val="24"/>
          <w:shd w:val="clear" w:color="auto" w:fill="FFFFFF"/>
        </w:rPr>
        <w:t>Hojati</w:t>
      </w:r>
      <w:proofErr w:type="spellEnd"/>
      <w:r w:rsidRPr="00E33FE7">
        <w:rPr>
          <w:rFonts w:ascii="Times New Roman" w:hAnsi="Times New Roman" w:cs="Times New Roman"/>
          <w:color w:val="222222"/>
          <w:sz w:val="24"/>
          <w:szCs w:val="24"/>
          <w:shd w:val="clear" w:color="auto" w:fill="FFFFFF"/>
        </w:rPr>
        <w:t>, M. (2007).</w:t>
      </w:r>
      <w:proofErr w:type="gramEnd"/>
      <w:r w:rsidRPr="00E33FE7">
        <w:rPr>
          <w:rFonts w:ascii="Times New Roman" w:hAnsi="Times New Roman" w:cs="Times New Roman"/>
          <w:color w:val="222222"/>
          <w:sz w:val="24"/>
          <w:szCs w:val="24"/>
          <w:shd w:val="clear" w:color="auto" w:fill="FFFFFF"/>
        </w:rPr>
        <w:t> </w:t>
      </w:r>
      <w:proofErr w:type="gramStart"/>
      <w:r w:rsidRPr="00E33FE7">
        <w:rPr>
          <w:rFonts w:ascii="Times New Roman" w:hAnsi="Times New Roman" w:cs="Times New Roman"/>
          <w:i/>
          <w:iCs/>
          <w:color w:val="222222"/>
          <w:sz w:val="24"/>
          <w:szCs w:val="24"/>
          <w:shd w:val="clear" w:color="auto" w:fill="FFFFFF"/>
        </w:rPr>
        <w:t>Operations management</w:t>
      </w:r>
      <w:r>
        <w:rPr>
          <w:rFonts w:ascii="Times New Roman" w:hAnsi="Times New Roman" w:cs="Times New Roman"/>
          <w:color w:val="222222"/>
          <w:sz w:val="24"/>
          <w:szCs w:val="24"/>
          <w:shd w:val="clear" w:color="auto" w:fill="FFFFFF"/>
        </w:rPr>
        <w:t> (Vol. 8).</w:t>
      </w:r>
      <w:proofErr w:type="gramEnd"/>
      <w:r>
        <w:rPr>
          <w:rFonts w:ascii="Times New Roman" w:hAnsi="Times New Roman" w:cs="Times New Roman"/>
          <w:color w:val="222222"/>
          <w:sz w:val="24"/>
          <w:szCs w:val="24"/>
          <w:shd w:val="clear" w:color="auto" w:fill="FFFFFF"/>
        </w:rPr>
        <w:t xml:space="preserve"> Boston: McGraw </w:t>
      </w:r>
      <w:r w:rsidRPr="00E33FE7">
        <w:rPr>
          <w:rFonts w:ascii="Times New Roman" w:hAnsi="Times New Roman" w:cs="Times New Roman"/>
          <w:color w:val="222222"/>
          <w:sz w:val="24"/>
          <w:szCs w:val="24"/>
          <w:shd w:val="clear" w:color="auto" w:fill="FFFFFF"/>
        </w:rPr>
        <w:t>Hill/Irwin.</w:t>
      </w:r>
    </w:p>
    <w:p w:rsidR="00F56A6A" w:rsidRPr="00F56A6A" w:rsidRDefault="00F56A6A" w:rsidP="00F56A6A">
      <w:pPr>
        <w:spacing w:line="360" w:lineRule="auto"/>
        <w:jc w:val="both"/>
        <w:rPr>
          <w:rFonts w:ascii="Times New Roman" w:hAnsi="Times New Roman" w:cs="Times New Roman"/>
          <w:color w:val="222222"/>
          <w:sz w:val="24"/>
          <w:szCs w:val="24"/>
          <w:shd w:val="clear" w:color="auto" w:fill="FFFFFF"/>
        </w:rPr>
      </w:pPr>
      <w:r w:rsidRPr="00F56A6A">
        <w:rPr>
          <w:rFonts w:ascii="Times New Roman" w:hAnsi="Times New Roman" w:cs="Times New Roman"/>
          <w:color w:val="222222"/>
          <w:sz w:val="24"/>
          <w:szCs w:val="24"/>
          <w:shd w:val="clear" w:color="auto" w:fill="FFFFFF"/>
        </w:rPr>
        <w:t xml:space="preserve">Tanner, J., Honeycutt, E.D. and </w:t>
      </w:r>
      <w:proofErr w:type="spellStart"/>
      <w:r w:rsidRPr="00F56A6A">
        <w:rPr>
          <w:rFonts w:ascii="Times New Roman" w:hAnsi="Times New Roman" w:cs="Times New Roman"/>
          <w:color w:val="222222"/>
          <w:sz w:val="24"/>
          <w:szCs w:val="24"/>
          <w:shd w:val="clear" w:color="auto" w:fill="FFFFFF"/>
        </w:rPr>
        <w:t>Erffmeyer</w:t>
      </w:r>
      <w:proofErr w:type="spellEnd"/>
      <w:r w:rsidRPr="00F56A6A">
        <w:rPr>
          <w:rFonts w:ascii="Times New Roman" w:hAnsi="Times New Roman" w:cs="Times New Roman"/>
          <w:color w:val="222222"/>
          <w:sz w:val="24"/>
          <w:szCs w:val="24"/>
          <w:shd w:val="clear" w:color="auto" w:fill="FFFFFF"/>
        </w:rPr>
        <w:t xml:space="preserve">, R., 2013. </w:t>
      </w:r>
      <w:proofErr w:type="gramStart"/>
      <w:r w:rsidRPr="00F56A6A">
        <w:rPr>
          <w:rFonts w:ascii="Times New Roman" w:hAnsi="Times New Roman" w:cs="Times New Roman"/>
          <w:color w:val="222222"/>
          <w:sz w:val="24"/>
          <w:szCs w:val="24"/>
          <w:shd w:val="clear" w:color="auto" w:fill="FFFFFF"/>
        </w:rPr>
        <w:t>Sales management.</w:t>
      </w:r>
      <w:proofErr w:type="gramEnd"/>
      <w:r w:rsidRPr="00F56A6A">
        <w:rPr>
          <w:rFonts w:ascii="Times New Roman" w:hAnsi="Times New Roman" w:cs="Times New Roman"/>
          <w:color w:val="222222"/>
          <w:sz w:val="24"/>
          <w:szCs w:val="24"/>
          <w:shd w:val="clear" w:color="auto" w:fill="FFFFFF"/>
        </w:rPr>
        <w:t xml:space="preserve"> Pearson Education Limited.</w:t>
      </w:r>
    </w:p>
    <w:p w:rsidR="00F56A6A" w:rsidRPr="00F56A6A" w:rsidRDefault="00F56A6A" w:rsidP="00F56A6A">
      <w:pPr>
        <w:spacing w:line="360" w:lineRule="auto"/>
        <w:jc w:val="both"/>
        <w:rPr>
          <w:rFonts w:ascii="Times New Roman" w:hAnsi="Times New Roman" w:cs="Times New Roman"/>
          <w:color w:val="222222"/>
          <w:sz w:val="24"/>
          <w:szCs w:val="24"/>
          <w:shd w:val="clear" w:color="auto" w:fill="FFFFFF"/>
        </w:rPr>
      </w:pPr>
      <w:proofErr w:type="spellStart"/>
      <w:r w:rsidRPr="00F56A6A">
        <w:rPr>
          <w:rFonts w:ascii="Times New Roman" w:hAnsi="Times New Roman" w:cs="Times New Roman"/>
          <w:color w:val="222222"/>
          <w:sz w:val="24"/>
          <w:szCs w:val="24"/>
          <w:shd w:val="clear" w:color="auto" w:fill="FFFFFF"/>
        </w:rPr>
        <w:t>Teece</w:t>
      </w:r>
      <w:proofErr w:type="spellEnd"/>
      <w:r w:rsidRPr="00F56A6A">
        <w:rPr>
          <w:rFonts w:ascii="Times New Roman" w:hAnsi="Times New Roman" w:cs="Times New Roman"/>
          <w:color w:val="222222"/>
          <w:sz w:val="24"/>
          <w:szCs w:val="24"/>
          <w:shd w:val="clear" w:color="auto" w:fill="FFFFFF"/>
        </w:rPr>
        <w:t>, D.J., 2010. Business models, business strategy and innovation. Long range planning, 43(2-3), pp.172-194.</w:t>
      </w:r>
    </w:p>
    <w:p w:rsidR="00F56A6A" w:rsidRPr="00F56A6A" w:rsidRDefault="00F56A6A" w:rsidP="00F56A6A">
      <w:pPr>
        <w:spacing w:line="360" w:lineRule="auto"/>
        <w:jc w:val="both"/>
        <w:rPr>
          <w:rFonts w:ascii="Times New Roman" w:hAnsi="Times New Roman" w:cs="Times New Roman"/>
          <w:color w:val="222222"/>
          <w:sz w:val="24"/>
          <w:szCs w:val="24"/>
          <w:shd w:val="clear" w:color="auto" w:fill="FFFFFF"/>
        </w:rPr>
      </w:pPr>
      <w:proofErr w:type="spellStart"/>
      <w:proofErr w:type="gramStart"/>
      <w:r w:rsidRPr="00F56A6A">
        <w:rPr>
          <w:rFonts w:ascii="Times New Roman" w:hAnsi="Times New Roman" w:cs="Times New Roman"/>
          <w:color w:val="222222"/>
          <w:sz w:val="24"/>
          <w:szCs w:val="24"/>
          <w:shd w:val="clear" w:color="auto" w:fill="FFFFFF"/>
        </w:rPr>
        <w:t>Zikmund</w:t>
      </w:r>
      <w:proofErr w:type="spellEnd"/>
      <w:r w:rsidRPr="00F56A6A">
        <w:rPr>
          <w:rFonts w:ascii="Times New Roman" w:hAnsi="Times New Roman" w:cs="Times New Roman"/>
          <w:color w:val="222222"/>
          <w:sz w:val="24"/>
          <w:szCs w:val="24"/>
          <w:shd w:val="clear" w:color="auto" w:fill="FFFFFF"/>
        </w:rPr>
        <w:t xml:space="preserve">, W.G., </w:t>
      </w:r>
      <w:proofErr w:type="spellStart"/>
      <w:r w:rsidRPr="00F56A6A">
        <w:rPr>
          <w:rFonts w:ascii="Times New Roman" w:hAnsi="Times New Roman" w:cs="Times New Roman"/>
          <w:color w:val="222222"/>
          <w:sz w:val="24"/>
          <w:szCs w:val="24"/>
          <w:shd w:val="clear" w:color="auto" w:fill="FFFFFF"/>
        </w:rPr>
        <w:t>Babin</w:t>
      </w:r>
      <w:proofErr w:type="spellEnd"/>
      <w:r w:rsidRPr="00F56A6A">
        <w:rPr>
          <w:rFonts w:ascii="Times New Roman" w:hAnsi="Times New Roman" w:cs="Times New Roman"/>
          <w:color w:val="222222"/>
          <w:sz w:val="24"/>
          <w:szCs w:val="24"/>
          <w:shd w:val="clear" w:color="auto" w:fill="FFFFFF"/>
        </w:rPr>
        <w:t>, B.J., Carr, J.C. and Griffin, M., 2013.</w:t>
      </w:r>
      <w:proofErr w:type="gramEnd"/>
      <w:r w:rsidRPr="00F56A6A">
        <w:rPr>
          <w:rFonts w:ascii="Times New Roman" w:hAnsi="Times New Roman" w:cs="Times New Roman"/>
          <w:color w:val="222222"/>
          <w:sz w:val="24"/>
          <w:szCs w:val="24"/>
          <w:shd w:val="clear" w:color="auto" w:fill="FFFFFF"/>
        </w:rPr>
        <w:t xml:space="preserve"> </w:t>
      </w:r>
      <w:proofErr w:type="gramStart"/>
      <w:r w:rsidRPr="00F56A6A">
        <w:rPr>
          <w:rFonts w:ascii="Times New Roman" w:hAnsi="Times New Roman" w:cs="Times New Roman"/>
          <w:color w:val="222222"/>
          <w:sz w:val="24"/>
          <w:szCs w:val="24"/>
          <w:shd w:val="clear" w:color="auto" w:fill="FFFFFF"/>
        </w:rPr>
        <w:t>Business research methods.</w:t>
      </w:r>
      <w:proofErr w:type="gramEnd"/>
      <w:r w:rsidRPr="00F56A6A">
        <w:rPr>
          <w:rFonts w:ascii="Times New Roman" w:hAnsi="Times New Roman" w:cs="Times New Roman"/>
          <w:color w:val="222222"/>
          <w:sz w:val="24"/>
          <w:szCs w:val="24"/>
          <w:shd w:val="clear" w:color="auto" w:fill="FFFFFF"/>
        </w:rPr>
        <w:t xml:space="preserve"> </w:t>
      </w:r>
      <w:proofErr w:type="spellStart"/>
      <w:r w:rsidRPr="00F56A6A">
        <w:rPr>
          <w:rFonts w:ascii="Times New Roman" w:hAnsi="Times New Roman" w:cs="Times New Roman"/>
          <w:color w:val="222222"/>
          <w:sz w:val="24"/>
          <w:szCs w:val="24"/>
          <w:shd w:val="clear" w:color="auto" w:fill="FFFFFF"/>
        </w:rPr>
        <w:t>Cengage</w:t>
      </w:r>
      <w:proofErr w:type="spellEnd"/>
      <w:r w:rsidRPr="00F56A6A">
        <w:rPr>
          <w:rFonts w:ascii="Times New Roman" w:hAnsi="Times New Roman" w:cs="Times New Roman"/>
          <w:color w:val="222222"/>
          <w:sz w:val="24"/>
          <w:szCs w:val="24"/>
          <w:shd w:val="clear" w:color="auto" w:fill="FFFFFF"/>
        </w:rPr>
        <w:t xml:space="preserve"> Learning.</w:t>
      </w:r>
    </w:p>
    <w:sectPr w:rsidR="00F56A6A" w:rsidRPr="00F56A6A" w:rsidSect="00F01B87">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F7A1D1C"/>
    <w:multiLevelType w:val="hybridMultilevel"/>
    <w:tmpl w:val="E97E4680"/>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useFELayout/>
  </w:compat>
  <w:rsids>
    <w:rsidRoot w:val="008A36B0"/>
    <w:rsid w:val="0010510E"/>
    <w:rsid w:val="00115B64"/>
    <w:rsid w:val="00193683"/>
    <w:rsid w:val="001F68CD"/>
    <w:rsid w:val="002574D0"/>
    <w:rsid w:val="00270283"/>
    <w:rsid w:val="002E7C1C"/>
    <w:rsid w:val="003550DD"/>
    <w:rsid w:val="003675C0"/>
    <w:rsid w:val="003755ED"/>
    <w:rsid w:val="003B6809"/>
    <w:rsid w:val="004719FE"/>
    <w:rsid w:val="004E57E1"/>
    <w:rsid w:val="006063D6"/>
    <w:rsid w:val="007318A4"/>
    <w:rsid w:val="007700DA"/>
    <w:rsid w:val="008A36B0"/>
    <w:rsid w:val="009112BF"/>
    <w:rsid w:val="00946137"/>
    <w:rsid w:val="009A0CEB"/>
    <w:rsid w:val="009D2C28"/>
    <w:rsid w:val="00A27117"/>
    <w:rsid w:val="00AD3D98"/>
    <w:rsid w:val="00B46F09"/>
    <w:rsid w:val="00B8311C"/>
    <w:rsid w:val="00B95AA7"/>
    <w:rsid w:val="00BF260A"/>
    <w:rsid w:val="00C0602D"/>
    <w:rsid w:val="00CF757F"/>
    <w:rsid w:val="00D01159"/>
    <w:rsid w:val="00D03D50"/>
    <w:rsid w:val="00DD5F21"/>
    <w:rsid w:val="00EA58DC"/>
    <w:rsid w:val="00EC7067"/>
    <w:rsid w:val="00EF27CD"/>
    <w:rsid w:val="00F01B87"/>
    <w:rsid w:val="00F15044"/>
    <w:rsid w:val="00F56A6A"/>
    <w:rsid w:val="00FA7890"/>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IN" w:eastAsia="en-IN"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01B87"/>
  </w:style>
  <w:style w:type="paragraph" w:styleId="Heading1">
    <w:name w:val="heading 1"/>
    <w:basedOn w:val="Normal"/>
    <w:next w:val="Normal"/>
    <w:link w:val="Heading1Char"/>
    <w:uiPriority w:val="9"/>
    <w:qFormat/>
    <w:rsid w:val="008A36B0"/>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8A36B0"/>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8A36B0"/>
    <w:rPr>
      <w:rFonts w:asciiTheme="majorHAnsi" w:eastAsiaTheme="majorEastAsia" w:hAnsiTheme="majorHAnsi" w:cstheme="majorBidi"/>
      <w:b/>
      <w:bCs/>
      <w:color w:val="4F81BD" w:themeColor="accent1"/>
      <w:sz w:val="26"/>
      <w:szCs w:val="26"/>
    </w:rPr>
  </w:style>
  <w:style w:type="character" w:customStyle="1" w:styleId="Heading1Char">
    <w:name w:val="Heading 1 Char"/>
    <w:basedOn w:val="DefaultParagraphFont"/>
    <w:link w:val="Heading1"/>
    <w:uiPriority w:val="9"/>
    <w:rsid w:val="008A36B0"/>
    <w:rPr>
      <w:rFonts w:asciiTheme="majorHAnsi" w:eastAsiaTheme="majorEastAsia" w:hAnsiTheme="majorHAnsi" w:cstheme="majorBidi"/>
      <w:b/>
      <w:bCs/>
      <w:color w:val="365F91" w:themeColor="accent1" w:themeShade="BF"/>
      <w:sz w:val="28"/>
      <w:szCs w:val="28"/>
    </w:rPr>
  </w:style>
  <w:style w:type="paragraph" w:styleId="BalloonText">
    <w:name w:val="Balloon Text"/>
    <w:basedOn w:val="Normal"/>
    <w:link w:val="BalloonTextChar"/>
    <w:uiPriority w:val="99"/>
    <w:semiHidden/>
    <w:unhideWhenUsed/>
    <w:rsid w:val="007700D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00DA"/>
    <w:rPr>
      <w:rFonts w:ascii="Tahoma" w:hAnsi="Tahoma" w:cs="Tahoma"/>
      <w:sz w:val="16"/>
      <w:szCs w:val="16"/>
    </w:rPr>
  </w:style>
  <w:style w:type="table" w:styleId="TableGrid">
    <w:name w:val="Table Grid"/>
    <w:basedOn w:val="TableNormal"/>
    <w:uiPriority w:val="59"/>
    <w:rsid w:val="007700DA"/>
    <w:pPr>
      <w:spacing w:after="0" w:line="240" w:lineRule="auto"/>
    </w:pPr>
    <w:rPr>
      <w:lang w:val="en-GB" w:eastAsia="en-GB"/>
    </w:r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ListParagraph">
    <w:name w:val="List Paragraph"/>
    <w:basedOn w:val="Normal"/>
    <w:uiPriority w:val="34"/>
    <w:qFormat/>
    <w:rsid w:val="009D2C28"/>
    <w:pPr>
      <w:ind w:left="720"/>
      <w:contextualSpacing/>
    </w:pPr>
  </w:style>
  <w:style w:type="paragraph" w:styleId="Title">
    <w:name w:val="Title"/>
    <w:basedOn w:val="Normal"/>
    <w:next w:val="Normal"/>
    <w:link w:val="TitleChar"/>
    <w:uiPriority w:val="10"/>
    <w:qFormat/>
    <w:rsid w:val="00F56A6A"/>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56A6A"/>
    <w:rPr>
      <w:rFonts w:asciiTheme="majorHAnsi" w:eastAsiaTheme="majorEastAsia" w:hAnsiTheme="majorHAnsi" w:cstheme="majorBidi"/>
      <w:color w:val="17365D" w:themeColor="text2" w:themeShade="BF"/>
      <w:spacing w:val="5"/>
      <w:kern w:val="28"/>
      <w:sz w:val="52"/>
      <w:szCs w:val="52"/>
    </w:rPr>
  </w:style>
  <w:style w:type="paragraph" w:styleId="TOCHeading">
    <w:name w:val="TOC Heading"/>
    <w:basedOn w:val="Heading1"/>
    <w:next w:val="Normal"/>
    <w:uiPriority w:val="39"/>
    <w:semiHidden/>
    <w:unhideWhenUsed/>
    <w:qFormat/>
    <w:rsid w:val="00F56A6A"/>
    <w:pPr>
      <w:outlineLvl w:val="9"/>
    </w:pPr>
    <w:rPr>
      <w:lang w:val="en-US" w:eastAsia="en-US"/>
    </w:rPr>
  </w:style>
  <w:style w:type="paragraph" w:styleId="TOC1">
    <w:name w:val="toc 1"/>
    <w:basedOn w:val="Normal"/>
    <w:next w:val="Normal"/>
    <w:autoRedefine/>
    <w:uiPriority w:val="39"/>
    <w:unhideWhenUsed/>
    <w:rsid w:val="00F56A6A"/>
    <w:pPr>
      <w:spacing w:after="100"/>
    </w:pPr>
  </w:style>
  <w:style w:type="paragraph" w:styleId="TOC2">
    <w:name w:val="toc 2"/>
    <w:basedOn w:val="Normal"/>
    <w:next w:val="Normal"/>
    <w:autoRedefine/>
    <w:uiPriority w:val="39"/>
    <w:unhideWhenUsed/>
    <w:rsid w:val="00F56A6A"/>
    <w:pPr>
      <w:spacing w:after="100"/>
      <w:ind w:left="220"/>
    </w:pPr>
  </w:style>
  <w:style w:type="character" w:styleId="Hyperlink">
    <w:name w:val="Hyperlink"/>
    <w:basedOn w:val="DefaultParagraphFont"/>
    <w:uiPriority w:val="99"/>
    <w:unhideWhenUsed/>
    <w:rsid w:val="00F56A6A"/>
    <w:rPr>
      <w:color w:val="0000FF" w:themeColor="hyperlink"/>
      <w:u w:val="single"/>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chart" Target="charts/chart2.xml"/><Relationship Id="rId3" Type="http://schemas.openxmlformats.org/officeDocument/2006/relationships/styles" Target="styles.xml"/><Relationship Id="rId7" Type="http://schemas.openxmlformats.org/officeDocument/2006/relationships/chart" Target="charts/chart1.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chart" Target="charts/chart3.xml"/><Relationship Id="rId4" Type="http://schemas.openxmlformats.org/officeDocument/2006/relationships/settings" Target="settings.xml"/><Relationship Id="rId9" Type="http://schemas.openxmlformats.org/officeDocument/2006/relationships/image" Target="media/image2.png"/></Relationships>
</file>

<file path=word/charts/_rels/chart1.xml.rels><?xml version="1.0" encoding="UTF-8" standalone="yes"?>
<Relationships xmlns="http://schemas.openxmlformats.org/package/2006/relationships"><Relationship Id="rId1" Type="http://schemas.openxmlformats.org/officeDocument/2006/relationships/oleObject" Target="file:///C:\Users\kishorjha\Downloads\Moving%20Average%20Sales%20Forecast.xls"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file:///C:\Users\kishorjha\Downloads\Moving%20Average%20Sales%20Forecast.xls"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file:///C:\Users\kishorjha\Downloads\Moving%20Average%20Sales%20Forecast.xls" TargetMode="External"/></Relationships>
</file>

<file path=word/charts/chart1.xml><?xml version="1.0" encoding="utf-8"?>
<c:chartSpace xmlns:c="http://schemas.openxmlformats.org/drawingml/2006/chart" xmlns:a="http://schemas.openxmlformats.org/drawingml/2006/main" xmlns:r="http://schemas.openxmlformats.org/officeDocument/2006/relationships">
  <c:date1904 val="1"/>
  <c:lang val="en-GB"/>
  <c:style val="48"/>
  <c:chart>
    <c:autoTitleDeleted val="1"/>
    <c:plotArea>
      <c:layout/>
      <c:lineChart>
        <c:grouping val="standard"/>
        <c:ser>
          <c:idx val="0"/>
          <c:order val="0"/>
          <c:tx>
            <c:strRef>
              <c:f>Sheet1!$B$3:$B$4</c:f>
              <c:strCache>
                <c:ptCount val="1"/>
                <c:pt idx="0">
                  <c:v>Actual Sales</c:v>
                </c:pt>
              </c:strCache>
            </c:strRef>
          </c:tx>
          <c:cat>
            <c:numRef>
              <c:f>Sheet1!$A$5:$A$16</c:f>
              <c:numCache>
                <c:formatCode>General</c:formatCode>
                <c:ptCount val="12"/>
                <c:pt idx="0">
                  <c:v>2005</c:v>
                </c:pt>
                <c:pt idx="1">
                  <c:v>2006</c:v>
                </c:pt>
                <c:pt idx="2">
                  <c:v>2007</c:v>
                </c:pt>
                <c:pt idx="3">
                  <c:v>2008</c:v>
                </c:pt>
                <c:pt idx="4">
                  <c:v>2009</c:v>
                </c:pt>
                <c:pt idx="5">
                  <c:v>2010</c:v>
                </c:pt>
                <c:pt idx="6">
                  <c:v>2011</c:v>
                </c:pt>
                <c:pt idx="7">
                  <c:v>2012</c:v>
                </c:pt>
                <c:pt idx="8">
                  <c:v>2013</c:v>
                </c:pt>
                <c:pt idx="9">
                  <c:v>2014</c:v>
                </c:pt>
                <c:pt idx="10">
                  <c:v>2015</c:v>
                </c:pt>
                <c:pt idx="11">
                  <c:v>2016</c:v>
                </c:pt>
              </c:numCache>
            </c:numRef>
          </c:cat>
          <c:val>
            <c:numRef>
              <c:f>Sheet1!$B$5:$B$16</c:f>
              <c:numCache>
                <c:formatCode>0</c:formatCode>
                <c:ptCount val="12"/>
                <c:pt idx="0">
                  <c:v>137200</c:v>
                </c:pt>
                <c:pt idx="1">
                  <c:v>125200</c:v>
                </c:pt>
                <c:pt idx="2">
                  <c:v>128200</c:v>
                </c:pt>
                <c:pt idx="3">
                  <c:v>134200</c:v>
                </c:pt>
                <c:pt idx="4">
                  <c:v>140200</c:v>
                </c:pt>
                <c:pt idx="5">
                  <c:v>131200</c:v>
                </c:pt>
                <c:pt idx="6">
                  <c:v>134200</c:v>
                </c:pt>
                <c:pt idx="7">
                  <c:v>122200</c:v>
                </c:pt>
                <c:pt idx="8">
                  <c:v>127200</c:v>
                </c:pt>
                <c:pt idx="9">
                  <c:v>124200</c:v>
                </c:pt>
                <c:pt idx="10">
                  <c:v>112030</c:v>
                </c:pt>
                <c:pt idx="11">
                  <c:v>101425</c:v>
                </c:pt>
              </c:numCache>
            </c:numRef>
          </c:val>
        </c:ser>
        <c:ser>
          <c:idx val="1"/>
          <c:order val="1"/>
          <c:tx>
            <c:strRef>
              <c:f>Sheet1!$E$2:$E$3</c:f>
              <c:strCache>
                <c:ptCount val="1"/>
                <c:pt idx="0">
                  <c:v> 3 Years Moving</c:v>
                </c:pt>
              </c:strCache>
            </c:strRef>
          </c:tx>
          <c:spPr>
            <a:ln>
              <a:solidFill>
                <a:srgbClr val="FFFF00"/>
              </a:solidFill>
            </a:ln>
          </c:spPr>
          <c:marker>
            <c:symbol val="x"/>
            <c:size val="9"/>
          </c:marker>
          <c:cat>
            <c:numRef>
              <c:f>Sheet1!$A$5:$A$16</c:f>
              <c:numCache>
                <c:formatCode>General</c:formatCode>
                <c:ptCount val="12"/>
                <c:pt idx="0">
                  <c:v>2005</c:v>
                </c:pt>
                <c:pt idx="1">
                  <c:v>2006</c:v>
                </c:pt>
                <c:pt idx="2">
                  <c:v>2007</c:v>
                </c:pt>
                <c:pt idx="3">
                  <c:v>2008</c:v>
                </c:pt>
                <c:pt idx="4">
                  <c:v>2009</c:v>
                </c:pt>
                <c:pt idx="5">
                  <c:v>2010</c:v>
                </c:pt>
                <c:pt idx="6">
                  <c:v>2011</c:v>
                </c:pt>
                <c:pt idx="7">
                  <c:v>2012</c:v>
                </c:pt>
                <c:pt idx="8">
                  <c:v>2013</c:v>
                </c:pt>
                <c:pt idx="9">
                  <c:v>2014</c:v>
                </c:pt>
                <c:pt idx="10">
                  <c:v>2015</c:v>
                </c:pt>
                <c:pt idx="11">
                  <c:v>2016</c:v>
                </c:pt>
              </c:numCache>
            </c:numRef>
          </c:cat>
          <c:val>
            <c:numRef>
              <c:f>Sheet1!$E$8:$E$16</c:f>
              <c:numCache>
                <c:formatCode>0</c:formatCode>
                <c:ptCount val="9"/>
                <c:pt idx="0">
                  <c:v>130200</c:v>
                </c:pt>
                <c:pt idx="1">
                  <c:v>129200</c:v>
                </c:pt>
                <c:pt idx="2">
                  <c:v>134200</c:v>
                </c:pt>
                <c:pt idx="3">
                  <c:v>135200</c:v>
                </c:pt>
                <c:pt idx="4">
                  <c:v>135200</c:v>
                </c:pt>
                <c:pt idx="5">
                  <c:v>129200</c:v>
                </c:pt>
                <c:pt idx="6">
                  <c:v>127866.66666666667</c:v>
                </c:pt>
                <c:pt idx="7">
                  <c:v>124533.33333333333</c:v>
                </c:pt>
                <c:pt idx="8">
                  <c:v>121143.33333333333</c:v>
                </c:pt>
              </c:numCache>
            </c:numRef>
          </c:val>
        </c:ser>
        <c:marker val="1"/>
        <c:axId val="110577920"/>
        <c:axId val="110583808"/>
      </c:lineChart>
      <c:catAx>
        <c:axId val="110577920"/>
        <c:scaling>
          <c:orientation val="minMax"/>
        </c:scaling>
        <c:axPos val="b"/>
        <c:numFmt formatCode="General" sourceLinked="1"/>
        <c:majorTickMark val="none"/>
        <c:tickLblPos val="nextTo"/>
        <c:txPr>
          <a:bodyPr/>
          <a:lstStyle/>
          <a:p>
            <a:pPr>
              <a:defRPr lang="en-GB"/>
            </a:pPr>
            <a:endParaRPr lang="en-US"/>
          </a:p>
        </c:txPr>
        <c:crossAx val="110583808"/>
        <c:crosses val="autoZero"/>
        <c:auto val="1"/>
        <c:lblAlgn val="ctr"/>
        <c:lblOffset val="100"/>
      </c:catAx>
      <c:valAx>
        <c:axId val="110583808"/>
        <c:scaling>
          <c:orientation val="minMax"/>
        </c:scaling>
        <c:axPos val="l"/>
        <c:majorGridlines/>
        <c:numFmt formatCode="0" sourceLinked="1"/>
        <c:majorTickMark val="none"/>
        <c:tickLblPos val="nextTo"/>
        <c:txPr>
          <a:bodyPr/>
          <a:lstStyle/>
          <a:p>
            <a:pPr>
              <a:defRPr lang="en-GB"/>
            </a:pPr>
            <a:endParaRPr lang="en-US"/>
          </a:p>
        </c:txPr>
        <c:crossAx val="110577920"/>
        <c:crosses val="autoZero"/>
        <c:crossBetween val="between"/>
      </c:valAx>
    </c:plotArea>
    <c:legend>
      <c:legendPos val="b"/>
      <c:txPr>
        <a:bodyPr/>
        <a:lstStyle/>
        <a:p>
          <a:pPr>
            <a:defRPr lang="en-GB"/>
          </a:pPr>
          <a:endParaRPr lang="en-US"/>
        </a:p>
      </c:txPr>
    </c:legend>
    <c:plotVisOnly val="1"/>
  </c:chart>
  <c:externalData r:id="rId1"/>
</c:chartSpace>
</file>

<file path=word/charts/chart2.xml><?xml version="1.0" encoding="utf-8"?>
<c:chartSpace xmlns:c="http://schemas.openxmlformats.org/drawingml/2006/chart" xmlns:a="http://schemas.openxmlformats.org/drawingml/2006/main" xmlns:r="http://schemas.openxmlformats.org/officeDocument/2006/relationships">
  <c:date1904 val="1"/>
  <c:lang val="en-GB"/>
  <c:style val="45"/>
  <c:chart>
    <c:autoTitleDeleted val="1"/>
    <c:plotArea>
      <c:layout/>
      <c:lineChart>
        <c:grouping val="standard"/>
        <c:ser>
          <c:idx val="0"/>
          <c:order val="0"/>
          <c:tx>
            <c:strRef>
              <c:f>Sheet2!$B$1:$B$2</c:f>
              <c:strCache>
                <c:ptCount val="1"/>
                <c:pt idx="0">
                  <c:v>Actual Sales</c:v>
                </c:pt>
              </c:strCache>
            </c:strRef>
          </c:tx>
          <c:cat>
            <c:numRef>
              <c:f>Sheet2!$A$5:$A$17</c:f>
              <c:numCache>
                <c:formatCode>General</c:formatCode>
                <c:ptCount val="13"/>
                <c:pt idx="0">
                  <c:v>2007</c:v>
                </c:pt>
                <c:pt idx="1">
                  <c:v>2008</c:v>
                </c:pt>
                <c:pt idx="2">
                  <c:v>2009</c:v>
                </c:pt>
                <c:pt idx="3">
                  <c:v>2010</c:v>
                </c:pt>
                <c:pt idx="4">
                  <c:v>2011</c:v>
                </c:pt>
                <c:pt idx="5">
                  <c:v>2012</c:v>
                </c:pt>
                <c:pt idx="6">
                  <c:v>2013</c:v>
                </c:pt>
                <c:pt idx="7">
                  <c:v>2014</c:v>
                </c:pt>
                <c:pt idx="8">
                  <c:v>2015</c:v>
                </c:pt>
                <c:pt idx="9">
                  <c:v>2016</c:v>
                </c:pt>
                <c:pt idx="10">
                  <c:v>2017</c:v>
                </c:pt>
                <c:pt idx="11">
                  <c:v>2018</c:v>
                </c:pt>
                <c:pt idx="12">
                  <c:v>2019</c:v>
                </c:pt>
              </c:numCache>
            </c:numRef>
          </c:cat>
          <c:val>
            <c:numRef>
              <c:f>Sheet2!$B$3:$B$12</c:f>
              <c:numCache>
                <c:formatCode>0</c:formatCode>
                <c:ptCount val="10"/>
                <c:pt idx="0">
                  <c:v>137200</c:v>
                </c:pt>
                <c:pt idx="1">
                  <c:v>125200</c:v>
                </c:pt>
                <c:pt idx="2">
                  <c:v>128200</c:v>
                </c:pt>
                <c:pt idx="3">
                  <c:v>134200</c:v>
                </c:pt>
                <c:pt idx="4">
                  <c:v>140200</c:v>
                </c:pt>
                <c:pt idx="5">
                  <c:v>131200</c:v>
                </c:pt>
                <c:pt idx="6">
                  <c:v>134200</c:v>
                </c:pt>
                <c:pt idx="7">
                  <c:v>122200</c:v>
                </c:pt>
                <c:pt idx="8">
                  <c:v>127200</c:v>
                </c:pt>
                <c:pt idx="9">
                  <c:v>124200</c:v>
                </c:pt>
              </c:numCache>
            </c:numRef>
          </c:val>
        </c:ser>
        <c:ser>
          <c:idx val="1"/>
          <c:order val="1"/>
          <c:tx>
            <c:strRef>
              <c:f>Sheet2!$C$1:$C$3</c:f>
              <c:strCache>
                <c:ptCount val="1"/>
                <c:pt idx="0">
                  <c:v> 3 Years Moving Average</c:v>
                </c:pt>
              </c:strCache>
            </c:strRef>
          </c:tx>
          <c:spPr>
            <a:ln>
              <a:solidFill>
                <a:srgbClr val="FF0000"/>
              </a:solidFill>
            </a:ln>
          </c:spPr>
          <c:marker>
            <c:symbol val="none"/>
          </c:marker>
          <c:cat>
            <c:numRef>
              <c:f>Sheet2!$A$5:$A$17</c:f>
              <c:numCache>
                <c:formatCode>General</c:formatCode>
                <c:ptCount val="13"/>
                <c:pt idx="0">
                  <c:v>2007</c:v>
                </c:pt>
                <c:pt idx="1">
                  <c:v>2008</c:v>
                </c:pt>
                <c:pt idx="2">
                  <c:v>2009</c:v>
                </c:pt>
                <c:pt idx="3">
                  <c:v>2010</c:v>
                </c:pt>
                <c:pt idx="4">
                  <c:v>2011</c:v>
                </c:pt>
                <c:pt idx="5">
                  <c:v>2012</c:v>
                </c:pt>
                <c:pt idx="6">
                  <c:v>2013</c:v>
                </c:pt>
                <c:pt idx="7">
                  <c:v>2014</c:v>
                </c:pt>
                <c:pt idx="8">
                  <c:v>2015</c:v>
                </c:pt>
                <c:pt idx="9">
                  <c:v>2016</c:v>
                </c:pt>
                <c:pt idx="10">
                  <c:v>2017</c:v>
                </c:pt>
                <c:pt idx="11">
                  <c:v>2018</c:v>
                </c:pt>
                <c:pt idx="12">
                  <c:v>2019</c:v>
                </c:pt>
              </c:numCache>
            </c:numRef>
          </c:cat>
          <c:val>
            <c:numRef>
              <c:f>Sheet2!$C$7:$C$19</c:f>
              <c:numCache>
                <c:formatCode>0</c:formatCode>
                <c:ptCount val="13"/>
                <c:pt idx="0">
                  <c:v>130200</c:v>
                </c:pt>
                <c:pt idx="1">
                  <c:v>129200</c:v>
                </c:pt>
                <c:pt idx="2">
                  <c:v>134200</c:v>
                </c:pt>
                <c:pt idx="3">
                  <c:v>135200</c:v>
                </c:pt>
                <c:pt idx="4">
                  <c:v>135200</c:v>
                </c:pt>
                <c:pt idx="5">
                  <c:v>129200</c:v>
                </c:pt>
                <c:pt idx="6">
                  <c:v>127866.66666666667</c:v>
                </c:pt>
                <c:pt idx="7">
                  <c:v>124533.33333333333</c:v>
                </c:pt>
                <c:pt idx="8">
                  <c:v>121143.33333333333</c:v>
                </c:pt>
                <c:pt idx="9">
                  <c:v>138709.11666666667</c:v>
                </c:pt>
                <c:pt idx="10">
                  <c:v>142000</c:v>
                </c:pt>
                <c:pt idx="11">
                  <c:v>150000</c:v>
                </c:pt>
                <c:pt idx="12">
                  <c:v>165240</c:v>
                </c:pt>
              </c:numCache>
            </c:numRef>
          </c:val>
        </c:ser>
        <c:marker val="1"/>
        <c:axId val="110641152"/>
        <c:axId val="110642688"/>
      </c:lineChart>
      <c:catAx>
        <c:axId val="110641152"/>
        <c:scaling>
          <c:orientation val="minMax"/>
        </c:scaling>
        <c:axPos val="b"/>
        <c:numFmt formatCode="General" sourceLinked="1"/>
        <c:majorTickMark val="none"/>
        <c:tickLblPos val="nextTo"/>
        <c:txPr>
          <a:bodyPr/>
          <a:lstStyle/>
          <a:p>
            <a:pPr>
              <a:defRPr lang="en-GB"/>
            </a:pPr>
            <a:endParaRPr lang="en-US"/>
          </a:p>
        </c:txPr>
        <c:crossAx val="110642688"/>
        <c:crosses val="autoZero"/>
        <c:auto val="1"/>
        <c:lblAlgn val="ctr"/>
        <c:lblOffset val="100"/>
      </c:catAx>
      <c:valAx>
        <c:axId val="110642688"/>
        <c:scaling>
          <c:orientation val="minMax"/>
        </c:scaling>
        <c:axPos val="l"/>
        <c:majorGridlines/>
        <c:title>
          <c:tx>
            <c:rich>
              <a:bodyPr/>
              <a:lstStyle/>
              <a:p>
                <a:pPr>
                  <a:defRPr lang="en-GB"/>
                </a:pPr>
                <a:r>
                  <a:rPr lang="en-GB"/>
                  <a:t>sales</a:t>
                </a:r>
              </a:p>
            </c:rich>
          </c:tx>
        </c:title>
        <c:numFmt formatCode="0" sourceLinked="1"/>
        <c:majorTickMark val="none"/>
        <c:tickLblPos val="nextTo"/>
        <c:txPr>
          <a:bodyPr/>
          <a:lstStyle/>
          <a:p>
            <a:pPr>
              <a:defRPr lang="en-GB"/>
            </a:pPr>
            <a:endParaRPr lang="en-US"/>
          </a:p>
        </c:txPr>
        <c:crossAx val="110641152"/>
        <c:crosses val="autoZero"/>
        <c:crossBetween val="between"/>
      </c:valAx>
    </c:plotArea>
    <c:legend>
      <c:legendPos val="r"/>
      <c:txPr>
        <a:bodyPr/>
        <a:lstStyle/>
        <a:p>
          <a:pPr>
            <a:defRPr lang="en-GB"/>
          </a:pPr>
          <a:endParaRPr lang="en-US"/>
        </a:p>
      </c:txPr>
    </c:legend>
    <c:plotVisOnly val="1"/>
  </c:chart>
  <c:externalData r:id="rId1"/>
</c:chartSpace>
</file>

<file path=word/charts/chart3.xml><?xml version="1.0" encoding="utf-8"?>
<c:chartSpace xmlns:c="http://schemas.openxmlformats.org/drawingml/2006/chart" xmlns:a="http://schemas.openxmlformats.org/drawingml/2006/main" xmlns:r="http://schemas.openxmlformats.org/officeDocument/2006/relationships">
  <c:date1904 val="1"/>
  <c:lang val="en-GB"/>
  <c:style val="48"/>
  <c:chart>
    <c:autoTitleDeleted val="1"/>
    <c:plotArea>
      <c:layout/>
      <c:scatterChart>
        <c:scatterStyle val="lineMarker"/>
        <c:ser>
          <c:idx val="0"/>
          <c:order val="0"/>
          <c:spPr>
            <a:ln w="31750">
              <a:noFill/>
            </a:ln>
          </c:spPr>
          <c:trendline>
            <c:trendlineType val="linear"/>
            <c:dispRSqr val="1"/>
            <c:dispEq val="1"/>
            <c:trendlineLbl>
              <c:numFmt formatCode="General" sourceLinked="0"/>
              <c:txPr>
                <a:bodyPr/>
                <a:lstStyle/>
                <a:p>
                  <a:pPr>
                    <a:defRPr lang="en-GB"/>
                  </a:pPr>
                  <a:endParaRPr lang="en-US"/>
                </a:p>
              </c:txPr>
            </c:trendlineLbl>
          </c:trendline>
          <c:xVal>
            <c:numRef>
              <c:f>Sheet4!$A$3:$A$10</c:f>
              <c:numCache>
                <c:formatCode>General</c:formatCode>
                <c:ptCount val="8"/>
                <c:pt idx="0">
                  <c:v>71000</c:v>
                </c:pt>
                <c:pt idx="1">
                  <c:v>81000</c:v>
                </c:pt>
                <c:pt idx="2">
                  <c:v>91000</c:v>
                </c:pt>
                <c:pt idx="3">
                  <c:v>101000</c:v>
                </c:pt>
                <c:pt idx="4">
                  <c:v>111000</c:v>
                </c:pt>
                <c:pt idx="5">
                  <c:v>121000</c:v>
                </c:pt>
                <c:pt idx="6">
                  <c:v>131000</c:v>
                </c:pt>
                <c:pt idx="7">
                  <c:v>141000</c:v>
                </c:pt>
              </c:numCache>
            </c:numRef>
          </c:xVal>
          <c:yVal>
            <c:numRef>
              <c:f>Sheet4!$B$3:$B$10</c:f>
              <c:numCache>
                <c:formatCode>General</c:formatCode>
                <c:ptCount val="8"/>
                <c:pt idx="0">
                  <c:v>66000</c:v>
                </c:pt>
                <c:pt idx="1">
                  <c:v>67000</c:v>
                </c:pt>
                <c:pt idx="2">
                  <c:v>68000</c:v>
                </c:pt>
                <c:pt idx="3">
                  <c:v>68000</c:v>
                </c:pt>
                <c:pt idx="4">
                  <c:v>69000</c:v>
                </c:pt>
                <c:pt idx="5">
                  <c:v>70000</c:v>
                </c:pt>
                <c:pt idx="6">
                  <c:v>71000</c:v>
                </c:pt>
                <c:pt idx="7">
                  <c:v>74000</c:v>
                </c:pt>
              </c:numCache>
            </c:numRef>
          </c:yVal>
        </c:ser>
        <c:axId val="109442944"/>
        <c:axId val="125657088"/>
      </c:scatterChart>
      <c:valAx>
        <c:axId val="109442944"/>
        <c:scaling>
          <c:orientation val="minMax"/>
        </c:scaling>
        <c:axPos val="b"/>
        <c:title>
          <c:tx>
            <c:rich>
              <a:bodyPr/>
              <a:lstStyle/>
              <a:p>
                <a:pPr>
                  <a:defRPr lang="en-GB"/>
                </a:pPr>
                <a:r>
                  <a:rPr lang="en-GB"/>
                  <a:t>capacity performance</a:t>
                </a:r>
              </a:p>
            </c:rich>
          </c:tx>
        </c:title>
        <c:numFmt formatCode="General" sourceLinked="1"/>
        <c:tickLblPos val="nextTo"/>
        <c:txPr>
          <a:bodyPr/>
          <a:lstStyle/>
          <a:p>
            <a:pPr>
              <a:defRPr lang="en-GB"/>
            </a:pPr>
            <a:endParaRPr lang="en-US"/>
          </a:p>
        </c:txPr>
        <c:crossAx val="125657088"/>
        <c:crosses val="autoZero"/>
        <c:crossBetween val="midCat"/>
      </c:valAx>
      <c:valAx>
        <c:axId val="125657088"/>
        <c:scaling>
          <c:orientation val="minMax"/>
        </c:scaling>
        <c:axPos val="l"/>
        <c:majorGridlines/>
        <c:minorGridlines/>
        <c:title>
          <c:tx>
            <c:rich>
              <a:bodyPr/>
              <a:lstStyle/>
              <a:p>
                <a:pPr>
                  <a:defRPr lang="en-GB"/>
                </a:pPr>
                <a:r>
                  <a:rPr lang="en-GB"/>
                  <a:t>sales performance</a:t>
                </a:r>
              </a:p>
            </c:rich>
          </c:tx>
        </c:title>
        <c:numFmt formatCode="General" sourceLinked="1"/>
        <c:tickLblPos val="nextTo"/>
        <c:txPr>
          <a:bodyPr/>
          <a:lstStyle/>
          <a:p>
            <a:pPr>
              <a:defRPr lang="en-GB"/>
            </a:pPr>
            <a:endParaRPr lang="en-US"/>
          </a:p>
        </c:txPr>
        <c:crossAx val="109442944"/>
        <c:crosses val="autoZero"/>
        <c:crossBetween val="midCat"/>
      </c:valAx>
    </c:plotArea>
    <c:plotVisOnly val="1"/>
  </c:chart>
  <c:externalData r:id="rId1"/>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XSL" StyleName="Harvard - Anglia*"/>
</file>

<file path=customXml/itemProps1.xml><?xml version="1.0" encoding="utf-8"?>
<ds:datastoreItem xmlns:ds="http://schemas.openxmlformats.org/officeDocument/2006/customXml" ds:itemID="{562EA724-FE97-4A8B-BCC2-32C9D401F3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19</Pages>
  <Words>4866</Words>
  <Characters>27739</Characters>
  <Application>Microsoft Office Word</Application>
  <DocSecurity>0</DocSecurity>
  <Lines>231</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32540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Admin</cp:lastModifiedBy>
  <cp:revision>2</cp:revision>
  <dcterms:created xsi:type="dcterms:W3CDTF">2018-05-02T13:38:00Z</dcterms:created>
  <dcterms:modified xsi:type="dcterms:W3CDTF">2018-05-02T13:38:00Z</dcterms:modified>
</cp:coreProperties>
</file>