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5C546" w14:textId="37AC8361" w:rsidR="00A3234E" w:rsidRPr="00AD71F0" w:rsidRDefault="00AD71F0" w:rsidP="00AD71F0">
      <w:pPr>
        <w:pStyle w:val="Normal1"/>
        <w:spacing w:line="360" w:lineRule="auto"/>
        <w:rPr>
          <w:rFonts w:eastAsia="Times New Roman"/>
          <w:b/>
          <w:sz w:val="32"/>
          <w:szCs w:val="32"/>
        </w:rPr>
      </w:pPr>
      <w:r w:rsidRPr="00AD71F0">
        <w:rPr>
          <w:rFonts w:eastAsia="Times New Roman"/>
          <w:b/>
          <w:sz w:val="32"/>
          <w:szCs w:val="32"/>
        </w:rPr>
        <w:t>Student name:</w:t>
      </w:r>
      <w:r>
        <w:rPr>
          <w:rFonts w:eastAsia="Times New Roman"/>
          <w:b/>
          <w:sz w:val="32"/>
          <w:szCs w:val="32"/>
        </w:rPr>
        <w:t xml:space="preserve"> Calin Andrei Buica</w:t>
      </w:r>
    </w:p>
    <w:p w14:paraId="24FDAC90" w14:textId="51089B64" w:rsidR="00AD71F0" w:rsidRPr="00AD71F0" w:rsidRDefault="00AD71F0" w:rsidP="00AD71F0">
      <w:pPr>
        <w:pStyle w:val="Normal1"/>
        <w:spacing w:line="360" w:lineRule="auto"/>
        <w:rPr>
          <w:rFonts w:eastAsia="Times New Roman"/>
          <w:b/>
          <w:sz w:val="32"/>
          <w:szCs w:val="32"/>
        </w:rPr>
      </w:pPr>
      <w:r w:rsidRPr="00AD71F0">
        <w:rPr>
          <w:rFonts w:eastAsia="Times New Roman"/>
          <w:b/>
          <w:sz w:val="32"/>
          <w:szCs w:val="32"/>
        </w:rPr>
        <w:t>Student ID:</w:t>
      </w:r>
      <w:r>
        <w:rPr>
          <w:rFonts w:eastAsia="Times New Roman"/>
          <w:b/>
          <w:sz w:val="32"/>
          <w:szCs w:val="32"/>
        </w:rPr>
        <w:t xml:space="preserve"> 2112409</w:t>
      </w:r>
    </w:p>
    <w:p w14:paraId="2A6B5D1D" w14:textId="0243E6D5" w:rsidR="00AD71F0" w:rsidRPr="00AD71F0" w:rsidRDefault="00AD71F0" w:rsidP="00AD71F0">
      <w:pPr>
        <w:pStyle w:val="Normal1"/>
        <w:spacing w:line="360" w:lineRule="auto"/>
        <w:rPr>
          <w:rFonts w:eastAsia="Times New Roman"/>
          <w:b/>
          <w:sz w:val="32"/>
          <w:szCs w:val="32"/>
        </w:rPr>
      </w:pPr>
      <w:r w:rsidRPr="00AD71F0">
        <w:rPr>
          <w:rFonts w:eastAsia="Times New Roman"/>
          <w:b/>
          <w:sz w:val="32"/>
          <w:szCs w:val="32"/>
        </w:rPr>
        <w:t>Lecturer name:</w:t>
      </w:r>
      <w:r w:rsidR="00326FA2">
        <w:rPr>
          <w:rFonts w:eastAsia="Times New Roman"/>
          <w:b/>
          <w:sz w:val="32"/>
          <w:szCs w:val="32"/>
        </w:rPr>
        <w:t xml:space="preserve"> Aparna </w:t>
      </w:r>
      <w:proofErr w:type="spellStart"/>
      <w:r w:rsidR="00326FA2">
        <w:rPr>
          <w:rFonts w:eastAsia="Times New Roman"/>
          <w:b/>
          <w:sz w:val="32"/>
          <w:szCs w:val="32"/>
        </w:rPr>
        <w:t>Venkatesen</w:t>
      </w:r>
      <w:proofErr w:type="spellEnd"/>
    </w:p>
    <w:p w14:paraId="38C903A3" w14:textId="1C15A4F1" w:rsidR="00AD71F0" w:rsidRPr="00AD71F0" w:rsidRDefault="00AD71F0" w:rsidP="00AD71F0">
      <w:pPr>
        <w:pStyle w:val="Normal1"/>
        <w:spacing w:line="360" w:lineRule="auto"/>
        <w:rPr>
          <w:rFonts w:eastAsia="Times New Roman"/>
          <w:b/>
          <w:sz w:val="32"/>
          <w:szCs w:val="32"/>
        </w:rPr>
      </w:pPr>
      <w:r w:rsidRPr="00AD71F0">
        <w:rPr>
          <w:rFonts w:eastAsia="Times New Roman"/>
          <w:b/>
          <w:sz w:val="32"/>
          <w:szCs w:val="32"/>
        </w:rPr>
        <w:t>Module code:</w:t>
      </w:r>
      <w:r w:rsidR="00326FA2">
        <w:rPr>
          <w:rFonts w:eastAsia="Times New Roman"/>
          <w:b/>
          <w:sz w:val="32"/>
          <w:szCs w:val="32"/>
        </w:rPr>
        <w:t xml:space="preserve"> BMSW 5102</w:t>
      </w:r>
    </w:p>
    <w:p w14:paraId="4AE8F293" w14:textId="2AE8BB47" w:rsidR="00AD71F0" w:rsidRPr="00AD71F0" w:rsidRDefault="00AD71F0" w:rsidP="00AD71F0">
      <w:pPr>
        <w:pStyle w:val="Normal1"/>
        <w:spacing w:line="360" w:lineRule="auto"/>
        <w:rPr>
          <w:rFonts w:eastAsia="Times New Roman"/>
          <w:b/>
          <w:sz w:val="32"/>
          <w:szCs w:val="32"/>
        </w:rPr>
      </w:pPr>
      <w:r w:rsidRPr="00AD71F0">
        <w:rPr>
          <w:rFonts w:eastAsia="Times New Roman"/>
          <w:b/>
          <w:sz w:val="32"/>
          <w:szCs w:val="32"/>
        </w:rPr>
        <w:t>Module name:</w:t>
      </w:r>
      <w:r w:rsidR="00326FA2">
        <w:rPr>
          <w:rFonts w:eastAsia="Times New Roman"/>
          <w:b/>
          <w:sz w:val="32"/>
          <w:szCs w:val="32"/>
        </w:rPr>
        <w:t xml:space="preserve"> </w:t>
      </w:r>
      <w:r w:rsidR="00326FA2" w:rsidRPr="00AD71F0">
        <w:rPr>
          <w:rFonts w:eastAsia="Times New Roman"/>
          <w:b/>
          <w:sz w:val="32"/>
          <w:szCs w:val="32"/>
        </w:rPr>
        <w:t>DEVELOPING RELATIONSHIPS AND WORKPLACE ACHIEVEMENTS</w:t>
      </w:r>
    </w:p>
    <w:p w14:paraId="2F0DF947" w14:textId="77777777" w:rsidR="00EE12C5" w:rsidRPr="00F42387" w:rsidRDefault="00EE12C5" w:rsidP="00DA00FF">
      <w:pPr>
        <w:pStyle w:val="Normal1"/>
        <w:spacing w:line="360" w:lineRule="auto"/>
        <w:jc w:val="center"/>
        <w:rPr>
          <w:rFonts w:ascii="Times New Roman" w:eastAsia="Times New Roman" w:hAnsi="Times New Roman" w:cs="Times New Roman"/>
          <w:b/>
          <w:sz w:val="32"/>
          <w:szCs w:val="32"/>
        </w:rPr>
      </w:pPr>
    </w:p>
    <w:p w14:paraId="4620F362" w14:textId="77777777" w:rsidR="00EE12C5" w:rsidRPr="00F42387" w:rsidRDefault="00EE12C5" w:rsidP="00DA00FF">
      <w:pPr>
        <w:pStyle w:val="Normal1"/>
        <w:spacing w:line="360" w:lineRule="auto"/>
        <w:jc w:val="center"/>
        <w:rPr>
          <w:rFonts w:ascii="Times New Roman" w:eastAsia="Times New Roman" w:hAnsi="Times New Roman" w:cs="Times New Roman"/>
          <w:b/>
          <w:sz w:val="32"/>
          <w:szCs w:val="32"/>
        </w:rPr>
      </w:pPr>
    </w:p>
    <w:p w14:paraId="7925C13A" w14:textId="77777777" w:rsidR="00EE12C5" w:rsidRPr="00F42387" w:rsidRDefault="00EE12C5" w:rsidP="00DA00FF">
      <w:pPr>
        <w:pStyle w:val="Normal1"/>
        <w:spacing w:line="360" w:lineRule="auto"/>
        <w:jc w:val="center"/>
        <w:rPr>
          <w:rFonts w:ascii="Times New Roman" w:eastAsia="Times New Roman" w:hAnsi="Times New Roman" w:cs="Times New Roman"/>
          <w:b/>
          <w:sz w:val="32"/>
          <w:szCs w:val="32"/>
        </w:rPr>
      </w:pPr>
    </w:p>
    <w:p w14:paraId="3872CAFA" w14:textId="77777777" w:rsidR="00EE12C5" w:rsidRPr="00F42387" w:rsidRDefault="00EE12C5" w:rsidP="00DA00FF">
      <w:pPr>
        <w:pStyle w:val="Normal1"/>
        <w:spacing w:line="360" w:lineRule="auto"/>
        <w:jc w:val="center"/>
        <w:rPr>
          <w:rFonts w:ascii="Times New Roman" w:eastAsia="Times New Roman" w:hAnsi="Times New Roman" w:cs="Times New Roman"/>
          <w:b/>
          <w:sz w:val="32"/>
          <w:szCs w:val="32"/>
        </w:rPr>
      </w:pPr>
    </w:p>
    <w:p w14:paraId="26E1AADE" w14:textId="77777777" w:rsidR="00EE12C5" w:rsidRPr="00F42387" w:rsidRDefault="00EE12C5" w:rsidP="00DA00FF">
      <w:pPr>
        <w:pStyle w:val="Normal1"/>
        <w:spacing w:line="360" w:lineRule="auto"/>
        <w:jc w:val="center"/>
        <w:rPr>
          <w:rFonts w:ascii="Times New Roman" w:eastAsia="Times New Roman" w:hAnsi="Times New Roman" w:cs="Times New Roman"/>
          <w:b/>
          <w:sz w:val="32"/>
          <w:szCs w:val="32"/>
        </w:rPr>
      </w:pPr>
    </w:p>
    <w:p w14:paraId="3A64DC84" w14:textId="77777777" w:rsidR="00EE12C5" w:rsidRPr="00F42387" w:rsidRDefault="00EE12C5" w:rsidP="00DA00FF">
      <w:pPr>
        <w:pStyle w:val="Normal1"/>
        <w:spacing w:line="360" w:lineRule="auto"/>
        <w:jc w:val="center"/>
        <w:rPr>
          <w:rFonts w:ascii="Times New Roman" w:eastAsia="Times New Roman" w:hAnsi="Times New Roman" w:cs="Times New Roman"/>
          <w:b/>
          <w:sz w:val="32"/>
          <w:szCs w:val="32"/>
        </w:rPr>
      </w:pPr>
    </w:p>
    <w:p w14:paraId="4A6C93F0" w14:textId="77777777" w:rsidR="00EE12C5" w:rsidRPr="00F42387" w:rsidRDefault="00EE12C5" w:rsidP="000727A2">
      <w:pPr>
        <w:pStyle w:val="Normal1"/>
        <w:spacing w:line="360" w:lineRule="auto"/>
        <w:rPr>
          <w:rFonts w:ascii="Times New Roman" w:eastAsia="Times New Roman" w:hAnsi="Times New Roman" w:cs="Times New Roman"/>
          <w:b/>
          <w:sz w:val="32"/>
          <w:szCs w:val="32"/>
        </w:rPr>
      </w:pPr>
    </w:p>
    <w:p w14:paraId="42742BD0" w14:textId="77777777" w:rsidR="00EE12C5" w:rsidRPr="00F42387" w:rsidRDefault="00EE12C5" w:rsidP="00DA00FF">
      <w:pPr>
        <w:pStyle w:val="Normal1"/>
        <w:spacing w:line="360" w:lineRule="auto"/>
        <w:jc w:val="center"/>
        <w:rPr>
          <w:rFonts w:ascii="Times New Roman" w:eastAsia="Times New Roman" w:hAnsi="Times New Roman" w:cs="Times New Roman"/>
          <w:b/>
          <w:sz w:val="32"/>
          <w:szCs w:val="32"/>
        </w:rPr>
      </w:pPr>
    </w:p>
    <w:p w14:paraId="7DC1AB4B" w14:textId="77777777" w:rsidR="00A3234E" w:rsidRPr="00AD71F0" w:rsidRDefault="00045B80" w:rsidP="00DA00FF">
      <w:pPr>
        <w:pStyle w:val="Normal1"/>
        <w:spacing w:line="360" w:lineRule="auto"/>
        <w:jc w:val="center"/>
        <w:rPr>
          <w:rFonts w:eastAsia="Times New Roman"/>
          <w:b/>
          <w:sz w:val="24"/>
          <w:szCs w:val="24"/>
        </w:rPr>
      </w:pPr>
      <w:bookmarkStart w:id="0" w:name="_Hlk133440877"/>
      <w:r w:rsidRPr="00AD71F0">
        <w:rPr>
          <w:rFonts w:eastAsia="Times New Roman"/>
          <w:b/>
          <w:sz w:val="32"/>
          <w:szCs w:val="32"/>
        </w:rPr>
        <w:t>DEVELOPING RELATIONSHIPS AND WORKPLACE ACHIEVEMENTS</w:t>
      </w:r>
      <w:bookmarkEnd w:id="0"/>
      <w:r w:rsidRPr="00AD71F0">
        <w:rPr>
          <w:sz w:val="24"/>
          <w:szCs w:val="24"/>
        </w:rPr>
        <w:br w:type="page"/>
      </w:r>
    </w:p>
    <w:p w14:paraId="09D54932" w14:textId="77777777" w:rsidR="00A3234E" w:rsidRPr="00AD71F0" w:rsidRDefault="00045B80" w:rsidP="0081205E">
      <w:pPr>
        <w:pStyle w:val="Normal1"/>
        <w:spacing w:line="360" w:lineRule="auto"/>
        <w:jc w:val="center"/>
        <w:rPr>
          <w:rFonts w:eastAsia="Times New Roman"/>
          <w:b/>
        </w:rPr>
      </w:pPr>
      <w:r w:rsidRPr="00AD71F0">
        <w:rPr>
          <w:rFonts w:eastAsia="Times New Roman"/>
          <w:b/>
        </w:rPr>
        <w:lastRenderedPageBreak/>
        <w:t>Executive summary</w:t>
      </w:r>
    </w:p>
    <w:p w14:paraId="5665BAD6" w14:textId="77777777" w:rsidR="0081205E" w:rsidRPr="00AD71F0" w:rsidRDefault="00045B80" w:rsidP="00C41189">
      <w:pPr>
        <w:pStyle w:val="Normal1"/>
        <w:spacing w:line="360" w:lineRule="auto"/>
        <w:jc w:val="both"/>
        <w:rPr>
          <w:rFonts w:eastAsia="Times New Roman"/>
        </w:rPr>
      </w:pPr>
      <w:r w:rsidRPr="00AD71F0">
        <w:rPr>
          <w:rFonts w:eastAsia="Times New Roman"/>
        </w:rPr>
        <w:t>Balanced scorecards, EMM matrix performance cycle, and reward management are significant employee performance appraisal tools that are significant for enhancing employee motivation and employee engagement. These psychological strategies are helpful for both meeting an individual's developmental needs and driving organizational success. Moreover, such appraisal tools have a higher impact on increasing employees' reg</w:t>
      </w:r>
      <w:r w:rsidR="008B0BD1" w:rsidRPr="00AD71F0">
        <w:rPr>
          <w:rFonts w:eastAsia="Times New Roman"/>
        </w:rPr>
        <w:t xml:space="preserve">ular capacity and performance. </w:t>
      </w:r>
      <w:proofErr w:type="gramStart"/>
      <w:r w:rsidR="00494918" w:rsidRPr="00AD71F0">
        <w:rPr>
          <w:rFonts w:eastAsia="Times New Roman"/>
        </w:rPr>
        <w:t>PDP</w:t>
      </w:r>
      <w:proofErr w:type="gramEnd"/>
      <w:r w:rsidR="00494918" w:rsidRPr="00AD71F0">
        <w:rPr>
          <w:rFonts w:eastAsia="Times New Roman"/>
        </w:rPr>
        <w:t xml:space="preserve"> plan elaborated some of the important factors that the company should follow for performance appraisal. This elaborated the objective of the company that they need to meet for their project. The total objectives followed in this report are mostly to be approached by the </w:t>
      </w:r>
      <w:proofErr w:type="gramStart"/>
      <w:r w:rsidR="00494918" w:rsidRPr="00AD71F0">
        <w:rPr>
          <w:rFonts w:eastAsia="Times New Roman"/>
        </w:rPr>
        <w:t>HR  of</w:t>
      </w:r>
      <w:proofErr w:type="gramEnd"/>
      <w:r w:rsidR="00494918" w:rsidRPr="00AD71F0">
        <w:rPr>
          <w:rFonts w:eastAsia="Times New Roman"/>
        </w:rPr>
        <w:t xml:space="preserve"> the company.  </w:t>
      </w:r>
    </w:p>
    <w:p w14:paraId="17BD7C03" w14:textId="77777777" w:rsidR="0081205E" w:rsidRPr="00F42387" w:rsidRDefault="00045B80">
      <w:pPr>
        <w:rPr>
          <w:rFonts w:ascii="Times New Roman" w:eastAsia="Times New Roman" w:hAnsi="Times New Roman" w:cs="Times New Roman"/>
          <w:sz w:val="24"/>
          <w:szCs w:val="24"/>
        </w:rPr>
      </w:pPr>
      <w:r w:rsidRPr="00F42387">
        <w:rPr>
          <w:rFonts w:ascii="Times New Roman" w:eastAsia="Times New Roman" w:hAnsi="Times New Roman" w:cs="Times New Roman"/>
          <w:sz w:val="24"/>
          <w:szCs w:val="24"/>
        </w:rPr>
        <w:br w:type="page"/>
      </w:r>
    </w:p>
    <w:sdt>
      <w:sdtPr>
        <w:rPr>
          <w:rFonts w:ascii="Arial" w:eastAsia="Arial" w:hAnsi="Arial" w:cs="Arial"/>
          <w:b w:val="0"/>
          <w:bCs w:val="0"/>
          <w:color w:val="auto"/>
          <w:sz w:val="22"/>
          <w:szCs w:val="22"/>
        </w:rPr>
        <w:id w:val="31533704"/>
        <w:docPartObj>
          <w:docPartGallery w:val="Table of Contents"/>
          <w:docPartUnique/>
        </w:docPartObj>
      </w:sdtPr>
      <w:sdtContent>
        <w:p w14:paraId="5B4B3184" w14:textId="77777777" w:rsidR="009964D9" w:rsidRPr="00326FA2" w:rsidRDefault="00045B80" w:rsidP="00B147FF">
          <w:pPr>
            <w:pStyle w:val="TOCHeading"/>
            <w:jc w:val="center"/>
            <w:rPr>
              <w:rFonts w:ascii="Arial" w:hAnsi="Arial" w:cs="Arial"/>
              <w:color w:val="000000" w:themeColor="text1"/>
            </w:rPr>
          </w:pPr>
          <w:r w:rsidRPr="00326FA2">
            <w:rPr>
              <w:rFonts w:ascii="Arial" w:hAnsi="Arial" w:cs="Arial"/>
              <w:color w:val="000000" w:themeColor="text1"/>
            </w:rPr>
            <w:t>Table of Contents</w:t>
          </w:r>
        </w:p>
        <w:p w14:paraId="6EB77828" w14:textId="77777777" w:rsidR="00B147FF" w:rsidRPr="00AD71F0" w:rsidRDefault="00B67FA8" w:rsidP="00B147FF">
          <w:pPr>
            <w:pStyle w:val="TOC1"/>
            <w:tabs>
              <w:tab w:val="right" w:leader="dot" w:pos="9350"/>
            </w:tabs>
            <w:spacing w:line="360" w:lineRule="auto"/>
            <w:jc w:val="both"/>
            <w:rPr>
              <w:rFonts w:eastAsiaTheme="minorEastAsia"/>
              <w:noProof/>
            </w:rPr>
          </w:pPr>
          <w:r w:rsidRPr="00F42387">
            <w:fldChar w:fldCharType="begin"/>
          </w:r>
          <w:r w:rsidR="009964D9" w:rsidRPr="00F42387">
            <w:instrText xml:space="preserve"> TOC \o "1-3" \h \z \u </w:instrText>
          </w:r>
          <w:r w:rsidRPr="00F42387">
            <w:fldChar w:fldCharType="separate"/>
          </w:r>
          <w:hyperlink w:anchor="_Toc132909375" w:history="1">
            <w:r w:rsidR="00045B80" w:rsidRPr="00AD71F0">
              <w:rPr>
                <w:rStyle w:val="Hyperlink"/>
                <w:noProof/>
                <w:u w:val="none"/>
              </w:rPr>
              <w:t>Introduction</w:t>
            </w:r>
            <w:r w:rsidR="00045B80" w:rsidRPr="00AD71F0">
              <w:rPr>
                <w:noProof/>
                <w:webHidden/>
              </w:rPr>
              <w:tab/>
            </w:r>
            <w:r w:rsidRPr="00AD71F0">
              <w:rPr>
                <w:noProof/>
                <w:webHidden/>
              </w:rPr>
              <w:fldChar w:fldCharType="begin"/>
            </w:r>
            <w:r w:rsidR="00045B80" w:rsidRPr="00AD71F0">
              <w:rPr>
                <w:noProof/>
                <w:webHidden/>
              </w:rPr>
              <w:instrText xml:space="preserve"> PAGEREF _Toc132909375 \h </w:instrText>
            </w:r>
            <w:r w:rsidRPr="00AD71F0">
              <w:rPr>
                <w:noProof/>
                <w:webHidden/>
              </w:rPr>
            </w:r>
            <w:r w:rsidRPr="00AD71F0">
              <w:rPr>
                <w:noProof/>
                <w:webHidden/>
              </w:rPr>
              <w:fldChar w:fldCharType="separate"/>
            </w:r>
            <w:r w:rsidR="00045B80" w:rsidRPr="00AD71F0">
              <w:rPr>
                <w:noProof/>
                <w:webHidden/>
              </w:rPr>
              <w:t>4</w:t>
            </w:r>
            <w:r w:rsidRPr="00AD71F0">
              <w:rPr>
                <w:noProof/>
                <w:webHidden/>
              </w:rPr>
              <w:fldChar w:fldCharType="end"/>
            </w:r>
          </w:hyperlink>
        </w:p>
        <w:p w14:paraId="0F898341" w14:textId="77777777" w:rsidR="00B147FF" w:rsidRPr="00AD71F0" w:rsidRDefault="00000000" w:rsidP="00B147FF">
          <w:pPr>
            <w:pStyle w:val="TOC1"/>
            <w:tabs>
              <w:tab w:val="right" w:leader="dot" w:pos="9350"/>
            </w:tabs>
            <w:spacing w:line="360" w:lineRule="auto"/>
            <w:jc w:val="both"/>
            <w:rPr>
              <w:rFonts w:eastAsiaTheme="minorEastAsia"/>
              <w:noProof/>
            </w:rPr>
          </w:pPr>
          <w:hyperlink w:anchor="_Toc132909376" w:history="1">
            <w:r w:rsidR="00045B80" w:rsidRPr="00AD71F0">
              <w:rPr>
                <w:rStyle w:val="Hyperlink"/>
                <w:noProof/>
                <w:u w:val="none"/>
              </w:rPr>
              <w:t>Identification of different performance appraisal tools and techniques</w:t>
            </w:r>
            <w:r w:rsidR="00045B80" w:rsidRPr="00AD71F0">
              <w:rPr>
                <w:noProof/>
                <w:webHidden/>
              </w:rPr>
              <w:tab/>
            </w:r>
            <w:r w:rsidR="00B67FA8" w:rsidRPr="00AD71F0">
              <w:rPr>
                <w:noProof/>
                <w:webHidden/>
              </w:rPr>
              <w:fldChar w:fldCharType="begin"/>
            </w:r>
            <w:r w:rsidR="00045B80" w:rsidRPr="00AD71F0">
              <w:rPr>
                <w:noProof/>
                <w:webHidden/>
              </w:rPr>
              <w:instrText xml:space="preserve"> PAGEREF _Toc132909376 \h </w:instrText>
            </w:r>
            <w:r w:rsidR="00B67FA8" w:rsidRPr="00AD71F0">
              <w:rPr>
                <w:noProof/>
                <w:webHidden/>
              </w:rPr>
            </w:r>
            <w:r w:rsidR="00B67FA8" w:rsidRPr="00AD71F0">
              <w:rPr>
                <w:noProof/>
                <w:webHidden/>
              </w:rPr>
              <w:fldChar w:fldCharType="separate"/>
            </w:r>
            <w:r w:rsidR="00045B80" w:rsidRPr="00AD71F0">
              <w:rPr>
                <w:noProof/>
                <w:webHidden/>
              </w:rPr>
              <w:t>4</w:t>
            </w:r>
            <w:r w:rsidR="00B67FA8" w:rsidRPr="00AD71F0">
              <w:rPr>
                <w:noProof/>
                <w:webHidden/>
              </w:rPr>
              <w:fldChar w:fldCharType="end"/>
            </w:r>
          </w:hyperlink>
        </w:p>
        <w:p w14:paraId="297D1DAC" w14:textId="77777777" w:rsidR="00B147FF" w:rsidRPr="00AD71F0" w:rsidRDefault="00000000" w:rsidP="00B147FF">
          <w:pPr>
            <w:pStyle w:val="TOC1"/>
            <w:tabs>
              <w:tab w:val="right" w:leader="dot" w:pos="9350"/>
            </w:tabs>
            <w:spacing w:line="360" w:lineRule="auto"/>
            <w:jc w:val="both"/>
            <w:rPr>
              <w:rFonts w:eastAsiaTheme="minorEastAsia"/>
              <w:noProof/>
            </w:rPr>
          </w:pPr>
          <w:hyperlink w:anchor="_Toc132909377" w:history="1">
            <w:r w:rsidR="00045B80" w:rsidRPr="00AD71F0">
              <w:rPr>
                <w:rStyle w:val="Hyperlink"/>
                <w:noProof/>
                <w:u w:val="none"/>
              </w:rPr>
              <w:t>Explanation of Effectiveness of performance appraisal tools and Techniques</w:t>
            </w:r>
            <w:r w:rsidR="00045B80" w:rsidRPr="00AD71F0">
              <w:rPr>
                <w:noProof/>
                <w:webHidden/>
              </w:rPr>
              <w:tab/>
            </w:r>
            <w:r w:rsidR="00B67FA8" w:rsidRPr="00AD71F0">
              <w:rPr>
                <w:noProof/>
                <w:webHidden/>
              </w:rPr>
              <w:fldChar w:fldCharType="begin"/>
            </w:r>
            <w:r w:rsidR="00045B80" w:rsidRPr="00AD71F0">
              <w:rPr>
                <w:noProof/>
                <w:webHidden/>
              </w:rPr>
              <w:instrText xml:space="preserve"> PAGEREF _Toc132909377 \h </w:instrText>
            </w:r>
            <w:r w:rsidR="00B67FA8" w:rsidRPr="00AD71F0">
              <w:rPr>
                <w:noProof/>
                <w:webHidden/>
              </w:rPr>
            </w:r>
            <w:r w:rsidR="00B67FA8" w:rsidRPr="00AD71F0">
              <w:rPr>
                <w:noProof/>
                <w:webHidden/>
              </w:rPr>
              <w:fldChar w:fldCharType="separate"/>
            </w:r>
            <w:r w:rsidR="00045B80" w:rsidRPr="00AD71F0">
              <w:rPr>
                <w:noProof/>
                <w:webHidden/>
              </w:rPr>
              <w:t>6</w:t>
            </w:r>
            <w:r w:rsidR="00B67FA8" w:rsidRPr="00AD71F0">
              <w:rPr>
                <w:noProof/>
                <w:webHidden/>
              </w:rPr>
              <w:fldChar w:fldCharType="end"/>
            </w:r>
          </w:hyperlink>
        </w:p>
        <w:p w14:paraId="3FE806C8" w14:textId="77777777" w:rsidR="00B147FF" w:rsidRPr="00AD71F0" w:rsidRDefault="00000000" w:rsidP="00B147FF">
          <w:pPr>
            <w:pStyle w:val="TOC1"/>
            <w:tabs>
              <w:tab w:val="right" w:leader="dot" w:pos="9350"/>
            </w:tabs>
            <w:spacing w:line="360" w:lineRule="auto"/>
            <w:jc w:val="both"/>
            <w:rPr>
              <w:rFonts w:eastAsiaTheme="minorEastAsia"/>
              <w:noProof/>
            </w:rPr>
          </w:pPr>
          <w:hyperlink w:anchor="_Toc132909378" w:history="1">
            <w:r w:rsidR="00045B80" w:rsidRPr="00AD71F0">
              <w:rPr>
                <w:rStyle w:val="Hyperlink"/>
                <w:noProof/>
                <w:u w:val="none"/>
              </w:rPr>
              <w:t>Impact of this on meeting developmental needs and leads organizational success</w:t>
            </w:r>
            <w:r w:rsidR="00045B80" w:rsidRPr="00AD71F0">
              <w:rPr>
                <w:noProof/>
                <w:webHidden/>
              </w:rPr>
              <w:tab/>
            </w:r>
            <w:r w:rsidR="00B67FA8" w:rsidRPr="00AD71F0">
              <w:rPr>
                <w:noProof/>
                <w:webHidden/>
              </w:rPr>
              <w:fldChar w:fldCharType="begin"/>
            </w:r>
            <w:r w:rsidR="00045B80" w:rsidRPr="00AD71F0">
              <w:rPr>
                <w:noProof/>
                <w:webHidden/>
              </w:rPr>
              <w:instrText xml:space="preserve"> PAGEREF _Toc132909378 \h </w:instrText>
            </w:r>
            <w:r w:rsidR="00B67FA8" w:rsidRPr="00AD71F0">
              <w:rPr>
                <w:noProof/>
                <w:webHidden/>
              </w:rPr>
            </w:r>
            <w:r w:rsidR="00B67FA8" w:rsidRPr="00AD71F0">
              <w:rPr>
                <w:noProof/>
                <w:webHidden/>
              </w:rPr>
              <w:fldChar w:fldCharType="separate"/>
            </w:r>
            <w:r w:rsidR="00045B80" w:rsidRPr="00AD71F0">
              <w:rPr>
                <w:noProof/>
                <w:webHidden/>
              </w:rPr>
              <w:t>8</w:t>
            </w:r>
            <w:r w:rsidR="00B67FA8" w:rsidRPr="00AD71F0">
              <w:rPr>
                <w:noProof/>
                <w:webHidden/>
              </w:rPr>
              <w:fldChar w:fldCharType="end"/>
            </w:r>
          </w:hyperlink>
        </w:p>
        <w:p w14:paraId="43590272" w14:textId="77777777" w:rsidR="00B147FF" w:rsidRPr="00AD71F0" w:rsidRDefault="00000000" w:rsidP="00B147FF">
          <w:pPr>
            <w:pStyle w:val="TOC1"/>
            <w:tabs>
              <w:tab w:val="right" w:leader="dot" w:pos="9350"/>
            </w:tabs>
            <w:spacing w:line="360" w:lineRule="auto"/>
            <w:jc w:val="both"/>
            <w:rPr>
              <w:rFonts w:eastAsiaTheme="minorEastAsia"/>
              <w:noProof/>
            </w:rPr>
          </w:pPr>
          <w:hyperlink w:anchor="_Toc132909379" w:history="1">
            <w:r w:rsidR="00045B80" w:rsidRPr="00AD71F0">
              <w:rPr>
                <w:rStyle w:val="Hyperlink"/>
                <w:noProof/>
                <w:u w:val="none"/>
              </w:rPr>
              <w:t>PDP plan</w:t>
            </w:r>
            <w:r w:rsidR="00045B80" w:rsidRPr="00AD71F0">
              <w:rPr>
                <w:noProof/>
                <w:webHidden/>
              </w:rPr>
              <w:tab/>
            </w:r>
            <w:r w:rsidR="00B67FA8" w:rsidRPr="00AD71F0">
              <w:rPr>
                <w:noProof/>
                <w:webHidden/>
              </w:rPr>
              <w:fldChar w:fldCharType="begin"/>
            </w:r>
            <w:r w:rsidR="00045B80" w:rsidRPr="00AD71F0">
              <w:rPr>
                <w:noProof/>
                <w:webHidden/>
              </w:rPr>
              <w:instrText xml:space="preserve"> PAGEREF _Toc132909379 \h </w:instrText>
            </w:r>
            <w:r w:rsidR="00B67FA8" w:rsidRPr="00AD71F0">
              <w:rPr>
                <w:noProof/>
                <w:webHidden/>
              </w:rPr>
            </w:r>
            <w:r w:rsidR="00B67FA8" w:rsidRPr="00AD71F0">
              <w:rPr>
                <w:noProof/>
                <w:webHidden/>
              </w:rPr>
              <w:fldChar w:fldCharType="separate"/>
            </w:r>
            <w:r w:rsidR="00045B80" w:rsidRPr="00AD71F0">
              <w:rPr>
                <w:noProof/>
                <w:webHidden/>
              </w:rPr>
              <w:t>9</w:t>
            </w:r>
            <w:r w:rsidR="00B67FA8" w:rsidRPr="00AD71F0">
              <w:rPr>
                <w:noProof/>
                <w:webHidden/>
              </w:rPr>
              <w:fldChar w:fldCharType="end"/>
            </w:r>
          </w:hyperlink>
        </w:p>
        <w:p w14:paraId="48BF9672" w14:textId="77777777" w:rsidR="00B147FF" w:rsidRPr="00AD71F0" w:rsidRDefault="00000000" w:rsidP="00B147FF">
          <w:pPr>
            <w:pStyle w:val="TOC1"/>
            <w:tabs>
              <w:tab w:val="right" w:leader="dot" w:pos="9350"/>
            </w:tabs>
            <w:spacing w:line="360" w:lineRule="auto"/>
            <w:jc w:val="both"/>
            <w:rPr>
              <w:rFonts w:eastAsiaTheme="minorEastAsia"/>
              <w:noProof/>
            </w:rPr>
          </w:pPr>
          <w:hyperlink w:anchor="_Toc132909380" w:history="1">
            <w:r w:rsidR="00045B80" w:rsidRPr="00AD71F0">
              <w:rPr>
                <w:rStyle w:val="Hyperlink"/>
                <w:noProof/>
                <w:u w:val="none"/>
              </w:rPr>
              <w:t>Conclusion</w:t>
            </w:r>
            <w:r w:rsidR="00045B80" w:rsidRPr="00AD71F0">
              <w:rPr>
                <w:noProof/>
                <w:webHidden/>
              </w:rPr>
              <w:tab/>
            </w:r>
            <w:r w:rsidR="00B67FA8" w:rsidRPr="00AD71F0">
              <w:rPr>
                <w:noProof/>
                <w:webHidden/>
              </w:rPr>
              <w:fldChar w:fldCharType="begin"/>
            </w:r>
            <w:r w:rsidR="00045B80" w:rsidRPr="00AD71F0">
              <w:rPr>
                <w:noProof/>
                <w:webHidden/>
              </w:rPr>
              <w:instrText xml:space="preserve"> PAGEREF _Toc132909380 \h </w:instrText>
            </w:r>
            <w:r w:rsidR="00B67FA8" w:rsidRPr="00AD71F0">
              <w:rPr>
                <w:noProof/>
                <w:webHidden/>
              </w:rPr>
            </w:r>
            <w:r w:rsidR="00B67FA8" w:rsidRPr="00AD71F0">
              <w:rPr>
                <w:noProof/>
                <w:webHidden/>
              </w:rPr>
              <w:fldChar w:fldCharType="separate"/>
            </w:r>
            <w:r w:rsidR="00045B80" w:rsidRPr="00AD71F0">
              <w:rPr>
                <w:noProof/>
                <w:webHidden/>
              </w:rPr>
              <w:t>18</w:t>
            </w:r>
            <w:r w:rsidR="00B67FA8" w:rsidRPr="00AD71F0">
              <w:rPr>
                <w:noProof/>
                <w:webHidden/>
              </w:rPr>
              <w:fldChar w:fldCharType="end"/>
            </w:r>
          </w:hyperlink>
        </w:p>
        <w:p w14:paraId="78FB74BE" w14:textId="77777777" w:rsidR="00B147FF" w:rsidRPr="00F42387" w:rsidRDefault="00000000" w:rsidP="00B147FF">
          <w:pPr>
            <w:pStyle w:val="TOC1"/>
            <w:tabs>
              <w:tab w:val="right" w:leader="dot" w:pos="9350"/>
            </w:tabs>
            <w:spacing w:line="360" w:lineRule="auto"/>
            <w:jc w:val="both"/>
            <w:rPr>
              <w:rFonts w:ascii="Times New Roman" w:eastAsiaTheme="minorEastAsia" w:hAnsi="Times New Roman" w:cs="Times New Roman"/>
              <w:noProof/>
              <w:sz w:val="24"/>
            </w:rPr>
          </w:pPr>
          <w:hyperlink w:anchor="_Toc132909381" w:history="1">
            <w:r w:rsidR="00045B80" w:rsidRPr="00AD71F0">
              <w:rPr>
                <w:rStyle w:val="Hyperlink"/>
                <w:noProof/>
                <w:u w:val="none"/>
              </w:rPr>
              <w:t>Reference</w:t>
            </w:r>
            <w:r w:rsidR="00045B80" w:rsidRPr="00AD71F0">
              <w:rPr>
                <w:noProof/>
                <w:webHidden/>
              </w:rPr>
              <w:tab/>
            </w:r>
            <w:r w:rsidR="00B67FA8" w:rsidRPr="00AD71F0">
              <w:rPr>
                <w:noProof/>
                <w:webHidden/>
              </w:rPr>
              <w:fldChar w:fldCharType="begin"/>
            </w:r>
            <w:r w:rsidR="00045B80" w:rsidRPr="00AD71F0">
              <w:rPr>
                <w:noProof/>
                <w:webHidden/>
              </w:rPr>
              <w:instrText xml:space="preserve"> PAGEREF _Toc132909381 \h </w:instrText>
            </w:r>
            <w:r w:rsidR="00B67FA8" w:rsidRPr="00AD71F0">
              <w:rPr>
                <w:noProof/>
                <w:webHidden/>
              </w:rPr>
            </w:r>
            <w:r w:rsidR="00B67FA8" w:rsidRPr="00AD71F0">
              <w:rPr>
                <w:noProof/>
                <w:webHidden/>
              </w:rPr>
              <w:fldChar w:fldCharType="separate"/>
            </w:r>
            <w:r w:rsidR="00045B80" w:rsidRPr="00AD71F0">
              <w:rPr>
                <w:noProof/>
                <w:webHidden/>
              </w:rPr>
              <w:t>19</w:t>
            </w:r>
            <w:r w:rsidR="00B67FA8" w:rsidRPr="00AD71F0">
              <w:rPr>
                <w:noProof/>
                <w:webHidden/>
              </w:rPr>
              <w:fldChar w:fldCharType="end"/>
            </w:r>
          </w:hyperlink>
        </w:p>
        <w:p w14:paraId="61BA9B5A" w14:textId="77777777" w:rsidR="009964D9" w:rsidRPr="00F42387" w:rsidRDefault="00B67FA8">
          <w:r w:rsidRPr="00F42387">
            <w:fldChar w:fldCharType="end"/>
          </w:r>
        </w:p>
      </w:sdtContent>
    </w:sdt>
    <w:p w14:paraId="4EE6AF20" w14:textId="77777777" w:rsidR="00A3234E" w:rsidRPr="00F42387" w:rsidRDefault="00045B80" w:rsidP="00C41189">
      <w:pPr>
        <w:pStyle w:val="Normal1"/>
        <w:spacing w:line="360" w:lineRule="auto"/>
        <w:jc w:val="both"/>
        <w:rPr>
          <w:rFonts w:ascii="Times New Roman" w:eastAsia="Times New Roman" w:hAnsi="Times New Roman" w:cs="Times New Roman"/>
          <w:b/>
          <w:sz w:val="24"/>
          <w:szCs w:val="24"/>
        </w:rPr>
      </w:pPr>
      <w:r w:rsidRPr="00F42387">
        <w:rPr>
          <w:rFonts w:ascii="Times New Roman" w:hAnsi="Times New Roman" w:cs="Times New Roman"/>
          <w:sz w:val="24"/>
          <w:szCs w:val="24"/>
        </w:rPr>
        <w:br w:type="page"/>
      </w:r>
    </w:p>
    <w:p w14:paraId="02D939E4" w14:textId="77777777" w:rsidR="00A3234E" w:rsidRPr="00AD71F0" w:rsidRDefault="00045B80" w:rsidP="0081205E">
      <w:pPr>
        <w:pStyle w:val="Heading1"/>
        <w:rPr>
          <w:rFonts w:ascii="Arial" w:hAnsi="Arial"/>
        </w:rPr>
      </w:pPr>
      <w:bookmarkStart w:id="1" w:name="_Toc132909375"/>
      <w:r w:rsidRPr="00AD71F0">
        <w:rPr>
          <w:rFonts w:ascii="Arial" w:hAnsi="Arial"/>
        </w:rPr>
        <w:lastRenderedPageBreak/>
        <w:t>Introduction</w:t>
      </w:r>
      <w:bookmarkEnd w:id="1"/>
      <w:r w:rsidRPr="00AD71F0">
        <w:rPr>
          <w:rFonts w:ascii="Arial" w:hAnsi="Arial"/>
        </w:rPr>
        <w:t xml:space="preserve"> </w:t>
      </w:r>
    </w:p>
    <w:p w14:paraId="628E9C71" w14:textId="77777777" w:rsidR="00A3234E" w:rsidRPr="00AD71F0" w:rsidRDefault="00045B80" w:rsidP="00C41189">
      <w:pPr>
        <w:pStyle w:val="Normal1"/>
        <w:spacing w:line="360" w:lineRule="auto"/>
        <w:jc w:val="both"/>
        <w:rPr>
          <w:rFonts w:eastAsia="Times New Roman"/>
        </w:rPr>
      </w:pPr>
      <w:r w:rsidRPr="00AD71F0">
        <w:rPr>
          <w:rFonts w:eastAsia="Times New Roman"/>
        </w:rPr>
        <w:t xml:space="preserve">Performance appraisal of an employee is an effective technique that drives both employee and organizational growth. It provides employee career opportunities and assists HR management in an organization. Tesco Plc. is a leading brand in the UK that takes active action for employee development and motivation.  This report has introduced multiple performance appraisal tools and techniques that were followed by Tesco. Identified the project that is </w:t>
      </w:r>
      <w:r w:rsidRPr="00AD71F0">
        <w:rPr>
          <w:rFonts w:eastAsia="Times New Roman"/>
          <w:b/>
          <w:i/>
        </w:rPr>
        <w:t xml:space="preserve">‘employee engagement through performance </w:t>
      </w:r>
      <w:r w:rsidR="00EE12C5" w:rsidRPr="00AD71F0">
        <w:rPr>
          <w:rFonts w:eastAsia="Times New Roman"/>
          <w:b/>
          <w:i/>
        </w:rPr>
        <w:t xml:space="preserve">appraisal’ </w:t>
      </w:r>
      <w:r w:rsidR="00EE12C5" w:rsidRPr="00AD71F0">
        <w:rPr>
          <w:rFonts w:eastAsia="Times New Roman"/>
        </w:rPr>
        <w:t>which</w:t>
      </w:r>
      <w:r w:rsidRPr="00AD71F0">
        <w:rPr>
          <w:rFonts w:eastAsia="Times New Roman"/>
        </w:rPr>
        <w:t xml:space="preserve"> suggests meeting employee satisfaction and higher number of employee engagement. The primary objective of this report is to determine the effectiveness of such identified tools on employee development and satisfaction. PDP plan has also been demonstrated based on identified SMART objectives in consideration of acceptability, feasibility, and suitability. This plan has been developed based on an individual's needs along with expectations. </w:t>
      </w:r>
    </w:p>
    <w:p w14:paraId="1414993C" w14:textId="77777777" w:rsidR="00A3234E" w:rsidRPr="00AD71F0" w:rsidRDefault="00045B80" w:rsidP="0081205E">
      <w:pPr>
        <w:pStyle w:val="Heading1"/>
        <w:rPr>
          <w:rFonts w:ascii="Arial" w:hAnsi="Arial"/>
        </w:rPr>
      </w:pPr>
      <w:bookmarkStart w:id="2" w:name="_Toc132909376"/>
      <w:r w:rsidRPr="00AD71F0">
        <w:rPr>
          <w:rFonts w:ascii="Arial" w:hAnsi="Arial"/>
        </w:rPr>
        <w:t>Identification of different performance appraisal tools and techniques</w:t>
      </w:r>
      <w:bookmarkEnd w:id="2"/>
      <w:r w:rsidRPr="00AD71F0">
        <w:rPr>
          <w:rFonts w:ascii="Arial" w:hAnsi="Arial"/>
        </w:rPr>
        <w:t xml:space="preserve"> </w:t>
      </w:r>
    </w:p>
    <w:p w14:paraId="754758C7" w14:textId="77777777" w:rsidR="00A3234E" w:rsidRPr="00AD71F0" w:rsidRDefault="00045B80" w:rsidP="00C41189">
      <w:pPr>
        <w:pStyle w:val="Normal1"/>
        <w:numPr>
          <w:ilvl w:val="0"/>
          <w:numId w:val="1"/>
        </w:numPr>
        <w:spacing w:line="360" w:lineRule="auto"/>
        <w:jc w:val="both"/>
        <w:rPr>
          <w:rFonts w:eastAsia="Times New Roman"/>
          <w:b/>
        </w:rPr>
      </w:pPr>
      <w:r w:rsidRPr="00AD71F0">
        <w:rPr>
          <w:rFonts w:eastAsia="Times New Roman"/>
          <w:b/>
        </w:rPr>
        <w:t>Reward management</w:t>
      </w:r>
    </w:p>
    <w:p w14:paraId="4D25BD28" w14:textId="77777777" w:rsidR="00A3234E" w:rsidRPr="00AD71F0" w:rsidRDefault="00045B80" w:rsidP="00C41189">
      <w:pPr>
        <w:pStyle w:val="Normal1"/>
        <w:spacing w:line="360" w:lineRule="auto"/>
        <w:jc w:val="both"/>
        <w:rPr>
          <w:rFonts w:eastAsia="Times New Roman"/>
        </w:rPr>
      </w:pPr>
      <w:r w:rsidRPr="00AD71F0">
        <w:rPr>
          <w:rFonts w:eastAsia="Times New Roman"/>
        </w:rPr>
        <w:t xml:space="preserve">Employee reward management is a strategic approach that drives the workforce by enhancing employee performance. Rewarding an employee has a positive contribution to staff well-being and delivers business value. It </w:t>
      </w:r>
      <w:proofErr w:type="gramStart"/>
      <w:r w:rsidRPr="00AD71F0">
        <w:rPr>
          <w:rFonts w:eastAsia="Times New Roman"/>
        </w:rPr>
        <w:t>involves with</w:t>
      </w:r>
      <w:proofErr w:type="gramEnd"/>
      <w:r w:rsidRPr="00AD71F0">
        <w:rPr>
          <w:rFonts w:eastAsia="Times New Roman"/>
        </w:rPr>
        <w:t xml:space="preserve"> monetary, psychological payment and non-monetary payments are major systems related to reward schemes. Tesco has arranged a special reward system by enhancing 7% of their total wages (BBC, 2023). In this case, they </w:t>
      </w:r>
      <w:proofErr w:type="gramStart"/>
      <w:r w:rsidRPr="00AD71F0">
        <w:rPr>
          <w:rFonts w:eastAsia="Times New Roman"/>
        </w:rPr>
        <w:t>have to</w:t>
      </w:r>
      <w:proofErr w:type="gramEnd"/>
      <w:r w:rsidRPr="00AD71F0">
        <w:rPr>
          <w:rFonts w:eastAsia="Times New Roman"/>
        </w:rPr>
        <w:t xml:space="preserve"> pay </w:t>
      </w:r>
      <w:r w:rsidRPr="00AD71F0">
        <w:rPr>
          <w:rFonts w:eastAsia="Times New Roman"/>
          <w:highlight w:val="white"/>
        </w:rPr>
        <w:t xml:space="preserve">£11.02 instead of £10.30. This approach helps to measure employees' yearly performance by considering their regular working capacity and adaptability. The </w:t>
      </w:r>
      <w:proofErr w:type="spellStart"/>
      <w:r w:rsidRPr="00AD71F0">
        <w:rPr>
          <w:rFonts w:eastAsia="Times New Roman"/>
          <w:highlight w:val="white"/>
        </w:rPr>
        <w:t>Organisation</w:t>
      </w:r>
      <w:proofErr w:type="spellEnd"/>
      <w:r w:rsidRPr="00AD71F0">
        <w:rPr>
          <w:rFonts w:eastAsia="Times New Roman"/>
        </w:rPr>
        <w:t xml:space="preserve"> offers this reward system as per their performance </w:t>
      </w:r>
      <w:proofErr w:type="gramStart"/>
      <w:r w:rsidRPr="00AD71F0">
        <w:rPr>
          <w:rFonts w:eastAsia="Times New Roman"/>
        </w:rPr>
        <w:t>and also</w:t>
      </w:r>
      <w:proofErr w:type="gramEnd"/>
      <w:r w:rsidRPr="00AD71F0">
        <w:rPr>
          <w:rFonts w:eastAsia="Times New Roman"/>
        </w:rPr>
        <w:t xml:space="preserve"> provides opportunities by providing 2000 jobs. Management has decided to for this investment as per their hourly basis work schedule. </w:t>
      </w:r>
    </w:p>
    <w:p w14:paraId="3BD692E7" w14:textId="77777777" w:rsidR="00A3234E" w:rsidRPr="00326FA2" w:rsidRDefault="00045B80" w:rsidP="00C41189">
      <w:pPr>
        <w:pStyle w:val="Normal1"/>
        <w:numPr>
          <w:ilvl w:val="0"/>
          <w:numId w:val="1"/>
        </w:numPr>
        <w:spacing w:line="360" w:lineRule="auto"/>
        <w:jc w:val="both"/>
        <w:rPr>
          <w:rFonts w:eastAsia="Times New Roman"/>
          <w:b/>
        </w:rPr>
      </w:pPr>
      <w:r w:rsidRPr="00326FA2">
        <w:rPr>
          <w:rFonts w:eastAsia="Times New Roman"/>
          <w:b/>
        </w:rPr>
        <w:t>EMM matrix</w:t>
      </w:r>
    </w:p>
    <w:p w14:paraId="31CE8CEC" w14:textId="77777777" w:rsidR="00A3234E" w:rsidRPr="00F42387" w:rsidRDefault="00045B80" w:rsidP="0081205E">
      <w:pPr>
        <w:pStyle w:val="Normal1"/>
        <w:spacing w:line="360" w:lineRule="auto"/>
        <w:ind w:left="720"/>
        <w:jc w:val="center"/>
        <w:rPr>
          <w:rFonts w:ascii="Times New Roman" w:eastAsia="Times New Roman" w:hAnsi="Times New Roman" w:cs="Times New Roman"/>
          <w:b/>
          <w:sz w:val="24"/>
          <w:szCs w:val="24"/>
        </w:rPr>
      </w:pPr>
      <w:r w:rsidRPr="00F42387">
        <w:rPr>
          <w:rFonts w:ascii="Times New Roman" w:eastAsia="Times New Roman" w:hAnsi="Times New Roman" w:cs="Times New Roman"/>
          <w:b/>
          <w:noProof/>
          <w:sz w:val="24"/>
          <w:szCs w:val="24"/>
          <w:lang w:val="en-IN" w:eastAsia="en-IN"/>
        </w:rPr>
        <w:lastRenderedPageBreak/>
        <w:drawing>
          <wp:inline distT="114300" distB="114300" distL="114300" distR="114300" wp14:anchorId="724DD392" wp14:editId="2EBA7D01">
            <wp:extent cx="4552950" cy="3400425"/>
            <wp:effectExtent l="76200" t="76200" r="114300" b="12382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4552950" cy="3400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010DE1" w14:textId="77777777" w:rsidR="00A3234E" w:rsidRPr="00AD71F0" w:rsidRDefault="00045B80" w:rsidP="0081205E">
      <w:pPr>
        <w:pStyle w:val="Normal1"/>
        <w:spacing w:line="360" w:lineRule="auto"/>
        <w:ind w:left="720"/>
        <w:jc w:val="center"/>
        <w:rPr>
          <w:rFonts w:eastAsia="Times New Roman"/>
          <w:b/>
          <w:sz w:val="24"/>
          <w:szCs w:val="24"/>
        </w:rPr>
      </w:pPr>
      <w:r w:rsidRPr="00AD71F0">
        <w:rPr>
          <w:rFonts w:eastAsia="Times New Roman"/>
          <w:b/>
          <w:sz w:val="24"/>
          <w:szCs w:val="24"/>
        </w:rPr>
        <w:t xml:space="preserve">Figure 1: Performance cycle followed by </w:t>
      </w:r>
      <w:proofErr w:type="gramStart"/>
      <w:r w:rsidRPr="00AD71F0">
        <w:rPr>
          <w:rFonts w:eastAsia="Times New Roman"/>
          <w:b/>
          <w:sz w:val="24"/>
          <w:szCs w:val="24"/>
        </w:rPr>
        <w:t>Tesco</w:t>
      </w:r>
      <w:proofErr w:type="gramEnd"/>
    </w:p>
    <w:p w14:paraId="2F7E49E7" w14:textId="77777777" w:rsidR="00A3234E" w:rsidRPr="00AD71F0" w:rsidRDefault="00045B80" w:rsidP="0081205E">
      <w:pPr>
        <w:pStyle w:val="Normal1"/>
        <w:spacing w:line="360" w:lineRule="auto"/>
        <w:ind w:left="720"/>
        <w:jc w:val="center"/>
        <w:rPr>
          <w:rFonts w:eastAsia="Times New Roman"/>
        </w:rPr>
      </w:pPr>
      <w:r w:rsidRPr="00AD71F0">
        <w:rPr>
          <w:rFonts w:eastAsia="Times New Roman"/>
        </w:rPr>
        <w:t>(Source: Tesco, 2023)</w:t>
      </w:r>
    </w:p>
    <w:p w14:paraId="1AE6029B" w14:textId="77777777" w:rsidR="00A3234E" w:rsidRPr="00AD71F0" w:rsidRDefault="00045B80" w:rsidP="00C41189">
      <w:pPr>
        <w:pStyle w:val="Normal1"/>
        <w:spacing w:line="360" w:lineRule="auto"/>
        <w:jc w:val="both"/>
        <w:rPr>
          <w:rFonts w:eastAsia="Times New Roman"/>
        </w:rPr>
      </w:pPr>
      <w:r w:rsidRPr="00AD71F0">
        <w:rPr>
          <w:rFonts w:eastAsia="Times New Roman"/>
        </w:rPr>
        <w:t>Measuring year-ending performance, Tesco uses an EMM matrix that considers 'how' and 'what' that support the performance development process. EMM consists of exceeded, met, and missed where met is considered a high-quality performance (</w:t>
      </w:r>
      <w:r w:rsidRPr="00AD71F0">
        <w:rPr>
          <w:rFonts w:eastAsia="Times New Roman"/>
          <w:highlight w:val="white"/>
        </w:rPr>
        <w:t>Tesco, 2023)</w:t>
      </w:r>
      <w:r w:rsidRPr="00AD71F0">
        <w:rPr>
          <w:rFonts w:eastAsia="Times New Roman"/>
        </w:rPr>
        <w:t xml:space="preserve">. In the excess part, employees are actively achieving their target by delivering value and changing their behavioral patterns. However, in the met part it shows a good result and in the missed part, it indicates a lower displaying right.  In the year-end process, managers would rate employees' performance on how they achieve their goals and what they have achieved. In measuring employee performance, Tesco has used a 'performance cycle' which helps to drive their responsibility. It measures everyday performance which helps them to improve their activity </w:t>
      </w:r>
      <w:proofErr w:type="gramStart"/>
      <w:r w:rsidRPr="00AD71F0">
        <w:rPr>
          <w:rFonts w:eastAsia="Times New Roman"/>
        </w:rPr>
        <w:t>on a daily basis</w:t>
      </w:r>
      <w:proofErr w:type="gramEnd"/>
      <w:r w:rsidRPr="00AD71F0">
        <w:rPr>
          <w:rFonts w:eastAsia="Times New Roman"/>
        </w:rPr>
        <w:t>.</w:t>
      </w:r>
    </w:p>
    <w:p w14:paraId="04FEA611" w14:textId="77777777" w:rsidR="00A3234E" w:rsidRPr="00AD71F0" w:rsidRDefault="00045B80" w:rsidP="00C41189">
      <w:pPr>
        <w:pStyle w:val="Normal1"/>
        <w:numPr>
          <w:ilvl w:val="0"/>
          <w:numId w:val="1"/>
        </w:numPr>
        <w:spacing w:line="360" w:lineRule="auto"/>
        <w:jc w:val="both"/>
        <w:rPr>
          <w:rFonts w:eastAsia="Times New Roman"/>
          <w:b/>
          <w:sz w:val="24"/>
          <w:szCs w:val="24"/>
        </w:rPr>
      </w:pPr>
      <w:r w:rsidRPr="00AD71F0">
        <w:rPr>
          <w:rFonts w:eastAsia="Times New Roman"/>
          <w:b/>
          <w:sz w:val="24"/>
          <w:szCs w:val="24"/>
        </w:rPr>
        <w:t>360-degree feedback system and Balance scorecard</w:t>
      </w:r>
    </w:p>
    <w:p w14:paraId="38357EAB" w14:textId="77777777" w:rsidR="00A3234E" w:rsidRPr="00F42387" w:rsidRDefault="00045B80" w:rsidP="00C41189">
      <w:pPr>
        <w:pStyle w:val="Normal1"/>
        <w:spacing w:line="360" w:lineRule="auto"/>
        <w:jc w:val="both"/>
        <w:rPr>
          <w:rFonts w:ascii="Times New Roman" w:eastAsia="Times New Roman" w:hAnsi="Times New Roman" w:cs="Times New Roman"/>
          <w:b/>
          <w:sz w:val="24"/>
          <w:szCs w:val="24"/>
        </w:rPr>
      </w:pPr>
      <w:r w:rsidRPr="00AD71F0">
        <w:rPr>
          <w:rFonts w:eastAsia="Times New Roman"/>
        </w:rPr>
        <w:t>'</w:t>
      </w:r>
      <w:proofErr w:type="gramStart"/>
      <w:r w:rsidRPr="00AD71F0">
        <w:rPr>
          <w:rFonts w:eastAsia="Times New Roman"/>
        </w:rPr>
        <w:t>360 degree</w:t>
      </w:r>
      <w:proofErr w:type="gramEnd"/>
      <w:r w:rsidRPr="00AD71F0">
        <w:rPr>
          <w:rFonts w:eastAsia="Times New Roman"/>
        </w:rPr>
        <w:t xml:space="preserve"> feedback along with a balanced scorecard ' is a popular appraisal technique for measuring employee performance. It helps employee development and evaluation as it assists in training, planning, </w:t>
      </w:r>
      <w:proofErr w:type="gramStart"/>
      <w:r w:rsidRPr="00AD71F0">
        <w:rPr>
          <w:rFonts w:eastAsia="Times New Roman"/>
        </w:rPr>
        <w:t>and also</w:t>
      </w:r>
      <w:proofErr w:type="gramEnd"/>
      <w:r w:rsidRPr="00AD71F0">
        <w:rPr>
          <w:rFonts w:eastAsia="Times New Roman"/>
        </w:rPr>
        <w:t xml:space="preserve"> professional development. In the case of delivering employee value, Tesco managers prefer to design '</w:t>
      </w:r>
      <w:proofErr w:type="gramStart"/>
      <w:r w:rsidRPr="00AD71F0">
        <w:rPr>
          <w:rFonts w:eastAsia="Times New Roman"/>
        </w:rPr>
        <w:t>360 degree</w:t>
      </w:r>
      <w:proofErr w:type="gramEnd"/>
      <w:r w:rsidRPr="00AD71F0">
        <w:rPr>
          <w:rFonts w:eastAsia="Times New Roman"/>
        </w:rPr>
        <w:t xml:space="preserve"> feedback' along with a balanced scorecard for handling staff. Controlling driving forces of success, a balanced scorecard creates 40 different metrics which help to judge their employees' performance and increase their capacity </w:t>
      </w:r>
      <w:r w:rsidRPr="00AD71F0">
        <w:rPr>
          <w:rFonts w:eastAsia="Times New Roman"/>
        </w:rPr>
        <w:lastRenderedPageBreak/>
        <w:t>for leading business operations (</w:t>
      </w:r>
      <w:r w:rsidRPr="00AD71F0">
        <w:rPr>
          <w:rFonts w:eastAsia="Times New Roman"/>
          <w:highlight w:val="white"/>
        </w:rPr>
        <w:t>Quinn, 2023)</w:t>
      </w:r>
      <w:r w:rsidRPr="00AD71F0">
        <w:rPr>
          <w:rFonts w:eastAsia="Times New Roman"/>
        </w:rPr>
        <w:t xml:space="preserve">.  In this approach, managers are nominated to select </w:t>
      </w:r>
      <w:proofErr w:type="gramStart"/>
      <w:r w:rsidRPr="00AD71F0">
        <w:rPr>
          <w:rFonts w:eastAsia="Times New Roman"/>
        </w:rPr>
        <w:t>employees</w:t>
      </w:r>
      <w:proofErr w:type="gramEnd"/>
      <w:r w:rsidRPr="00AD71F0">
        <w:rPr>
          <w:rFonts w:eastAsia="Times New Roman"/>
        </w:rPr>
        <w:t xml:space="preserve"> which also encourages the other respective staff.</w:t>
      </w:r>
      <w:r w:rsidRPr="00F42387">
        <w:rPr>
          <w:rFonts w:ascii="Times New Roman" w:eastAsia="Times New Roman" w:hAnsi="Times New Roman" w:cs="Times New Roman"/>
          <w:sz w:val="24"/>
          <w:szCs w:val="24"/>
        </w:rPr>
        <w:t xml:space="preserve"> </w:t>
      </w:r>
    </w:p>
    <w:p w14:paraId="77492B34" w14:textId="77777777" w:rsidR="00A3234E" w:rsidRPr="00AD71F0" w:rsidRDefault="00045B80" w:rsidP="0081205E">
      <w:pPr>
        <w:pStyle w:val="Heading1"/>
        <w:rPr>
          <w:rFonts w:ascii="Arial" w:hAnsi="Arial"/>
        </w:rPr>
      </w:pPr>
      <w:bookmarkStart w:id="3" w:name="_Toc132909377"/>
      <w:r w:rsidRPr="00AD71F0">
        <w:rPr>
          <w:rFonts w:ascii="Arial" w:hAnsi="Arial"/>
        </w:rPr>
        <w:t>Explanation of effectiveness of performance appraisal tools and techniques</w:t>
      </w:r>
      <w:bookmarkEnd w:id="3"/>
      <w:r w:rsidRPr="00AD71F0">
        <w:rPr>
          <w:rFonts w:ascii="Arial" w:hAnsi="Arial"/>
        </w:rPr>
        <w:t xml:space="preserve"> </w:t>
      </w:r>
    </w:p>
    <w:p w14:paraId="4D0B55DD" w14:textId="77777777" w:rsidR="00A3234E" w:rsidRPr="00AD71F0" w:rsidRDefault="00045B80" w:rsidP="00C41189">
      <w:pPr>
        <w:pStyle w:val="Normal1"/>
        <w:spacing w:line="360" w:lineRule="auto"/>
        <w:jc w:val="both"/>
        <w:rPr>
          <w:rFonts w:eastAsia="Times New Roman"/>
        </w:rPr>
      </w:pPr>
      <w:r w:rsidRPr="00AD71F0">
        <w:rPr>
          <w:rFonts w:eastAsia="Times New Roman"/>
        </w:rPr>
        <w:t xml:space="preserve">Performance appraisal has a higher impact to evaluate employees' responsibilities and duties which allows them to meet organizational goals. This has higher effectiveness in enhancing employee productivity and provides an opportunity to determine the workforce. In considering </w:t>
      </w:r>
      <w:r w:rsidRPr="00AD71F0">
        <w:rPr>
          <w:rFonts w:eastAsia="Times New Roman"/>
          <w:b/>
          <w:i/>
        </w:rPr>
        <w:t>'Reward management'</w:t>
      </w:r>
      <w:r w:rsidRPr="00AD71F0">
        <w:rPr>
          <w:rFonts w:eastAsia="Times New Roman"/>
        </w:rPr>
        <w:t xml:space="preserve">, is an effective technique to boost employee retention and their responsibility for work. Identified specific reward management system, higher rate of wages helps to manage employee's financial stability as the cost of their daily living has rapidly enhanced. According to </w:t>
      </w:r>
      <w:r w:rsidRPr="00AD71F0">
        <w:rPr>
          <w:rFonts w:eastAsia="Times New Roman"/>
          <w:highlight w:val="white"/>
        </w:rPr>
        <w:t xml:space="preserve">Awan </w:t>
      </w:r>
      <w:r w:rsidRPr="00AD71F0">
        <w:rPr>
          <w:rFonts w:eastAsia="Times New Roman"/>
          <w:i/>
          <w:highlight w:val="white"/>
        </w:rPr>
        <w:t>et al.</w:t>
      </w:r>
      <w:r w:rsidRPr="00AD71F0">
        <w:rPr>
          <w:rFonts w:eastAsia="Times New Roman"/>
          <w:highlight w:val="white"/>
        </w:rPr>
        <w:t xml:space="preserve"> (2020, P. 1), reward management is effective in measuring performance appraisal as it</w:t>
      </w:r>
      <w:r w:rsidRPr="00AD71F0">
        <w:rPr>
          <w:rFonts w:eastAsia="Times New Roman"/>
        </w:rPr>
        <w:t xml:space="preserve"> depends on goal setting, control, and feedback. This is helpful for </w:t>
      </w:r>
      <w:r w:rsidRPr="00AD71F0">
        <w:rPr>
          <w:rFonts w:eastAsia="Times New Roman"/>
          <w:b/>
          <w:i/>
        </w:rPr>
        <w:t>equity management and goal setting</w:t>
      </w:r>
      <w:r w:rsidRPr="00AD71F0">
        <w:rPr>
          <w:rFonts w:eastAsia="Times New Roman"/>
        </w:rPr>
        <w:t xml:space="preserve"> which drives organizational business. </w:t>
      </w:r>
      <w:proofErr w:type="gramStart"/>
      <w:r w:rsidRPr="00AD71F0">
        <w:rPr>
          <w:rFonts w:eastAsia="Times New Roman"/>
        </w:rPr>
        <w:t>'Performance</w:t>
      </w:r>
      <w:proofErr w:type="gramEnd"/>
      <w:r w:rsidRPr="00AD71F0">
        <w:rPr>
          <w:rFonts w:eastAsia="Times New Roman"/>
        </w:rPr>
        <w:t>-based reward system' supports maintaining positive and fair value which is crucial for employee involvement and engagement. In a similar way, as referred to by Saeed</w:t>
      </w:r>
      <w:r w:rsidRPr="00AD71F0">
        <w:rPr>
          <w:rFonts w:eastAsia="Times New Roman"/>
          <w:i/>
        </w:rPr>
        <w:t xml:space="preserve"> et al.</w:t>
      </w:r>
      <w:r w:rsidRPr="00AD71F0">
        <w:rPr>
          <w:rFonts w:eastAsia="Times New Roman"/>
        </w:rPr>
        <w:t xml:space="preserve"> (2019, P. 426), the implementation of reward programs also includes knowledge development and arranging training programs. Subsequent compensation and reward indicate the employee management system of Tesco. Considering the system activity, employee motivation is a major part of the employee appraisal process which enhances employees' skills and knowledge. Positive reward encourages employees to meet their expectations by following an effective reward strategy. </w:t>
      </w:r>
    </w:p>
    <w:p w14:paraId="46E9CF62" w14:textId="77777777" w:rsidR="00A3234E" w:rsidRPr="00F42387" w:rsidRDefault="00045B80" w:rsidP="0081205E">
      <w:pPr>
        <w:pStyle w:val="Normal1"/>
        <w:spacing w:line="360" w:lineRule="auto"/>
        <w:jc w:val="center"/>
        <w:rPr>
          <w:rFonts w:ascii="Times New Roman" w:eastAsia="Times New Roman" w:hAnsi="Times New Roman" w:cs="Times New Roman"/>
          <w:sz w:val="24"/>
          <w:szCs w:val="24"/>
        </w:rPr>
      </w:pPr>
      <w:r w:rsidRPr="00F42387">
        <w:rPr>
          <w:rFonts w:ascii="Times New Roman" w:eastAsia="Times New Roman" w:hAnsi="Times New Roman" w:cs="Times New Roman"/>
          <w:noProof/>
          <w:sz w:val="24"/>
          <w:szCs w:val="24"/>
          <w:lang w:val="en-IN" w:eastAsia="en-IN"/>
        </w:rPr>
        <w:lastRenderedPageBreak/>
        <w:drawing>
          <wp:inline distT="114300" distB="114300" distL="114300" distR="114300" wp14:anchorId="435A57AB" wp14:editId="7BE21FD2">
            <wp:extent cx="4144820" cy="3976688"/>
            <wp:effectExtent l="76200" t="76200" r="122555" b="11938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4144820" cy="39766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C5C31D" w14:textId="77777777" w:rsidR="00A3234E" w:rsidRPr="00AD71F0" w:rsidRDefault="00045B80" w:rsidP="0081205E">
      <w:pPr>
        <w:pStyle w:val="Normal1"/>
        <w:spacing w:line="360" w:lineRule="auto"/>
        <w:jc w:val="center"/>
        <w:rPr>
          <w:rFonts w:eastAsia="Times New Roman"/>
          <w:b/>
          <w:sz w:val="24"/>
          <w:szCs w:val="24"/>
        </w:rPr>
      </w:pPr>
      <w:r w:rsidRPr="00AD71F0">
        <w:rPr>
          <w:rFonts w:eastAsia="Times New Roman"/>
          <w:b/>
          <w:sz w:val="24"/>
          <w:szCs w:val="24"/>
        </w:rPr>
        <w:t xml:space="preserve">Figure 2: Manager’s approach based on employee </w:t>
      </w:r>
      <w:proofErr w:type="gramStart"/>
      <w:r w:rsidRPr="00AD71F0">
        <w:rPr>
          <w:rFonts w:eastAsia="Times New Roman"/>
          <w:b/>
          <w:sz w:val="24"/>
          <w:szCs w:val="24"/>
        </w:rPr>
        <w:t>appraisal</w:t>
      </w:r>
      <w:proofErr w:type="gramEnd"/>
    </w:p>
    <w:p w14:paraId="47DAE136" w14:textId="77777777" w:rsidR="00A3234E" w:rsidRPr="00AD71F0" w:rsidRDefault="00045B80" w:rsidP="0081205E">
      <w:pPr>
        <w:pStyle w:val="Normal1"/>
        <w:spacing w:line="360" w:lineRule="auto"/>
        <w:jc w:val="center"/>
        <w:rPr>
          <w:rFonts w:eastAsia="Times New Roman"/>
        </w:rPr>
      </w:pPr>
      <w:r w:rsidRPr="00AD71F0">
        <w:rPr>
          <w:rFonts w:eastAsia="Times New Roman"/>
        </w:rPr>
        <w:t>(Source: Tesco, 2023)</w:t>
      </w:r>
    </w:p>
    <w:p w14:paraId="32FEBEDE" w14:textId="77777777" w:rsidR="00A3234E" w:rsidRPr="00AD71F0" w:rsidRDefault="00045B80" w:rsidP="00C41189">
      <w:pPr>
        <w:pStyle w:val="Normal1"/>
        <w:spacing w:line="360" w:lineRule="auto"/>
        <w:jc w:val="both"/>
        <w:rPr>
          <w:rFonts w:eastAsia="Times New Roman"/>
          <w:highlight w:val="white"/>
        </w:rPr>
      </w:pPr>
      <w:r w:rsidRPr="00AD71F0">
        <w:rPr>
          <w:rFonts w:eastAsia="Times New Roman"/>
        </w:rPr>
        <w:t xml:space="preserve">Regarding the EMM matrix, it reflects on an individual's employee's performance that delivers opportunity and support for learning. Regular conversation with managers is helpful for considering higher motivation and it increases their ability to achieve their target goal. Performance calibration has been designed to ensure their capacity and quality. As per the performance model of Tesco, employees are awarded performance ratings that assist in maintaining consistency (Tesco, 2023). To meet employee satisfaction, Tesco has developed objectives by checking their accountability and accuracy </w:t>
      </w:r>
      <w:proofErr w:type="gramStart"/>
      <w:r w:rsidRPr="00AD71F0">
        <w:rPr>
          <w:rFonts w:eastAsia="Times New Roman"/>
        </w:rPr>
        <w:t>on a daily basis</w:t>
      </w:r>
      <w:proofErr w:type="gramEnd"/>
      <w:r w:rsidRPr="00AD71F0">
        <w:rPr>
          <w:rFonts w:eastAsia="Times New Roman"/>
        </w:rPr>
        <w:t xml:space="preserve">. Understanding the job </w:t>
      </w:r>
      <w:proofErr w:type="gramStart"/>
      <w:r w:rsidRPr="00AD71F0">
        <w:rPr>
          <w:rFonts w:eastAsia="Times New Roman"/>
        </w:rPr>
        <w:t>description, and</w:t>
      </w:r>
      <w:proofErr w:type="gramEnd"/>
      <w:r w:rsidRPr="00AD71F0">
        <w:rPr>
          <w:rFonts w:eastAsia="Times New Roman"/>
        </w:rPr>
        <w:t xml:space="preserve"> updating employee progress is crucial. Considering the measurable value, Tesco's performance has been measured </w:t>
      </w:r>
      <w:proofErr w:type="gramStart"/>
      <w:r w:rsidRPr="00AD71F0">
        <w:rPr>
          <w:rFonts w:eastAsia="Times New Roman"/>
        </w:rPr>
        <w:t>on a daily basis</w:t>
      </w:r>
      <w:proofErr w:type="gramEnd"/>
      <w:r w:rsidRPr="00AD71F0">
        <w:rPr>
          <w:rFonts w:eastAsia="Times New Roman"/>
        </w:rPr>
        <w:t xml:space="preserve">. As opined by </w:t>
      </w:r>
      <w:proofErr w:type="spellStart"/>
      <w:r w:rsidR="00EE12C5" w:rsidRPr="00AD71F0">
        <w:rPr>
          <w:rFonts w:eastAsia="Times New Roman"/>
          <w:highlight w:val="white"/>
        </w:rPr>
        <w:t>Awadari</w:t>
      </w:r>
      <w:proofErr w:type="spellEnd"/>
      <w:r w:rsidR="00EE12C5" w:rsidRPr="00AD71F0">
        <w:rPr>
          <w:rFonts w:eastAsia="Times New Roman"/>
          <w:highlight w:val="white"/>
        </w:rPr>
        <w:t xml:space="preserve"> and Kanwal (2019, P. 92</w:t>
      </w:r>
      <w:r w:rsidRPr="00AD71F0">
        <w:rPr>
          <w:rFonts w:eastAsia="Times New Roman"/>
          <w:highlight w:val="white"/>
        </w:rPr>
        <w:t xml:space="preserve">) participation of employees in organizational change supports maintaining employee resistance which grabs customer attention. Employee involvement has been raised by daily conservation with managers. </w:t>
      </w:r>
      <w:r w:rsidRPr="00AD71F0">
        <w:rPr>
          <w:rFonts w:eastAsia="Times New Roman"/>
          <w:b/>
          <w:i/>
          <w:highlight w:val="white"/>
        </w:rPr>
        <w:t xml:space="preserve">The manager approach </w:t>
      </w:r>
      <w:r w:rsidRPr="00AD71F0">
        <w:rPr>
          <w:rFonts w:eastAsia="Times New Roman"/>
          <w:highlight w:val="white"/>
        </w:rPr>
        <w:t>has been involved with recognition, check-in, guidance, navigation, and energy response. In recognition, the opportunity has been</w:t>
      </w:r>
      <w:r w:rsidRPr="00F42387">
        <w:rPr>
          <w:rFonts w:ascii="Times New Roman" w:eastAsia="Times New Roman" w:hAnsi="Times New Roman" w:cs="Times New Roman"/>
          <w:sz w:val="24"/>
          <w:szCs w:val="24"/>
          <w:highlight w:val="white"/>
        </w:rPr>
        <w:t xml:space="preserve"> </w:t>
      </w:r>
      <w:r w:rsidRPr="00AD71F0">
        <w:rPr>
          <w:rFonts w:eastAsia="Times New Roman"/>
          <w:highlight w:val="white"/>
        </w:rPr>
        <w:t>provided to staff related to motivation and performance. In consideration</w:t>
      </w:r>
      <w:r w:rsidRPr="00F42387">
        <w:rPr>
          <w:rFonts w:ascii="Times New Roman" w:eastAsia="Times New Roman" w:hAnsi="Times New Roman" w:cs="Times New Roman"/>
          <w:sz w:val="24"/>
          <w:szCs w:val="24"/>
          <w:highlight w:val="white"/>
        </w:rPr>
        <w:t xml:space="preserve"> </w:t>
      </w:r>
      <w:r w:rsidRPr="00AD71F0">
        <w:rPr>
          <w:rFonts w:eastAsia="Times New Roman"/>
          <w:highlight w:val="white"/>
        </w:rPr>
        <w:lastRenderedPageBreak/>
        <w:t xml:space="preserve">of ‘how’, the management measures through observation and feedback which deliver customer value. </w:t>
      </w:r>
    </w:p>
    <w:p w14:paraId="71ED13DA" w14:textId="77777777" w:rsidR="00A3234E" w:rsidRPr="00AD71F0" w:rsidRDefault="00045B80" w:rsidP="00C41189">
      <w:pPr>
        <w:pStyle w:val="Normal1"/>
        <w:spacing w:line="360" w:lineRule="auto"/>
        <w:jc w:val="both"/>
        <w:rPr>
          <w:rFonts w:eastAsia="Times New Roman"/>
          <w:highlight w:val="white"/>
        </w:rPr>
      </w:pPr>
      <w:r w:rsidRPr="00AD71F0">
        <w:rPr>
          <w:rFonts w:eastAsia="Times New Roman"/>
          <w:highlight w:val="white"/>
        </w:rPr>
        <w:t xml:space="preserve">Arranging a balanced scorecard helps to draw an innovative direction that supports establishing employee belief. Development of higher productivity levels along with supplier relations depends on employee </w:t>
      </w:r>
      <w:proofErr w:type="gramStart"/>
      <w:r w:rsidRPr="00AD71F0">
        <w:rPr>
          <w:rFonts w:eastAsia="Times New Roman"/>
          <w:highlight w:val="white"/>
        </w:rPr>
        <w:t>interest</w:t>
      </w:r>
      <w:proofErr w:type="gramEnd"/>
      <w:r w:rsidRPr="00AD71F0">
        <w:rPr>
          <w:rFonts w:eastAsia="Times New Roman"/>
          <w:highlight w:val="white"/>
        </w:rPr>
        <w:t xml:space="preserve"> which consistently inspires the employees. Direct communication with a strategic goal supports improving the learning strategy that is required to increase employee skills. According to </w:t>
      </w:r>
      <w:r w:rsidRPr="00AD71F0">
        <w:rPr>
          <w:highlight w:val="white"/>
        </w:rPr>
        <w:t xml:space="preserve">Mamabolo and Myres, (2020, P. 2), balanced scorecards apply performance instruments that support the adaptation of progression and phenomena. </w:t>
      </w:r>
      <w:r w:rsidRPr="00AD71F0">
        <w:rPr>
          <w:rFonts w:eastAsia="Times New Roman"/>
          <w:highlight w:val="white"/>
        </w:rPr>
        <w:t xml:space="preserve">Planning for customer feedback raises innovation strategies that support the calculation of financial results. </w:t>
      </w:r>
    </w:p>
    <w:p w14:paraId="2F1F7DCB" w14:textId="77777777" w:rsidR="00A3234E" w:rsidRPr="00AD71F0" w:rsidRDefault="00045B80" w:rsidP="0081205E">
      <w:pPr>
        <w:pStyle w:val="Heading1"/>
        <w:rPr>
          <w:rFonts w:ascii="Arial" w:hAnsi="Arial"/>
        </w:rPr>
      </w:pPr>
      <w:bookmarkStart w:id="4" w:name="_Toc132909378"/>
      <w:r w:rsidRPr="00AD71F0">
        <w:rPr>
          <w:rFonts w:ascii="Arial" w:hAnsi="Arial"/>
        </w:rPr>
        <w:t xml:space="preserve">Impact of this on meeting developmental needs and </w:t>
      </w:r>
      <w:r w:rsidR="0081205E" w:rsidRPr="00AD71F0">
        <w:rPr>
          <w:rFonts w:ascii="Arial" w:hAnsi="Arial"/>
        </w:rPr>
        <w:t xml:space="preserve">leads organizational </w:t>
      </w:r>
      <w:proofErr w:type="gramStart"/>
      <w:r w:rsidR="0081205E" w:rsidRPr="00AD71F0">
        <w:rPr>
          <w:rFonts w:ascii="Arial" w:hAnsi="Arial"/>
        </w:rPr>
        <w:t>success</w:t>
      </w:r>
      <w:bookmarkEnd w:id="4"/>
      <w:proofErr w:type="gramEnd"/>
      <w:r w:rsidR="0081205E" w:rsidRPr="00AD71F0">
        <w:rPr>
          <w:rFonts w:ascii="Arial" w:hAnsi="Arial"/>
        </w:rPr>
        <w:t xml:space="preserve"> </w:t>
      </w:r>
    </w:p>
    <w:p w14:paraId="6629A84A" w14:textId="77777777" w:rsidR="00A3234E" w:rsidRPr="00AD71F0" w:rsidRDefault="00045B80" w:rsidP="00C41189">
      <w:pPr>
        <w:pStyle w:val="Normal1"/>
        <w:spacing w:line="360" w:lineRule="auto"/>
        <w:jc w:val="both"/>
        <w:rPr>
          <w:rFonts w:eastAsia="Times New Roman"/>
          <w:highlight w:val="white"/>
        </w:rPr>
      </w:pPr>
      <w:r w:rsidRPr="00AD71F0">
        <w:rPr>
          <w:rFonts w:eastAsia="Times New Roman"/>
        </w:rPr>
        <w:t xml:space="preserve">A developmental plan has been involved with reviewing performance along with developing goals. Delivering resources and support to achieve this goal which is related to collaboration and adaptability. Maintaining workplace diversity is an important knowledge that plays a considerable role in HR management. Consideration of engaging staff is required to deliver employee motivation and employee engagement through the implementation of specific performance-measuring tools. By applying these developmental vehicles, the employee retention rate in Tesco has been higher which encourages long-time engagement.  Reward management increases employee satisfaction which helps to decrease employee burnout rate. As referred by </w:t>
      </w:r>
      <w:r w:rsidRPr="00AD71F0">
        <w:rPr>
          <w:rFonts w:eastAsia="Times New Roman"/>
          <w:highlight w:val="white"/>
        </w:rPr>
        <w:t>Fenech</w:t>
      </w:r>
      <w:r w:rsidRPr="00AD71F0">
        <w:rPr>
          <w:rFonts w:eastAsia="Times New Roman"/>
          <w:i/>
          <w:highlight w:val="white"/>
        </w:rPr>
        <w:t xml:space="preserve"> et al.</w:t>
      </w:r>
      <w:r w:rsidRPr="00AD71F0">
        <w:rPr>
          <w:rFonts w:eastAsia="Times New Roman"/>
          <w:highlight w:val="white"/>
        </w:rPr>
        <w:t xml:space="preserve"> (2019, P. 30), considering human resource management, training, performance, and development are effective for identifying correct candidates. Proper motivation is required for influencing employees which </w:t>
      </w:r>
      <w:proofErr w:type="gramStart"/>
      <w:r w:rsidRPr="00AD71F0">
        <w:rPr>
          <w:rFonts w:eastAsia="Times New Roman"/>
          <w:highlight w:val="white"/>
        </w:rPr>
        <w:t>help</w:t>
      </w:r>
      <w:proofErr w:type="gramEnd"/>
      <w:r w:rsidRPr="00AD71F0">
        <w:rPr>
          <w:rFonts w:eastAsia="Times New Roman"/>
          <w:highlight w:val="white"/>
        </w:rPr>
        <w:t xml:space="preserve"> to protect employee sustainability. </w:t>
      </w:r>
      <w:r w:rsidRPr="00AD71F0">
        <w:rPr>
          <w:rFonts w:eastAsia="Times New Roman"/>
        </w:rPr>
        <w:t xml:space="preserve">Offering recognition and incentives through reward management systems boosts employee well-being and morale which encourages them </w:t>
      </w:r>
      <w:proofErr w:type="gramStart"/>
      <w:r w:rsidRPr="00AD71F0">
        <w:rPr>
          <w:rFonts w:eastAsia="Times New Roman"/>
        </w:rPr>
        <w:t>for meeting</w:t>
      </w:r>
      <w:proofErr w:type="gramEnd"/>
      <w:r w:rsidRPr="00AD71F0">
        <w:rPr>
          <w:rFonts w:eastAsia="Times New Roman"/>
        </w:rPr>
        <w:t xml:space="preserve"> their goals. Employee appraisal tool support enhances employee productivity levels by appreciating employees' hard work. As opined by </w:t>
      </w:r>
      <w:r w:rsidRPr="00AD71F0">
        <w:rPr>
          <w:rFonts w:eastAsia="Times New Roman"/>
          <w:highlight w:val="white"/>
        </w:rPr>
        <w:t>Atmaja</w:t>
      </w:r>
      <w:r w:rsidRPr="00AD71F0">
        <w:rPr>
          <w:rFonts w:eastAsia="Times New Roman"/>
          <w:i/>
          <w:highlight w:val="white"/>
        </w:rPr>
        <w:t xml:space="preserve"> et al.</w:t>
      </w:r>
      <w:r w:rsidRPr="00AD71F0">
        <w:rPr>
          <w:rFonts w:eastAsia="Times New Roman"/>
          <w:highlight w:val="white"/>
        </w:rPr>
        <w:t xml:space="preserve"> (2023), performance management in an organization involves a quality activity that has been carried out toward goals. Performance cycles are required to follow based on ongoing processes which evaluate planning on quality management on human resources collection. </w:t>
      </w:r>
    </w:p>
    <w:p w14:paraId="672A0D06" w14:textId="77777777" w:rsidR="00A3234E" w:rsidRPr="00AD71F0" w:rsidRDefault="00045B80" w:rsidP="00C41189">
      <w:pPr>
        <w:pStyle w:val="Normal1"/>
        <w:spacing w:line="360" w:lineRule="auto"/>
        <w:jc w:val="both"/>
        <w:rPr>
          <w:rFonts w:eastAsia="Times New Roman"/>
          <w:highlight w:val="white"/>
        </w:rPr>
      </w:pPr>
      <w:r w:rsidRPr="00AD71F0">
        <w:rPr>
          <w:rFonts w:eastAsia="Times New Roman"/>
          <w:highlight w:val="white"/>
        </w:rPr>
        <w:t>Collaboration, teamwork, and administrative payroll are major expertise for professional management that assist to improve employees' professional skills. By arranging a balanced</w:t>
      </w:r>
      <w:r w:rsidRPr="00F42387">
        <w:rPr>
          <w:rFonts w:ascii="Times New Roman" w:eastAsia="Times New Roman" w:hAnsi="Times New Roman" w:cs="Times New Roman"/>
          <w:sz w:val="24"/>
          <w:szCs w:val="24"/>
          <w:highlight w:val="white"/>
        </w:rPr>
        <w:t xml:space="preserve"> </w:t>
      </w:r>
      <w:r w:rsidRPr="00AD71F0">
        <w:rPr>
          <w:rFonts w:eastAsia="Times New Roman"/>
          <w:highlight w:val="white"/>
        </w:rPr>
        <w:t>scorecard to keep track of employees' regular performance through monitoring and controlling</w:t>
      </w:r>
      <w:r w:rsidRPr="00F42387">
        <w:rPr>
          <w:rFonts w:ascii="Times New Roman" w:eastAsia="Times New Roman" w:hAnsi="Times New Roman" w:cs="Times New Roman"/>
          <w:sz w:val="24"/>
          <w:szCs w:val="24"/>
          <w:highlight w:val="white"/>
        </w:rPr>
        <w:t xml:space="preserve"> </w:t>
      </w:r>
      <w:r w:rsidRPr="00AD71F0">
        <w:rPr>
          <w:rFonts w:eastAsia="Times New Roman"/>
          <w:highlight w:val="white"/>
        </w:rPr>
        <w:lastRenderedPageBreak/>
        <w:t xml:space="preserve">staff. The benefits of a scorecard deliver an advantage to establish the ability which supports to meet an individual's developmental needs. As stated by Camilleri (2021, P. 11), employee productivity and performance deliver financial support to the organization. This balanced scorecard has also influenced organizational success which leads to organizational success and supports establishing a relationship between employees and the organization. Ongoing training needs to be provided to each </w:t>
      </w:r>
      <w:proofErr w:type="gramStart"/>
      <w:r w:rsidRPr="00AD71F0">
        <w:rPr>
          <w:rFonts w:eastAsia="Times New Roman"/>
          <w:highlight w:val="white"/>
        </w:rPr>
        <w:t>employee</w:t>
      </w:r>
      <w:proofErr w:type="gramEnd"/>
      <w:r w:rsidRPr="00AD71F0">
        <w:rPr>
          <w:rFonts w:eastAsia="Times New Roman"/>
          <w:highlight w:val="white"/>
        </w:rPr>
        <w:t xml:space="preserve"> which has a higher impact on better outcomes. A balanced scorecard supports employee motivation as it measures employee's working capacity on a regular basis </w:t>
      </w:r>
      <w:r w:rsidRPr="00AD71F0">
        <w:rPr>
          <w:rFonts w:eastAsia="Times New Roman"/>
        </w:rPr>
        <w:t xml:space="preserve">According to </w:t>
      </w:r>
      <w:r w:rsidRPr="00AD71F0">
        <w:rPr>
          <w:rFonts w:eastAsia="Times New Roman"/>
          <w:highlight w:val="white"/>
        </w:rPr>
        <w:t>Woods (2022, P. 5), providing rewards based on it helps their co-workers to become active and aggressive to achieve such awards. EMM matrix is also beneficial however it is calculated in the year-ending process where performance has been detected in a working way.  The identifying project for enhancing employee engagement in Tesco can be developed with a particular appraisal technique which is also beneficial for achieving higher brand value.</w:t>
      </w:r>
    </w:p>
    <w:p w14:paraId="53429FD5" w14:textId="77777777" w:rsidR="008B0BD1" w:rsidRPr="00AD71F0" w:rsidRDefault="00045B80" w:rsidP="008B0BD1">
      <w:pPr>
        <w:pStyle w:val="Heading1"/>
        <w:rPr>
          <w:rFonts w:ascii="Arial" w:hAnsi="Arial"/>
          <w:highlight w:val="white"/>
        </w:rPr>
      </w:pPr>
      <w:bookmarkStart w:id="5" w:name="_Toc132909379"/>
      <w:r w:rsidRPr="00AD71F0">
        <w:rPr>
          <w:rFonts w:ascii="Arial" w:hAnsi="Arial"/>
        </w:rPr>
        <w:t>PDP plan</w:t>
      </w:r>
      <w:bookmarkEnd w:id="5"/>
    </w:p>
    <w:tbl>
      <w:tblPr>
        <w:tblW w:w="0" w:type="auto"/>
        <w:jc w:val="center"/>
        <w:tblCellMar>
          <w:top w:w="15" w:type="dxa"/>
          <w:left w:w="15" w:type="dxa"/>
          <w:bottom w:w="15" w:type="dxa"/>
          <w:right w:w="15" w:type="dxa"/>
        </w:tblCellMar>
        <w:tblLook w:val="04A0" w:firstRow="1" w:lastRow="0" w:firstColumn="1" w:lastColumn="0" w:noHBand="0" w:noVBand="1"/>
      </w:tblPr>
      <w:tblGrid>
        <w:gridCol w:w="1576"/>
        <w:gridCol w:w="1038"/>
        <w:gridCol w:w="1577"/>
        <w:gridCol w:w="1417"/>
        <w:gridCol w:w="1152"/>
        <w:gridCol w:w="1211"/>
        <w:gridCol w:w="1589"/>
      </w:tblGrid>
      <w:tr w:rsidR="00B67FA8" w:rsidRPr="00F42387" w14:paraId="5AAB13D8" w14:textId="77777777" w:rsidTr="00EE12C5">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FA837F" w14:textId="77777777" w:rsidR="00B67FA8" w:rsidRPr="00AD71F0" w:rsidRDefault="00045B80" w:rsidP="00645F44">
            <w:pPr>
              <w:pStyle w:val="Normal1"/>
              <w:spacing w:line="360" w:lineRule="auto"/>
              <w:jc w:val="both"/>
              <w:rPr>
                <w:rFonts w:eastAsia="Times New Roman"/>
                <w:b/>
              </w:rPr>
            </w:pPr>
            <w:r w:rsidRPr="00AD71F0">
              <w:rPr>
                <w:rFonts w:eastAsia="Times New Roman"/>
                <w:b/>
                <w:bCs/>
              </w:rPr>
              <w:t>Development 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3862A" w14:textId="77777777" w:rsidR="00B67FA8" w:rsidRPr="00AD71F0" w:rsidRDefault="00045B80" w:rsidP="00645F44">
            <w:pPr>
              <w:pStyle w:val="Normal1"/>
              <w:spacing w:line="360" w:lineRule="auto"/>
              <w:jc w:val="both"/>
              <w:rPr>
                <w:rFonts w:eastAsia="Times New Roman"/>
                <w:b/>
              </w:rPr>
            </w:pPr>
            <w:r w:rsidRPr="00AD71F0">
              <w:rPr>
                <w:rFonts w:eastAsia="Times New Roman"/>
                <w:b/>
                <w:bCs/>
              </w:rPr>
              <w:t>Priority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EC9BC" w14:textId="77777777" w:rsidR="00B67FA8" w:rsidRPr="00AD71F0" w:rsidRDefault="00045B80" w:rsidP="00645F44">
            <w:pPr>
              <w:pStyle w:val="Normal1"/>
              <w:spacing w:line="360" w:lineRule="auto"/>
              <w:jc w:val="both"/>
              <w:rPr>
                <w:rFonts w:eastAsia="Times New Roman"/>
                <w:b/>
              </w:rPr>
            </w:pPr>
            <w:r w:rsidRPr="00AD71F0">
              <w:rPr>
                <w:rFonts w:eastAsia="Times New Roman"/>
                <w:b/>
                <w:bCs/>
              </w:rPr>
              <w:t>Activities to be undertak</w:t>
            </w:r>
            <w:r w:rsidR="00132381" w:rsidRPr="00AD71F0">
              <w:rPr>
                <w:rFonts w:eastAsia="Times New Roman"/>
                <w:b/>
                <w:bCs/>
              </w:rPr>
              <w:t>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DDE7EB" w14:textId="77777777" w:rsidR="00B67FA8" w:rsidRPr="00AD71F0" w:rsidRDefault="00045B80" w:rsidP="00645F44">
            <w:pPr>
              <w:pStyle w:val="Normal1"/>
              <w:spacing w:line="360" w:lineRule="auto"/>
              <w:jc w:val="both"/>
              <w:rPr>
                <w:rFonts w:eastAsia="Times New Roman"/>
                <w:b/>
              </w:rPr>
            </w:pPr>
            <w:r w:rsidRPr="00AD71F0">
              <w:rPr>
                <w:rFonts w:eastAsia="Times New Roman"/>
                <w:b/>
                <w:bCs/>
              </w:rPr>
              <w:t>Resources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170C2B" w14:textId="77777777" w:rsidR="00B67FA8" w:rsidRPr="00AD71F0" w:rsidRDefault="00045B80" w:rsidP="00645F44">
            <w:pPr>
              <w:pStyle w:val="Normal1"/>
              <w:spacing w:line="360" w:lineRule="auto"/>
              <w:jc w:val="both"/>
              <w:rPr>
                <w:rFonts w:eastAsia="Times New Roman"/>
                <w:b/>
              </w:rPr>
            </w:pPr>
            <w:r w:rsidRPr="00AD71F0">
              <w:rPr>
                <w:rFonts w:eastAsia="Times New Roman"/>
                <w:b/>
                <w:bCs/>
              </w:rPr>
              <w:t>Tar</w:t>
            </w:r>
            <w:r w:rsidR="008B0BD1" w:rsidRPr="00AD71F0">
              <w:rPr>
                <w:rFonts w:eastAsia="Times New Roman"/>
                <w:b/>
                <w:bCs/>
              </w:rPr>
              <w:t>get start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3AB9BE" w14:textId="77777777" w:rsidR="00B67FA8" w:rsidRPr="00AD71F0" w:rsidRDefault="00045B80" w:rsidP="00645F44">
            <w:pPr>
              <w:pStyle w:val="Normal1"/>
              <w:spacing w:line="360" w:lineRule="auto"/>
              <w:jc w:val="both"/>
              <w:rPr>
                <w:rFonts w:eastAsia="Times New Roman"/>
                <w:b/>
              </w:rPr>
            </w:pPr>
            <w:r w:rsidRPr="00AD71F0">
              <w:rPr>
                <w:rFonts w:eastAsia="Times New Roman"/>
                <w:b/>
                <w:bCs/>
              </w:rPr>
              <w:t>Target end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48BFB" w14:textId="77777777" w:rsidR="00B67FA8" w:rsidRPr="00AD71F0" w:rsidRDefault="00045B80" w:rsidP="00645F44">
            <w:pPr>
              <w:pStyle w:val="Normal1"/>
              <w:spacing w:line="360" w:lineRule="auto"/>
              <w:jc w:val="both"/>
              <w:rPr>
                <w:rFonts w:eastAsia="Times New Roman"/>
                <w:b/>
              </w:rPr>
            </w:pPr>
            <w:r w:rsidRPr="00AD71F0">
              <w:rPr>
                <w:rFonts w:eastAsia="Times New Roman"/>
                <w:b/>
                <w:bCs/>
              </w:rPr>
              <w:t>Evaluation</w:t>
            </w:r>
          </w:p>
        </w:tc>
      </w:tr>
      <w:tr w:rsidR="00B67FA8" w:rsidRPr="00F42387" w14:paraId="6EBDF2AA" w14:textId="77777777" w:rsidTr="00EE12C5">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252261" w14:textId="77777777" w:rsidR="00B67FA8" w:rsidRPr="00AD71F0" w:rsidRDefault="00045B80" w:rsidP="00CB29FE">
            <w:pPr>
              <w:pStyle w:val="Normal1"/>
              <w:spacing w:line="360" w:lineRule="auto"/>
              <w:jc w:val="both"/>
              <w:rPr>
                <w:rFonts w:eastAsia="Times New Roman"/>
                <w:b/>
              </w:rPr>
            </w:pPr>
            <w:r w:rsidRPr="00AD71F0">
              <w:rPr>
                <w:rFonts w:eastAsia="Times New Roman"/>
                <w:b/>
              </w:rPr>
              <w:t>Reward and recognition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4C611" w14:textId="77777777" w:rsidR="00B67FA8" w:rsidRPr="00AD71F0" w:rsidRDefault="00045B80" w:rsidP="00CB29FE">
            <w:pPr>
              <w:pStyle w:val="Normal1"/>
              <w:spacing w:line="360" w:lineRule="auto"/>
              <w:jc w:val="both"/>
              <w:rPr>
                <w:rFonts w:eastAsia="Times New Roman"/>
              </w:rPr>
            </w:pPr>
            <w:r w:rsidRPr="00AD71F0">
              <w:rPr>
                <w:rFonts w:eastAsia="Times New Roma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4F6A7E" w14:textId="77777777" w:rsidR="008B0BD1" w:rsidRPr="00AD71F0" w:rsidRDefault="00045B80" w:rsidP="00CB29FE">
            <w:pPr>
              <w:pStyle w:val="Normal1"/>
              <w:spacing w:line="360" w:lineRule="auto"/>
              <w:jc w:val="both"/>
              <w:rPr>
                <w:rFonts w:eastAsia="Times New Roman"/>
              </w:rPr>
            </w:pPr>
            <w:r w:rsidRPr="00AD71F0">
              <w:rPr>
                <w:rFonts w:eastAsia="Times New Roman"/>
              </w:rPr>
              <w:t xml:space="preserve">The company </w:t>
            </w:r>
            <w:proofErr w:type="gramStart"/>
            <w:r w:rsidRPr="00AD71F0">
              <w:rPr>
                <w:rFonts w:eastAsia="Times New Roman"/>
              </w:rPr>
              <w:t>has to</w:t>
            </w:r>
            <w:proofErr w:type="gramEnd"/>
            <w:r w:rsidRPr="00AD71F0">
              <w:rPr>
                <w:rFonts w:eastAsia="Times New Roman"/>
              </w:rPr>
              <w:t xml:space="preserve"> apply an online portal for measuring the credibility of its employees.  </w:t>
            </w:r>
            <w:r w:rsidR="0002500D" w:rsidRPr="00AD71F0">
              <w:rPr>
                <w:rFonts w:eastAsia="Times New Roman"/>
              </w:rPr>
              <w:t>Thus,</w:t>
            </w:r>
            <w:r w:rsidRPr="00AD71F0">
              <w:rPr>
                <w:rFonts w:eastAsia="Times New Roman"/>
              </w:rPr>
              <w:t xml:space="preserve"> the H</w:t>
            </w:r>
            <w:r w:rsidR="0002500D" w:rsidRPr="00AD71F0">
              <w:rPr>
                <w:rFonts w:eastAsia="Times New Roman"/>
              </w:rPr>
              <w:t>R</w:t>
            </w:r>
            <w:r w:rsidRPr="00AD71F0">
              <w:rPr>
                <w:rFonts w:eastAsia="Times New Roman"/>
              </w:rPr>
              <w:t xml:space="preserve"> manager of the company </w:t>
            </w:r>
            <w:proofErr w:type="gramStart"/>
            <w:r w:rsidRPr="00AD71F0">
              <w:rPr>
                <w:rFonts w:eastAsia="Times New Roman"/>
              </w:rPr>
              <w:t>has to</w:t>
            </w:r>
            <w:proofErr w:type="gramEnd"/>
            <w:r w:rsidRPr="00AD71F0">
              <w:rPr>
                <w:rFonts w:eastAsia="Times New Roman"/>
              </w:rPr>
              <w:t xml:space="preserve"> set some KPI tools for </w:t>
            </w:r>
            <w:r w:rsidRPr="00AD71F0">
              <w:rPr>
                <w:rFonts w:eastAsia="Times New Roman"/>
              </w:rPr>
              <w:lastRenderedPageBreak/>
              <w:t xml:space="preserve">measuring the performance level of their employees. The measurement of performance must be done on </w:t>
            </w:r>
            <w:proofErr w:type="gramStart"/>
            <w:r w:rsidRPr="00AD71F0">
              <w:rPr>
                <w:rFonts w:eastAsia="Times New Roman"/>
              </w:rPr>
              <w:t>daily</w:t>
            </w:r>
            <w:proofErr w:type="gramEnd"/>
            <w:r w:rsidRPr="00AD71F0">
              <w:rPr>
                <w:rFonts w:eastAsia="Times New Roman"/>
              </w:rPr>
              <w:t xml:space="preserve"> basis. After a certain </w:t>
            </w:r>
            <w:proofErr w:type="gramStart"/>
            <w:r w:rsidRPr="00AD71F0">
              <w:rPr>
                <w:rFonts w:eastAsia="Times New Roman"/>
              </w:rPr>
              <w:t>period of time</w:t>
            </w:r>
            <w:proofErr w:type="gramEnd"/>
            <w:r w:rsidRPr="00AD71F0">
              <w:rPr>
                <w:rFonts w:eastAsia="Times New Roman"/>
              </w:rPr>
              <w:t xml:space="preserve">. This </w:t>
            </w:r>
            <w:proofErr w:type="gramStart"/>
            <w:r w:rsidRPr="00AD71F0">
              <w:rPr>
                <w:rFonts w:eastAsia="Times New Roman"/>
              </w:rPr>
              <w:t>has to</w:t>
            </w:r>
            <w:proofErr w:type="gramEnd"/>
            <w:r w:rsidRPr="00AD71F0">
              <w:rPr>
                <w:rFonts w:eastAsia="Times New Roman"/>
              </w:rPr>
              <w:t xml:space="preserve"> be evaluated for assigning </w:t>
            </w:r>
            <w:proofErr w:type="gramStart"/>
            <w:r w:rsidRPr="00AD71F0">
              <w:rPr>
                <w:rFonts w:eastAsia="Times New Roman"/>
              </w:rPr>
              <w:t>appraisal</w:t>
            </w:r>
            <w:proofErr w:type="gramEnd"/>
            <w:r w:rsidRPr="00AD71F0">
              <w:rPr>
                <w:rFonts w:eastAsia="Times New Roman"/>
              </w:rPr>
              <w:t xml:space="preserve"> to their employees. The company </w:t>
            </w:r>
            <w:proofErr w:type="gramStart"/>
            <w:r w:rsidRPr="00AD71F0">
              <w:rPr>
                <w:rFonts w:eastAsia="Times New Roman"/>
              </w:rPr>
              <w:t xml:space="preserve">has </w:t>
            </w:r>
            <w:r w:rsidR="0030784F" w:rsidRPr="00AD71F0">
              <w:rPr>
                <w:rFonts w:eastAsia="Times New Roman"/>
              </w:rPr>
              <w:t>to</w:t>
            </w:r>
            <w:proofErr w:type="gramEnd"/>
            <w:r w:rsidR="0030784F" w:rsidRPr="00AD71F0">
              <w:rPr>
                <w:rFonts w:eastAsia="Times New Roman"/>
              </w:rPr>
              <w:t xml:space="preserve"> pay attention to </w:t>
            </w:r>
            <w:proofErr w:type="gramStart"/>
            <w:r w:rsidR="0030784F" w:rsidRPr="00AD71F0">
              <w:rPr>
                <w:rFonts w:eastAsia="Times New Roman"/>
              </w:rPr>
              <w:t>performance</w:t>
            </w:r>
            <w:proofErr w:type="gramEnd"/>
            <w:r w:rsidRPr="00AD71F0">
              <w:rPr>
                <w:rFonts w:eastAsia="Times New Roman"/>
              </w:rPr>
              <w:t xml:space="preserve"> level of every employee in order to assign proper raises to their workers. </w:t>
            </w:r>
          </w:p>
          <w:p w14:paraId="10B54855" w14:textId="77777777" w:rsidR="008B0BD1" w:rsidRPr="00AD71F0" w:rsidRDefault="008B0BD1" w:rsidP="00CB29FE">
            <w:pPr>
              <w:pStyle w:val="Normal1"/>
              <w:spacing w:line="360" w:lineRule="auto"/>
              <w:jc w:val="both"/>
              <w:rPr>
                <w:rFonts w:eastAsia="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48F37" w14:textId="77777777" w:rsidR="008B0BD1" w:rsidRPr="00AD71F0" w:rsidRDefault="00045B80" w:rsidP="00CB29FE">
            <w:pPr>
              <w:pStyle w:val="Normal1"/>
              <w:spacing w:line="360" w:lineRule="auto"/>
              <w:jc w:val="both"/>
              <w:rPr>
                <w:rFonts w:eastAsia="Times New Roman"/>
              </w:rPr>
            </w:pPr>
            <w:r w:rsidRPr="00AD71F0">
              <w:rPr>
                <w:rFonts w:eastAsia="Times New Roman"/>
              </w:rPr>
              <w:lastRenderedPageBreak/>
              <w:t xml:space="preserve">The company </w:t>
            </w:r>
            <w:proofErr w:type="gramStart"/>
            <w:r w:rsidRPr="00AD71F0">
              <w:rPr>
                <w:rFonts w:eastAsia="Times New Roman"/>
              </w:rPr>
              <w:t>has to</w:t>
            </w:r>
            <w:proofErr w:type="gramEnd"/>
            <w:r w:rsidRPr="00AD71F0">
              <w:rPr>
                <w:rFonts w:eastAsia="Times New Roman"/>
              </w:rPr>
              <w:t xml:space="preserve"> take the help of software to measure the performance level of employees.  MGMT software can be used for </w:t>
            </w:r>
            <w:r w:rsidRPr="00AD71F0">
              <w:rPr>
                <w:rFonts w:eastAsia="Times New Roman"/>
              </w:rPr>
              <w:lastRenderedPageBreak/>
              <w:t xml:space="preserve">analyzing the performance and outcome quality of every worker who is connected to TESCO. The IT of the company can contribute their effort to making this software suitable for this </w:t>
            </w:r>
            <w:proofErr w:type="gramStart"/>
            <w:r w:rsidRPr="00AD71F0">
              <w:rPr>
                <w:rFonts w:eastAsia="Times New Roman"/>
              </w:rPr>
              <w:t>task</w:t>
            </w:r>
            <w:proofErr w:type="gramEnd"/>
            <w:r w:rsidRPr="00AD71F0">
              <w:rPr>
                <w:rFonts w:eastAsia="Times New Roman"/>
              </w:rPr>
              <w:t xml:space="preserve"> </w:t>
            </w:r>
          </w:p>
          <w:p w14:paraId="6516FC82" w14:textId="77777777" w:rsidR="008B0BD1" w:rsidRPr="00AD71F0" w:rsidRDefault="008B0BD1" w:rsidP="00CB29FE">
            <w:pPr>
              <w:pStyle w:val="Normal1"/>
              <w:spacing w:line="360" w:lineRule="auto"/>
              <w:jc w:val="both"/>
              <w:rPr>
                <w:rFonts w:eastAsia="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1E4AA" w14:textId="77777777" w:rsidR="00B67FA8" w:rsidRPr="00AD71F0" w:rsidRDefault="00045B80" w:rsidP="00CB29FE">
            <w:pPr>
              <w:pStyle w:val="Normal1"/>
              <w:spacing w:line="360" w:lineRule="auto"/>
              <w:jc w:val="both"/>
              <w:rPr>
                <w:rFonts w:eastAsia="Times New Roman"/>
              </w:rPr>
            </w:pPr>
            <w:r w:rsidRPr="00AD71F0">
              <w:rPr>
                <w:rFonts w:eastAsia="Times New Roman"/>
              </w:rPr>
              <w:lastRenderedPageBreak/>
              <w:t>2nd May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0E14A4" w14:textId="77777777" w:rsidR="00B67FA8" w:rsidRPr="00AD71F0" w:rsidRDefault="00045B80" w:rsidP="00CB29FE">
            <w:pPr>
              <w:pStyle w:val="Normal1"/>
              <w:spacing w:line="360" w:lineRule="auto"/>
              <w:jc w:val="both"/>
              <w:rPr>
                <w:rFonts w:eastAsia="Times New Roman"/>
              </w:rPr>
            </w:pPr>
            <w:r w:rsidRPr="00AD71F0">
              <w:rPr>
                <w:rFonts w:eastAsia="Times New Roman"/>
              </w:rPr>
              <w:t>1st June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3AAAFA" w14:textId="77777777" w:rsidR="00B67FA8" w:rsidRPr="00AD71F0" w:rsidRDefault="00045B80" w:rsidP="00CB29FE">
            <w:pPr>
              <w:pStyle w:val="Normal1"/>
              <w:spacing w:line="360" w:lineRule="auto"/>
              <w:jc w:val="both"/>
              <w:rPr>
                <w:rFonts w:eastAsia="Times New Roman"/>
              </w:rPr>
            </w:pPr>
            <w:r w:rsidRPr="00AD71F0">
              <w:rPr>
                <w:rFonts w:eastAsia="Times New Roman"/>
              </w:rPr>
              <w:t xml:space="preserve">A company evaluates its </w:t>
            </w:r>
            <w:proofErr w:type="gramStart"/>
            <w:r w:rsidRPr="00AD71F0">
              <w:rPr>
                <w:rFonts w:eastAsia="Times New Roman"/>
              </w:rPr>
              <w:t>employees;'</w:t>
            </w:r>
            <w:proofErr w:type="gramEnd"/>
            <w:r w:rsidRPr="00AD71F0">
              <w:rPr>
                <w:rFonts w:eastAsia="Times New Roman"/>
              </w:rPr>
              <w:t xml:space="preserve"> performance </w:t>
            </w:r>
            <w:proofErr w:type="gramStart"/>
            <w:r w:rsidRPr="00AD71F0">
              <w:rPr>
                <w:rFonts w:eastAsia="Times New Roman"/>
              </w:rPr>
              <w:t>in order to</w:t>
            </w:r>
            <w:proofErr w:type="gramEnd"/>
            <w:r w:rsidRPr="00AD71F0">
              <w:rPr>
                <w:rFonts w:eastAsia="Times New Roman"/>
              </w:rPr>
              <w:t xml:space="preserve"> develop their overall outcome. Reward and recognition </w:t>
            </w:r>
            <w:proofErr w:type="gramStart"/>
            <w:r w:rsidRPr="00AD71F0">
              <w:rPr>
                <w:rFonts w:eastAsia="Times New Roman"/>
              </w:rPr>
              <w:t>skill is</w:t>
            </w:r>
            <w:proofErr w:type="gramEnd"/>
            <w:r w:rsidRPr="00AD71F0">
              <w:rPr>
                <w:rFonts w:eastAsia="Times New Roman"/>
              </w:rPr>
              <w:t xml:space="preserve"> important for developing for encouraging </w:t>
            </w:r>
            <w:r w:rsidRPr="00AD71F0">
              <w:rPr>
                <w:rFonts w:eastAsia="Times New Roman"/>
              </w:rPr>
              <w:lastRenderedPageBreak/>
              <w:t xml:space="preserve">staff to work properly. As per the view of Hussain </w:t>
            </w:r>
            <w:r w:rsidRPr="00AD71F0">
              <w:rPr>
                <w:rFonts w:eastAsia="Times New Roman"/>
                <w:i/>
              </w:rPr>
              <w:t>et al.</w:t>
            </w:r>
            <w:r w:rsidRPr="00AD71F0">
              <w:rPr>
                <w:rFonts w:eastAsia="Times New Roman"/>
              </w:rPr>
              <w:t xml:space="preserve"> (2019, </w:t>
            </w:r>
            <w:r w:rsidR="0010211E" w:rsidRPr="00AD71F0">
              <w:rPr>
                <w:rFonts w:eastAsia="Times New Roman"/>
              </w:rPr>
              <w:t>p.2)</w:t>
            </w:r>
            <w:r w:rsidRPr="00AD71F0">
              <w:rPr>
                <w:rFonts w:eastAsia="Times New Roman"/>
              </w:rPr>
              <w:t>, the reward system enhances the performance of employees.</w:t>
            </w:r>
          </w:p>
        </w:tc>
      </w:tr>
      <w:tr w:rsidR="00B67FA8" w:rsidRPr="00F42387" w14:paraId="3F358D31" w14:textId="77777777" w:rsidTr="00EE12C5">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13464B" w14:textId="77777777" w:rsidR="00B67FA8" w:rsidRPr="00F42387" w:rsidRDefault="00045B80" w:rsidP="00CB29FE">
            <w:pPr>
              <w:pStyle w:val="Normal1"/>
              <w:spacing w:line="360" w:lineRule="auto"/>
              <w:jc w:val="both"/>
              <w:rPr>
                <w:rFonts w:ascii="Times New Roman" w:eastAsia="Times New Roman" w:hAnsi="Times New Roman" w:cs="Times New Roman"/>
                <w:b/>
                <w:sz w:val="24"/>
                <w:szCs w:val="24"/>
              </w:rPr>
            </w:pPr>
            <w:r w:rsidRPr="00AD71F0">
              <w:rPr>
                <w:rFonts w:eastAsia="Times New Roman"/>
                <w:b/>
              </w:rPr>
              <w:lastRenderedPageBreak/>
              <w:t>Recognition of employee</w:t>
            </w:r>
            <w:r w:rsidRPr="00F42387">
              <w:rPr>
                <w:rFonts w:ascii="Times New Roman" w:eastAsia="Times New Roman" w:hAnsi="Times New Roman" w:cs="Times New Roman"/>
                <w:b/>
                <w:sz w:val="24"/>
                <w:szCs w:val="24"/>
              </w:rPr>
              <w:t xml:space="preserve"> </w:t>
            </w:r>
            <w:r w:rsidRPr="00AD71F0">
              <w:rPr>
                <w:rFonts w:eastAsia="Times New Roman"/>
                <w:b/>
              </w:rPr>
              <w:lastRenderedPageBreak/>
              <w:t>strengths and weakness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7C5953" w14:textId="77777777" w:rsidR="00B67FA8" w:rsidRPr="00AD71F0" w:rsidRDefault="00045B80" w:rsidP="00CB29FE">
            <w:pPr>
              <w:pStyle w:val="Normal1"/>
              <w:spacing w:line="360" w:lineRule="auto"/>
              <w:jc w:val="both"/>
              <w:rPr>
                <w:rFonts w:eastAsia="Times New Roman"/>
              </w:rPr>
            </w:pPr>
            <w:r w:rsidRPr="00AD71F0">
              <w:rPr>
                <w:rFonts w:eastAsia="Times New Roman"/>
              </w:rPr>
              <w:lastRenderedPageBreak/>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7BBA31" w14:textId="77777777" w:rsidR="00B67FA8" w:rsidRPr="00AD71F0" w:rsidRDefault="00045B80" w:rsidP="00CB29FE">
            <w:pPr>
              <w:pStyle w:val="Normal1"/>
              <w:spacing w:line="360" w:lineRule="auto"/>
              <w:jc w:val="both"/>
              <w:rPr>
                <w:rFonts w:eastAsia="Times New Roman"/>
              </w:rPr>
            </w:pPr>
            <w:r w:rsidRPr="00AD71F0">
              <w:rPr>
                <w:rFonts w:eastAsia="Times New Roman"/>
              </w:rPr>
              <w:t xml:space="preserve">HR managers of Tesco </w:t>
            </w:r>
            <w:proofErr w:type="gramStart"/>
            <w:r w:rsidRPr="00AD71F0">
              <w:rPr>
                <w:rFonts w:eastAsia="Times New Roman"/>
              </w:rPr>
              <w:lastRenderedPageBreak/>
              <w:t>have to</w:t>
            </w:r>
            <w:proofErr w:type="gramEnd"/>
            <w:r w:rsidRPr="00AD71F0">
              <w:rPr>
                <w:rFonts w:eastAsia="Times New Roman"/>
              </w:rPr>
              <w:t xml:space="preserve"> make a skill matrix for recognizing the strengths and weaknesses of their employees. On the other hand, paying attention to employee performance can provide a clear definition of an employee’s existing skills. Tracking Intranet Activity can improve HR manager's knowledge regarding employee capabilities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A2B900" w14:textId="77777777" w:rsidR="00B67FA8" w:rsidRPr="00AD71F0" w:rsidRDefault="00045B80" w:rsidP="00CB29FE">
            <w:pPr>
              <w:pStyle w:val="Normal1"/>
              <w:spacing w:line="360" w:lineRule="auto"/>
              <w:jc w:val="both"/>
              <w:rPr>
                <w:rFonts w:eastAsia="Times New Roman"/>
              </w:rPr>
            </w:pPr>
            <w:r w:rsidRPr="00AD71F0">
              <w:rPr>
                <w:rFonts w:eastAsia="Times New Roman"/>
              </w:rPr>
              <w:lastRenderedPageBreak/>
              <w:t xml:space="preserve">The HR manager of </w:t>
            </w:r>
            <w:r w:rsidRPr="00AD71F0">
              <w:rPr>
                <w:rFonts w:eastAsia="Times New Roman"/>
              </w:rPr>
              <w:lastRenderedPageBreak/>
              <w:t xml:space="preserve">this company can ask for </w:t>
            </w:r>
            <w:proofErr w:type="gramStart"/>
            <w:r w:rsidRPr="00AD71F0">
              <w:rPr>
                <w:rFonts w:eastAsia="Times New Roman"/>
              </w:rPr>
              <w:t>using</w:t>
            </w:r>
            <w:proofErr w:type="gramEnd"/>
            <w:r w:rsidRPr="00AD71F0">
              <w:rPr>
                <w:rFonts w:eastAsia="Times New Roman"/>
              </w:rPr>
              <w:t xml:space="preserve"> of self-monitoring for mapping employee skills. Self-monitoring tools are helpful resources for meeting this specific objective of the company. Moreover. A review report of regular work is essential for vaulting employee weaknesses and strength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A00E9D" w14:textId="77777777" w:rsidR="00B67FA8" w:rsidRPr="00AD71F0" w:rsidRDefault="00045B80" w:rsidP="00CB29FE">
            <w:pPr>
              <w:pStyle w:val="Normal1"/>
              <w:spacing w:line="360" w:lineRule="auto"/>
              <w:jc w:val="both"/>
              <w:rPr>
                <w:rFonts w:eastAsia="Times New Roman"/>
              </w:rPr>
            </w:pPr>
            <w:r w:rsidRPr="00AD71F0">
              <w:rPr>
                <w:rFonts w:eastAsia="Times New Roman"/>
              </w:rPr>
              <w:lastRenderedPageBreak/>
              <w:t xml:space="preserve">15th June </w:t>
            </w:r>
            <w:r w:rsidRPr="00AD71F0">
              <w:rPr>
                <w:rFonts w:eastAsia="Times New Roman"/>
              </w:rPr>
              <w:lastRenderedPageBreak/>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5D802B" w14:textId="77777777" w:rsidR="00B67FA8" w:rsidRPr="00AD71F0" w:rsidRDefault="00045B80" w:rsidP="00CB29FE">
            <w:pPr>
              <w:pStyle w:val="Normal1"/>
              <w:spacing w:line="360" w:lineRule="auto"/>
              <w:jc w:val="both"/>
              <w:rPr>
                <w:rFonts w:eastAsia="Times New Roman"/>
              </w:rPr>
            </w:pPr>
            <w:r w:rsidRPr="00AD71F0">
              <w:rPr>
                <w:rFonts w:eastAsia="Times New Roman"/>
              </w:rPr>
              <w:lastRenderedPageBreak/>
              <w:t>1st July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0AB103" w14:textId="77777777" w:rsidR="00B67FA8" w:rsidRPr="00AD71F0" w:rsidRDefault="00045B80" w:rsidP="00CB29FE">
            <w:pPr>
              <w:pStyle w:val="Normal1"/>
              <w:spacing w:line="360" w:lineRule="auto"/>
              <w:jc w:val="both"/>
              <w:rPr>
                <w:rFonts w:eastAsia="Times New Roman"/>
              </w:rPr>
            </w:pPr>
            <w:r w:rsidRPr="00AD71F0">
              <w:rPr>
                <w:rFonts w:eastAsia="Times New Roman"/>
              </w:rPr>
              <w:t xml:space="preserve">Recognition of </w:t>
            </w:r>
            <w:r w:rsidRPr="00AD71F0">
              <w:rPr>
                <w:rFonts w:eastAsia="Times New Roman"/>
              </w:rPr>
              <w:lastRenderedPageBreak/>
              <w:t>weaknesses and strengths is essential for the company to measure the performance of workers. As per the view of Lee (2022, p. 2,) communication with employees can improve recognition. This kind of recognition helps to improve the outcomes of workers and helps the company to survive in a highly competitive market. </w:t>
            </w:r>
          </w:p>
        </w:tc>
      </w:tr>
      <w:tr w:rsidR="00B67FA8" w:rsidRPr="00AD71F0" w14:paraId="29F33C69" w14:textId="77777777" w:rsidTr="00EE12C5">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76671F" w14:textId="77777777" w:rsidR="00B67FA8" w:rsidRPr="00AD71F0" w:rsidRDefault="00045B80" w:rsidP="00CB29FE">
            <w:pPr>
              <w:pStyle w:val="Normal1"/>
              <w:spacing w:line="360" w:lineRule="auto"/>
              <w:jc w:val="both"/>
              <w:rPr>
                <w:rFonts w:eastAsia="Times New Roman"/>
                <w:b/>
              </w:rPr>
            </w:pPr>
            <w:r w:rsidRPr="00AD71F0">
              <w:rPr>
                <w:rFonts w:eastAsia="Times New Roman"/>
                <w:b/>
              </w:rPr>
              <w:lastRenderedPageBreak/>
              <w:t xml:space="preserve">Provide promotion </w:t>
            </w:r>
            <w:r w:rsidR="00B854E7" w:rsidRPr="00AD71F0">
              <w:rPr>
                <w:rFonts w:eastAsia="Times New Roman"/>
                <w:b/>
              </w:rPr>
              <w:t>opportunitie</w:t>
            </w:r>
            <w:r w:rsidR="00B854E7" w:rsidRPr="00AD71F0">
              <w:rPr>
                <w:rFonts w:eastAsia="Times New Roman"/>
                <w:b/>
              </w:rPr>
              <w:lastRenderedPageBreak/>
              <w:t>s</w:t>
            </w:r>
            <w:r w:rsidRPr="00AD71F0">
              <w:rPr>
                <w:rFonts w:eastAsia="Times New Roman"/>
                <w: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5ECD54" w14:textId="77777777" w:rsidR="00B67FA8" w:rsidRPr="00AD71F0" w:rsidRDefault="00045B80" w:rsidP="00CB29FE">
            <w:pPr>
              <w:pStyle w:val="Normal1"/>
              <w:spacing w:line="360" w:lineRule="auto"/>
              <w:jc w:val="both"/>
              <w:rPr>
                <w:rFonts w:eastAsia="Times New Roman"/>
              </w:rPr>
            </w:pPr>
            <w:r w:rsidRPr="00AD71F0">
              <w:rPr>
                <w:rFonts w:eastAsia="Times New Roman"/>
              </w:rPr>
              <w:lastRenderedPageBreak/>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F7EAC7" w14:textId="77777777" w:rsidR="008B0BD1" w:rsidRPr="00AD71F0" w:rsidRDefault="00045B80" w:rsidP="00CB29FE">
            <w:pPr>
              <w:pStyle w:val="Normal1"/>
              <w:spacing w:line="360" w:lineRule="auto"/>
              <w:jc w:val="both"/>
              <w:rPr>
                <w:rFonts w:eastAsia="Times New Roman"/>
              </w:rPr>
            </w:pPr>
            <w:r w:rsidRPr="00AD71F0">
              <w:rPr>
                <w:rFonts w:eastAsia="Times New Roman"/>
              </w:rPr>
              <w:t xml:space="preserve">The HR manager of Tesco </w:t>
            </w:r>
            <w:proofErr w:type="gramStart"/>
            <w:r w:rsidRPr="00AD71F0">
              <w:rPr>
                <w:rFonts w:eastAsia="Times New Roman"/>
              </w:rPr>
              <w:t>has to</w:t>
            </w:r>
            <w:proofErr w:type="gramEnd"/>
            <w:r w:rsidRPr="00AD71F0">
              <w:rPr>
                <w:rFonts w:eastAsia="Times New Roman"/>
              </w:rPr>
              <w:t xml:space="preserve"> </w:t>
            </w:r>
            <w:r w:rsidRPr="00AD71F0">
              <w:rPr>
                <w:rFonts w:eastAsia="Times New Roman"/>
              </w:rPr>
              <w:lastRenderedPageBreak/>
              <w:t xml:space="preserve">value their </w:t>
            </w:r>
            <w:proofErr w:type="gramStart"/>
            <w:r w:rsidRPr="00AD71F0">
              <w:rPr>
                <w:rFonts w:eastAsia="Times New Roman"/>
              </w:rPr>
              <w:t>employee's</w:t>
            </w:r>
            <w:proofErr w:type="gramEnd"/>
            <w:r w:rsidRPr="00AD71F0">
              <w:rPr>
                <w:rFonts w:eastAsia="Times New Roman"/>
              </w:rPr>
              <w:t xml:space="preserve"> efforts in order to measure their chance of getting promotions. Evaluation of feedback from the supervisor can improve opportunity skills. On the other hand, recognizing the ethical form of working of their employee </w:t>
            </w:r>
            <w:proofErr w:type="gramStart"/>
            <w:r w:rsidRPr="00AD71F0">
              <w:rPr>
                <w:rFonts w:eastAsia="Times New Roman"/>
              </w:rPr>
              <w:t>are</w:t>
            </w:r>
            <w:proofErr w:type="gramEnd"/>
            <w:r w:rsidRPr="00AD71F0">
              <w:rPr>
                <w:rFonts w:eastAsia="Times New Roman"/>
              </w:rPr>
              <w:t xml:space="preserve"> crucial for the management of this company. </w:t>
            </w:r>
          </w:p>
          <w:p w14:paraId="69F6B745" w14:textId="77777777" w:rsidR="008B0BD1" w:rsidRPr="00AD71F0" w:rsidRDefault="008B0BD1" w:rsidP="00CB29FE">
            <w:pPr>
              <w:pStyle w:val="Normal1"/>
              <w:spacing w:line="360" w:lineRule="auto"/>
              <w:jc w:val="both"/>
              <w:rPr>
                <w:rFonts w:eastAsia="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1D03F" w14:textId="77777777" w:rsidR="008B0BD1" w:rsidRPr="00AD71F0" w:rsidRDefault="00045B80" w:rsidP="00CB29FE">
            <w:pPr>
              <w:pStyle w:val="Normal1"/>
              <w:spacing w:line="360" w:lineRule="auto"/>
              <w:jc w:val="both"/>
              <w:rPr>
                <w:rFonts w:eastAsia="Times New Roman"/>
              </w:rPr>
            </w:pPr>
            <w:r w:rsidRPr="00AD71F0">
              <w:rPr>
                <w:rFonts w:eastAsia="Times New Roman"/>
              </w:rPr>
              <w:lastRenderedPageBreak/>
              <w:t xml:space="preserve">Recognition Software Platforms </w:t>
            </w:r>
            <w:r w:rsidRPr="00AD71F0">
              <w:rPr>
                <w:rFonts w:eastAsia="Times New Roman"/>
              </w:rPr>
              <w:lastRenderedPageBreak/>
              <w:t xml:space="preserve">and tools are used as resources for measuring performance. This software is used for evaluating the regular performance of workers. These </w:t>
            </w:r>
            <w:proofErr w:type="gramStart"/>
            <w:r w:rsidRPr="00AD71F0">
              <w:rPr>
                <w:rFonts w:eastAsia="Times New Roman"/>
              </w:rPr>
              <w:t>toll</w:t>
            </w:r>
            <w:proofErr w:type="gramEnd"/>
            <w:r w:rsidRPr="00AD71F0">
              <w:rPr>
                <w:rFonts w:eastAsia="Times New Roman"/>
              </w:rPr>
              <w:t xml:space="preserve"> measure number of employees who are selected for promotional activities. </w:t>
            </w:r>
          </w:p>
          <w:p w14:paraId="49FED63B" w14:textId="77777777" w:rsidR="008B0BD1" w:rsidRPr="00AD71F0" w:rsidRDefault="008B0BD1" w:rsidP="00CB29FE">
            <w:pPr>
              <w:pStyle w:val="Normal1"/>
              <w:spacing w:line="360" w:lineRule="auto"/>
              <w:jc w:val="both"/>
              <w:rPr>
                <w:rFonts w:eastAsia="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D6B00" w14:textId="77777777" w:rsidR="00B67FA8" w:rsidRPr="00AD71F0" w:rsidRDefault="00045B80" w:rsidP="00CB29FE">
            <w:pPr>
              <w:pStyle w:val="Normal1"/>
              <w:spacing w:line="360" w:lineRule="auto"/>
              <w:jc w:val="both"/>
              <w:rPr>
                <w:rFonts w:eastAsia="Times New Roman"/>
              </w:rPr>
            </w:pPr>
            <w:r w:rsidRPr="00AD71F0">
              <w:rPr>
                <w:rFonts w:eastAsia="Times New Roman"/>
              </w:rPr>
              <w:lastRenderedPageBreak/>
              <w:t>16th July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AEC97A" w14:textId="77777777" w:rsidR="00B67FA8" w:rsidRPr="00AD71F0" w:rsidRDefault="00045B80" w:rsidP="00CB29FE">
            <w:pPr>
              <w:pStyle w:val="Normal1"/>
              <w:spacing w:line="360" w:lineRule="auto"/>
              <w:jc w:val="both"/>
              <w:rPr>
                <w:rFonts w:eastAsia="Times New Roman"/>
              </w:rPr>
            </w:pPr>
            <w:r w:rsidRPr="00AD71F0">
              <w:rPr>
                <w:rFonts w:eastAsia="Times New Roman"/>
              </w:rPr>
              <w:t>30th August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740512" w14:textId="77777777" w:rsidR="00B67FA8" w:rsidRPr="00AD71F0" w:rsidRDefault="00045B80" w:rsidP="00CB29FE">
            <w:pPr>
              <w:pStyle w:val="Normal1"/>
              <w:spacing w:line="360" w:lineRule="auto"/>
              <w:jc w:val="both"/>
              <w:rPr>
                <w:rFonts w:eastAsia="Times New Roman"/>
              </w:rPr>
            </w:pPr>
            <w:r w:rsidRPr="00AD71F0">
              <w:rPr>
                <w:rFonts w:eastAsia="Times New Roman"/>
              </w:rPr>
              <w:t xml:space="preserve">The company had to develop </w:t>
            </w:r>
            <w:r w:rsidRPr="00AD71F0">
              <w:rPr>
                <w:rFonts w:eastAsia="Times New Roman"/>
              </w:rPr>
              <w:lastRenderedPageBreak/>
              <w:t xml:space="preserve">opportunities for promoting their employees to higher posts. </w:t>
            </w:r>
            <w:r w:rsidR="0030784F" w:rsidRPr="00AD71F0">
              <w:rPr>
                <w:rFonts w:eastAsia="Times New Roman"/>
              </w:rPr>
              <w:t>This</w:t>
            </w:r>
            <w:r w:rsidRPr="00AD71F0">
              <w:rPr>
                <w:rFonts w:eastAsia="Times New Roman"/>
              </w:rPr>
              <w:t xml:space="preserve"> is effective for making them satisfied with their task and managing to develop their skills for future development. On the other hand, the company can develop its sales support with the help of skilled employees. Reduction of absenteeism and increasing productivity is the main aim of declaring promotional activities within a </w:t>
            </w:r>
            <w:r w:rsidRPr="00AD71F0">
              <w:rPr>
                <w:rFonts w:eastAsia="Times New Roman"/>
              </w:rPr>
              <w:lastRenderedPageBreak/>
              <w:t xml:space="preserve">company. Employee promotion activities are now considered to be an </w:t>
            </w:r>
            <w:r w:rsidR="0030784F" w:rsidRPr="00AD71F0">
              <w:rPr>
                <w:rFonts w:eastAsia="Times New Roman"/>
              </w:rPr>
              <w:t>effective</w:t>
            </w:r>
            <w:r w:rsidRPr="00AD71F0">
              <w:rPr>
                <w:rFonts w:eastAsia="Times New Roman"/>
              </w:rPr>
              <w:t xml:space="preserve"> tool for </w:t>
            </w:r>
            <w:r w:rsidRPr="00AD71F0">
              <w:rPr>
                <w:rFonts w:eastAsia="Times New Roman"/>
                <w:bCs/>
                <w:i/>
                <w:iCs/>
              </w:rPr>
              <w:t>reducing attrition retention. </w:t>
            </w:r>
          </w:p>
        </w:tc>
      </w:tr>
      <w:tr w:rsidR="00B67FA8" w:rsidRPr="00AD71F0" w14:paraId="43CC4491" w14:textId="77777777" w:rsidTr="00EE12C5">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15CD0" w14:textId="77777777" w:rsidR="00B67FA8" w:rsidRPr="00AD71F0" w:rsidRDefault="00045B80" w:rsidP="00CB29FE">
            <w:pPr>
              <w:pStyle w:val="Normal1"/>
              <w:spacing w:line="360" w:lineRule="auto"/>
              <w:jc w:val="both"/>
              <w:rPr>
                <w:rFonts w:eastAsia="Times New Roman"/>
                <w:b/>
              </w:rPr>
            </w:pPr>
            <w:r w:rsidRPr="00AD71F0">
              <w:rPr>
                <w:rFonts w:eastAsia="Times New Roman"/>
                <w:b/>
              </w:rPr>
              <w:lastRenderedPageBreak/>
              <w:t>Encouraging employee engagement through safety measures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327B24" w14:textId="77777777" w:rsidR="00B67FA8" w:rsidRPr="00AD71F0" w:rsidRDefault="00045B80" w:rsidP="00CB29FE">
            <w:pPr>
              <w:pStyle w:val="Normal1"/>
              <w:spacing w:line="360" w:lineRule="auto"/>
              <w:jc w:val="both"/>
              <w:rPr>
                <w:rFonts w:eastAsia="Times New Roman"/>
              </w:rPr>
            </w:pPr>
            <w:r w:rsidRPr="00AD71F0">
              <w:rPr>
                <w:rFonts w:eastAsia="Times New Roma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AAFD5B" w14:textId="77777777" w:rsidR="008B0BD1" w:rsidRPr="00AD71F0" w:rsidRDefault="00045B80" w:rsidP="00CB29FE">
            <w:pPr>
              <w:pStyle w:val="Normal1"/>
              <w:spacing w:line="360" w:lineRule="auto"/>
              <w:jc w:val="both"/>
              <w:rPr>
                <w:rFonts w:eastAsia="Times New Roman"/>
              </w:rPr>
            </w:pPr>
            <w:r w:rsidRPr="00AD71F0">
              <w:rPr>
                <w:rFonts w:eastAsia="Times New Roman"/>
              </w:rPr>
              <w:t xml:space="preserve">The company </w:t>
            </w:r>
            <w:proofErr w:type="gramStart"/>
            <w:r w:rsidRPr="00AD71F0">
              <w:rPr>
                <w:rFonts w:eastAsia="Times New Roman"/>
              </w:rPr>
              <w:t>has to</w:t>
            </w:r>
            <w:proofErr w:type="gramEnd"/>
            <w:r w:rsidRPr="00AD71F0">
              <w:rPr>
                <w:rFonts w:eastAsia="Times New Roman"/>
              </w:rPr>
              <w:t xml:space="preserve"> make sure that the health of their </w:t>
            </w:r>
            <w:proofErr w:type="gramStart"/>
            <w:r w:rsidRPr="00AD71F0">
              <w:rPr>
                <w:rFonts w:eastAsia="Times New Roman"/>
              </w:rPr>
              <w:t>employee</w:t>
            </w:r>
            <w:proofErr w:type="gramEnd"/>
            <w:r w:rsidRPr="00AD71F0">
              <w:rPr>
                <w:rFonts w:eastAsia="Times New Roman"/>
              </w:rPr>
              <w:t xml:space="preserve"> always remains better for the sake of their development in performance. Arrangements for health insurance and yearly </w:t>
            </w:r>
            <w:proofErr w:type="gramStart"/>
            <w:r w:rsidRPr="00AD71F0">
              <w:rPr>
                <w:rFonts w:eastAsia="Times New Roman"/>
              </w:rPr>
              <w:t>check</w:t>
            </w:r>
            <w:proofErr w:type="gramEnd"/>
            <w:r w:rsidRPr="00AD71F0">
              <w:rPr>
                <w:rFonts w:eastAsia="Times New Roman"/>
              </w:rPr>
              <w:t xml:space="preserve"> for employees can make them feel safe within </w:t>
            </w:r>
            <w:r w:rsidRPr="00AD71F0">
              <w:rPr>
                <w:rFonts w:eastAsia="Times New Roman"/>
              </w:rPr>
              <w:lastRenderedPageBreak/>
              <w:t>the company. On the other hand, offering reimbursement of medical expenses of employees can motivate them to work within the company for a longer time.  Medical safety makes sure that the absenteeism of employees always remains low.  </w:t>
            </w:r>
          </w:p>
          <w:p w14:paraId="5AC6477A" w14:textId="77777777" w:rsidR="008B0BD1" w:rsidRPr="00AD71F0" w:rsidRDefault="008B0BD1" w:rsidP="00CB29FE">
            <w:pPr>
              <w:pStyle w:val="Normal1"/>
              <w:spacing w:line="360" w:lineRule="auto"/>
              <w:jc w:val="both"/>
              <w:rPr>
                <w:rFonts w:eastAsia="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B0EEBD" w14:textId="77777777" w:rsidR="008B0BD1" w:rsidRPr="00AD71F0" w:rsidRDefault="00045B80" w:rsidP="00CB29FE">
            <w:pPr>
              <w:pStyle w:val="Normal1"/>
              <w:spacing w:line="360" w:lineRule="auto"/>
              <w:jc w:val="both"/>
              <w:rPr>
                <w:rFonts w:eastAsia="Times New Roman"/>
              </w:rPr>
            </w:pPr>
            <w:r w:rsidRPr="00AD71F0">
              <w:rPr>
                <w:rFonts w:eastAsia="Times New Roman"/>
              </w:rPr>
              <w:lastRenderedPageBreak/>
              <w:t xml:space="preserve">The company had to tie up with an insurance company in order secure health factors for their employees. The company had used its corporate bond while joining the hands of insurance firms. </w:t>
            </w:r>
            <w:r w:rsidRPr="00AD71F0">
              <w:rPr>
                <w:rFonts w:eastAsia="Times New Roman"/>
              </w:rPr>
              <w:lastRenderedPageBreak/>
              <w:t xml:space="preserve">commercial property is one of the important resources that is needed for initiating health insurance for employees. </w:t>
            </w:r>
            <w:proofErr w:type="gramStart"/>
            <w:r w:rsidRPr="00AD71F0">
              <w:rPr>
                <w:rFonts w:eastAsia="Times New Roman"/>
              </w:rPr>
              <w:t>financial</w:t>
            </w:r>
            <w:proofErr w:type="gramEnd"/>
            <w:r w:rsidRPr="00AD71F0">
              <w:rPr>
                <w:rFonts w:eastAsia="Times New Roman"/>
              </w:rPr>
              <w:t xml:space="preserve"> resources of the company are also needed for calculating company expenses for human resource safety. Employment-based insurance is needed </w:t>
            </w:r>
            <w:proofErr w:type="gramStart"/>
            <w:r w:rsidRPr="00AD71F0">
              <w:rPr>
                <w:rFonts w:eastAsia="Times New Roman"/>
              </w:rPr>
              <w:t>for making</w:t>
            </w:r>
            <w:proofErr w:type="gramEnd"/>
            <w:r w:rsidRPr="00AD71F0">
              <w:rPr>
                <w:rFonts w:eastAsia="Times New Roman"/>
              </w:rPr>
              <w:t xml:space="preserve"> them feel safe within the company. </w:t>
            </w:r>
            <w:r w:rsidRPr="00AD71F0">
              <w:rPr>
                <w:rFonts w:eastAsia="Times New Roman"/>
              </w:rPr>
              <w:lastRenderedPageBreak/>
              <w:t>On the other hand, the monitoring system of the company should observe if any employee is facing any kind of health issues while working. </w:t>
            </w:r>
          </w:p>
          <w:p w14:paraId="35C36CDA" w14:textId="77777777" w:rsidR="008B0BD1" w:rsidRPr="00AD71F0" w:rsidRDefault="008B0BD1" w:rsidP="00CB29FE">
            <w:pPr>
              <w:pStyle w:val="Normal1"/>
              <w:spacing w:line="360" w:lineRule="auto"/>
              <w:jc w:val="both"/>
              <w:rPr>
                <w:rFonts w:eastAsia="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33B6C5" w14:textId="77777777" w:rsidR="00B67FA8" w:rsidRPr="00AD71F0" w:rsidRDefault="00045B80" w:rsidP="00CB29FE">
            <w:pPr>
              <w:pStyle w:val="Normal1"/>
              <w:spacing w:line="360" w:lineRule="auto"/>
              <w:jc w:val="both"/>
              <w:rPr>
                <w:rFonts w:eastAsia="Times New Roman"/>
              </w:rPr>
            </w:pPr>
            <w:r w:rsidRPr="00AD71F0">
              <w:rPr>
                <w:rFonts w:eastAsia="Times New Roman"/>
              </w:rPr>
              <w:lastRenderedPageBreak/>
              <w:t>2nd August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779A9" w14:textId="77777777" w:rsidR="00B67FA8" w:rsidRPr="00AD71F0" w:rsidRDefault="00045B80" w:rsidP="00CB29FE">
            <w:pPr>
              <w:pStyle w:val="Normal1"/>
              <w:spacing w:line="360" w:lineRule="auto"/>
              <w:jc w:val="both"/>
              <w:rPr>
                <w:rFonts w:eastAsia="Times New Roman"/>
              </w:rPr>
            </w:pPr>
            <w:r w:rsidRPr="00AD71F0">
              <w:rPr>
                <w:rFonts w:eastAsia="Times New Roman"/>
              </w:rPr>
              <w:t>1st September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0316EB" w14:textId="77777777" w:rsidR="008B0BD1" w:rsidRPr="00AD71F0" w:rsidRDefault="00045B80" w:rsidP="00CB29FE">
            <w:pPr>
              <w:pStyle w:val="Normal1"/>
              <w:spacing w:line="360" w:lineRule="auto"/>
              <w:jc w:val="both"/>
              <w:rPr>
                <w:rFonts w:eastAsia="Times New Roman"/>
              </w:rPr>
            </w:pPr>
            <w:r w:rsidRPr="00AD71F0">
              <w:rPr>
                <w:rFonts w:eastAsia="Times New Roman"/>
              </w:rPr>
              <w:t xml:space="preserve">The company </w:t>
            </w:r>
            <w:proofErr w:type="gramStart"/>
            <w:r w:rsidRPr="00AD71F0">
              <w:rPr>
                <w:rFonts w:eastAsia="Times New Roman"/>
              </w:rPr>
              <w:t>has to</w:t>
            </w:r>
            <w:proofErr w:type="gramEnd"/>
            <w:r w:rsidRPr="00AD71F0">
              <w:rPr>
                <w:rFonts w:eastAsia="Times New Roman"/>
              </w:rPr>
              <w:t xml:space="preserve"> recognize that employees tend to develop their creative skills after they feel safe at the workplace. According to the view of Ahmad </w:t>
            </w:r>
            <w:r w:rsidRPr="00AD71F0">
              <w:rPr>
                <w:rFonts w:eastAsia="Times New Roman"/>
                <w:i/>
              </w:rPr>
              <w:t>et al.</w:t>
            </w:r>
            <w:r w:rsidRPr="00AD71F0">
              <w:rPr>
                <w:rFonts w:eastAsia="Times New Roman"/>
              </w:rPr>
              <w:t xml:space="preserve"> (2022, p. 2) the corporate social responsibility of the company must be affected by </w:t>
            </w:r>
            <w:r w:rsidRPr="00AD71F0">
              <w:rPr>
                <w:rFonts w:eastAsia="Times New Roman"/>
              </w:rPr>
              <w:lastRenderedPageBreak/>
              <w:t xml:space="preserve">the help safety measures of employees. Managing psychological safety is more necessary for the company </w:t>
            </w:r>
            <w:proofErr w:type="gramStart"/>
            <w:r w:rsidRPr="00AD71F0">
              <w:rPr>
                <w:rFonts w:eastAsia="Times New Roman"/>
              </w:rPr>
              <w:t>in order to</w:t>
            </w:r>
            <w:proofErr w:type="gramEnd"/>
            <w:r w:rsidRPr="00AD71F0">
              <w:rPr>
                <w:rFonts w:eastAsia="Times New Roman"/>
              </w:rPr>
              <w:t xml:space="preserve"> increase employee engagement. </w:t>
            </w:r>
          </w:p>
          <w:p w14:paraId="41931CFF" w14:textId="77777777" w:rsidR="008B0BD1" w:rsidRPr="00AD71F0" w:rsidRDefault="008B0BD1" w:rsidP="00CB29FE">
            <w:pPr>
              <w:pStyle w:val="Normal1"/>
              <w:spacing w:line="360" w:lineRule="auto"/>
              <w:jc w:val="both"/>
              <w:rPr>
                <w:rFonts w:eastAsia="Times New Roman"/>
              </w:rPr>
            </w:pPr>
          </w:p>
        </w:tc>
      </w:tr>
      <w:tr w:rsidR="00B67FA8" w:rsidRPr="00AD71F0" w14:paraId="30E973B1" w14:textId="77777777" w:rsidTr="00EE12C5">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6F5807" w14:textId="77777777" w:rsidR="00B67FA8" w:rsidRPr="00AD71F0" w:rsidRDefault="00045B80" w:rsidP="00CB29FE">
            <w:pPr>
              <w:pStyle w:val="Normal1"/>
              <w:spacing w:line="360" w:lineRule="auto"/>
              <w:jc w:val="both"/>
              <w:rPr>
                <w:rFonts w:eastAsia="Times New Roman"/>
                <w:b/>
              </w:rPr>
            </w:pPr>
            <w:r w:rsidRPr="00AD71F0">
              <w:rPr>
                <w:rFonts w:eastAsia="Times New Roman"/>
                <w:b/>
              </w:rPr>
              <w:lastRenderedPageBreak/>
              <w:t>Decreasing employee turnover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90C6DA" w14:textId="77777777" w:rsidR="00B67FA8" w:rsidRPr="00AD71F0" w:rsidRDefault="00045B80" w:rsidP="00CB29FE">
            <w:pPr>
              <w:pStyle w:val="Normal1"/>
              <w:spacing w:line="360" w:lineRule="auto"/>
              <w:jc w:val="both"/>
              <w:rPr>
                <w:rFonts w:eastAsia="Times New Roman"/>
                <w:b/>
              </w:rPr>
            </w:pPr>
            <w:r w:rsidRPr="00AD71F0">
              <w:rPr>
                <w:rFonts w:eastAsia="Times New Roman"/>
                <w:b/>
              </w:rPr>
              <w:t>Medium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298FE2" w14:textId="77777777" w:rsidR="008B0BD1" w:rsidRPr="00AD71F0" w:rsidRDefault="00045B80" w:rsidP="00CB29FE">
            <w:pPr>
              <w:pStyle w:val="Normal1"/>
              <w:spacing w:line="360" w:lineRule="auto"/>
              <w:jc w:val="both"/>
              <w:rPr>
                <w:rFonts w:eastAsia="Times New Roman"/>
              </w:rPr>
            </w:pPr>
            <w:r w:rsidRPr="00AD71F0">
              <w:rPr>
                <w:rFonts w:eastAsia="Times New Roman"/>
              </w:rPr>
              <w:t xml:space="preserve">Decreasing the employee turnover rate is the main objective of the HR of Tesco. The company </w:t>
            </w:r>
            <w:proofErr w:type="gramStart"/>
            <w:r w:rsidRPr="00AD71F0">
              <w:rPr>
                <w:rFonts w:eastAsia="Times New Roman"/>
              </w:rPr>
              <w:t>has to</w:t>
            </w:r>
            <w:proofErr w:type="gramEnd"/>
            <w:r w:rsidRPr="00AD71F0">
              <w:rPr>
                <w:rFonts w:eastAsia="Times New Roman"/>
              </w:rPr>
              <w:t xml:space="preserve"> encourage its employees in order to keep them within the company for a longer time. Providing </w:t>
            </w:r>
            <w:r w:rsidRPr="00AD71F0">
              <w:rPr>
                <w:rFonts w:eastAsia="Times New Roman"/>
              </w:rPr>
              <w:lastRenderedPageBreak/>
              <w:t xml:space="preserve">medical benefits and rewards to employees is connected to the development of satisfying their employees. The turnover rate can be improved by improving the hiring process within an organization. On the other hand, the behavior of superiors can encourage the employees to engage in the company. </w:t>
            </w:r>
            <w:proofErr w:type="gramStart"/>
            <w:r w:rsidRPr="00AD71F0">
              <w:rPr>
                <w:rFonts w:eastAsia="Times New Roman"/>
              </w:rPr>
              <w:t>generosity</w:t>
            </w:r>
            <w:proofErr w:type="gramEnd"/>
            <w:r w:rsidRPr="00AD71F0">
              <w:rPr>
                <w:rFonts w:eastAsia="Times New Roman"/>
              </w:rPr>
              <w:t xml:space="preserve"> and gratitude are the main factors that impact employee engagement </w:t>
            </w:r>
            <w:r w:rsidRPr="00AD71F0">
              <w:rPr>
                <w:rFonts w:eastAsia="Times New Roman"/>
              </w:rPr>
              <w:lastRenderedPageBreak/>
              <w:t xml:space="preserve">and lower employee turnover. The talent assessment tool can be used for making the hiring process more suitable for </w:t>
            </w:r>
            <w:r w:rsidR="00132381" w:rsidRPr="00AD71F0">
              <w:rPr>
                <w:rFonts w:eastAsia="Times New Roman"/>
              </w:rPr>
              <w:t>the </w:t>
            </w:r>
            <w:r w:rsidRPr="00AD71F0">
              <w:rPr>
                <w:rFonts w:eastAsia="Times New Roman"/>
              </w:rPr>
              <w:t>company. </w:t>
            </w:r>
          </w:p>
          <w:p w14:paraId="2E81A027" w14:textId="77777777" w:rsidR="008B0BD1" w:rsidRPr="00AD71F0" w:rsidRDefault="008B0BD1" w:rsidP="00CB29FE">
            <w:pPr>
              <w:pStyle w:val="Normal1"/>
              <w:spacing w:line="360" w:lineRule="auto"/>
              <w:jc w:val="both"/>
              <w:rPr>
                <w:rFonts w:eastAsia="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9C3D9" w14:textId="77777777" w:rsidR="008B0BD1" w:rsidRPr="00AD71F0" w:rsidRDefault="00045B80" w:rsidP="00CB29FE">
            <w:pPr>
              <w:pStyle w:val="Normal1"/>
              <w:spacing w:line="360" w:lineRule="auto"/>
              <w:jc w:val="both"/>
              <w:rPr>
                <w:rFonts w:eastAsia="Times New Roman"/>
              </w:rPr>
            </w:pPr>
            <w:r w:rsidRPr="00AD71F0">
              <w:rPr>
                <w:rFonts w:eastAsia="Times New Roman"/>
              </w:rPr>
              <w:lastRenderedPageBreak/>
              <w:t xml:space="preserve">The HR manager of this company can use talent assessment software for encouraging their employees. On the other hand, using a proper online </w:t>
            </w:r>
            <w:r w:rsidRPr="00AD71F0">
              <w:rPr>
                <w:rFonts w:eastAsia="Times New Roman"/>
              </w:rPr>
              <w:lastRenderedPageBreak/>
              <w:t xml:space="preserve">website for advancing their job can attract talented employees. This </w:t>
            </w:r>
            <w:proofErr w:type="gramStart"/>
            <w:r w:rsidRPr="00AD71F0">
              <w:rPr>
                <w:rFonts w:eastAsia="Times New Roman"/>
              </w:rPr>
              <w:t>is</w:t>
            </w:r>
            <w:proofErr w:type="gramEnd"/>
            <w:r w:rsidRPr="00AD71F0">
              <w:rPr>
                <w:rFonts w:eastAsia="Times New Roman"/>
              </w:rPr>
              <w:t xml:space="preserve"> company </w:t>
            </w:r>
            <w:proofErr w:type="gramStart"/>
            <w:r w:rsidRPr="00AD71F0">
              <w:rPr>
                <w:rFonts w:eastAsia="Times New Roman"/>
              </w:rPr>
              <w:t>have to</w:t>
            </w:r>
            <w:proofErr w:type="gramEnd"/>
            <w:r w:rsidRPr="00AD71F0">
              <w:rPr>
                <w:rFonts w:eastAsia="Times New Roman"/>
              </w:rPr>
              <w:t xml:space="preserve"> use job boards and websites for hunting talented employees for their organization. A placement drive is an effective tool for encouraging the employment style of the </w:t>
            </w:r>
            <w:proofErr w:type="gramStart"/>
            <w:r w:rsidRPr="00AD71F0">
              <w:rPr>
                <w:rFonts w:eastAsia="Times New Roman"/>
              </w:rPr>
              <w:t>company</w:t>
            </w:r>
            <w:proofErr w:type="gramEnd"/>
            <w:r w:rsidRPr="00AD71F0">
              <w:rPr>
                <w:rFonts w:eastAsia="Times New Roman"/>
              </w:rPr>
              <w:t xml:space="preserve"> </w:t>
            </w:r>
          </w:p>
          <w:p w14:paraId="4C0B20D7" w14:textId="77777777" w:rsidR="008B0BD1" w:rsidRPr="00AD71F0" w:rsidRDefault="008B0BD1" w:rsidP="00CB29FE">
            <w:pPr>
              <w:pStyle w:val="Normal1"/>
              <w:spacing w:line="360" w:lineRule="auto"/>
              <w:jc w:val="both"/>
              <w:rPr>
                <w:rFonts w:eastAsia="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F7BD1B" w14:textId="77777777" w:rsidR="00B67FA8" w:rsidRPr="00AD71F0" w:rsidRDefault="00045B80" w:rsidP="00CB29FE">
            <w:pPr>
              <w:pStyle w:val="Normal1"/>
              <w:spacing w:line="360" w:lineRule="auto"/>
              <w:jc w:val="both"/>
              <w:rPr>
                <w:rFonts w:eastAsia="Times New Roman"/>
              </w:rPr>
            </w:pPr>
            <w:r w:rsidRPr="00AD71F0">
              <w:rPr>
                <w:rFonts w:eastAsia="Times New Roman"/>
              </w:rPr>
              <w:lastRenderedPageBreak/>
              <w:t>1st December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EAF50" w14:textId="77777777" w:rsidR="00B67FA8" w:rsidRPr="00AD71F0" w:rsidRDefault="00045B80" w:rsidP="00CB29FE">
            <w:pPr>
              <w:pStyle w:val="Normal1"/>
              <w:spacing w:line="360" w:lineRule="auto"/>
              <w:jc w:val="both"/>
              <w:rPr>
                <w:rFonts w:eastAsia="Times New Roman"/>
              </w:rPr>
            </w:pPr>
            <w:r w:rsidRPr="00AD71F0">
              <w:rPr>
                <w:rFonts w:eastAsia="Times New Roman"/>
              </w:rPr>
              <w:t>30th December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388F97" w14:textId="77777777" w:rsidR="00B67FA8" w:rsidRPr="00AD71F0" w:rsidRDefault="00045B80" w:rsidP="00CB29FE">
            <w:pPr>
              <w:pStyle w:val="Normal1"/>
              <w:spacing w:line="360" w:lineRule="auto"/>
              <w:jc w:val="both"/>
              <w:rPr>
                <w:rFonts w:eastAsia="Times New Roman"/>
              </w:rPr>
            </w:pPr>
            <w:r w:rsidRPr="00AD71F0">
              <w:rPr>
                <w:rFonts w:eastAsia="Times New Roman"/>
              </w:rPr>
              <w:t xml:space="preserve">The use of a website and job board helps the company to advertise its </w:t>
            </w:r>
            <w:proofErr w:type="gramStart"/>
            <w:r w:rsidRPr="00AD71F0">
              <w:rPr>
                <w:rFonts w:eastAsia="Times New Roman"/>
              </w:rPr>
              <w:t>vacancy</w:t>
            </w:r>
            <w:proofErr w:type="gramEnd"/>
            <w:r w:rsidRPr="00AD71F0">
              <w:rPr>
                <w:rFonts w:eastAsia="Times New Roman"/>
              </w:rPr>
              <w:t xml:space="preserve">. This also consists of some details about the job responsibility of an employee. This website only selects </w:t>
            </w:r>
            <w:r w:rsidRPr="00AD71F0">
              <w:rPr>
                <w:rFonts w:eastAsia="Times New Roman"/>
              </w:rPr>
              <w:lastRenderedPageBreak/>
              <w:t xml:space="preserve">candidates who have the proper qualifications for getting the job. As per the view of </w:t>
            </w:r>
            <w:proofErr w:type="gramStart"/>
            <w:r w:rsidRPr="00AD71F0">
              <w:rPr>
                <w:rFonts w:eastAsia="Times New Roman"/>
              </w:rPr>
              <w:t>Burki,  Khan</w:t>
            </w:r>
            <w:proofErr w:type="gramEnd"/>
            <w:r w:rsidRPr="00AD71F0">
              <w:rPr>
                <w:rFonts w:eastAsia="Times New Roman"/>
              </w:rPr>
              <w:t>, and Saeed, (2020, p. 3), the organization has stayed committed to increasing their emotional intelligence  while retention of employees</w:t>
            </w:r>
          </w:p>
        </w:tc>
      </w:tr>
    </w:tbl>
    <w:p w14:paraId="07080CFE" w14:textId="77777777" w:rsidR="00A3234E" w:rsidRPr="00AD71F0" w:rsidRDefault="00EE12C5" w:rsidP="00EE12C5">
      <w:pPr>
        <w:pStyle w:val="Normal1"/>
        <w:spacing w:line="360" w:lineRule="auto"/>
        <w:jc w:val="center"/>
        <w:rPr>
          <w:rFonts w:eastAsia="Times New Roman"/>
          <w:b/>
        </w:rPr>
      </w:pPr>
      <w:r w:rsidRPr="00AD71F0">
        <w:rPr>
          <w:rFonts w:eastAsia="Times New Roman"/>
          <w:b/>
        </w:rPr>
        <w:lastRenderedPageBreak/>
        <w:t>Table 1: PDP Plan</w:t>
      </w:r>
    </w:p>
    <w:p w14:paraId="5AE72EE2" w14:textId="77777777" w:rsidR="00EE12C5" w:rsidRPr="00AD71F0" w:rsidRDefault="00EE12C5" w:rsidP="00EE12C5">
      <w:pPr>
        <w:pStyle w:val="Normal1"/>
        <w:spacing w:line="360" w:lineRule="auto"/>
        <w:jc w:val="center"/>
        <w:rPr>
          <w:rFonts w:eastAsia="Times New Roman"/>
        </w:rPr>
      </w:pPr>
      <w:r w:rsidRPr="00AD71F0">
        <w:rPr>
          <w:rFonts w:eastAsia="Times New Roman"/>
        </w:rPr>
        <w:t>(Source: Self-developed)</w:t>
      </w:r>
    </w:p>
    <w:p w14:paraId="71FE804C" w14:textId="77777777" w:rsidR="00A3234E" w:rsidRPr="00AD71F0" w:rsidRDefault="00045B80" w:rsidP="0081205E">
      <w:pPr>
        <w:pStyle w:val="Heading1"/>
        <w:rPr>
          <w:rFonts w:ascii="Arial" w:hAnsi="Arial"/>
        </w:rPr>
      </w:pPr>
      <w:bookmarkStart w:id="6" w:name="_Toc132909380"/>
      <w:r w:rsidRPr="00AD71F0">
        <w:rPr>
          <w:rFonts w:ascii="Arial" w:hAnsi="Arial"/>
        </w:rPr>
        <w:t>Conclusion</w:t>
      </w:r>
      <w:bookmarkEnd w:id="6"/>
      <w:r w:rsidRPr="00AD71F0">
        <w:rPr>
          <w:rFonts w:ascii="Arial" w:hAnsi="Arial"/>
        </w:rPr>
        <w:t xml:space="preserve"> </w:t>
      </w:r>
    </w:p>
    <w:p w14:paraId="4B8CC88A" w14:textId="77777777" w:rsidR="00A3234E" w:rsidRPr="00AD71F0" w:rsidRDefault="00045B80" w:rsidP="00C41189">
      <w:pPr>
        <w:pStyle w:val="Normal1"/>
        <w:spacing w:line="360" w:lineRule="auto"/>
        <w:jc w:val="both"/>
        <w:rPr>
          <w:rFonts w:eastAsia="Times New Roman"/>
          <w:b/>
        </w:rPr>
      </w:pPr>
      <w:r w:rsidRPr="00AD71F0">
        <w:rPr>
          <w:rFonts w:eastAsia="Times New Roman"/>
        </w:rPr>
        <w:t xml:space="preserve">It has been concluded that arranging reward systems, balanced scorecards, and EMM matrices are major appraisal tools that support increasing employee engagement. Besides applying these tools, organizations act as key performance indicators which help to interact with </w:t>
      </w:r>
      <w:proofErr w:type="gramStart"/>
      <w:r w:rsidRPr="00AD71F0">
        <w:rPr>
          <w:rFonts w:eastAsia="Times New Roman"/>
        </w:rPr>
        <w:t>customers,</w:t>
      </w:r>
      <w:proofErr w:type="gramEnd"/>
      <w:r w:rsidRPr="00AD71F0">
        <w:rPr>
          <w:rFonts w:eastAsia="Times New Roman"/>
        </w:rPr>
        <w:t xml:space="preserve"> stakeholders along with the community. </w:t>
      </w:r>
      <w:r w:rsidRPr="00AD71F0">
        <w:rPr>
          <w:rFonts w:eastAsia="Times New Roman"/>
          <w:highlight w:val="white"/>
        </w:rPr>
        <w:t xml:space="preserve"> Tesco also uses such a system as a training device that supports employees in risk management. </w:t>
      </w:r>
      <w:r w:rsidRPr="00AD71F0">
        <w:rPr>
          <w:rFonts w:eastAsia="Times New Roman"/>
        </w:rPr>
        <w:t xml:space="preserve">The organization also uses this for managing its market </w:t>
      </w:r>
      <w:proofErr w:type="gramStart"/>
      <w:r w:rsidRPr="00AD71F0">
        <w:rPr>
          <w:rFonts w:eastAsia="Times New Roman"/>
        </w:rPr>
        <w:t>performance</w:t>
      </w:r>
      <w:proofErr w:type="gramEnd"/>
      <w:r w:rsidRPr="00AD71F0">
        <w:rPr>
          <w:rFonts w:eastAsia="Times New Roman"/>
        </w:rPr>
        <w:t xml:space="preserve"> which drastically evaluates employee engagement. Based on employee focus, organizations use this psychology for leading their success. It helps to measure employee performance consistency as per operational management and customer management. These strategies help to manage the performance of </w:t>
      </w:r>
      <w:proofErr w:type="gramStart"/>
      <w:r w:rsidRPr="00AD71F0">
        <w:rPr>
          <w:rFonts w:eastAsia="Times New Roman"/>
        </w:rPr>
        <w:t>employees</w:t>
      </w:r>
      <w:proofErr w:type="gramEnd"/>
      <w:r w:rsidRPr="00AD71F0">
        <w:rPr>
          <w:rFonts w:eastAsia="Times New Roman"/>
        </w:rPr>
        <w:t xml:space="preserve"> which supports them to engage in the working activity. However, the PDP plan helps to measure employee performance and motivates staff to be actively involved with Tesco. </w:t>
      </w:r>
      <w:r w:rsidRPr="00AD71F0">
        <w:br w:type="page"/>
      </w:r>
    </w:p>
    <w:p w14:paraId="72F62362" w14:textId="77777777" w:rsidR="00A3234E" w:rsidRPr="00AD71F0" w:rsidRDefault="00045B80" w:rsidP="0081205E">
      <w:pPr>
        <w:pStyle w:val="Heading1"/>
        <w:rPr>
          <w:rFonts w:ascii="Arial" w:hAnsi="Arial"/>
        </w:rPr>
      </w:pPr>
      <w:bookmarkStart w:id="7" w:name="_Toc132909381"/>
      <w:r w:rsidRPr="00AD71F0">
        <w:rPr>
          <w:rFonts w:ascii="Arial" w:hAnsi="Arial"/>
        </w:rPr>
        <w:lastRenderedPageBreak/>
        <w:t>Reference</w:t>
      </w:r>
      <w:bookmarkEnd w:id="7"/>
    </w:p>
    <w:p w14:paraId="67B84ADB" w14:textId="77777777" w:rsidR="00F42387" w:rsidRPr="00AD71F0" w:rsidRDefault="00F42387" w:rsidP="004A1F03">
      <w:pPr>
        <w:pStyle w:val="Normal1"/>
        <w:spacing w:line="360" w:lineRule="auto"/>
        <w:jc w:val="both"/>
      </w:pPr>
      <w:r w:rsidRPr="00AD71F0">
        <w:t xml:space="preserve">Ahmad, N., Ullah, Z., </w:t>
      </w:r>
      <w:proofErr w:type="spellStart"/>
      <w:r w:rsidRPr="00AD71F0">
        <w:t>AlDhaen</w:t>
      </w:r>
      <w:proofErr w:type="spellEnd"/>
      <w:r w:rsidRPr="00AD71F0">
        <w:t xml:space="preserve">, E., Han, H. and Scholz, M., (2022). </w:t>
      </w:r>
      <w:r w:rsidRPr="00AD71F0">
        <w:rPr>
          <w:i/>
          <w:iCs/>
        </w:rPr>
        <w:t>A CSR perspective to foster employee creativity in the banking sector: The role of work engagement and psychological safety</w:t>
      </w:r>
      <w:r w:rsidRPr="00AD71F0">
        <w:t xml:space="preserve">. Journal of Retailing and Consumer Services, 67, p.102968. </w:t>
      </w:r>
      <w:proofErr w:type="gramStart"/>
      <w:r w:rsidRPr="00AD71F0">
        <w:t>DOI:10.1016/j.jretconser</w:t>
      </w:r>
      <w:proofErr w:type="gramEnd"/>
      <w:r w:rsidRPr="00AD71F0">
        <w:t>.2022.102968</w:t>
      </w:r>
    </w:p>
    <w:p w14:paraId="241C8EE6" w14:textId="77777777" w:rsidR="00F42387" w:rsidRPr="00AD71F0" w:rsidRDefault="00F42387" w:rsidP="00C41189">
      <w:pPr>
        <w:pStyle w:val="Normal1"/>
        <w:spacing w:before="240" w:after="240" w:line="360" w:lineRule="auto"/>
        <w:jc w:val="both"/>
        <w:rPr>
          <w:highlight w:val="white"/>
        </w:rPr>
      </w:pPr>
      <w:r w:rsidRPr="00AD71F0">
        <w:rPr>
          <w:highlight w:val="white"/>
        </w:rPr>
        <w:t xml:space="preserve">Atmaja, D.S., </w:t>
      </w:r>
      <w:proofErr w:type="spellStart"/>
      <w:r w:rsidRPr="00AD71F0">
        <w:rPr>
          <w:highlight w:val="white"/>
        </w:rPr>
        <w:t>Zaroni</w:t>
      </w:r>
      <w:proofErr w:type="spellEnd"/>
      <w:r w:rsidRPr="00AD71F0">
        <w:rPr>
          <w:highlight w:val="white"/>
        </w:rPr>
        <w:t>, A.N. and Yusuf, M., (2023). ‘</w:t>
      </w:r>
      <w:r w:rsidRPr="00AD71F0">
        <w:rPr>
          <w:i/>
          <w:highlight w:val="white"/>
        </w:rPr>
        <w:t xml:space="preserve">Actualization Of Performance Management Models </w:t>
      </w:r>
      <w:proofErr w:type="gramStart"/>
      <w:r w:rsidRPr="00AD71F0">
        <w:rPr>
          <w:i/>
          <w:highlight w:val="white"/>
        </w:rPr>
        <w:t>For</w:t>
      </w:r>
      <w:proofErr w:type="gramEnd"/>
      <w:r w:rsidRPr="00AD71F0">
        <w:rPr>
          <w:i/>
          <w:highlight w:val="white"/>
        </w:rPr>
        <w:t xml:space="preserve"> The Development Of Human Resources Quality, Economic Potential, And Financial Governance Policy In Indonesia Ministry Of Education’</w:t>
      </w:r>
      <w:r w:rsidRPr="00AD71F0">
        <w:rPr>
          <w:highlight w:val="white"/>
        </w:rPr>
        <w:t xml:space="preserve">. Multicultural Education, </w:t>
      </w:r>
      <w:r w:rsidRPr="00AD71F0">
        <w:rPr>
          <w:i/>
          <w:highlight w:val="white"/>
        </w:rPr>
        <w:t>9</w:t>
      </w:r>
      <w:r w:rsidRPr="00AD71F0">
        <w:rPr>
          <w:highlight w:val="white"/>
        </w:rPr>
        <w:t>(01), pp.1-</w:t>
      </w:r>
      <w:proofErr w:type="gramStart"/>
      <w:r w:rsidRPr="00AD71F0">
        <w:rPr>
          <w:highlight w:val="white"/>
        </w:rPr>
        <w:t>15.https://mccaddogap.com/ojs/index.php/me/article/download/92/69</w:t>
      </w:r>
      <w:proofErr w:type="gramEnd"/>
    </w:p>
    <w:p w14:paraId="76A2D123" w14:textId="77777777" w:rsidR="00F42387" w:rsidRPr="00AD71F0" w:rsidRDefault="00F42387" w:rsidP="00C41189">
      <w:pPr>
        <w:pStyle w:val="Normal1"/>
        <w:spacing w:before="240" w:after="240" w:line="360" w:lineRule="auto"/>
        <w:jc w:val="both"/>
        <w:rPr>
          <w:highlight w:val="white"/>
        </w:rPr>
      </w:pPr>
      <w:proofErr w:type="spellStart"/>
      <w:r w:rsidRPr="00AD71F0">
        <w:rPr>
          <w:highlight w:val="white"/>
        </w:rPr>
        <w:t>Awadari</w:t>
      </w:r>
      <w:proofErr w:type="spellEnd"/>
      <w:r w:rsidRPr="00AD71F0">
        <w:rPr>
          <w:highlight w:val="white"/>
        </w:rPr>
        <w:t>, A.C. and Kanwal, S.,</w:t>
      </w:r>
      <w:r w:rsidR="00736DE4" w:rsidRPr="00AD71F0">
        <w:rPr>
          <w:highlight w:val="white"/>
        </w:rPr>
        <w:t xml:space="preserve"> </w:t>
      </w:r>
      <w:r w:rsidRPr="00AD71F0">
        <w:rPr>
          <w:highlight w:val="white"/>
        </w:rPr>
        <w:t>(2019). ‘</w:t>
      </w:r>
      <w:r w:rsidRPr="00AD71F0">
        <w:rPr>
          <w:i/>
          <w:highlight w:val="white"/>
        </w:rPr>
        <w:t>Employee participation in organizational change: A case of Tesco PLC</w:t>
      </w:r>
      <w:r w:rsidRPr="00AD71F0">
        <w:rPr>
          <w:highlight w:val="white"/>
        </w:rPr>
        <w:t xml:space="preserve">’. International Journal of Financial, Accounting, and Management, 1(2), pp.91-99. </w:t>
      </w:r>
      <w:hyperlink r:id="rId10">
        <w:r w:rsidRPr="00AD71F0">
          <w:rPr>
            <w:highlight w:val="white"/>
          </w:rPr>
          <w:t>https://doi.org/10.35912/ijfam.v1i2.93</w:t>
        </w:r>
      </w:hyperlink>
    </w:p>
    <w:p w14:paraId="5F3E25C5" w14:textId="77777777" w:rsidR="00F42387" w:rsidRPr="00AD71F0" w:rsidRDefault="00F42387" w:rsidP="00C41189">
      <w:pPr>
        <w:pStyle w:val="Normal1"/>
        <w:spacing w:before="240" w:after="240" w:line="360" w:lineRule="auto"/>
        <w:jc w:val="both"/>
        <w:rPr>
          <w:rFonts w:eastAsia="Times New Roman"/>
          <w:highlight w:val="white"/>
        </w:rPr>
      </w:pPr>
      <w:r w:rsidRPr="00AD71F0">
        <w:rPr>
          <w:rFonts w:eastAsia="Times New Roman"/>
          <w:highlight w:val="white"/>
        </w:rPr>
        <w:t>Awan, S.H., Habib, N., Shoaib Akhtar, C. and Naveed, S., (2020). ‘</w:t>
      </w:r>
      <w:r w:rsidRPr="00AD71F0">
        <w:rPr>
          <w:rFonts w:eastAsia="Times New Roman"/>
          <w:i/>
          <w:highlight w:val="white"/>
        </w:rPr>
        <w:t>Effectiveness of performance management system for employee performance through engagement’</w:t>
      </w:r>
      <w:r w:rsidRPr="00AD71F0">
        <w:rPr>
          <w:rFonts w:eastAsia="Times New Roman"/>
          <w:highlight w:val="white"/>
        </w:rPr>
        <w:t xml:space="preserve">. SAGE open, 10(4), p.2158244020969383. DOI: 10.1177/2158244020969383 </w:t>
      </w:r>
    </w:p>
    <w:p w14:paraId="6E3BF2B8" w14:textId="77777777" w:rsidR="00F42387" w:rsidRPr="00AD71F0" w:rsidRDefault="00F42387" w:rsidP="00C41189">
      <w:pPr>
        <w:pStyle w:val="Normal1"/>
        <w:spacing w:before="240" w:after="240" w:line="360" w:lineRule="auto"/>
        <w:jc w:val="both"/>
        <w:rPr>
          <w:rFonts w:eastAsia="Times New Roman"/>
          <w:b/>
        </w:rPr>
      </w:pPr>
      <w:r w:rsidRPr="00AD71F0">
        <w:rPr>
          <w:rFonts w:eastAsia="Times New Roman"/>
        </w:rPr>
        <w:t xml:space="preserve">BBC (2023), </w:t>
      </w:r>
      <w:r w:rsidRPr="00AD71F0">
        <w:rPr>
          <w:rFonts w:eastAsia="Times New Roman"/>
          <w:i/>
        </w:rPr>
        <w:t>Tesco boosts staff pay by a further 7%,</w:t>
      </w:r>
      <w:r w:rsidRPr="00AD71F0">
        <w:rPr>
          <w:rFonts w:eastAsia="Times New Roman"/>
        </w:rPr>
        <w:t xml:space="preserve"> Available at: https://www.bbc.com/news/business-64708830 (Accessed: April 18, 2023).</w:t>
      </w:r>
      <w:r w:rsidRPr="00AD71F0">
        <w:rPr>
          <w:rFonts w:eastAsia="Times New Roman"/>
          <w:b/>
        </w:rPr>
        <w:t xml:space="preserve"> </w:t>
      </w:r>
    </w:p>
    <w:p w14:paraId="0CDB7C3A" w14:textId="77777777" w:rsidR="00F42387" w:rsidRPr="00AD71F0" w:rsidRDefault="00F42387" w:rsidP="004A1F03">
      <w:pPr>
        <w:pStyle w:val="Normal1"/>
        <w:spacing w:line="360" w:lineRule="auto"/>
        <w:jc w:val="both"/>
      </w:pPr>
      <w:r w:rsidRPr="00AD71F0">
        <w:t xml:space="preserve">Burki, F.N., Khan, N.U. and Saeed, I., (2020). </w:t>
      </w:r>
      <w:r w:rsidRPr="00AD71F0">
        <w:rPr>
          <w:i/>
          <w:iCs/>
        </w:rPr>
        <w:t>The impact of job stress on turnover intentions–the moderating role of emotional intelligence</w:t>
      </w:r>
      <w:r w:rsidRPr="00AD71F0">
        <w:t>. NICE Research Journal, pp.100-121.https://www.nicerjss.com/index.php/JFME/article/download/157/114</w:t>
      </w:r>
    </w:p>
    <w:p w14:paraId="5B396874" w14:textId="77777777" w:rsidR="00F42387" w:rsidRPr="00AD71F0" w:rsidRDefault="00F42387" w:rsidP="00C41189">
      <w:pPr>
        <w:pStyle w:val="Normal1"/>
        <w:spacing w:before="240" w:after="240" w:line="360" w:lineRule="auto"/>
        <w:jc w:val="both"/>
        <w:rPr>
          <w:highlight w:val="white"/>
        </w:rPr>
      </w:pPr>
      <w:r w:rsidRPr="00AD71F0">
        <w:rPr>
          <w:highlight w:val="white"/>
        </w:rPr>
        <w:t>Camilleri, M.A., (2021). ‘</w:t>
      </w:r>
      <w:r w:rsidRPr="00AD71F0">
        <w:rPr>
          <w:i/>
          <w:highlight w:val="white"/>
        </w:rPr>
        <w:t xml:space="preserve">Using the balanced scorecard as a performance management tool in higher education.’ </w:t>
      </w:r>
      <w:r w:rsidRPr="00AD71F0">
        <w:rPr>
          <w:highlight w:val="white"/>
        </w:rPr>
        <w:t>Management in Education, 35(1), pp.10-21. DOI: 10.1177/0892020620921412</w:t>
      </w:r>
    </w:p>
    <w:p w14:paraId="44690A80" w14:textId="77777777" w:rsidR="00F42387" w:rsidRPr="00AD71F0" w:rsidRDefault="00F42387" w:rsidP="00C41189">
      <w:pPr>
        <w:pStyle w:val="Normal1"/>
        <w:spacing w:before="240" w:after="240" w:line="360" w:lineRule="auto"/>
        <w:jc w:val="both"/>
        <w:rPr>
          <w:highlight w:val="white"/>
        </w:rPr>
      </w:pPr>
      <w:r w:rsidRPr="00AD71F0">
        <w:rPr>
          <w:highlight w:val="white"/>
        </w:rPr>
        <w:t xml:space="preserve">Fenech, R., </w:t>
      </w:r>
      <w:proofErr w:type="spellStart"/>
      <w:r w:rsidRPr="00AD71F0">
        <w:rPr>
          <w:highlight w:val="white"/>
        </w:rPr>
        <w:t>Baguant</w:t>
      </w:r>
      <w:proofErr w:type="spellEnd"/>
      <w:r w:rsidRPr="00AD71F0">
        <w:rPr>
          <w:highlight w:val="white"/>
        </w:rPr>
        <w:t>, P. and Ivanov, D., (2019). ‘</w:t>
      </w:r>
      <w:r w:rsidRPr="00AD71F0">
        <w:rPr>
          <w:i/>
          <w:highlight w:val="white"/>
        </w:rPr>
        <w:t>The changing role of human resource management in an era of digital transformation’.</w:t>
      </w:r>
      <w:r w:rsidRPr="00AD71F0">
        <w:rPr>
          <w:highlight w:val="white"/>
        </w:rPr>
        <w:t xml:space="preserve"> Journal of Management Information &amp; Decision Sciences, </w:t>
      </w:r>
      <w:r w:rsidRPr="00AD71F0">
        <w:rPr>
          <w:i/>
          <w:highlight w:val="white"/>
        </w:rPr>
        <w:t>22</w:t>
      </w:r>
      <w:r w:rsidRPr="00AD71F0">
        <w:rPr>
          <w:highlight w:val="white"/>
        </w:rPr>
        <w:t>(2). https://search.ebscohost.com/login.aspx?direct=true&amp;profile=ehost&amp;scope=site&amp;authtype=crawler&amp;jrnl=15247252&amp;AN=141174731&amp;h=PwRxRB805krW8Fuo3Tmy%2Fy2fTXf6pgoL4%2F56G6TK39BI8xJT%2Fdk2FwNy2RGMPrTOyqLzthaWzHZHqc2FTV40Mg%3D%3D&amp;crl</w:t>
      </w:r>
    </w:p>
    <w:p w14:paraId="0CC49A9C" w14:textId="77777777" w:rsidR="00F42387" w:rsidRPr="00AD71F0" w:rsidRDefault="00F42387" w:rsidP="004A1F03">
      <w:pPr>
        <w:pStyle w:val="Normal1"/>
        <w:spacing w:line="360" w:lineRule="auto"/>
        <w:jc w:val="both"/>
      </w:pPr>
      <w:r w:rsidRPr="00AD71F0">
        <w:lastRenderedPageBreak/>
        <w:t xml:space="preserve">Hussain, S.D., Khaliq, A., Nisar, Q.A., Kamboh, A.Z. and Ali, S., (2019). The impact of employees' recognition, rewards, and job stress on job performance: Mediating role of perceived organization support. SEISENSE Journal of Management, 2(2), pp.69-82. https://journal.seisense.com/index.php/jom/article/download/121/59 </w:t>
      </w:r>
    </w:p>
    <w:p w14:paraId="6D6BF86F" w14:textId="77777777" w:rsidR="00F42387" w:rsidRPr="00AD71F0" w:rsidRDefault="00F42387" w:rsidP="004A1F03">
      <w:pPr>
        <w:pStyle w:val="Normal1"/>
        <w:spacing w:line="360" w:lineRule="auto"/>
        <w:jc w:val="both"/>
      </w:pPr>
      <w:r w:rsidRPr="00AD71F0">
        <w:t xml:space="preserve">Lee, Y., (2022). </w:t>
      </w:r>
      <w:r w:rsidRPr="00AD71F0">
        <w:rPr>
          <w:i/>
          <w:iCs/>
        </w:rPr>
        <w:t>Dynamics of millennial employees' communicative behaviors in the workplace: the role of inclusive leadership and symmetrical organizational communication</w:t>
      </w:r>
      <w:r w:rsidRPr="00AD71F0">
        <w:t xml:space="preserve">. </w:t>
      </w:r>
      <w:r w:rsidRPr="00AD71F0">
        <w:rPr>
          <w:i/>
          <w:iCs/>
        </w:rPr>
        <w:t>Personnel Review</w:t>
      </w:r>
      <w:r w:rsidRPr="00AD71F0">
        <w:t xml:space="preserve">, </w:t>
      </w:r>
      <w:r w:rsidRPr="00AD71F0">
        <w:rPr>
          <w:i/>
          <w:iCs/>
        </w:rPr>
        <w:t>51</w:t>
      </w:r>
      <w:r w:rsidRPr="00AD71F0">
        <w:t>(6), pp.1629-1650. https://www.researchgate.net/profile/Yeunjae-Lee/publication/353222207_Dynamics_of_millennial_employees'_communicative_behaviors_in_the_workplace_the_role_of_inclusive_leadership_and_symmetrical_organizational_communication/links/60edd56f0859317dbdde3e42/Dynamics-of-millennial-employees-communicative-behaviors-in-the-workplace-the-role-of-inclusive-leadership-and-symmetrical-organizational-communication.pdf</w:t>
      </w:r>
    </w:p>
    <w:p w14:paraId="6226A924" w14:textId="77777777" w:rsidR="00F42387" w:rsidRPr="00AD71F0" w:rsidRDefault="00F42387" w:rsidP="00C41189">
      <w:pPr>
        <w:pStyle w:val="Normal1"/>
        <w:spacing w:before="240" w:after="240" w:line="360" w:lineRule="auto"/>
        <w:jc w:val="both"/>
        <w:rPr>
          <w:highlight w:val="white"/>
        </w:rPr>
      </w:pPr>
      <w:r w:rsidRPr="00AD71F0">
        <w:rPr>
          <w:highlight w:val="white"/>
        </w:rPr>
        <w:t>Mamabolo, A. and Myres, K., (2020). ‘</w:t>
      </w:r>
      <w:r w:rsidRPr="00AD71F0">
        <w:rPr>
          <w:i/>
          <w:highlight w:val="white"/>
        </w:rPr>
        <w:t>Performance measurement in emerging market social enterprises using a balanced scorecard’.</w:t>
      </w:r>
      <w:r w:rsidRPr="00AD71F0">
        <w:rPr>
          <w:highlight w:val="white"/>
        </w:rPr>
        <w:t xml:space="preserve"> Journal of Social Entrepreneurship, 11(1), pp.65-87.</w:t>
      </w:r>
      <w:r w:rsidRPr="00AD71F0">
        <w:t xml:space="preserve"> </w:t>
      </w:r>
      <w:hyperlink r:id="rId11">
        <w:r w:rsidRPr="00AD71F0">
          <w:rPr>
            <w:highlight w:val="white"/>
          </w:rPr>
          <w:t>https://repository.up.ac.za/bitstream/handle/2263/68555/Mamabolo_Performance_2019.pdf?sequence=1</w:t>
        </w:r>
      </w:hyperlink>
    </w:p>
    <w:p w14:paraId="0033BCCC" w14:textId="77777777" w:rsidR="00F42387" w:rsidRPr="00AD71F0" w:rsidRDefault="00F42387" w:rsidP="00C41189">
      <w:pPr>
        <w:pStyle w:val="Normal1"/>
        <w:spacing w:before="240" w:after="240" w:line="360" w:lineRule="auto"/>
        <w:jc w:val="both"/>
        <w:rPr>
          <w:rFonts w:eastAsia="Times New Roman"/>
          <w:highlight w:val="white"/>
        </w:rPr>
      </w:pPr>
      <w:r w:rsidRPr="00AD71F0">
        <w:rPr>
          <w:rFonts w:eastAsia="Times New Roman"/>
          <w:highlight w:val="white"/>
        </w:rPr>
        <w:t xml:space="preserve">Quinn, I. (2023) </w:t>
      </w:r>
      <w:r w:rsidRPr="00AD71F0">
        <w:rPr>
          <w:rFonts w:eastAsia="Times New Roman"/>
          <w:i/>
          <w:highlight w:val="white"/>
        </w:rPr>
        <w:t>Dave Lewis ditches Tesco Steering Wheel in favor of Big Six</w:t>
      </w:r>
      <w:r w:rsidRPr="00AD71F0">
        <w:rPr>
          <w:rFonts w:eastAsia="Times New Roman"/>
          <w:highlight w:val="white"/>
        </w:rPr>
        <w:t xml:space="preserve">, </w:t>
      </w:r>
      <w:r w:rsidRPr="00AD71F0">
        <w:rPr>
          <w:rFonts w:eastAsia="Times New Roman"/>
          <w:i/>
          <w:highlight w:val="white"/>
        </w:rPr>
        <w:t>The Grocer</w:t>
      </w:r>
      <w:r w:rsidRPr="00AD71F0">
        <w:rPr>
          <w:rFonts w:eastAsia="Times New Roman"/>
          <w:highlight w:val="white"/>
        </w:rPr>
        <w:t>. The Grocer. Available at: https://www.thegrocer.co.uk/supermarkets/dave-lewis-ditches-tesco-steering-wheel-in-favour-of-big-six/517182.article (Accessed: April 18, 2023).</w:t>
      </w:r>
    </w:p>
    <w:p w14:paraId="5BDE951B" w14:textId="77777777" w:rsidR="00F42387" w:rsidRPr="00AD71F0" w:rsidRDefault="00F42387" w:rsidP="00C41189">
      <w:pPr>
        <w:pStyle w:val="Normal1"/>
        <w:spacing w:before="240" w:after="240" w:line="360" w:lineRule="auto"/>
        <w:jc w:val="both"/>
        <w:rPr>
          <w:highlight w:val="white"/>
        </w:rPr>
      </w:pPr>
      <w:r w:rsidRPr="00AD71F0">
        <w:rPr>
          <w:highlight w:val="white"/>
        </w:rPr>
        <w:t>Saeed, B.B., Afsar, B., Hafeez, S., Khan, I., Tahir, M. and Afridi, M.A., (2019). ‘</w:t>
      </w:r>
      <w:r w:rsidRPr="00AD71F0">
        <w:rPr>
          <w:i/>
          <w:highlight w:val="white"/>
        </w:rPr>
        <w:t xml:space="preserve">Promoting employee's environmental behavior through green human resource management </w:t>
      </w:r>
      <w:proofErr w:type="gramStart"/>
      <w:r w:rsidRPr="00AD71F0">
        <w:rPr>
          <w:i/>
          <w:highlight w:val="white"/>
        </w:rPr>
        <w:t>practices’</w:t>
      </w:r>
      <w:proofErr w:type="gramEnd"/>
      <w:r w:rsidRPr="00AD71F0">
        <w:rPr>
          <w:highlight w:val="white"/>
        </w:rPr>
        <w:t>. Corporate</w:t>
      </w:r>
      <w:r w:rsidRPr="00AD71F0">
        <w:rPr>
          <w:i/>
          <w:highlight w:val="white"/>
        </w:rPr>
        <w:t xml:space="preserve"> </w:t>
      </w:r>
      <w:r w:rsidRPr="00AD71F0">
        <w:rPr>
          <w:highlight w:val="white"/>
        </w:rPr>
        <w:t>Social Responsibility and Environmental Management, 26(2), pp.424-438.8 DOI: 10.1002/csr.1694</w:t>
      </w:r>
    </w:p>
    <w:p w14:paraId="050B1317" w14:textId="77777777" w:rsidR="00F42387" w:rsidRPr="00AD71F0" w:rsidRDefault="00F42387" w:rsidP="00C41189">
      <w:pPr>
        <w:pStyle w:val="Normal1"/>
        <w:spacing w:before="240" w:after="240" w:line="360" w:lineRule="auto"/>
        <w:jc w:val="both"/>
        <w:rPr>
          <w:rFonts w:eastAsia="Times New Roman"/>
          <w:highlight w:val="white"/>
        </w:rPr>
      </w:pPr>
      <w:r w:rsidRPr="00AD71F0">
        <w:rPr>
          <w:rFonts w:eastAsia="Times New Roman"/>
          <w:highlight w:val="white"/>
        </w:rPr>
        <w:t xml:space="preserve">Tesco (2023) </w:t>
      </w:r>
      <w:r w:rsidRPr="00AD71F0">
        <w:rPr>
          <w:rFonts w:eastAsia="Times New Roman"/>
          <w:i/>
          <w:highlight w:val="white"/>
        </w:rPr>
        <w:t>IGPED guide - home - our Tesco</w:t>
      </w:r>
      <w:r w:rsidRPr="00AD71F0">
        <w:rPr>
          <w:rFonts w:eastAsia="Times New Roman"/>
          <w:highlight w:val="white"/>
        </w:rPr>
        <w:t xml:space="preserve">. Available at: https://www.ourtesco.ie/wp-content/uploads/2018/09/IGPED-Guide-ColleaguesROI.pdf (Accessed: April 18, 2023). </w:t>
      </w:r>
    </w:p>
    <w:p w14:paraId="14E818E6" w14:textId="77777777" w:rsidR="00F42387" w:rsidRPr="00AD71F0" w:rsidRDefault="00F42387" w:rsidP="00C41189">
      <w:pPr>
        <w:pStyle w:val="Normal1"/>
        <w:spacing w:before="240" w:after="240" w:line="360" w:lineRule="auto"/>
        <w:jc w:val="both"/>
        <w:rPr>
          <w:rFonts w:eastAsia="Times New Roman"/>
          <w:highlight w:val="white"/>
        </w:rPr>
      </w:pPr>
      <w:r w:rsidRPr="00AD71F0">
        <w:rPr>
          <w:rFonts w:eastAsia="Times New Roman"/>
          <w:highlight w:val="white"/>
        </w:rPr>
        <w:t xml:space="preserve">Woods, M., (2022). </w:t>
      </w:r>
      <w:r w:rsidRPr="00AD71F0">
        <w:rPr>
          <w:rFonts w:eastAsia="Times New Roman"/>
          <w:i/>
          <w:highlight w:val="white"/>
        </w:rPr>
        <w:t>Risk management in organizations: An integrated case study approach</w:t>
      </w:r>
      <w:r w:rsidRPr="00AD71F0">
        <w:rPr>
          <w:rFonts w:eastAsia="Times New Roman"/>
          <w:highlight w:val="white"/>
        </w:rPr>
        <w:t>. Routledge.</w:t>
      </w:r>
    </w:p>
    <w:p w14:paraId="270FE43B" w14:textId="77777777" w:rsidR="004A1F03" w:rsidRPr="00F42387" w:rsidRDefault="004A1F03" w:rsidP="00C41189">
      <w:pPr>
        <w:pStyle w:val="Normal1"/>
        <w:spacing w:before="240" w:after="240" w:line="360" w:lineRule="auto"/>
        <w:jc w:val="both"/>
        <w:rPr>
          <w:rFonts w:ascii="Times New Roman" w:hAnsi="Times New Roman" w:cs="Times New Roman"/>
          <w:b/>
          <w:sz w:val="24"/>
          <w:szCs w:val="24"/>
          <w:highlight w:val="white"/>
        </w:rPr>
      </w:pPr>
    </w:p>
    <w:p w14:paraId="27B37983" w14:textId="77777777" w:rsidR="00A3234E" w:rsidRPr="00F42387" w:rsidRDefault="00A3234E" w:rsidP="00C41189">
      <w:pPr>
        <w:pStyle w:val="Normal1"/>
        <w:spacing w:before="240" w:after="240" w:line="360" w:lineRule="auto"/>
        <w:jc w:val="both"/>
        <w:rPr>
          <w:rFonts w:ascii="Times New Roman" w:hAnsi="Times New Roman" w:cs="Times New Roman"/>
          <w:sz w:val="24"/>
          <w:szCs w:val="24"/>
          <w:highlight w:val="white"/>
        </w:rPr>
      </w:pPr>
    </w:p>
    <w:p w14:paraId="2B495468" w14:textId="77777777" w:rsidR="00A3234E" w:rsidRPr="00F42387" w:rsidRDefault="00A3234E" w:rsidP="00C41189">
      <w:pPr>
        <w:pStyle w:val="Normal1"/>
        <w:spacing w:before="240" w:after="240" w:line="360" w:lineRule="auto"/>
        <w:jc w:val="both"/>
        <w:rPr>
          <w:rFonts w:ascii="Times New Roman" w:hAnsi="Times New Roman" w:cs="Times New Roman"/>
          <w:sz w:val="24"/>
          <w:szCs w:val="24"/>
          <w:highlight w:val="white"/>
        </w:rPr>
      </w:pPr>
    </w:p>
    <w:p w14:paraId="3737EE00" w14:textId="77777777" w:rsidR="00A3234E" w:rsidRPr="00F42387" w:rsidRDefault="00A3234E" w:rsidP="00C41189">
      <w:pPr>
        <w:pStyle w:val="Normal1"/>
        <w:spacing w:before="240" w:after="240" w:line="360" w:lineRule="auto"/>
        <w:jc w:val="both"/>
        <w:rPr>
          <w:rFonts w:ascii="Times New Roman" w:hAnsi="Times New Roman" w:cs="Times New Roman"/>
          <w:sz w:val="24"/>
          <w:szCs w:val="24"/>
          <w:highlight w:val="white"/>
        </w:rPr>
      </w:pPr>
    </w:p>
    <w:p w14:paraId="77B25621" w14:textId="77777777" w:rsidR="00A3234E" w:rsidRPr="00F42387" w:rsidRDefault="00A3234E" w:rsidP="00C41189">
      <w:pPr>
        <w:pStyle w:val="Normal1"/>
        <w:spacing w:line="360" w:lineRule="auto"/>
        <w:jc w:val="both"/>
        <w:rPr>
          <w:rFonts w:ascii="Times New Roman" w:eastAsia="Times New Roman" w:hAnsi="Times New Roman" w:cs="Times New Roman"/>
          <w:b/>
          <w:sz w:val="24"/>
          <w:szCs w:val="24"/>
        </w:rPr>
      </w:pPr>
    </w:p>
    <w:p w14:paraId="0F9F31EB" w14:textId="77777777" w:rsidR="00A3234E" w:rsidRPr="00F42387" w:rsidRDefault="00A3234E" w:rsidP="00C41189">
      <w:pPr>
        <w:pStyle w:val="Normal1"/>
        <w:spacing w:line="360" w:lineRule="auto"/>
        <w:jc w:val="both"/>
        <w:rPr>
          <w:rFonts w:ascii="Times New Roman" w:eastAsia="Times New Roman" w:hAnsi="Times New Roman" w:cs="Times New Roman"/>
          <w:b/>
          <w:sz w:val="24"/>
          <w:szCs w:val="24"/>
        </w:rPr>
      </w:pPr>
    </w:p>
    <w:p w14:paraId="694AB6A5" w14:textId="77777777" w:rsidR="00A3234E" w:rsidRPr="00F42387" w:rsidRDefault="00045B80" w:rsidP="00C41189">
      <w:pPr>
        <w:pStyle w:val="Normal1"/>
        <w:spacing w:line="360" w:lineRule="auto"/>
        <w:jc w:val="both"/>
        <w:rPr>
          <w:rFonts w:ascii="Times New Roman" w:eastAsia="Times New Roman" w:hAnsi="Times New Roman" w:cs="Times New Roman"/>
          <w:b/>
          <w:sz w:val="24"/>
          <w:szCs w:val="24"/>
        </w:rPr>
      </w:pPr>
      <w:r w:rsidRPr="00F42387">
        <w:rPr>
          <w:rFonts w:ascii="Times New Roman" w:eastAsia="Times New Roman" w:hAnsi="Times New Roman" w:cs="Times New Roman"/>
          <w:b/>
          <w:sz w:val="24"/>
          <w:szCs w:val="24"/>
        </w:rPr>
        <w:t xml:space="preserve"> </w:t>
      </w:r>
    </w:p>
    <w:sectPr w:rsidR="00A3234E" w:rsidRPr="00F42387" w:rsidSect="0049772A">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ECE70" w14:textId="77777777" w:rsidR="00163BC1" w:rsidRDefault="00163BC1" w:rsidP="00B67FA8">
      <w:pPr>
        <w:spacing w:line="240" w:lineRule="auto"/>
      </w:pPr>
      <w:r>
        <w:separator/>
      </w:r>
    </w:p>
  </w:endnote>
  <w:endnote w:type="continuationSeparator" w:id="0">
    <w:p w14:paraId="2E554A89" w14:textId="77777777" w:rsidR="00163BC1" w:rsidRDefault="00163BC1" w:rsidP="00B67F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33705"/>
      <w:docPartObj>
        <w:docPartGallery w:val="Page Numbers (Bottom of Page)"/>
        <w:docPartUnique/>
      </w:docPartObj>
    </w:sdtPr>
    <w:sdtEndPr>
      <w:rPr>
        <w:rFonts w:ascii="Times New Roman" w:hAnsi="Times New Roman" w:cs="Times New Roman"/>
        <w:sz w:val="20"/>
        <w:szCs w:val="20"/>
      </w:rPr>
    </w:sdtEndPr>
    <w:sdtContent>
      <w:p w14:paraId="7861A489" w14:textId="77777777" w:rsidR="0049772A" w:rsidRPr="0049772A" w:rsidRDefault="00B67FA8">
        <w:pPr>
          <w:pStyle w:val="Footer"/>
          <w:jc w:val="right"/>
          <w:rPr>
            <w:rFonts w:ascii="Times New Roman" w:hAnsi="Times New Roman" w:cs="Times New Roman"/>
            <w:sz w:val="20"/>
            <w:szCs w:val="20"/>
          </w:rPr>
        </w:pPr>
        <w:r w:rsidRPr="0049772A">
          <w:rPr>
            <w:rFonts w:ascii="Times New Roman" w:hAnsi="Times New Roman" w:cs="Times New Roman"/>
            <w:sz w:val="20"/>
            <w:szCs w:val="20"/>
          </w:rPr>
          <w:fldChar w:fldCharType="begin"/>
        </w:r>
        <w:r w:rsidR="00045B80" w:rsidRPr="0049772A">
          <w:rPr>
            <w:rFonts w:ascii="Times New Roman" w:hAnsi="Times New Roman" w:cs="Times New Roman"/>
            <w:sz w:val="20"/>
            <w:szCs w:val="20"/>
          </w:rPr>
          <w:instrText xml:space="preserve"> PAGE   \* MERGEFORMAT </w:instrText>
        </w:r>
        <w:r w:rsidRPr="0049772A">
          <w:rPr>
            <w:rFonts w:ascii="Times New Roman" w:hAnsi="Times New Roman" w:cs="Times New Roman"/>
            <w:sz w:val="20"/>
            <w:szCs w:val="20"/>
          </w:rPr>
          <w:fldChar w:fldCharType="separate"/>
        </w:r>
        <w:r w:rsidR="00736DE4">
          <w:rPr>
            <w:rFonts w:ascii="Times New Roman" w:hAnsi="Times New Roman" w:cs="Times New Roman"/>
            <w:noProof/>
            <w:sz w:val="20"/>
            <w:szCs w:val="20"/>
          </w:rPr>
          <w:t>19</w:t>
        </w:r>
        <w:r w:rsidRPr="0049772A">
          <w:rPr>
            <w:rFonts w:ascii="Times New Roman" w:hAnsi="Times New Roman" w:cs="Times New Roman"/>
            <w:sz w:val="20"/>
            <w:szCs w:val="20"/>
          </w:rPr>
          <w:fldChar w:fldCharType="end"/>
        </w:r>
      </w:p>
    </w:sdtContent>
  </w:sdt>
  <w:p w14:paraId="54F2159A" w14:textId="77777777" w:rsidR="0049772A" w:rsidRDefault="00497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D077E" w14:textId="77777777" w:rsidR="00163BC1" w:rsidRDefault="00163BC1" w:rsidP="00B67FA8">
      <w:pPr>
        <w:spacing w:line="240" w:lineRule="auto"/>
      </w:pPr>
      <w:r>
        <w:separator/>
      </w:r>
    </w:p>
  </w:footnote>
  <w:footnote w:type="continuationSeparator" w:id="0">
    <w:p w14:paraId="7B6694EE" w14:textId="77777777" w:rsidR="00163BC1" w:rsidRDefault="00163BC1" w:rsidP="00B67F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B442A3"/>
    <w:multiLevelType w:val="multilevel"/>
    <w:tmpl w:val="54BC45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88641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3234E"/>
    <w:rsid w:val="0002500D"/>
    <w:rsid w:val="00045B80"/>
    <w:rsid w:val="000727A2"/>
    <w:rsid w:val="00072886"/>
    <w:rsid w:val="0010211E"/>
    <w:rsid w:val="00132381"/>
    <w:rsid w:val="00163BC1"/>
    <w:rsid w:val="0026402E"/>
    <w:rsid w:val="0030784F"/>
    <w:rsid w:val="00326FA2"/>
    <w:rsid w:val="00403074"/>
    <w:rsid w:val="00404B00"/>
    <w:rsid w:val="00421F9E"/>
    <w:rsid w:val="00494918"/>
    <w:rsid w:val="0049772A"/>
    <w:rsid w:val="004A1F03"/>
    <w:rsid w:val="004D4D00"/>
    <w:rsid w:val="00600A5E"/>
    <w:rsid w:val="006374FD"/>
    <w:rsid w:val="00645F44"/>
    <w:rsid w:val="007360AB"/>
    <w:rsid w:val="00736DE4"/>
    <w:rsid w:val="007C1696"/>
    <w:rsid w:val="0081205E"/>
    <w:rsid w:val="008B0BD1"/>
    <w:rsid w:val="009321BB"/>
    <w:rsid w:val="00970EEC"/>
    <w:rsid w:val="009964D9"/>
    <w:rsid w:val="00A3234E"/>
    <w:rsid w:val="00AD71F0"/>
    <w:rsid w:val="00B147FF"/>
    <w:rsid w:val="00B67FA8"/>
    <w:rsid w:val="00B854E7"/>
    <w:rsid w:val="00C41189"/>
    <w:rsid w:val="00C72E35"/>
    <w:rsid w:val="00CB29FE"/>
    <w:rsid w:val="00D23924"/>
    <w:rsid w:val="00DA00FF"/>
    <w:rsid w:val="00DE4E66"/>
    <w:rsid w:val="00EE12C5"/>
    <w:rsid w:val="00F423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F10D7"/>
  <w15:docId w15:val="{827A5E61-B878-4022-9307-D23F02D6D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02E"/>
  </w:style>
  <w:style w:type="paragraph" w:styleId="Heading1">
    <w:name w:val="heading 1"/>
    <w:basedOn w:val="Normal1"/>
    <w:next w:val="Normal1"/>
    <w:rsid w:val="0081205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A3234E"/>
    <w:pPr>
      <w:keepNext/>
      <w:keepLines/>
      <w:spacing w:before="360" w:after="120"/>
      <w:outlineLvl w:val="1"/>
    </w:pPr>
    <w:rPr>
      <w:sz w:val="32"/>
      <w:szCs w:val="32"/>
    </w:rPr>
  </w:style>
  <w:style w:type="paragraph" w:styleId="Heading3">
    <w:name w:val="heading 3"/>
    <w:basedOn w:val="Normal1"/>
    <w:next w:val="Normal1"/>
    <w:rsid w:val="00A3234E"/>
    <w:pPr>
      <w:keepNext/>
      <w:keepLines/>
      <w:spacing w:before="320" w:after="80"/>
      <w:outlineLvl w:val="2"/>
    </w:pPr>
    <w:rPr>
      <w:color w:val="434343"/>
      <w:sz w:val="28"/>
      <w:szCs w:val="28"/>
    </w:rPr>
  </w:style>
  <w:style w:type="paragraph" w:styleId="Heading4">
    <w:name w:val="heading 4"/>
    <w:basedOn w:val="Normal1"/>
    <w:next w:val="Normal1"/>
    <w:rsid w:val="00A3234E"/>
    <w:pPr>
      <w:keepNext/>
      <w:keepLines/>
      <w:spacing w:before="280" w:after="80"/>
      <w:outlineLvl w:val="3"/>
    </w:pPr>
    <w:rPr>
      <w:color w:val="666666"/>
      <w:sz w:val="24"/>
      <w:szCs w:val="24"/>
    </w:rPr>
  </w:style>
  <w:style w:type="paragraph" w:styleId="Heading5">
    <w:name w:val="heading 5"/>
    <w:basedOn w:val="Normal1"/>
    <w:next w:val="Normal1"/>
    <w:rsid w:val="00A3234E"/>
    <w:pPr>
      <w:keepNext/>
      <w:keepLines/>
      <w:spacing w:before="240" w:after="80"/>
      <w:outlineLvl w:val="4"/>
    </w:pPr>
    <w:rPr>
      <w:color w:val="666666"/>
    </w:rPr>
  </w:style>
  <w:style w:type="paragraph" w:styleId="Heading6">
    <w:name w:val="heading 6"/>
    <w:basedOn w:val="Normal1"/>
    <w:next w:val="Normal1"/>
    <w:rsid w:val="00A3234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3234E"/>
  </w:style>
  <w:style w:type="paragraph" w:styleId="Title">
    <w:name w:val="Title"/>
    <w:basedOn w:val="Normal1"/>
    <w:next w:val="Normal1"/>
    <w:rsid w:val="00A3234E"/>
    <w:pPr>
      <w:keepNext/>
      <w:keepLines/>
      <w:spacing w:after="60"/>
    </w:pPr>
    <w:rPr>
      <w:sz w:val="52"/>
      <w:szCs w:val="52"/>
    </w:rPr>
  </w:style>
  <w:style w:type="paragraph" w:styleId="Subtitle">
    <w:name w:val="Subtitle"/>
    <w:basedOn w:val="Normal1"/>
    <w:next w:val="Normal1"/>
    <w:rsid w:val="00A3234E"/>
    <w:pPr>
      <w:keepNext/>
      <w:keepLines/>
      <w:spacing w:after="320"/>
    </w:pPr>
    <w:rPr>
      <w:color w:val="666666"/>
      <w:sz w:val="30"/>
      <w:szCs w:val="30"/>
    </w:rPr>
  </w:style>
  <w:style w:type="table" w:customStyle="1" w:styleId="a">
    <w:name w:val="a"/>
    <w:basedOn w:val="TableNormal"/>
    <w:rsid w:val="00A3234E"/>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E4E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E66"/>
    <w:rPr>
      <w:rFonts w:ascii="Tahoma" w:hAnsi="Tahoma" w:cs="Tahoma"/>
      <w:sz w:val="16"/>
      <w:szCs w:val="16"/>
    </w:rPr>
  </w:style>
  <w:style w:type="paragraph" w:styleId="TOCHeading">
    <w:name w:val="TOC Heading"/>
    <w:basedOn w:val="Heading1"/>
    <w:next w:val="Normal"/>
    <w:uiPriority w:val="39"/>
    <w:semiHidden/>
    <w:unhideWhenUsed/>
    <w:qFormat/>
    <w:rsid w:val="009964D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964D9"/>
    <w:pPr>
      <w:spacing w:after="100"/>
    </w:pPr>
  </w:style>
  <w:style w:type="character" w:styleId="Hyperlink">
    <w:name w:val="Hyperlink"/>
    <w:basedOn w:val="DefaultParagraphFont"/>
    <w:uiPriority w:val="99"/>
    <w:unhideWhenUsed/>
    <w:rsid w:val="009964D9"/>
    <w:rPr>
      <w:color w:val="0000FF" w:themeColor="hyperlink"/>
      <w:u w:val="single"/>
    </w:rPr>
  </w:style>
  <w:style w:type="paragraph" w:styleId="Header">
    <w:name w:val="header"/>
    <w:basedOn w:val="Normal"/>
    <w:link w:val="HeaderChar"/>
    <w:uiPriority w:val="99"/>
    <w:semiHidden/>
    <w:unhideWhenUsed/>
    <w:rsid w:val="0049772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9772A"/>
  </w:style>
  <w:style w:type="paragraph" w:styleId="Footer">
    <w:name w:val="footer"/>
    <w:basedOn w:val="Normal"/>
    <w:link w:val="FooterChar"/>
    <w:uiPriority w:val="99"/>
    <w:unhideWhenUsed/>
    <w:rsid w:val="0049772A"/>
    <w:pPr>
      <w:tabs>
        <w:tab w:val="center" w:pos="4680"/>
        <w:tab w:val="right" w:pos="9360"/>
      </w:tabs>
      <w:spacing w:line="240" w:lineRule="auto"/>
    </w:pPr>
  </w:style>
  <w:style w:type="character" w:customStyle="1" w:styleId="FooterChar">
    <w:name w:val="Footer Char"/>
    <w:basedOn w:val="DefaultParagraphFont"/>
    <w:link w:val="Footer"/>
    <w:uiPriority w:val="99"/>
    <w:rsid w:val="004977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y.up.ac.za/bitstream/handle/2263/68555/Mamabolo_Performance_2019.pdf?sequence=1" TargetMode="External"/><Relationship Id="rId5" Type="http://schemas.openxmlformats.org/officeDocument/2006/relationships/webSettings" Target="webSettings.xml"/><Relationship Id="rId10" Type="http://schemas.openxmlformats.org/officeDocument/2006/relationships/hyperlink" Target="https://doi.org/10.35912/ijfam.v1i2.9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8C8576-7592-4646-821F-232D09BA9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20</Pages>
  <Words>3572</Words>
  <Characters>20362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Calin Buica (2112409)</cp:lastModifiedBy>
  <cp:revision>29</cp:revision>
  <dcterms:created xsi:type="dcterms:W3CDTF">2023-04-20T12:37:00Z</dcterms:created>
  <dcterms:modified xsi:type="dcterms:W3CDTF">2023-04-26T21:39:00Z</dcterms:modified>
</cp:coreProperties>
</file>