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39563185"/>
        <w:docPartObj>
          <w:docPartGallery w:val="Cover Pages"/>
          <w:docPartUnique/>
        </w:docPartObj>
      </w:sdtPr>
      <w:sdtEndPr>
        <w:rPr>
          <w:spacing w:val="50"/>
          <w:sz w:val="44"/>
          <w:szCs w:val="44"/>
        </w:rPr>
      </w:sdtEndPr>
      <w:sdtContent>
        <w:p w14:paraId="35AA250E" w14:textId="0D88B703" w:rsidR="005A7456" w:rsidRPr="00220CC4" w:rsidRDefault="005A7456" w:rsidP="00220CC4">
          <w:pPr>
            <w:pStyle w:val="NoSpacing"/>
          </w:pPr>
        </w:p>
        <w:sdt>
          <w:sdtPr>
            <w:id w:val="-118769376"/>
            <w:docPartObj>
              <w:docPartGallery w:val="Cover Pages"/>
              <w:docPartUnique/>
            </w:docPartObj>
          </w:sdtPr>
          <w:sdtEndPr/>
          <w:sdtContent>
            <w:p w14:paraId="790CDC0F" w14:textId="4D61A2AA" w:rsidR="005A7456" w:rsidRDefault="005A7456" w:rsidP="005A7456">
              <w:pPr>
                <w:pStyle w:val="NoSpacing"/>
                <w:jc w:val="center"/>
              </w:pPr>
              <w:r w:rsidRPr="005A7456">
                <w:rPr>
                  <w:noProof/>
                  <w:color w:val="808080" w:themeColor="background1" w:themeShade="80"/>
                </w:rPr>
                <mc:AlternateContent>
                  <mc:Choice Requires="wpg">
                    <w:drawing>
                      <wp:anchor distT="0" distB="0" distL="114300" distR="114300" simplePos="0" relativeHeight="251702272" behindDoc="1" locked="0" layoutInCell="1" allowOverlap="1" wp14:anchorId="11B8C9D1" wp14:editId="79F267E3">
                        <wp:simplePos x="0" y="0"/>
                        <wp:positionH relativeFrom="page">
                          <wp:posOffset>137160</wp:posOffset>
                        </wp:positionH>
                        <wp:positionV relativeFrom="page">
                          <wp:posOffset>407035</wp:posOffset>
                        </wp:positionV>
                        <wp:extent cx="2133600" cy="9125712"/>
                        <wp:effectExtent l="0" t="0" r="12700" b="15240"/>
                        <wp:wrapNone/>
                        <wp:docPr id="218" name="Group 218"/>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chemeClr val="accent4"/>
                                </a:solidFill>
                              </wpg:grpSpPr>
                              <wps:wsp>
                                <wps:cNvPr id="219" name="Rectangle 219"/>
                                <wps:cNvSpPr/>
                                <wps:spPr>
                                  <a:xfrm>
                                    <a:off x="0" y="0"/>
                                    <a:ext cx="194535" cy="9125712"/>
                                  </a:xfrm>
                                  <a:prstGeom prst="rect">
                                    <a:avLst/>
                                  </a:prstGeom>
                                  <a:solidFill>
                                    <a:schemeClr val="bg1">
                                      <a:lumMod val="65000"/>
                                    </a:schemeClr>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21" name="Group 221"/>
                                <wpg:cNvGrpSpPr/>
                                <wpg:grpSpPr>
                                  <a:xfrm>
                                    <a:off x="76200" y="4210050"/>
                                    <a:ext cx="2057400" cy="4910328"/>
                                    <a:chOff x="80645" y="4211812"/>
                                    <a:chExt cx="1306273" cy="3121026"/>
                                  </a:xfrm>
                                  <a:grpFill/>
                                </wpg:grpSpPr>
                                <wpg:grpSp>
                                  <wpg:cNvPr id="222" name="Group 222"/>
                                  <wpg:cNvGrpSpPr>
                                    <a:grpSpLocks noChangeAspect="1"/>
                                  </wpg:cNvGrpSpPr>
                                  <wpg:grpSpPr>
                                    <a:xfrm>
                                      <a:off x="141062" y="4211812"/>
                                      <a:ext cx="1047750" cy="3121026"/>
                                      <a:chOff x="141062" y="4211812"/>
                                      <a:chExt cx="1047750" cy="3121026"/>
                                    </a:xfrm>
                                    <a:grpFill/>
                                  </wpg:grpSpPr>
                                  <wps:wsp>
                                    <wps:cNvPr id="223" name="Freeform 223"/>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4" name="Freeform 224"/>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5" name="Freeform 225"/>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226" name="Freeform 226"/>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227" name="Freeform 227"/>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228" name="Freeform 228"/>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9" name="Freeform 229"/>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0" name="Freeform 230"/>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1" name="Freeform 231"/>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2" name="Freeform 232"/>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3" name="Freeform 233"/>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4" name="Freeform 234"/>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5" name="Group 235"/>
                                  <wpg:cNvGrpSpPr>
                                    <a:grpSpLocks noChangeAspect="1"/>
                                  </wpg:cNvGrpSpPr>
                                  <wpg:grpSpPr>
                                    <a:xfrm>
                                      <a:off x="80645" y="4826972"/>
                                      <a:ext cx="1306273" cy="2505863"/>
                                      <a:chOff x="80645" y="4649964"/>
                                      <a:chExt cx="874712" cy="1677988"/>
                                    </a:xfrm>
                                    <a:grpFill/>
                                  </wpg:grpSpPr>
                                  <wps:wsp>
                                    <wps:cNvPr id="236" name="Freeform 236"/>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7" name="Freeform 23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accent1">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8" name="Freeform 238"/>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9" name="Freeform 23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0" name="Freeform 240"/>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1" name="Freeform 241"/>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2" name="Freeform 242"/>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3" name="Freeform 243"/>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accent1">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4" name="Freeform 244"/>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5" name="Freeform 245"/>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6" name="Freeform 246"/>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5DDF3ED" id="Group 218" o:spid="_x0000_s1026" style="position:absolute;margin-left:10.8pt;margin-top:32.05pt;width:168pt;height:718.55pt;z-index:-251614208;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">
                        <v:rect id="Rectangle 21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" fillcolor="#a5a5a5 [2092]" strokecolor="gray [1629]" strokeweight="1pt"/>
                        <v:group id="Group 221"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">
                          <v:group id="Group 22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">
                            <o:lock v:ext="edit" aspectratio="t"/>
                            <v:shape id="Freeform 223"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" path="m,l39,152,84,304r38,113l122,440,76,306,39,180,6,53,,xe" filled="f" strokecolor="#242852 [3215]" strokeweight="0">
                              <v:path arrowok="t" o:connecttype="custom" o:connectlocs="0,0;61913,241300;133350,482600;193675,661988;193675,698500;120650,485775;61913,285750;9525,84138;0,0" o:connectangles="0,0,0,0,0,0,0,0,0"/>
                            </v:shape>
                            <v:shape id="Freeform 224"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" path="m,l8,19,37,93r30,74l116,269r-8,l60,169,30,98,1,25,,xe" filled="f" strokecolor="#242852 [3215]" strokeweight="0">
                              <v:path arrowok="t" o:connecttype="custom" o:connectlocs="0,0;12700,30163;58738,147638;106363,265113;184150,427038;171450,427038;95250,268288;47625,155575;1588,39688;0,0" o:connectangles="0,0,0,0,0,0,0,0,0,0"/>
                            </v:shape>
                            <v:shape id="Freeform 225"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" path="m,l,,1,79r2,80l12,317,23,476,39,634,58,792,83,948r24,138l135,1223r5,49l138,1262,105,1106,77,949,53,792,35,634,20,476,9,317,2,159,,79,,xe" filled="f" strokecolor="#4a66ac [3204]"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26"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" path="m45,r,l35,66r-9,67l14,267,6,401,3,534,6,669r8,134l18,854r,-3l9,814,8,803,1,669,,534,3,401,12,267,25,132,34,66,45,xe" filled="f" strokecolor="#4a66ac [3204]"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27"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" path="m,l10,44r11,82l34,207r19,86l75,380r25,86l120,521r21,55l152,618r2,11l140,595,115,532,93,468,67,383,47,295,28,207,12,104,,xe" filled="f" strokecolor="#4a66ac [3204]"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28"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" path="m,l33,69r-9,l12,35,,xe" filled="f" strokecolor="#242852 [3215]" strokeweight="0">
                              <v:path arrowok="t" o:connecttype="custom" o:connectlocs="0,0;52388,109538;38100,109538;19050,55563;0,0" o:connectangles="0,0,0,0,0"/>
                            </v:shape>
                            <v:shape id="Freeform 229"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" path="m,l9,37r,3l15,93,5,49,,xe" filled="f" strokecolor="#242852 [3215]" strokeweight="0">
                              <v:path arrowok="t" o:connecttype="custom" o:connectlocs="0,0;14288,58738;14288,63500;23813,147638;7938,77788;0,0" o:connectangles="0,0,0,0,0,0"/>
                            </v:shape>
                            <v:shape id="Freeform 230"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" path="m394,r,l356,38,319,77r-35,40l249,160r-42,58l168,276r-37,63l98,402,69,467,45,535,26,604,14,673,7,746,6,766,,749r1,-5l7,673,21,603,40,533,65,466,94,400r33,-64l164,275r40,-60l248,158r34,-42l318,76,354,37,394,xe" filled="f" strokecolor="#24285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31"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" path="m,l6,16r1,3l11,80r9,52l33,185r3,9l21,161,15,145,5,81,1,41,,xe" filled="f" strokecolor="#242852 [3215]" strokeweight="0">
                              <v:path arrowok="t" o:connecttype="custom" o:connectlocs="0,0;9525,25400;11113,30163;17463,127000;31750,209550;52388,293688;57150,307975;33338,255588;23813,230188;7938,128588;1588,65088;0,0" o:connectangles="0,0,0,0,0,0,0,0,0,0,0,0"/>
                            </v:shape>
                            <v:shape id="Freeform 232"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" path="m,l31,65r-8,l,xe" filled="f" strokecolor="#242852 [3215]" strokeweight="0">
                              <v:path arrowok="t" o:connecttype="custom" o:connectlocs="0,0;49213,103188;36513,103188;0,0" o:connectangles="0,0,0,0"/>
                            </v:shape>
                            <v:shape id="Freeform 233"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" path="m,l6,17,7,42,6,39,,23,,xe" filled="f" strokecolor="#242852 [3215]" strokeweight="0">
                              <v:path arrowok="t" o:connecttype="custom" o:connectlocs="0,0;9525,26988;11113,66675;9525,61913;0,36513;0,0" o:connectangles="0,0,0,0,0,0"/>
                            </v:shape>
                            <v:shape id="Freeform 234"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" path="m,l6,16,21,49,33,84r12,34l44,118,13,53,11,42,,xe" filled="f" strokecolor="#242852 [3215]" strokeweight="0">
                              <v:path arrowok="t" o:connecttype="custom" o:connectlocs="0,0;9525,25400;33338,77788;52388,133350;71438,187325;69850,187325;20638,84138;17463,66675;0,0" o:connectangles="0,0,0,0,0,0,0,0,0"/>
                            </v:shape>
                          </v:group>
                          <v:group id="Group 235"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">
                            <o:lock v:ext="edit" aspectratio="t"/>
                            <v:shape id="Freeform 236"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" path="m,l41,155,86,309r39,116l125,450,79,311,41,183,7,54,,xe" filled="f" strokecolor="#242852 [3215]" strokeweight="0">
                              <v:stroke opacity="13107f"/>
                              <v:path arrowok="t" o:connecttype="custom" o:connectlocs="0,0;65088,246063;136525,490538;198438,674688;198438,714375;125413,493713;65088,290513;11113,85725;0,0" o:connectangles="0,0,0,0,0,0,0,0,0"/>
                            </v:shape>
                            <v:shape id="Freeform 237"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" path="m,l8,20,37,96r32,74l118,275r-9,l61,174,30,100,,26,,xe" filled="f" strokecolor="#4a66ac [3204]" strokeweight="0">
                              <v:stroke opacity="13107f"/>
                              <v:path arrowok="t" o:connecttype="custom" o:connectlocs="0,0;12700,31750;58738,152400;109538,269875;187325,436563;173038,436563;96838,276225;47625,158750;0,41275;0,0" o:connectangles="0,0,0,0,0,0,0,0,0,0"/>
                            </v:shape>
                            <v:shape id="Freeform 238"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" path="m,l16,72r4,49l18,112,,31,,xe" filled="f" strokecolor="#242852 [3215]" strokeweight="0">
                              <v:stroke opacity="13107f"/>
                              <v:path arrowok="t" o:connecttype="custom" o:connectlocs="0,0;25400,114300;31750,192088;28575,177800;0,49213;0,0" o:connectangles="0,0,0,0,0,0"/>
                            </v:shape>
                            <v:shape id="Freeform 239"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" path="m,l11,46r11,83l36,211r19,90l76,389r27,87l123,533r21,55l155,632r3,11l142,608,118,544,95,478,69,391,47,302,29,212,13,107,,xe" filled="f" strokecolor="#242852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40"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" path="m,l33,71r-9,l11,36,,xe" filled="f" strokecolor="#242852 [3215]" strokeweight="0">
                              <v:stroke opacity="13107f"/>
                              <v:path arrowok="t" o:connecttype="custom" o:connectlocs="0,0;52388,112713;38100,112713;17463,57150;0,0" o:connectangles="0,0,0,0,0"/>
                            </v:shape>
                            <v:shape id="Freeform 241"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" path="m,l8,37r,4l15,95,4,49,,xe" filled="f" strokecolor="#242852 [3215]" strokeweight="0">
                              <v:stroke opacity="13107f"/>
                              <v:path arrowok="t" o:connecttype="custom" o:connectlocs="0,0;12700,58738;12700,65088;23813,150813;6350,77788;0,0" o:connectangles="0,0,0,0,0,0"/>
                            </v:shape>
                            <v:shape id="Freeform 242"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" path="m402,r,1l363,39,325,79r-35,42l255,164r-44,58l171,284r-38,62l100,411,71,478,45,546,27,617,13,689,7,761r,21l,765r1,-4l7,688,21,616,40,545,66,475,95,409r35,-66l167,281r42,-61l253,163r34,-43l324,78,362,38,402,xe" filled="f" strokecolor="#242852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43"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" path="m,l6,15r1,3l12,80r9,54l33,188r4,8l22,162,15,146,5,81,1,40,,xe" filled="f" strokecolor="#4a66ac [3204]" strokeweight="0">
                              <v:stroke opacity="13107f"/>
                              <v:path arrowok="t" o:connecttype="custom" o:connectlocs="0,0;9525,23813;11113,28575;19050,127000;33338,212725;52388,298450;58738,311150;34925,257175;23813,231775;7938,128588;1588,63500;0,0" o:connectangles="0,0,0,0,0,0,0,0,0,0,0,0"/>
                            </v:shape>
                            <v:shape id="Freeform 244"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" path="m,l31,66r-7,l,xe" filled="f" strokecolor="#242852 [3215]" strokeweight="0">
                              <v:stroke opacity="13107f"/>
                              <v:path arrowok="t" o:connecttype="custom" o:connectlocs="0,0;49213,104775;38100,104775;0,0" o:connectangles="0,0,0,0"/>
                            </v:shape>
                            <v:shape id="Freeform 245"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" path="m,l7,17r,26l6,40,,25,,xe" filled="f" strokecolor="#242852 [3215]" strokeweight="0">
                              <v:stroke opacity="13107f"/>
                              <v:path arrowok="t" o:connecttype="custom" o:connectlocs="0,0;11113,26988;11113,68263;9525,63500;0,39688;0,0" o:connectangles="0,0,0,0,0,0"/>
                            </v:shape>
                            <v:shape id="Freeform 246"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" path="m,l7,16,22,50,33,86r13,35l45,121,14,55,11,44,,xe" filled="f" strokecolor="#242852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w:drawing>
                  <wp:inline distT="0" distB="0" distL="0" distR="0" wp14:anchorId="520AAF4D" wp14:editId="7EF40C16">
                    <wp:extent cx="2882900" cy="2384353"/>
                    <wp:effectExtent l="0" t="0" r="0" b="3810"/>
                    <wp:docPr id="249" name="Picture 24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LogoBlog.jpg"/>
                            <pic:cNvPicPr/>
                          </pic:nvPicPr>
                          <pic:blipFill>
                            <a:blip r:embed="rId8">
                              <a:extLst>
                                <a:ext uri="{28A0092B-C50C-407E-A947-70E740481C1C}">
                                  <a14:useLocalDpi xmlns:a14="http://schemas.microsoft.com/office/drawing/2010/main" val="0"/>
                                </a:ext>
                              </a:extLst>
                            </a:blip>
                            <a:stretch>
                              <a:fillRect/>
                            </a:stretch>
                          </pic:blipFill>
                          <pic:spPr>
                            <a:xfrm>
                              <a:off x="0" y="0"/>
                              <a:ext cx="2898172" cy="2396984"/>
                            </a:xfrm>
                            <a:prstGeom prst="rect">
                              <a:avLst/>
                            </a:prstGeom>
                          </pic:spPr>
                        </pic:pic>
                      </a:graphicData>
                    </a:graphic>
                  </wp:inline>
                </w:drawing>
              </w:r>
            </w:p>
            <w:p w14:paraId="7D633145" w14:textId="77777777" w:rsidR="005A7456" w:rsidRPr="00220CC4" w:rsidRDefault="005A7456" w:rsidP="005A7456">
              <w:pPr>
                <w:pStyle w:val="Title"/>
                <w:jc w:val="center"/>
                <w:rPr>
                  <w:rFonts w:asciiTheme="minorHAnsi" w:hAnsiTheme="minorHAnsi"/>
                  <w:color w:val="4A66AC" w:themeColor="accent1"/>
                </w:rPr>
              </w:pPr>
              <w:r w:rsidRPr="00220CC4">
                <w:rPr>
                  <w:rFonts w:asciiTheme="minorHAnsi" w:hAnsiTheme="minorHAnsi"/>
                  <w:color w:val="4A66AC" w:themeColor="accent1"/>
                </w:rPr>
                <w:t>Group Blog</w:t>
              </w:r>
            </w:p>
            <w:p w14:paraId="61660DCA" w14:textId="77777777" w:rsidR="005A7456" w:rsidRPr="005A7456" w:rsidRDefault="005A7456" w:rsidP="005A7456"/>
            <w:p w14:paraId="232BE39D" w14:textId="77777777" w:rsidR="005A7456" w:rsidRPr="00220CC4" w:rsidRDefault="005A7456" w:rsidP="005A7456">
              <w:pPr>
                <w:jc w:val="center"/>
                <w:rPr>
                  <w:color w:val="000000" w:themeColor="text1"/>
                  <w:sz w:val="32"/>
                  <w:szCs w:val="32"/>
                  <w:u w:val="single"/>
                </w:rPr>
              </w:pPr>
              <w:r w:rsidRPr="00220CC4">
                <w:rPr>
                  <w:color w:val="000000" w:themeColor="text1"/>
                  <w:sz w:val="32"/>
                  <w:szCs w:val="32"/>
                  <w:u w:val="single"/>
                </w:rPr>
                <w:t>Group Members:</w:t>
              </w:r>
            </w:p>
            <w:p w14:paraId="65C7C0B8" w14:textId="77777777" w:rsidR="005A7456" w:rsidRPr="00220CC4" w:rsidRDefault="005A7456" w:rsidP="005A7456">
              <w:pPr>
                <w:ind w:firstLine="360"/>
                <w:jc w:val="center"/>
                <w:rPr>
                  <w:color w:val="000000" w:themeColor="text1"/>
                  <w:sz w:val="32"/>
                  <w:szCs w:val="32"/>
                  <w:u w:val="single"/>
                </w:rPr>
              </w:pPr>
              <w:r w:rsidRPr="00220CC4">
                <w:rPr>
                  <w:color w:val="000000" w:themeColor="text1"/>
                  <w:sz w:val="32"/>
                  <w:szCs w:val="32"/>
                </w:rPr>
                <w:t>Viktoria Vartigorova-Ivanova, 1906318</w:t>
              </w:r>
            </w:p>
            <w:p w14:paraId="3B394602" w14:textId="77777777" w:rsidR="005A7456" w:rsidRPr="00220CC4" w:rsidRDefault="005A7456" w:rsidP="005A7456">
              <w:pPr>
                <w:jc w:val="center"/>
                <w:rPr>
                  <w:color w:val="000000" w:themeColor="text1"/>
                  <w:sz w:val="32"/>
                  <w:szCs w:val="32"/>
                </w:rPr>
              </w:pPr>
              <w:r w:rsidRPr="00220CC4">
                <w:rPr>
                  <w:color w:val="000000" w:themeColor="text1"/>
                  <w:sz w:val="32"/>
                  <w:szCs w:val="32"/>
                </w:rPr>
                <w:t>Azhda Mustafa, 1907558</w:t>
              </w:r>
            </w:p>
            <w:p w14:paraId="1F3F9B89" w14:textId="77777777" w:rsidR="005A7456" w:rsidRPr="00220CC4" w:rsidRDefault="005A7456" w:rsidP="005A7456">
              <w:pPr>
                <w:jc w:val="center"/>
                <w:rPr>
                  <w:color w:val="000000" w:themeColor="text1"/>
                  <w:sz w:val="32"/>
                  <w:szCs w:val="32"/>
                </w:rPr>
              </w:pPr>
              <w:r w:rsidRPr="00220CC4">
                <w:rPr>
                  <w:color w:val="000000" w:themeColor="text1"/>
                  <w:sz w:val="32"/>
                  <w:szCs w:val="32"/>
                </w:rPr>
                <w:t>Stefaniya Milanova, 1908761</w:t>
              </w:r>
            </w:p>
            <w:p w14:paraId="663EA451" w14:textId="77777777" w:rsidR="005A7456" w:rsidRPr="00220CC4" w:rsidRDefault="005A7456" w:rsidP="005A7456">
              <w:pPr>
                <w:jc w:val="center"/>
                <w:rPr>
                  <w:color w:val="000000" w:themeColor="text1"/>
                  <w:sz w:val="32"/>
                  <w:szCs w:val="32"/>
                </w:rPr>
              </w:pPr>
              <w:r w:rsidRPr="00220CC4">
                <w:rPr>
                  <w:color w:val="000000" w:themeColor="text1"/>
                  <w:sz w:val="32"/>
                  <w:szCs w:val="32"/>
                </w:rPr>
                <w:t>Milen Enchev, 1908493</w:t>
              </w:r>
            </w:p>
            <w:p w14:paraId="0C32B78F" w14:textId="77777777" w:rsidR="005A7456" w:rsidRPr="00220CC4" w:rsidRDefault="005A7456" w:rsidP="005A7456">
              <w:pPr>
                <w:jc w:val="center"/>
                <w:rPr>
                  <w:color w:val="000000" w:themeColor="text1"/>
                  <w:sz w:val="32"/>
                  <w:szCs w:val="32"/>
                </w:rPr>
              </w:pPr>
              <w:r w:rsidRPr="00220CC4">
                <w:rPr>
                  <w:color w:val="000000" w:themeColor="text1"/>
                  <w:sz w:val="32"/>
                  <w:szCs w:val="32"/>
                </w:rPr>
                <w:t>Valentina Vasileva, 1909485</w:t>
              </w:r>
            </w:p>
            <w:p w14:paraId="10B88D4B" w14:textId="77777777" w:rsidR="005A7456" w:rsidRPr="00220CC4" w:rsidRDefault="005A7456" w:rsidP="005A7456">
              <w:pPr>
                <w:jc w:val="center"/>
                <w:rPr>
                  <w:color w:val="000000" w:themeColor="text1"/>
                  <w:sz w:val="32"/>
                  <w:szCs w:val="32"/>
                </w:rPr>
              </w:pPr>
            </w:p>
            <w:p w14:paraId="13112D65" w14:textId="77777777" w:rsidR="005A7456" w:rsidRPr="00220CC4" w:rsidRDefault="005A7456" w:rsidP="005A7456">
              <w:pPr>
                <w:jc w:val="center"/>
                <w:rPr>
                  <w:color w:val="000000" w:themeColor="text1"/>
                  <w:sz w:val="32"/>
                  <w:szCs w:val="32"/>
                </w:rPr>
              </w:pPr>
            </w:p>
            <w:p w14:paraId="1507498B" w14:textId="77777777" w:rsidR="005A7456" w:rsidRPr="00220CC4" w:rsidRDefault="005A7456" w:rsidP="005A7456">
              <w:pPr>
                <w:jc w:val="center"/>
                <w:rPr>
                  <w:color w:val="000000" w:themeColor="text1"/>
                  <w:sz w:val="28"/>
                  <w:szCs w:val="28"/>
                </w:rPr>
              </w:pPr>
              <w:r w:rsidRPr="00220CC4">
                <w:rPr>
                  <w:color w:val="000000" w:themeColor="text1"/>
                  <w:sz w:val="28"/>
                  <w:szCs w:val="28"/>
                </w:rPr>
                <w:t>Module Tutor: Tushara Balendran</w:t>
              </w:r>
            </w:p>
            <w:p w14:paraId="539D28C5" w14:textId="77777777" w:rsidR="005A7456" w:rsidRPr="00220CC4" w:rsidRDefault="005A7456" w:rsidP="005A7456">
              <w:pPr>
                <w:jc w:val="center"/>
                <w:rPr>
                  <w:color w:val="000000" w:themeColor="text1"/>
                  <w:sz w:val="28"/>
                  <w:szCs w:val="28"/>
                </w:rPr>
              </w:pPr>
              <w:r w:rsidRPr="00220CC4">
                <w:rPr>
                  <w:color w:val="000000" w:themeColor="text1"/>
                  <w:sz w:val="28"/>
                  <w:szCs w:val="28"/>
                </w:rPr>
                <w:t>Module: Marketing Fundamentals</w:t>
              </w:r>
            </w:p>
            <w:p w14:paraId="4F31EE26" w14:textId="77777777" w:rsidR="005A7456" w:rsidRPr="00220CC4" w:rsidRDefault="005A7456" w:rsidP="005A7456">
              <w:pPr>
                <w:jc w:val="center"/>
                <w:rPr>
                  <w:color w:val="000000" w:themeColor="text1"/>
                  <w:sz w:val="28"/>
                  <w:szCs w:val="28"/>
                </w:rPr>
              </w:pPr>
              <w:r w:rsidRPr="00220CC4">
                <w:rPr>
                  <w:color w:val="000000" w:themeColor="text1"/>
                  <w:sz w:val="28"/>
                  <w:szCs w:val="28"/>
                </w:rPr>
                <w:t>LCBB4004</w:t>
              </w:r>
            </w:p>
            <w:p w14:paraId="498A06D0" w14:textId="77777777" w:rsidR="005A7456" w:rsidRDefault="005A7456" w:rsidP="005A7456">
              <w:pPr>
                <w:jc w:val="center"/>
                <w:rPr>
                  <w:sz w:val="28"/>
                  <w:szCs w:val="28"/>
                </w:rPr>
              </w:pPr>
            </w:p>
            <w:p w14:paraId="632296FB" w14:textId="77777777" w:rsidR="00FC24BA" w:rsidRDefault="005A7456" w:rsidP="00FC24BA">
              <w:pPr>
                <w:spacing w:after="240"/>
                <w:ind w:firstLine="360"/>
                <w:jc w:val="center"/>
              </w:pPr>
              <w:r>
                <w:rPr>
                  <w:sz w:val="24"/>
                  <w:szCs w:val="24"/>
                </w:rPr>
                <w:t>May 2020</w:t>
              </w:r>
            </w:p>
            <w:p w14:paraId="7967DBB5" w14:textId="661C34CD" w:rsidR="00220CC4" w:rsidRPr="00FC24BA" w:rsidRDefault="003364F9" w:rsidP="00FC24BA">
              <w:pPr>
                <w:spacing w:after="240"/>
                <w:ind w:firstLine="360"/>
                <w:jc w:val="center"/>
              </w:pPr>
            </w:p>
          </w:sdtContent>
        </w:sdt>
      </w:sdtContent>
    </w:sdt>
    <w:p w14:paraId="0F355BBB" w14:textId="508A18FD" w:rsidR="00E8112C" w:rsidRPr="005A7456" w:rsidRDefault="00E8112C" w:rsidP="005A7456">
      <w:pPr>
        <w:rPr>
          <w:color w:val="7F8FA9" w:themeColor="accent4"/>
          <w:sz w:val="28"/>
          <w:szCs w:val="28"/>
          <w:u w:val="single"/>
        </w:rPr>
      </w:pPr>
      <w:r w:rsidRPr="005A7456">
        <w:rPr>
          <w:color w:val="7F8FA9" w:themeColor="accent4"/>
          <w:sz w:val="28"/>
          <w:szCs w:val="28"/>
          <w:u w:val="single"/>
        </w:rPr>
        <w:lastRenderedPageBreak/>
        <w:t xml:space="preserve">Background of Nestle                                                      </w:t>
      </w:r>
      <w:r w:rsidR="00EE7BE4">
        <w:rPr>
          <w:color w:val="7F8FA9" w:themeColor="accent4"/>
          <w:sz w:val="28"/>
          <w:szCs w:val="28"/>
          <w:u w:val="single"/>
        </w:rPr>
        <w:t xml:space="preserve">                  </w:t>
      </w:r>
      <w:r w:rsidRPr="005A7456">
        <w:rPr>
          <w:color w:val="7F8FA9" w:themeColor="accent4"/>
          <w:sz w:val="28"/>
          <w:szCs w:val="28"/>
          <w:u w:val="single"/>
        </w:rPr>
        <w:t xml:space="preserve">    Azhda Mustafa</w:t>
      </w:r>
    </w:p>
    <w:p w14:paraId="12FAAB45" w14:textId="26CFF4E4" w:rsidR="00FC24BA" w:rsidRDefault="008F5E58" w:rsidP="000A0E89">
      <w:r>
        <w:rPr>
          <w:sz w:val="28"/>
          <w:szCs w:val="28"/>
        </w:rPr>
        <w:t xml:space="preserve">       </w:t>
      </w:r>
      <w:r w:rsidR="00FC24BA">
        <w:rPr>
          <w:sz w:val="28"/>
          <w:szCs w:val="28"/>
        </w:rPr>
        <w:t xml:space="preserve">                 </w:t>
      </w:r>
      <w:r w:rsidR="00FC24BA" w:rsidRPr="00A12E32">
        <w:rPr>
          <w:sz w:val="28"/>
          <w:szCs w:val="28"/>
        </w:rPr>
        <w:t xml:space="preserve">Our company NESTLE's history </w:t>
      </w:r>
      <w:r w:rsidR="00835EFD" w:rsidRPr="00A12E32">
        <w:rPr>
          <w:sz w:val="28"/>
          <w:szCs w:val="28"/>
        </w:rPr>
        <w:t>commences</w:t>
      </w:r>
      <w:r w:rsidR="00FC24BA" w:rsidRPr="00A12E32">
        <w:rPr>
          <w:sz w:val="28"/>
          <w:szCs w:val="28"/>
        </w:rPr>
        <w:t xml:space="preserve"> in 1866 when US brothers Charles and George Page founded the Anglo-Swiss Condensed Milk Company.</w:t>
      </w:r>
      <w:r w:rsidR="00FC24BA">
        <w:rPr>
          <w:sz w:val="28"/>
          <w:szCs w:val="28"/>
        </w:rPr>
        <w:t xml:space="preserve"> </w:t>
      </w:r>
      <w:r w:rsidR="00FC24BA" w:rsidRPr="000A0E89">
        <w:rPr>
          <w:sz w:val="28"/>
          <w:szCs w:val="28"/>
        </w:rPr>
        <w:t>The father of Nestlé, the German-born pharmacist Henri Nestlé, created a ground-breaking baby nutrition in 1867.</w:t>
      </w:r>
      <w:r w:rsidR="00FC24BA" w:rsidRPr="000A0E89">
        <w:t xml:space="preserve"> </w:t>
      </w:r>
    </w:p>
    <w:p w14:paraId="35893AA0" w14:textId="77777777" w:rsidR="00FC24BA" w:rsidRDefault="00FC24BA" w:rsidP="000A0E89">
      <w:pPr>
        <w:rPr>
          <w:sz w:val="28"/>
          <w:szCs w:val="28"/>
        </w:rPr>
      </w:pPr>
      <w:r>
        <w:t xml:space="preserve">                  </w:t>
      </w:r>
      <w:r w:rsidRPr="000A0E89">
        <w:rPr>
          <w:sz w:val="28"/>
          <w:szCs w:val="28"/>
        </w:rPr>
        <w:t>Henri Nestle understood the value of branding at the very beginning of 1868. His emblem, showing tiny birds feeding in an oak branch nest, was built on the crest of his ancestors. While it has been modified over the years, the Nestle logo remains familiar and distinctive today.</w:t>
      </w:r>
      <w:r>
        <w:rPr>
          <w:sz w:val="28"/>
          <w:szCs w:val="28"/>
        </w:rPr>
        <w:t xml:space="preserve"> </w:t>
      </w:r>
    </w:p>
    <w:p w14:paraId="6C9AEDAE" w14:textId="77777777" w:rsidR="00FC24BA" w:rsidRDefault="00FC24BA" w:rsidP="000A0E89">
      <w:pPr>
        <w:rPr>
          <w:sz w:val="28"/>
          <w:szCs w:val="28"/>
        </w:rPr>
      </w:pPr>
    </w:p>
    <w:p w14:paraId="0E9D1916" w14:textId="77777777" w:rsidR="00FC24BA" w:rsidRDefault="00FC24BA" w:rsidP="000A0E89">
      <w:pPr>
        <w:rPr>
          <w:sz w:val="28"/>
          <w:szCs w:val="28"/>
        </w:rPr>
      </w:pPr>
      <w:r w:rsidRPr="00E0525E">
        <w:rPr>
          <w:noProof/>
          <w:sz w:val="28"/>
          <w:szCs w:val="28"/>
        </w:rPr>
        <w:drawing>
          <wp:anchor distT="0" distB="0" distL="114300" distR="114300" simplePos="0" relativeHeight="251705344" behindDoc="0" locked="0" layoutInCell="1" allowOverlap="1" wp14:anchorId="36C1413E" wp14:editId="2EF0BEAB">
            <wp:simplePos x="0" y="0"/>
            <wp:positionH relativeFrom="column">
              <wp:posOffset>2980055</wp:posOffset>
            </wp:positionH>
            <wp:positionV relativeFrom="paragraph">
              <wp:posOffset>3175</wp:posOffset>
            </wp:positionV>
            <wp:extent cx="3200400" cy="2622171"/>
            <wp:effectExtent l="0" t="171450" r="0" b="921385"/>
            <wp:wrapNone/>
            <wp:docPr id="5" name="Resim 4" descr="The Nestlé trademark in 1868">
              <a:extLst xmlns:a="http://schemas.openxmlformats.org/drawingml/2006/main">
                <a:ext uri="{FF2B5EF4-FFF2-40B4-BE49-F238E27FC236}">
                  <a16:creationId xmlns:a16="http://schemas.microsoft.com/office/drawing/2014/main" id="{19FC21EC-01FC-4A74-9EB6-3C5CA4887AC4}"/>
                </a:ext>
              </a:extLst>
            </wp:docPr>
            <wp:cNvGraphicFramePr/>
            <a:graphic xmlns:a="http://schemas.openxmlformats.org/drawingml/2006/main">
              <a:graphicData uri="http://schemas.openxmlformats.org/drawingml/2006/picture">
                <pic:pic xmlns:pic="http://schemas.openxmlformats.org/drawingml/2006/picture">
                  <pic:nvPicPr>
                    <pic:cNvPr id="5" name="Resim 4" descr="The Nestlé trademark in 1868">
                      <a:extLst>
                        <a:ext uri="{FF2B5EF4-FFF2-40B4-BE49-F238E27FC236}">
                          <a16:creationId xmlns:a16="http://schemas.microsoft.com/office/drawing/2014/main" id="{19FC21EC-01FC-4A74-9EB6-3C5CA4887AC4}"/>
                        </a:ext>
                      </a:extLst>
                    </pic:cNvPr>
                    <pic:cNvPicPr/>
                  </pic:nvPicPr>
                  <pic:blipFill rotWithShape="1">
                    <a:blip r:embed="rId9">
                      <a:extLst>
                        <a:ext uri="{28A0092B-C50C-407E-A947-70E740481C1C}">
                          <a14:useLocalDpi xmlns:a14="http://schemas.microsoft.com/office/drawing/2010/main" val="0"/>
                        </a:ext>
                      </a:extLst>
                    </a:blip>
                    <a:srcRect l="14352" r="14896" b="-2"/>
                    <a:stretch/>
                  </pic:blipFill>
                  <pic:spPr bwMode="auto">
                    <a:xfrm>
                      <a:off x="0" y="0"/>
                      <a:ext cx="3200400" cy="262217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r w:rsidRPr="00E0525E">
        <w:rPr>
          <w:noProof/>
          <w:sz w:val="28"/>
          <w:szCs w:val="28"/>
        </w:rPr>
        <w:drawing>
          <wp:anchor distT="0" distB="0" distL="114300" distR="114300" simplePos="0" relativeHeight="251704320" behindDoc="0" locked="0" layoutInCell="1" allowOverlap="1" wp14:anchorId="64CF631C" wp14:editId="031A23D5">
            <wp:simplePos x="0" y="0"/>
            <wp:positionH relativeFrom="column">
              <wp:posOffset>-194945</wp:posOffset>
            </wp:positionH>
            <wp:positionV relativeFrom="paragraph">
              <wp:posOffset>22225</wp:posOffset>
            </wp:positionV>
            <wp:extent cx="3088005" cy="2584450"/>
            <wp:effectExtent l="19050" t="0" r="17145" b="768350"/>
            <wp:wrapNone/>
            <wp:docPr id="4" name="Resim 3">
              <a:extLst xmlns:a="http://schemas.openxmlformats.org/drawingml/2006/main">
                <a:ext uri="{FF2B5EF4-FFF2-40B4-BE49-F238E27FC236}">
                  <a16:creationId xmlns:a16="http://schemas.microsoft.com/office/drawing/2014/main" id="{33EDE7C5-ACED-439E-BFA5-A941F2210B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33EDE7C5-ACED-439E-BFA5-A941F2210B87}"/>
                        </a:ext>
                      </a:extLst>
                    </pic:cNvPr>
                    <pic:cNvPicPr>
                      <a:picLocks noChangeAspect="1"/>
                    </pic:cNvPicPr>
                  </pic:nvPicPr>
                  <pic:blipFill rotWithShape="1">
                    <a:blip r:embed="rId10"/>
                    <a:srcRect l="4625" r="16375" b="1"/>
                    <a:stretch/>
                  </pic:blipFill>
                  <pic:spPr>
                    <a:xfrm>
                      <a:off x="0" y="0"/>
                      <a:ext cx="3088005" cy="2584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3BD8119F" w14:textId="77777777" w:rsidR="00FC24BA" w:rsidRDefault="00FC24BA" w:rsidP="000A0E89">
      <w:pPr>
        <w:rPr>
          <w:sz w:val="28"/>
          <w:szCs w:val="28"/>
        </w:rPr>
      </w:pPr>
    </w:p>
    <w:p w14:paraId="6B28D62D" w14:textId="77777777" w:rsidR="00FC24BA" w:rsidRDefault="00FC24BA" w:rsidP="000A0E89">
      <w:pPr>
        <w:rPr>
          <w:sz w:val="28"/>
          <w:szCs w:val="28"/>
        </w:rPr>
      </w:pPr>
      <w:r>
        <w:rPr>
          <w:sz w:val="28"/>
          <w:szCs w:val="28"/>
        </w:rPr>
        <w:t xml:space="preserve">                                                                                                </w:t>
      </w:r>
    </w:p>
    <w:p w14:paraId="18AD7F40" w14:textId="77777777" w:rsidR="00FC24BA" w:rsidRDefault="00FC24BA" w:rsidP="000A0E89">
      <w:pPr>
        <w:rPr>
          <w:sz w:val="28"/>
          <w:szCs w:val="28"/>
        </w:rPr>
      </w:pPr>
      <w:r>
        <w:rPr>
          <w:noProof/>
        </w:rPr>
        <w:t xml:space="preserve">                                                                                                                      </w:t>
      </w:r>
    </w:p>
    <w:p w14:paraId="52F77A50" w14:textId="77777777" w:rsidR="00FC24BA" w:rsidRDefault="00FC24BA" w:rsidP="000A0E89"/>
    <w:p w14:paraId="7B1C3483" w14:textId="77777777" w:rsidR="00FC24BA" w:rsidRDefault="00FC24BA" w:rsidP="000A0E89"/>
    <w:p w14:paraId="0417838C" w14:textId="77777777" w:rsidR="00FC24BA" w:rsidRDefault="00FC24BA" w:rsidP="000A0E89"/>
    <w:p w14:paraId="151E5260" w14:textId="77777777" w:rsidR="00FC24BA" w:rsidRDefault="00FC24BA" w:rsidP="000A0E89"/>
    <w:p w14:paraId="474AEF69" w14:textId="77777777" w:rsidR="00FC24BA" w:rsidRDefault="00FC24BA" w:rsidP="000A0E89"/>
    <w:p w14:paraId="20CF7460" w14:textId="77777777" w:rsidR="00FC24BA" w:rsidRDefault="00FC24BA" w:rsidP="0085247F">
      <w:pPr>
        <w:rPr>
          <w:i/>
          <w:iCs/>
          <w:noProof/>
        </w:rPr>
      </w:pPr>
      <w:r w:rsidRPr="00E0525E">
        <w:rPr>
          <w:i/>
          <w:iCs/>
          <w:noProof/>
        </w:rPr>
        <w:t xml:space="preserve">                  A portrait of Henri Nestle (1867)</w:t>
      </w:r>
      <w:r>
        <w:rPr>
          <w:i/>
          <w:iCs/>
          <w:noProof/>
        </w:rPr>
        <w:t xml:space="preserve">                                          The Nestle trademark in 1868  </w:t>
      </w:r>
    </w:p>
    <w:p w14:paraId="51B0498F" w14:textId="77777777" w:rsidR="00FC24BA" w:rsidRDefault="00FC24BA" w:rsidP="0085247F">
      <w:pPr>
        <w:rPr>
          <w:i/>
          <w:iCs/>
          <w:noProof/>
        </w:rPr>
      </w:pPr>
    </w:p>
    <w:p w14:paraId="7302E61C" w14:textId="073F27AF" w:rsidR="00FC24BA" w:rsidRDefault="00FC24BA" w:rsidP="00197A0A">
      <w:pPr>
        <w:shd w:val="clear" w:color="auto" w:fill="FFFFFF"/>
        <w:rPr>
          <w:noProof/>
          <w:sz w:val="28"/>
          <w:szCs w:val="28"/>
        </w:rPr>
      </w:pPr>
      <w:r>
        <w:rPr>
          <w:noProof/>
          <w:sz w:val="28"/>
          <w:szCs w:val="28"/>
        </w:rPr>
        <w:t xml:space="preserve">                  </w:t>
      </w:r>
      <w:r w:rsidRPr="00A12E32">
        <w:rPr>
          <w:noProof/>
          <w:sz w:val="28"/>
          <w:szCs w:val="28"/>
        </w:rPr>
        <w:t xml:space="preserve">Anglo-Swiss and Nestlé combined in 1905, creating Nestlé &amp; Anglo-Swiss Milk Company. The organization has two </w:t>
      </w:r>
      <w:r w:rsidR="00835EFD" w:rsidRPr="00A12E32">
        <w:rPr>
          <w:noProof/>
          <w:sz w:val="28"/>
          <w:szCs w:val="28"/>
        </w:rPr>
        <w:t>head office</w:t>
      </w:r>
      <w:r w:rsidR="00835EFD">
        <w:rPr>
          <w:noProof/>
          <w:sz w:val="28"/>
          <w:szCs w:val="28"/>
        </w:rPr>
        <w:t>s</w:t>
      </w:r>
      <w:r w:rsidRPr="00A12E32">
        <w:rPr>
          <w:noProof/>
          <w:sz w:val="28"/>
          <w:szCs w:val="28"/>
        </w:rPr>
        <w:t xml:space="preserve">, Vevey and Cham, and is opening a new office in London for the distribution of dairy productsIn 1914, the war broke out across Europe and interrupted the </w:t>
      </w:r>
      <w:r w:rsidR="00835EFD" w:rsidRPr="00A12E32">
        <w:rPr>
          <w:noProof/>
          <w:sz w:val="28"/>
          <w:szCs w:val="28"/>
        </w:rPr>
        <w:t>manufacture</w:t>
      </w:r>
      <w:r w:rsidRPr="00A12E32">
        <w:rPr>
          <w:noProof/>
          <w:sz w:val="28"/>
          <w:szCs w:val="28"/>
        </w:rPr>
        <w:t xml:space="preserve"> of the </w:t>
      </w:r>
      <w:r w:rsidR="00835EFD" w:rsidRPr="00A12E32">
        <w:rPr>
          <w:noProof/>
          <w:sz w:val="28"/>
          <w:szCs w:val="28"/>
        </w:rPr>
        <w:t>business</w:t>
      </w:r>
      <w:r w:rsidRPr="00A12E32">
        <w:rPr>
          <w:noProof/>
          <w:sz w:val="28"/>
          <w:szCs w:val="28"/>
        </w:rPr>
        <w:t xml:space="preserve">, but conflicts </w:t>
      </w:r>
      <w:r w:rsidR="00835EFD" w:rsidRPr="00A12E32">
        <w:rPr>
          <w:noProof/>
          <w:sz w:val="28"/>
          <w:szCs w:val="28"/>
        </w:rPr>
        <w:t>too</w:t>
      </w:r>
      <w:r w:rsidRPr="00A12E32">
        <w:rPr>
          <w:noProof/>
          <w:sz w:val="28"/>
          <w:szCs w:val="28"/>
        </w:rPr>
        <w:t xml:space="preserve"> strengthened the market for Nestlé dairy products in the form of </w:t>
      </w:r>
      <w:r w:rsidR="00835EFD" w:rsidRPr="00A12E32">
        <w:rPr>
          <w:noProof/>
          <w:sz w:val="28"/>
          <w:szCs w:val="28"/>
        </w:rPr>
        <w:t>big</w:t>
      </w:r>
      <w:r w:rsidRPr="00A12E32">
        <w:rPr>
          <w:noProof/>
          <w:sz w:val="28"/>
          <w:szCs w:val="28"/>
        </w:rPr>
        <w:t xml:space="preserve"> government </w:t>
      </w:r>
      <w:r w:rsidR="00835EFD" w:rsidRPr="00A12E32">
        <w:rPr>
          <w:noProof/>
          <w:sz w:val="28"/>
          <w:szCs w:val="28"/>
        </w:rPr>
        <w:t>agreements</w:t>
      </w:r>
      <w:r w:rsidRPr="00A12E32">
        <w:rPr>
          <w:noProof/>
          <w:sz w:val="28"/>
          <w:szCs w:val="28"/>
        </w:rPr>
        <w:t>. In 1916, the Norwegian dairy group Egron was formed by Nestlé &amp; Anglo-Swiss.</w:t>
      </w:r>
      <w:r>
        <w:rPr>
          <w:noProof/>
          <w:sz w:val="28"/>
          <w:szCs w:val="28"/>
        </w:rPr>
        <w:t xml:space="preserve"> </w:t>
      </w:r>
    </w:p>
    <w:p w14:paraId="5142C757" w14:textId="3BDB99E9" w:rsidR="00FC24BA" w:rsidRPr="007121CE" w:rsidRDefault="00FC24BA" w:rsidP="00FC24BA">
      <w:pPr>
        <w:pStyle w:val="ListParagraph"/>
        <w:numPr>
          <w:ilvl w:val="0"/>
          <w:numId w:val="4"/>
        </w:numPr>
        <w:shd w:val="clear" w:color="auto" w:fill="FFFFFF"/>
        <w:spacing w:after="160" w:line="259" w:lineRule="auto"/>
        <w:rPr>
          <w:rFonts w:eastAsia="Times New Roman" w:cstheme="minorHAnsi"/>
          <w:sz w:val="28"/>
          <w:szCs w:val="28"/>
          <w:lang w:eastAsia="en-GB"/>
        </w:rPr>
      </w:pPr>
      <w:r w:rsidRPr="007121CE">
        <w:rPr>
          <w:rFonts w:eastAsia="Times New Roman" w:cstheme="minorHAnsi"/>
          <w:sz w:val="28"/>
          <w:szCs w:val="28"/>
          <w:lang w:eastAsia="en-GB"/>
        </w:rPr>
        <w:lastRenderedPageBreak/>
        <w:t xml:space="preserve">In 1929, </w:t>
      </w:r>
      <w:r w:rsidR="00835EFD">
        <w:rPr>
          <w:rFonts w:eastAsia="Times New Roman" w:cstheme="minorHAnsi"/>
          <w:sz w:val="28"/>
          <w:szCs w:val="28"/>
          <w:lang w:eastAsia="en-GB"/>
        </w:rPr>
        <w:t>Nestle</w:t>
      </w:r>
      <w:r w:rsidRPr="007121CE">
        <w:rPr>
          <w:rFonts w:eastAsia="Times New Roman" w:cstheme="minorHAnsi"/>
          <w:sz w:val="28"/>
          <w:szCs w:val="28"/>
          <w:lang w:eastAsia="en-GB"/>
        </w:rPr>
        <w:t xml:space="preserve"> acquired the biggest chocolate </w:t>
      </w:r>
      <w:r w:rsidR="00835EFD" w:rsidRPr="007121CE">
        <w:rPr>
          <w:rFonts w:eastAsia="Times New Roman" w:cstheme="minorHAnsi"/>
          <w:sz w:val="28"/>
          <w:szCs w:val="28"/>
          <w:lang w:eastAsia="en-GB"/>
        </w:rPr>
        <w:t>corporation</w:t>
      </w:r>
      <w:r w:rsidRPr="007121CE">
        <w:rPr>
          <w:rFonts w:eastAsia="Times New Roman" w:cstheme="minorHAnsi"/>
          <w:sz w:val="28"/>
          <w:szCs w:val="28"/>
          <w:lang w:eastAsia="en-GB"/>
        </w:rPr>
        <w:t xml:space="preserve"> in Switzerland, Peter-Cailler-Kohler, which dates to 1819.</w:t>
      </w:r>
    </w:p>
    <w:p w14:paraId="09E64886" w14:textId="77777777" w:rsidR="00FC24BA" w:rsidRDefault="00FC24BA" w:rsidP="00197A0A">
      <w:pPr>
        <w:shd w:val="clear" w:color="auto" w:fill="FFFFFF"/>
        <w:rPr>
          <w:rFonts w:ascii="Nestle-Text-Book" w:hAnsi="Nestle-Text-Book"/>
          <w:color w:val="60646C"/>
          <w:shd w:val="clear" w:color="auto" w:fill="FFFFFF"/>
        </w:rPr>
      </w:pPr>
      <w:r>
        <w:rPr>
          <w:rFonts w:cstheme="minorHAnsi"/>
          <w:noProof/>
          <w:sz w:val="28"/>
          <w:szCs w:val="28"/>
        </w:rPr>
        <w:drawing>
          <wp:inline distT="0" distB="0" distL="0" distR="0" wp14:anchorId="1CDD631F" wp14:editId="74304D57">
            <wp:extent cx="2834640" cy="3246120"/>
            <wp:effectExtent l="0" t="171450" r="0" b="582930"/>
            <wp:docPr id="282"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4640" cy="3246120"/>
                    </a:xfrm>
                    <a:prstGeom prst="rect">
                      <a:avLst/>
                    </a:prstGeom>
                    <a:noFill/>
                    <a:ln>
                      <a:noFill/>
                    </a:ln>
                    <a:effectLst>
                      <a:reflection endPos="13000" dist="50800" dir="5400000" sy="-100000" algn="bl" rotWithShape="0"/>
                    </a:effectLst>
                    <a:scene3d>
                      <a:camera prst="isometricOffAxis1Right"/>
                      <a:lightRig rig="threePt" dir="t"/>
                    </a:scene3d>
                    <a:sp3d>
                      <a:bevelT w="152400" h="50800" prst="softRound"/>
                    </a:sp3d>
                  </pic:spPr>
                </pic:pic>
              </a:graphicData>
            </a:graphic>
          </wp:inline>
        </w:drawing>
      </w:r>
      <w:r w:rsidRPr="007121CE">
        <w:rPr>
          <w:noProof/>
        </w:rPr>
        <w:drawing>
          <wp:inline distT="0" distB="0" distL="0" distR="0" wp14:anchorId="7C13F278" wp14:editId="2449ED24">
            <wp:extent cx="2567940" cy="3253740"/>
            <wp:effectExtent l="0" t="152400" r="3810" b="632460"/>
            <wp:docPr id="28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67940" cy="3253740"/>
                    </a:xfrm>
                    <a:prstGeom prst="rect">
                      <a:avLst/>
                    </a:prstGeom>
                    <a:effectLst>
                      <a:reflection stA="58000" endPos="17000" dist="50800" dir="5400000" sy="-100000" algn="bl" rotWithShape="0"/>
                    </a:effectLst>
                    <a:scene3d>
                      <a:camera prst="perspectiveLeft"/>
                      <a:lightRig rig="threePt" dir="t"/>
                    </a:scene3d>
                  </pic:spPr>
                </pic:pic>
              </a:graphicData>
            </a:graphic>
          </wp:inline>
        </w:drawing>
      </w:r>
    </w:p>
    <w:p w14:paraId="6278F014" w14:textId="2DB188C1" w:rsidR="00FC24BA" w:rsidRPr="00F53CE1" w:rsidRDefault="00FC24BA" w:rsidP="00FC24BA">
      <w:pPr>
        <w:pStyle w:val="ListParagraph"/>
        <w:numPr>
          <w:ilvl w:val="0"/>
          <w:numId w:val="4"/>
        </w:numPr>
        <w:spacing w:after="160" w:line="259" w:lineRule="auto"/>
        <w:rPr>
          <w:color w:val="000000" w:themeColor="text1"/>
          <w:sz w:val="28"/>
          <w:szCs w:val="28"/>
          <w:shd w:val="clear" w:color="auto" w:fill="FFFFFF"/>
        </w:rPr>
      </w:pPr>
      <w:r w:rsidRPr="00F53CE1">
        <w:rPr>
          <w:color w:val="000000" w:themeColor="text1"/>
          <w:sz w:val="28"/>
          <w:szCs w:val="28"/>
          <w:shd w:val="clear" w:color="auto" w:fill="FFFFFF"/>
        </w:rPr>
        <w:t xml:space="preserve">Coffee price has </w:t>
      </w:r>
      <w:r w:rsidR="00835EFD" w:rsidRPr="00F53CE1">
        <w:rPr>
          <w:color w:val="000000" w:themeColor="text1"/>
          <w:sz w:val="28"/>
          <w:szCs w:val="28"/>
          <w:shd w:val="clear" w:color="auto" w:fill="FFFFFF"/>
        </w:rPr>
        <w:t>crashed,</w:t>
      </w:r>
      <w:r w:rsidRPr="00F53CE1">
        <w:rPr>
          <w:color w:val="000000" w:themeColor="text1"/>
          <w:sz w:val="28"/>
          <w:szCs w:val="28"/>
          <w:shd w:val="clear" w:color="auto" w:fill="FFFFFF"/>
        </w:rPr>
        <w:t xml:space="preserve"> and we launch</w:t>
      </w:r>
      <w:r>
        <w:rPr>
          <w:color w:val="000000" w:themeColor="text1"/>
          <w:sz w:val="28"/>
          <w:szCs w:val="28"/>
          <w:shd w:val="clear" w:color="auto" w:fill="FFFFFF"/>
        </w:rPr>
        <w:t xml:space="preserve"> </w:t>
      </w:r>
      <w:r w:rsidRPr="00F53CE1">
        <w:rPr>
          <w:color w:val="000000" w:themeColor="text1"/>
          <w:sz w:val="28"/>
          <w:szCs w:val="28"/>
          <w:shd w:val="clear" w:color="auto" w:fill="FFFFFF"/>
        </w:rPr>
        <w:t xml:space="preserve">Nescafé in 1938! </w:t>
      </w:r>
    </w:p>
    <w:p w14:paraId="549F2055" w14:textId="77777777" w:rsidR="00FC24BA" w:rsidRDefault="00FC24BA" w:rsidP="00F53CE1">
      <w:pPr>
        <w:pStyle w:val="ListParagraph"/>
        <w:rPr>
          <w:color w:val="000000" w:themeColor="text1"/>
          <w:sz w:val="24"/>
          <w:szCs w:val="24"/>
          <w:shd w:val="clear" w:color="auto" w:fill="FFFFFF"/>
        </w:rPr>
      </w:pPr>
    </w:p>
    <w:p w14:paraId="77A83A63" w14:textId="77777777" w:rsidR="00FC24BA" w:rsidRPr="00F53CE1" w:rsidRDefault="00FC24BA" w:rsidP="00F53CE1">
      <w:pPr>
        <w:pStyle w:val="ListParagraph"/>
        <w:rPr>
          <w:color w:val="000000" w:themeColor="text1"/>
          <w:sz w:val="24"/>
          <w:szCs w:val="24"/>
          <w:shd w:val="clear" w:color="auto" w:fill="FFFFFF"/>
        </w:rPr>
      </w:pPr>
      <w:r>
        <w:rPr>
          <w:noProof/>
        </w:rPr>
        <w:drawing>
          <wp:inline distT="0" distB="0" distL="0" distR="0" wp14:anchorId="431B482F" wp14:editId="08ACFF34">
            <wp:extent cx="4922520" cy="2354580"/>
            <wp:effectExtent l="0" t="457200" r="297180" b="293370"/>
            <wp:docPr id="284" name="Картина 8" descr="Nescafé 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scafé a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2520" cy="2354580"/>
                    </a:xfrm>
                    <a:prstGeom prst="rect">
                      <a:avLst/>
                    </a:prstGeom>
                    <a:noFill/>
                    <a:ln>
                      <a:noFill/>
                    </a:ln>
                    <a:effectLst>
                      <a:reflection endPos="8000" dist="50800" dir="5400000" sy="-100000" algn="bl" rotWithShape="0"/>
                    </a:effectLst>
                    <a:scene3d>
                      <a:camera prst="perspectiveLeft" fov="5400000">
                        <a:rot lat="0" lon="1200000" rev="0"/>
                      </a:camera>
                      <a:lightRig rig="threePt" dir="t"/>
                    </a:scene3d>
                  </pic:spPr>
                </pic:pic>
              </a:graphicData>
            </a:graphic>
          </wp:inline>
        </w:drawing>
      </w:r>
    </w:p>
    <w:p w14:paraId="727C46FF" w14:textId="77777777" w:rsidR="00FC24BA" w:rsidRDefault="00FC24BA" w:rsidP="00197A0A">
      <w:pPr>
        <w:shd w:val="clear" w:color="auto" w:fill="FFFFFF"/>
        <w:rPr>
          <w:rFonts w:eastAsia="Times New Roman" w:cstheme="minorHAnsi"/>
          <w:sz w:val="28"/>
          <w:szCs w:val="28"/>
          <w:lang w:eastAsia="en-GB"/>
        </w:rPr>
      </w:pPr>
    </w:p>
    <w:p w14:paraId="24BCA5E4" w14:textId="3D6500A6" w:rsidR="00FC24BA" w:rsidRPr="00E418FE" w:rsidRDefault="00835EFD" w:rsidP="00FC24BA">
      <w:pPr>
        <w:pStyle w:val="ListParagraph"/>
        <w:numPr>
          <w:ilvl w:val="0"/>
          <w:numId w:val="4"/>
        </w:numPr>
        <w:shd w:val="clear" w:color="auto" w:fill="FFFFFF"/>
        <w:spacing w:after="160" w:line="259" w:lineRule="auto"/>
        <w:rPr>
          <w:rFonts w:eastAsia="Times New Roman" w:cstheme="minorHAnsi"/>
          <w:sz w:val="28"/>
          <w:szCs w:val="28"/>
          <w:lang w:eastAsia="en-GB"/>
        </w:rPr>
      </w:pPr>
      <w:r>
        <w:rPr>
          <w:rFonts w:eastAsia="Times New Roman" w:cstheme="minorHAnsi"/>
          <w:sz w:val="28"/>
          <w:szCs w:val="28"/>
          <w:lang w:eastAsia="en-GB"/>
        </w:rPr>
        <w:lastRenderedPageBreak/>
        <w:t>T</w:t>
      </w:r>
      <w:r w:rsidR="00FC24BA" w:rsidRPr="00E418FE">
        <w:rPr>
          <w:rFonts w:eastAsia="Times New Roman" w:cstheme="minorHAnsi"/>
          <w:sz w:val="28"/>
          <w:szCs w:val="28"/>
          <w:lang w:eastAsia="en-GB"/>
        </w:rPr>
        <w:t>he company</w:t>
      </w:r>
      <w:r>
        <w:rPr>
          <w:rFonts w:eastAsia="Times New Roman" w:cstheme="minorHAnsi"/>
          <w:sz w:val="28"/>
          <w:szCs w:val="28"/>
          <w:lang w:eastAsia="en-GB"/>
        </w:rPr>
        <w:t xml:space="preserve"> in 1947,</w:t>
      </w:r>
      <w:r w:rsidR="00FC24BA" w:rsidRPr="00E418FE">
        <w:rPr>
          <w:rFonts w:eastAsia="Times New Roman" w:cstheme="minorHAnsi"/>
          <w:sz w:val="28"/>
          <w:szCs w:val="28"/>
          <w:lang w:eastAsia="en-GB"/>
        </w:rPr>
        <w:t xml:space="preserve"> introduces Maggi soups and flavourings to its </w:t>
      </w:r>
      <w:r w:rsidRPr="00E418FE">
        <w:rPr>
          <w:rFonts w:eastAsia="Times New Roman" w:cstheme="minorHAnsi"/>
          <w:sz w:val="28"/>
          <w:szCs w:val="28"/>
          <w:lang w:eastAsia="en-GB"/>
        </w:rPr>
        <w:t>produce</w:t>
      </w:r>
      <w:r w:rsidR="00FC24BA" w:rsidRPr="00E418FE">
        <w:rPr>
          <w:rFonts w:eastAsia="Times New Roman" w:cstheme="minorHAnsi"/>
          <w:sz w:val="28"/>
          <w:szCs w:val="28"/>
          <w:lang w:eastAsia="en-GB"/>
        </w:rPr>
        <w:t xml:space="preserve"> line and incorporates the </w:t>
      </w:r>
      <w:r w:rsidRPr="00E418FE">
        <w:rPr>
          <w:rFonts w:eastAsia="Times New Roman" w:cstheme="minorHAnsi"/>
          <w:sz w:val="28"/>
          <w:szCs w:val="28"/>
          <w:lang w:eastAsia="en-GB"/>
        </w:rPr>
        <w:t xml:space="preserve">brand </w:t>
      </w:r>
      <w:r>
        <w:rPr>
          <w:rFonts w:eastAsia="Times New Roman" w:cstheme="minorHAnsi"/>
          <w:sz w:val="28"/>
          <w:szCs w:val="28"/>
          <w:lang w:eastAsia="en-GB"/>
        </w:rPr>
        <w:t xml:space="preserve">- </w:t>
      </w:r>
      <w:r w:rsidR="00FC24BA" w:rsidRPr="00E418FE">
        <w:rPr>
          <w:rFonts w:eastAsia="Times New Roman" w:cstheme="minorHAnsi"/>
          <w:sz w:val="28"/>
          <w:szCs w:val="28"/>
          <w:lang w:eastAsia="en-GB"/>
        </w:rPr>
        <w:t>Nestlé Alimentana.</w:t>
      </w:r>
    </w:p>
    <w:p w14:paraId="7434E9AD" w14:textId="77777777" w:rsidR="00FC24BA" w:rsidRDefault="00FC24BA" w:rsidP="00197A0A">
      <w:pPr>
        <w:shd w:val="clear" w:color="auto" w:fill="FFFFFF"/>
        <w:rPr>
          <w:rFonts w:eastAsia="Times New Roman" w:cstheme="minorHAnsi"/>
          <w:sz w:val="28"/>
          <w:szCs w:val="28"/>
          <w:lang w:eastAsia="en-GB"/>
        </w:rPr>
      </w:pPr>
      <w:r>
        <w:rPr>
          <w:noProof/>
        </w:rPr>
        <w:drawing>
          <wp:inline distT="0" distB="0" distL="0" distR="0" wp14:anchorId="6FC73658" wp14:editId="487CC09C">
            <wp:extent cx="5448300" cy="2628900"/>
            <wp:effectExtent l="209550" t="0" r="209550" b="0"/>
            <wp:docPr id="285" name="Картина 7" descr="Maggi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gi post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8300" cy="2628900"/>
                    </a:xfrm>
                    <a:prstGeom prst="rect">
                      <a:avLst/>
                    </a:prstGeom>
                    <a:noFill/>
                    <a:ln>
                      <a:noFill/>
                    </a:ln>
                    <a:scene3d>
                      <a:camera prst="perspectiveRelaxedModerately"/>
                      <a:lightRig rig="threePt" dir="t"/>
                    </a:scene3d>
                  </pic:spPr>
                </pic:pic>
              </a:graphicData>
            </a:graphic>
          </wp:inline>
        </w:drawing>
      </w:r>
    </w:p>
    <w:p w14:paraId="2CF5877D" w14:textId="77777777" w:rsidR="00FC24BA" w:rsidRDefault="00FC24BA" w:rsidP="00197A0A">
      <w:pPr>
        <w:shd w:val="clear" w:color="auto" w:fill="FFFFFF"/>
        <w:rPr>
          <w:rFonts w:eastAsia="Times New Roman" w:cstheme="minorHAnsi"/>
          <w:sz w:val="28"/>
          <w:szCs w:val="28"/>
          <w:lang w:eastAsia="en-GB"/>
        </w:rPr>
      </w:pPr>
    </w:p>
    <w:p w14:paraId="625B80C7" w14:textId="20A3B8AB" w:rsidR="00FC24BA" w:rsidRDefault="00FC24BA" w:rsidP="00197A0A">
      <w:pPr>
        <w:shd w:val="clear" w:color="auto" w:fill="FFFFFF"/>
        <w:rPr>
          <w:rFonts w:eastAsia="Times New Roman" w:cstheme="minorHAnsi"/>
          <w:sz w:val="28"/>
          <w:szCs w:val="28"/>
          <w:lang w:eastAsia="en-GB"/>
        </w:rPr>
      </w:pPr>
      <w:r>
        <w:rPr>
          <w:rFonts w:eastAsia="Times New Roman" w:cstheme="minorHAnsi"/>
          <w:sz w:val="28"/>
          <w:szCs w:val="28"/>
          <w:lang w:eastAsia="en-GB"/>
        </w:rPr>
        <w:t xml:space="preserve"> </w:t>
      </w:r>
      <w:r w:rsidRPr="00BD7500">
        <w:rPr>
          <w:rFonts w:eastAsia="Times New Roman" w:cstheme="minorHAnsi"/>
          <w:sz w:val="28"/>
          <w:szCs w:val="28"/>
          <w:lang w:eastAsia="en-GB"/>
        </w:rPr>
        <w:t>In 1960, with a growing number of households purchasing freezers, request for ice cream is</w:t>
      </w:r>
      <w:r w:rsidRPr="00835EFD">
        <w:rPr>
          <w:rFonts w:eastAsia="Times New Roman" w:cstheme="minorHAnsi"/>
          <w:sz w:val="28"/>
          <w:szCs w:val="28"/>
          <w:lang w:eastAsia="en-GB"/>
        </w:rPr>
        <w:t xml:space="preserve"> increasing.</w:t>
      </w:r>
      <w:r w:rsidRPr="00835EFD">
        <w:rPr>
          <w:sz w:val="28"/>
          <w:szCs w:val="28"/>
        </w:rPr>
        <w:t xml:space="preserve"> </w:t>
      </w:r>
      <w:r w:rsidR="00835EFD" w:rsidRPr="00835EFD">
        <w:rPr>
          <w:sz w:val="28"/>
          <w:szCs w:val="28"/>
        </w:rPr>
        <w:t>Nestlé purchases the German producer Jopa and the French manufacturer Heudebert-Gervais to capitalise on this development and adds the Swiss brand Frisco in 1962.</w:t>
      </w:r>
    </w:p>
    <w:p w14:paraId="6B683F3D" w14:textId="77777777" w:rsidR="00FC24BA" w:rsidRDefault="00FC24BA" w:rsidP="00197A0A">
      <w:pPr>
        <w:shd w:val="clear" w:color="auto" w:fill="FFFFFF"/>
        <w:rPr>
          <w:rFonts w:eastAsia="Times New Roman" w:cstheme="minorHAnsi"/>
          <w:sz w:val="28"/>
          <w:szCs w:val="28"/>
          <w:lang w:eastAsia="en-GB"/>
        </w:rPr>
      </w:pPr>
      <w:r>
        <w:rPr>
          <w:rFonts w:eastAsia="Times New Roman" w:cstheme="minorHAnsi"/>
          <w:sz w:val="28"/>
          <w:szCs w:val="28"/>
          <w:lang w:eastAsia="en-GB"/>
        </w:rPr>
        <w:t xml:space="preserve">      </w:t>
      </w:r>
    </w:p>
    <w:p w14:paraId="194EE50C" w14:textId="174BBE87" w:rsidR="00FC24BA" w:rsidRDefault="00FC24BA" w:rsidP="00197A0A">
      <w:pPr>
        <w:shd w:val="clear" w:color="auto" w:fill="FFFFFF"/>
        <w:rPr>
          <w:rFonts w:eastAsia="Times New Roman" w:cstheme="minorHAnsi"/>
          <w:sz w:val="28"/>
          <w:szCs w:val="28"/>
          <w:lang w:eastAsia="en-GB"/>
        </w:rPr>
      </w:pPr>
      <w:r>
        <w:rPr>
          <w:rFonts w:eastAsia="Times New Roman" w:cstheme="minorHAnsi"/>
          <w:sz w:val="28"/>
          <w:szCs w:val="28"/>
          <w:lang w:eastAsia="en-GB"/>
        </w:rPr>
        <w:t xml:space="preserve">             </w:t>
      </w:r>
      <w:r w:rsidRPr="00BD7500">
        <w:rPr>
          <w:rFonts w:eastAsia="Times New Roman" w:cstheme="minorHAnsi"/>
          <w:sz w:val="28"/>
          <w:szCs w:val="28"/>
          <w:lang w:eastAsia="en-GB"/>
        </w:rPr>
        <w:t xml:space="preserve"> </w:t>
      </w:r>
      <w:r>
        <w:rPr>
          <w:rFonts w:eastAsia="Times New Roman" w:cstheme="minorHAnsi"/>
          <w:sz w:val="28"/>
          <w:szCs w:val="28"/>
          <w:lang w:eastAsia="en-GB"/>
        </w:rPr>
        <w:t>Our</w:t>
      </w:r>
      <w:r w:rsidRPr="00BD7500">
        <w:rPr>
          <w:rFonts w:eastAsia="Times New Roman" w:cstheme="minorHAnsi"/>
          <w:sz w:val="28"/>
          <w:szCs w:val="28"/>
          <w:lang w:eastAsia="en-GB"/>
        </w:rPr>
        <w:t xml:space="preserve"> organization </w:t>
      </w:r>
      <w:r w:rsidR="00835EFD" w:rsidRPr="00BD7500">
        <w:rPr>
          <w:rFonts w:eastAsia="Times New Roman" w:cstheme="minorHAnsi"/>
          <w:sz w:val="28"/>
          <w:szCs w:val="28"/>
          <w:lang w:eastAsia="en-GB"/>
        </w:rPr>
        <w:t>moreover</w:t>
      </w:r>
      <w:r w:rsidRPr="00BD7500">
        <w:rPr>
          <w:rFonts w:eastAsia="Times New Roman" w:cstheme="minorHAnsi"/>
          <w:sz w:val="28"/>
          <w:szCs w:val="28"/>
          <w:lang w:eastAsia="en-GB"/>
        </w:rPr>
        <w:t xml:space="preserve"> owns the UK </w:t>
      </w:r>
      <w:r w:rsidR="00835EFD" w:rsidRPr="00BD7500">
        <w:rPr>
          <w:rFonts w:eastAsia="Times New Roman" w:cstheme="minorHAnsi"/>
          <w:sz w:val="28"/>
          <w:szCs w:val="28"/>
          <w:lang w:eastAsia="en-GB"/>
        </w:rPr>
        <w:t>conserved</w:t>
      </w:r>
      <w:r w:rsidRPr="00BD7500">
        <w:rPr>
          <w:rFonts w:eastAsia="Times New Roman" w:cstheme="minorHAnsi"/>
          <w:sz w:val="28"/>
          <w:szCs w:val="28"/>
          <w:lang w:eastAsia="en-GB"/>
        </w:rPr>
        <w:t xml:space="preserve"> food firm Crosse &amp; Blackwell</w:t>
      </w:r>
      <w:r>
        <w:rPr>
          <w:rFonts w:eastAsia="Times New Roman" w:cstheme="minorHAnsi"/>
          <w:sz w:val="28"/>
          <w:szCs w:val="28"/>
          <w:lang w:eastAsia="en-GB"/>
        </w:rPr>
        <w:t xml:space="preserve"> at that </w:t>
      </w:r>
      <w:r w:rsidRPr="005B0C46">
        <w:rPr>
          <w:rFonts w:eastAsia="Times New Roman" w:cstheme="minorHAnsi"/>
          <w:sz w:val="28"/>
          <w:szCs w:val="28"/>
          <w:lang w:eastAsia="en-GB"/>
        </w:rPr>
        <w:t xml:space="preserve">year. </w:t>
      </w:r>
      <w:r w:rsidR="00835EFD">
        <w:rPr>
          <w:rFonts w:eastAsia="Times New Roman" w:cstheme="minorHAnsi"/>
          <w:sz w:val="28"/>
          <w:szCs w:val="28"/>
          <w:lang w:eastAsia="en-GB"/>
        </w:rPr>
        <w:t>The company</w:t>
      </w:r>
      <w:r w:rsidRPr="005B0C46">
        <w:rPr>
          <w:rFonts w:eastAsia="Times New Roman" w:cstheme="minorHAnsi"/>
          <w:sz w:val="28"/>
          <w:szCs w:val="28"/>
          <w:lang w:eastAsia="en-GB"/>
        </w:rPr>
        <w:t xml:space="preserve"> has been buying Findus, one of the </w:t>
      </w:r>
      <w:r w:rsidR="00835EFD" w:rsidRPr="005B0C46">
        <w:rPr>
          <w:rFonts w:eastAsia="Times New Roman" w:cstheme="minorHAnsi"/>
          <w:sz w:val="28"/>
          <w:szCs w:val="28"/>
          <w:lang w:eastAsia="en-GB"/>
        </w:rPr>
        <w:t>primary</w:t>
      </w:r>
      <w:r w:rsidRPr="005B0C46">
        <w:rPr>
          <w:rFonts w:eastAsia="Times New Roman" w:cstheme="minorHAnsi"/>
          <w:sz w:val="28"/>
          <w:szCs w:val="28"/>
          <w:lang w:eastAsia="en-GB"/>
        </w:rPr>
        <w:t xml:space="preserve"> </w:t>
      </w:r>
      <w:r w:rsidR="00835EFD" w:rsidRPr="005B0C46">
        <w:rPr>
          <w:rFonts w:eastAsia="Times New Roman" w:cstheme="minorHAnsi"/>
          <w:sz w:val="28"/>
          <w:szCs w:val="28"/>
          <w:lang w:eastAsia="en-GB"/>
        </w:rPr>
        <w:t>businesses</w:t>
      </w:r>
      <w:r w:rsidRPr="005B0C46">
        <w:rPr>
          <w:rFonts w:eastAsia="Times New Roman" w:cstheme="minorHAnsi"/>
          <w:sz w:val="28"/>
          <w:szCs w:val="28"/>
          <w:lang w:eastAsia="en-GB"/>
        </w:rPr>
        <w:t xml:space="preserve"> to sell frozen</w:t>
      </w:r>
      <w:r w:rsidRPr="00197A0A">
        <w:rPr>
          <w:rFonts w:eastAsia="Times New Roman" w:cstheme="minorHAnsi"/>
          <w:sz w:val="28"/>
          <w:szCs w:val="28"/>
          <w:lang w:eastAsia="en-GB"/>
        </w:rPr>
        <w:t xml:space="preserve"> food in E</w:t>
      </w:r>
      <w:r w:rsidR="00835EFD">
        <w:rPr>
          <w:rFonts w:eastAsia="Times New Roman" w:cstheme="minorHAnsi"/>
          <w:sz w:val="28"/>
          <w:szCs w:val="28"/>
          <w:lang w:eastAsia="en-GB"/>
        </w:rPr>
        <w:t>U</w:t>
      </w:r>
      <w:r w:rsidRPr="00197A0A">
        <w:rPr>
          <w:rFonts w:eastAsia="Times New Roman" w:cstheme="minorHAnsi"/>
          <w:sz w:val="28"/>
          <w:szCs w:val="28"/>
          <w:lang w:eastAsia="en-GB"/>
        </w:rPr>
        <w:t>, since 1945</w:t>
      </w:r>
      <w:r>
        <w:rPr>
          <w:rFonts w:eastAsia="Times New Roman" w:cstheme="minorHAnsi"/>
          <w:sz w:val="28"/>
          <w:szCs w:val="28"/>
          <w:lang w:eastAsia="en-GB"/>
        </w:rPr>
        <w:t>.</w:t>
      </w:r>
    </w:p>
    <w:p w14:paraId="02B5C7C4" w14:textId="77777777" w:rsidR="00FC24BA" w:rsidRDefault="00FC24BA" w:rsidP="004E2299">
      <w:pPr>
        <w:shd w:val="clear" w:color="auto" w:fill="FFFFFF"/>
        <w:rPr>
          <w:rFonts w:eastAsia="Times New Roman" w:cstheme="minorHAnsi"/>
          <w:sz w:val="28"/>
          <w:szCs w:val="28"/>
          <w:lang w:eastAsia="en-GB"/>
        </w:rPr>
      </w:pPr>
      <w:r>
        <w:rPr>
          <w:rFonts w:eastAsia="Times New Roman" w:cstheme="minorHAnsi"/>
          <w:sz w:val="28"/>
          <w:szCs w:val="28"/>
          <w:lang w:eastAsia="en-GB"/>
        </w:rPr>
        <w:t xml:space="preserve">        </w:t>
      </w:r>
    </w:p>
    <w:p w14:paraId="12BD6BD8" w14:textId="7E91041E" w:rsidR="00FC24BA" w:rsidRDefault="00FC24BA" w:rsidP="004E2299">
      <w:pPr>
        <w:shd w:val="clear" w:color="auto" w:fill="FFFFFF"/>
        <w:rPr>
          <w:rFonts w:ascii="Nestle-Text-Book" w:hAnsi="Nestle-Text-Book"/>
          <w:color w:val="60646C"/>
          <w:shd w:val="clear" w:color="auto" w:fill="FFFFFF"/>
        </w:rPr>
      </w:pPr>
      <w:r>
        <w:rPr>
          <w:rFonts w:eastAsia="Times New Roman" w:cstheme="minorHAnsi"/>
          <w:sz w:val="28"/>
          <w:szCs w:val="28"/>
          <w:lang w:eastAsia="en-GB"/>
        </w:rPr>
        <w:t xml:space="preserve">         </w:t>
      </w:r>
      <w:r w:rsidRPr="00F2240E">
        <w:rPr>
          <w:rFonts w:eastAsia="Times New Roman" w:cstheme="minorHAnsi"/>
          <w:sz w:val="28"/>
          <w:szCs w:val="28"/>
          <w:lang w:eastAsia="en-GB"/>
        </w:rPr>
        <w:t xml:space="preserve">Nestlé expands beyond food and drink for the first time in 1974, becoming a minority shareholder in the global cosmetics company L'Oréal. </w:t>
      </w:r>
      <w:r w:rsidR="00835EFD" w:rsidRPr="00835EFD">
        <w:rPr>
          <w:rFonts w:eastAsia="Times New Roman" w:cstheme="minorHAnsi"/>
          <w:sz w:val="28"/>
          <w:szCs w:val="28"/>
          <w:lang w:eastAsia="en-GB"/>
        </w:rPr>
        <w:t>Following years of growth in the 1980s and 1990s, Nestlé dispose of unprofitable brands and promotes increasingly healthy consumers in line with its new ambition for 'Health, Nutrition and Wellness.'</w:t>
      </w:r>
      <w:r w:rsidR="00835EFD">
        <w:rPr>
          <w:rFonts w:eastAsia="Times New Roman" w:cstheme="minorHAnsi"/>
          <w:sz w:val="28"/>
          <w:szCs w:val="28"/>
          <w:lang w:eastAsia="en-GB"/>
        </w:rPr>
        <w:t xml:space="preserve"> </w:t>
      </w:r>
      <w:r w:rsidRPr="00F2240E">
        <w:rPr>
          <w:rFonts w:eastAsia="Times New Roman" w:cstheme="minorHAnsi"/>
          <w:sz w:val="28"/>
          <w:szCs w:val="28"/>
          <w:lang w:eastAsia="en-GB"/>
        </w:rPr>
        <w:t>The business is developing in the United States, Eastern Europe and Asia and strives for global leadership in water, ice cream and animal feed.</w:t>
      </w:r>
    </w:p>
    <w:p w14:paraId="0F7AD4D5" w14:textId="42D8DA04" w:rsidR="00FC24BA" w:rsidRDefault="00FC24BA" w:rsidP="004E2299">
      <w:pPr>
        <w:shd w:val="clear" w:color="auto" w:fill="FFFFFF"/>
        <w:rPr>
          <w:sz w:val="28"/>
          <w:szCs w:val="28"/>
          <w:shd w:val="clear" w:color="auto" w:fill="FFFFFF"/>
        </w:rPr>
      </w:pPr>
      <w:r>
        <w:rPr>
          <w:sz w:val="28"/>
          <w:szCs w:val="28"/>
          <w:shd w:val="clear" w:color="auto" w:fill="FFFFFF"/>
        </w:rPr>
        <w:t xml:space="preserve">     </w:t>
      </w:r>
    </w:p>
    <w:p w14:paraId="7643AE9E" w14:textId="77777777" w:rsidR="00FC24BA" w:rsidRPr="00333F6C" w:rsidRDefault="00FC24BA" w:rsidP="004E2299">
      <w:pPr>
        <w:shd w:val="clear" w:color="auto" w:fill="FFFFFF"/>
        <w:rPr>
          <w:b/>
          <w:bCs/>
          <w:sz w:val="28"/>
          <w:szCs w:val="28"/>
          <w:shd w:val="clear" w:color="auto" w:fill="FFFFFF"/>
        </w:rPr>
      </w:pPr>
      <w:r>
        <w:rPr>
          <w:sz w:val="28"/>
          <w:szCs w:val="28"/>
          <w:shd w:val="clear" w:color="auto" w:fill="FFFFFF"/>
        </w:rPr>
        <w:lastRenderedPageBreak/>
        <w:t xml:space="preserve">              </w:t>
      </w:r>
      <w:r w:rsidRPr="00333F6C">
        <w:rPr>
          <w:b/>
          <w:bCs/>
          <w:sz w:val="28"/>
          <w:szCs w:val="28"/>
          <w:shd w:val="clear" w:color="auto" w:fill="FFFFFF"/>
        </w:rPr>
        <w:t xml:space="preserve">Our company celebrates its </w:t>
      </w:r>
      <w:r w:rsidRPr="00333F6C">
        <w:rPr>
          <w:b/>
          <w:bCs/>
          <w:color w:val="FF0000"/>
          <w:sz w:val="28"/>
          <w:szCs w:val="28"/>
          <w:shd w:val="clear" w:color="auto" w:fill="FFFFFF"/>
        </w:rPr>
        <w:t>150th</w:t>
      </w:r>
      <w:r w:rsidRPr="00333F6C">
        <w:rPr>
          <w:b/>
          <w:bCs/>
          <w:sz w:val="28"/>
          <w:szCs w:val="28"/>
          <w:shd w:val="clear" w:color="auto" w:fill="FFFFFF"/>
        </w:rPr>
        <w:t xml:space="preserve"> anniversary as a company in 2016.</w:t>
      </w:r>
    </w:p>
    <w:p w14:paraId="1D8EC8EE" w14:textId="77777777" w:rsidR="00FC24BA" w:rsidRDefault="00FC24BA" w:rsidP="004E2299">
      <w:pPr>
        <w:shd w:val="clear" w:color="auto" w:fill="FFFFFF"/>
        <w:rPr>
          <w:sz w:val="28"/>
          <w:szCs w:val="28"/>
          <w:shd w:val="clear" w:color="auto" w:fill="FFFFFF"/>
        </w:rPr>
      </w:pPr>
      <w:r>
        <w:rPr>
          <w:sz w:val="28"/>
          <w:szCs w:val="28"/>
          <w:shd w:val="clear" w:color="auto" w:fill="FFFFFF"/>
        </w:rPr>
        <w:t xml:space="preserve">                                    </w:t>
      </w:r>
      <w:r>
        <w:rPr>
          <w:noProof/>
          <w:sz w:val="28"/>
          <w:szCs w:val="28"/>
          <w:shd w:val="clear" w:color="auto" w:fill="FFFFFF"/>
        </w:rPr>
        <w:drawing>
          <wp:inline distT="0" distB="0" distL="0" distR="0" wp14:anchorId="74F5F736" wp14:editId="1B19CAF4">
            <wp:extent cx="2788920" cy="1638300"/>
            <wp:effectExtent l="0" t="0" r="0" b="0"/>
            <wp:docPr id="286"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8920" cy="1638300"/>
                    </a:xfrm>
                    <a:prstGeom prst="rect">
                      <a:avLst/>
                    </a:prstGeom>
                    <a:noFill/>
                    <a:ln>
                      <a:noFill/>
                    </a:ln>
                  </pic:spPr>
                </pic:pic>
              </a:graphicData>
            </a:graphic>
          </wp:inline>
        </w:drawing>
      </w:r>
      <w:r>
        <w:rPr>
          <w:sz w:val="28"/>
          <w:szCs w:val="28"/>
          <w:shd w:val="clear" w:color="auto" w:fill="FFFFFF"/>
        </w:rPr>
        <w:t xml:space="preserve">       </w:t>
      </w:r>
      <w:r>
        <w:rPr>
          <w:noProof/>
        </w:rPr>
        <w:drawing>
          <wp:inline distT="0" distB="0" distL="0" distR="0" wp14:anchorId="478BC1B1" wp14:editId="57926EFA">
            <wp:extent cx="5760720" cy="2613660"/>
            <wp:effectExtent l="0" t="0" r="0" b="0"/>
            <wp:docPr id="287"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613660"/>
                    </a:xfrm>
                    <a:prstGeom prst="rect">
                      <a:avLst/>
                    </a:prstGeom>
                    <a:noFill/>
                    <a:ln>
                      <a:noFill/>
                    </a:ln>
                  </pic:spPr>
                </pic:pic>
              </a:graphicData>
            </a:graphic>
          </wp:inline>
        </w:drawing>
      </w:r>
    </w:p>
    <w:p w14:paraId="09BF0ABC" w14:textId="77777777" w:rsidR="00FC24BA" w:rsidRDefault="00FC24BA" w:rsidP="004E2299">
      <w:pPr>
        <w:shd w:val="clear" w:color="auto" w:fill="FFFFFF"/>
        <w:rPr>
          <w:sz w:val="28"/>
          <w:szCs w:val="28"/>
          <w:shd w:val="clear" w:color="auto" w:fill="FFFFFF"/>
        </w:rPr>
      </w:pPr>
      <w:r>
        <w:rPr>
          <w:sz w:val="28"/>
          <w:szCs w:val="28"/>
          <w:shd w:val="clear" w:color="auto" w:fill="FFFFFF"/>
        </w:rPr>
        <w:t xml:space="preserve">                </w:t>
      </w:r>
      <w:r w:rsidRPr="00333F6C">
        <w:rPr>
          <w:sz w:val="28"/>
          <w:szCs w:val="28"/>
          <w:shd w:val="clear" w:color="auto" w:fill="FFFFFF"/>
        </w:rPr>
        <w:t>Our "Good Food, Good Life" goal is aimed at providing customers with the best quality, healthiest options in a wide variety of food and beverage categories and wellness opportunities, from morning to evening.</w:t>
      </w:r>
    </w:p>
    <w:p w14:paraId="010B9196" w14:textId="24CEB9D0" w:rsidR="00FC24BA" w:rsidRPr="00333F6C" w:rsidRDefault="00FC24BA" w:rsidP="004E2299">
      <w:pPr>
        <w:shd w:val="clear" w:color="auto" w:fill="FFFFFF"/>
        <w:rPr>
          <w:rFonts w:cs="Arial"/>
          <w:b/>
          <w:bCs/>
          <w:color w:val="252525"/>
          <w:sz w:val="28"/>
          <w:szCs w:val="28"/>
          <w:shd w:val="clear" w:color="auto" w:fill="FFFFFF"/>
        </w:rPr>
      </w:pPr>
      <w:r>
        <w:rPr>
          <w:sz w:val="28"/>
          <w:szCs w:val="28"/>
          <w:shd w:val="clear" w:color="auto" w:fill="FFFFFF"/>
        </w:rPr>
        <w:t xml:space="preserve">                </w:t>
      </w:r>
      <w:r w:rsidR="00835EFD" w:rsidRPr="00835EFD">
        <w:rPr>
          <w:sz w:val="28"/>
          <w:szCs w:val="28"/>
          <w:shd w:val="clear" w:color="auto" w:fill="FFFFFF"/>
        </w:rPr>
        <w:t>Innovation has been at the heart of our enterprise since its inception. Since Henri Nestlé created Farine Lactée to reduce infant mortality, we 're committed to increasing child mortality.</w:t>
      </w:r>
      <w:r w:rsidR="00835EFD">
        <w:rPr>
          <w:sz w:val="28"/>
          <w:szCs w:val="28"/>
          <w:shd w:val="clear" w:color="auto" w:fill="FFFFFF"/>
        </w:rPr>
        <w:t xml:space="preserve"> </w:t>
      </w:r>
      <w:r w:rsidRPr="00333F6C">
        <w:rPr>
          <w:sz w:val="28"/>
          <w:szCs w:val="28"/>
          <w:shd w:val="clear" w:color="auto" w:fill="FFFFFF"/>
        </w:rPr>
        <w:t xml:space="preserve">Behind each of Nestlé 's products </w:t>
      </w:r>
      <w:r w:rsidR="00835EFD" w:rsidRPr="00333F6C">
        <w:rPr>
          <w:sz w:val="28"/>
          <w:szCs w:val="28"/>
          <w:shd w:val="clear" w:color="auto" w:fill="FFFFFF"/>
        </w:rPr>
        <w:t>are</w:t>
      </w:r>
      <w:r w:rsidRPr="00333F6C">
        <w:rPr>
          <w:sz w:val="28"/>
          <w:szCs w:val="28"/>
          <w:shd w:val="clear" w:color="auto" w:fill="FFFFFF"/>
        </w:rPr>
        <w:t xml:space="preserve"> a team of engineers,</w:t>
      </w:r>
      <w:r w:rsidR="0031470B">
        <w:rPr>
          <w:sz w:val="28"/>
          <w:szCs w:val="28"/>
          <w:shd w:val="clear" w:color="auto" w:fill="FFFFFF"/>
        </w:rPr>
        <w:t xml:space="preserve"> </w:t>
      </w:r>
      <w:r w:rsidR="0031470B" w:rsidRPr="00333F6C">
        <w:rPr>
          <w:sz w:val="28"/>
          <w:szCs w:val="28"/>
          <w:shd w:val="clear" w:color="auto" w:fill="FFFFFF"/>
        </w:rPr>
        <w:t xml:space="preserve">designers, </w:t>
      </w:r>
      <w:r w:rsidRPr="00333F6C">
        <w:rPr>
          <w:sz w:val="28"/>
          <w:szCs w:val="28"/>
          <w:shd w:val="clear" w:color="auto" w:fill="FFFFFF"/>
        </w:rPr>
        <w:t>nutritionists,</w:t>
      </w:r>
      <w:r w:rsidR="0031470B" w:rsidRPr="0031470B">
        <w:rPr>
          <w:sz w:val="28"/>
          <w:szCs w:val="28"/>
          <w:shd w:val="clear" w:color="auto" w:fill="FFFFFF"/>
        </w:rPr>
        <w:t xml:space="preserve"> </w:t>
      </w:r>
      <w:r w:rsidR="0031470B" w:rsidRPr="00333F6C">
        <w:rPr>
          <w:sz w:val="28"/>
          <w:szCs w:val="28"/>
          <w:shd w:val="clear" w:color="auto" w:fill="FFFFFF"/>
        </w:rPr>
        <w:t>scientists,</w:t>
      </w:r>
      <w:r w:rsidRPr="00333F6C">
        <w:rPr>
          <w:sz w:val="28"/>
          <w:szCs w:val="28"/>
          <w:shd w:val="clear" w:color="auto" w:fill="FFFFFF"/>
        </w:rPr>
        <w:t xml:space="preserve"> </w:t>
      </w:r>
      <w:r w:rsidR="0031470B" w:rsidRPr="00333F6C">
        <w:rPr>
          <w:sz w:val="28"/>
          <w:szCs w:val="28"/>
          <w:shd w:val="clear" w:color="auto" w:fill="FFFFFF"/>
        </w:rPr>
        <w:t>regulators,</w:t>
      </w:r>
      <w:r w:rsidRPr="00333F6C">
        <w:rPr>
          <w:sz w:val="28"/>
          <w:szCs w:val="28"/>
          <w:shd w:val="clear" w:color="auto" w:fill="FFFFFF"/>
        </w:rPr>
        <w:t xml:space="preserve"> and representatives of </w:t>
      </w:r>
      <w:r w:rsidR="0031470B" w:rsidRPr="00333F6C">
        <w:rPr>
          <w:sz w:val="28"/>
          <w:szCs w:val="28"/>
          <w:shd w:val="clear" w:color="auto" w:fill="FFFFFF"/>
        </w:rPr>
        <w:t>customer</w:t>
      </w:r>
      <w:r w:rsidRPr="00333F6C">
        <w:rPr>
          <w:sz w:val="28"/>
          <w:szCs w:val="28"/>
          <w:shd w:val="clear" w:color="auto" w:fill="FFFFFF"/>
        </w:rPr>
        <w:t xml:space="preserve"> care </w:t>
      </w:r>
      <w:r w:rsidR="0031470B" w:rsidRPr="00333F6C">
        <w:rPr>
          <w:sz w:val="28"/>
          <w:szCs w:val="28"/>
          <w:shd w:val="clear" w:color="auto" w:fill="FFFFFF"/>
        </w:rPr>
        <w:t>devoted</w:t>
      </w:r>
      <w:r w:rsidRPr="00333F6C">
        <w:rPr>
          <w:sz w:val="28"/>
          <w:szCs w:val="28"/>
          <w:shd w:val="clear" w:color="auto" w:fill="FFFFFF"/>
        </w:rPr>
        <w:t xml:space="preserve"> to building consumer </w:t>
      </w:r>
      <w:r w:rsidR="0031470B" w:rsidRPr="00333F6C">
        <w:rPr>
          <w:sz w:val="28"/>
          <w:szCs w:val="28"/>
          <w:shd w:val="clear" w:color="auto" w:fill="FFFFFF"/>
        </w:rPr>
        <w:t>sureness</w:t>
      </w:r>
      <w:r w:rsidRPr="00333F6C">
        <w:rPr>
          <w:sz w:val="28"/>
          <w:szCs w:val="28"/>
          <w:shd w:val="clear" w:color="auto" w:fill="FFFFFF"/>
        </w:rPr>
        <w:t xml:space="preserve"> in safe, high-quality </w:t>
      </w:r>
      <w:r w:rsidR="0031470B" w:rsidRPr="00333F6C">
        <w:rPr>
          <w:sz w:val="28"/>
          <w:szCs w:val="28"/>
          <w:shd w:val="clear" w:color="auto" w:fill="FFFFFF"/>
        </w:rPr>
        <w:t>goods</w:t>
      </w:r>
      <w:r w:rsidRPr="00333F6C">
        <w:rPr>
          <w:sz w:val="28"/>
          <w:szCs w:val="28"/>
          <w:shd w:val="clear" w:color="auto" w:fill="FFFFFF"/>
        </w:rPr>
        <w:t xml:space="preserve">: safety and </w:t>
      </w:r>
      <w:r w:rsidR="0031470B" w:rsidRPr="00333F6C">
        <w:rPr>
          <w:sz w:val="28"/>
          <w:szCs w:val="28"/>
          <w:shd w:val="clear" w:color="auto" w:fill="FFFFFF"/>
        </w:rPr>
        <w:t>excellence</w:t>
      </w:r>
      <w:r w:rsidRPr="00333F6C">
        <w:rPr>
          <w:sz w:val="28"/>
          <w:szCs w:val="28"/>
          <w:shd w:val="clear" w:color="auto" w:fill="FFFFFF"/>
        </w:rPr>
        <w:t xml:space="preserve"> are non-negotiable at Nestlé.</w:t>
      </w:r>
    </w:p>
    <w:p w14:paraId="33DCDF51" w14:textId="005BEC54" w:rsidR="00FC24BA" w:rsidRDefault="00FC24BA" w:rsidP="004E2299">
      <w:pPr>
        <w:shd w:val="clear" w:color="auto" w:fill="FFFFFF"/>
        <w:rPr>
          <w:rFonts w:cs="Arial"/>
          <w:color w:val="252525"/>
          <w:sz w:val="28"/>
          <w:szCs w:val="28"/>
          <w:shd w:val="clear" w:color="auto" w:fill="FFFFFF"/>
        </w:rPr>
      </w:pPr>
      <w:r>
        <w:rPr>
          <w:rFonts w:cs="Arial"/>
          <w:color w:val="252525"/>
          <w:sz w:val="28"/>
          <w:szCs w:val="28"/>
          <w:shd w:val="clear" w:color="auto" w:fill="FFFFFF"/>
        </w:rPr>
        <w:t xml:space="preserve">                   </w:t>
      </w:r>
      <w:r w:rsidRPr="00333F6C">
        <w:rPr>
          <w:rFonts w:cs="Arial"/>
          <w:color w:val="252525"/>
          <w:sz w:val="28"/>
          <w:szCs w:val="28"/>
          <w:shd w:val="clear" w:color="auto" w:fill="FFFFFF"/>
        </w:rPr>
        <w:t>Our vision and values are to be a competitive</w:t>
      </w:r>
      <w:r w:rsidR="0031470B">
        <w:rPr>
          <w:rFonts w:cs="Arial"/>
          <w:color w:val="252525"/>
          <w:sz w:val="28"/>
          <w:szCs w:val="28"/>
          <w:shd w:val="clear" w:color="auto" w:fill="FFFFFF"/>
        </w:rPr>
        <w:t xml:space="preserve"> and leading </w:t>
      </w:r>
      <w:r w:rsidRPr="00333F6C">
        <w:rPr>
          <w:rFonts w:cs="Arial"/>
          <w:color w:val="252525"/>
          <w:sz w:val="28"/>
          <w:szCs w:val="28"/>
          <w:shd w:val="clear" w:color="auto" w:fill="FFFFFF"/>
        </w:rPr>
        <w:t>company in the areas of nutrition, health, and wellness.</w:t>
      </w:r>
    </w:p>
    <w:p w14:paraId="01E3EEBD" w14:textId="1C57DD86" w:rsidR="00D00282" w:rsidRDefault="00FC24BA" w:rsidP="00FC24BA">
      <w:pPr>
        <w:shd w:val="clear" w:color="auto" w:fill="FFFFFF"/>
        <w:rPr>
          <w:rStyle w:val="Hyperlink"/>
        </w:rPr>
      </w:pPr>
      <w:r>
        <w:rPr>
          <w:rFonts w:cs="Arial"/>
          <w:color w:val="252525"/>
          <w:sz w:val="28"/>
          <w:szCs w:val="28"/>
          <w:shd w:val="clear" w:color="auto" w:fill="FFFFFF"/>
        </w:rPr>
        <w:t xml:space="preserve">                  </w:t>
      </w:r>
      <w:r w:rsidRPr="00E679A2">
        <w:rPr>
          <w:rFonts w:ascii="Bembo" w:hAnsi="Bembo" w:cs="Arial"/>
          <w:i/>
          <w:iCs/>
          <w:color w:val="252525"/>
          <w:sz w:val="28"/>
          <w:szCs w:val="28"/>
          <w:shd w:val="clear" w:color="auto" w:fill="FFFFFF"/>
        </w:rPr>
        <w:t>For more information please visit:</w:t>
      </w:r>
      <w:r>
        <w:rPr>
          <w:rFonts w:cs="Arial"/>
          <w:color w:val="252525"/>
          <w:sz w:val="28"/>
          <w:szCs w:val="28"/>
          <w:shd w:val="clear" w:color="auto" w:fill="FFFFFF"/>
        </w:rPr>
        <w:t xml:space="preserve"> </w:t>
      </w:r>
      <w:hyperlink r:id="rId17" w:history="1">
        <w:r>
          <w:rPr>
            <w:rStyle w:val="Hyperlink"/>
          </w:rPr>
          <w:t>https://www.nestle.com/</w:t>
        </w:r>
      </w:hyperlink>
    </w:p>
    <w:p w14:paraId="71DA236F" w14:textId="77777777" w:rsidR="00835EFD" w:rsidRPr="00FC24BA" w:rsidRDefault="00835EFD" w:rsidP="00FC24BA">
      <w:pPr>
        <w:shd w:val="clear" w:color="auto" w:fill="FFFFFF"/>
        <w:rPr>
          <w:sz w:val="28"/>
          <w:szCs w:val="28"/>
          <w:shd w:val="clear" w:color="auto" w:fill="FFFFFF"/>
        </w:rPr>
      </w:pPr>
    </w:p>
    <w:p w14:paraId="19A990B7" w14:textId="4BB3F03A" w:rsidR="00C357D5" w:rsidRPr="005A7456" w:rsidRDefault="009E6FB6" w:rsidP="00C357D5">
      <w:pPr>
        <w:pStyle w:val="Heading2"/>
        <w:rPr>
          <w:color w:val="7F8FA9" w:themeColor="accent4"/>
          <w:sz w:val="24"/>
          <w:szCs w:val="24"/>
          <w:u w:val="single"/>
          <w:shd w:val="clear" w:color="auto" w:fill="FFFFFF"/>
        </w:rPr>
      </w:pPr>
      <w:r w:rsidRPr="005A7456">
        <w:rPr>
          <w:color w:val="7F8FA9" w:themeColor="accent4"/>
          <w:u w:val="single"/>
          <w:shd w:val="clear" w:color="auto" w:fill="FFFFFF"/>
        </w:rPr>
        <w:lastRenderedPageBreak/>
        <w:t>P</w:t>
      </w:r>
      <w:r w:rsidR="005A7456" w:rsidRPr="005A7456">
        <w:rPr>
          <w:color w:val="7F8FA9" w:themeColor="accent4"/>
          <w:u w:val="single"/>
          <w:shd w:val="clear" w:color="auto" w:fill="FFFFFF"/>
        </w:rPr>
        <w:t>r</w:t>
      </w:r>
      <w:r w:rsidRPr="005A7456">
        <w:rPr>
          <w:color w:val="7F8FA9" w:themeColor="accent4"/>
          <w:u w:val="single"/>
          <w:shd w:val="clear" w:color="auto" w:fill="FFFFFF"/>
        </w:rPr>
        <w:t xml:space="preserve">oduct                                                                                     </w:t>
      </w:r>
      <w:r w:rsidR="005A7456">
        <w:rPr>
          <w:color w:val="7F8FA9" w:themeColor="accent4"/>
          <w:u w:val="single"/>
          <w:shd w:val="clear" w:color="auto" w:fill="FFFFFF"/>
        </w:rPr>
        <w:t xml:space="preserve">                                           </w:t>
      </w:r>
      <w:r w:rsidRPr="005A7456">
        <w:rPr>
          <w:color w:val="7F8FA9" w:themeColor="accent4"/>
          <w:u w:val="single"/>
          <w:shd w:val="clear" w:color="auto" w:fill="FFFFFF"/>
        </w:rPr>
        <w:t xml:space="preserve">      Milen Enchev</w:t>
      </w:r>
    </w:p>
    <w:p w14:paraId="1921829E" w14:textId="77777777" w:rsidR="00C357D5" w:rsidRPr="000D0D05" w:rsidRDefault="00C357D5" w:rsidP="00A46572">
      <w:pPr>
        <w:rPr>
          <w:sz w:val="24"/>
          <w:szCs w:val="24"/>
          <w:lang w:val="en-US"/>
        </w:rPr>
      </w:pPr>
      <w:r w:rsidRPr="000D0D05">
        <w:rPr>
          <w:sz w:val="24"/>
          <w:szCs w:val="24"/>
          <w:lang w:val="en-US"/>
        </w:rPr>
        <w:t>Our portfolio includes over 2000 brands. We cover almost every division in food and beverage business. Through our brands, we bring joy, flavor and encouraging our customers to maintain a healthy and happy lifestyle, building on over 150 years of experience. We produce Baby food, Bottled water, Cereals, Chocolate and Confectionery, Coffee, Chilled &amp; frozen food, Ice-cream, Dairy, Drinks, Food service, Healthcare nutrition and Petcare. Some of our most popular brands are KitKat, Nescafé, Milo, Nesquik, Maggi, Purina</w:t>
      </w:r>
      <w:r>
        <w:rPr>
          <w:sz w:val="24"/>
          <w:szCs w:val="24"/>
          <w:lang w:val="en-US"/>
        </w:rPr>
        <w:t xml:space="preserve"> </w:t>
      </w:r>
      <w:r w:rsidRPr="000D0D05">
        <w:rPr>
          <w:sz w:val="24"/>
          <w:szCs w:val="24"/>
          <w:lang w:val="en-US"/>
        </w:rPr>
        <w:t>and Nespresso.</w:t>
      </w:r>
    </w:p>
    <w:p w14:paraId="359C9B79" w14:textId="77777777" w:rsidR="00C357D5" w:rsidRDefault="00C357D5" w:rsidP="00A814FE">
      <w:pPr>
        <w:rPr>
          <w:sz w:val="24"/>
          <w:szCs w:val="24"/>
          <w:lang w:val="en-US"/>
        </w:rPr>
      </w:pPr>
      <w:r>
        <w:rPr>
          <w:noProof/>
          <w:sz w:val="24"/>
          <w:szCs w:val="24"/>
          <w:lang w:val="en-US"/>
        </w:rPr>
        <w:drawing>
          <wp:inline distT="0" distB="0" distL="0" distR="0" wp14:anchorId="14161CCC" wp14:editId="2F5B70B0">
            <wp:extent cx="2106496" cy="1737506"/>
            <wp:effectExtent l="0" t="0" r="825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25340" cy="1753049"/>
                    </a:xfrm>
                    <a:prstGeom prst="rect">
                      <a:avLst/>
                    </a:prstGeom>
                    <a:noFill/>
                    <a:ln>
                      <a:noFill/>
                    </a:ln>
                  </pic:spPr>
                </pic:pic>
              </a:graphicData>
            </a:graphic>
          </wp:inline>
        </w:drawing>
      </w:r>
      <w:r>
        <w:rPr>
          <w:noProof/>
          <w:sz w:val="24"/>
          <w:szCs w:val="24"/>
          <w:lang w:val="en-US"/>
        </w:rPr>
        <w:drawing>
          <wp:inline distT="0" distB="0" distL="0" distR="0" wp14:anchorId="61FEDAB7" wp14:editId="091982F7">
            <wp:extent cx="1131570" cy="1864988"/>
            <wp:effectExtent l="0" t="0" r="0" b="2540"/>
            <wp:docPr id="205" name="Picture 205" descr="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SCAFÉ Classic (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69924" cy="2093015"/>
                    </a:xfrm>
                    <a:prstGeom prst="rect">
                      <a:avLst/>
                    </a:prstGeom>
                  </pic:spPr>
                </pic:pic>
              </a:graphicData>
            </a:graphic>
          </wp:inline>
        </w:drawing>
      </w:r>
      <w:r>
        <w:rPr>
          <w:noProof/>
          <w:sz w:val="24"/>
          <w:szCs w:val="24"/>
          <w:lang w:val="en-US"/>
        </w:rPr>
        <w:drawing>
          <wp:inline distT="0" distB="0" distL="0" distR="0" wp14:anchorId="32C1E119" wp14:editId="52E54BBB">
            <wp:extent cx="1523219" cy="1523219"/>
            <wp:effectExtent l="0" t="0" r="0" b="1270"/>
            <wp:docPr id="207" name="Picture 207" descr="A picture containing cup, table, drink,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433945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0360" cy="1530360"/>
                    </a:xfrm>
                    <a:prstGeom prst="rect">
                      <a:avLst/>
                    </a:prstGeom>
                  </pic:spPr>
                </pic:pic>
              </a:graphicData>
            </a:graphic>
          </wp:inline>
        </w:drawing>
      </w:r>
    </w:p>
    <w:p w14:paraId="54055403" w14:textId="77777777" w:rsidR="00C357D5" w:rsidRDefault="00C357D5" w:rsidP="00A814FE">
      <w:pPr>
        <w:jc w:val="center"/>
        <w:rPr>
          <w:sz w:val="24"/>
          <w:szCs w:val="24"/>
          <w:lang w:val="en-US"/>
        </w:rPr>
      </w:pPr>
      <w:r>
        <w:rPr>
          <w:noProof/>
          <w:sz w:val="24"/>
          <w:szCs w:val="24"/>
          <w:lang w:val="en-US"/>
        </w:rPr>
        <w:drawing>
          <wp:inline distT="0" distB="0" distL="0" distR="0" wp14:anchorId="419721FF" wp14:editId="5DFFFE0A">
            <wp:extent cx="4831178" cy="2477143"/>
            <wp:effectExtent l="0" t="0" r="762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66998" cy="2495509"/>
                    </a:xfrm>
                    <a:prstGeom prst="rect">
                      <a:avLst/>
                    </a:prstGeom>
                    <a:noFill/>
                    <a:ln>
                      <a:noFill/>
                    </a:ln>
                  </pic:spPr>
                </pic:pic>
              </a:graphicData>
            </a:graphic>
          </wp:inline>
        </w:drawing>
      </w:r>
    </w:p>
    <w:p w14:paraId="6B74D5DF" w14:textId="77777777" w:rsidR="00C357D5" w:rsidRDefault="00C357D5" w:rsidP="00A814FE">
      <w:pPr>
        <w:jc w:val="center"/>
        <w:rPr>
          <w:sz w:val="24"/>
          <w:szCs w:val="24"/>
          <w:lang w:val="en-US"/>
        </w:rPr>
      </w:pPr>
      <w:r>
        <w:rPr>
          <w:noProof/>
          <w:sz w:val="24"/>
          <w:szCs w:val="24"/>
          <w:lang w:val="en-US"/>
        </w:rPr>
        <w:drawing>
          <wp:inline distT="0" distB="0" distL="0" distR="0" wp14:anchorId="40C1ADA2" wp14:editId="612EFE2F">
            <wp:extent cx="1420837" cy="2074935"/>
            <wp:effectExtent l="0" t="0" r="8255" b="0"/>
            <wp:docPr id="209" name="Picture 209" descr="A cat looking at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b6ab1cd27432.png"/>
                    <pic:cNvPicPr/>
                  </pic:nvPicPr>
                  <pic:blipFill>
                    <a:blip r:embed="rId22">
                      <a:extLst>
                        <a:ext uri="{28A0092B-C50C-407E-A947-70E740481C1C}">
                          <a14:useLocalDpi xmlns:a14="http://schemas.microsoft.com/office/drawing/2010/main" val="0"/>
                        </a:ext>
                      </a:extLst>
                    </a:blip>
                    <a:stretch>
                      <a:fillRect/>
                    </a:stretch>
                  </pic:blipFill>
                  <pic:spPr>
                    <a:xfrm>
                      <a:off x="0" y="0"/>
                      <a:ext cx="1597158" cy="2332428"/>
                    </a:xfrm>
                    <a:prstGeom prst="rect">
                      <a:avLst/>
                    </a:prstGeom>
                  </pic:spPr>
                </pic:pic>
              </a:graphicData>
            </a:graphic>
          </wp:inline>
        </w:drawing>
      </w:r>
      <w:r>
        <w:rPr>
          <w:noProof/>
          <w:sz w:val="24"/>
          <w:szCs w:val="24"/>
          <w:lang w:val="en-US"/>
        </w:rPr>
        <w:drawing>
          <wp:inline distT="0" distB="0" distL="0" distR="0" wp14:anchorId="62DA4536" wp14:editId="6A9E1749">
            <wp:extent cx="1441938" cy="1916907"/>
            <wp:effectExtent l="0" t="0" r="6350" b="7620"/>
            <wp:docPr id="210" name="Picture 210"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ilo-detail-test.jpg"/>
                    <pic:cNvPicPr/>
                  </pic:nvPicPr>
                  <pic:blipFill>
                    <a:blip r:embed="rId23">
                      <a:extLst>
                        <a:ext uri="{28A0092B-C50C-407E-A947-70E740481C1C}">
                          <a14:useLocalDpi xmlns:a14="http://schemas.microsoft.com/office/drawing/2010/main" val="0"/>
                        </a:ext>
                      </a:extLst>
                    </a:blip>
                    <a:stretch>
                      <a:fillRect/>
                    </a:stretch>
                  </pic:blipFill>
                  <pic:spPr>
                    <a:xfrm>
                      <a:off x="0" y="0"/>
                      <a:ext cx="1475583" cy="1961635"/>
                    </a:xfrm>
                    <a:prstGeom prst="rect">
                      <a:avLst/>
                    </a:prstGeom>
                  </pic:spPr>
                </pic:pic>
              </a:graphicData>
            </a:graphic>
          </wp:inline>
        </w:drawing>
      </w:r>
    </w:p>
    <w:p w14:paraId="7C3DC398" w14:textId="77777777" w:rsidR="00C357D5" w:rsidRPr="000D0D05" w:rsidRDefault="00C357D5" w:rsidP="00C5625C">
      <w:pPr>
        <w:jc w:val="both"/>
        <w:rPr>
          <w:sz w:val="24"/>
          <w:szCs w:val="24"/>
          <w:lang w:val="en-US"/>
        </w:rPr>
      </w:pPr>
      <w:r w:rsidRPr="000D0D05">
        <w:rPr>
          <w:sz w:val="24"/>
          <w:szCs w:val="24"/>
          <w:lang w:val="en-US"/>
        </w:rPr>
        <w:lastRenderedPageBreak/>
        <w:t>We are proud to say that Nescafe is one of our best seller products. Our Nescafe Coffees are Nescafe Classic, which is world famous, Nescafe Gold, Nescafe 2in1 and 3in1, Nescafe ready to drink and Nescafe Azera.</w:t>
      </w:r>
    </w:p>
    <w:p w14:paraId="68859A86" w14:textId="77777777" w:rsidR="00C357D5" w:rsidRPr="000D0D05" w:rsidRDefault="00C357D5" w:rsidP="00C5625C">
      <w:pPr>
        <w:jc w:val="both"/>
        <w:rPr>
          <w:sz w:val="24"/>
          <w:szCs w:val="24"/>
          <w:lang w:val="en-US"/>
        </w:rPr>
      </w:pPr>
      <w:bookmarkStart w:id="0" w:name="_Hlk40383485"/>
      <w:r w:rsidRPr="00765AAC">
        <w:rPr>
          <w:i/>
          <w:iCs/>
          <w:color w:val="FF0000"/>
          <w:sz w:val="28"/>
          <w:szCs w:val="28"/>
          <w:lang w:val="en-US"/>
        </w:rPr>
        <w:t>Nescafe 2in1 and 3in1</w:t>
      </w:r>
      <w:r w:rsidRPr="00765AAC">
        <w:rPr>
          <w:color w:val="FF0000"/>
          <w:sz w:val="24"/>
          <w:szCs w:val="24"/>
          <w:lang w:val="en-US"/>
        </w:rPr>
        <w:t xml:space="preserve"> </w:t>
      </w:r>
      <w:bookmarkEnd w:id="0"/>
      <w:r w:rsidRPr="000D0D05">
        <w:rPr>
          <w:sz w:val="24"/>
          <w:szCs w:val="24"/>
          <w:lang w:val="en-US"/>
        </w:rPr>
        <w:t>is suitable for everyone, but especially for people with busy lifestyle. 2in1 formula consist sweet creamy white and 3in1 formula includes coffee, sugar, cream and creamer. You can have it anywhere, at home, at the office or on your way to a meeting, all you need is a hot water. They are single-serve sachets</w:t>
      </w:r>
      <w:r>
        <w:rPr>
          <w:sz w:val="24"/>
          <w:szCs w:val="24"/>
          <w:lang w:val="en-US"/>
        </w:rPr>
        <w:t xml:space="preserve"> </w:t>
      </w:r>
      <w:r w:rsidRPr="000D0D05">
        <w:rPr>
          <w:sz w:val="24"/>
          <w:szCs w:val="24"/>
          <w:lang w:val="en-US"/>
        </w:rPr>
        <w:t>with convenient and easy recognizable packaging</w:t>
      </w:r>
      <w:r>
        <w:rPr>
          <w:sz w:val="24"/>
          <w:szCs w:val="24"/>
          <w:lang w:val="en-US"/>
        </w:rPr>
        <w:t xml:space="preserve">, </w:t>
      </w:r>
      <w:r w:rsidRPr="00FD0B2B">
        <w:rPr>
          <w:sz w:val="24"/>
          <w:szCs w:val="24"/>
          <w:lang w:val="en-US"/>
        </w:rPr>
        <w:t>that you even can carry it in your pocket</w:t>
      </w:r>
      <w:r>
        <w:rPr>
          <w:sz w:val="24"/>
          <w:szCs w:val="24"/>
          <w:lang w:val="en-US"/>
        </w:rPr>
        <w:t>.</w:t>
      </w:r>
    </w:p>
    <w:p w14:paraId="6885EDB4" w14:textId="77777777" w:rsidR="00C357D5" w:rsidRDefault="00C357D5" w:rsidP="00A814FE">
      <w:pPr>
        <w:jc w:val="center"/>
        <w:rPr>
          <w:sz w:val="24"/>
          <w:szCs w:val="24"/>
          <w:lang w:val="en-US"/>
        </w:rPr>
      </w:pPr>
      <w:r>
        <w:rPr>
          <w:noProof/>
          <w:sz w:val="24"/>
          <w:szCs w:val="24"/>
          <w:lang w:val="en-US"/>
        </w:rPr>
        <w:drawing>
          <wp:inline distT="0" distB="0" distL="0" distR="0" wp14:anchorId="4DF03039" wp14:editId="1276D958">
            <wp:extent cx="2068195" cy="2539365"/>
            <wp:effectExtent l="0" t="0" r="825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68195" cy="2539365"/>
                    </a:xfrm>
                    <a:prstGeom prst="rect">
                      <a:avLst/>
                    </a:prstGeom>
                    <a:noFill/>
                    <a:ln>
                      <a:noFill/>
                    </a:ln>
                  </pic:spPr>
                </pic:pic>
              </a:graphicData>
            </a:graphic>
          </wp:inline>
        </w:drawing>
      </w:r>
      <w:r>
        <w:rPr>
          <w:noProof/>
          <w:sz w:val="24"/>
          <w:szCs w:val="24"/>
          <w:lang w:val="en-US"/>
        </w:rPr>
        <w:drawing>
          <wp:inline distT="0" distB="0" distL="0" distR="0" wp14:anchorId="747CC840" wp14:editId="721B43CC">
            <wp:extent cx="2166620" cy="2525395"/>
            <wp:effectExtent l="0" t="0" r="508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6620" cy="2525395"/>
                    </a:xfrm>
                    <a:prstGeom prst="rect">
                      <a:avLst/>
                    </a:prstGeom>
                    <a:noFill/>
                    <a:ln>
                      <a:noFill/>
                    </a:ln>
                  </pic:spPr>
                </pic:pic>
              </a:graphicData>
            </a:graphic>
          </wp:inline>
        </w:drawing>
      </w:r>
      <w:r>
        <w:rPr>
          <w:sz w:val="24"/>
          <w:szCs w:val="24"/>
          <w:lang w:val="en-US"/>
        </w:rPr>
        <w:br/>
      </w:r>
    </w:p>
    <w:p w14:paraId="412C01B9" w14:textId="77102663" w:rsidR="00C357D5" w:rsidRDefault="00C357D5" w:rsidP="00C5625C">
      <w:pPr>
        <w:jc w:val="both"/>
        <w:rPr>
          <w:noProof/>
          <w:sz w:val="24"/>
          <w:szCs w:val="24"/>
          <w:lang w:val="en-US"/>
        </w:rPr>
      </w:pPr>
      <w:bookmarkStart w:id="1" w:name="_Hlk40383514"/>
      <w:r w:rsidRPr="00765AAC">
        <w:rPr>
          <w:i/>
          <w:iCs/>
          <w:color w:val="FF0000"/>
          <w:sz w:val="28"/>
          <w:szCs w:val="28"/>
          <w:lang w:val="en-US"/>
        </w:rPr>
        <w:t>Nescafe</w:t>
      </w:r>
      <w:r w:rsidRPr="000D0D05">
        <w:rPr>
          <w:sz w:val="24"/>
          <w:szCs w:val="24"/>
          <w:lang w:val="en-US"/>
        </w:rPr>
        <w:t xml:space="preserve"> ready to drink </w:t>
      </w:r>
      <w:bookmarkEnd w:id="1"/>
      <w:r w:rsidRPr="000D0D05">
        <w:rPr>
          <w:sz w:val="24"/>
          <w:szCs w:val="24"/>
          <w:lang w:val="en-US"/>
        </w:rPr>
        <w:t xml:space="preserve">are </w:t>
      </w:r>
      <w:r w:rsidRPr="00765AAC">
        <w:rPr>
          <w:i/>
          <w:iCs/>
          <w:color w:val="FF0000"/>
          <w:sz w:val="28"/>
          <w:szCs w:val="28"/>
          <w:lang w:val="en-US"/>
        </w:rPr>
        <w:t>Nescafe Shakissimo</w:t>
      </w:r>
      <w:r w:rsidRPr="00765AAC">
        <w:rPr>
          <w:color w:val="FF0000"/>
          <w:sz w:val="24"/>
          <w:szCs w:val="24"/>
          <w:lang w:val="en-US"/>
        </w:rPr>
        <w:t xml:space="preserve"> </w:t>
      </w:r>
      <w:r w:rsidRPr="000D0D05">
        <w:rPr>
          <w:sz w:val="24"/>
          <w:szCs w:val="24"/>
          <w:lang w:val="en-US"/>
        </w:rPr>
        <w:t xml:space="preserve">and </w:t>
      </w:r>
      <w:r w:rsidRPr="00765AAC">
        <w:rPr>
          <w:i/>
          <w:iCs/>
          <w:color w:val="FF0000"/>
          <w:sz w:val="28"/>
          <w:szCs w:val="28"/>
          <w:lang w:val="en-US"/>
        </w:rPr>
        <w:t>Nescafe Smoovlate</w:t>
      </w:r>
      <w:r w:rsidRPr="000D0D05">
        <w:rPr>
          <w:sz w:val="24"/>
          <w:szCs w:val="24"/>
          <w:lang w:val="en-US"/>
        </w:rPr>
        <w:t xml:space="preserve">. Nescafe Shakissimo is ready to drink chilled </w:t>
      </w:r>
      <w:proofErr w:type="gramStart"/>
      <w:r w:rsidRPr="000D0D05">
        <w:rPr>
          <w:sz w:val="24"/>
          <w:szCs w:val="24"/>
          <w:lang w:val="en-US"/>
        </w:rPr>
        <w:t>latte,</w:t>
      </w:r>
      <w:proofErr w:type="gramEnd"/>
      <w:r w:rsidRPr="000D0D05">
        <w:rPr>
          <w:sz w:val="24"/>
          <w:szCs w:val="24"/>
          <w:lang w:val="en-US"/>
        </w:rPr>
        <w:t xml:space="preserve"> you just need to shake it before to consume it. We produce it in a convenient plastic cups and bottles, </w:t>
      </w:r>
      <w:proofErr w:type="spellStart"/>
      <w:r w:rsidRPr="000D0D05">
        <w:rPr>
          <w:sz w:val="24"/>
          <w:szCs w:val="24"/>
          <w:lang w:val="en-US"/>
        </w:rPr>
        <w:t>its</w:t>
      </w:r>
      <w:proofErr w:type="spellEnd"/>
      <w:r w:rsidRPr="000D0D05">
        <w:rPr>
          <w:sz w:val="24"/>
          <w:szCs w:val="24"/>
          <w:lang w:val="en-US"/>
        </w:rPr>
        <w:t xml:space="preserve"> really depends on your preferences. Shakisimo has 3 different variations – Espresso, Macchiato and Cappuccino. Each Shakissimo corresponds to a different color so you can easily differentiate them. Smoovlatte is one of our very popular, on-the-go cold beverages, can so you enjoy the perfect mixture of silky-smooth milk and great taste coffee in resea</w:t>
      </w:r>
      <w:r>
        <w:rPr>
          <w:sz w:val="24"/>
          <w:szCs w:val="24"/>
          <w:lang w:val="en-US"/>
        </w:rPr>
        <w:t>l</w:t>
      </w:r>
      <w:r w:rsidRPr="000D0D05">
        <w:rPr>
          <w:sz w:val="24"/>
          <w:szCs w:val="24"/>
          <w:lang w:val="en-US"/>
        </w:rPr>
        <w:t>able and conve</w:t>
      </w:r>
      <w:r w:rsidR="00220CC4">
        <w:rPr>
          <w:sz w:val="24"/>
          <w:szCs w:val="24"/>
          <w:lang w:val="en-US"/>
        </w:rPr>
        <w:t>n</w:t>
      </w:r>
      <w:r w:rsidRPr="000D0D05">
        <w:rPr>
          <w:sz w:val="24"/>
          <w:szCs w:val="24"/>
          <w:lang w:val="en-US"/>
        </w:rPr>
        <w:t>ient bottle.</w:t>
      </w:r>
      <w:r w:rsidRPr="00C357D5">
        <w:rPr>
          <w:noProof/>
          <w:sz w:val="24"/>
          <w:szCs w:val="24"/>
          <w:lang w:val="en-US"/>
        </w:rPr>
        <w:t xml:space="preserve"> </w:t>
      </w:r>
    </w:p>
    <w:p w14:paraId="0648A9F7" w14:textId="41CCBA91" w:rsidR="00C357D5" w:rsidRDefault="00C357D5" w:rsidP="00220CC4">
      <w:pPr>
        <w:jc w:val="center"/>
        <w:rPr>
          <w:noProof/>
          <w:sz w:val="24"/>
          <w:szCs w:val="24"/>
          <w:lang w:val="en-US"/>
        </w:rPr>
      </w:pPr>
      <w:r>
        <w:rPr>
          <w:noProof/>
          <w:sz w:val="24"/>
          <w:szCs w:val="24"/>
          <w:lang w:val="en-US"/>
        </w:rPr>
        <w:drawing>
          <wp:inline distT="0" distB="0" distL="0" distR="0" wp14:anchorId="5BDFC7C1" wp14:editId="3A935911">
            <wp:extent cx="4749800" cy="2291862"/>
            <wp:effectExtent l="0" t="0" r="0" b="0"/>
            <wp:docPr id="212" name="Picture 212" descr="A picture containing food, sitting, table, fil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akissimo-feed.jpg"/>
                    <pic:cNvPicPr/>
                  </pic:nvPicPr>
                  <pic:blipFill>
                    <a:blip r:embed="rId26">
                      <a:extLst>
                        <a:ext uri="{28A0092B-C50C-407E-A947-70E740481C1C}">
                          <a14:useLocalDpi xmlns:a14="http://schemas.microsoft.com/office/drawing/2010/main" val="0"/>
                        </a:ext>
                      </a:extLst>
                    </a:blip>
                    <a:stretch>
                      <a:fillRect/>
                    </a:stretch>
                  </pic:blipFill>
                  <pic:spPr>
                    <a:xfrm>
                      <a:off x="0" y="0"/>
                      <a:ext cx="4781306" cy="2307064"/>
                    </a:xfrm>
                    <a:prstGeom prst="rect">
                      <a:avLst/>
                    </a:prstGeom>
                  </pic:spPr>
                </pic:pic>
              </a:graphicData>
            </a:graphic>
          </wp:inline>
        </w:drawing>
      </w:r>
    </w:p>
    <w:p w14:paraId="2CAD0F18" w14:textId="77777777" w:rsidR="00C357D5" w:rsidRDefault="00C357D5" w:rsidP="004E59D9">
      <w:pPr>
        <w:jc w:val="center"/>
        <w:rPr>
          <w:sz w:val="24"/>
          <w:szCs w:val="24"/>
          <w:lang w:val="en-US"/>
        </w:rPr>
      </w:pPr>
      <w:r>
        <w:rPr>
          <w:noProof/>
          <w:sz w:val="24"/>
          <w:szCs w:val="24"/>
          <w:lang w:val="en-US"/>
        </w:rPr>
        <w:lastRenderedPageBreak/>
        <w:drawing>
          <wp:inline distT="0" distB="0" distL="0" distR="0" wp14:anchorId="44778E63" wp14:editId="399E4DE6">
            <wp:extent cx="1990579" cy="2709073"/>
            <wp:effectExtent l="0" t="0" r="0" b="0"/>
            <wp:docPr id="213" name="Picture 213" descr="A picture containing food, photo, sitting,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SCAFÉ Smoovlatté.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06616" cy="2730898"/>
                    </a:xfrm>
                    <a:prstGeom prst="rect">
                      <a:avLst/>
                    </a:prstGeom>
                  </pic:spPr>
                </pic:pic>
              </a:graphicData>
            </a:graphic>
          </wp:inline>
        </w:drawing>
      </w:r>
    </w:p>
    <w:p w14:paraId="0628E590" w14:textId="77777777" w:rsidR="00C357D5" w:rsidRDefault="00C357D5" w:rsidP="00C5625C">
      <w:pPr>
        <w:jc w:val="both"/>
        <w:rPr>
          <w:sz w:val="24"/>
          <w:szCs w:val="24"/>
          <w:lang w:val="en-US"/>
        </w:rPr>
      </w:pPr>
    </w:p>
    <w:p w14:paraId="69FB709E" w14:textId="0E47B87B" w:rsidR="00C357D5" w:rsidRPr="000D0D05" w:rsidRDefault="00C357D5" w:rsidP="00C5625C">
      <w:pPr>
        <w:jc w:val="both"/>
        <w:rPr>
          <w:sz w:val="24"/>
          <w:szCs w:val="24"/>
          <w:lang w:val="en-US"/>
        </w:rPr>
      </w:pPr>
      <w:bookmarkStart w:id="2" w:name="_Hlk40383542"/>
      <w:r>
        <w:rPr>
          <w:sz w:val="24"/>
          <w:szCs w:val="24"/>
          <w:lang w:val="en-US"/>
        </w:rPr>
        <w:t xml:space="preserve"> </w:t>
      </w:r>
      <w:r w:rsidRPr="00765AAC">
        <w:rPr>
          <w:i/>
          <w:iCs/>
          <w:color w:val="FF0000"/>
          <w:sz w:val="28"/>
          <w:szCs w:val="28"/>
          <w:lang w:val="en-US"/>
        </w:rPr>
        <w:t xml:space="preserve">Nescafe Azera </w:t>
      </w:r>
      <w:bookmarkEnd w:id="2"/>
      <w:r w:rsidRPr="00765AAC">
        <w:rPr>
          <w:i/>
          <w:iCs/>
          <w:color w:val="FF0000"/>
          <w:sz w:val="28"/>
          <w:szCs w:val="28"/>
          <w:lang w:val="en-US"/>
        </w:rPr>
        <w:t>Americano</w:t>
      </w:r>
      <w:r w:rsidRPr="00765AAC">
        <w:rPr>
          <w:color w:val="FF0000"/>
          <w:sz w:val="24"/>
          <w:szCs w:val="24"/>
          <w:lang w:val="en-US"/>
        </w:rPr>
        <w:t xml:space="preserve"> </w:t>
      </w:r>
      <w:r>
        <w:rPr>
          <w:sz w:val="24"/>
          <w:szCs w:val="24"/>
          <w:lang w:val="en-US"/>
        </w:rPr>
        <w:t xml:space="preserve">is </w:t>
      </w:r>
      <w:r w:rsidRPr="000D0D05">
        <w:rPr>
          <w:sz w:val="24"/>
          <w:szCs w:val="24"/>
          <w:lang w:val="en-US"/>
        </w:rPr>
        <w:t xml:space="preserve">an instant coffee for our barista style coffee lovers. It has a smooth and well-balanced flavor. You don’t need a coffee machine for Nescafe Americano, only hot water. You can enjoy the taste of smooth barista style coffee without having barista skills or coffee machine. All you need is hot water and to be Americano lover. Nescafe Azera also produces </w:t>
      </w:r>
      <w:r w:rsidRPr="00765AAC">
        <w:rPr>
          <w:i/>
          <w:iCs/>
          <w:color w:val="FF0000"/>
          <w:sz w:val="28"/>
          <w:szCs w:val="28"/>
          <w:lang w:val="en-US"/>
        </w:rPr>
        <w:t>Espresso</w:t>
      </w:r>
      <w:r w:rsidRPr="000D0D05">
        <w:rPr>
          <w:sz w:val="24"/>
          <w:szCs w:val="24"/>
          <w:lang w:val="en-US"/>
        </w:rPr>
        <w:t xml:space="preserve"> and </w:t>
      </w:r>
      <w:r w:rsidRPr="00765AAC">
        <w:rPr>
          <w:i/>
          <w:iCs/>
          <w:color w:val="FF0000"/>
          <w:sz w:val="28"/>
          <w:szCs w:val="28"/>
          <w:lang w:val="en-US"/>
        </w:rPr>
        <w:t>Intenso</w:t>
      </w:r>
      <w:r w:rsidRPr="000D0D05">
        <w:rPr>
          <w:sz w:val="24"/>
          <w:szCs w:val="24"/>
          <w:lang w:val="en-US"/>
        </w:rPr>
        <w:t>, a coffee with stronger coffee-kick. When is come to packaging we decided to produce the coffee in 100% recycling metal ti</w:t>
      </w:r>
      <w:r w:rsidR="00E57C88">
        <w:rPr>
          <w:sz w:val="24"/>
          <w:szCs w:val="24"/>
          <w:lang w:val="en-US"/>
        </w:rPr>
        <w:t>ns</w:t>
      </w:r>
      <w:r w:rsidRPr="000D0D05">
        <w:rPr>
          <w:sz w:val="24"/>
          <w:szCs w:val="24"/>
          <w:lang w:val="en-US"/>
        </w:rPr>
        <w:t xml:space="preserve"> with a rounded, rectangular shape and in single-served </w:t>
      </w:r>
      <w:proofErr w:type="gramStart"/>
      <w:r w:rsidRPr="000D0D05">
        <w:rPr>
          <w:sz w:val="24"/>
          <w:szCs w:val="24"/>
          <w:lang w:val="en-US"/>
        </w:rPr>
        <w:t>sachets.</w:t>
      </w:r>
      <w:proofErr w:type="gramEnd"/>
      <w:r w:rsidRPr="000D0D05">
        <w:rPr>
          <w:sz w:val="24"/>
          <w:szCs w:val="24"/>
          <w:lang w:val="en-US"/>
        </w:rPr>
        <w:t xml:space="preserve"> For two consecutive years we collaborated with CROWN Aerosols &amp; Promotional Packaging Europe to create a packaging to popularize Nescafe Azera. The result was phenomenal, after the final touching was completed and the products were in stores, we could say that Nescafe Azera stand out among other coffees.</w:t>
      </w:r>
    </w:p>
    <w:p w14:paraId="6E1C5D26" w14:textId="77777777" w:rsidR="00C357D5" w:rsidRDefault="00C357D5" w:rsidP="00C5625C">
      <w:pPr>
        <w:jc w:val="both"/>
        <w:rPr>
          <w:sz w:val="24"/>
          <w:szCs w:val="24"/>
          <w:lang w:val="en-US"/>
        </w:rPr>
      </w:pPr>
    </w:p>
    <w:p w14:paraId="512E6F64" w14:textId="77777777" w:rsidR="00C357D5" w:rsidRDefault="00C357D5" w:rsidP="00B731C5">
      <w:pPr>
        <w:jc w:val="center"/>
        <w:rPr>
          <w:sz w:val="24"/>
          <w:szCs w:val="24"/>
          <w:lang w:val="en-US"/>
        </w:rPr>
      </w:pPr>
      <w:r>
        <w:rPr>
          <w:noProof/>
          <w:sz w:val="24"/>
          <w:szCs w:val="24"/>
          <w:lang w:val="en-US"/>
        </w:rPr>
        <w:drawing>
          <wp:inline distT="0" distB="0" distL="0" distR="0" wp14:anchorId="091F338B" wp14:editId="0D091DD0">
            <wp:extent cx="4971220" cy="2643973"/>
            <wp:effectExtent l="0" t="0" r="127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93269" cy="2655700"/>
                    </a:xfrm>
                    <a:prstGeom prst="rect">
                      <a:avLst/>
                    </a:prstGeom>
                    <a:noFill/>
                  </pic:spPr>
                </pic:pic>
              </a:graphicData>
            </a:graphic>
          </wp:inline>
        </w:drawing>
      </w:r>
    </w:p>
    <w:p w14:paraId="7D744171" w14:textId="77777777" w:rsidR="00C357D5" w:rsidRDefault="00C357D5" w:rsidP="000D0D05">
      <w:pPr>
        <w:rPr>
          <w:sz w:val="24"/>
          <w:szCs w:val="24"/>
          <w:lang w:val="en-US"/>
        </w:rPr>
      </w:pPr>
      <w:r w:rsidRPr="00765AAC">
        <w:rPr>
          <w:i/>
          <w:iCs/>
          <w:color w:val="FF0000"/>
          <w:sz w:val="28"/>
          <w:szCs w:val="28"/>
          <w:lang w:val="en-US"/>
        </w:rPr>
        <w:lastRenderedPageBreak/>
        <w:t xml:space="preserve"> Quality and safety</w:t>
      </w:r>
      <w:r w:rsidRPr="00765AAC">
        <w:rPr>
          <w:color w:val="FF0000"/>
          <w:sz w:val="24"/>
          <w:szCs w:val="24"/>
          <w:lang w:val="en-US"/>
        </w:rPr>
        <w:t xml:space="preserve"> </w:t>
      </w:r>
      <w:r w:rsidRPr="000D0D05">
        <w:rPr>
          <w:sz w:val="24"/>
          <w:szCs w:val="24"/>
          <w:lang w:val="en-US"/>
        </w:rPr>
        <w:t xml:space="preserve">are of our top priorities. We have created a Quality Policy, that helps us to follow all quality practices and health &amp; safety regulations. Also, quality is assembled through the product development, accordingly necessities of our customers. We believe that good quality product can’t be provided without applying the internationally recognized </w:t>
      </w:r>
      <w:r w:rsidRPr="00765AAC">
        <w:rPr>
          <w:i/>
          <w:iCs/>
          <w:color w:val="FF0000"/>
          <w:sz w:val="28"/>
          <w:szCs w:val="28"/>
          <w:lang w:val="en-US"/>
        </w:rPr>
        <w:t>Good Manufacturing Practices</w:t>
      </w:r>
      <w:r w:rsidRPr="00765AAC">
        <w:rPr>
          <w:color w:val="FF0000"/>
          <w:sz w:val="24"/>
          <w:szCs w:val="24"/>
          <w:lang w:val="en-US"/>
        </w:rPr>
        <w:t xml:space="preserve"> </w:t>
      </w:r>
      <w:r w:rsidRPr="000D0D05">
        <w:rPr>
          <w:sz w:val="24"/>
          <w:szCs w:val="24"/>
          <w:lang w:val="en-US"/>
        </w:rPr>
        <w:t xml:space="preserve">(GMP). GMP that we use covers all aspects of manufacturing. To ensure that our products are always safe for the customers and prevent any food hazard and any food contamination we apply the </w:t>
      </w:r>
      <w:r w:rsidRPr="00765AAC">
        <w:rPr>
          <w:i/>
          <w:iCs/>
          <w:color w:val="FF0000"/>
          <w:sz w:val="28"/>
          <w:szCs w:val="28"/>
          <w:lang w:val="en-US"/>
        </w:rPr>
        <w:t xml:space="preserve">HACCP </w:t>
      </w:r>
      <w:r w:rsidRPr="000D0D05">
        <w:rPr>
          <w:sz w:val="24"/>
          <w:szCs w:val="24"/>
          <w:lang w:val="en-US"/>
        </w:rPr>
        <w:t>system through the whole food production process (from raw materials to distribution and consumption).</w:t>
      </w:r>
    </w:p>
    <w:p w14:paraId="6FFF7E64" w14:textId="77777777" w:rsidR="00C357D5" w:rsidRDefault="00C357D5" w:rsidP="000D0D05">
      <w:pPr>
        <w:rPr>
          <w:sz w:val="24"/>
          <w:szCs w:val="24"/>
          <w:lang w:val="en-US"/>
        </w:rPr>
      </w:pPr>
      <w:r>
        <w:rPr>
          <w:noProof/>
          <w:sz w:val="24"/>
          <w:szCs w:val="24"/>
          <w:lang w:val="en-US"/>
        </w:rPr>
        <w:drawing>
          <wp:inline distT="0" distB="0" distL="0" distR="0" wp14:anchorId="31C95E86" wp14:editId="153C09BB">
            <wp:extent cx="5448300" cy="2628900"/>
            <wp:effectExtent l="0" t="0" r="0" b="0"/>
            <wp:docPr id="215" name="Picture 215" descr="A picture containing food, kitchen, fille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duction-line.jpg"/>
                    <pic:cNvPicPr/>
                  </pic:nvPicPr>
                  <pic:blipFill>
                    <a:blip r:embed="rId29">
                      <a:extLst>
                        <a:ext uri="{28A0092B-C50C-407E-A947-70E740481C1C}">
                          <a14:useLocalDpi xmlns:a14="http://schemas.microsoft.com/office/drawing/2010/main" val="0"/>
                        </a:ext>
                      </a:extLst>
                    </a:blip>
                    <a:stretch>
                      <a:fillRect/>
                    </a:stretch>
                  </pic:blipFill>
                  <pic:spPr>
                    <a:xfrm>
                      <a:off x="0" y="0"/>
                      <a:ext cx="5448300" cy="2628900"/>
                    </a:xfrm>
                    <a:prstGeom prst="rect">
                      <a:avLst/>
                    </a:prstGeom>
                  </pic:spPr>
                </pic:pic>
              </a:graphicData>
            </a:graphic>
          </wp:inline>
        </w:drawing>
      </w:r>
    </w:p>
    <w:p w14:paraId="37A0A35C" w14:textId="77777777" w:rsidR="00C357D5" w:rsidRPr="000D0D05" w:rsidRDefault="00C357D5" w:rsidP="000D0D05">
      <w:pPr>
        <w:rPr>
          <w:sz w:val="24"/>
          <w:szCs w:val="24"/>
          <w:lang w:val="en-US"/>
        </w:rPr>
      </w:pPr>
      <w:r>
        <w:rPr>
          <w:sz w:val="24"/>
          <w:szCs w:val="24"/>
          <w:lang w:val="en-US"/>
        </w:rPr>
        <w:t>(</w:t>
      </w:r>
      <w:r w:rsidRPr="00FD0B2B">
        <w:rPr>
          <w:sz w:val="24"/>
          <w:szCs w:val="24"/>
          <w:lang w:val="en-US"/>
        </w:rPr>
        <w:t>Clean packing line for our products</w:t>
      </w:r>
      <w:r>
        <w:rPr>
          <w:sz w:val="24"/>
          <w:szCs w:val="24"/>
          <w:lang w:val="en-US"/>
        </w:rPr>
        <w:t>)</w:t>
      </w:r>
    </w:p>
    <w:p w14:paraId="07DAB909" w14:textId="77777777" w:rsidR="00C357D5" w:rsidRDefault="00C357D5" w:rsidP="00C5625C">
      <w:pPr>
        <w:jc w:val="both"/>
        <w:rPr>
          <w:sz w:val="24"/>
          <w:szCs w:val="24"/>
          <w:lang w:val="en-US"/>
        </w:rPr>
      </w:pPr>
    </w:p>
    <w:p w14:paraId="6CF93E4C" w14:textId="77777777" w:rsidR="00C357D5" w:rsidRDefault="00C357D5" w:rsidP="00C5625C">
      <w:pPr>
        <w:jc w:val="both"/>
        <w:rPr>
          <w:sz w:val="24"/>
          <w:szCs w:val="24"/>
          <w:lang w:val="en-US"/>
        </w:rPr>
      </w:pPr>
    </w:p>
    <w:p w14:paraId="7C86335B" w14:textId="661E1AE6" w:rsidR="005A7456" w:rsidRDefault="005A7456" w:rsidP="00E8112C">
      <w:pPr>
        <w:pStyle w:val="Heading2"/>
      </w:pPr>
    </w:p>
    <w:p w14:paraId="2BFADBAC" w14:textId="51CA2176" w:rsidR="00220CC4" w:rsidRDefault="00220CC4" w:rsidP="00220CC4"/>
    <w:p w14:paraId="52728CC0" w14:textId="0F8E7646" w:rsidR="00220CC4" w:rsidRDefault="00220CC4" w:rsidP="00220CC4"/>
    <w:p w14:paraId="675C0AB5" w14:textId="5113B332" w:rsidR="00220CC4" w:rsidRDefault="00220CC4" w:rsidP="00220CC4"/>
    <w:p w14:paraId="7BCE5F26" w14:textId="37253AC7" w:rsidR="00220CC4" w:rsidRDefault="00220CC4" w:rsidP="00220CC4"/>
    <w:p w14:paraId="2A4CB571" w14:textId="5BD97F06" w:rsidR="00220CC4" w:rsidRDefault="00220CC4" w:rsidP="00220CC4"/>
    <w:p w14:paraId="41EAF441" w14:textId="6DA92ABE" w:rsidR="00220CC4" w:rsidRDefault="00220CC4" w:rsidP="00220CC4"/>
    <w:p w14:paraId="0DD99FA8" w14:textId="70CEA168" w:rsidR="00220CC4" w:rsidRDefault="00220CC4" w:rsidP="00220CC4"/>
    <w:p w14:paraId="42130785" w14:textId="6F145327" w:rsidR="00220CC4" w:rsidRDefault="00220CC4" w:rsidP="00220CC4"/>
    <w:p w14:paraId="79C6F733" w14:textId="77777777" w:rsidR="00220CC4" w:rsidRPr="00220CC4" w:rsidRDefault="00220CC4" w:rsidP="00220CC4"/>
    <w:p w14:paraId="75F9C023" w14:textId="2755EEF2" w:rsidR="00E8112C" w:rsidRPr="005A7456" w:rsidRDefault="00E8112C" w:rsidP="005A7456">
      <w:pPr>
        <w:pStyle w:val="Heading2"/>
        <w:shd w:val="clear" w:color="auto" w:fill="FFFFFF" w:themeFill="background1"/>
        <w:rPr>
          <w:color w:val="7F8FA9" w:themeColor="accent4"/>
          <w:u w:val="single"/>
        </w:rPr>
      </w:pPr>
      <w:r w:rsidRPr="005A7456">
        <w:rPr>
          <w:color w:val="7F8FA9" w:themeColor="accent4"/>
          <w:u w:val="single"/>
        </w:rPr>
        <w:lastRenderedPageBreak/>
        <w:t xml:space="preserve">Price                                                                            </w:t>
      </w:r>
      <w:r w:rsidR="005A7456" w:rsidRPr="005A7456">
        <w:rPr>
          <w:color w:val="7F8FA9" w:themeColor="accent4"/>
          <w:u w:val="single"/>
        </w:rPr>
        <w:t xml:space="preserve">                                           </w:t>
      </w:r>
      <w:r w:rsidRPr="005A7456">
        <w:rPr>
          <w:color w:val="7F8FA9" w:themeColor="accent4"/>
          <w:u w:val="single"/>
        </w:rPr>
        <w:t xml:space="preserve">         Stefaniya Milanova</w:t>
      </w:r>
    </w:p>
    <w:p w14:paraId="634A190D" w14:textId="77777777" w:rsidR="008F5E58" w:rsidRDefault="00E8112C" w:rsidP="008F5E58">
      <w:pPr>
        <w:jc w:val="center"/>
        <w:rPr>
          <w:rFonts w:ascii="Bradley Hand ITC" w:hAnsi="Bradley Hand ITC"/>
          <w:b/>
          <w:bCs/>
          <w:color w:val="000000" w:themeColor="text1"/>
          <w:sz w:val="48"/>
          <w:szCs w:val="48"/>
        </w:rPr>
      </w:pPr>
      <w:r w:rsidRPr="002E4E9B">
        <w:rPr>
          <w:rFonts w:ascii="Bradley Hand ITC" w:hAnsi="Bradley Hand ITC"/>
          <w:b/>
          <w:bCs/>
          <w:color w:val="000000" w:themeColor="text1"/>
          <w:sz w:val="48"/>
          <w:szCs w:val="48"/>
        </w:rPr>
        <w:t xml:space="preserve">Hello </w:t>
      </w:r>
      <w:r w:rsidRPr="002E4E9B">
        <w:rPr>
          <w:rFonts w:ascii="Bradley Hand ITC" w:hAnsi="Bradley Hand ITC"/>
          <w:b/>
          <w:bCs/>
          <w:color w:val="FF0000"/>
          <w:sz w:val="48"/>
          <w:szCs w:val="48"/>
        </w:rPr>
        <w:t>KitKat</w:t>
      </w:r>
      <w:r w:rsidRPr="002E4E9B">
        <w:rPr>
          <w:rFonts w:ascii="Bradley Hand ITC" w:hAnsi="Bradley Hand ITC"/>
          <w:b/>
          <w:bCs/>
          <w:color w:val="000000" w:themeColor="text1"/>
          <w:sz w:val="48"/>
          <w:szCs w:val="48"/>
        </w:rPr>
        <w:t xml:space="preserve"> Lovers!</w:t>
      </w:r>
    </w:p>
    <w:p w14:paraId="4C907CB9" w14:textId="2CAFF4BF" w:rsidR="00E8112C" w:rsidRPr="008F5E58" w:rsidRDefault="008F5E58" w:rsidP="005D07F0">
      <w:pPr>
        <w:jc w:val="both"/>
        <w:rPr>
          <w:rFonts w:ascii="Bradley Hand ITC" w:hAnsi="Bradley Hand ITC"/>
          <w:b/>
          <w:bCs/>
          <w:color w:val="000000" w:themeColor="text1"/>
          <w:sz w:val="48"/>
          <w:szCs w:val="48"/>
        </w:rPr>
      </w:pPr>
      <w:r w:rsidRPr="00B6095D">
        <w:rPr>
          <w:b/>
          <w:bCs/>
          <w:noProof/>
        </w:rPr>
        <w:drawing>
          <wp:anchor distT="0" distB="0" distL="114300" distR="114300" simplePos="0" relativeHeight="251674624" behindDoc="0" locked="0" layoutInCell="1" allowOverlap="1" wp14:anchorId="49274CF2" wp14:editId="10DD69C1">
            <wp:simplePos x="0" y="0"/>
            <wp:positionH relativeFrom="column">
              <wp:posOffset>2486025</wp:posOffset>
            </wp:positionH>
            <wp:positionV relativeFrom="paragraph">
              <wp:posOffset>41409</wp:posOffset>
            </wp:positionV>
            <wp:extent cx="3269615" cy="3171825"/>
            <wp:effectExtent l="0" t="0" r="6985" b="9525"/>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69615" cy="3171825"/>
                    </a:xfrm>
                    <a:prstGeom prst="rect">
                      <a:avLst/>
                    </a:prstGeom>
                    <a:noFill/>
                  </pic:spPr>
                </pic:pic>
              </a:graphicData>
            </a:graphic>
            <wp14:sizeRelH relativeFrom="margin">
              <wp14:pctWidth>0</wp14:pctWidth>
            </wp14:sizeRelH>
            <wp14:sizeRelV relativeFrom="margin">
              <wp14:pctHeight>0</wp14:pctHeight>
            </wp14:sizeRelV>
          </wp:anchor>
        </w:drawing>
      </w:r>
      <w:r w:rsidR="00E8112C" w:rsidRPr="00881407">
        <w:rPr>
          <w:rFonts w:ascii="Arial" w:hAnsi="Arial" w:cs="Arial"/>
          <w:sz w:val="24"/>
          <w:szCs w:val="24"/>
        </w:rPr>
        <w:t xml:space="preserve">Nestle </w:t>
      </w:r>
      <w:r w:rsidR="00E8112C">
        <w:rPr>
          <w:rFonts w:ascii="Arial" w:hAnsi="Arial" w:cs="Arial"/>
          <w:sz w:val="24"/>
          <w:szCs w:val="24"/>
        </w:rPr>
        <w:t xml:space="preserve">company </w:t>
      </w:r>
      <w:r w:rsidR="00E8112C" w:rsidRPr="00881407">
        <w:rPr>
          <w:rFonts w:ascii="Arial" w:hAnsi="Arial" w:cs="Arial"/>
          <w:sz w:val="24"/>
          <w:szCs w:val="24"/>
        </w:rPr>
        <w:t xml:space="preserve">persistently investing in our brands and always strive to create innovative products that respond to continuously changing consumer’s needs. </w:t>
      </w:r>
    </w:p>
    <w:p w14:paraId="5E0DA45D" w14:textId="2E726F97" w:rsidR="00E8112C" w:rsidRDefault="00E8112C" w:rsidP="000706E5">
      <w:pPr>
        <w:tabs>
          <w:tab w:val="left" w:pos="3864"/>
        </w:tabs>
        <w:jc w:val="both"/>
        <w:rPr>
          <w:rFonts w:ascii="Arial" w:hAnsi="Arial" w:cs="Arial"/>
          <w:sz w:val="24"/>
          <w:szCs w:val="24"/>
        </w:rPr>
      </w:pPr>
      <w:r w:rsidRPr="00881407">
        <w:rPr>
          <w:rFonts w:ascii="Arial" w:hAnsi="Arial" w:cs="Arial"/>
          <w:sz w:val="24"/>
          <w:szCs w:val="24"/>
        </w:rPr>
        <w:t>The</w:t>
      </w:r>
      <w:r>
        <w:rPr>
          <w:rFonts w:ascii="Arial" w:hAnsi="Arial" w:cs="Arial"/>
          <w:sz w:val="24"/>
          <w:szCs w:val="24"/>
        </w:rPr>
        <w:t xml:space="preserve"> </w:t>
      </w:r>
      <w:r w:rsidRPr="00881407">
        <w:rPr>
          <w:rFonts w:ascii="Arial" w:hAnsi="Arial" w:cs="Arial"/>
          <w:sz w:val="24"/>
          <w:szCs w:val="24"/>
        </w:rPr>
        <w:t>project</w:t>
      </w:r>
      <w:r>
        <w:rPr>
          <w:rFonts w:ascii="Arial" w:hAnsi="Arial" w:cs="Arial"/>
          <w:sz w:val="24"/>
          <w:szCs w:val="24"/>
        </w:rPr>
        <w:t xml:space="preserve"> </w:t>
      </w:r>
      <w:r w:rsidRPr="00881407">
        <w:rPr>
          <w:rFonts w:ascii="Arial" w:hAnsi="Arial" w:cs="Arial"/>
          <w:b/>
          <w:bCs/>
          <w:sz w:val="24"/>
          <w:szCs w:val="24"/>
        </w:rPr>
        <w:t>KitKat Chocolatory®</w:t>
      </w:r>
      <w:r>
        <w:rPr>
          <w:rFonts w:ascii="Arial" w:hAnsi="Arial" w:cs="Arial"/>
          <w:sz w:val="24"/>
          <w:szCs w:val="24"/>
        </w:rPr>
        <w:t xml:space="preserve"> </w:t>
      </w:r>
      <w:r w:rsidRPr="00881407">
        <w:rPr>
          <w:rFonts w:ascii="Arial" w:hAnsi="Arial" w:cs="Arial"/>
          <w:sz w:val="24"/>
          <w:szCs w:val="24"/>
        </w:rPr>
        <w:t xml:space="preserve">has been established because of the demand for a distinctive luxury confectionary product. This global project commenced 5 years ago and already accomplished in Japan, Australia, Canada, Brazil and since the end of 2019 in England. </w:t>
      </w:r>
    </w:p>
    <w:p w14:paraId="4C6777D9" w14:textId="0D2F72EE" w:rsidR="00E8112C" w:rsidRPr="008108F4" w:rsidRDefault="00E8112C" w:rsidP="000706E5">
      <w:pPr>
        <w:tabs>
          <w:tab w:val="left" w:pos="3864"/>
        </w:tabs>
        <w:jc w:val="both"/>
        <w:rPr>
          <w:rFonts w:ascii="Arial" w:hAnsi="Arial" w:cs="Arial"/>
          <w:sz w:val="24"/>
          <w:szCs w:val="24"/>
        </w:rPr>
      </w:pPr>
      <w:r w:rsidRPr="008108F4">
        <w:rPr>
          <w:rFonts w:ascii="Arial" w:hAnsi="Arial" w:cs="Arial"/>
          <w:sz w:val="24"/>
          <w:szCs w:val="24"/>
        </w:rPr>
        <w:t xml:space="preserve">Nestle has a powerful position in the premium chocolate segment. The company is working hard over 80 years to develop and improve our KitKat brand in aspiration to continually fulfil your high expectations by offering high-quality, delicious and healthy products at affordable prices. </w:t>
      </w:r>
    </w:p>
    <w:p w14:paraId="386DA789" w14:textId="77777777" w:rsidR="00E8112C" w:rsidRPr="008108F4" w:rsidRDefault="00E8112C" w:rsidP="000706E5">
      <w:pPr>
        <w:tabs>
          <w:tab w:val="left" w:pos="3864"/>
        </w:tabs>
        <w:jc w:val="both"/>
        <w:rPr>
          <w:rFonts w:ascii="Arial" w:hAnsi="Arial" w:cs="Arial"/>
          <w:sz w:val="24"/>
          <w:szCs w:val="24"/>
        </w:rPr>
      </w:pPr>
      <w:r w:rsidRPr="008108F4">
        <w:rPr>
          <w:rFonts w:ascii="Arial" w:hAnsi="Arial" w:cs="Arial"/>
          <w:sz w:val="24"/>
          <w:szCs w:val="24"/>
        </w:rPr>
        <w:t xml:space="preserve">We believe that the new luxury and handmade </w:t>
      </w:r>
      <w:r w:rsidRPr="008108F4">
        <w:rPr>
          <w:rFonts w:ascii="Arial" w:hAnsi="Arial" w:cs="Arial"/>
          <w:b/>
          <w:bCs/>
          <w:sz w:val="24"/>
          <w:szCs w:val="24"/>
        </w:rPr>
        <w:t>Special KitKat selection</w:t>
      </w:r>
      <w:r w:rsidRPr="008108F4">
        <w:rPr>
          <w:rFonts w:ascii="Arial" w:hAnsi="Arial" w:cs="Arial"/>
          <w:sz w:val="24"/>
          <w:szCs w:val="24"/>
        </w:rPr>
        <w:t xml:space="preserve"> will satisfy the most fastidious and pretentious customers. </w:t>
      </w:r>
    </w:p>
    <w:p w14:paraId="61C0F53B" w14:textId="77777777" w:rsidR="00E8112C" w:rsidRDefault="00E8112C" w:rsidP="000706E5">
      <w:pPr>
        <w:tabs>
          <w:tab w:val="left" w:pos="3864"/>
        </w:tabs>
        <w:jc w:val="both"/>
        <w:rPr>
          <w:rFonts w:ascii="Arial" w:hAnsi="Arial" w:cs="Arial"/>
        </w:rPr>
      </w:pPr>
    </w:p>
    <w:p w14:paraId="428CB6B2" w14:textId="6CA8593E" w:rsidR="00E8112C" w:rsidRPr="00300373" w:rsidRDefault="00E8112C" w:rsidP="000706E5">
      <w:pPr>
        <w:tabs>
          <w:tab w:val="left" w:pos="3864"/>
        </w:tabs>
        <w:jc w:val="center"/>
        <w:rPr>
          <w:rFonts w:ascii="Bradley Hand ITC" w:hAnsi="Bradley Hand ITC" w:cs="Arial"/>
          <w:b/>
          <w:bCs/>
          <w:color w:val="FF0000"/>
          <w:sz w:val="36"/>
          <w:szCs w:val="36"/>
        </w:rPr>
      </w:pPr>
      <w:r w:rsidRPr="00812BA1">
        <w:rPr>
          <w:rFonts w:ascii="Arial Rounded MT Bold" w:hAnsi="Arial Rounded MT Bold" w:cs="Arial"/>
          <w:b/>
          <w:bCs/>
          <w:color w:val="FF0000"/>
          <w:sz w:val="36"/>
          <w:szCs w:val="36"/>
        </w:rPr>
        <w:t xml:space="preserve">    </w:t>
      </w:r>
      <w:r w:rsidRPr="00300373">
        <w:rPr>
          <w:rFonts w:ascii="Bradley Hand ITC" w:hAnsi="Bradley Hand ITC" w:cs="Arial"/>
          <w:b/>
          <w:bCs/>
          <w:color w:val="FF0000"/>
          <w:sz w:val="36"/>
          <w:szCs w:val="36"/>
        </w:rPr>
        <w:t xml:space="preserve">WELCOME TO </w:t>
      </w:r>
    </w:p>
    <w:p w14:paraId="2B499179" w14:textId="6A1159C3" w:rsidR="00E8112C" w:rsidRPr="00CB7DA2" w:rsidRDefault="008F5E58" w:rsidP="000706E5">
      <w:pPr>
        <w:tabs>
          <w:tab w:val="left" w:pos="3864"/>
        </w:tabs>
        <w:jc w:val="center"/>
        <w:rPr>
          <w:rFonts w:ascii="Arial Rounded MT Bold" w:hAnsi="Arial Rounded MT Bold" w:cs="Arial"/>
          <w:b/>
          <w:bCs/>
          <w:color w:val="FF0000"/>
          <w:sz w:val="16"/>
          <w:szCs w:val="16"/>
        </w:rPr>
      </w:pPr>
      <w:r>
        <w:rPr>
          <w:noProof/>
        </w:rPr>
        <w:drawing>
          <wp:inline distT="0" distB="0" distL="0" distR="0" wp14:anchorId="36AD7DDC" wp14:editId="38C2299A">
            <wp:extent cx="3898231" cy="2188093"/>
            <wp:effectExtent l="0" t="0" r="1270" b="0"/>
            <wp:docPr id="198" name="Picture 19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99410" cy="2357146"/>
                    </a:xfrm>
                    <a:prstGeom prst="rect">
                      <a:avLst/>
                    </a:prstGeom>
                    <a:noFill/>
                  </pic:spPr>
                </pic:pic>
              </a:graphicData>
            </a:graphic>
          </wp:inline>
        </w:drawing>
      </w:r>
    </w:p>
    <w:p w14:paraId="087BE2EF" w14:textId="77777777" w:rsidR="00E8112C" w:rsidRPr="002E4E9B" w:rsidRDefault="00E8112C" w:rsidP="00D00282">
      <w:pPr>
        <w:tabs>
          <w:tab w:val="left" w:pos="3864"/>
        </w:tabs>
        <w:jc w:val="center"/>
        <w:rPr>
          <w:rFonts w:ascii="Bradley Hand ITC" w:hAnsi="Bradley Hand ITC" w:cs="Arial"/>
          <w:b/>
          <w:bCs/>
          <w:color w:val="FF0000"/>
          <w:sz w:val="44"/>
          <w:szCs w:val="44"/>
        </w:rPr>
      </w:pPr>
      <w:r w:rsidRPr="002E4E9B">
        <w:rPr>
          <w:rFonts w:ascii="Bradley Hand ITC" w:hAnsi="Bradley Hand ITC" w:cs="Arial"/>
          <w:b/>
          <w:bCs/>
          <w:color w:val="FF0000"/>
          <w:sz w:val="44"/>
          <w:szCs w:val="44"/>
        </w:rPr>
        <w:lastRenderedPageBreak/>
        <w:t>Are you ready for chocolate adventure?</w:t>
      </w:r>
    </w:p>
    <w:p w14:paraId="13BDA69F" w14:textId="77777777" w:rsidR="00E8112C" w:rsidRDefault="00E8112C" w:rsidP="000706E5">
      <w:pPr>
        <w:tabs>
          <w:tab w:val="left" w:pos="3864"/>
        </w:tabs>
        <w:jc w:val="both"/>
        <w:rPr>
          <w:rFonts w:ascii="Arial" w:hAnsi="Arial" w:cs="Arial"/>
        </w:rPr>
      </w:pPr>
    </w:p>
    <w:p w14:paraId="6DADD349" w14:textId="77777777" w:rsidR="00E8112C" w:rsidRDefault="00E8112C" w:rsidP="000706E5">
      <w:pPr>
        <w:tabs>
          <w:tab w:val="left" w:pos="3864"/>
        </w:tabs>
        <w:jc w:val="both"/>
        <w:rPr>
          <w:rFonts w:ascii="Arial" w:hAnsi="Arial" w:cs="Arial"/>
          <w:sz w:val="24"/>
          <w:szCs w:val="24"/>
        </w:rPr>
      </w:pPr>
      <w:r w:rsidRPr="006E5A75">
        <w:rPr>
          <w:rFonts w:ascii="Arial" w:hAnsi="Arial" w:cs="Arial"/>
          <w:sz w:val="24"/>
          <w:szCs w:val="24"/>
        </w:rPr>
        <w:t>In </w:t>
      </w:r>
      <w:r w:rsidRPr="006E5A75">
        <w:rPr>
          <w:rFonts w:ascii="Arial" w:hAnsi="Arial" w:cs="Arial"/>
          <w:b/>
          <w:bCs/>
          <w:sz w:val="24"/>
          <w:szCs w:val="24"/>
        </w:rPr>
        <w:t>KitKat</w:t>
      </w:r>
      <w:r>
        <w:rPr>
          <w:rFonts w:ascii="Arial" w:hAnsi="Arial" w:cs="Arial"/>
          <w:b/>
          <w:bCs/>
          <w:sz w:val="24"/>
          <w:szCs w:val="24"/>
        </w:rPr>
        <w:t xml:space="preserve"> </w:t>
      </w:r>
      <w:r w:rsidRPr="006E5A75">
        <w:rPr>
          <w:rFonts w:ascii="Arial" w:hAnsi="Arial" w:cs="Arial"/>
          <w:b/>
          <w:bCs/>
          <w:sz w:val="24"/>
          <w:szCs w:val="24"/>
        </w:rPr>
        <w:t>Chocolatory®</w:t>
      </w:r>
      <w:r>
        <w:rPr>
          <w:rFonts w:ascii="Arial" w:hAnsi="Arial" w:cs="Arial"/>
          <w:b/>
          <w:bCs/>
          <w:sz w:val="24"/>
          <w:szCs w:val="24"/>
        </w:rPr>
        <w:t xml:space="preserve"> </w:t>
      </w:r>
      <w:r w:rsidRPr="006E5A75">
        <w:rPr>
          <w:rFonts w:ascii="Arial" w:hAnsi="Arial" w:cs="Arial"/>
          <w:sz w:val="24"/>
          <w:szCs w:val="24"/>
        </w:rPr>
        <w:t>all confections are handcraft and have their own unadulterated taste. You can choose among the numerous different flavours, wrapped with 4 types of chocolate – milk, dark, white and ruby. Pick up your favourite crispy fingers for starting price from £7.50.</w:t>
      </w:r>
    </w:p>
    <w:p w14:paraId="408F9A32" w14:textId="77777777" w:rsidR="00E8112C" w:rsidRPr="00B6095D" w:rsidRDefault="00E8112C" w:rsidP="000706E5">
      <w:pPr>
        <w:tabs>
          <w:tab w:val="left" w:pos="3864"/>
        </w:tabs>
        <w:jc w:val="both"/>
      </w:pPr>
      <w:r>
        <w:t xml:space="preserve">  </w:t>
      </w:r>
    </w:p>
    <w:p w14:paraId="601B419C" w14:textId="6E9B7918" w:rsidR="00E8112C" w:rsidRPr="00722D75" w:rsidRDefault="00E8112C" w:rsidP="000706E5">
      <w:pPr>
        <w:tabs>
          <w:tab w:val="left" w:pos="3864"/>
        </w:tabs>
        <w:jc w:val="center"/>
        <w:rPr>
          <w:rFonts w:ascii="Arial" w:hAnsi="Arial" w:cs="Arial"/>
          <w:b/>
          <w:bCs/>
          <w:noProof/>
          <w:sz w:val="28"/>
          <w:szCs w:val="28"/>
        </w:rPr>
      </w:pPr>
      <w:r w:rsidRPr="00722D75">
        <w:rPr>
          <w:rFonts w:ascii="Arial" w:hAnsi="Arial" w:cs="Arial"/>
          <w:b/>
          <w:bCs/>
          <w:noProof/>
          <w:sz w:val="28"/>
          <w:szCs w:val="28"/>
        </w:rPr>
        <w:t>Gourme</w:t>
      </w:r>
      <w:r w:rsidR="00220CC4">
        <w:rPr>
          <w:rFonts w:ascii="Arial" w:hAnsi="Arial" w:cs="Arial"/>
          <w:b/>
          <w:bCs/>
          <w:noProof/>
          <w:sz w:val="28"/>
          <w:szCs w:val="28"/>
        </w:rPr>
        <w:t>t</w:t>
      </w:r>
      <w:r w:rsidRPr="00722D75">
        <w:rPr>
          <w:rFonts w:ascii="Arial" w:hAnsi="Arial" w:cs="Arial"/>
          <w:b/>
          <w:bCs/>
          <w:noProof/>
          <w:sz w:val="28"/>
          <w:szCs w:val="28"/>
        </w:rPr>
        <w:t xml:space="preserve"> touch with six-finger </w:t>
      </w:r>
      <w:r w:rsidRPr="00722D75">
        <w:rPr>
          <w:rFonts w:ascii="Arial" w:hAnsi="Arial" w:cs="Arial"/>
          <w:b/>
          <w:bCs/>
          <w:noProof/>
          <w:color w:val="FF0000"/>
          <w:sz w:val="28"/>
          <w:szCs w:val="28"/>
        </w:rPr>
        <w:t>KitKat</w:t>
      </w:r>
      <w:r w:rsidRPr="00722D75">
        <w:rPr>
          <w:rFonts w:ascii="Arial" w:hAnsi="Arial" w:cs="Arial"/>
          <w:b/>
          <w:bCs/>
          <w:noProof/>
          <w:sz w:val="28"/>
          <w:szCs w:val="28"/>
        </w:rPr>
        <w:t xml:space="preserve"> for £7.50</w:t>
      </w:r>
    </w:p>
    <w:p w14:paraId="10B0E886" w14:textId="77777777" w:rsidR="00E8112C" w:rsidRPr="00FE1DA4" w:rsidRDefault="00E8112C" w:rsidP="00D00282">
      <w:pPr>
        <w:tabs>
          <w:tab w:val="left" w:pos="3864"/>
        </w:tabs>
        <w:rPr>
          <w:rFonts w:ascii="Arial" w:hAnsi="Arial" w:cs="Arial"/>
          <w:noProof/>
          <w:sz w:val="28"/>
          <w:szCs w:val="28"/>
        </w:rPr>
        <w:sectPr w:rsidR="00E8112C" w:rsidRPr="00FE1DA4" w:rsidSect="00973F02">
          <w:pgSz w:w="11906" w:h="16838"/>
          <w:pgMar w:top="1440" w:right="1440" w:bottom="1440" w:left="1440" w:header="708" w:footer="708" w:gutter="0"/>
          <w:pgNumType w:start="0"/>
          <w:cols w:space="708"/>
          <w:titlePg/>
          <w:docGrid w:linePitch="360"/>
        </w:sectPr>
      </w:pPr>
    </w:p>
    <w:p w14:paraId="03A3E731" w14:textId="355ED2A4" w:rsidR="00E8112C" w:rsidRPr="00D00282" w:rsidRDefault="00E8112C" w:rsidP="000706E5">
      <w:pPr>
        <w:tabs>
          <w:tab w:val="left" w:pos="3864"/>
        </w:tabs>
        <w:rPr>
          <w:b/>
          <w:bCs/>
        </w:rPr>
        <w:sectPr w:rsidR="00E8112C" w:rsidRPr="00D00282" w:rsidSect="000706E5">
          <w:type w:val="continuous"/>
          <w:pgSz w:w="11906" w:h="16838"/>
          <w:pgMar w:top="1440" w:right="1440" w:bottom="1440" w:left="1440" w:header="708" w:footer="708" w:gutter="0"/>
          <w:cols w:num="3" w:space="708"/>
          <w:docGrid w:linePitch="360"/>
        </w:sectPr>
      </w:pPr>
      <w:r>
        <w:rPr>
          <w:b/>
          <w:bCs/>
          <w:noProof/>
        </w:rPr>
        <w:drawing>
          <wp:anchor distT="0" distB="0" distL="114300" distR="114300" simplePos="0" relativeHeight="251662336" behindDoc="0" locked="0" layoutInCell="1" allowOverlap="1" wp14:anchorId="4A20F2FD" wp14:editId="6D16A4FB">
            <wp:simplePos x="0" y="0"/>
            <wp:positionH relativeFrom="margin">
              <wp:align>left</wp:align>
            </wp:positionH>
            <wp:positionV relativeFrom="paragraph">
              <wp:posOffset>272415</wp:posOffset>
            </wp:positionV>
            <wp:extent cx="1889760" cy="169862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89760" cy="1698625"/>
                    </a:xfrm>
                    <a:prstGeom prst="rect">
                      <a:avLst/>
                    </a:prstGeom>
                    <a:noFill/>
                  </pic:spPr>
                </pic:pic>
              </a:graphicData>
            </a:graphic>
            <wp14:sizeRelH relativeFrom="margin">
              <wp14:pctWidth>0</wp14:pctWidth>
            </wp14:sizeRelH>
            <wp14:sizeRelV relativeFrom="margin">
              <wp14:pctHeight>0</wp14:pctHeight>
            </wp14:sizeRelV>
          </wp:anchor>
        </w:drawing>
      </w:r>
    </w:p>
    <w:p w14:paraId="200F010C" w14:textId="638661B2" w:rsidR="00E8112C" w:rsidRDefault="00E8112C" w:rsidP="000706E5">
      <w:pPr>
        <w:tabs>
          <w:tab w:val="left" w:pos="3864"/>
        </w:tabs>
        <w:rPr>
          <w:b/>
          <w:bCs/>
          <w:color w:val="CC0099"/>
        </w:rPr>
        <w:sectPr w:rsidR="00E8112C" w:rsidSect="000706E5">
          <w:type w:val="continuous"/>
          <w:pgSz w:w="11906" w:h="16838"/>
          <w:pgMar w:top="1440" w:right="1440" w:bottom="1440" w:left="1440" w:header="708" w:footer="708" w:gutter="0"/>
          <w:cols w:space="708"/>
          <w:docGrid w:linePitch="360"/>
        </w:sectPr>
      </w:pPr>
      <w:r>
        <w:rPr>
          <w:b/>
          <w:bCs/>
          <w:noProof/>
        </w:rPr>
        <w:drawing>
          <wp:anchor distT="0" distB="0" distL="114300" distR="114300" simplePos="0" relativeHeight="251663360" behindDoc="0" locked="0" layoutInCell="1" allowOverlap="1" wp14:anchorId="18C41F8E" wp14:editId="36FB537E">
            <wp:simplePos x="0" y="0"/>
            <wp:positionH relativeFrom="margin">
              <wp:posOffset>2131695</wp:posOffset>
            </wp:positionH>
            <wp:positionV relativeFrom="paragraph">
              <wp:posOffset>161277</wp:posOffset>
            </wp:positionV>
            <wp:extent cx="1432560" cy="1308735"/>
            <wp:effectExtent l="76200" t="0" r="224790" b="19621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2560" cy="13087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64384" behindDoc="0" locked="0" layoutInCell="1" allowOverlap="1" wp14:anchorId="62BED87F" wp14:editId="4E84642A">
            <wp:simplePos x="0" y="0"/>
            <wp:positionH relativeFrom="margin">
              <wp:posOffset>4337630</wp:posOffset>
            </wp:positionH>
            <wp:positionV relativeFrom="paragraph">
              <wp:posOffset>163121</wp:posOffset>
            </wp:positionV>
            <wp:extent cx="1339850" cy="1339850"/>
            <wp:effectExtent l="38100" t="0" r="203200" b="16510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AA7E719" w14:textId="77777777" w:rsidR="00E8112C" w:rsidRPr="008F34FA" w:rsidRDefault="00E8112C" w:rsidP="000706E5">
      <w:pPr>
        <w:tabs>
          <w:tab w:val="left" w:pos="3864"/>
        </w:tabs>
        <w:jc w:val="both"/>
        <w:rPr>
          <w:rFonts w:ascii="Bradley Hand ITC" w:hAnsi="Bradley Hand ITC"/>
          <w:b/>
          <w:bCs/>
          <w:color w:val="CC0099"/>
          <w:sz w:val="26"/>
          <w:szCs w:val="26"/>
        </w:rPr>
      </w:pPr>
      <w:r w:rsidRPr="008F34FA">
        <w:rPr>
          <w:rFonts w:ascii="Bradley Hand ITC" w:hAnsi="Bradley Hand ITC"/>
          <w:b/>
          <w:bCs/>
          <w:color w:val="CC0099"/>
          <w:sz w:val="26"/>
          <w:szCs w:val="26"/>
        </w:rPr>
        <w:t xml:space="preserve">    Ian’s Creation</w:t>
      </w:r>
    </w:p>
    <w:p w14:paraId="16599DB3" w14:textId="77777777" w:rsidR="00E8112C" w:rsidRPr="00FE3029" w:rsidRDefault="00E8112C" w:rsidP="000706E5">
      <w:pPr>
        <w:tabs>
          <w:tab w:val="left" w:pos="3864"/>
        </w:tabs>
        <w:rPr>
          <w:sz w:val="20"/>
          <w:szCs w:val="20"/>
        </w:rPr>
      </w:pPr>
      <w:r w:rsidRPr="00FE3029">
        <w:rPr>
          <w:sz w:val="20"/>
          <w:szCs w:val="20"/>
        </w:rPr>
        <w:t>Fig, cardamom, milk chocolate, pistachios and rose petals.</w:t>
      </w:r>
    </w:p>
    <w:p w14:paraId="070399FF" w14:textId="77777777" w:rsidR="00E8112C" w:rsidRPr="008F34FA" w:rsidRDefault="00E8112C" w:rsidP="000706E5">
      <w:pPr>
        <w:tabs>
          <w:tab w:val="left" w:pos="3864"/>
        </w:tabs>
        <w:jc w:val="both"/>
        <w:rPr>
          <w:rFonts w:ascii="Bradley Hand ITC" w:hAnsi="Bradley Hand ITC"/>
          <w:b/>
          <w:bCs/>
          <w:color w:val="FF99CC"/>
          <w:sz w:val="26"/>
          <w:szCs w:val="26"/>
        </w:rPr>
      </w:pPr>
      <w:bookmarkStart w:id="3" w:name="_Hlk40058753"/>
      <w:r w:rsidRPr="008F34FA">
        <w:rPr>
          <w:rFonts w:ascii="Bradley Hand ITC" w:hAnsi="Bradley Hand ITC"/>
          <w:b/>
          <w:bCs/>
          <w:color w:val="FF99CC"/>
          <w:sz w:val="26"/>
          <w:szCs w:val="26"/>
        </w:rPr>
        <w:t>Springtime in Japan</w:t>
      </w:r>
    </w:p>
    <w:bookmarkEnd w:id="3"/>
    <w:p w14:paraId="3037876E" w14:textId="77777777" w:rsidR="00E8112C" w:rsidRPr="00FE3029" w:rsidRDefault="00E8112C" w:rsidP="000706E5">
      <w:pPr>
        <w:tabs>
          <w:tab w:val="left" w:pos="3864"/>
        </w:tabs>
        <w:rPr>
          <w:sz w:val="20"/>
          <w:szCs w:val="20"/>
        </w:rPr>
      </w:pPr>
      <w:r w:rsidRPr="00FE3029">
        <w:rPr>
          <w:sz w:val="20"/>
          <w:szCs w:val="20"/>
        </w:rPr>
        <w:t>Apple, ruby chocolate and cherry pieces.</w:t>
      </w:r>
    </w:p>
    <w:p w14:paraId="5D535EDA" w14:textId="77777777" w:rsidR="00E8112C" w:rsidRPr="008F34FA" w:rsidRDefault="00E8112C" w:rsidP="000706E5">
      <w:pPr>
        <w:tabs>
          <w:tab w:val="left" w:pos="3864"/>
        </w:tabs>
        <w:jc w:val="both"/>
        <w:rPr>
          <w:rFonts w:ascii="Bradley Hand ITC" w:hAnsi="Bradley Hand ITC"/>
          <w:b/>
          <w:bCs/>
          <w:color w:val="77697A" w:themeColor="accent6" w:themeShade="BF"/>
          <w:sz w:val="24"/>
          <w:szCs w:val="24"/>
        </w:rPr>
      </w:pPr>
      <w:r w:rsidRPr="008F34FA">
        <w:rPr>
          <w:rFonts w:ascii="Bradley Hand ITC" w:hAnsi="Bradley Hand ITC"/>
          <w:b/>
          <w:bCs/>
          <w:color w:val="77697A" w:themeColor="accent6" w:themeShade="BF"/>
          <w:sz w:val="24"/>
          <w:szCs w:val="24"/>
        </w:rPr>
        <w:t>Zingtastic Gin &amp; Tonic</w:t>
      </w:r>
    </w:p>
    <w:p w14:paraId="626AAD81" w14:textId="77777777" w:rsidR="00E8112C" w:rsidRPr="00FE3029" w:rsidRDefault="00E8112C" w:rsidP="000706E5">
      <w:pPr>
        <w:tabs>
          <w:tab w:val="left" w:pos="3864"/>
        </w:tabs>
        <w:rPr>
          <w:sz w:val="20"/>
          <w:szCs w:val="20"/>
        </w:rPr>
      </w:pPr>
      <w:r w:rsidRPr="00FE3029">
        <w:rPr>
          <w:sz w:val="20"/>
          <w:szCs w:val="20"/>
        </w:rPr>
        <w:t>Gin and tonic, milk chocolate and lime crystals.</w:t>
      </w:r>
    </w:p>
    <w:p w14:paraId="318F25AD" w14:textId="77777777" w:rsidR="00E8112C" w:rsidRDefault="00E8112C" w:rsidP="000706E5">
      <w:pPr>
        <w:tabs>
          <w:tab w:val="left" w:pos="3864"/>
        </w:tabs>
        <w:jc w:val="both"/>
        <w:rPr>
          <w:b/>
          <w:bCs/>
        </w:rPr>
        <w:sectPr w:rsidR="00E8112C" w:rsidSect="000706E5">
          <w:type w:val="continuous"/>
          <w:pgSz w:w="11906" w:h="16838"/>
          <w:pgMar w:top="1440" w:right="1440" w:bottom="1440" w:left="1440" w:header="708" w:footer="708" w:gutter="0"/>
          <w:cols w:num="3" w:space="708"/>
          <w:docGrid w:linePitch="360"/>
        </w:sectPr>
      </w:pPr>
    </w:p>
    <w:p w14:paraId="5BA52255" w14:textId="4EADFFD8" w:rsidR="00E8112C" w:rsidRDefault="00E8112C" w:rsidP="000706E5">
      <w:pPr>
        <w:tabs>
          <w:tab w:val="left" w:pos="3864"/>
        </w:tabs>
        <w:jc w:val="both"/>
        <w:rPr>
          <w:b/>
          <w:bCs/>
        </w:rPr>
      </w:pPr>
    </w:p>
    <w:p w14:paraId="6922F177" w14:textId="043CEA4C" w:rsidR="00E8112C" w:rsidRDefault="00D00282" w:rsidP="000706E5">
      <w:pPr>
        <w:tabs>
          <w:tab w:val="left" w:pos="3864"/>
        </w:tabs>
        <w:jc w:val="both"/>
        <w:rPr>
          <w:b/>
          <w:bCs/>
        </w:rPr>
      </w:pPr>
      <w:r w:rsidRPr="00D10D15">
        <w:rPr>
          <w:b/>
          <w:bCs/>
          <w:noProof/>
        </w:rPr>
        <w:drawing>
          <wp:anchor distT="0" distB="0" distL="114300" distR="114300" simplePos="0" relativeHeight="251668480" behindDoc="0" locked="0" layoutInCell="1" allowOverlap="1" wp14:anchorId="48038BE7" wp14:editId="2957466F">
            <wp:simplePos x="0" y="0"/>
            <wp:positionH relativeFrom="margin">
              <wp:posOffset>4636770</wp:posOffset>
            </wp:positionH>
            <wp:positionV relativeFrom="page">
              <wp:posOffset>6905534</wp:posOffset>
            </wp:positionV>
            <wp:extent cx="1172845" cy="1167765"/>
            <wp:effectExtent l="38100" t="0" r="255905" b="18478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72845" cy="11677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8112C">
        <w:rPr>
          <w:b/>
          <w:bCs/>
          <w:noProof/>
        </w:rPr>
        <w:drawing>
          <wp:anchor distT="0" distB="0" distL="114300" distR="114300" simplePos="0" relativeHeight="251667456" behindDoc="0" locked="0" layoutInCell="1" allowOverlap="1" wp14:anchorId="66A6E90F" wp14:editId="2C47C3FC">
            <wp:simplePos x="0" y="0"/>
            <wp:positionH relativeFrom="column">
              <wp:posOffset>3178643</wp:posOffset>
            </wp:positionH>
            <wp:positionV relativeFrom="paragraph">
              <wp:posOffset>335604</wp:posOffset>
            </wp:positionV>
            <wp:extent cx="1205865" cy="1205865"/>
            <wp:effectExtent l="76200" t="0" r="280035" b="184785"/>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5865" cy="1205865"/>
                    </a:xfrm>
                    <a:prstGeom prst="rect">
                      <a:avLst/>
                    </a:prstGeom>
                    <a:ln>
                      <a:noFill/>
                    </a:ln>
                    <a:effectLst>
                      <a:outerShdw blurRad="292100" dist="139700" dir="2700000" algn="tl" rotWithShape="0">
                        <a:srgbClr val="333333">
                          <a:alpha val="65000"/>
                        </a:srgbClr>
                      </a:outerShdw>
                    </a:effectLst>
                  </pic:spPr>
                </pic:pic>
              </a:graphicData>
            </a:graphic>
          </wp:anchor>
        </w:drawing>
      </w:r>
      <w:r w:rsidR="00E8112C">
        <w:rPr>
          <w:b/>
          <w:bCs/>
          <w:noProof/>
        </w:rPr>
        <w:drawing>
          <wp:anchor distT="0" distB="0" distL="114300" distR="114300" simplePos="0" relativeHeight="251666432" behindDoc="0" locked="0" layoutInCell="1" allowOverlap="1" wp14:anchorId="583664BA" wp14:editId="39C306AB">
            <wp:simplePos x="0" y="0"/>
            <wp:positionH relativeFrom="column">
              <wp:posOffset>1559745</wp:posOffset>
            </wp:positionH>
            <wp:positionV relativeFrom="paragraph">
              <wp:posOffset>289560</wp:posOffset>
            </wp:positionV>
            <wp:extent cx="1251585" cy="1251585"/>
            <wp:effectExtent l="76200" t="0" r="272415" b="19621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51585" cy="1251585"/>
                    </a:xfrm>
                    <a:prstGeom prst="rect">
                      <a:avLst/>
                    </a:prstGeom>
                    <a:ln>
                      <a:noFill/>
                    </a:ln>
                    <a:effectLst>
                      <a:outerShdw blurRad="292100" dist="139700" dir="2700000" algn="tl" rotWithShape="0">
                        <a:srgbClr val="333333">
                          <a:alpha val="65000"/>
                        </a:srgbClr>
                      </a:outerShdw>
                    </a:effectLst>
                  </pic:spPr>
                </pic:pic>
              </a:graphicData>
            </a:graphic>
          </wp:anchor>
        </w:drawing>
      </w:r>
      <w:r w:rsidR="00E8112C">
        <w:rPr>
          <w:b/>
          <w:bCs/>
          <w:noProof/>
        </w:rPr>
        <w:drawing>
          <wp:anchor distT="0" distB="0" distL="114300" distR="114300" simplePos="0" relativeHeight="251665408" behindDoc="0" locked="0" layoutInCell="1" allowOverlap="1" wp14:anchorId="09E39276" wp14:editId="7A765F27">
            <wp:simplePos x="0" y="0"/>
            <wp:positionH relativeFrom="margin">
              <wp:posOffset>-60422</wp:posOffset>
            </wp:positionH>
            <wp:positionV relativeFrom="paragraph">
              <wp:posOffset>297815</wp:posOffset>
            </wp:positionV>
            <wp:extent cx="1282065" cy="1282065"/>
            <wp:effectExtent l="57150" t="0" r="222885" b="184785"/>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82065" cy="12820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C965338" w14:textId="77777777" w:rsidR="00E8112C" w:rsidRPr="008F34FA" w:rsidRDefault="00E8112C" w:rsidP="000706E5">
      <w:pPr>
        <w:tabs>
          <w:tab w:val="left" w:pos="3864"/>
        </w:tabs>
        <w:rPr>
          <w:rFonts w:ascii="Segoe Script" w:hAnsi="Segoe Script"/>
          <w:b/>
          <w:bCs/>
          <w:color w:val="C0D7EC" w:themeColor="accent2" w:themeTint="66"/>
          <w:sz w:val="20"/>
          <w:szCs w:val="20"/>
        </w:rPr>
      </w:pPr>
      <w:r w:rsidRPr="008F34FA">
        <w:rPr>
          <w:rFonts w:ascii="Bradley Hand ITC" w:hAnsi="Bradley Hand ITC"/>
          <w:b/>
          <w:bCs/>
          <w:color w:val="A0C3E3" w:themeColor="accent2" w:themeTint="99"/>
          <w:sz w:val="24"/>
          <w:szCs w:val="24"/>
        </w:rPr>
        <w:t>Billionaire's Treasure</w:t>
      </w:r>
      <w:r w:rsidRPr="008F34FA">
        <w:rPr>
          <w:b/>
          <w:bCs/>
          <w:color w:val="A0C3E3" w:themeColor="accent2" w:themeTint="99"/>
          <w:sz w:val="20"/>
          <w:szCs w:val="20"/>
        </w:rPr>
        <w:t xml:space="preserve">      </w:t>
      </w:r>
      <w:r>
        <w:rPr>
          <w:b/>
          <w:bCs/>
          <w:color w:val="A0C3E3" w:themeColor="accent2" w:themeTint="99"/>
          <w:sz w:val="20"/>
          <w:szCs w:val="20"/>
        </w:rPr>
        <w:t xml:space="preserve">      </w:t>
      </w:r>
      <w:r w:rsidRPr="008F34FA">
        <w:rPr>
          <w:rFonts w:ascii="Bradley Hand ITC" w:hAnsi="Bradley Hand ITC"/>
          <w:b/>
          <w:bCs/>
          <w:color w:val="3476B1" w:themeColor="accent2" w:themeShade="BF"/>
          <w:sz w:val="24"/>
          <w:szCs w:val="24"/>
        </w:rPr>
        <w:t xml:space="preserve">Nuttylicious  </w:t>
      </w:r>
      <w:r w:rsidRPr="008F34FA">
        <w:rPr>
          <w:rFonts w:ascii="Bradley Hand ITC" w:hAnsi="Bradley Hand ITC"/>
          <w:b/>
          <w:bCs/>
          <w:color w:val="3476B1" w:themeColor="accent2" w:themeShade="BF"/>
          <w:sz w:val="24"/>
          <w:szCs w:val="24"/>
        </w:rPr>
        <w:tab/>
      </w:r>
      <w:r>
        <w:rPr>
          <w:b/>
          <w:bCs/>
          <w:color w:val="3476B1" w:themeColor="accent2" w:themeShade="BF"/>
          <w:sz w:val="20"/>
          <w:szCs w:val="20"/>
        </w:rPr>
        <w:t xml:space="preserve">           </w:t>
      </w:r>
      <w:r w:rsidRPr="008F34FA">
        <w:rPr>
          <w:rFonts w:ascii="Bradley Hand ITC" w:hAnsi="Bradley Hand ITC"/>
          <w:b/>
          <w:bCs/>
          <w:color w:val="CC0099"/>
          <w:sz w:val="26"/>
          <w:szCs w:val="26"/>
        </w:rPr>
        <w:t>Jewels of the East</w:t>
      </w:r>
      <w:r>
        <w:rPr>
          <w:b/>
          <w:bCs/>
          <w:color w:val="CC0099"/>
          <w:sz w:val="20"/>
          <w:szCs w:val="20"/>
        </w:rPr>
        <w:t xml:space="preserve">         </w:t>
      </w:r>
      <w:r w:rsidRPr="008F34FA">
        <w:rPr>
          <w:rFonts w:ascii="Bradley Hand ITC" w:hAnsi="Bradley Hand ITC"/>
          <w:b/>
          <w:bCs/>
          <w:color w:val="F78A07"/>
          <w:sz w:val="26"/>
          <w:szCs w:val="26"/>
        </w:rPr>
        <w:t>Whisky &amp; Ginger</w:t>
      </w:r>
    </w:p>
    <w:p w14:paraId="2E038840" w14:textId="77777777" w:rsidR="00E8112C" w:rsidRPr="0067291D" w:rsidRDefault="00E8112C" w:rsidP="000706E5">
      <w:pPr>
        <w:tabs>
          <w:tab w:val="left" w:pos="3864"/>
        </w:tabs>
        <w:rPr>
          <w:sz w:val="20"/>
          <w:szCs w:val="20"/>
        </w:rPr>
      </w:pPr>
      <w:r w:rsidRPr="0067291D">
        <w:rPr>
          <w:sz w:val="20"/>
          <w:szCs w:val="20"/>
        </w:rPr>
        <w:t xml:space="preserve">Salted caramel,                            </w:t>
      </w:r>
      <w:r>
        <w:rPr>
          <w:sz w:val="20"/>
          <w:szCs w:val="20"/>
        </w:rPr>
        <w:t xml:space="preserve">    </w:t>
      </w:r>
      <w:r w:rsidRPr="0067291D">
        <w:rPr>
          <w:sz w:val="20"/>
          <w:szCs w:val="20"/>
        </w:rPr>
        <w:t xml:space="preserve">Hazelnut praline,              </w:t>
      </w:r>
      <w:r>
        <w:rPr>
          <w:sz w:val="20"/>
          <w:szCs w:val="20"/>
        </w:rPr>
        <w:t xml:space="preserve">   </w:t>
      </w:r>
      <w:r w:rsidRPr="0067291D">
        <w:rPr>
          <w:sz w:val="20"/>
          <w:szCs w:val="20"/>
        </w:rPr>
        <w:t xml:space="preserve">Pistachio, cardamom, </w:t>
      </w:r>
      <w:r w:rsidRPr="0067291D">
        <w:rPr>
          <w:sz w:val="20"/>
          <w:szCs w:val="20"/>
        </w:rPr>
        <w:tab/>
      </w:r>
      <w:r>
        <w:rPr>
          <w:sz w:val="20"/>
          <w:szCs w:val="20"/>
        </w:rPr>
        <w:t xml:space="preserve">         </w:t>
      </w:r>
      <w:r w:rsidRPr="0067291D">
        <w:rPr>
          <w:sz w:val="20"/>
          <w:szCs w:val="20"/>
        </w:rPr>
        <w:t>Whisky, ginger,</w:t>
      </w:r>
    </w:p>
    <w:p w14:paraId="588ED14C" w14:textId="77777777" w:rsidR="00E8112C" w:rsidRPr="0067291D" w:rsidRDefault="00E8112C" w:rsidP="000706E5">
      <w:pPr>
        <w:tabs>
          <w:tab w:val="left" w:pos="3864"/>
        </w:tabs>
        <w:rPr>
          <w:sz w:val="20"/>
          <w:szCs w:val="20"/>
        </w:rPr>
      </w:pPr>
      <w:r w:rsidRPr="0067291D">
        <w:rPr>
          <w:sz w:val="20"/>
          <w:szCs w:val="20"/>
        </w:rPr>
        <w:t xml:space="preserve">milk chocolate,                             </w:t>
      </w:r>
      <w:r>
        <w:rPr>
          <w:sz w:val="20"/>
          <w:szCs w:val="20"/>
        </w:rPr>
        <w:t xml:space="preserve">   </w:t>
      </w:r>
      <w:r w:rsidRPr="0067291D">
        <w:rPr>
          <w:sz w:val="20"/>
          <w:szCs w:val="20"/>
        </w:rPr>
        <w:t xml:space="preserve">milk chocolate, </w:t>
      </w:r>
      <w:r w:rsidRPr="0067291D">
        <w:rPr>
          <w:sz w:val="20"/>
          <w:szCs w:val="20"/>
        </w:rPr>
        <w:tab/>
        <w:t xml:space="preserve">                 dark chocolate, </w:t>
      </w:r>
      <w:r w:rsidRPr="0067291D">
        <w:rPr>
          <w:sz w:val="20"/>
          <w:szCs w:val="20"/>
        </w:rPr>
        <w:tab/>
      </w:r>
      <w:r w:rsidRPr="0067291D">
        <w:rPr>
          <w:sz w:val="20"/>
          <w:szCs w:val="20"/>
        </w:rPr>
        <w:tab/>
        <w:t xml:space="preserve">   </w:t>
      </w:r>
      <w:r>
        <w:rPr>
          <w:sz w:val="20"/>
          <w:szCs w:val="20"/>
        </w:rPr>
        <w:t xml:space="preserve">       </w:t>
      </w:r>
      <w:r w:rsidRPr="0067291D">
        <w:rPr>
          <w:sz w:val="20"/>
          <w:szCs w:val="20"/>
        </w:rPr>
        <w:t>dark chocolate</w:t>
      </w:r>
    </w:p>
    <w:p w14:paraId="7A002679" w14:textId="77777777" w:rsidR="00E8112C" w:rsidRPr="0067291D" w:rsidRDefault="00E8112C" w:rsidP="000706E5">
      <w:pPr>
        <w:tabs>
          <w:tab w:val="left" w:pos="3864"/>
        </w:tabs>
        <w:rPr>
          <w:sz w:val="20"/>
          <w:szCs w:val="20"/>
        </w:rPr>
      </w:pPr>
      <w:r w:rsidRPr="0067291D">
        <w:rPr>
          <w:sz w:val="20"/>
          <w:szCs w:val="20"/>
        </w:rPr>
        <w:t xml:space="preserve">buttery shortbread                          peanut and                 </w:t>
      </w:r>
      <w:r>
        <w:rPr>
          <w:sz w:val="20"/>
          <w:szCs w:val="20"/>
        </w:rPr>
        <w:t xml:space="preserve">  </w:t>
      </w:r>
      <w:r w:rsidRPr="0067291D">
        <w:rPr>
          <w:sz w:val="20"/>
          <w:szCs w:val="20"/>
        </w:rPr>
        <w:t xml:space="preserve"> </w:t>
      </w:r>
      <w:r>
        <w:rPr>
          <w:sz w:val="20"/>
          <w:szCs w:val="20"/>
        </w:rPr>
        <w:t xml:space="preserve">      </w:t>
      </w:r>
      <w:r w:rsidRPr="0067291D">
        <w:rPr>
          <w:sz w:val="20"/>
          <w:szCs w:val="20"/>
        </w:rPr>
        <w:t xml:space="preserve">caramelised pistachios </w:t>
      </w:r>
      <w:r w:rsidRPr="0067291D">
        <w:rPr>
          <w:sz w:val="20"/>
          <w:szCs w:val="20"/>
        </w:rPr>
        <w:tab/>
      </w:r>
      <w:r>
        <w:rPr>
          <w:sz w:val="20"/>
          <w:szCs w:val="20"/>
        </w:rPr>
        <w:t xml:space="preserve">       </w:t>
      </w:r>
      <w:r w:rsidRPr="0067291D">
        <w:rPr>
          <w:sz w:val="20"/>
          <w:szCs w:val="20"/>
        </w:rPr>
        <w:t>and ginger pieces.</w:t>
      </w:r>
    </w:p>
    <w:p w14:paraId="72D0F64D" w14:textId="77777777" w:rsidR="00E8112C" w:rsidRPr="0067291D" w:rsidRDefault="00E8112C" w:rsidP="000706E5">
      <w:pPr>
        <w:tabs>
          <w:tab w:val="left" w:pos="3864"/>
        </w:tabs>
        <w:jc w:val="both"/>
        <w:rPr>
          <w:sz w:val="20"/>
          <w:szCs w:val="20"/>
        </w:rPr>
        <w:sectPr w:rsidR="00E8112C" w:rsidRPr="0067291D" w:rsidSect="000706E5">
          <w:type w:val="continuous"/>
          <w:pgSz w:w="11906" w:h="16838"/>
          <w:pgMar w:top="1440" w:right="1440" w:bottom="1440" w:left="1440" w:header="708" w:footer="708" w:gutter="0"/>
          <w:cols w:space="708"/>
          <w:docGrid w:linePitch="360"/>
        </w:sectPr>
      </w:pPr>
      <w:r w:rsidRPr="0067291D">
        <w:rPr>
          <w:sz w:val="20"/>
          <w:szCs w:val="20"/>
        </w:rPr>
        <w:t>and caramel pieces.</w:t>
      </w:r>
      <w:bookmarkStart w:id="4" w:name="_Hlk40059336"/>
      <w:r w:rsidRPr="0067291D">
        <w:rPr>
          <w:sz w:val="20"/>
          <w:szCs w:val="20"/>
        </w:rPr>
        <w:t xml:space="preserve">                   </w:t>
      </w:r>
      <w:r>
        <w:rPr>
          <w:sz w:val="20"/>
          <w:szCs w:val="20"/>
        </w:rPr>
        <w:t xml:space="preserve">    </w:t>
      </w:r>
      <w:r w:rsidRPr="0067291D">
        <w:rPr>
          <w:sz w:val="20"/>
          <w:szCs w:val="20"/>
        </w:rPr>
        <w:t>hazelnut pieces.</w:t>
      </w:r>
      <w:r>
        <w:rPr>
          <w:sz w:val="20"/>
          <w:szCs w:val="20"/>
        </w:rPr>
        <w:t xml:space="preserve">                </w:t>
      </w:r>
      <w:r w:rsidRPr="0067291D">
        <w:rPr>
          <w:sz w:val="20"/>
          <w:szCs w:val="20"/>
        </w:rPr>
        <w:t>and delicate rose petals.</w:t>
      </w:r>
    </w:p>
    <w:p w14:paraId="5585DC09" w14:textId="77777777" w:rsidR="00E8112C" w:rsidRDefault="00E8112C" w:rsidP="000706E5">
      <w:pPr>
        <w:tabs>
          <w:tab w:val="left" w:pos="3864"/>
        </w:tabs>
        <w:rPr>
          <w:b/>
          <w:bCs/>
          <w:color w:val="234F77" w:themeColor="accent2" w:themeShade="80"/>
        </w:rPr>
        <w:sectPr w:rsidR="00E8112C" w:rsidSect="000706E5">
          <w:type w:val="continuous"/>
          <w:pgSz w:w="11906" w:h="16838"/>
          <w:pgMar w:top="1440" w:right="1440" w:bottom="1440" w:left="1440" w:header="708" w:footer="708" w:gutter="0"/>
          <w:cols w:num="3" w:space="708"/>
          <w:docGrid w:linePitch="360"/>
        </w:sectPr>
      </w:pPr>
    </w:p>
    <w:bookmarkEnd w:id="4"/>
    <w:p w14:paraId="0B572D0C" w14:textId="77777777" w:rsidR="00E8112C" w:rsidRDefault="00E8112C" w:rsidP="000706E5">
      <w:pPr>
        <w:tabs>
          <w:tab w:val="left" w:pos="3864"/>
        </w:tabs>
        <w:jc w:val="both"/>
        <w:rPr>
          <w:b/>
          <w:bCs/>
        </w:rPr>
      </w:pPr>
    </w:p>
    <w:p w14:paraId="2A67EECA" w14:textId="77777777" w:rsidR="00E8112C" w:rsidRDefault="00E8112C" w:rsidP="000706E5">
      <w:pPr>
        <w:tabs>
          <w:tab w:val="left" w:pos="3864"/>
        </w:tabs>
        <w:jc w:val="both"/>
        <w:rPr>
          <w:b/>
          <w:bCs/>
        </w:rPr>
      </w:pPr>
    </w:p>
    <w:p w14:paraId="70409585" w14:textId="3B58F9F7" w:rsidR="00E8112C" w:rsidRPr="00722D75" w:rsidRDefault="00E8112C" w:rsidP="000706E5">
      <w:pPr>
        <w:tabs>
          <w:tab w:val="left" w:pos="3864"/>
        </w:tabs>
        <w:jc w:val="center"/>
        <w:rPr>
          <w:b/>
          <w:bCs/>
        </w:rPr>
      </w:pPr>
      <w:r w:rsidRPr="00722D75">
        <w:rPr>
          <w:rFonts w:ascii="Arial" w:hAnsi="Arial" w:cs="Arial"/>
          <w:b/>
          <w:bCs/>
          <w:noProof/>
          <w:sz w:val="28"/>
          <w:szCs w:val="28"/>
        </w:rPr>
        <w:t>Double deli</w:t>
      </w:r>
      <w:r w:rsidR="00D00282">
        <w:rPr>
          <w:rFonts w:ascii="Arial" w:hAnsi="Arial" w:cs="Arial"/>
          <w:b/>
          <w:bCs/>
          <w:noProof/>
          <w:sz w:val="28"/>
          <w:szCs w:val="28"/>
        </w:rPr>
        <w:t>c</w:t>
      </w:r>
      <w:r w:rsidRPr="00722D75">
        <w:rPr>
          <w:rFonts w:ascii="Arial" w:hAnsi="Arial" w:cs="Arial"/>
          <w:b/>
          <w:bCs/>
          <w:noProof/>
          <w:sz w:val="28"/>
          <w:szCs w:val="28"/>
        </w:rPr>
        <w:t xml:space="preserve">ious with twelve-finger </w:t>
      </w:r>
      <w:r w:rsidRPr="00722D75">
        <w:rPr>
          <w:rFonts w:ascii="Arial" w:hAnsi="Arial" w:cs="Arial"/>
          <w:b/>
          <w:bCs/>
          <w:noProof/>
          <w:color w:val="FF0000"/>
          <w:sz w:val="28"/>
          <w:szCs w:val="28"/>
        </w:rPr>
        <w:t xml:space="preserve">KitKat </w:t>
      </w:r>
      <w:r w:rsidRPr="00722D75">
        <w:rPr>
          <w:rFonts w:ascii="Arial" w:hAnsi="Arial" w:cs="Arial"/>
          <w:b/>
          <w:bCs/>
          <w:noProof/>
          <w:sz w:val="28"/>
          <w:szCs w:val="28"/>
        </w:rPr>
        <w:t>for £12.00</w:t>
      </w:r>
    </w:p>
    <w:p w14:paraId="26679BB7" w14:textId="77777777" w:rsidR="00E8112C" w:rsidRDefault="00E8112C" w:rsidP="00E8112C">
      <w:pPr>
        <w:tabs>
          <w:tab w:val="left" w:pos="3864"/>
        </w:tabs>
        <w:jc w:val="both"/>
        <w:rPr>
          <w:b/>
          <w:bCs/>
        </w:rPr>
        <w:sectPr w:rsidR="00E8112C" w:rsidSect="000706E5">
          <w:type w:val="continuous"/>
          <w:pgSz w:w="11906" w:h="16838"/>
          <w:pgMar w:top="1440" w:right="1440" w:bottom="1440" w:left="1440" w:header="709" w:footer="709" w:gutter="0"/>
          <w:cols w:space="708"/>
          <w:docGrid w:linePitch="360"/>
        </w:sectPr>
      </w:pPr>
    </w:p>
    <w:p w14:paraId="6FCD8F8C" w14:textId="77777777" w:rsidR="00E8112C" w:rsidRDefault="00E8112C" w:rsidP="00E8112C">
      <w:pPr>
        <w:tabs>
          <w:tab w:val="left" w:pos="3864"/>
        </w:tabs>
        <w:jc w:val="both"/>
        <w:rPr>
          <w:b/>
          <w:bCs/>
        </w:rPr>
      </w:pPr>
      <w:r>
        <w:rPr>
          <w:noProof/>
        </w:rPr>
        <w:drawing>
          <wp:anchor distT="0" distB="0" distL="114300" distR="114300" simplePos="0" relativeHeight="251677696" behindDoc="0" locked="0" layoutInCell="1" allowOverlap="1" wp14:anchorId="519AA823" wp14:editId="353126EC">
            <wp:simplePos x="0" y="0"/>
            <wp:positionH relativeFrom="margin">
              <wp:posOffset>322580</wp:posOffset>
            </wp:positionH>
            <wp:positionV relativeFrom="paragraph">
              <wp:posOffset>260044</wp:posOffset>
            </wp:positionV>
            <wp:extent cx="1358265" cy="1541780"/>
            <wp:effectExtent l="76200" t="0" r="260985" b="39370"/>
            <wp:wrapSquare wrapText="bothSides"/>
            <wp:docPr id="19" name="Picture 19" descr="A picture containing indoor, table,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8265" cy="15417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C08E66B" w14:textId="77777777" w:rsidR="00E8112C" w:rsidRPr="00234A6B" w:rsidRDefault="00E8112C" w:rsidP="00E8112C">
      <w:pPr>
        <w:tabs>
          <w:tab w:val="left" w:pos="3864"/>
        </w:tabs>
        <w:ind w:left="720"/>
        <w:jc w:val="both"/>
        <w:rPr>
          <w:rFonts w:ascii="Bradley Hand ITC" w:hAnsi="Bradley Hand ITC"/>
          <w:b/>
          <w:bCs/>
          <w:color w:val="5C2A08"/>
          <w:sz w:val="26"/>
          <w:szCs w:val="26"/>
        </w:rPr>
      </w:pPr>
      <w:r>
        <w:rPr>
          <w:b/>
          <w:bCs/>
          <w:color w:val="77697A" w:themeColor="accent6" w:themeShade="BF"/>
        </w:rPr>
        <w:tab/>
        <w:t xml:space="preserve">  </w:t>
      </w:r>
      <w:r w:rsidRPr="00234A6B">
        <w:rPr>
          <w:rFonts w:ascii="Bradley Hand ITC" w:hAnsi="Bradley Hand ITC"/>
          <w:b/>
          <w:bCs/>
          <w:color w:val="77697A" w:themeColor="accent6" w:themeShade="BF"/>
          <w:sz w:val="26"/>
          <w:szCs w:val="26"/>
        </w:rPr>
        <w:t>The Mixologist</w:t>
      </w:r>
    </w:p>
    <w:p w14:paraId="3C7C7AC0" w14:textId="77777777" w:rsidR="00E8112C" w:rsidRPr="00FE1DA4" w:rsidRDefault="00E8112C" w:rsidP="00E8112C">
      <w:pPr>
        <w:tabs>
          <w:tab w:val="left" w:pos="3864"/>
        </w:tabs>
        <w:jc w:val="both"/>
      </w:pPr>
      <w:r w:rsidRPr="00FE1DA4">
        <w:rPr>
          <w:color w:val="77697A" w:themeColor="accent6" w:themeShade="BF"/>
        </w:rPr>
        <w:t xml:space="preserve">                 </w:t>
      </w:r>
      <w:r w:rsidRPr="00FE1DA4">
        <w:t xml:space="preserve">Gin and Tonic, </w:t>
      </w:r>
    </w:p>
    <w:p w14:paraId="0E7DF676" w14:textId="77777777" w:rsidR="00E8112C" w:rsidRPr="00FE1DA4" w:rsidRDefault="00E8112C" w:rsidP="00E8112C">
      <w:pPr>
        <w:tabs>
          <w:tab w:val="left" w:pos="3864"/>
        </w:tabs>
        <w:jc w:val="both"/>
      </w:pPr>
      <w:r w:rsidRPr="00FE1DA4">
        <w:t xml:space="preserve">              Whisky and Ginger</w:t>
      </w:r>
    </w:p>
    <w:p w14:paraId="1164D720" w14:textId="77777777" w:rsidR="00E8112C" w:rsidRDefault="00E8112C" w:rsidP="00E8112C">
      <w:pPr>
        <w:tabs>
          <w:tab w:val="left" w:pos="3864"/>
        </w:tabs>
        <w:jc w:val="both"/>
        <w:rPr>
          <w:b/>
          <w:bCs/>
          <w:color w:val="77697A" w:themeColor="accent6" w:themeShade="BF"/>
        </w:rPr>
      </w:pPr>
      <w:r>
        <w:rPr>
          <w:noProof/>
        </w:rPr>
        <w:drawing>
          <wp:anchor distT="0" distB="0" distL="114300" distR="114300" simplePos="0" relativeHeight="251678720" behindDoc="0" locked="0" layoutInCell="1" allowOverlap="1" wp14:anchorId="39AF0E44" wp14:editId="0BC31B13">
            <wp:simplePos x="0" y="0"/>
            <wp:positionH relativeFrom="column">
              <wp:posOffset>241300</wp:posOffset>
            </wp:positionH>
            <wp:positionV relativeFrom="paragraph">
              <wp:posOffset>192405</wp:posOffset>
            </wp:positionV>
            <wp:extent cx="1412875" cy="1510030"/>
            <wp:effectExtent l="95250" t="0" r="244475" b="52070"/>
            <wp:wrapSquare wrapText="bothSides"/>
            <wp:docPr id="20" name="Picture 20" descr="A picture containing table, sitting, filled,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12875" cy="15100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49D9A53" w14:textId="77777777" w:rsidR="00E8112C" w:rsidRDefault="00E8112C" w:rsidP="00E8112C">
      <w:pPr>
        <w:tabs>
          <w:tab w:val="left" w:pos="3864"/>
        </w:tabs>
        <w:jc w:val="both"/>
        <w:rPr>
          <w:b/>
          <w:bCs/>
          <w:color w:val="77697A" w:themeColor="accent6" w:themeShade="BF"/>
        </w:rPr>
      </w:pPr>
    </w:p>
    <w:p w14:paraId="0D3648BC" w14:textId="77777777" w:rsidR="00E8112C" w:rsidRPr="00234A6B" w:rsidRDefault="00E8112C" w:rsidP="00E8112C">
      <w:pPr>
        <w:tabs>
          <w:tab w:val="left" w:pos="3864"/>
        </w:tabs>
        <w:jc w:val="both"/>
        <w:rPr>
          <w:rFonts w:ascii="Bradley Hand ITC" w:hAnsi="Bradley Hand ITC"/>
          <w:b/>
          <w:bCs/>
          <w:color w:val="77697A" w:themeColor="accent6" w:themeShade="BF"/>
          <w:sz w:val="26"/>
          <w:szCs w:val="26"/>
        </w:rPr>
      </w:pPr>
      <w:r w:rsidRPr="00234A6B">
        <w:rPr>
          <w:rFonts w:ascii="Bradley Hand ITC" w:hAnsi="Bradley Hand ITC"/>
          <w:b/>
          <w:bCs/>
          <w:color w:val="234F77" w:themeColor="accent2" w:themeShade="80"/>
          <w:sz w:val="26"/>
          <w:szCs w:val="26"/>
        </w:rPr>
        <w:t xml:space="preserve">           </w:t>
      </w:r>
      <w:r w:rsidRPr="00234A6B">
        <w:rPr>
          <w:rFonts w:ascii="Bradley Hand ITC" w:hAnsi="Bradley Hand ITC"/>
          <w:b/>
          <w:bCs/>
          <w:color w:val="CC0099"/>
          <w:sz w:val="26"/>
          <w:szCs w:val="26"/>
        </w:rPr>
        <w:t>The Explorer</w:t>
      </w:r>
    </w:p>
    <w:p w14:paraId="7690FAF5" w14:textId="77777777" w:rsidR="00E8112C" w:rsidRPr="00FE1DA4" w:rsidRDefault="00E8112C" w:rsidP="00E8112C">
      <w:pPr>
        <w:tabs>
          <w:tab w:val="left" w:pos="3864"/>
        </w:tabs>
        <w:jc w:val="both"/>
      </w:pPr>
      <w:r w:rsidRPr="00FE1DA4">
        <w:rPr>
          <w:color w:val="77697A" w:themeColor="accent6" w:themeShade="BF"/>
        </w:rPr>
        <w:t xml:space="preserve">           </w:t>
      </w:r>
      <w:r w:rsidRPr="00FE1DA4">
        <w:t xml:space="preserve">Springtime in Japan </w:t>
      </w:r>
    </w:p>
    <w:p w14:paraId="32F87EB8" w14:textId="77777777" w:rsidR="00E8112C" w:rsidRPr="00FE1DA4" w:rsidRDefault="00E8112C" w:rsidP="00E8112C">
      <w:pPr>
        <w:tabs>
          <w:tab w:val="left" w:pos="3864"/>
        </w:tabs>
        <w:jc w:val="both"/>
      </w:pPr>
      <w:r w:rsidRPr="00FE1DA4">
        <w:t xml:space="preserve">       and Jewels of the East</w:t>
      </w:r>
    </w:p>
    <w:p w14:paraId="02221A1C" w14:textId="77777777" w:rsidR="00E8112C" w:rsidRDefault="00E8112C" w:rsidP="00E8112C">
      <w:pPr>
        <w:tabs>
          <w:tab w:val="left" w:pos="3864"/>
        </w:tabs>
        <w:jc w:val="both"/>
        <w:rPr>
          <w:b/>
          <w:bCs/>
          <w:color w:val="77697A" w:themeColor="accent6" w:themeShade="BF"/>
        </w:rPr>
      </w:pPr>
      <w:r>
        <w:rPr>
          <w:noProof/>
        </w:rPr>
        <w:drawing>
          <wp:anchor distT="0" distB="0" distL="114300" distR="114300" simplePos="0" relativeHeight="251679744" behindDoc="0" locked="0" layoutInCell="1" allowOverlap="1" wp14:anchorId="56F26F9C" wp14:editId="2DB086FE">
            <wp:simplePos x="0" y="0"/>
            <wp:positionH relativeFrom="margin">
              <wp:posOffset>4246685</wp:posOffset>
            </wp:positionH>
            <wp:positionV relativeFrom="paragraph">
              <wp:posOffset>193689</wp:posOffset>
            </wp:positionV>
            <wp:extent cx="1541780" cy="1541780"/>
            <wp:effectExtent l="76200" t="0" r="248920" b="39370"/>
            <wp:wrapSquare wrapText="bothSides"/>
            <wp:docPr id="21" name="Picture 21" descr="A picture containing food, table, sitting, fil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41780" cy="15417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1505FAA" w14:textId="77777777" w:rsidR="00E8112C" w:rsidRDefault="00E8112C" w:rsidP="00E8112C">
      <w:pPr>
        <w:tabs>
          <w:tab w:val="left" w:pos="3864"/>
        </w:tabs>
        <w:jc w:val="both"/>
        <w:rPr>
          <w:b/>
          <w:bCs/>
          <w:color w:val="77697A" w:themeColor="accent6" w:themeShade="BF"/>
        </w:rPr>
      </w:pPr>
    </w:p>
    <w:p w14:paraId="3372DF24" w14:textId="77777777" w:rsidR="00E8112C" w:rsidRPr="00234A6B" w:rsidRDefault="00E8112C" w:rsidP="00E8112C">
      <w:pPr>
        <w:tabs>
          <w:tab w:val="left" w:pos="3864"/>
        </w:tabs>
        <w:jc w:val="both"/>
        <w:rPr>
          <w:rFonts w:ascii="Bradley Hand ITC" w:hAnsi="Bradley Hand ITC"/>
          <w:b/>
          <w:bCs/>
          <w:color w:val="5C2A08"/>
          <w:sz w:val="26"/>
          <w:szCs w:val="26"/>
        </w:rPr>
      </w:pPr>
      <w:r w:rsidRPr="00234A6B">
        <w:rPr>
          <w:rFonts w:ascii="Bradley Hand ITC" w:hAnsi="Bradley Hand ITC"/>
          <w:b/>
          <w:bCs/>
          <w:sz w:val="26"/>
          <w:szCs w:val="26"/>
        </w:rPr>
        <w:t xml:space="preserve">         </w:t>
      </w:r>
      <w:r w:rsidRPr="00234A6B">
        <w:rPr>
          <w:rFonts w:ascii="Bradley Hand ITC" w:hAnsi="Bradley Hand ITC"/>
          <w:b/>
          <w:bCs/>
          <w:color w:val="5C2A08"/>
          <w:sz w:val="26"/>
          <w:szCs w:val="26"/>
        </w:rPr>
        <w:t>The Chocolatier</w:t>
      </w:r>
    </w:p>
    <w:p w14:paraId="58E74583" w14:textId="77777777" w:rsidR="00E8112C" w:rsidRPr="00FE1DA4" w:rsidRDefault="00E8112C" w:rsidP="00E8112C">
      <w:pPr>
        <w:tabs>
          <w:tab w:val="left" w:pos="3864"/>
        </w:tabs>
        <w:jc w:val="both"/>
      </w:pPr>
      <w:r w:rsidRPr="00FE1DA4">
        <w:t xml:space="preserve">         Billionaire's Treasure </w:t>
      </w:r>
    </w:p>
    <w:p w14:paraId="3B629FD6" w14:textId="77777777" w:rsidR="00E8112C" w:rsidRDefault="00E8112C" w:rsidP="00E8112C">
      <w:pPr>
        <w:tabs>
          <w:tab w:val="left" w:pos="3864"/>
        </w:tabs>
        <w:jc w:val="both"/>
        <w:sectPr w:rsidR="00E8112C" w:rsidSect="000706E5">
          <w:type w:val="continuous"/>
          <w:pgSz w:w="11906" w:h="16838"/>
          <w:pgMar w:top="1440" w:right="1440" w:bottom="1440" w:left="1440" w:header="708" w:footer="708" w:gutter="0"/>
          <w:cols w:num="3" w:space="708"/>
          <w:docGrid w:linePitch="360"/>
        </w:sectPr>
      </w:pPr>
      <w:r w:rsidRPr="00FE1DA4">
        <w:t xml:space="preserve">             and Nuttylicious</w:t>
      </w:r>
    </w:p>
    <w:p w14:paraId="78B4FCDC" w14:textId="15F00F9D" w:rsidR="00E8112C" w:rsidRDefault="00E8112C" w:rsidP="000706E5">
      <w:pPr>
        <w:tabs>
          <w:tab w:val="left" w:pos="3864"/>
        </w:tabs>
        <w:jc w:val="both"/>
        <w:rPr>
          <w:b/>
          <w:bCs/>
        </w:rPr>
      </w:pPr>
    </w:p>
    <w:p w14:paraId="085189BA" w14:textId="77777777" w:rsidR="00E8112C" w:rsidRDefault="00E8112C" w:rsidP="00E8112C">
      <w:pPr>
        <w:tabs>
          <w:tab w:val="left" w:pos="3864"/>
        </w:tabs>
        <w:jc w:val="center"/>
        <w:rPr>
          <w:rFonts w:ascii="Arial" w:hAnsi="Arial" w:cs="Arial"/>
          <w:b/>
          <w:bCs/>
          <w:sz w:val="28"/>
          <w:szCs w:val="28"/>
        </w:rPr>
      </w:pPr>
    </w:p>
    <w:p w14:paraId="70AAABD0" w14:textId="77777777" w:rsidR="00E8112C" w:rsidRDefault="00E8112C" w:rsidP="00E8112C">
      <w:pPr>
        <w:tabs>
          <w:tab w:val="left" w:pos="3864"/>
        </w:tabs>
        <w:jc w:val="center"/>
        <w:rPr>
          <w:rFonts w:ascii="Arial" w:hAnsi="Arial" w:cs="Arial"/>
          <w:b/>
          <w:bCs/>
          <w:sz w:val="28"/>
          <w:szCs w:val="28"/>
        </w:rPr>
      </w:pPr>
    </w:p>
    <w:p w14:paraId="7E93BF53" w14:textId="3B1D5DF7" w:rsidR="00E8112C" w:rsidRPr="00722D75" w:rsidRDefault="00E8112C" w:rsidP="00E8112C">
      <w:pPr>
        <w:tabs>
          <w:tab w:val="left" w:pos="3864"/>
        </w:tabs>
        <w:jc w:val="center"/>
        <w:rPr>
          <w:rFonts w:ascii="Arial" w:hAnsi="Arial" w:cs="Arial"/>
          <w:b/>
          <w:bCs/>
          <w:sz w:val="28"/>
          <w:szCs w:val="28"/>
        </w:rPr>
      </w:pPr>
      <w:r w:rsidRPr="00722D75">
        <w:rPr>
          <w:rFonts w:ascii="Arial" w:hAnsi="Arial" w:cs="Arial"/>
          <w:b/>
          <w:bCs/>
          <w:sz w:val="28"/>
          <w:szCs w:val="28"/>
        </w:rPr>
        <w:t xml:space="preserve">Posh Gold </w:t>
      </w:r>
      <w:r w:rsidRPr="00722D75">
        <w:rPr>
          <w:rFonts w:ascii="Arial" w:hAnsi="Arial" w:cs="Arial"/>
          <w:b/>
          <w:bCs/>
          <w:color w:val="FF0000"/>
          <w:sz w:val="28"/>
          <w:szCs w:val="28"/>
        </w:rPr>
        <w:t>KitKat</w:t>
      </w:r>
      <w:r w:rsidRPr="00722D75">
        <w:rPr>
          <w:rFonts w:ascii="Arial" w:hAnsi="Arial" w:cs="Arial"/>
          <w:b/>
          <w:bCs/>
          <w:sz w:val="28"/>
          <w:szCs w:val="28"/>
        </w:rPr>
        <w:t xml:space="preserve"> Bar for £25.00</w:t>
      </w:r>
    </w:p>
    <w:p w14:paraId="051FDCCD" w14:textId="77777777" w:rsidR="00E8112C" w:rsidRPr="00A07E23" w:rsidRDefault="00E8112C" w:rsidP="00E8112C">
      <w:pPr>
        <w:tabs>
          <w:tab w:val="left" w:pos="3864"/>
        </w:tabs>
        <w:jc w:val="center"/>
        <w:rPr>
          <w:rFonts w:ascii="Arial" w:hAnsi="Arial" w:cs="Arial"/>
          <w:sz w:val="26"/>
          <w:szCs w:val="26"/>
          <w:u w:val="single"/>
        </w:rPr>
      </w:pPr>
    </w:p>
    <w:p w14:paraId="32664B83" w14:textId="77777777" w:rsidR="00E8112C" w:rsidRPr="00531105" w:rsidRDefault="00E8112C" w:rsidP="00E8112C">
      <w:pPr>
        <w:tabs>
          <w:tab w:val="left" w:pos="3864"/>
        </w:tabs>
        <w:jc w:val="both"/>
        <w:rPr>
          <w:rFonts w:ascii="Arial" w:hAnsi="Arial" w:cs="Arial"/>
          <w:sz w:val="26"/>
          <w:szCs w:val="26"/>
        </w:rPr>
      </w:pPr>
      <w:r>
        <w:rPr>
          <w:noProof/>
        </w:rPr>
        <w:drawing>
          <wp:anchor distT="0" distB="0" distL="114300" distR="114300" simplePos="0" relativeHeight="251681792" behindDoc="0" locked="0" layoutInCell="1" allowOverlap="1" wp14:anchorId="30154F7C" wp14:editId="3C9727CE">
            <wp:simplePos x="0" y="0"/>
            <wp:positionH relativeFrom="column">
              <wp:posOffset>424815</wp:posOffset>
            </wp:positionH>
            <wp:positionV relativeFrom="paragraph">
              <wp:posOffset>161290</wp:posOffset>
            </wp:positionV>
            <wp:extent cx="3159760" cy="2449195"/>
            <wp:effectExtent l="152400" t="152400" r="364490" b="370205"/>
            <wp:wrapSquare wrapText="bothSides"/>
            <wp:docPr id="1" name="Picture 1" descr="A picture containing food, table, sitting,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59760" cy="24491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31105">
        <w:rPr>
          <w:rFonts w:ascii="Arial" w:hAnsi="Arial" w:cs="Arial"/>
          <w:sz w:val="26"/>
          <w:szCs w:val="26"/>
        </w:rPr>
        <w:t xml:space="preserve"> </w:t>
      </w:r>
    </w:p>
    <w:p w14:paraId="196BAC6C" w14:textId="77777777" w:rsidR="00E8112C" w:rsidRPr="00BD088A" w:rsidRDefault="00E8112C" w:rsidP="00E8112C">
      <w:pPr>
        <w:tabs>
          <w:tab w:val="left" w:pos="3864"/>
        </w:tabs>
        <w:jc w:val="both"/>
        <w:rPr>
          <w:rFonts w:ascii="Bradley Hand ITC" w:hAnsi="Bradley Hand ITC"/>
          <w:b/>
          <w:bCs/>
          <w:color w:val="E9B115"/>
          <w:sz w:val="18"/>
          <w:szCs w:val="18"/>
        </w:rPr>
      </w:pPr>
    </w:p>
    <w:p w14:paraId="52C257D1" w14:textId="77777777" w:rsidR="00E8112C" w:rsidRDefault="00E8112C" w:rsidP="00E8112C">
      <w:pPr>
        <w:tabs>
          <w:tab w:val="left" w:pos="3864"/>
        </w:tabs>
        <w:jc w:val="both"/>
        <w:rPr>
          <w:rFonts w:ascii="Bradley Hand ITC" w:hAnsi="Bradley Hand ITC"/>
          <w:b/>
          <w:bCs/>
          <w:color w:val="E9B115"/>
          <w:sz w:val="26"/>
          <w:szCs w:val="26"/>
        </w:rPr>
      </w:pPr>
      <w:r w:rsidRPr="000D02C5">
        <w:rPr>
          <w:rFonts w:ascii="Bradley Hand ITC" w:hAnsi="Bradley Hand ITC"/>
          <w:b/>
          <w:bCs/>
          <w:color w:val="E9B115"/>
          <w:sz w:val="26"/>
          <w:szCs w:val="26"/>
        </w:rPr>
        <w:t xml:space="preserve">Limited Edition </w:t>
      </w:r>
    </w:p>
    <w:p w14:paraId="04AFC9B1" w14:textId="77777777" w:rsidR="00E8112C" w:rsidRPr="00531105" w:rsidRDefault="00E8112C" w:rsidP="00E8112C">
      <w:pPr>
        <w:tabs>
          <w:tab w:val="left" w:pos="3864"/>
        </w:tabs>
        <w:jc w:val="both"/>
        <w:rPr>
          <w:rFonts w:ascii="Bradley Hand ITC" w:hAnsi="Bradley Hand ITC"/>
          <w:b/>
          <w:bCs/>
          <w:color w:val="E9B115"/>
          <w:sz w:val="16"/>
          <w:szCs w:val="16"/>
        </w:rPr>
      </w:pPr>
    </w:p>
    <w:p w14:paraId="66D939D4" w14:textId="77777777" w:rsidR="00E8112C" w:rsidRDefault="00E8112C" w:rsidP="00E8112C">
      <w:pPr>
        <w:tabs>
          <w:tab w:val="left" w:pos="3864"/>
        </w:tabs>
        <w:jc w:val="both"/>
      </w:pPr>
      <w:r w:rsidRPr="002927F1">
        <w:t xml:space="preserve">Raspberry, pomegranate, </w:t>
      </w:r>
    </w:p>
    <w:p w14:paraId="368C7280" w14:textId="77777777" w:rsidR="00E8112C" w:rsidRDefault="00E8112C" w:rsidP="00E8112C">
      <w:pPr>
        <w:tabs>
          <w:tab w:val="left" w:pos="3864"/>
        </w:tabs>
        <w:jc w:val="both"/>
      </w:pPr>
      <w:r w:rsidRPr="002927F1">
        <w:t xml:space="preserve">dark chocolate and </w:t>
      </w:r>
    </w:p>
    <w:p w14:paraId="45117556" w14:textId="238840F2" w:rsidR="00E8112C" w:rsidRDefault="00E8112C" w:rsidP="00E8112C">
      <w:pPr>
        <w:tabs>
          <w:tab w:val="left" w:pos="3864"/>
        </w:tabs>
        <w:jc w:val="both"/>
      </w:pPr>
      <w:r w:rsidRPr="002927F1">
        <w:t>real 23</w:t>
      </w:r>
      <w:r w:rsidR="00D00282">
        <w:t>-</w:t>
      </w:r>
      <w:r>
        <w:t>carat gold leaf</w:t>
      </w:r>
    </w:p>
    <w:p w14:paraId="52557357" w14:textId="77777777" w:rsidR="00E8112C" w:rsidRDefault="00E8112C" w:rsidP="000706E5">
      <w:pPr>
        <w:tabs>
          <w:tab w:val="left" w:pos="3864"/>
        </w:tabs>
        <w:jc w:val="both"/>
        <w:rPr>
          <w:b/>
          <w:bCs/>
        </w:rPr>
        <w:sectPr w:rsidR="00E8112C" w:rsidSect="000706E5">
          <w:type w:val="continuous"/>
          <w:pgSz w:w="11906" w:h="16838"/>
          <w:pgMar w:top="1440" w:right="1440" w:bottom="1440" w:left="1440" w:header="709" w:footer="709" w:gutter="0"/>
          <w:cols w:space="708"/>
          <w:docGrid w:linePitch="360"/>
        </w:sectPr>
      </w:pPr>
    </w:p>
    <w:p w14:paraId="1BA38A3F" w14:textId="77777777" w:rsidR="00E8112C" w:rsidRPr="008D333B" w:rsidRDefault="00E8112C" w:rsidP="006C7D34">
      <w:pPr>
        <w:tabs>
          <w:tab w:val="left" w:pos="3864"/>
        </w:tabs>
        <w:jc w:val="center"/>
        <w:rPr>
          <w:rFonts w:ascii="Arial Rounded MT Bold" w:hAnsi="Arial Rounded MT Bold"/>
          <w:color w:val="FF0000"/>
          <w:sz w:val="32"/>
          <w:szCs w:val="32"/>
        </w:rPr>
      </w:pPr>
      <w:r w:rsidRPr="008D333B">
        <w:rPr>
          <w:rFonts w:ascii="Arial Rounded MT Bold" w:hAnsi="Arial Rounded MT Bold"/>
          <w:color w:val="FF0000"/>
          <w:sz w:val="32"/>
          <w:szCs w:val="32"/>
        </w:rPr>
        <w:lastRenderedPageBreak/>
        <w:t>HAVE A BREAK, HAVE A KITKAT!</w:t>
      </w:r>
    </w:p>
    <w:p w14:paraId="6BFB623C" w14:textId="77777777" w:rsidR="00E8112C" w:rsidRPr="008D333B" w:rsidRDefault="00E8112C" w:rsidP="000706E5">
      <w:pPr>
        <w:tabs>
          <w:tab w:val="left" w:pos="3864"/>
        </w:tabs>
        <w:jc w:val="center"/>
        <w:rPr>
          <w:rFonts w:ascii="Bradley Hand ITC" w:hAnsi="Bradley Hand ITC"/>
          <w:b/>
          <w:bCs/>
          <w:color w:val="FF0000"/>
          <w:sz w:val="32"/>
          <w:szCs w:val="32"/>
        </w:rPr>
      </w:pPr>
      <w:r w:rsidRPr="008D333B">
        <w:rPr>
          <w:rFonts w:ascii="Bradley Hand ITC" w:hAnsi="Bradley Hand ITC"/>
          <w:b/>
          <w:bCs/>
          <w:color w:val="FF0000"/>
          <w:sz w:val="32"/>
          <w:szCs w:val="32"/>
        </w:rPr>
        <w:t>‘CREATE YOUR BREAK’</w:t>
      </w:r>
    </w:p>
    <w:p w14:paraId="25F47F5A" w14:textId="77777777" w:rsidR="00E8112C" w:rsidRPr="008108F4" w:rsidRDefault="00E8112C" w:rsidP="000706E5">
      <w:pPr>
        <w:tabs>
          <w:tab w:val="left" w:pos="3864"/>
        </w:tabs>
        <w:jc w:val="both"/>
        <w:rPr>
          <w:rFonts w:ascii="Arial" w:hAnsi="Arial" w:cs="Arial"/>
          <w:sz w:val="24"/>
          <w:szCs w:val="24"/>
        </w:rPr>
      </w:pPr>
      <w:r w:rsidRPr="008108F4">
        <w:rPr>
          <w:rFonts w:ascii="Arial" w:hAnsi="Arial" w:cs="Arial"/>
          <w:sz w:val="24"/>
          <w:szCs w:val="24"/>
        </w:rPr>
        <w:t>Our experts from</w:t>
      </w:r>
      <w:r>
        <w:rPr>
          <w:rFonts w:ascii="Arial" w:hAnsi="Arial" w:cs="Arial"/>
          <w:sz w:val="24"/>
          <w:szCs w:val="24"/>
        </w:rPr>
        <w:t xml:space="preserve"> </w:t>
      </w:r>
      <w:r w:rsidRPr="008108F4">
        <w:rPr>
          <w:rFonts w:ascii="Arial" w:hAnsi="Arial" w:cs="Arial"/>
          <w:b/>
          <w:bCs/>
          <w:sz w:val="24"/>
          <w:szCs w:val="24"/>
        </w:rPr>
        <w:t>KitKat Chocolatory®</w:t>
      </w:r>
      <w:r>
        <w:rPr>
          <w:rFonts w:ascii="Arial" w:hAnsi="Arial" w:cs="Arial"/>
          <w:b/>
          <w:bCs/>
          <w:sz w:val="24"/>
          <w:szCs w:val="24"/>
        </w:rPr>
        <w:t xml:space="preserve"> </w:t>
      </w:r>
      <w:r w:rsidRPr="008108F4">
        <w:rPr>
          <w:rFonts w:ascii="Arial" w:hAnsi="Arial" w:cs="Arial"/>
          <w:sz w:val="24"/>
          <w:szCs w:val="24"/>
        </w:rPr>
        <w:t>know that you want to explore the abundance of incredible flavours. That’s why we will give you the possibility to combine your favourite tastes and create a unique KitKat bar. You can also add more fascination by personalising your choice and delight beloved ones with a beautiful gift box.</w:t>
      </w:r>
    </w:p>
    <w:p w14:paraId="2FC6545F" w14:textId="77777777" w:rsidR="00E8112C" w:rsidRPr="008108F4" w:rsidRDefault="00E8112C" w:rsidP="000706E5">
      <w:pPr>
        <w:tabs>
          <w:tab w:val="left" w:pos="3864"/>
        </w:tabs>
        <w:jc w:val="both"/>
        <w:rPr>
          <w:rFonts w:ascii="Arial" w:hAnsi="Arial" w:cs="Arial"/>
          <w:sz w:val="24"/>
          <w:szCs w:val="24"/>
        </w:rPr>
      </w:pPr>
      <w:r w:rsidRPr="008108F4">
        <w:rPr>
          <w:rFonts w:ascii="Arial" w:hAnsi="Arial" w:cs="Arial"/>
          <w:sz w:val="24"/>
          <w:szCs w:val="24"/>
        </w:rPr>
        <w:t>And the best thing is that now for the first time you have the option to buy your favourite KitKat luxury chocolate from our</w:t>
      </w:r>
      <w:r>
        <w:rPr>
          <w:rFonts w:ascii="Arial" w:hAnsi="Arial" w:cs="Arial"/>
          <w:sz w:val="24"/>
          <w:szCs w:val="24"/>
        </w:rPr>
        <w:t xml:space="preserve"> </w:t>
      </w:r>
      <w:r w:rsidRPr="008108F4">
        <w:rPr>
          <w:rFonts w:ascii="Arial" w:hAnsi="Arial" w:cs="Arial"/>
          <w:b/>
          <w:bCs/>
          <w:sz w:val="24"/>
          <w:szCs w:val="24"/>
        </w:rPr>
        <w:t>ONLINE shop</w:t>
      </w:r>
      <w:r w:rsidRPr="008108F4">
        <w:rPr>
          <w:rFonts w:ascii="Arial" w:hAnsi="Arial" w:cs="Arial"/>
          <w:sz w:val="24"/>
          <w:szCs w:val="24"/>
        </w:rPr>
        <w:t>. There is no difference in the price.</w:t>
      </w:r>
    </w:p>
    <w:p w14:paraId="669F8E96" w14:textId="77777777" w:rsidR="00E8112C" w:rsidRDefault="00E8112C" w:rsidP="000706E5">
      <w:pPr>
        <w:tabs>
          <w:tab w:val="left" w:pos="3864"/>
        </w:tabs>
        <w:jc w:val="center"/>
        <w:rPr>
          <w:rFonts w:ascii="Arial" w:hAnsi="Arial" w:cs="Arial"/>
          <w:sz w:val="24"/>
          <w:szCs w:val="24"/>
        </w:rPr>
      </w:pPr>
      <w:r>
        <w:rPr>
          <w:rFonts w:ascii="Arial" w:hAnsi="Arial" w:cs="Arial"/>
          <w:sz w:val="24"/>
          <w:szCs w:val="24"/>
        </w:rPr>
        <w:t>I</w:t>
      </w:r>
      <w:r w:rsidRPr="008108F4">
        <w:rPr>
          <w:rFonts w:ascii="Arial" w:hAnsi="Arial" w:cs="Arial"/>
          <w:sz w:val="24"/>
          <w:szCs w:val="24"/>
        </w:rPr>
        <w:t xml:space="preserve">f you prefer to </w:t>
      </w:r>
      <w:r>
        <w:rPr>
          <w:rFonts w:ascii="Arial" w:hAnsi="Arial" w:cs="Arial"/>
          <w:sz w:val="24"/>
          <w:szCs w:val="24"/>
        </w:rPr>
        <w:t>rest</w:t>
      </w:r>
      <w:r w:rsidRPr="008108F4">
        <w:rPr>
          <w:rFonts w:ascii="Arial" w:hAnsi="Arial" w:cs="Arial"/>
          <w:sz w:val="24"/>
          <w:szCs w:val="24"/>
        </w:rPr>
        <w:t xml:space="preserve"> at home, just click on the website</w:t>
      </w:r>
    </w:p>
    <w:p w14:paraId="122DF4AD" w14:textId="77777777" w:rsidR="00E8112C" w:rsidRDefault="003364F9" w:rsidP="000706E5">
      <w:pPr>
        <w:tabs>
          <w:tab w:val="left" w:pos="3864"/>
        </w:tabs>
        <w:jc w:val="center"/>
        <w:rPr>
          <w:rFonts w:ascii="Arial" w:hAnsi="Arial" w:cs="Arial"/>
          <w:sz w:val="24"/>
          <w:szCs w:val="24"/>
        </w:rPr>
      </w:pPr>
      <w:hyperlink r:id="rId43" w:history="1">
        <w:r w:rsidR="00E8112C" w:rsidRPr="003F0EB4">
          <w:rPr>
            <w:rStyle w:val="Hyperlink"/>
            <w:rFonts w:ascii="Arial" w:hAnsi="Arial" w:cs="Arial"/>
            <w:sz w:val="24"/>
            <w:szCs w:val="24"/>
          </w:rPr>
          <w:t>https://www.kitkatchocolatory.co.uk</w:t>
        </w:r>
      </w:hyperlink>
      <w:r w:rsidR="00E8112C">
        <w:rPr>
          <w:rFonts w:ascii="Arial" w:hAnsi="Arial" w:cs="Arial"/>
          <w:sz w:val="24"/>
          <w:szCs w:val="24"/>
        </w:rPr>
        <w:t xml:space="preserve"> </w:t>
      </w:r>
      <w:r w:rsidR="00E8112C" w:rsidRPr="008108F4">
        <w:rPr>
          <w:rFonts w:ascii="Arial" w:hAnsi="Arial" w:cs="Arial"/>
          <w:sz w:val="24"/>
          <w:szCs w:val="24"/>
        </w:rPr>
        <w:t>and enjoy.</w:t>
      </w:r>
    </w:p>
    <w:p w14:paraId="08103EB5" w14:textId="77777777" w:rsidR="00E8112C" w:rsidRPr="00D47DFD" w:rsidRDefault="00E8112C" w:rsidP="000706E5">
      <w:pPr>
        <w:tabs>
          <w:tab w:val="left" w:pos="3864"/>
        </w:tabs>
        <w:jc w:val="center"/>
        <w:rPr>
          <w:rFonts w:ascii="Arial" w:hAnsi="Arial" w:cs="Arial"/>
          <w:sz w:val="12"/>
          <w:szCs w:val="12"/>
        </w:rPr>
      </w:pPr>
    </w:p>
    <w:p w14:paraId="72425F85" w14:textId="77777777" w:rsidR="00E8112C" w:rsidRDefault="00E8112C" w:rsidP="000706E5">
      <w:pPr>
        <w:tabs>
          <w:tab w:val="left" w:pos="3864"/>
        </w:tabs>
        <w:rPr>
          <w:rFonts w:ascii="Arial Rounded MT Bold" w:hAnsi="Arial Rounded MT Bold" w:cstheme="minorHAnsi"/>
          <w:b/>
          <w:bCs/>
          <w:color w:val="FF0000"/>
          <w:sz w:val="24"/>
          <w:szCs w:val="24"/>
        </w:rPr>
      </w:pPr>
      <w:r w:rsidRPr="00AA04E2">
        <w:rPr>
          <w:rFonts w:cstheme="minorHAnsi"/>
          <w:noProof/>
        </w:rPr>
        <w:drawing>
          <wp:anchor distT="0" distB="0" distL="114300" distR="114300" simplePos="0" relativeHeight="251673600" behindDoc="0" locked="0" layoutInCell="1" allowOverlap="1" wp14:anchorId="2956ABB6" wp14:editId="7D062DA5">
            <wp:simplePos x="0" y="0"/>
            <wp:positionH relativeFrom="margin">
              <wp:posOffset>-635</wp:posOffset>
            </wp:positionH>
            <wp:positionV relativeFrom="paragraph">
              <wp:posOffset>66824</wp:posOffset>
            </wp:positionV>
            <wp:extent cx="3172460" cy="2833370"/>
            <wp:effectExtent l="0" t="0" r="8890" b="508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72460" cy="28333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Arial Rounded MT Bold" w:hAnsi="Arial Rounded MT Bold" w:cstheme="minorHAnsi"/>
          <w:b/>
          <w:bCs/>
          <w:color w:val="FF0000"/>
          <w:sz w:val="24"/>
          <w:szCs w:val="24"/>
        </w:rPr>
        <w:tab/>
      </w:r>
      <w:r>
        <w:rPr>
          <w:rFonts w:ascii="Arial Rounded MT Bold" w:hAnsi="Arial Rounded MT Bold" w:cstheme="minorHAnsi"/>
          <w:b/>
          <w:bCs/>
          <w:color w:val="FF0000"/>
          <w:sz w:val="24"/>
          <w:szCs w:val="24"/>
        </w:rPr>
        <w:tab/>
      </w:r>
      <w:r>
        <w:rPr>
          <w:rFonts w:ascii="Arial Rounded MT Bold" w:hAnsi="Arial Rounded MT Bold" w:cstheme="minorHAnsi"/>
          <w:b/>
          <w:bCs/>
          <w:color w:val="FF0000"/>
          <w:sz w:val="24"/>
          <w:szCs w:val="24"/>
        </w:rPr>
        <w:tab/>
      </w:r>
      <w:r>
        <w:rPr>
          <w:rFonts w:ascii="Arial Rounded MT Bold" w:hAnsi="Arial Rounded MT Bold" w:cstheme="minorHAnsi"/>
          <w:b/>
          <w:bCs/>
          <w:color w:val="FF0000"/>
          <w:sz w:val="24"/>
          <w:szCs w:val="24"/>
        </w:rPr>
        <w:tab/>
        <w:t xml:space="preserve">  </w:t>
      </w:r>
    </w:p>
    <w:p w14:paraId="7757733D" w14:textId="77777777" w:rsidR="00E8112C" w:rsidRPr="00EC3D17" w:rsidRDefault="00E8112C" w:rsidP="000706E5">
      <w:pPr>
        <w:tabs>
          <w:tab w:val="left" w:pos="3864"/>
        </w:tabs>
        <w:rPr>
          <w:rFonts w:ascii="Arial Rounded MT Bold" w:hAnsi="Arial Rounded MT Bold" w:cstheme="minorHAnsi"/>
          <w:b/>
          <w:bCs/>
          <w:color w:val="FF0000"/>
          <w:sz w:val="24"/>
          <w:szCs w:val="24"/>
        </w:rPr>
      </w:pPr>
      <w:r>
        <w:rPr>
          <w:rFonts w:ascii="Arial Rounded MT Bold" w:hAnsi="Arial Rounded MT Bold" w:cstheme="minorHAnsi"/>
          <w:b/>
          <w:bCs/>
          <w:color w:val="FF0000"/>
          <w:sz w:val="24"/>
          <w:szCs w:val="24"/>
        </w:rPr>
        <w:tab/>
        <w:t xml:space="preserve">     </w:t>
      </w:r>
      <w:r w:rsidRPr="00EC3D17">
        <w:rPr>
          <w:rFonts w:ascii="Arial Rounded MT Bold" w:hAnsi="Arial Rounded MT Bold" w:cstheme="minorHAnsi"/>
          <w:b/>
          <w:bCs/>
          <w:color w:val="FF0000"/>
          <w:sz w:val="24"/>
          <w:szCs w:val="24"/>
        </w:rPr>
        <w:t>How to do it:</w:t>
      </w:r>
    </w:p>
    <w:p w14:paraId="70ECEA29" w14:textId="77777777" w:rsidR="00E8112C" w:rsidRDefault="00E8112C" w:rsidP="000706E5">
      <w:pPr>
        <w:tabs>
          <w:tab w:val="left" w:pos="3864"/>
        </w:tabs>
        <w:jc w:val="both"/>
      </w:pPr>
    </w:p>
    <w:p w14:paraId="4BE0229A" w14:textId="77777777" w:rsidR="00E8112C" w:rsidRPr="002F02CD" w:rsidRDefault="00E8112C" w:rsidP="000706E5">
      <w:pPr>
        <w:tabs>
          <w:tab w:val="left" w:pos="3864"/>
        </w:tabs>
        <w:jc w:val="both"/>
        <w:rPr>
          <w:b/>
          <w:bCs/>
          <w:i/>
          <w:iCs/>
        </w:rPr>
      </w:pPr>
      <w:r>
        <w:tab/>
      </w:r>
      <w:r>
        <w:tab/>
      </w:r>
      <w:r w:rsidRPr="002F02CD">
        <w:rPr>
          <w:b/>
          <w:bCs/>
          <w:i/>
          <w:iCs/>
        </w:rPr>
        <w:t>Step 1:</w:t>
      </w:r>
    </w:p>
    <w:p w14:paraId="709C4396" w14:textId="77777777" w:rsidR="00E8112C" w:rsidRDefault="00E8112C" w:rsidP="000706E5">
      <w:pPr>
        <w:tabs>
          <w:tab w:val="left" w:pos="3864"/>
        </w:tabs>
        <w:jc w:val="both"/>
      </w:pPr>
      <w:r>
        <w:tab/>
        <w:t>Choose a gift box size</w:t>
      </w:r>
    </w:p>
    <w:p w14:paraId="35D9C2EF" w14:textId="77777777" w:rsidR="00E8112C" w:rsidRPr="002F02CD" w:rsidRDefault="00E8112C" w:rsidP="000706E5">
      <w:pPr>
        <w:tabs>
          <w:tab w:val="left" w:pos="3864"/>
        </w:tabs>
        <w:jc w:val="both"/>
        <w:rPr>
          <w:b/>
          <w:bCs/>
          <w:i/>
          <w:iCs/>
        </w:rPr>
      </w:pPr>
      <w:r>
        <w:tab/>
      </w:r>
      <w:r>
        <w:tab/>
      </w:r>
      <w:r w:rsidRPr="002F02CD">
        <w:rPr>
          <w:b/>
          <w:bCs/>
          <w:i/>
          <w:iCs/>
        </w:rPr>
        <w:t>Step 2:</w:t>
      </w:r>
    </w:p>
    <w:p w14:paraId="7E1824F6" w14:textId="77777777" w:rsidR="00E8112C" w:rsidRDefault="00E8112C" w:rsidP="000706E5">
      <w:pPr>
        <w:tabs>
          <w:tab w:val="left" w:pos="3864"/>
        </w:tabs>
        <w:jc w:val="both"/>
      </w:pPr>
      <w:r>
        <w:t>Choose your favourite tastes for your bar</w:t>
      </w:r>
    </w:p>
    <w:p w14:paraId="7F4EDEE9" w14:textId="77777777" w:rsidR="00E8112C" w:rsidRPr="002F02CD" w:rsidRDefault="00E8112C" w:rsidP="000706E5">
      <w:pPr>
        <w:tabs>
          <w:tab w:val="left" w:pos="3864"/>
        </w:tabs>
        <w:jc w:val="both"/>
        <w:rPr>
          <w:b/>
          <w:bCs/>
          <w:i/>
          <w:iCs/>
        </w:rPr>
      </w:pPr>
      <w:r>
        <w:tab/>
      </w:r>
      <w:r>
        <w:tab/>
      </w:r>
      <w:r w:rsidRPr="002F02CD">
        <w:rPr>
          <w:b/>
          <w:bCs/>
          <w:i/>
          <w:iCs/>
        </w:rPr>
        <w:t xml:space="preserve">Step 3: </w:t>
      </w:r>
    </w:p>
    <w:p w14:paraId="0FCA8011" w14:textId="77777777" w:rsidR="00E8112C" w:rsidRDefault="00E8112C" w:rsidP="000706E5">
      <w:pPr>
        <w:tabs>
          <w:tab w:val="left" w:pos="3864"/>
        </w:tabs>
        <w:jc w:val="both"/>
      </w:pPr>
      <w:r>
        <w:t xml:space="preserve">Customize the gift box with a message </w:t>
      </w:r>
    </w:p>
    <w:p w14:paraId="1A1DB49E" w14:textId="77777777" w:rsidR="00E8112C" w:rsidRDefault="00E8112C" w:rsidP="000706E5">
      <w:pPr>
        <w:tabs>
          <w:tab w:val="left" w:pos="3864"/>
        </w:tabs>
        <w:jc w:val="both"/>
      </w:pPr>
      <w:r>
        <w:rPr>
          <w:rFonts w:cstheme="minorHAnsi"/>
          <w:noProof/>
        </w:rPr>
        <w:drawing>
          <wp:anchor distT="0" distB="0" distL="114300" distR="114300" simplePos="0" relativeHeight="251675648" behindDoc="0" locked="0" layoutInCell="1" allowOverlap="1" wp14:anchorId="71120C8C" wp14:editId="5C784F91">
            <wp:simplePos x="0" y="0"/>
            <wp:positionH relativeFrom="margin">
              <wp:posOffset>3264535</wp:posOffset>
            </wp:positionH>
            <wp:positionV relativeFrom="paragraph">
              <wp:posOffset>90805</wp:posOffset>
            </wp:positionV>
            <wp:extent cx="2825115" cy="2036445"/>
            <wp:effectExtent l="0" t="0" r="0" b="1905"/>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Delivery.jpg"/>
                    <pic:cNvPicPr/>
                  </pic:nvPicPr>
                  <pic:blipFill>
                    <a:blip r:embed="rId45">
                      <a:extLst>
                        <a:ext uri="{28A0092B-C50C-407E-A947-70E740481C1C}">
                          <a14:useLocalDpi xmlns:a14="http://schemas.microsoft.com/office/drawing/2010/main" val="0"/>
                        </a:ext>
                      </a:extLst>
                    </a:blip>
                    <a:stretch>
                      <a:fillRect/>
                    </a:stretch>
                  </pic:blipFill>
                  <pic:spPr>
                    <a:xfrm>
                      <a:off x="0" y="0"/>
                      <a:ext cx="2825115" cy="2036445"/>
                    </a:xfrm>
                    <a:prstGeom prst="rect">
                      <a:avLst/>
                    </a:prstGeom>
                  </pic:spPr>
                </pic:pic>
              </a:graphicData>
            </a:graphic>
            <wp14:sizeRelH relativeFrom="margin">
              <wp14:pctWidth>0</wp14:pctWidth>
            </wp14:sizeRelH>
            <wp14:sizeRelV relativeFrom="margin">
              <wp14:pctHeight>0</wp14:pctHeight>
            </wp14:sizeRelV>
          </wp:anchor>
        </w:drawing>
      </w:r>
    </w:p>
    <w:p w14:paraId="00A6D450" w14:textId="77777777" w:rsidR="00E8112C" w:rsidRPr="006E5A75" w:rsidRDefault="00E8112C" w:rsidP="000706E5">
      <w:pPr>
        <w:tabs>
          <w:tab w:val="left" w:pos="3864"/>
        </w:tabs>
        <w:jc w:val="both"/>
        <w:rPr>
          <w:rFonts w:ascii="Arial" w:hAnsi="Arial" w:cs="Arial"/>
          <w:sz w:val="24"/>
          <w:szCs w:val="24"/>
        </w:rPr>
      </w:pPr>
      <w:r w:rsidRPr="006E5A75">
        <w:rPr>
          <w:rFonts w:ascii="Arial" w:hAnsi="Arial" w:cs="Arial"/>
          <w:sz w:val="24"/>
          <w:szCs w:val="24"/>
        </w:rPr>
        <w:t xml:space="preserve">If you are purchasing from our website, bear in mind that the KitKat Chocolatory bars are handcraft and our professionals need time to prepare your perfect product. </w:t>
      </w:r>
    </w:p>
    <w:p w14:paraId="1573852D" w14:textId="285262DC" w:rsidR="006C7D34" w:rsidRDefault="00E8112C" w:rsidP="006C7D34">
      <w:pPr>
        <w:tabs>
          <w:tab w:val="left" w:pos="3864"/>
        </w:tabs>
        <w:jc w:val="both"/>
        <w:rPr>
          <w:rFonts w:ascii="Arial" w:hAnsi="Arial" w:cs="Arial"/>
          <w:b/>
          <w:bCs/>
          <w:sz w:val="24"/>
          <w:szCs w:val="24"/>
        </w:rPr>
      </w:pPr>
      <w:r w:rsidRPr="006E5A75">
        <w:rPr>
          <w:rFonts w:ascii="Arial" w:hAnsi="Arial" w:cs="Arial"/>
          <w:sz w:val="24"/>
          <w:szCs w:val="24"/>
        </w:rPr>
        <w:t>When the order is already place</w:t>
      </w:r>
      <w:r w:rsidR="00D00282">
        <w:rPr>
          <w:rFonts w:ascii="Arial" w:hAnsi="Arial" w:cs="Arial"/>
          <w:sz w:val="24"/>
          <w:szCs w:val="24"/>
        </w:rPr>
        <w:t>d</w:t>
      </w:r>
      <w:r w:rsidRPr="006E5A75">
        <w:rPr>
          <w:rFonts w:ascii="Arial" w:hAnsi="Arial" w:cs="Arial"/>
          <w:sz w:val="24"/>
          <w:szCs w:val="24"/>
        </w:rPr>
        <w:t>, the estimate</w:t>
      </w:r>
      <w:r w:rsidR="00D00282">
        <w:rPr>
          <w:rFonts w:ascii="Arial" w:hAnsi="Arial" w:cs="Arial"/>
          <w:sz w:val="24"/>
          <w:szCs w:val="24"/>
        </w:rPr>
        <w:t>d</w:t>
      </w:r>
      <w:r w:rsidRPr="006E5A75">
        <w:rPr>
          <w:rFonts w:ascii="Arial" w:hAnsi="Arial" w:cs="Arial"/>
          <w:sz w:val="24"/>
          <w:szCs w:val="24"/>
        </w:rPr>
        <w:t xml:space="preserve"> </w:t>
      </w:r>
      <w:r w:rsidRPr="006E5A75">
        <w:rPr>
          <w:rFonts w:ascii="Arial" w:hAnsi="Arial" w:cs="Arial"/>
          <w:b/>
          <w:bCs/>
          <w:sz w:val="24"/>
          <w:szCs w:val="24"/>
        </w:rPr>
        <w:t>DELIVERY</w:t>
      </w:r>
      <w:r w:rsidRPr="006E5A75">
        <w:rPr>
          <w:rFonts w:ascii="Arial" w:hAnsi="Arial" w:cs="Arial"/>
          <w:sz w:val="24"/>
          <w:szCs w:val="24"/>
        </w:rPr>
        <w:t xml:space="preserve"> will be between </w:t>
      </w:r>
      <w:r w:rsidRPr="006E5A75">
        <w:rPr>
          <w:rFonts w:ascii="Arial" w:hAnsi="Arial" w:cs="Arial"/>
          <w:b/>
          <w:bCs/>
          <w:sz w:val="24"/>
          <w:szCs w:val="24"/>
        </w:rPr>
        <w:t>3 and 5 working da</w:t>
      </w:r>
      <w:r w:rsidR="006C7D34">
        <w:rPr>
          <w:rFonts w:ascii="Arial" w:hAnsi="Arial" w:cs="Arial"/>
          <w:b/>
          <w:bCs/>
          <w:sz w:val="24"/>
          <w:szCs w:val="24"/>
        </w:rPr>
        <w:t>ys</w:t>
      </w:r>
    </w:p>
    <w:p w14:paraId="7BA768FC" w14:textId="77777777" w:rsidR="006C7D34" w:rsidRDefault="006C7D34" w:rsidP="006C7D34">
      <w:pPr>
        <w:tabs>
          <w:tab w:val="left" w:pos="3864"/>
        </w:tabs>
        <w:jc w:val="both"/>
        <w:rPr>
          <w:rFonts w:ascii="Arial" w:hAnsi="Arial" w:cs="Arial"/>
          <w:b/>
          <w:bCs/>
          <w:sz w:val="24"/>
          <w:szCs w:val="24"/>
        </w:rPr>
      </w:pPr>
    </w:p>
    <w:p w14:paraId="24D7B3C6" w14:textId="2B063600" w:rsidR="00E8112C" w:rsidRPr="006C7D34" w:rsidRDefault="00E8112C" w:rsidP="006C7D34">
      <w:pPr>
        <w:tabs>
          <w:tab w:val="left" w:pos="3864"/>
        </w:tabs>
        <w:spacing w:line="240" w:lineRule="auto"/>
        <w:jc w:val="center"/>
        <w:rPr>
          <w:rFonts w:ascii="Arial" w:hAnsi="Arial" w:cs="Arial"/>
          <w:b/>
          <w:bCs/>
          <w:sz w:val="24"/>
          <w:szCs w:val="24"/>
        </w:rPr>
      </w:pPr>
      <w:r w:rsidRPr="00937C8E">
        <w:rPr>
          <w:rFonts w:ascii="Arial" w:hAnsi="Arial" w:cs="Arial"/>
          <w:color w:val="FF0000"/>
        </w:rPr>
        <w:t>Our team will be more than happy if you share</w:t>
      </w:r>
      <w:r w:rsidR="006C7D34">
        <w:rPr>
          <w:rFonts w:ascii="Arial" w:hAnsi="Arial" w:cs="Arial"/>
          <w:color w:val="FF0000"/>
        </w:rPr>
        <w:t xml:space="preserve"> </w:t>
      </w:r>
      <w:r w:rsidRPr="00937C8E">
        <w:rPr>
          <w:rFonts w:ascii="Arial" w:hAnsi="Arial" w:cs="Arial"/>
          <w:color w:val="FF0000"/>
        </w:rPr>
        <w:t>your experience from KitKat Chocolatory and</w:t>
      </w:r>
      <w:r w:rsidR="006C7D34">
        <w:rPr>
          <w:rFonts w:ascii="Arial" w:hAnsi="Arial" w:cs="Arial"/>
          <w:color w:val="FF0000"/>
        </w:rPr>
        <w:t xml:space="preserve"> </w:t>
      </w:r>
      <w:r w:rsidRPr="00937C8E">
        <w:rPr>
          <w:rFonts w:ascii="Arial" w:hAnsi="Arial" w:cs="Arial"/>
          <w:color w:val="FF0000"/>
        </w:rPr>
        <w:t>if you have any recommendation</w:t>
      </w:r>
      <w:r w:rsidR="00D00282">
        <w:rPr>
          <w:rFonts w:ascii="Arial" w:hAnsi="Arial" w:cs="Arial"/>
          <w:color w:val="FF0000"/>
        </w:rPr>
        <w:t>s</w:t>
      </w:r>
      <w:r w:rsidRPr="00937C8E">
        <w:rPr>
          <w:rFonts w:ascii="Arial" w:hAnsi="Arial" w:cs="Arial"/>
          <w:color w:val="FF0000"/>
        </w:rPr>
        <w:t>, please do not hesitate to contact us.</w:t>
      </w:r>
    </w:p>
    <w:p w14:paraId="2CD354C2" w14:textId="33CC6D73" w:rsidR="00E8112C" w:rsidRPr="00D00282" w:rsidRDefault="00E8112C" w:rsidP="00E8112C">
      <w:pPr>
        <w:pStyle w:val="Heading2"/>
        <w:rPr>
          <w:color w:val="7F8FA9" w:themeColor="accent4"/>
          <w:u w:val="single"/>
        </w:rPr>
      </w:pPr>
      <w:r w:rsidRPr="00D00282">
        <w:rPr>
          <w:color w:val="7F8FA9" w:themeColor="accent4"/>
          <w:u w:val="single"/>
        </w:rPr>
        <w:lastRenderedPageBreak/>
        <w:t xml:space="preserve">Place                                                                                     </w:t>
      </w:r>
      <w:r w:rsidR="00D00282">
        <w:rPr>
          <w:color w:val="7F8FA9" w:themeColor="accent4"/>
          <w:u w:val="single"/>
        </w:rPr>
        <w:t xml:space="preserve">                                            </w:t>
      </w:r>
      <w:r w:rsidRPr="00D00282">
        <w:rPr>
          <w:color w:val="7F8FA9" w:themeColor="accent4"/>
          <w:u w:val="single"/>
        </w:rPr>
        <w:t xml:space="preserve"> Valentina Vasileva</w:t>
      </w:r>
    </w:p>
    <w:p w14:paraId="6D8683D6" w14:textId="6144C9EE" w:rsidR="00E8112C" w:rsidRPr="00E8112C" w:rsidRDefault="00E8112C" w:rsidP="000706E5">
      <w:pPr>
        <w:rPr>
          <w:b/>
          <w:bCs/>
          <w:i/>
          <w:iCs/>
          <w:color w:val="0070C0"/>
          <w:sz w:val="28"/>
          <w:szCs w:val="24"/>
        </w:rPr>
      </w:pPr>
      <w:r w:rsidRPr="00E8112C">
        <w:rPr>
          <w:b/>
          <w:bCs/>
          <w:i/>
          <w:iCs/>
          <w:color w:val="0070C0"/>
          <w:sz w:val="28"/>
          <w:szCs w:val="24"/>
        </w:rPr>
        <w:t>How Nestle makes it products available to the customers</w:t>
      </w:r>
    </w:p>
    <w:p w14:paraId="5163336C" w14:textId="2703AB18" w:rsidR="004252DE" w:rsidRDefault="00EC1C9C" w:rsidP="000706E5">
      <w:pPr>
        <w:rPr>
          <w:rFonts w:ascii="Calibri" w:hAnsi="Calibri" w:cs="Calibri"/>
        </w:rPr>
      </w:pPr>
      <w:r>
        <w:rPr>
          <w:noProof/>
          <w:lang w:eastAsia="en-GB"/>
        </w:rPr>
        <w:drawing>
          <wp:anchor distT="0" distB="0" distL="114300" distR="114300" simplePos="0" relativeHeight="251683840" behindDoc="1" locked="0" layoutInCell="1" allowOverlap="1" wp14:anchorId="567B01E0" wp14:editId="39B750B9">
            <wp:simplePos x="0" y="0"/>
            <wp:positionH relativeFrom="column">
              <wp:posOffset>0</wp:posOffset>
            </wp:positionH>
            <wp:positionV relativeFrom="paragraph">
              <wp:posOffset>205105</wp:posOffset>
            </wp:positionV>
            <wp:extent cx="2124075" cy="20764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124075" cy="2076450"/>
                    </a:xfrm>
                    <a:prstGeom prst="rect">
                      <a:avLst/>
                    </a:prstGeom>
                  </pic:spPr>
                </pic:pic>
              </a:graphicData>
            </a:graphic>
          </wp:anchor>
        </w:drawing>
      </w:r>
    </w:p>
    <w:p w14:paraId="3081F641" w14:textId="1C71B616" w:rsidR="00E8112C" w:rsidRPr="00945628" w:rsidRDefault="00E8112C" w:rsidP="0016789F">
      <w:pPr>
        <w:spacing w:line="360" w:lineRule="auto"/>
        <w:jc w:val="both"/>
        <w:rPr>
          <w:rFonts w:ascii="Calibri" w:hAnsi="Calibri" w:cs="Calibri"/>
          <w:sz w:val="24"/>
          <w:szCs w:val="24"/>
        </w:rPr>
      </w:pPr>
      <w:r w:rsidRPr="00945628">
        <w:rPr>
          <w:rFonts w:ascii="Calibri" w:hAnsi="Calibri" w:cs="Calibri"/>
          <w:sz w:val="24"/>
          <w:szCs w:val="24"/>
        </w:rPr>
        <w:t xml:space="preserve">Nestle is headquartered in Switzerland. Most of its sales revenues come from the US and the European consumer market zone. Our products are available all across the world. They follow the typical FMCG distribution channel. Nestle manufactures products in bulk quantity, aimed for global distribution. The bulk amount of goods is then distributed by Nestle’s logistics unit, C&amp;F agents and regional logistics partners based on the market demand in different regional market places. </w:t>
      </w:r>
    </w:p>
    <w:p w14:paraId="04D0DA68" w14:textId="6C38EF3A" w:rsidR="00E8112C" w:rsidRDefault="00E8112C" w:rsidP="000706E5"/>
    <w:p w14:paraId="5F3E6CBE" w14:textId="77777777" w:rsidR="004252DE" w:rsidRDefault="004252DE" w:rsidP="000706E5"/>
    <w:p w14:paraId="5B57837F" w14:textId="77777777" w:rsidR="00E8112C" w:rsidRPr="00945628" w:rsidRDefault="00E8112C" w:rsidP="0016789F">
      <w:pPr>
        <w:spacing w:line="360" w:lineRule="auto"/>
        <w:jc w:val="both"/>
        <w:rPr>
          <w:b/>
          <w:bCs/>
          <w:i/>
          <w:iCs/>
          <w:sz w:val="24"/>
          <w:szCs w:val="24"/>
        </w:rPr>
      </w:pPr>
      <w:r w:rsidRPr="00945628">
        <w:rPr>
          <w:noProof/>
          <w:sz w:val="24"/>
          <w:szCs w:val="24"/>
          <w:lang w:eastAsia="en-GB"/>
        </w:rPr>
        <w:drawing>
          <wp:anchor distT="0" distB="0" distL="114300" distR="114300" simplePos="0" relativeHeight="251685888" behindDoc="1" locked="0" layoutInCell="1" allowOverlap="1" wp14:anchorId="54303722" wp14:editId="58C0029E">
            <wp:simplePos x="0" y="0"/>
            <wp:positionH relativeFrom="page">
              <wp:posOffset>4724400</wp:posOffset>
            </wp:positionH>
            <wp:positionV relativeFrom="paragraph">
              <wp:posOffset>8890</wp:posOffset>
            </wp:positionV>
            <wp:extent cx="2533015" cy="1900555"/>
            <wp:effectExtent l="0" t="0" r="635" b="4445"/>
            <wp:wrapTight wrapText="bothSides">
              <wp:wrapPolygon edited="0">
                <wp:start x="0" y="0"/>
                <wp:lineTo x="0" y="21434"/>
                <wp:lineTo x="21443" y="21434"/>
                <wp:lineTo x="214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33015" cy="1900555"/>
                    </a:xfrm>
                    <a:prstGeom prst="rect">
                      <a:avLst/>
                    </a:prstGeom>
                    <a:noFill/>
                    <a:ln>
                      <a:noFill/>
                    </a:ln>
                  </pic:spPr>
                </pic:pic>
              </a:graphicData>
            </a:graphic>
          </wp:anchor>
        </w:drawing>
      </w:r>
      <w:r w:rsidRPr="00945628">
        <w:rPr>
          <w:b/>
          <w:bCs/>
          <w:i/>
          <w:iCs/>
          <w:sz w:val="24"/>
          <w:szCs w:val="24"/>
        </w:rPr>
        <w:t>The distribution channels and the distribution zones</w:t>
      </w:r>
    </w:p>
    <w:p w14:paraId="475C966C" w14:textId="77777777" w:rsidR="00E8112C" w:rsidRPr="00945628" w:rsidRDefault="00E8112C" w:rsidP="0016789F">
      <w:pPr>
        <w:spacing w:line="360" w:lineRule="auto"/>
        <w:jc w:val="both"/>
        <w:rPr>
          <w:rFonts w:ascii="Calibri" w:hAnsi="Calibri" w:cs="Calibri"/>
          <w:sz w:val="24"/>
          <w:szCs w:val="24"/>
        </w:rPr>
      </w:pPr>
      <w:r w:rsidRPr="00945628">
        <w:rPr>
          <w:rFonts w:ascii="Calibri" w:hAnsi="Calibri" w:cs="Calibri"/>
          <w:sz w:val="24"/>
          <w:szCs w:val="24"/>
        </w:rPr>
        <w:t>The most common distribution channel used by the company is the following;</w:t>
      </w:r>
    </w:p>
    <w:p w14:paraId="46038DAB" w14:textId="77777777" w:rsidR="00E8112C" w:rsidRPr="00945628" w:rsidRDefault="00E8112C" w:rsidP="0016789F">
      <w:pPr>
        <w:pStyle w:val="ListParagraph"/>
        <w:numPr>
          <w:ilvl w:val="0"/>
          <w:numId w:val="1"/>
        </w:numPr>
        <w:spacing w:after="160" w:line="360" w:lineRule="auto"/>
        <w:jc w:val="both"/>
        <w:rPr>
          <w:rFonts w:ascii="Calibri" w:hAnsi="Calibri" w:cs="Calibri"/>
          <w:sz w:val="24"/>
          <w:szCs w:val="24"/>
        </w:rPr>
      </w:pPr>
      <w:r w:rsidRPr="00945628">
        <w:rPr>
          <w:rFonts w:ascii="Calibri" w:hAnsi="Calibri" w:cs="Calibri"/>
          <w:sz w:val="24"/>
          <w:szCs w:val="24"/>
        </w:rPr>
        <w:t>Manufacturer to C &amp; F agent to regional distributors to local retailers to consumer</w:t>
      </w:r>
    </w:p>
    <w:p w14:paraId="115EAA32" w14:textId="77777777" w:rsidR="00E8112C" w:rsidRPr="009C17FC" w:rsidRDefault="00E8112C" w:rsidP="0016789F">
      <w:pPr>
        <w:spacing w:line="360" w:lineRule="auto"/>
        <w:jc w:val="both"/>
        <w:rPr>
          <w:rFonts w:ascii="Calibri" w:hAnsi="Calibri" w:cs="Calibri"/>
        </w:rPr>
      </w:pPr>
    </w:p>
    <w:p w14:paraId="77B4082B" w14:textId="77777777" w:rsidR="00E8112C" w:rsidRPr="009C17FC" w:rsidRDefault="00E8112C" w:rsidP="0016789F">
      <w:pPr>
        <w:spacing w:line="360" w:lineRule="auto"/>
        <w:jc w:val="both"/>
        <w:rPr>
          <w:rFonts w:ascii="Calibri" w:hAnsi="Calibri" w:cs="Calibri"/>
        </w:rPr>
      </w:pPr>
    </w:p>
    <w:p w14:paraId="50AA48D0" w14:textId="77777777" w:rsidR="00E8112C" w:rsidRPr="00945628" w:rsidRDefault="00E8112C" w:rsidP="0016789F">
      <w:pPr>
        <w:spacing w:line="360" w:lineRule="auto"/>
        <w:jc w:val="both"/>
        <w:rPr>
          <w:rFonts w:ascii="Calibri" w:hAnsi="Calibri" w:cs="Calibri"/>
          <w:sz w:val="24"/>
          <w:szCs w:val="24"/>
        </w:rPr>
      </w:pPr>
      <w:r w:rsidRPr="00945628">
        <w:rPr>
          <w:rFonts w:ascii="Calibri" w:hAnsi="Calibri" w:cs="Calibri"/>
          <w:sz w:val="24"/>
          <w:szCs w:val="24"/>
        </w:rPr>
        <w:t>In some regions, where Nestle has its factories, the following distribution channel is also used in those places;</w:t>
      </w:r>
    </w:p>
    <w:p w14:paraId="2FB842AF" w14:textId="77777777" w:rsidR="00E8112C" w:rsidRPr="00945628" w:rsidRDefault="00E8112C" w:rsidP="0016789F">
      <w:pPr>
        <w:pStyle w:val="ListParagraph"/>
        <w:numPr>
          <w:ilvl w:val="0"/>
          <w:numId w:val="1"/>
        </w:numPr>
        <w:spacing w:after="160" w:line="360" w:lineRule="auto"/>
        <w:jc w:val="both"/>
        <w:rPr>
          <w:rFonts w:ascii="Calibri" w:hAnsi="Calibri" w:cs="Calibri"/>
          <w:sz w:val="24"/>
          <w:szCs w:val="24"/>
        </w:rPr>
      </w:pPr>
      <w:r w:rsidRPr="00945628">
        <w:rPr>
          <w:rFonts w:ascii="Calibri" w:hAnsi="Calibri" w:cs="Calibri"/>
          <w:sz w:val="24"/>
          <w:szCs w:val="24"/>
        </w:rPr>
        <w:t>Manufacturer to logistics partners to bulk buyers to consumers</w:t>
      </w:r>
    </w:p>
    <w:p w14:paraId="4AE2F55C" w14:textId="77777777" w:rsidR="00E8112C" w:rsidRPr="00945628" w:rsidRDefault="00E8112C" w:rsidP="0016789F">
      <w:pPr>
        <w:spacing w:line="360" w:lineRule="auto"/>
        <w:jc w:val="both"/>
        <w:rPr>
          <w:rFonts w:ascii="Calibri" w:hAnsi="Calibri" w:cs="Calibri"/>
          <w:sz w:val="24"/>
          <w:szCs w:val="24"/>
        </w:rPr>
      </w:pPr>
      <w:r w:rsidRPr="00945628">
        <w:rPr>
          <w:rFonts w:ascii="Calibri" w:hAnsi="Calibri" w:cs="Calibri"/>
          <w:sz w:val="24"/>
          <w:szCs w:val="24"/>
        </w:rPr>
        <w:t xml:space="preserve">We make our products available to the target consumers through an extensive distribution strategy. As mentioned, earlier, an extended supply chain process is maintained for the placement of its products across the countries. An extensive distribution strategy helps the company to capture the global market through a high distribution volume. And since, we deal </w:t>
      </w:r>
      <w:r w:rsidRPr="00945628">
        <w:rPr>
          <w:rFonts w:ascii="Calibri" w:hAnsi="Calibri" w:cs="Calibri"/>
          <w:sz w:val="24"/>
          <w:szCs w:val="24"/>
        </w:rPr>
        <w:lastRenderedPageBreak/>
        <w:t xml:space="preserve">on food items that consumers need in their day to day lives, therefore, this strategy has been effective for us to capture the target consumers who demand quality items at reasonable prices. </w:t>
      </w:r>
    </w:p>
    <w:p w14:paraId="7FEBB6B1" w14:textId="77777777" w:rsidR="00E8112C" w:rsidRPr="00945628" w:rsidRDefault="00E8112C" w:rsidP="000706E5">
      <w:pPr>
        <w:rPr>
          <w:rFonts w:ascii="Calibri" w:hAnsi="Calibri" w:cs="Calibri"/>
          <w:sz w:val="24"/>
          <w:szCs w:val="24"/>
        </w:rPr>
      </w:pPr>
      <w:r w:rsidRPr="00945628">
        <w:rPr>
          <w:rFonts w:ascii="Calibri" w:hAnsi="Calibri" w:cs="Calibri"/>
          <w:sz w:val="24"/>
          <w:szCs w:val="24"/>
        </w:rPr>
        <w:t xml:space="preserve">In order to streamline our global distribution, we divide our global market into 6 regions. </w:t>
      </w:r>
    </w:p>
    <w:p w14:paraId="10CC9033"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noProof/>
          <w:sz w:val="24"/>
          <w:szCs w:val="24"/>
          <w:lang w:eastAsia="en-GB"/>
        </w:rPr>
        <w:drawing>
          <wp:anchor distT="0" distB="0" distL="114300" distR="114300" simplePos="0" relativeHeight="251684864" behindDoc="1" locked="0" layoutInCell="1" allowOverlap="1" wp14:anchorId="59315D7C" wp14:editId="20028630">
            <wp:simplePos x="0" y="0"/>
            <wp:positionH relativeFrom="column">
              <wp:posOffset>2998370</wp:posOffset>
            </wp:positionH>
            <wp:positionV relativeFrom="paragraph">
              <wp:posOffset>301</wp:posOffset>
            </wp:positionV>
            <wp:extent cx="2848610" cy="1898650"/>
            <wp:effectExtent l="0" t="0" r="8890" b="6350"/>
            <wp:wrapTight wrapText="bothSides">
              <wp:wrapPolygon edited="0">
                <wp:start x="0" y="0"/>
                <wp:lineTo x="0" y="21456"/>
                <wp:lineTo x="21523" y="21456"/>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48610" cy="1898650"/>
                    </a:xfrm>
                    <a:prstGeom prst="rect">
                      <a:avLst/>
                    </a:prstGeom>
                    <a:noFill/>
                    <a:ln>
                      <a:noFill/>
                    </a:ln>
                  </pic:spPr>
                </pic:pic>
              </a:graphicData>
            </a:graphic>
          </wp:anchor>
        </w:drawing>
      </w:r>
      <w:r w:rsidRPr="00945628">
        <w:rPr>
          <w:rFonts w:ascii="Calibri" w:hAnsi="Calibri" w:cs="Calibri"/>
          <w:sz w:val="24"/>
          <w:szCs w:val="24"/>
        </w:rPr>
        <w:t>Americas (largest market)</w:t>
      </w:r>
    </w:p>
    <w:p w14:paraId="12C4BD96"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sz w:val="24"/>
          <w:szCs w:val="24"/>
        </w:rPr>
        <w:t>Europe (second largest market)</w:t>
      </w:r>
    </w:p>
    <w:p w14:paraId="20A9DACB"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sz w:val="24"/>
          <w:szCs w:val="24"/>
        </w:rPr>
        <w:t>Middle East and North Africa</w:t>
      </w:r>
    </w:p>
    <w:p w14:paraId="2F3B532C"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sz w:val="24"/>
          <w:szCs w:val="24"/>
        </w:rPr>
        <w:t>Asia</w:t>
      </w:r>
    </w:p>
    <w:p w14:paraId="11F28605"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sz w:val="24"/>
          <w:szCs w:val="24"/>
        </w:rPr>
        <w:t xml:space="preserve">Oceania </w:t>
      </w:r>
    </w:p>
    <w:p w14:paraId="200C28CA" w14:textId="77777777" w:rsidR="00E8112C" w:rsidRPr="00945628" w:rsidRDefault="00E8112C" w:rsidP="00E8112C">
      <w:pPr>
        <w:pStyle w:val="ListParagraph"/>
        <w:numPr>
          <w:ilvl w:val="0"/>
          <w:numId w:val="2"/>
        </w:numPr>
        <w:spacing w:after="160" w:line="360" w:lineRule="auto"/>
        <w:jc w:val="both"/>
        <w:rPr>
          <w:rFonts w:ascii="Calibri" w:hAnsi="Calibri" w:cs="Calibri"/>
          <w:sz w:val="24"/>
          <w:szCs w:val="24"/>
        </w:rPr>
      </w:pPr>
      <w:r w:rsidRPr="00945628">
        <w:rPr>
          <w:rFonts w:ascii="Calibri" w:hAnsi="Calibri" w:cs="Calibri"/>
          <w:sz w:val="24"/>
          <w:szCs w:val="24"/>
        </w:rPr>
        <w:t>Sub Saharan Africa</w:t>
      </w:r>
    </w:p>
    <w:p w14:paraId="0D857EFD" w14:textId="77777777" w:rsidR="00E8112C" w:rsidRPr="00945628" w:rsidRDefault="00E8112C" w:rsidP="000706E5">
      <w:pPr>
        <w:rPr>
          <w:rFonts w:ascii="Calibri" w:hAnsi="Calibri" w:cs="Calibri"/>
          <w:sz w:val="24"/>
          <w:szCs w:val="24"/>
        </w:rPr>
      </w:pPr>
    </w:p>
    <w:p w14:paraId="55656CD3" w14:textId="4D5ADB24" w:rsidR="00E8112C" w:rsidRPr="00945628" w:rsidRDefault="00E8112C" w:rsidP="0016789F">
      <w:pPr>
        <w:spacing w:line="360" w:lineRule="auto"/>
        <w:rPr>
          <w:rFonts w:ascii="Calibri" w:hAnsi="Calibri" w:cs="Calibri"/>
          <w:sz w:val="24"/>
          <w:szCs w:val="24"/>
        </w:rPr>
      </w:pPr>
      <w:r w:rsidRPr="00945628">
        <w:rPr>
          <w:rFonts w:ascii="Calibri" w:hAnsi="Calibri" w:cs="Calibri"/>
          <w:sz w:val="24"/>
          <w:szCs w:val="24"/>
        </w:rPr>
        <w:t xml:space="preserve"> Nestle’s products are available across 200 countries in these regions combined. We also have active operations in most of these countries, which allow us to have a greater control on the consumer markets. Nestle also has around 30 product development and research </w:t>
      </w:r>
      <w:r w:rsidR="003B3628" w:rsidRPr="00945628">
        <w:rPr>
          <w:rFonts w:ascii="Calibri" w:hAnsi="Calibri" w:cs="Calibri"/>
          <w:sz w:val="24"/>
          <w:szCs w:val="24"/>
        </w:rPr>
        <w:t>centres</w:t>
      </w:r>
      <w:r w:rsidRPr="00945628">
        <w:rPr>
          <w:rFonts w:ascii="Calibri" w:hAnsi="Calibri" w:cs="Calibri"/>
          <w:sz w:val="24"/>
          <w:szCs w:val="24"/>
        </w:rPr>
        <w:t xml:space="preserve"> across the global distribution zones. </w:t>
      </w:r>
    </w:p>
    <w:p w14:paraId="2F0CCE58" w14:textId="77777777" w:rsidR="00E8112C" w:rsidRPr="00E8112C" w:rsidRDefault="00E8112C" w:rsidP="000706E5">
      <w:pPr>
        <w:rPr>
          <w:b/>
          <w:bCs/>
          <w:i/>
          <w:iCs/>
          <w:color w:val="0070C0"/>
          <w:sz w:val="28"/>
          <w:szCs w:val="24"/>
        </w:rPr>
      </w:pPr>
      <w:r w:rsidRPr="00E8112C">
        <w:rPr>
          <w:b/>
          <w:bCs/>
          <w:i/>
          <w:iCs/>
          <w:color w:val="0070C0"/>
          <w:sz w:val="28"/>
          <w:szCs w:val="24"/>
        </w:rPr>
        <w:t>How the customers get these products</w:t>
      </w:r>
    </w:p>
    <w:p w14:paraId="1954CAD5" w14:textId="77777777" w:rsidR="00E8112C" w:rsidRPr="00945628" w:rsidRDefault="00E8112C" w:rsidP="0016789F">
      <w:pPr>
        <w:spacing w:line="360" w:lineRule="auto"/>
        <w:jc w:val="both"/>
        <w:rPr>
          <w:rFonts w:ascii="Calibri" w:hAnsi="Calibri" w:cs="Calibri"/>
          <w:sz w:val="24"/>
          <w:szCs w:val="24"/>
        </w:rPr>
      </w:pPr>
      <w:r w:rsidRPr="00945628">
        <w:rPr>
          <w:rFonts w:ascii="Calibri" w:hAnsi="Calibri" w:cs="Calibri"/>
          <w:sz w:val="24"/>
          <w:szCs w:val="24"/>
        </w:rPr>
        <w:t xml:space="preserve">The logistics partners and the regional distributors of Nestle make sure that the products are made available at the supermarkets, hypermarkets, superstores, and general stores. Basically, the regional distributors make sure that the products are available across all the major retail channels in a country. The robust distribution strategy of the company has even made possible for our products to be available in many rural areas as well. In most countries, in the specified distribution zones, the regional distributors are directly employed by Nestle or the company’s C&amp;F agents. The company, however, usually does not own its own retail outlets except in Switzerland. A few Nestle retail outlets can be seen in Switzerland and some other countries. Recently we have also opened a Nestle exclusive brand store in Brazil after setting up a major operations division there. But it is less significant given the size and scale of the company’s operations. </w:t>
      </w:r>
    </w:p>
    <w:p w14:paraId="4C214804" w14:textId="3E5294B5" w:rsidR="00E8112C" w:rsidRPr="00945628" w:rsidRDefault="00E8112C" w:rsidP="000706E5">
      <w:r>
        <w:rPr>
          <w:noProof/>
          <w:lang w:eastAsia="en-GB"/>
        </w:rPr>
        <w:lastRenderedPageBreak/>
        <w:drawing>
          <wp:inline distT="0" distB="0" distL="0" distR="0" wp14:anchorId="7DDFBF8B" wp14:editId="64398646">
            <wp:extent cx="5276665" cy="2968124"/>
            <wp:effectExtent l="0" t="0" r="0" b="3810"/>
            <wp:docPr id="7" name="Picture 7" descr="How Nestle's change in operating model proved to be a game-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Nestle's change in operating model proved to be a game-change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13496" cy="2988842"/>
                    </a:xfrm>
                    <a:prstGeom prst="rect">
                      <a:avLst/>
                    </a:prstGeom>
                    <a:noFill/>
                    <a:ln>
                      <a:noFill/>
                    </a:ln>
                  </pic:spPr>
                </pic:pic>
              </a:graphicData>
            </a:graphic>
          </wp:inline>
        </w:drawing>
      </w:r>
      <w:r w:rsidRPr="003438DF">
        <w:rPr>
          <w:i/>
          <w:iCs/>
        </w:rPr>
        <w:t xml:space="preserve">Regional operating </w:t>
      </w:r>
      <w:proofErr w:type="spellStart"/>
      <w:r w:rsidRPr="003438DF">
        <w:rPr>
          <w:i/>
          <w:iCs/>
        </w:rPr>
        <w:t>office</w:t>
      </w:r>
      <w:proofErr w:type="spellEnd"/>
      <w:r w:rsidRPr="003438DF">
        <w:rPr>
          <w:i/>
          <w:iCs/>
        </w:rPr>
        <w:t xml:space="preserve"> of Nestle</w:t>
      </w:r>
    </w:p>
    <w:p w14:paraId="33D499DF" w14:textId="77777777" w:rsidR="00E8112C" w:rsidRDefault="00E8112C" w:rsidP="000706E5">
      <w:pPr>
        <w:rPr>
          <w:i/>
          <w:iCs/>
        </w:rPr>
      </w:pPr>
      <w:r w:rsidRPr="003438DF">
        <w:rPr>
          <w:noProof/>
          <w:lang w:eastAsia="en-GB"/>
        </w:rPr>
        <w:drawing>
          <wp:inline distT="0" distB="0" distL="0" distR="0" wp14:anchorId="03C746B0" wp14:editId="0EEF8E14">
            <wp:extent cx="5372100" cy="4030797"/>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384795" cy="4040322"/>
                    </a:xfrm>
                    <a:prstGeom prst="rect">
                      <a:avLst/>
                    </a:prstGeom>
                  </pic:spPr>
                </pic:pic>
              </a:graphicData>
            </a:graphic>
          </wp:inline>
        </w:drawing>
      </w:r>
    </w:p>
    <w:p w14:paraId="7E1FC05F" w14:textId="77777777" w:rsidR="00E8112C" w:rsidRPr="003438DF" w:rsidRDefault="00E8112C" w:rsidP="000706E5">
      <w:pPr>
        <w:rPr>
          <w:i/>
          <w:iCs/>
        </w:rPr>
      </w:pPr>
      <w:r>
        <w:rPr>
          <w:i/>
          <w:iCs/>
        </w:rPr>
        <w:t>Nestle brand store in Brazil</w:t>
      </w:r>
    </w:p>
    <w:p w14:paraId="2323FDD7" w14:textId="77777777" w:rsidR="00E8112C" w:rsidRPr="00E8112C" w:rsidRDefault="00E8112C" w:rsidP="000706E5">
      <w:pPr>
        <w:rPr>
          <w:b/>
          <w:bCs/>
          <w:i/>
          <w:iCs/>
          <w:color w:val="0070C0"/>
          <w:sz w:val="28"/>
          <w:szCs w:val="24"/>
        </w:rPr>
      </w:pPr>
      <w:r w:rsidRPr="00E8112C">
        <w:rPr>
          <w:b/>
          <w:bCs/>
          <w:i/>
          <w:iCs/>
          <w:color w:val="0070C0"/>
          <w:sz w:val="28"/>
          <w:szCs w:val="24"/>
        </w:rPr>
        <w:t>How the customers are motivated across the channels</w:t>
      </w:r>
    </w:p>
    <w:p w14:paraId="36CDE85D" w14:textId="77777777" w:rsidR="00E8112C" w:rsidRPr="00945628" w:rsidRDefault="00E8112C" w:rsidP="0016789F">
      <w:pPr>
        <w:spacing w:line="360" w:lineRule="auto"/>
        <w:jc w:val="both"/>
        <w:rPr>
          <w:sz w:val="24"/>
          <w:szCs w:val="24"/>
        </w:rPr>
      </w:pPr>
      <w:r w:rsidRPr="00945628">
        <w:rPr>
          <w:rFonts w:ascii="Calibri" w:hAnsi="Calibri" w:cs="Calibri"/>
          <w:sz w:val="24"/>
          <w:szCs w:val="24"/>
        </w:rPr>
        <w:t xml:space="preserve">We offer discounts on our products to motivate the customers into purchasing them. However, this strategy is not common across our global distribution channels. We mainly rely </w:t>
      </w:r>
      <w:r w:rsidRPr="00945628">
        <w:rPr>
          <w:rFonts w:ascii="Calibri" w:hAnsi="Calibri" w:cs="Calibri"/>
          <w:sz w:val="24"/>
          <w:szCs w:val="24"/>
        </w:rPr>
        <w:lastRenderedPageBreak/>
        <w:t>on our brand image and popularity to pull the consumers in the retail channels. We maintain a significant amount of control on our regional distribution channels, which allows us to offer products at competitive prices, and thus, attract the customers of middle-income group to upper income classes</w:t>
      </w:r>
      <w:r w:rsidRPr="00945628">
        <w:rPr>
          <w:sz w:val="24"/>
          <w:szCs w:val="24"/>
        </w:rPr>
        <w:t xml:space="preserve">. </w:t>
      </w:r>
    </w:p>
    <w:p w14:paraId="145807A9" w14:textId="77777777" w:rsidR="00E8112C" w:rsidRPr="00E8112C" w:rsidRDefault="00E8112C" w:rsidP="0016789F">
      <w:pPr>
        <w:spacing w:line="360" w:lineRule="auto"/>
        <w:rPr>
          <w:b/>
          <w:bCs/>
          <w:i/>
          <w:iCs/>
          <w:color w:val="0070C0"/>
          <w:sz w:val="28"/>
          <w:szCs w:val="24"/>
        </w:rPr>
      </w:pPr>
      <w:r w:rsidRPr="00E8112C">
        <w:rPr>
          <w:b/>
          <w:bCs/>
          <w:i/>
          <w:iCs/>
          <w:color w:val="0070C0"/>
          <w:sz w:val="28"/>
          <w:szCs w:val="24"/>
        </w:rPr>
        <w:t>Online presence</w:t>
      </w:r>
    </w:p>
    <w:p w14:paraId="102AAA00" w14:textId="77777777" w:rsidR="00E8112C" w:rsidRPr="008F5E58" w:rsidRDefault="00E8112C" w:rsidP="0016789F">
      <w:pPr>
        <w:spacing w:line="360" w:lineRule="auto"/>
        <w:jc w:val="both"/>
        <w:rPr>
          <w:rFonts w:ascii="Calibri" w:hAnsi="Calibri" w:cs="Calibri"/>
          <w:sz w:val="24"/>
          <w:szCs w:val="24"/>
        </w:rPr>
      </w:pPr>
      <w:r w:rsidRPr="008F5E58">
        <w:rPr>
          <w:rFonts w:ascii="Calibri" w:hAnsi="Calibri" w:cs="Calibri"/>
          <w:sz w:val="24"/>
          <w:szCs w:val="24"/>
        </w:rPr>
        <w:t xml:space="preserve">We do not have ecommerce division of our own. The products are sold at the physical retail stores due to the concentration of customers in this channel. However, the company does avail its products on Amazon, eBay, and country-wise ecommerce sites, which helps the customers to purchase these items online if they want to. However, since these websites are not managed by us, therefore, the effective distribution across these channels are not guaranteed by the company. This is one area in which the company could invest on, since the consumers are now gradually moving towards online purchase habits. However, having a company-owned online distribution channel may also create unnecessary expenses for the business. As of now, Amazon does help us reach out to more customers and helps them get Nestle items at fair prices. </w:t>
      </w:r>
    </w:p>
    <w:p w14:paraId="5DBED3CB" w14:textId="445FC9D8" w:rsidR="004252DE" w:rsidRDefault="004252DE" w:rsidP="004252DE"/>
    <w:p w14:paraId="29CF4ACC" w14:textId="10753A18" w:rsidR="0016789F" w:rsidRDefault="0016789F" w:rsidP="004252DE"/>
    <w:p w14:paraId="7C427738" w14:textId="1CE48AA5" w:rsidR="0016789F" w:rsidRDefault="0016789F" w:rsidP="004252DE"/>
    <w:p w14:paraId="06A7939E" w14:textId="65D6C64C" w:rsidR="0016789F" w:rsidRDefault="0016789F" w:rsidP="004252DE"/>
    <w:p w14:paraId="7B8250C2" w14:textId="51612C0B" w:rsidR="0016789F" w:rsidRDefault="0016789F" w:rsidP="004252DE"/>
    <w:p w14:paraId="17E38EB8" w14:textId="0FE6F1D4" w:rsidR="0016789F" w:rsidRDefault="0016789F" w:rsidP="004252DE"/>
    <w:p w14:paraId="29D80259" w14:textId="5EDEC9E0" w:rsidR="0016789F" w:rsidRDefault="0016789F" w:rsidP="004252DE"/>
    <w:p w14:paraId="23F38366" w14:textId="50049E8B" w:rsidR="0016789F" w:rsidRDefault="0016789F" w:rsidP="004252DE"/>
    <w:p w14:paraId="5C432711" w14:textId="173E9896" w:rsidR="0016789F" w:rsidRDefault="0016789F" w:rsidP="004252DE"/>
    <w:p w14:paraId="57706B10" w14:textId="0EC823FA" w:rsidR="0016789F" w:rsidRDefault="0016789F" w:rsidP="004252DE"/>
    <w:p w14:paraId="2F18D529" w14:textId="66B6473B" w:rsidR="0016789F" w:rsidRDefault="0016789F" w:rsidP="004252DE"/>
    <w:p w14:paraId="79D78B41" w14:textId="5D06413C" w:rsidR="0016789F" w:rsidRDefault="0016789F" w:rsidP="004252DE"/>
    <w:p w14:paraId="5401881E" w14:textId="77777777" w:rsidR="0016789F" w:rsidRDefault="0016789F" w:rsidP="004252DE"/>
    <w:p w14:paraId="5E09CE03" w14:textId="608C6D9B" w:rsidR="004252DE" w:rsidRPr="00D00282" w:rsidRDefault="004252DE" w:rsidP="004252DE">
      <w:pPr>
        <w:pStyle w:val="Heading2"/>
        <w:rPr>
          <w:color w:val="7F8FA9" w:themeColor="accent4"/>
          <w:u w:val="single"/>
        </w:rPr>
      </w:pPr>
      <w:r w:rsidRPr="00D00282">
        <w:rPr>
          <w:color w:val="7F8FA9" w:themeColor="accent4"/>
          <w:u w:val="single"/>
        </w:rPr>
        <w:lastRenderedPageBreak/>
        <w:t xml:space="preserve">Promotion                                                       </w:t>
      </w:r>
      <w:r w:rsidR="00D00282">
        <w:rPr>
          <w:color w:val="7F8FA9" w:themeColor="accent4"/>
          <w:u w:val="single"/>
        </w:rPr>
        <w:t xml:space="preserve">                                     </w:t>
      </w:r>
      <w:r w:rsidRPr="00D00282">
        <w:rPr>
          <w:color w:val="7F8FA9" w:themeColor="accent4"/>
          <w:u w:val="single"/>
        </w:rPr>
        <w:t>Viktoria Vartigorova-Ivanova</w:t>
      </w:r>
    </w:p>
    <w:p w14:paraId="62F44856" w14:textId="77777777" w:rsidR="004252DE" w:rsidRPr="0056482B" w:rsidRDefault="004252DE" w:rsidP="000706E5">
      <w:pPr>
        <w:rPr>
          <w:rStyle w:val="SubtleEmphasis"/>
        </w:rPr>
      </w:pPr>
    </w:p>
    <w:p w14:paraId="50880693" w14:textId="77777777" w:rsidR="004252DE" w:rsidRDefault="004252DE" w:rsidP="000706E5">
      <w:r>
        <w:rPr>
          <w:noProof/>
        </w:rPr>
        <w:drawing>
          <wp:inline distT="0" distB="0" distL="0" distR="0" wp14:anchorId="0CEF4993" wp14:editId="52E64473">
            <wp:extent cx="3404681" cy="1131851"/>
            <wp:effectExtent l="0" t="0" r="0" b="0"/>
            <wp:docPr id="10" name="Picture 10"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5 at 22.16.49.png"/>
                    <pic:cNvPicPr/>
                  </pic:nvPicPr>
                  <pic:blipFill>
                    <a:blip r:embed="rId51">
                      <a:extLst>
                        <a:ext uri="{28A0092B-C50C-407E-A947-70E740481C1C}">
                          <a14:useLocalDpi xmlns:a14="http://schemas.microsoft.com/office/drawing/2010/main" val="0"/>
                        </a:ext>
                      </a:extLst>
                    </a:blip>
                    <a:stretch>
                      <a:fillRect/>
                    </a:stretch>
                  </pic:blipFill>
                  <pic:spPr>
                    <a:xfrm>
                      <a:off x="0" y="0"/>
                      <a:ext cx="3482663" cy="1157775"/>
                    </a:xfrm>
                    <a:prstGeom prst="rect">
                      <a:avLst/>
                    </a:prstGeom>
                  </pic:spPr>
                </pic:pic>
              </a:graphicData>
            </a:graphic>
          </wp:inline>
        </w:drawing>
      </w:r>
    </w:p>
    <w:p w14:paraId="2DD84CD8" w14:textId="5F97116B" w:rsidR="004252DE" w:rsidRDefault="004252DE" w:rsidP="000706E5">
      <w:pPr>
        <w:spacing w:line="360" w:lineRule="auto"/>
        <w:jc w:val="both"/>
        <w:rPr>
          <w:rFonts w:ascii="Times New Roman" w:hAnsi="Times New Roman" w:cs="Times New Roman"/>
          <w:i/>
          <w:iCs/>
          <w:noProof/>
          <w:sz w:val="24"/>
          <w:szCs w:val="24"/>
        </w:rPr>
      </w:pPr>
      <w:r w:rsidRPr="005D2C01">
        <w:rPr>
          <w:rFonts w:ascii="Lucida Sans" w:hAnsi="Lucida Sans" w:cs="Arial"/>
          <w:sz w:val="24"/>
          <w:szCs w:val="24"/>
        </w:rPr>
        <w:t xml:space="preserve">Our portfolio includes more than 2000 brands, which are forming the image of our company as one of the leading and most </w:t>
      </w:r>
      <w:r w:rsidR="001E728D">
        <w:rPr>
          <w:rFonts w:ascii="Lucida Sans" w:hAnsi="Lucida Sans" w:cs="Arial"/>
          <w:sz w:val="24"/>
          <w:szCs w:val="24"/>
        </w:rPr>
        <w:t>prosperous</w:t>
      </w:r>
      <w:r w:rsidRPr="005D2C01">
        <w:rPr>
          <w:rFonts w:ascii="Lucida Sans" w:hAnsi="Lucida Sans" w:cs="Arial"/>
          <w:sz w:val="24"/>
          <w:szCs w:val="24"/>
        </w:rPr>
        <w:t xml:space="preserve"> on the food and beverage market. As the promotion plays an important role in the marketing mix to create a great brand reputation, our biggest brands (Nescafé, KitKat, Nespresso, Maggi) make a strong commitment to present their products, reaching the modern consumers in the best possible ways.</w:t>
      </w:r>
      <w:r w:rsidRPr="004252DE">
        <w:rPr>
          <w:rFonts w:ascii="Times New Roman" w:hAnsi="Times New Roman" w:cs="Times New Roman"/>
          <w:i/>
          <w:iCs/>
          <w:noProof/>
          <w:sz w:val="24"/>
          <w:szCs w:val="24"/>
        </w:rPr>
        <w:t xml:space="preserve"> </w:t>
      </w:r>
    </w:p>
    <w:p w14:paraId="69885897" w14:textId="77777777" w:rsidR="004252DE" w:rsidRDefault="004252DE" w:rsidP="000706E5">
      <w:pPr>
        <w:spacing w:line="360" w:lineRule="auto"/>
        <w:jc w:val="both"/>
        <w:rPr>
          <w:rFonts w:ascii="Times New Roman" w:hAnsi="Times New Roman" w:cs="Times New Roman"/>
          <w:i/>
          <w:iCs/>
          <w:noProof/>
          <w:sz w:val="24"/>
          <w:szCs w:val="24"/>
        </w:rPr>
      </w:pPr>
    </w:p>
    <w:p w14:paraId="09A06A55" w14:textId="423D6EFB" w:rsidR="004252DE" w:rsidRDefault="004252DE" w:rsidP="000706E5">
      <w:pPr>
        <w:spacing w:line="360" w:lineRule="auto"/>
        <w:jc w:val="both"/>
        <w:rPr>
          <w:rFonts w:ascii="Times New Roman" w:hAnsi="Times New Roman" w:cs="Times New Roman"/>
          <w:i/>
          <w:iCs/>
          <w:noProof/>
          <w:sz w:val="24"/>
          <w:szCs w:val="24"/>
        </w:rPr>
      </w:pPr>
      <w:r>
        <w:rPr>
          <w:rFonts w:ascii="Times New Roman" w:hAnsi="Times New Roman" w:cs="Times New Roman"/>
          <w:i/>
          <w:iCs/>
          <w:noProof/>
          <w:sz w:val="24"/>
          <w:szCs w:val="24"/>
        </w:rPr>
        <w:drawing>
          <wp:inline distT="0" distB="0" distL="0" distR="0" wp14:anchorId="65D52D3C" wp14:editId="03146A05">
            <wp:extent cx="5469255" cy="1283970"/>
            <wp:effectExtent l="0" t="0" r="4445" b="0"/>
            <wp:docPr id="11" name="Picture 11"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782622621_ce77e66eae_b.jpg"/>
                    <pic:cNvPicPr/>
                  </pic:nvPicPr>
                  <pic:blipFill>
                    <a:blip r:embed="rId52">
                      <a:extLst>
                        <a:ext uri="{28A0092B-C50C-407E-A947-70E740481C1C}">
                          <a14:useLocalDpi xmlns:a14="http://schemas.microsoft.com/office/drawing/2010/main" val="0"/>
                        </a:ext>
                      </a:extLst>
                    </a:blip>
                    <a:stretch>
                      <a:fillRect/>
                    </a:stretch>
                  </pic:blipFill>
                  <pic:spPr>
                    <a:xfrm>
                      <a:off x="0" y="0"/>
                      <a:ext cx="5507549" cy="1292960"/>
                    </a:xfrm>
                    <a:prstGeom prst="rect">
                      <a:avLst/>
                    </a:prstGeom>
                  </pic:spPr>
                </pic:pic>
              </a:graphicData>
            </a:graphic>
          </wp:inline>
        </w:drawing>
      </w:r>
    </w:p>
    <w:p w14:paraId="4C18AB9D" w14:textId="77777777" w:rsidR="00187893" w:rsidRDefault="004252DE" w:rsidP="00187893">
      <w:pPr>
        <w:spacing w:line="360" w:lineRule="auto"/>
        <w:jc w:val="both"/>
        <w:rPr>
          <w:rFonts w:ascii="Times New Roman" w:hAnsi="Times New Roman" w:cs="Times New Roman"/>
          <w:i/>
          <w:iCs/>
          <w:noProof/>
          <w:sz w:val="24"/>
          <w:szCs w:val="24"/>
        </w:rPr>
      </w:pPr>
      <w:r>
        <w:rPr>
          <w:rFonts w:ascii="Times New Roman" w:hAnsi="Times New Roman" w:cs="Times New Roman"/>
          <w:i/>
          <w:iCs/>
          <w:noProof/>
          <w:sz w:val="24"/>
          <w:szCs w:val="24"/>
        </w:rPr>
        <w:drawing>
          <wp:anchor distT="0" distB="0" distL="114300" distR="114300" simplePos="0" relativeHeight="251695104" behindDoc="0" locked="0" layoutInCell="1" allowOverlap="1" wp14:anchorId="32AEDE7B" wp14:editId="479654A1">
            <wp:simplePos x="0" y="0"/>
            <wp:positionH relativeFrom="margin">
              <wp:posOffset>2743200</wp:posOffset>
            </wp:positionH>
            <wp:positionV relativeFrom="margin">
              <wp:posOffset>5619750</wp:posOffset>
            </wp:positionV>
            <wp:extent cx="2718435" cy="3076575"/>
            <wp:effectExtent l="0" t="0" r="0" b="0"/>
            <wp:wrapSquare wrapText="bothSides"/>
            <wp:docPr id="33" name="Picture 33" descr="A picture containing cup, indoor,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25 at 17.13.48.png"/>
                    <pic:cNvPicPr/>
                  </pic:nvPicPr>
                  <pic:blipFill>
                    <a:blip r:embed="rId53" cstate="print">
                      <a:alphaModFix/>
                      <a:extLst>
                        <a:ext uri="{28A0092B-C50C-407E-A947-70E740481C1C}">
                          <a14:useLocalDpi xmlns:a14="http://schemas.microsoft.com/office/drawing/2010/main" val="0"/>
                        </a:ext>
                      </a:extLst>
                    </a:blip>
                    <a:stretch>
                      <a:fillRect/>
                    </a:stretch>
                  </pic:blipFill>
                  <pic:spPr>
                    <a:xfrm>
                      <a:off x="0" y="0"/>
                      <a:ext cx="2718435" cy="3076575"/>
                    </a:xfrm>
                    <a:prstGeom prst="rect">
                      <a:avLst/>
                    </a:prstGeom>
                  </pic:spPr>
                </pic:pic>
              </a:graphicData>
            </a:graphic>
            <wp14:sizeRelH relativeFrom="margin">
              <wp14:pctWidth>0</wp14:pctWidth>
            </wp14:sizeRelH>
            <wp14:sizeRelV relativeFrom="margin">
              <wp14:pctHeight>0</wp14:pctHeight>
            </wp14:sizeRelV>
          </wp:anchor>
        </w:drawing>
      </w:r>
    </w:p>
    <w:p w14:paraId="2BF94051" w14:textId="270D80F3" w:rsidR="004252DE" w:rsidRPr="00187893" w:rsidRDefault="004252DE" w:rsidP="00187893">
      <w:pPr>
        <w:spacing w:line="360" w:lineRule="auto"/>
        <w:jc w:val="both"/>
        <w:rPr>
          <w:rFonts w:ascii="Times New Roman" w:hAnsi="Times New Roman" w:cs="Times New Roman"/>
          <w:i/>
          <w:iCs/>
          <w:noProof/>
          <w:sz w:val="24"/>
          <w:szCs w:val="24"/>
        </w:rPr>
      </w:pPr>
      <w:r w:rsidRPr="005D2C01">
        <w:rPr>
          <w:rFonts w:ascii="Lucida Sans" w:hAnsi="Lucida Sans" w:cs="Times New Roman"/>
          <w:sz w:val="24"/>
          <w:szCs w:val="24"/>
        </w:rPr>
        <w:t xml:space="preserve">Our </w:t>
      </w:r>
      <w:r w:rsidR="00A751C0">
        <w:rPr>
          <w:rFonts w:ascii="Lucida Sans" w:hAnsi="Lucida Sans" w:cs="Times New Roman"/>
          <w:sz w:val="24"/>
          <w:szCs w:val="24"/>
        </w:rPr>
        <w:t>legendary</w:t>
      </w:r>
      <w:r w:rsidR="0013723F">
        <w:rPr>
          <w:rFonts w:ascii="Lucida Sans" w:hAnsi="Lucida Sans" w:cs="Times New Roman"/>
          <w:sz w:val="24"/>
          <w:szCs w:val="24"/>
        </w:rPr>
        <w:t xml:space="preserve"> coffee</w:t>
      </w:r>
      <w:r w:rsidR="00A751C0">
        <w:rPr>
          <w:rFonts w:ascii="Lucida Sans" w:hAnsi="Lucida Sans" w:cs="Times New Roman"/>
          <w:sz w:val="24"/>
          <w:szCs w:val="24"/>
        </w:rPr>
        <w:t xml:space="preserve"> </w:t>
      </w:r>
      <w:r w:rsidRPr="005D2C01">
        <w:rPr>
          <w:rFonts w:ascii="Lucida Sans" w:hAnsi="Lucida Sans" w:cs="Times New Roman"/>
          <w:sz w:val="24"/>
          <w:szCs w:val="24"/>
        </w:rPr>
        <w:t>brand Nescafe</w:t>
      </w:r>
      <w:r w:rsidR="0013723F">
        <w:rPr>
          <w:rFonts w:ascii="Lucida Sans" w:hAnsi="Lucida Sans" w:cs="Times New Roman"/>
          <w:sz w:val="24"/>
          <w:szCs w:val="24"/>
        </w:rPr>
        <w:t xml:space="preserve"> </w:t>
      </w:r>
      <w:r w:rsidRPr="005D2C01">
        <w:rPr>
          <w:rFonts w:ascii="Lucida Sans" w:hAnsi="Lucida Sans" w:cs="Times New Roman"/>
          <w:sz w:val="24"/>
          <w:szCs w:val="24"/>
        </w:rPr>
        <w:t>believes that offering a good morning coffee or a delicious afternoon latte is not just enough, that is why we are trying to inspire you through meaningful messages and real connections that lead to new beginnings</w:t>
      </w:r>
      <w:r>
        <w:rPr>
          <w:rFonts w:ascii="Lucida Sans" w:hAnsi="Lucida Sans" w:cs="Times New Roman"/>
          <w:sz w:val="24"/>
          <w:szCs w:val="24"/>
        </w:rPr>
        <w:t>.</w:t>
      </w:r>
    </w:p>
    <w:p w14:paraId="338A23E0" w14:textId="3FD1B495" w:rsidR="004252DE" w:rsidRDefault="004252DE" w:rsidP="004252DE">
      <w:pPr>
        <w:spacing w:line="360" w:lineRule="auto"/>
        <w:rPr>
          <w:rFonts w:ascii="Lucida Sans" w:hAnsi="Lucida Sans" w:cs="Times New Roman"/>
          <w:sz w:val="24"/>
          <w:szCs w:val="24"/>
        </w:rPr>
      </w:pPr>
      <w:r>
        <w:rPr>
          <w:rFonts w:ascii="Lucida Sans" w:hAnsi="Lucida Sans" w:cs="Times New Roman"/>
          <w:sz w:val="24"/>
          <w:szCs w:val="24"/>
        </w:rPr>
        <w:t xml:space="preserve">                                                                   </w:t>
      </w:r>
    </w:p>
    <w:p w14:paraId="0BE05427" w14:textId="38090DC5" w:rsidR="00187893" w:rsidRPr="004252DE" w:rsidRDefault="004252DE" w:rsidP="00187893">
      <w:pPr>
        <w:spacing w:line="360" w:lineRule="auto"/>
        <w:jc w:val="both"/>
        <w:rPr>
          <w:rFonts w:ascii="Lucida Sans" w:hAnsi="Lucida Sans" w:cs="Times New Roman"/>
          <w:sz w:val="24"/>
          <w:szCs w:val="24"/>
        </w:rPr>
      </w:pPr>
      <w:r w:rsidRPr="002840D5">
        <w:rPr>
          <w:rFonts w:ascii="Lucida Sans" w:hAnsi="Lucida Sans" w:cs="Times New Roman"/>
          <w:sz w:val="24"/>
          <w:szCs w:val="24"/>
        </w:rPr>
        <w:lastRenderedPageBreak/>
        <w:t xml:space="preserve">Our company launched a touching TV, cinema and online advertisement with the motto </w:t>
      </w:r>
      <w:r>
        <w:rPr>
          <w:rFonts w:ascii="Lucida Sans" w:hAnsi="Lucida Sans" w:cs="Times New Roman"/>
          <w:sz w:val="24"/>
          <w:szCs w:val="24"/>
        </w:rPr>
        <w:t>‘</w:t>
      </w:r>
      <w:r w:rsidRPr="00A40A77">
        <w:rPr>
          <w:rFonts w:ascii="Lucida Sans" w:hAnsi="Lucida Sans" w:cs="Times New Roman"/>
          <w:b/>
          <w:bCs/>
          <w:sz w:val="24"/>
          <w:szCs w:val="24"/>
        </w:rPr>
        <w:t>For the moments that matter</w:t>
      </w:r>
      <w:r>
        <w:rPr>
          <w:rFonts w:ascii="Lucida Sans" w:hAnsi="Lucida Sans" w:cs="Times New Roman"/>
          <w:sz w:val="24"/>
          <w:szCs w:val="24"/>
        </w:rPr>
        <w:t>’</w:t>
      </w:r>
      <w:r w:rsidRPr="002840D5">
        <w:rPr>
          <w:rFonts w:ascii="Lucida Sans" w:hAnsi="Lucida Sans" w:cs="Times New Roman"/>
          <w:sz w:val="24"/>
          <w:szCs w:val="24"/>
        </w:rPr>
        <w:t xml:space="preserve">, inviting our consumers to stay close to those </w:t>
      </w:r>
      <w:r w:rsidRPr="002840D5">
        <w:rPr>
          <w:rFonts w:ascii="Lucida Sans" w:hAnsi="Lucida Sans" w:cs="Times New Roman"/>
          <w:i/>
          <w:iCs/>
          <w:sz w:val="24"/>
          <w:szCs w:val="24"/>
        </w:rPr>
        <w:t>who</w:t>
      </w:r>
      <w:r w:rsidRPr="002840D5">
        <w:rPr>
          <w:rFonts w:ascii="Lucida Sans" w:hAnsi="Lucida Sans" w:cs="Times New Roman"/>
          <w:sz w:val="24"/>
          <w:szCs w:val="24"/>
        </w:rPr>
        <w:t xml:space="preserve"> matter. The campaign titled “Those few people” focuse</w:t>
      </w:r>
      <w:r w:rsidRPr="002840D5">
        <w:rPr>
          <w:rFonts w:ascii="Lucida Sans" w:hAnsi="Lucida Sans" w:cs="Times New Roman"/>
          <w:i/>
          <w:iCs/>
          <w:sz w:val="24"/>
          <w:szCs w:val="24"/>
        </w:rPr>
        <w:t xml:space="preserve">s </w:t>
      </w:r>
      <w:r w:rsidRPr="002840D5">
        <w:rPr>
          <w:rFonts w:ascii="Lucida Sans" w:hAnsi="Lucida Sans" w:cs="Times New Roman"/>
          <w:sz w:val="24"/>
          <w:szCs w:val="24"/>
        </w:rPr>
        <w:t xml:space="preserve">on the importance of spending time with the ones we care about, </w:t>
      </w:r>
      <w:r w:rsidR="0013723F">
        <w:rPr>
          <w:rFonts w:ascii="Lucida Sans" w:hAnsi="Lucida Sans" w:cs="Times New Roman"/>
          <w:sz w:val="24"/>
          <w:szCs w:val="24"/>
        </w:rPr>
        <w:t>comparing</w:t>
      </w:r>
      <w:r w:rsidRPr="002840D5">
        <w:rPr>
          <w:rFonts w:ascii="Lucida Sans" w:hAnsi="Lucida Sans" w:cs="Times New Roman"/>
          <w:sz w:val="24"/>
          <w:szCs w:val="24"/>
        </w:rPr>
        <w:t xml:space="preserve"> the </w:t>
      </w:r>
      <w:r w:rsidR="00652CF1">
        <w:rPr>
          <w:rFonts w:ascii="Lucida Sans" w:hAnsi="Lucida Sans" w:cs="Times New Roman"/>
          <w:sz w:val="24"/>
          <w:szCs w:val="24"/>
        </w:rPr>
        <w:t>care</w:t>
      </w:r>
      <w:r w:rsidR="0013723F">
        <w:rPr>
          <w:rFonts w:ascii="Lucida Sans" w:hAnsi="Lucida Sans" w:cs="Times New Roman"/>
          <w:sz w:val="24"/>
          <w:szCs w:val="24"/>
        </w:rPr>
        <w:t xml:space="preserve"> </w:t>
      </w:r>
      <w:r w:rsidRPr="002840D5">
        <w:rPr>
          <w:rFonts w:ascii="Lucida Sans" w:hAnsi="Lucida Sans" w:cs="Times New Roman"/>
          <w:sz w:val="24"/>
          <w:szCs w:val="24"/>
        </w:rPr>
        <w:t xml:space="preserve">we </w:t>
      </w:r>
      <w:r w:rsidR="0013723F">
        <w:rPr>
          <w:rFonts w:ascii="Lucida Sans" w:hAnsi="Lucida Sans" w:cs="Times New Roman"/>
          <w:sz w:val="24"/>
          <w:szCs w:val="24"/>
        </w:rPr>
        <w:t xml:space="preserve">give </w:t>
      </w:r>
      <w:r w:rsidR="00652CF1">
        <w:rPr>
          <w:rFonts w:ascii="Lucida Sans" w:hAnsi="Lucida Sans" w:cs="Times New Roman"/>
          <w:sz w:val="24"/>
          <w:szCs w:val="24"/>
        </w:rPr>
        <w:t>in</w:t>
      </w:r>
      <w:r w:rsidRPr="002840D5">
        <w:rPr>
          <w:rFonts w:ascii="Lucida Sans" w:hAnsi="Lucida Sans" w:cs="Times New Roman"/>
          <w:sz w:val="24"/>
          <w:szCs w:val="24"/>
        </w:rPr>
        <w:t xml:space="preserve"> our relations with the care </w:t>
      </w:r>
      <w:r w:rsidR="00652CF1">
        <w:rPr>
          <w:rFonts w:ascii="Lucida Sans" w:hAnsi="Lucida Sans" w:cs="Times New Roman"/>
          <w:sz w:val="24"/>
          <w:szCs w:val="24"/>
        </w:rPr>
        <w:t>of preparing</w:t>
      </w:r>
      <w:r w:rsidRPr="002840D5">
        <w:rPr>
          <w:rFonts w:ascii="Lucida Sans" w:hAnsi="Lucida Sans" w:cs="Times New Roman"/>
          <w:sz w:val="24"/>
          <w:szCs w:val="24"/>
        </w:rPr>
        <w:t xml:space="preserve"> a cup of </w:t>
      </w:r>
      <w:r w:rsidRPr="004959C3">
        <w:rPr>
          <w:rFonts w:ascii="Lucida Sans" w:hAnsi="Lucida Sans" w:cs="Times New Roman"/>
          <w:i/>
          <w:iCs/>
          <w:sz w:val="24"/>
          <w:szCs w:val="24"/>
        </w:rPr>
        <w:t>Nescafé Gold</w:t>
      </w:r>
      <w:r w:rsidRPr="002840D5">
        <w:rPr>
          <w:rFonts w:ascii="Lucida Sans" w:hAnsi="Lucida Sans" w:cs="Times New Roman"/>
          <w:sz w:val="24"/>
          <w:szCs w:val="24"/>
        </w:rPr>
        <w:t>.</w:t>
      </w:r>
    </w:p>
    <w:p w14:paraId="5CF39945" w14:textId="637F3095" w:rsidR="004252DE" w:rsidRPr="00187893" w:rsidRDefault="004252DE" w:rsidP="00187893">
      <w:pPr>
        <w:spacing w:line="360" w:lineRule="auto"/>
        <w:jc w:val="both"/>
        <w:rPr>
          <w:rFonts w:ascii="Lucida Sans" w:hAnsi="Lucida Sans" w:cs="Times New Roman"/>
          <w:i/>
          <w:iCs/>
          <w:sz w:val="24"/>
          <w:szCs w:val="24"/>
        </w:rPr>
      </w:pPr>
      <w:r w:rsidRPr="002840D5">
        <w:rPr>
          <w:rFonts w:ascii="Lucida Sans" w:hAnsi="Lucida Sans" w:cs="Times New Roman"/>
          <w:sz w:val="24"/>
          <w:szCs w:val="24"/>
        </w:rPr>
        <w:t xml:space="preserve">We believe that the truly meaningful connections, that enrich our lives are precious and worth saving. The aim of our campaign is to emphasize the message that everyone will meet around 80,000 people in their lifetime, but only few of them will be </w:t>
      </w:r>
      <w:r w:rsidR="006115B1">
        <w:rPr>
          <w:rFonts w:ascii="Lucida Sans" w:hAnsi="Lucida Sans" w:cs="Times New Roman"/>
          <w:sz w:val="24"/>
          <w:szCs w:val="24"/>
        </w:rPr>
        <w:t xml:space="preserve">truly </w:t>
      </w:r>
      <w:r w:rsidR="00EE7BE4">
        <w:rPr>
          <w:rFonts w:ascii="Lucida Sans" w:hAnsi="Lucida Sans" w:cs="Times New Roman"/>
          <w:sz w:val="24"/>
          <w:szCs w:val="24"/>
        </w:rPr>
        <w:t>special</w:t>
      </w:r>
      <w:r w:rsidRPr="002840D5">
        <w:rPr>
          <w:rFonts w:ascii="Lucida Sans" w:hAnsi="Lucida Sans" w:cs="Times New Roman"/>
          <w:sz w:val="24"/>
          <w:szCs w:val="24"/>
        </w:rPr>
        <w:t xml:space="preserve">, so we need to </w:t>
      </w:r>
      <w:proofErr w:type="gramStart"/>
      <w:r w:rsidRPr="002840D5">
        <w:rPr>
          <w:rFonts w:ascii="Lucida Sans" w:hAnsi="Lucida Sans" w:cs="Times New Roman"/>
          <w:sz w:val="24"/>
          <w:szCs w:val="24"/>
        </w:rPr>
        <w:t>make</w:t>
      </w:r>
      <w:r w:rsidR="00EE7BE4">
        <w:rPr>
          <w:rFonts w:ascii="Lucida Sans" w:hAnsi="Lucida Sans" w:cs="Times New Roman"/>
          <w:sz w:val="24"/>
          <w:szCs w:val="24"/>
        </w:rPr>
        <w:t xml:space="preserve"> </w:t>
      </w:r>
      <w:r w:rsidRPr="002840D5">
        <w:rPr>
          <w:rFonts w:ascii="Lucida Sans" w:hAnsi="Lucida Sans" w:cs="Times New Roman"/>
          <w:sz w:val="24"/>
          <w:szCs w:val="24"/>
        </w:rPr>
        <w:t>an effort</w:t>
      </w:r>
      <w:proofErr w:type="gramEnd"/>
      <w:r w:rsidR="00EE7BE4">
        <w:rPr>
          <w:rFonts w:ascii="Lucida Sans" w:hAnsi="Lucida Sans" w:cs="Times New Roman"/>
          <w:sz w:val="24"/>
          <w:szCs w:val="24"/>
        </w:rPr>
        <w:t xml:space="preserve"> </w:t>
      </w:r>
      <w:r w:rsidRPr="002840D5">
        <w:rPr>
          <w:rFonts w:ascii="Lucida Sans" w:hAnsi="Lucida Sans" w:cs="Times New Roman"/>
          <w:sz w:val="24"/>
          <w:szCs w:val="24"/>
        </w:rPr>
        <w:t>to save them.</w:t>
      </w:r>
    </w:p>
    <w:p w14:paraId="084BCB14" w14:textId="77777777" w:rsidR="004252DE" w:rsidRPr="00BA010D" w:rsidRDefault="004252DE" w:rsidP="000706E5">
      <w:pPr>
        <w:rPr>
          <w:rFonts w:ascii="Bradley Hand" w:hAnsi="Bradley Hand" w:cs="Times New Roman"/>
          <w:i/>
          <w:iCs/>
          <w:color w:val="FF0000"/>
          <w:sz w:val="28"/>
          <w:szCs w:val="28"/>
        </w:rPr>
      </w:pPr>
      <w:r w:rsidRPr="00BA010D">
        <w:rPr>
          <w:rFonts w:ascii="Bradley Hand" w:hAnsi="Bradley Hand" w:cs="Times New Roman"/>
          <w:color w:val="FF0000"/>
          <w:sz w:val="28"/>
          <w:szCs w:val="28"/>
        </w:rPr>
        <w:t>You can watch the ad at:</w:t>
      </w:r>
    </w:p>
    <w:p w14:paraId="5EBA7E07" w14:textId="6DCDE49B" w:rsidR="004252DE" w:rsidRPr="004959C3" w:rsidRDefault="00187893" w:rsidP="000706E5">
      <w:pPr>
        <w:rPr>
          <w:rStyle w:val="Hyperlink"/>
          <w:rFonts w:ascii="Times New Roman" w:hAnsi="Times New Roman" w:cs="Times New Roman"/>
          <w:color w:val="000000" w:themeColor="text1"/>
          <w:sz w:val="24"/>
          <w:szCs w:val="24"/>
        </w:rPr>
      </w:pPr>
      <w:r>
        <w:rPr>
          <w:rFonts w:ascii="Times New Roman" w:hAnsi="Times New Roman" w:cs="Times New Roman"/>
          <w:i/>
          <w:iCs/>
          <w:noProof/>
          <w:sz w:val="24"/>
          <w:szCs w:val="24"/>
        </w:rPr>
        <w:drawing>
          <wp:anchor distT="0" distB="0" distL="114300" distR="114300" simplePos="0" relativeHeight="251688960" behindDoc="0" locked="0" layoutInCell="1" allowOverlap="1" wp14:anchorId="7FBA4598" wp14:editId="698041ED">
            <wp:simplePos x="0" y="0"/>
            <wp:positionH relativeFrom="margin">
              <wp:posOffset>-247015</wp:posOffset>
            </wp:positionH>
            <wp:positionV relativeFrom="margin">
              <wp:posOffset>4043045</wp:posOffset>
            </wp:positionV>
            <wp:extent cx="3123565" cy="2330450"/>
            <wp:effectExtent l="0" t="0" r="635" b="6350"/>
            <wp:wrapSquare wrapText="bothSides"/>
            <wp:docPr id="14" name="Picture 1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6 at 13.17.37.png"/>
                    <pic:cNvPicPr/>
                  </pic:nvPicPr>
                  <pic:blipFill>
                    <a:blip r:embed="rId54">
                      <a:extLst>
                        <a:ext uri="{28A0092B-C50C-407E-A947-70E740481C1C}">
                          <a14:useLocalDpi xmlns:a14="http://schemas.microsoft.com/office/drawing/2010/main" val="0"/>
                        </a:ext>
                      </a:extLst>
                    </a:blip>
                    <a:stretch>
                      <a:fillRect/>
                    </a:stretch>
                  </pic:blipFill>
                  <pic:spPr>
                    <a:xfrm>
                      <a:off x="0" y="0"/>
                      <a:ext cx="3123565" cy="2330450"/>
                    </a:xfrm>
                    <a:prstGeom prst="rect">
                      <a:avLst/>
                    </a:prstGeom>
                  </pic:spPr>
                </pic:pic>
              </a:graphicData>
            </a:graphic>
            <wp14:sizeRelH relativeFrom="margin">
              <wp14:pctWidth>0</wp14:pctWidth>
            </wp14:sizeRelH>
            <wp14:sizeRelV relativeFrom="margin">
              <wp14:pctHeight>0</wp14:pctHeight>
            </wp14:sizeRelV>
          </wp:anchor>
        </w:drawing>
      </w:r>
      <w:hyperlink r:id="rId55" w:history="1">
        <w:r w:rsidR="004252DE" w:rsidRPr="004959C3">
          <w:rPr>
            <w:rStyle w:val="Hyperlink"/>
            <w:rFonts w:ascii="Times New Roman" w:hAnsi="Times New Roman" w:cs="Times New Roman"/>
            <w:color w:val="000000" w:themeColor="text1"/>
            <w:sz w:val="24"/>
            <w:szCs w:val="24"/>
          </w:rPr>
          <w:t>https://www.youtube.com/watch?v=jZtEXMBbaZg</w:t>
        </w:r>
      </w:hyperlink>
    </w:p>
    <w:p w14:paraId="0BF81D48" w14:textId="77777777" w:rsidR="00EE7BE4" w:rsidRDefault="00EE7BE4" w:rsidP="00187893">
      <w:pPr>
        <w:spacing w:line="360" w:lineRule="auto"/>
        <w:rPr>
          <w:rFonts w:ascii="Lucida Sans" w:hAnsi="Lucida Sans" w:cs="Times New Roman"/>
          <w:sz w:val="24"/>
          <w:szCs w:val="24"/>
        </w:rPr>
      </w:pPr>
    </w:p>
    <w:p w14:paraId="20189555" w14:textId="19075283" w:rsidR="004252DE" w:rsidRPr="00EE7BE4" w:rsidRDefault="004252DE" w:rsidP="00EE7BE4">
      <w:pPr>
        <w:spacing w:line="360" w:lineRule="auto"/>
        <w:rPr>
          <w:rFonts w:ascii="Times New Roman" w:hAnsi="Times New Roman" w:cs="Times New Roman"/>
          <w:i/>
          <w:iCs/>
          <w:sz w:val="24"/>
          <w:szCs w:val="24"/>
        </w:rPr>
      </w:pPr>
      <w:r w:rsidRPr="00F5109E">
        <w:rPr>
          <w:rFonts w:ascii="Lucida Sans" w:hAnsi="Lucida Sans" w:cs="Times New Roman"/>
          <w:sz w:val="24"/>
          <w:szCs w:val="24"/>
        </w:rPr>
        <w:t xml:space="preserve">As we know how enjoying is a cup of coffee, we strive to keep your coffee mug always full of delightful coffee, with great taste and rich aroma. So, we are constantly trying to offer you a variety of promotions, to enhance your coffee experience – ‘Buy 2, get 1 free’, free branded mugs, shakers, cups, or 50% extra free coffee with every jar. </w:t>
      </w:r>
    </w:p>
    <w:p w14:paraId="6A25A68F" w14:textId="77777777" w:rsidR="004252DE" w:rsidRPr="00BA010D" w:rsidRDefault="004252DE" w:rsidP="000706E5">
      <w:pPr>
        <w:rPr>
          <w:rFonts w:ascii="Bradley Hand ITC" w:hAnsi="Bradley Hand ITC" w:cs="Ayuthaya"/>
          <w:b/>
          <w:bCs/>
          <w:color w:val="FF0000"/>
          <w:sz w:val="28"/>
          <w:szCs w:val="28"/>
        </w:rPr>
      </w:pPr>
      <w:r w:rsidRPr="00BA010D">
        <w:rPr>
          <w:rFonts w:ascii="Bradley Hand ITC" w:hAnsi="Bradley Hand ITC" w:cs="Ayuthaya"/>
          <w:b/>
          <w:bCs/>
          <w:color w:val="FF0000"/>
          <w:sz w:val="28"/>
          <w:szCs w:val="28"/>
        </w:rPr>
        <w:t xml:space="preserve">To explore more delightful coffee choices, and to find out our latest promotions, you can visit our website: </w:t>
      </w:r>
    </w:p>
    <w:p w14:paraId="41739D22" w14:textId="77777777" w:rsidR="004252DE" w:rsidRPr="00BA010D" w:rsidRDefault="003364F9" w:rsidP="000706E5">
      <w:pPr>
        <w:rPr>
          <w:rFonts w:cs="Times New Roman"/>
          <w:i/>
          <w:iCs/>
          <w:color w:val="000000" w:themeColor="text1"/>
          <w:sz w:val="24"/>
          <w:szCs w:val="24"/>
        </w:rPr>
      </w:pPr>
      <w:hyperlink r:id="rId56" w:history="1">
        <w:r w:rsidR="004252DE" w:rsidRPr="00BA010D">
          <w:rPr>
            <w:rStyle w:val="Hyperlink"/>
            <w:rFonts w:cs="Times New Roman"/>
            <w:color w:val="000000" w:themeColor="text1"/>
            <w:sz w:val="24"/>
            <w:szCs w:val="24"/>
          </w:rPr>
          <w:t>www.nescafe.com</w:t>
        </w:r>
      </w:hyperlink>
    </w:p>
    <w:p w14:paraId="0B5FEB62" w14:textId="77777777" w:rsidR="004252DE" w:rsidRPr="00BA010D" w:rsidRDefault="004252DE" w:rsidP="000706E5">
      <w:pPr>
        <w:rPr>
          <w:rFonts w:ascii="Bradley Hand ITC" w:hAnsi="Bradley Hand ITC" w:cs="Times New Roman"/>
          <w:i/>
          <w:iCs/>
          <w:sz w:val="24"/>
          <w:szCs w:val="24"/>
        </w:rPr>
      </w:pPr>
      <w:r w:rsidRPr="00BA010D">
        <w:rPr>
          <w:rFonts w:ascii="Bradley Hand ITC" w:hAnsi="Bradley Hand ITC" w:cs="Times New Roman"/>
          <w:color w:val="FF0000"/>
          <w:sz w:val="24"/>
          <w:szCs w:val="24"/>
        </w:rPr>
        <w:t>or follow us on our social media accounts</w:t>
      </w:r>
      <w:r w:rsidRPr="00BA010D">
        <w:rPr>
          <w:rFonts w:ascii="Bradley Hand ITC" w:hAnsi="Bradley Hand ITC" w:cs="Times New Roman"/>
          <w:i/>
          <w:iCs/>
          <w:color w:val="FF0000"/>
          <w:sz w:val="24"/>
          <w:szCs w:val="24"/>
        </w:rPr>
        <w:t>:</w:t>
      </w:r>
    </w:p>
    <w:p w14:paraId="79D5D3C2" w14:textId="77777777" w:rsidR="004252DE" w:rsidRDefault="004252DE" w:rsidP="000706E5">
      <w:pPr>
        <w:rPr>
          <w:rFonts w:ascii="Times New Roman" w:hAnsi="Times New Roman" w:cs="Times New Roman"/>
          <w:i/>
          <w:iCs/>
          <w:sz w:val="24"/>
          <w:szCs w:val="24"/>
        </w:rPr>
      </w:pPr>
    </w:p>
    <w:p w14:paraId="1B29AC6B" w14:textId="77777777" w:rsidR="004252DE" w:rsidRDefault="004252DE" w:rsidP="000706E5">
      <w:pPr>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10C60E53" wp14:editId="19204A57">
            <wp:extent cx="291678" cy="276063"/>
            <wp:effectExtent l="0" t="0" r="635" b="381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26 at 13.26.16.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21773" cy="304547"/>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06D0AA53" wp14:editId="0E22E6E8">
            <wp:extent cx="307836" cy="283224"/>
            <wp:effectExtent l="0" t="0" r="0" b="0"/>
            <wp:docPr id="26" name="Picture 26"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4-26 at 13.27.00.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58390" cy="329737"/>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6C0100F6" wp14:editId="7D8EBD6C">
            <wp:extent cx="265814" cy="271780"/>
            <wp:effectExtent l="0" t="0" r="1270" b="0"/>
            <wp:docPr id="27" name="Picture 2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4-26 at 13.26.29.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31834" cy="339282"/>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6805D357" wp14:editId="42899B3B">
            <wp:extent cx="296545" cy="264841"/>
            <wp:effectExtent l="0" t="0" r="0" b="1905"/>
            <wp:docPr id="29" name="Picture 2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25 at 18.28.13.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14739" cy="281090"/>
                    </a:xfrm>
                    <a:prstGeom prst="rect">
                      <a:avLst/>
                    </a:prstGeom>
                  </pic:spPr>
                </pic:pic>
              </a:graphicData>
            </a:graphic>
          </wp:inline>
        </w:drawing>
      </w:r>
    </w:p>
    <w:p w14:paraId="28C850ED" w14:textId="4382F64F" w:rsidR="004252DE" w:rsidRDefault="004252DE" w:rsidP="000706E5">
      <w:pPr>
        <w:rPr>
          <w:rFonts w:ascii="Times New Roman" w:hAnsi="Times New Roman" w:cs="Times New Roman"/>
          <w:i/>
          <w:iCs/>
          <w:sz w:val="24"/>
          <w:szCs w:val="24"/>
        </w:rPr>
      </w:pPr>
      <w:r>
        <w:rPr>
          <w:rFonts w:ascii="Times New Roman" w:hAnsi="Times New Roman" w:cs="Times New Roman"/>
          <w:i/>
          <w:iCs/>
          <w:noProof/>
          <w:sz w:val="24"/>
          <w:szCs w:val="24"/>
        </w:rPr>
        <w:lastRenderedPageBreak/>
        <w:drawing>
          <wp:inline distT="0" distB="0" distL="0" distR="0" wp14:anchorId="6DC22D3E" wp14:editId="66BC826B">
            <wp:extent cx="4173166" cy="2089150"/>
            <wp:effectExtent l="0" t="0" r="0" b="0"/>
            <wp:docPr id="22" name="Picture 2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ain-logo-snap.png"/>
                    <pic:cNvPicPr/>
                  </pic:nvPicPr>
                  <pic:blipFill>
                    <a:blip r:embed="rId61">
                      <a:extLst>
                        <a:ext uri="{28A0092B-C50C-407E-A947-70E740481C1C}">
                          <a14:useLocalDpi xmlns:a14="http://schemas.microsoft.com/office/drawing/2010/main" val="0"/>
                        </a:ext>
                      </a:extLst>
                    </a:blip>
                    <a:stretch>
                      <a:fillRect/>
                    </a:stretch>
                  </pic:blipFill>
                  <pic:spPr>
                    <a:xfrm>
                      <a:off x="0" y="0"/>
                      <a:ext cx="4236297" cy="2120754"/>
                    </a:xfrm>
                    <a:prstGeom prst="rect">
                      <a:avLst/>
                    </a:prstGeom>
                  </pic:spPr>
                </pic:pic>
              </a:graphicData>
            </a:graphic>
          </wp:inline>
        </w:drawing>
      </w:r>
    </w:p>
    <w:p w14:paraId="27D55596" w14:textId="682DA766" w:rsidR="004252DE" w:rsidRDefault="004252DE" w:rsidP="000706E5">
      <w:pPr>
        <w:rPr>
          <w:rFonts w:ascii="Times New Roman" w:hAnsi="Times New Roman" w:cs="Times New Roman"/>
          <w:i/>
          <w:iCs/>
          <w:sz w:val="24"/>
          <w:szCs w:val="24"/>
        </w:rPr>
      </w:pPr>
    </w:p>
    <w:p w14:paraId="5131ABF6" w14:textId="1033D07B" w:rsidR="00F011BB" w:rsidRDefault="00AE35AD" w:rsidP="000706E5">
      <w:pPr>
        <w:jc w:val="both"/>
        <w:rPr>
          <w:rFonts w:ascii="Lucida Sans" w:hAnsi="Lucida Sans" w:cs="Times New Roman"/>
          <w:i/>
          <w:iCs/>
          <w:sz w:val="24"/>
          <w:szCs w:val="24"/>
        </w:rPr>
      </w:pPr>
      <w:r w:rsidRPr="00F5109E">
        <w:rPr>
          <w:rFonts w:ascii="Lucida Sans" w:hAnsi="Lucida Sans" w:cs="Times New Roman"/>
          <w:i/>
          <w:iCs/>
          <w:noProof/>
          <w:sz w:val="24"/>
          <w:szCs w:val="24"/>
        </w:rPr>
        <w:drawing>
          <wp:anchor distT="0" distB="0" distL="114300" distR="114300" simplePos="0" relativeHeight="251691008" behindDoc="0" locked="0" layoutInCell="1" allowOverlap="1" wp14:anchorId="3414EC1E" wp14:editId="58E712D5">
            <wp:simplePos x="0" y="0"/>
            <wp:positionH relativeFrom="margin">
              <wp:posOffset>2369397</wp:posOffset>
            </wp:positionH>
            <wp:positionV relativeFrom="margin">
              <wp:posOffset>2597150</wp:posOffset>
            </wp:positionV>
            <wp:extent cx="4027820" cy="2360428"/>
            <wp:effectExtent l="0" t="0" r="0" b="1905"/>
            <wp:wrapSquare wrapText="bothSides"/>
            <wp:docPr id="9" name="Picture 9" descr="A picture containing grass, table, sitt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25 at 19.05.29.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027820" cy="2360428"/>
                    </a:xfrm>
                    <a:prstGeom prst="rect">
                      <a:avLst/>
                    </a:prstGeom>
                  </pic:spPr>
                </pic:pic>
              </a:graphicData>
            </a:graphic>
          </wp:anchor>
        </w:drawing>
      </w:r>
      <w:r w:rsidR="004252DE" w:rsidRPr="00F5109E">
        <w:rPr>
          <w:rFonts w:ascii="Lucida Sans" w:hAnsi="Lucida Sans" w:cs="Times New Roman"/>
          <w:sz w:val="24"/>
          <w:szCs w:val="24"/>
        </w:rPr>
        <w:t xml:space="preserve">Another star of our iconic collection – </w:t>
      </w:r>
      <w:r w:rsidR="004252DE" w:rsidRPr="00CC17FD">
        <w:rPr>
          <w:rFonts w:ascii="Bradley Hand" w:hAnsi="Bradley Hand" w:cs="Times New Roman"/>
          <w:color w:val="FF0000"/>
          <w:sz w:val="24"/>
          <w:szCs w:val="24"/>
        </w:rPr>
        <w:t>KitKat</w:t>
      </w:r>
      <w:r w:rsidR="004252DE" w:rsidRPr="00F5109E">
        <w:rPr>
          <w:rFonts w:ascii="Lucida Sans" w:hAnsi="Lucida Sans" w:cs="Times New Roman"/>
          <w:sz w:val="24"/>
          <w:szCs w:val="24"/>
        </w:rPr>
        <w:t xml:space="preserve">, is excited to announce its collaboration with the world’s most famous mobile platform - Android.  </w:t>
      </w:r>
      <w:r w:rsidR="00187893">
        <w:rPr>
          <w:rFonts w:ascii="Lucida Sans" w:hAnsi="Lucida Sans" w:cs="Times New Roman"/>
          <w:sz w:val="24"/>
          <w:szCs w:val="24"/>
        </w:rPr>
        <w:t xml:space="preserve">This partnership </w:t>
      </w:r>
      <w:r w:rsidR="004252DE" w:rsidRPr="00F5109E">
        <w:rPr>
          <w:rFonts w:ascii="Lucida Sans" w:hAnsi="Lucida Sans" w:cs="Times New Roman"/>
          <w:sz w:val="24"/>
          <w:szCs w:val="24"/>
        </w:rPr>
        <w:t xml:space="preserve">helps us </w:t>
      </w:r>
      <w:r w:rsidR="00CA386C">
        <w:rPr>
          <w:rFonts w:ascii="Lucida Sans" w:hAnsi="Lucida Sans" w:cs="Times New Roman"/>
          <w:sz w:val="24"/>
          <w:szCs w:val="24"/>
        </w:rPr>
        <w:t>give</w:t>
      </w:r>
      <w:r w:rsidR="004252DE" w:rsidRPr="00F5109E">
        <w:rPr>
          <w:rFonts w:ascii="Lucida Sans" w:hAnsi="Lucida Sans" w:cs="Times New Roman"/>
          <w:sz w:val="24"/>
          <w:szCs w:val="24"/>
        </w:rPr>
        <w:t xml:space="preserve"> even more KitKat fans </w:t>
      </w:r>
      <w:r w:rsidR="00CA386C">
        <w:rPr>
          <w:rFonts w:ascii="Lucida Sans" w:hAnsi="Lucida Sans" w:cs="Times New Roman"/>
          <w:sz w:val="24"/>
          <w:szCs w:val="24"/>
        </w:rPr>
        <w:t xml:space="preserve">the opportunity </w:t>
      </w:r>
      <w:r w:rsidR="004252DE" w:rsidRPr="00F5109E">
        <w:rPr>
          <w:rFonts w:ascii="Lucida Sans" w:hAnsi="Lucida Sans" w:cs="Times New Roman"/>
          <w:sz w:val="24"/>
          <w:szCs w:val="24"/>
        </w:rPr>
        <w:t xml:space="preserve">to enjoy their brake. </w:t>
      </w:r>
      <w:r w:rsidR="004252DE" w:rsidRPr="00F5109E">
        <w:rPr>
          <w:rFonts w:ascii="Lucida Sans" w:hAnsi="Lucida Sans" w:cs="Times New Roman"/>
          <w:i/>
          <w:iCs/>
          <w:sz w:val="24"/>
          <w:szCs w:val="24"/>
        </w:rPr>
        <w:t xml:space="preserve">      </w:t>
      </w:r>
    </w:p>
    <w:p w14:paraId="3E412BE4" w14:textId="77AD5F65" w:rsidR="004252DE" w:rsidRPr="00F5109E" w:rsidRDefault="004252DE" w:rsidP="000706E5">
      <w:pPr>
        <w:jc w:val="both"/>
        <w:rPr>
          <w:rFonts w:ascii="Lucida Sans" w:hAnsi="Lucida Sans" w:cs="Times New Roman"/>
          <w:i/>
          <w:iCs/>
          <w:sz w:val="24"/>
          <w:szCs w:val="24"/>
        </w:rPr>
      </w:pPr>
      <w:r w:rsidRPr="00F5109E">
        <w:rPr>
          <w:rFonts w:ascii="Lucida Sans" w:hAnsi="Lucida Sans" w:cs="Times New Roman"/>
          <w:i/>
          <w:iCs/>
          <w:sz w:val="24"/>
          <w:szCs w:val="24"/>
        </w:rPr>
        <w:t xml:space="preserve">               </w:t>
      </w:r>
    </w:p>
    <w:p w14:paraId="082A0F64" w14:textId="33F46F93" w:rsidR="004252DE" w:rsidRDefault="00187893" w:rsidP="000706E5">
      <w:pPr>
        <w:rPr>
          <w:rFonts w:ascii="Lucida Sans" w:hAnsi="Lucida Sans" w:cs="Times New Roman"/>
          <w:sz w:val="24"/>
          <w:szCs w:val="24"/>
        </w:rPr>
      </w:pPr>
      <w:r>
        <w:rPr>
          <w:rFonts w:ascii="Lucida Sans" w:hAnsi="Lucida Sans" w:cs="Times New Roman"/>
          <w:sz w:val="24"/>
          <w:szCs w:val="24"/>
        </w:rPr>
        <w:t>The cooperation</w:t>
      </w:r>
      <w:r w:rsidR="004252DE" w:rsidRPr="00F5109E">
        <w:rPr>
          <w:rFonts w:ascii="Lucida Sans" w:hAnsi="Lucida Sans" w:cs="Times New Roman"/>
          <w:sz w:val="24"/>
          <w:szCs w:val="24"/>
        </w:rPr>
        <w:t xml:space="preserve"> with Google is the latest</w:t>
      </w:r>
      <w:r w:rsidR="00CA386C">
        <w:rPr>
          <w:rFonts w:ascii="Lucida Sans" w:hAnsi="Lucida Sans" w:cs="Times New Roman"/>
          <w:sz w:val="24"/>
          <w:szCs w:val="24"/>
        </w:rPr>
        <w:t xml:space="preserve"> step</w:t>
      </w:r>
      <w:r w:rsidR="004252DE" w:rsidRPr="00F5109E">
        <w:rPr>
          <w:rFonts w:ascii="Lucida Sans" w:hAnsi="Lucida Sans" w:cs="Times New Roman"/>
          <w:sz w:val="24"/>
          <w:szCs w:val="24"/>
        </w:rPr>
        <w:t xml:space="preserve"> in our </w:t>
      </w:r>
      <w:r w:rsidR="00CA386C">
        <w:rPr>
          <w:rFonts w:ascii="Lucida Sans" w:hAnsi="Lucida Sans" w:cs="Times New Roman"/>
          <w:sz w:val="24"/>
          <w:szCs w:val="24"/>
        </w:rPr>
        <w:t>aspiration</w:t>
      </w:r>
      <w:r w:rsidR="004252DE" w:rsidRPr="00F5109E">
        <w:rPr>
          <w:rFonts w:ascii="Lucida Sans" w:hAnsi="Lucida Sans" w:cs="Times New Roman"/>
          <w:sz w:val="24"/>
          <w:szCs w:val="24"/>
        </w:rPr>
        <w:t xml:space="preserve"> to</w:t>
      </w:r>
      <w:r w:rsidR="003F440C">
        <w:rPr>
          <w:rFonts w:ascii="Lucida Sans" w:hAnsi="Lucida Sans" w:cs="Times New Roman"/>
          <w:sz w:val="24"/>
          <w:szCs w:val="24"/>
        </w:rPr>
        <w:t xml:space="preserve"> get the full benefit of digital platforms and online content to</w:t>
      </w:r>
      <w:r w:rsidR="009B13FB">
        <w:rPr>
          <w:rFonts w:ascii="Lucida Sans" w:hAnsi="Lucida Sans" w:cs="Times New Roman"/>
          <w:sz w:val="24"/>
          <w:szCs w:val="24"/>
        </w:rPr>
        <w:t xml:space="preserve"> </w:t>
      </w:r>
      <w:r w:rsidR="006115B1">
        <w:rPr>
          <w:rFonts w:ascii="Lucida Sans" w:hAnsi="Lucida Sans" w:cs="Times New Roman"/>
          <w:sz w:val="24"/>
          <w:szCs w:val="24"/>
        </w:rPr>
        <w:t>develop closer relationships with our consumers.</w:t>
      </w:r>
    </w:p>
    <w:p w14:paraId="509D34B6" w14:textId="77777777" w:rsidR="004252DE" w:rsidRPr="00F5109E" w:rsidRDefault="004252DE" w:rsidP="000706E5">
      <w:pPr>
        <w:rPr>
          <w:rFonts w:ascii="Lucida Sans" w:hAnsi="Lucida Sans" w:cs="Times New Roman"/>
          <w:i/>
          <w:iCs/>
          <w:sz w:val="24"/>
          <w:szCs w:val="24"/>
        </w:rPr>
      </w:pPr>
    </w:p>
    <w:p w14:paraId="39FC0B99" w14:textId="77777777" w:rsidR="004252DE" w:rsidRPr="00DA606F" w:rsidRDefault="004252DE" w:rsidP="000706E5">
      <w:pPr>
        <w:rPr>
          <w:rFonts w:ascii="Ayuthaya" w:hAnsi="Ayuthaya" w:cs="Ayuthaya"/>
          <w:i/>
          <w:iCs/>
          <w:color w:val="FF0000"/>
          <w:sz w:val="24"/>
          <w:szCs w:val="24"/>
        </w:rPr>
      </w:pPr>
      <w:r w:rsidRPr="00DA606F">
        <w:rPr>
          <w:rFonts w:ascii="Ayuthaya" w:hAnsi="Ayuthaya" w:cs="Ayuthaya" w:hint="cs"/>
          <w:color w:val="FF0000"/>
          <w:sz w:val="24"/>
          <w:szCs w:val="24"/>
        </w:rPr>
        <w:t>To explore Android KitKat 4.4, please visit:</w:t>
      </w:r>
    </w:p>
    <w:p w14:paraId="1555D27D" w14:textId="77777777" w:rsidR="004252DE" w:rsidRPr="00CC17FD" w:rsidRDefault="003364F9" w:rsidP="000706E5">
      <w:pPr>
        <w:rPr>
          <w:rStyle w:val="Hyperlink"/>
          <w:rFonts w:ascii="Times New Roman" w:hAnsi="Times New Roman" w:cs="Times New Roman"/>
          <w:color w:val="000000" w:themeColor="text1"/>
          <w:sz w:val="24"/>
          <w:szCs w:val="24"/>
        </w:rPr>
      </w:pPr>
      <w:hyperlink r:id="rId63" w:history="1">
        <w:r w:rsidR="004252DE" w:rsidRPr="00CC17FD">
          <w:rPr>
            <w:rStyle w:val="Hyperlink"/>
            <w:rFonts w:ascii="Times New Roman" w:hAnsi="Times New Roman" w:cs="Times New Roman"/>
            <w:color w:val="000000" w:themeColor="text1"/>
            <w:sz w:val="24"/>
            <w:szCs w:val="24"/>
          </w:rPr>
          <w:t>https://www.android.com/versions/kit-kat-4-4/</w:t>
        </w:r>
      </w:hyperlink>
    </w:p>
    <w:p w14:paraId="1878BA16" w14:textId="77777777" w:rsidR="004252DE" w:rsidRPr="00E900FD" w:rsidRDefault="004252DE" w:rsidP="000706E5">
      <w:pPr>
        <w:rPr>
          <w:rStyle w:val="Hyperlink"/>
          <w:rFonts w:ascii="Times New Roman" w:hAnsi="Times New Roman" w:cs="Times New Roman"/>
          <w:i/>
          <w:iCs/>
          <w:sz w:val="24"/>
          <w:szCs w:val="24"/>
        </w:rPr>
      </w:pPr>
    </w:p>
    <w:p w14:paraId="6A87AC11" w14:textId="77777777" w:rsidR="004252DE" w:rsidRPr="00E900FD" w:rsidRDefault="004252DE" w:rsidP="000706E5">
      <w:pPr>
        <w:rPr>
          <w:rFonts w:ascii="Bradley Hand" w:hAnsi="Bradley Hand" w:cs="Al Bayan Plain"/>
          <w:i/>
          <w:iCs/>
          <w:color w:val="FF0000"/>
          <w:sz w:val="24"/>
          <w:szCs w:val="24"/>
        </w:rPr>
      </w:pPr>
      <w:r w:rsidRPr="00881674">
        <w:rPr>
          <w:rFonts w:ascii="Bradley Hand" w:hAnsi="Bradley Hand" w:cs="Al Bayan Plain"/>
          <w:color w:val="FF0000"/>
          <w:sz w:val="28"/>
          <w:szCs w:val="28"/>
        </w:rPr>
        <w:t xml:space="preserve">To </w:t>
      </w:r>
      <w:r w:rsidRPr="00881674">
        <w:rPr>
          <w:rFonts w:ascii="Bradley Hand" w:hAnsi="Bradley Hand" w:cs="Al Bayan Plain"/>
          <w:i/>
          <w:iCs/>
          <w:color w:val="FF0000"/>
          <w:sz w:val="28"/>
          <w:szCs w:val="28"/>
        </w:rPr>
        <w:t xml:space="preserve">get even </w:t>
      </w:r>
      <w:r w:rsidRPr="00881674">
        <w:rPr>
          <w:rFonts w:ascii="Bradley Hand" w:hAnsi="Bradley Hand" w:cs="Al Bayan Plain"/>
          <w:color w:val="FF0000"/>
          <w:sz w:val="28"/>
          <w:szCs w:val="28"/>
        </w:rPr>
        <w:t xml:space="preserve">more </w:t>
      </w:r>
      <w:r w:rsidRPr="00881674">
        <w:rPr>
          <w:rFonts w:ascii="Bradley Hand" w:hAnsi="Bradley Hand" w:cs="Al Bayan Plain"/>
          <w:i/>
          <w:iCs/>
          <w:color w:val="FF0000"/>
          <w:sz w:val="28"/>
          <w:szCs w:val="28"/>
        </w:rPr>
        <w:t>tasty content</w:t>
      </w:r>
      <w:r w:rsidRPr="00881674">
        <w:rPr>
          <w:rFonts w:ascii="Bradley Hand" w:hAnsi="Bradley Hand" w:cs="Al Bayan Plain"/>
          <w:color w:val="FF0000"/>
          <w:sz w:val="28"/>
          <w:szCs w:val="28"/>
        </w:rPr>
        <w:t>, please visit</w:t>
      </w:r>
      <w:r w:rsidRPr="00E900FD">
        <w:rPr>
          <w:rFonts w:ascii="Bradley Hand" w:hAnsi="Bradley Hand" w:cs="Al Bayan Plain"/>
          <w:color w:val="FF0000"/>
          <w:sz w:val="24"/>
          <w:szCs w:val="24"/>
        </w:rPr>
        <w:t>:</w:t>
      </w:r>
    </w:p>
    <w:p w14:paraId="71E0EC5A" w14:textId="77777777" w:rsidR="004252DE" w:rsidRDefault="003364F9" w:rsidP="000706E5">
      <w:pPr>
        <w:rPr>
          <w:rStyle w:val="Hyperlink"/>
          <w:rFonts w:ascii="Times New Roman" w:hAnsi="Times New Roman" w:cs="Times New Roman"/>
          <w:color w:val="000000" w:themeColor="text1"/>
          <w:sz w:val="24"/>
          <w:szCs w:val="24"/>
        </w:rPr>
      </w:pPr>
      <w:hyperlink r:id="rId64" w:history="1">
        <w:r w:rsidR="004252DE" w:rsidRPr="00CC17FD">
          <w:rPr>
            <w:rStyle w:val="Hyperlink"/>
            <w:rFonts w:ascii="Times New Roman" w:hAnsi="Times New Roman" w:cs="Times New Roman"/>
            <w:color w:val="000000" w:themeColor="text1"/>
            <w:sz w:val="24"/>
            <w:szCs w:val="24"/>
          </w:rPr>
          <w:t>www.kitkat.com</w:t>
        </w:r>
      </w:hyperlink>
    </w:p>
    <w:p w14:paraId="6D340AEC" w14:textId="77777777" w:rsidR="004252DE" w:rsidRPr="00864CDE" w:rsidRDefault="004252DE" w:rsidP="000706E5">
      <w:pPr>
        <w:rPr>
          <w:rFonts w:ascii="Bradley Hand" w:hAnsi="Bradley Hand" w:cs="Times New Roman"/>
          <w:i/>
          <w:iCs/>
          <w:color w:val="C00000"/>
          <w:sz w:val="28"/>
          <w:szCs w:val="28"/>
        </w:rPr>
      </w:pPr>
      <w:r w:rsidRPr="00864CDE">
        <w:rPr>
          <w:rFonts w:ascii="Bradley Hand" w:hAnsi="Bradley Hand" w:cs="Times New Roman"/>
          <w:color w:val="C00000"/>
          <w:sz w:val="28"/>
          <w:szCs w:val="28"/>
        </w:rPr>
        <w:t>You can also find us on social media:</w:t>
      </w:r>
    </w:p>
    <w:p w14:paraId="009401AA" w14:textId="77777777" w:rsidR="004252DE" w:rsidRDefault="004252DE" w:rsidP="000706E5">
      <w:pPr>
        <w:jc w:val="center"/>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5D5363A9" wp14:editId="63232FD8">
            <wp:extent cx="360976" cy="396249"/>
            <wp:effectExtent l="0" t="0" r="0" b="0"/>
            <wp:docPr id="30" name="Picture 3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4-26 at 13.26.16.png"/>
                    <pic:cNvPicPr/>
                  </pic:nvPicPr>
                  <pic:blipFill>
                    <a:blip r:embed="rId65" cstate="print">
                      <a:extLst>
                        <a:ext uri="{28A0092B-C50C-407E-A947-70E740481C1C}">
                          <a14:useLocalDpi xmlns:a14="http://schemas.microsoft.com/office/drawing/2010/main" val="0"/>
                        </a:ext>
                      </a:extLst>
                    </a:blip>
                    <a:stretch>
                      <a:fillRect/>
                    </a:stretch>
                  </pic:blipFill>
                  <pic:spPr>
                    <a:xfrm rot="10800000" flipH="1" flipV="1">
                      <a:off x="0" y="0"/>
                      <a:ext cx="397730" cy="436595"/>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57EF6F6C" wp14:editId="1792690A">
            <wp:extent cx="382772" cy="395120"/>
            <wp:effectExtent l="0" t="0" r="0" b="0"/>
            <wp:docPr id="31" name="Picture 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4-26 at 13.25.31.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12855" cy="426174"/>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66D46033" wp14:editId="7C7B6DE0">
            <wp:extent cx="428743" cy="391083"/>
            <wp:effectExtent l="0" t="0" r="3175" b="3175"/>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4-25 at 18.28.13.png"/>
                    <pic:cNvPicPr/>
                  </pic:nvPicPr>
                  <pic:blipFill>
                    <a:blip r:embed="rId67" cstate="print">
                      <a:extLst>
                        <a:ext uri="{28A0092B-C50C-407E-A947-70E740481C1C}">
                          <a14:useLocalDpi xmlns:a14="http://schemas.microsoft.com/office/drawing/2010/main" val="0"/>
                        </a:ext>
                      </a:extLst>
                    </a:blip>
                    <a:stretch>
                      <a:fillRect/>
                    </a:stretch>
                  </pic:blipFill>
                  <pic:spPr>
                    <a:xfrm rot="10800000" flipV="1">
                      <a:off x="0" y="0"/>
                      <a:ext cx="461417" cy="420887"/>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noProof/>
          <w:sz w:val="24"/>
          <w:szCs w:val="24"/>
        </w:rPr>
        <w:drawing>
          <wp:inline distT="0" distB="0" distL="0" distR="0" wp14:anchorId="2633130D" wp14:editId="106EAA20">
            <wp:extent cx="414670" cy="385284"/>
            <wp:effectExtent l="0" t="0" r="4445" b="0"/>
            <wp:docPr id="16" name="Picture 1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4-26 at 13.26.29.png"/>
                    <pic:cNvPicPr/>
                  </pic:nvPicPr>
                  <pic:blipFill>
                    <a:blip r:embed="rId68" cstate="print">
                      <a:extLst>
                        <a:ext uri="{28A0092B-C50C-407E-A947-70E740481C1C}">
                          <a14:useLocalDpi xmlns:a14="http://schemas.microsoft.com/office/drawing/2010/main" val="0"/>
                        </a:ext>
                      </a:extLst>
                    </a:blip>
                    <a:stretch>
                      <a:fillRect/>
                    </a:stretch>
                  </pic:blipFill>
                  <pic:spPr>
                    <a:xfrm flipV="1">
                      <a:off x="0" y="0"/>
                      <a:ext cx="469624" cy="436344"/>
                    </a:xfrm>
                    <a:prstGeom prst="rect">
                      <a:avLst/>
                    </a:prstGeom>
                  </pic:spPr>
                </pic:pic>
              </a:graphicData>
            </a:graphic>
          </wp:inline>
        </w:drawing>
      </w:r>
    </w:p>
    <w:p w14:paraId="49108909" w14:textId="77777777" w:rsidR="004252DE" w:rsidRDefault="004252DE" w:rsidP="000706E5">
      <w:pPr>
        <w:rPr>
          <w:rFonts w:ascii="Times New Roman" w:hAnsi="Times New Roman" w:cs="Times New Roman"/>
          <w:i/>
          <w:iCs/>
          <w:sz w:val="24"/>
          <w:szCs w:val="24"/>
        </w:rPr>
      </w:pPr>
      <w:r>
        <w:rPr>
          <w:rFonts w:ascii="Times New Roman" w:hAnsi="Times New Roman" w:cs="Times New Roman"/>
          <w:i/>
          <w:iCs/>
          <w:noProof/>
          <w:sz w:val="24"/>
          <w:szCs w:val="24"/>
        </w:rPr>
        <w:lastRenderedPageBreak/>
        <w:drawing>
          <wp:inline distT="0" distB="0" distL="0" distR="0" wp14:anchorId="00813D49" wp14:editId="7918BAB6">
            <wp:extent cx="5727700" cy="1397635"/>
            <wp:effectExtent l="0" t="0" r="0" b="0"/>
            <wp:docPr id="24" name="Picture 24"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Nespresso_logo_black.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27700" cy="1397635"/>
                    </a:xfrm>
                    <a:prstGeom prst="rect">
                      <a:avLst/>
                    </a:prstGeom>
                  </pic:spPr>
                </pic:pic>
              </a:graphicData>
            </a:graphic>
          </wp:inline>
        </w:drawing>
      </w:r>
    </w:p>
    <w:p w14:paraId="1A65F38B" w14:textId="77777777" w:rsidR="004252DE" w:rsidRDefault="004252DE" w:rsidP="000706E5">
      <w:pPr>
        <w:rPr>
          <w:rFonts w:ascii="Times New Roman" w:hAnsi="Times New Roman" w:cs="Times New Roman"/>
          <w:i/>
          <w:iCs/>
          <w:sz w:val="24"/>
          <w:szCs w:val="24"/>
        </w:rPr>
      </w:pPr>
    </w:p>
    <w:p w14:paraId="3BE597BE" w14:textId="107BAE79" w:rsidR="004252DE" w:rsidRPr="00F5109E" w:rsidRDefault="001E728D" w:rsidP="000706E5">
      <w:pPr>
        <w:jc w:val="both"/>
        <w:rPr>
          <w:rFonts w:ascii="Lucida Sans" w:hAnsi="Lucida Sans" w:cs="Times New Roman"/>
          <w:i/>
          <w:iCs/>
          <w:sz w:val="24"/>
          <w:szCs w:val="24"/>
        </w:rPr>
      </w:pPr>
      <w:r>
        <w:rPr>
          <w:rFonts w:ascii="Lucida Sans" w:hAnsi="Lucida Sans" w:cs="Times New Roman"/>
          <w:sz w:val="24"/>
          <w:szCs w:val="24"/>
        </w:rPr>
        <w:t>From</w:t>
      </w:r>
      <w:r w:rsidR="00CA386C" w:rsidRPr="00CA386C">
        <w:rPr>
          <w:rFonts w:ascii="Lucida Sans" w:hAnsi="Lucida Sans" w:cs="Times New Roman"/>
          <w:sz w:val="24"/>
          <w:szCs w:val="24"/>
        </w:rPr>
        <w:t xml:space="preserve"> its founding in 1986, our company has </w:t>
      </w:r>
      <w:r>
        <w:rPr>
          <w:rFonts w:ascii="Lucida Sans" w:hAnsi="Lucida Sans" w:cs="Times New Roman"/>
          <w:sz w:val="24"/>
          <w:szCs w:val="24"/>
        </w:rPr>
        <w:t xml:space="preserve">completely </w:t>
      </w:r>
      <w:r w:rsidR="00CA386C" w:rsidRPr="00CA386C">
        <w:rPr>
          <w:rFonts w:ascii="Lucida Sans" w:hAnsi="Lucida Sans" w:cs="Times New Roman"/>
          <w:sz w:val="24"/>
          <w:szCs w:val="24"/>
        </w:rPr>
        <w:t>transformed the way people enjoy their espresso coffee. It</w:t>
      </w:r>
      <w:r w:rsidR="00CA386C">
        <w:rPr>
          <w:rFonts w:ascii="Lucida Sans" w:hAnsi="Lucida Sans" w:cs="Times New Roman"/>
          <w:sz w:val="24"/>
          <w:szCs w:val="24"/>
        </w:rPr>
        <w:t xml:space="preserve"> has</w:t>
      </w:r>
      <w:r w:rsidR="00CA386C" w:rsidRPr="00CA386C">
        <w:rPr>
          <w:rFonts w:ascii="Lucida Sans" w:hAnsi="Lucida Sans" w:cs="Times New Roman"/>
          <w:sz w:val="24"/>
          <w:szCs w:val="24"/>
        </w:rPr>
        <w:t xml:space="preserve"> formed the coffee culture around the world.</w:t>
      </w:r>
      <w:r w:rsidR="00CA386C">
        <w:rPr>
          <w:rFonts w:ascii="Lucida Sans" w:hAnsi="Lucida Sans" w:cs="Times New Roman"/>
          <w:sz w:val="24"/>
          <w:szCs w:val="24"/>
        </w:rPr>
        <w:t xml:space="preserve"> </w:t>
      </w:r>
      <w:r w:rsidR="004252DE" w:rsidRPr="00F5109E">
        <w:rPr>
          <w:rFonts w:ascii="Lucida Sans" w:hAnsi="Lucida Sans" w:cs="Times New Roman"/>
          <w:sz w:val="24"/>
          <w:szCs w:val="24"/>
        </w:rPr>
        <w:t xml:space="preserve">In addition to build lasting relationships with our consumers, our company uses celebrity endorsement as a promotional marketing tool. We have chosen George Clooney to be our global brand ambassador. </w:t>
      </w:r>
      <w:r w:rsidR="00CA386C" w:rsidRPr="00CA386C">
        <w:rPr>
          <w:rFonts w:ascii="Lucida Sans" w:hAnsi="Lucida Sans" w:cs="Times New Roman"/>
          <w:sz w:val="24"/>
          <w:szCs w:val="24"/>
        </w:rPr>
        <w:t xml:space="preserve">Since 2006, he has been a </w:t>
      </w:r>
      <w:r w:rsidR="00CA386C">
        <w:rPr>
          <w:rFonts w:ascii="Lucida Sans" w:hAnsi="Lucida Sans" w:cs="Times New Roman"/>
          <w:sz w:val="24"/>
          <w:szCs w:val="24"/>
        </w:rPr>
        <w:t>partner</w:t>
      </w:r>
      <w:r w:rsidR="00CA386C" w:rsidRPr="00CA386C">
        <w:rPr>
          <w:rFonts w:ascii="Lucida Sans" w:hAnsi="Lucida Sans" w:cs="Times New Roman"/>
          <w:sz w:val="24"/>
          <w:szCs w:val="24"/>
        </w:rPr>
        <w:t xml:space="preserve"> </w:t>
      </w:r>
      <w:r w:rsidR="00CA386C">
        <w:rPr>
          <w:rFonts w:ascii="Lucida Sans" w:hAnsi="Lucida Sans" w:cs="Times New Roman"/>
          <w:sz w:val="24"/>
          <w:szCs w:val="24"/>
        </w:rPr>
        <w:t>with</w:t>
      </w:r>
      <w:r w:rsidR="00CA386C" w:rsidRPr="00CA386C">
        <w:rPr>
          <w:rFonts w:ascii="Lucida Sans" w:hAnsi="Lucida Sans" w:cs="Times New Roman"/>
          <w:sz w:val="24"/>
          <w:szCs w:val="24"/>
        </w:rPr>
        <w:t xml:space="preserve"> our </w:t>
      </w:r>
      <w:r>
        <w:rPr>
          <w:rFonts w:ascii="Lucida Sans" w:hAnsi="Lucida Sans" w:cs="Times New Roman"/>
          <w:sz w:val="24"/>
          <w:szCs w:val="24"/>
        </w:rPr>
        <w:t>brand</w:t>
      </w:r>
      <w:r w:rsidR="00CA386C" w:rsidRPr="00CA386C">
        <w:rPr>
          <w:rFonts w:ascii="Lucida Sans" w:hAnsi="Lucida Sans" w:cs="Times New Roman"/>
          <w:sz w:val="24"/>
          <w:szCs w:val="24"/>
        </w:rPr>
        <w:t xml:space="preserve"> in Europe and other foreign markets, </w:t>
      </w:r>
      <w:r>
        <w:rPr>
          <w:rFonts w:ascii="Lucida Sans" w:hAnsi="Lucida Sans" w:cs="Times New Roman"/>
          <w:sz w:val="24"/>
          <w:szCs w:val="24"/>
        </w:rPr>
        <w:t>fascinat</w:t>
      </w:r>
      <w:r w:rsidR="00CA386C" w:rsidRPr="00CA386C">
        <w:rPr>
          <w:rFonts w:ascii="Lucida Sans" w:hAnsi="Lucida Sans" w:cs="Times New Roman"/>
          <w:sz w:val="24"/>
          <w:szCs w:val="24"/>
        </w:rPr>
        <w:t>ing fans and coffee appreciators in broadcast</w:t>
      </w:r>
      <w:r>
        <w:rPr>
          <w:rFonts w:ascii="Lucida Sans" w:hAnsi="Lucida Sans" w:cs="Times New Roman"/>
          <w:sz w:val="24"/>
          <w:szCs w:val="24"/>
        </w:rPr>
        <w:t>s</w:t>
      </w:r>
      <w:r w:rsidR="00CA386C" w:rsidRPr="00CA386C">
        <w:rPr>
          <w:rFonts w:ascii="Lucida Sans" w:hAnsi="Lucida Sans" w:cs="Times New Roman"/>
          <w:sz w:val="24"/>
          <w:szCs w:val="24"/>
        </w:rPr>
        <w:t xml:space="preserve"> and print campaigns.</w:t>
      </w:r>
    </w:p>
    <w:p w14:paraId="71FB210C" w14:textId="77777777" w:rsidR="004252DE" w:rsidRPr="00F5109E" w:rsidRDefault="004252DE" w:rsidP="000706E5">
      <w:pPr>
        <w:jc w:val="both"/>
        <w:rPr>
          <w:rFonts w:ascii="Lucida Sans" w:hAnsi="Lucida Sans" w:cs="Times New Roman"/>
          <w:i/>
          <w:iCs/>
          <w:noProof/>
          <w:sz w:val="24"/>
          <w:szCs w:val="24"/>
        </w:rPr>
      </w:pPr>
      <w:r w:rsidRPr="00F5109E">
        <w:rPr>
          <w:rFonts w:ascii="Lucida Sans" w:hAnsi="Lucida Sans" w:cs="Times New Roman"/>
          <w:noProof/>
          <w:sz w:val="24"/>
          <w:szCs w:val="24"/>
        </w:rPr>
        <w:t xml:space="preserve"> </w:t>
      </w:r>
    </w:p>
    <w:p w14:paraId="4A2FBF12" w14:textId="603B408E" w:rsidR="004252DE" w:rsidRDefault="004252DE" w:rsidP="000706E5">
      <w:pPr>
        <w:jc w:val="both"/>
        <w:rPr>
          <w:rFonts w:ascii="Lucida Sans" w:hAnsi="Lucida Sans" w:cs="Times New Roman"/>
          <w:i/>
          <w:iCs/>
          <w:sz w:val="24"/>
          <w:szCs w:val="24"/>
        </w:rPr>
      </w:pPr>
      <w:r w:rsidRPr="00F5109E">
        <w:rPr>
          <w:rFonts w:ascii="Lucida Sans" w:hAnsi="Lucida Sans" w:cs="Times New Roman"/>
          <w:noProof/>
          <w:sz w:val="24"/>
          <w:szCs w:val="24"/>
        </w:rPr>
        <w:t>George Clooney often shares the screen with other celebrities like John Malkovich, Danny Devito, Matt Damon, Andy Garcia, Natalie Dormer and many more.</w:t>
      </w:r>
    </w:p>
    <w:p w14:paraId="24C1FD2B" w14:textId="23954BFE" w:rsidR="004252DE" w:rsidRDefault="00F011BB" w:rsidP="000706E5">
      <w:pPr>
        <w:jc w:val="both"/>
        <w:rPr>
          <w:rFonts w:ascii="Lucida Sans" w:hAnsi="Lucida Sans" w:cs="Times New Roman"/>
          <w:sz w:val="24"/>
          <w:szCs w:val="24"/>
        </w:rPr>
      </w:pPr>
      <w:r w:rsidRPr="00D729CC">
        <w:rPr>
          <w:rFonts w:cs="Times New Roman"/>
          <w:i/>
          <w:iCs/>
          <w:noProof/>
          <w:sz w:val="24"/>
          <w:szCs w:val="24"/>
        </w:rPr>
        <w:drawing>
          <wp:anchor distT="0" distB="0" distL="114300" distR="114300" simplePos="0" relativeHeight="251692032" behindDoc="0" locked="0" layoutInCell="1" allowOverlap="1" wp14:anchorId="44BFC3DE" wp14:editId="08ECB582">
            <wp:simplePos x="0" y="0"/>
            <wp:positionH relativeFrom="margin">
              <wp:posOffset>-303530</wp:posOffset>
            </wp:positionH>
            <wp:positionV relativeFrom="margin">
              <wp:posOffset>4491355</wp:posOffset>
            </wp:positionV>
            <wp:extent cx="3619500" cy="2125345"/>
            <wp:effectExtent l="0" t="0" r="0" b="0"/>
            <wp:wrapSquare wrapText="bothSides"/>
            <wp:docPr id="13" name="Picture 13" descr="A picture containing person, building, out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4-25 at 21.40.26.png"/>
                    <pic:cNvPicPr/>
                  </pic:nvPicPr>
                  <pic:blipFill>
                    <a:blip r:embed="rId70">
                      <a:extLst>
                        <a:ext uri="{28A0092B-C50C-407E-A947-70E740481C1C}">
                          <a14:useLocalDpi xmlns:a14="http://schemas.microsoft.com/office/drawing/2010/main" val="0"/>
                        </a:ext>
                      </a:extLst>
                    </a:blip>
                    <a:stretch>
                      <a:fillRect/>
                    </a:stretch>
                  </pic:blipFill>
                  <pic:spPr>
                    <a:xfrm>
                      <a:off x="0" y="0"/>
                      <a:ext cx="3619500" cy="2125345"/>
                    </a:xfrm>
                    <a:prstGeom prst="rect">
                      <a:avLst/>
                    </a:prstGeom>
                  </pic:spPr>
                </pic:pic>
              </a:graphicData>
            </a:graphic>
            <wp14:sizeRelH relativeFrom="margin">
              <wp14:pctWidth>0</wp14:pctWidth>
            </wp14:sizeRelH>
            <wp14:sizeRelV relativeFrom="margin">
              <wp14:pctHeight>0</wp14:pctHeight>
            </wp14:sizeRelV>
          </wp:anchor>
        </w:drawing>
      </w:r>
      <w:r w:rsidR="004252DE" w:rsidRPr="00D62CC7">
        <w:rPr>
          <w:rFonts w:ascii="Lucida Sans" w:hAnsi="Lucida Sans" w:cs="Times New Roman"/>
          <w:sz w:val="24"/>
          <w:szCs w:val="24"/>
        </w:rPr>
        <w:t>What makes George Clooney a true partner is his passion for sustainability. His ongoing support demonstrates our determination to sustainability, recycling and dedication to high quality coffee. George gives an example of defying category standards in his effort to give positive support on global issues and champion sustainability, a mission that mirrors that of Nespresso.</w:t>
      </w:r>
    </w:p>
    <w:p w14:paraId="411A161D" w14:textId="77777777" w:rsidR="004252DE" w:rsidRPr="008A3999" w:rsidRDefault="004252DE" w:rsidP="000706E5">
      <w:pPr>
        <w:rPr>
          <w:rFonts w:ascii="Kannada MN" w:hAnsi="Kannada MN" w:cs="Kannada MN"/>
          <w:sz w:val="24"/>
          <w:szCs w:val="24"/>
        </w:rPr>
      </w:pPr>
      <w:r w:rsidRPr="008A3999">
        <w:rPr>
          <w:rFonts w:ascii="Kannada MN" w:hAnsi="Kannada MN" w:cs="Kannada MN"/>
          <w:sz w:val="24"/>
          <w:szCs w:val="24"/>
        </w:rPr>
        <w:t xml:space="preserve">You can watch some of the </w:t>
      </w:r>
      <w:r w:rsidRPr="004A6F35">
        <w:rPr>
          <w:rFonts w:ascii="Kannada MN" w:hAnsi="Kannada MN" w:cs="Kannada MN"/>
          <w:b/>
          <w:bCs/>
          <w:i/>
          <w:iCs/>
          <w:sz w:val="24"/>
          <w:szCs w:val="24"/>
          <w:u w:val="single"/>
        </w:rPr>
        <w:t>Nespresso</w:t>
      </w:r>
      <w:r>
        <w:rPr>
          <w:rFonts w:ascii="Kannada MN" w:hAnsi="Kannada MN" w:cs="Kannada MN"/>
          <w:sz w:val="24"/>
          <w:szCs w:val="24"/>
        </w:rPr>
        <w:t xml:space="preserve"> </w:t>
      </w:r>
      <w:r w:rsidRPr="00853B85">
        <w:rPr>
          <w:rFonts w:ascii="Kannada MN" w:hAnsi="Kannada MN" w:cs="Kannada MN"/>
          <w:sz w:val="24"/>
          <w:szCs w:val="24"/>
        </w:rPr>
        <w:t>adverts</w:t>
      </w:r>
      <w:r w:rsidRPr="008A3999">
        <w:rPr>
          <w:rFonts w:ascii="Kannada MN" w:hAnsi="Kannada MN" w:cs="Kannada MN"/>
          <w:sz w:val="24"/>
          <w:szCs w:val="24"/>
        </w:rPr>
        <w:t xml:space="preserve"> with George Clooney by visiting:</w:t>
      </w:r>
    </w:p>
    <w:p w14:paraId="20CF38EB" w14:textId="77777777" w:rsidR="004252DE" w:rsidRPr="004959C3" w:rsidRDefault="003364F9" w:rsidP="000706E5">
      <w:pPr>
        <w:rPr>
          <w:rFonts w:ascii="Times New Roman" w:hAnsi="Times New Roman" w:cs="Times New Roman"/>
          <w:i/>
          <w:iCs/>
          <w:color w:val="000000" w:themeColor="text1"/>
          <w:sz w:val="24"/>
          <w:szCs w:val="24"/>
        </w:rPr>
      </w:pPr>
      <w:hyperlink r:id="rId71" w:history="1">
        <w:r w:rsidR="004252DE" w:rsidRPr="004959C3">
          <w:rPr>
            <w:rStyle w:val="Hyperlink"/>
            <w:rFonts w:ascii="Times New Roman" w:hAnsi="Times New Roman" w:cs="Times New Roman"/>
            <w:color w:val="000000" w:themeColor="text1"/>
            <w:sz w:val="24"/>
            <w:szCs w:val="24"/>
          </w:rPr>
          <w:t>https://www.youtube.com/watch?v=DfyeXrdZZ1o</w:t>
        </w:r>
      </w:hyperlink>
    </w:p>
    <w:p w14:paraId="48C755CE" w14:textId="77777777" w:rsidR="004252DE" w:rsidRPr="004959C3" w:rsidRDefault="003364F9" w:rsidP="000706E5">
      <w:pPr>
        <w:rPr>
          <w:rStyle w:val="Hyperlink"/>
          <w:rFonts w:ascii="Times New Roman" w:hAnsi="Times New Roman" w:cs="Times New Roman"/>
          <w:color w:val="000000" w:themeColor="text1"/>
          <w:sz w:val="24"/>
          <w:szCs w:val="24"/>
        </w:rPr>
      </w:pPr>
      <w:hyperlink r:id="rId72" w:history="1">
        <w:r w:rsidR="004252DE" w:rsidRPr="004959C3">
          <w:rPr>
            <w:rStyle w:val="Hyperlink"/>
            <w:rFonts w:ascii="Times New Roman" w:hAnsi="Times New Roman" w:cs="Times New Roman"/>
            <w:color w:val="000000" w:themeColor="text1"/>
            <w:sz w:val="24"/>
            <w:szCs w:val="24"/>
          </w:rPr>
          <w:t>https://www.youtube.com/watch?v=-aBIn5p4OQ8&amp;list=PLQtGRwrVzmv6EHuJlkuGrMLc2jSu-LiwA&amp;index=9</w:t>
        </w:r>
      </w:hyperlink>
    </w:p>
    <w:p w14:paraId="22338FC9" w14:textId="77777777" w:rsidR="004252DE" w:rsidRPr="004959C3" w:rsidRDefault="003364F9" w:rsidP="000706E5">
      <w:pPr>
        <w:rPr>
          <w:rFonts w:ascii="Times New Roman" w:hAnsi="Times New Roman" w:cs="Times New Roman"/>
          <w:i/>
          <w:iCs/>
          <w:color w:val="000000" w:themeColor="text1"/>
          <w:sz w:val="24"/>
          <w:szCs w:val="24"/>
        </w:rPr>
      </w:pPr>
      <w:hyperlink r:id="rId73" w:history="1">
        <w:r w:rsidR="004252DE" w:rsidRPr="004959C3">
          <w:rPr>
            <w:rStyle w:val="Hyperlink"/>
            <w:rFonts w:ascii="Times New Roman" w:hAnsi="Times New Roman" w:cs="Times New Roman"/>
            <w:color w:val="000000" w:themeColor="text1"/>
            <w:sz w:val="24"/>
            <w:szCs w:val="24"/>
          </w:rPr>
          <w:t>https://www.youtube.com/watch?v=cAodY4bmvKw</w:t>
        </w:r>
      </w:hyperlink>
    </w:p>
    <w:p w14:paraId="2F1FE498" w14:textId="1FF1EA49" w:rsidR="004252DE" w:rsidRPr="007739CF" w:rsidRDefault="00AE35AD" w:rsidP="000706E5">
      <w:pPr>
        <w:jc w:val="both"/>
        <w:rPr>
          <w:rFonts w:ascii="Lucida Sans" w:hAnsi="Lucida Sans" w:cs="Times New Roman"/>
          <w:i/>
          <w:iCs/>
          <w:sz w:val="24"/>
          <w:szCs w:val="24"/>
        </w:rPr>
      </w:pPr>
      <w:r w:rsidRPr="007739CF">
        <w:rPr>
          <w:rFonts w:ascii="Lucida Sans" w:hAnsi="Lucida Sans" w:cs="Times New Roman"/>
          <w:noProof/>
          <w:sz w:val="24"/>
          <w:szCs w:val="24"/>
        </w:rPr>
        <w:lastRenderedPageBreak/>
        <w:drawing>
          <wp:anchor distT="0" distB="0" distL="114300" distR="114300" simplePos="0" relativeHeight="251693056" behindDoc="0" locked="0" layoutInCell="1" allowOverlap="1" wp14:anchorId="5AFBAF30" wp14:editId="7A2EAD39">
            <wp:simplePos x="0" y="0"/>
            <wp:positionH relativeFrom="margin">
              <wp:posOffset>3733800</wp:posOffset>
            </wp:positionH>
            <wp:positionV relativeFrom="margin">
              <wp:posOffset>825500</wp:posOffset>
            </wp:positionV>
            <wp:extent cx="1968500" cy="3302000"/>
            <wp:effectExtent l="0" t="0" r="0" b="0"/>
            <wp:wrapSquare wrapText="bothSides"/>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4-26 at 14.32.07.png"/>
                    <pic:cNvPicPr/>
                  </pic:nvPicPr>
                  <pic:blipFill>
                    <a:blip r:embed="rId74">
                      <a:extLst>
                        <a:ext uri="{28A0092B-C50C-407E-A947-70E740481C1C}">
                          <a14:useLocalDpi xmlns:a14="http://schemas.microsoft.com/office/drawing/2010/main" val="0"/>
                        </a:ext>
                      </a:extLst>
                    </a:blip>
                    <a:stretch>
                      <a:fillRect/>
                    </a:stretch>
                  </pic:blipFill>
                  <pic:spPr>
                    <a:xfrm>
                      <a:off x="0" y="0"/>
                      <a:ext cx="1968500" cy="3302000"/>
                    </a:xfrm>
                    <a:prstGeom prst="rect">
                      <a:avLst/>
                    </a:prstGeom>
                  </pic:spPr>
                </pic:pic>
              </a:graphicData>
            </a:graphic>
            <wp14:sizeRelH relativeFrom="margin">
              <wp14:pctWidth>0</wp14:pctWidth>
            </wp14:sizeRelH>
            <wp14:sizeRelV relativeFrom="margin">
              <wp14:pctHeight>0</wp14:pctHeight>
            </wp14:sizeRelV>
          </wp:anchor>
        </w:drawing>
      </w:r>
      <w:r w:rsidR="004252DE" w:rsidRPr="007739CF">
        <w:rPr>
          <w:rFonts w:ascii="Lucida Sans" w:hAnsi="Lucida Sans" w:cs="Times New Roman"/>
          <w:noProof/>
          <w:sz w:val="24"/>
          <w:szCs w:val="24"/>
        </w:rPr>
        <w:drawing>
          <wp:anchor distT="0" distB="0" distL="114300" distR="114300" simplePos="0" relativeHeight="251687936" behindDoc="0" locked="0" layoutInCell="1" allowOverlap="1" wp14:anchorId="3E9F7B22" wp14:editId="22D4D6B2">
            <wp:simplePos x="0" y="0"/>
            <wp:positionH relativeFrom="margin">
              <wp:posOffset>-399415</wp:posOffset>
            </wp:positionH>
            <wp:positionV relativeFrom="margin">
              <wp:posOffset>19050</wp:posOffset>
            </wp:positionV>
            <wp:extent cx="1839595" cy="2934335"/>
            <wp:effectExtent l="0" t="0" r="1905" b="0"/>
            <wp:wrapSquare wrapText="bothSides"/>
            <wp:docPr id="32" name="Picture 32" descr="A screen shot of a smar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4-26 at 14.31.55.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39595" cy="2934335"/>
                    </a:xfrm>
                    <a:prstGeom prst="rect">
                      <a:avLst/>
                    </a:prstGeom>
                  </pic:spPr>
                </pic:pic>
              </a:graphicData>
            </a:graphic>
            <wp14:sizeRelH relativeFrom="margin">
              <wp14:pctWidth>0</wp14:pctWidth>
            </wp14:sizeRelH>
            <wp14:sizeRelV relativeFrom="margin">
              <wp14:pctHeight>0</wp14:pctHeight>
            </wp14:sizeRelV>
          </wp:anchor>
        </w:drawing>
      </w:r>
      <w:r w:rsidR="004252DE" w:rsidRPr="007739CF">
        <w:rPr>
          <w:rFonts w:ascii="Lucida Sans" w:hAnsi="Lucida Sans" w:cs="Times New Roman"/>
          <w:noProof/>
          <w:sz w:val="24"/>
          <w:szCs w:val="24"/>
        </w:rPr>
        <w:t>We</w:t>
      </w:r>
      <w:r w:rsidR="004252DE" w:rsidRPr="007739CF">
        <w:rPr>
          <w:rFonts w:ascii="Lucida Sans" w:hAnsi="Lucida Sans" w:cs="Times New Roman"/>
          <w:sz w:val="24"/>
          <w:szCs w:val="24"/>
        </w:rPr>
        <w:t xml:space="preserve"> are driven by the desire to delight our modern consumers with innovations, keeping the brand relevant and contemporary. To meet your expectations, we have created an application, which allows you to buy coffee capsules,</w:t>
      </w:r>
      <w:r w:rsidR="004252DE">
        <w:rPr>
          <w:rFonts w:ascii="Lucida Sans" w:hAnsi="Lucida Sans" w:cs="Times New Roman"/>
          <w:sz w:val="24"/>
          <w:szCs w:val="24"/>
        </w:rPr>
        <w:t xml:space="preserve"> </w:t>
      </w:r>
      <w:r w:rsidR="004252DE" w:rsidRPr="007739CF">
        <w:rPr>
          <w:rFonts w:ascii="Lucida Sans" w:hAnsi="Lucida Sans" w:cs="Times New Roman"/>
          <w:sz w:val="24"/>
          <w:szCs w:val="24"/>
        </w:rPr>
        <w:t>machines, accessories on the go or at home. The app always keeps you up to date with the last news, new Nespresso machines, recipes and even more.</w:t>
      </w:r>
    </w:p>
    <w:p w14:paraId="75915523" w14:textId="29118396" w:rsidR="004252DE" w:rsidRDefault="004252DE" w:rsidP="000706E5">
      <w:pPr>
        <w:rPr>
          <w:rFonts w:ascii="Times New Roman" w:hAnsi="Times New Roman" w:cs="Times New Roman"/>
          <w:i/>
          <w:iCs/>
          <w:sz w:val="24"/>
          <w:szCs w:val="24"/>
        </w:rPr>
      </w:pPr>
    </w:p>
    <w:p w14:paraId="1C30F8FB" w14:textId="77777777" w:rsidR="006115B1" w:rsidRDefault="006115B1" w:rsidP="00D00282">
      <w:pPr>
        <w:jc w:val="center"/>
        <w:rPr>
          <w:rFonts w:ascii="Lucida Sans" w:hAnsi="Lucida Sans" w:cs="Times New Roman"/>
          <w:i/>
          <w:iCs/>
          <w:sz w:val="24"/>
          <w:szCs w:val="24"/>
        </w:rPr>
      </w:pPr>
    </w:p>
    <w:p w14:paraId="637C0936" w14:textId="2F604B2E" w:rsidR="004252DE" w:rsidRDefault="004252DE" w:rsidP="006115B1">
      <w:pPr>
        <w:ind w:left="720"/>
        <w:jc w:val="center"/>
        <w:rPr>
          <w:rFonts w:ascii="Lucida Sans" w:hAnsi="Lucida Sans" w:cs="Times New Roman"/>
          <w:i/>
          <w:iCs/>
          <w:sz w:val="24"/>
          <w:szCs w:val="24"/>
        </w:rPr>
      </w:pPr>
      <w:r w:rsidRPr="00610CBE">
        <w:rPr>
          <w:rFonts w:ascii="Lucida Sans" w:hAnsi="Lucida Sans" w:cs="Times New Roman"/>
          <w:i/>
          <w:iCs/>
          <w:sz w:val="24"/>
          <w:szCs w:val="24"/>
        </w:rPr>
        <w:t>For more information, please, visit:</w:t>
      </w:r>
    </w:p>
    <w:p w14:paraId="287A533B" w14:textId="6C14D676" w:rsidR="004252DE" w:rsidRPr="004959C3" w:rsidRDefault="00B313BF" w:rsidP="006115B1">
      <w:pPr>
        <w:ind w:left="720"/>
        <w:jc w:val="center"/>
        <w:rPr>
          <w:color w:val="000000" w:themeColor="text1"/>
          <w:sz w:val="28"/>
          <w:szCs w:val="28"/>
        </w:rPr>
      </w:pPr>
      <w:r>
        <w:t xml:space="preserve">                                      </w:t>
      </w:r>
      <w:hyperlink r:id="rId76" w:history="1">
        <w:r w:rsidR="006115B1" w:rsidRPr="000A510C">
          <w:rPr>
            <w:rStyle w:val="Hyperlink"/>
            <w:sz w:val="28"/>
            <w:szCs w:val="28"/>
          </w:rPr>
          <w:t>https://www.nespresso.com/uk/en/</w:t>
        </w:r>
      </w:hyperlink>
    </w:p>
    <w:p w14:paraId="77D7C683" w14:textId="77777777" w:rsidR="004252DE" w:rsidRPr="00610CBE" w:rsidRDefault="004252DE" w:rsidP="000706E5">
      <w:pPr>
        <w:rPr>
          <w:rFonts w:ascii="Lucida Sans" w:hAnsi="Lucida Sans" w:cs="Times New Roman"/>
          <w:i/>
          <w:iCs/>
          <w:sz w:val="24"/>
          <w:szCs w:val="24"/>
        </w:rPr>
      </w:pPr>
      <w:r w:rsidRPr="00610CBE">
        <w:rPr>
          <w:rFonts w:ascii="Lucida Sans" w:hAnsi="Lucida Sans" w:cs="Times New Roman"/>
          <w:i/>
          <w:iCs/>
          <w:sz w:val="24"/>
          <w:szCs w:val="24"/>
        </w:rPr>
        <w:t xml:space="preserve"> </w:t>
      </w:r>
    </w:p>
    <w:p w14:paraId="2BE785C1" w14:textId="77777777" w:rsidR="004252DE" w:rsidRDefault="004252DE" w:rsidP="000706E5">
      <w:pPr>
        <w:rPr>
          <w:rFonts w:ascii="Times New Roman" w:hAnsi="Times New Roman" w:cs="Times New Roman"/>
          <w:i/>
          <w:iCs/>
          <w:sz w:val="24"/>
          <w:szCs w:val="24"/>
        </w:rPr>
      </w:pPr>
    </w:p>
    <w:p w14:paraId="6C0301D2" w14:textId="77777777" w:rsidR="004252DE" w:rsidRDefault="004252DE" w:rsidP="000706E5">
      <w:pPr>
        <w:rPr>
          <w:rFonts w:ascii="Times New Roman" w:hAnsi="Times New Roman" w:cs="Times New Roman"/>
          <w:i/>
          <w:iCs/>
          <w:sz w:val="24"/>
          <w:szCs w:val="24"/>
        </w:rPr>
      </w:pPr>
    </w:p>
    <w:p w14:paraId="4A69C4C8" w14:textId="77777777" w:rsidR="004252DE" w:rsidRDefault="004252DE" w:rsidP="000706E5">
      <w:pPr>
        <w:rPr>
          <w:rFonts w:ascii="Times New Roman" w:hAnsi="Times New Roman" w:cs="Times New Roman"/>
          <w:i/>
          <w:iCs/>
          <w:sz w:val="24"/>
          <w:szCs w:val="24"/>
        </w:rPr>
      </w:pPr>
    </w:p>
    <w:p w14:paraId="2CF93AD0" w14:textId="77777777" w:rsidR="004252DE" w:rsidRDefault="004252DE" w:rsidP="004252DE">
      <w:pPr>
        <w:rPr>
          <w:rFonts w:ascii="Times New Roman" w:hAnsi="Times New Roman" w:cs="Times New Roman"/>
          <w:i/>
          <w:iCs/>
          <w:sz w:val="24"/>
          <w:szCs w:val="24"/>
        </w:rPr>
      </w:pPr>
    </w:p>
    <w:p w14:paraId="7868F9D7" w14:textId="6D994BAE" w:rsidR="004252DE" w:rsidRPr="00A8311D" w:rsidRDefault="004252DE" w:rsidP="004252DE">
      <w:pPr>
        <w:jc w:val="center"/>
        <w:rPr>
          <w:rFonts w:ascii="Ayuthaya" w:hAnsi="Ayuthaya" w:cs="Ayuthaya"/>
          <w:i/>
          <w:iCs/>
          <w:noProof/>
          <w:sz w:val="24"/>
          <w:szCs w:val="24"/>
        </w:rPr>
      </w:pPr>
      <w:r w:rsidRPr="00A8311D">
        <w:rPr>
          <w:rFonts w:ascii="Ayuthaya" w:hAnsi="Ayuthaya" w:cs="Ayuthaya" w:hint="cs"/>
          <w:sz w:val="24"/>
          <w:szCs w:val="24"/>
        </w:rPr>
        <w:t>You can download the app here:</w:t>
      </w:r>
    </w:p>
    <w:p w14:paraId="6E45B147" w14:textId="77777777" w:rsidR="004252DE" w:rsidRDefault="004252DE" w:rsidP="000706E5">
      <w:pPr>
        <w:jc w:val="center"/>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494F1DAE" wp14:editId="7B3269E9">
            <wp:extent cx="4253023" cy="783755"/>
            <wp:effectExtent l="0" t="0" r="1905" b="3810"/>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4-26 at 14.28.11.png"/>
                    <pic:cNvPicPr/>
                  </pic:nvPicPr>
                  <pic:blipFill>
                    <a:blip r:embed="rId77">
                      <a:extLst>
                        <a:ext uri="{28A0092B-C50C-407E-A947-70E740481C1C}">
                          <a14:useLocalDpi xmlns:a14="http://schemas.microsoft.com/office/drawing/2010/main" val="0"/>
                        </a:ext>
                      </a:extLst>
                    </a:blip>
                    <a:stretch>
                      <a:fillRect/>
                    </a:stretch>
                  </pic:blipFill>
                  <pic:spPr>
                    <a:xfrm>
                      <a:off x="0" y="0"/>
                      <a:ext cx="4268047" cy="786524"/>
                    </a:xfrm>
                    <a:prstGeom prst="rect">
                      <a:avLst/>
                    </a:prstGeom>
                  </pic:spPr>
                </pic:pic>
              </a:graphicData>
            </a:graphic>
          </wp:inline>
        </w:drawing>
      </w:r>
    </w:p>
    <w:p w14:paraId="02AEDA85" w14:textId="77777777" w:rsidR="004252DE" w:rsidRDefault="004252DE" w:rsidP="000706E5">
      <w:pPr>
        <w:rPr>
          <w:rFonts w:ascii="Times New Roman" w:hAnsi="Times New Roman" w:cs="Times New Roman"/>
          <w:i/>
          <w:iCs/>
          <w:sz w:val="24"/>
          <w:szCs w:val="24"/>
        </w:rPr>
      </w:pPr>
    </w:p>
    <w:p w14:paraId="0901DF2F" w14:textId="77777777" w:rsidR="004252DE" w:rsidRDefault="004252DE" w:rsidP="000706E5">
      <w:pPr>
        <w:rPr>
          <w:rFonts w:ascii="Times New Roman" w:hAnsi="Times New Roman" w:cs="Times New Roman"/>
          <w:i/>
          <w:iCs/>
          <w:sz w:val="24"/>
          <w:szCs w:val="24"/>
        </w:rPr>
      </w:pPr>
    </w:p>
    <w:p w14:paraId="27DBD0C4" w14:textId="77777777" w:rsidR="004252DE" w:rsidRDefault="004252DE" w:rsidP="000706E5">
      <w:pPr>
        <w:rPr>
          <w:rFonts w:ascii="Times New Roman" w:hAnsi="Times New Roman" w:cs="Times New Roman"/>
          <w:i/>
          <w:iCs/>
          <w:sz w:val="24"/>
          <w:szCs w:val="24"/>
        </w:rPr>
      </w:pPr>
    </w:p>
    <w:p w14:paraId="36E4ACA3" w14:textId="77777777" w:rsidR="004252DE" w:rsidRDefault="004252DE" w:rsidP="000706E5">
      <w:pPr>
        <w:rPr>
          <w:rFonts w:ascii="Times New Roman" w:hAnsi="Times New Roman" w:cs="Times New Roman"/>
          <w:i/>
          <w:iCs/>
          <w:sz w:val="24"/>
          <w:szCs w:val="24"/>
        </w:rPr>
      </w:pPr>
    </w:p>
    <w:p w14:paraId="3E114FA9" w14:textId="4C87DB32" w:rsidR="004252DE" w:rsidRPr="00220CC4" w:rsidRDefault="004252DE" w:rsidP="000706E5">
      <w:pPr>
        <w:rPr>
          <w:rFonts w:ascii="Times New Roman" w:hAnsi="Times New Roman" w:cs="Times New Roman"/>
          <w:i/>
          <w:iCs/>
          <w:sz w:val="24"/>
          <w:szCs w:val="24"/>
          <w:u w:val="single"/>
        </w:rPr>
      </w:pPr>
    </w:p>
    <w:p w14:paraId="09BF7903" w14:textId="77777777" w:rsidR="00EE7BE4" w:rsidRDefault="00EE7BE4" w:rsidP="000706E5">
      <w:pPr>
        <w:pStyle w:val="Heading2"/>
        <w:rPr>
          <w:u w:val="single"/>
        </w:rPr>
      </w:pPr>
    </w:p>
    <w:p w14:paraId="2DFD97D5" w14:textId="2177BDF7" w:rsidR="000706E5" w:rsidRPr="00220CC4" w:rsidRDefault="000706E5" w:rsidP="000706E5">
      <w:pPr>
        <w:pStyle w:val="Heading2"/>
        <w:rPr>
          <w:u w:val="single"/>
        </w:rPr>
      </w:pPr>
      <w:r w:rsidRPr="00220CC4">
        <w:rPr>
          <w:u w:val="single"/>
        </w:rPr>
        <w:lastRenderedPageBreak/>
        <w:t>References:</w:t>
      </w:r>
    </w:p>
    <w:p w14:paraId="74B6992C" w14:textId="77777777" w:rsidR="000706E5" w:rsidRPr="00C357D5" w:rsidRDefault="000706E5" w:rsidP="000706E5">
      <w:pPr>
        <w:rPr>
          <w:b/>
          <w:bCs/>
          <w:sz w:val="28"/>
          <w:szCs w:val="28"/>
        </w:rPr>
      </w:pPr>
      <w:r w:rsidRPr="00C357D5">
        <w:rPr>
          <w:b/>
          <w:bCs/>
          <w:sz w:val="28"/>
          <w:szCs w:val="28"/>
        </w:rPr>
        <w:t>References by Azhda Mustafa:</w:t>
      </w:r>
    </w:p>
    <w:p w14:paraId="5AD4867C" w14:textId="77777777" w:rsidR="00FC24BA" w:rsidRDefault="00FC24BA" w:rsidP="00FC24BA">
      <w:pPr>
        <w:spacing w:after="0" w:line="259" w:lineRule="auto"/>
        <w:rPr>
          <w:rFonts w:asciiTheme="minorHAnsi" w:hAnsiTheme="minorHAnsi"/>
          <w:color w:val="000000" w:themeColor="text1"/>
          <w:sz w:val="24"/>
          <w:szCs w:val="24"/>
        </w:rPr>
      </w:pPr>
      <w:r w:rsidRPr="00FC24BA">
        <w:rPr>
          <w:rFonts w:asciiTheme="minorHAnsi" w:hAnsiTheme="minorHAnsi"/>
          <w:color w:val="000000" w:themeColor="text1"/>
          <w:sz w:val="24"/>
          <w:szCs w:val="24"/>
          <w:shd w:val="clear" w:color="auto" w:fill="FFFFFF"/>
        </w:rPr>
        <w:t xml:space="preserve">Anon (2016) </w:t>
      </w:r>
      <w:r w:rsidRPr="00FC24BA">
        <w:rPr>
          <w:rFonts w:asciiTheme="minorHAnsi" w:hAnsiTheme="minorHAnsi"/>
          <w:i/>
          <w:iCs/>
          <w:color w:val="000000" w:themeColor="text1"/>
          <w:sz w:val="24"/>
          <w:szCs w:val="24"/>
        </w:rPr>
        <w:t>urs schmidt design</w:t>
      </w:r>
      <w:r w:rsidRPr="00FC24BA">
        <w:rPr>
          <w:rFonts w:asciiTheme="minorHAnsi" w:hAnsiTheme="minorHAnsi"/>
          <w:color w:val="000000" w:themeColor="text1"/>
          <w:sz w:val="24"/>
          <w:szCs w:val="24"/>
        </w:rPr>
        <w:t xml:space="preserve">. Available at: </w:t>
      </w:r>
      <w:hyperlink r:id="rId78" w:history="1">
        <w:r w:rsidRPr="00FC24BA">
          <w:rPr>
            <w:rStyle w:val="Hyperlink"/>
            <w:rFonts w:asciiTheme="minorHAnsi" w:hAnsiTheme="minorHAnsi"/>
            <w:color w:val="000000" w:themeColor="text1"/>
            <w:sz w:val="24"/>
            <w:szCs w:val="24"/>
          </w:rPr>
          <w:t>https://www.ursschmidtdesign.ch/en_nestle_150_map.html</w:t>
        </w:r>
      </w:hyperlink>
      <w:r w:rsidRPr="00FC24BA">
        <w:rPr>
          <w:rFonts w:asciiTheme="minorHAnsi" w:hAnsiTheme="minorHAnsi"/>
          <w:color w:val="000000" w:themeColor="text1"/>
          <w:sz w:val="24"/>
          <w:szCs w:val="24"/>
        </w:rPr>
        <w:t xml:space="preserve"> </w:t>
      </w:r>
    </w:p>
    <w:p w14:paraId="1D592431" w14:textId="26381F23" w:rsidR="00FC24BA" w:rsidRDefault="00FC24BA" w:rsidP="00FC24BA">
      <w:pPr>
        <w:spacing w:after="0" w:line="259" w:lineRule="auto"/>
        <w:rPr>
          <w:rFonts w:asciiTheme="minorHAnsi" w:hAnsiTheme="minorHAnsi"/>
          <w:color w:val="000000" w:themeColor="text1"/>
          <w:sz w:val="24"/>
          <w:szCs w:val="24"/>
        </w:rPr>
      </w:pPr>
      <w:r w:rsidRPr="00FC24BA">
        <w:rPr>
          <w:rFonts w:asciiTheme="minorHAnsi" w:hAnsiTheme="minorHAnsi"/>
          <w:color w:val="000000" w:themeColor="text1"/>
          <w:sz w:val="24"/>
          <w:szCs w:val="24"/>
        </w:rPr>
        <w:t>(Accessed 15 May 2020)</w:t>
      </w:r>
    </w:p>
    <w:p w14:paraId="43687FB1" w14:textId="77777777" w:rsidR="00FC24BA" w:rsidRPr="00FC24BA" w:rsidRDefault="00FC24BA" w:rsidP="00FC24BA">
      <w:pPr>
        <w:spacing w:after="0" w:line="259" w:lineRule="auto"/>
        <w:rPr>
          <w:rFonts w:asciiTheme="minorHAnsi" w:hAnsiTheme="minorHAnsi"/>
          <w:color w:val="000000" w:themeColor="text1"/>
          <w:sz w:val="24"/>
          <w:szCs w:val="24"/>
        </w:rPr>
      </w:pPr>
    </w:p>
    <w:p w14:paraId="2DD43AD3" w14:textId="77777777" w:rsidR="00FC24BA" w:rsidRDefault="00FC24BA" w:rsidP="00FC24BA">
      <w:pPr>
        <w:spacing w:after="0" w:line="259" w:lineRule="auto"/>
        <w:rPr>
          <w:rFonts w:asciiTheme="minorHAnsi" w:hAnsiTheme="minorHAnsi" w:cs="Calibri"/>
          <w:color w:val="000000" w:themeColor="text1"/>
          <w:sz w:val="24"/>
          <w:szCs w:val="24"/>
        </w:rPr>
      </w:pPr>
      <w:r w:rsidRPr="00FC24BA">
        <w:rPr>
          <w:rFonts w:asciiTheme="minorHAnsi" w:hAnsiTheme="minorHAnsi" w:cs="Calibri"/>
          <w:color w:val="000000" w:themeColor="text1"/>
          <w:sz w:val="24"/>
          <w:szCs w:val="24"/>
        </w:rPr>
        <w:t>Englishteastore.com. (2019). </w:t>
      </w:r>
      <w:r w:rsidRPr="00FC24BA">
        <w:rPr>
          <w:rFonts w:asciiTheme="minorHAnsi" w:hAnsiTheme="minorHAnsi" w:cs="Calibri"/>
          <w:i/>
          <w:iCs/>
          <w:color w:val="000000" w:themeColor="text1"/>
          <w:sz w:val="24"/>
          <w:szCs w:val="24"/>
        </w:rPr>
        <w:t>EnglishTeaStore.com</w:t>
      </w:r>
      <w:r w:rsidRPr="00FC24BA">
        <w:rPr>
          <w:rFonts w:asciiTheme="minorHAnsi" w:hAnsiTheme="minorHAnsi" w:cs="Calibri"/>
          <w:color w:val="000000" w:themeColor="text1"/>
          <w:sz w:val="24"/>
          <w:szCs w:val="24"/>
        </w:rPr>
        <w:t xml:space="preserve">. Available at: </w:t>
      </w:r>
      <w:hyperlink r:id="rId79" w:history="1">
        <w:r w:rsidRPr="00FC24BA">
          <w:rPr>
            <w:rStyle w:val="Hyperlink"/>
            <w:rFonts w:asciiTheme="minorHAnsi" w:hAnsiTheme="minorHAnsi" w:cs="Calibri"/>
            <w:color w:val="000000" w:themeColor="text1"/>
            <w:sz w:val="24"/>
            <w:szCs w:val="24"/>
          </w:rPr>
          <w:t>https://www.englishteastore.com/nestle-history.html</w:t>
        </w:r>
      </w:hyperlink>
      <w:r w:rsidRPr="00FC24BA">
        <w:rPr>
          <w:rFonts w:asciiTheme="minorHAnsi" w:hAnsiTheme="minorHAnsi" w:cs="Calibri"/>
          <w:color w:val="000000" w:themeColor="text1"/>
          <w:sz w:val="24"/>
          <w:szCs w:val="24"/>
        </w:rPr>
        <w:t xml:space="preserve">. </w:t>
      </w:r>
    </w:p>
    <w:p w14:paraId="7FCE1F7F" w14:textId="520F3E42" w:rsidR="00FC24BA" w:rsidRDefault="00FC24BA" w:rsidP="00FC24BA">
      <w:pPr>
        <w:spacing w:after="0" w:line="259" w:lineRule="auto"/>
        <w:rPr>
          <w:rFonts w:asciiTheme="minorHAnsi" w:hAnsiTheme="minorHAnsi" w:cs="Calibri"/>
          <w:color w:val="000000" w:themeColor="text1"/>
          <w:sz w:val="24"/>
          <w:szCs w:val="24"/>
        </w:rPr>
      </w:pPr>
      <w:r w:rsidRPr="00FC24BA">
        <w:rPr>
          <w:rFonts w:asciiTheme="minorHAnsi" w:hAnsiTheme="minorHAnsi" w:cs="Calibri"/>
          <w:color w:val="000000" w:themeColor="text1"/>
          <w:sz w:val="24"/>
          <w:szCs w:val="24"/>
        </w:rPr>
        <w:t>(Accessed: 15 May 2020)</w:t>
      </w:r>
    </w:p>
    <w:p w14:paraId="248E6C54" w14:textId="77777777" w:rsidR="00FC24BA" w:rsidRPr="00FC24BA" w:rsidRDefault="00FC24BA" w:rsidP="00FC24BA">
      <w:pPr>
        <w:spacing w:after="0" w:line="259" w:lineRule="auto"/>
        <w:rPr>
          <w:rFonts w:asciiTheme="minorHAnsi" w:hAnsiTheme="minorHAnsi" w:cs="Calibri"/>
          <w:color w:val="000000" w:themeColor="text1"/>
          <w:sz w:val="24"/>
          <w:szCs w:val="24"/>
        </w:rPr>
      </w:pPr>
    </w:p>
    <w:p w14:paraId="047C7619" w14:textId="77777777" w:rsidR="00FC24BA" w:rsidRDefault="00FC24BA" w:rsidP="00FC24BA">
      <w:pPr>
        <w:pStyle w:val="NormalWeb"/>
        <w:spacing w:before="0" w:beforeAutospacing="0" w:after="0" w:afterAutospacing="0" w:line="259" w:lineRule="auto"/>
        <w:rPr>
          <w:rFonts w:asciiTheme="minorHAnsi" w:hAnsiTheme="minorHAnsi" w:cs="Calibri"/>
          <w:color w:val="000000" w:themeColor="text1"/>
        </w:rPr>
      </w:pPr>
      <w:r w:rsidRPr="00FC24BA">
        <w:rPr>
          <w:rFonts w:asciiTheme="minorHAnsi" w:hAnsiTheme="minorHAnsi" w:cs="Calibri"/>
          <w:color w:val="000000" w:themeColor="text1"/>
        </w:rPr>
        <w:t>lamalleapapa.com. (n.d.). </w:t>
      </w:r>
      <w:r w:rsidRPr="00FC24BA">
        <w:rPr>
          <w:rFonts w:asciiTheme="minorHAnsi" w:hAnsiTheme="minorHAnsi" w:cs="Calibri"/>
          <w:i/>
          <w:iCs/>
          <w:color w:val="000000" w:themeColor="text1"/>
        </w:rPr>
        <w:t>La malle à Papa - La malle à Papa</w:t>
      </w:r>
      <w:r w:rsidRPr="00FC24BA">
        <w:rPr>
          <w:rFonts w:asciiTheme="minorHAnsi" w:hAnsiTheme="minorHAnsi" w:cs="Calibri"/>
          <w:color w:val="000000" w:themeColor="text1"/>
        </w:rPr>
        <w:t xml:space="preserve">. Available at: </w:t>
      </w:r>
      <w:hyperlink r:id="rId80" w:history="1">
        <w:r w:rsidRPr="00FC24BA">
          <w:rPr>
            <w:rStyle w:val="Hyperlink"/>
            <w:rFonts w:asciiTheme="minorHAnsi" w:hAnsiTheme="minorHAnsi" w:cs="Calibri"/>
            <w:color w:val="000000" w:themeColor="text1"/>
          </w:rPr>
          <w:t>http://lamalleapapa.com/marque/nestle-peter-cailler-kohler</w:t>
        </w:r>
      </w:hyperlink>
      <w:r w:rsidRPr="00FC24BA">
        <w:rPr>
          <w:rFonts w:asciiTheme="minorHAnsi" w:hAnsiTheme="minorHAnsi" w:cs="Calibri"/>
          <w:color w:val="000000" w:themeColor="text1"/>
        </w:rPr>
        <w:t xml:space="preserve"> </w:t>
      </w:r>
    </w:p>
    <w:p w14:paraId="219B5814" w14:textId="35CB3E5A" w:rsidR="00FC24BA" w:rsidRPr="00FC24BA" w:rsidRDefault="00FC24BA" w:rsidP="00FC24BA">
      <w:pPr>
        <w:pStyle w:val="NormalWeb"/>
        <w:spacing w:before="0" w:beforeAutospacing="0" w:after="0" w:afterAutospacing="0" w:line="259" w:lineRule="auto"/>
        <w:rPr>
          <w:rFonts w:asciiTheme="minorHAnsi" w:hAnsiTheme="minorHAnsi" w:cs="Calibri"/>
          <w:color w:val="000000" w:themeColor="text1"/>
        </w:rPr>
      </w:pPr>
      <w:r w:rsidRPr="00FC24BA">
        <w:rPr>
          <w:rFonts w:asciiTheme="minorHAnsi" w:hAnsiTheme="minorHAnsi" w:cs="Calibri"/>
          <w:color w:val="000000" w:themeColor="text1"/>
        </w:rPr>
        <w:t>(Accessed 15 May 2020).</w:t>
      </w:r>
    </w:p>
    <w:p w14:paraId="5F8EC45E" w14:textId="77777777" w:rsidR="00FC24BA" w:rsidRPr="00FC24BA" w:rsidRDefault="00FC24BA" w:rsidP="00FC24BA">
      <w:pPr>
        <w:pStyle w:val="NormalWeb"/>
        <w:spacing w:before="0" w:beforeAutospacing="0" w:after="0" w:afterAutospacing="0" w:line="259" w:lineRule="auto"/>
        <w:rPr>
          <w:rFonts w:asciiTheme="minorHAnsi" w:hAnsiTheme="minorHAnsi" w:cs="Calibri"/>
          <w:color w:val="000000" w:themeColor="text1"/>
        </w:rPr>
      </w:pPr>
    </w:p>
    <w:p w14:paraId="65CADCB8" w14:textId="77777777" w:rsid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 xml:space="preserve">NESTLE (2013) </w:t>
      </w:r>
      <w:r w:rsidRPr="00FC24BA">
        <w:rPr>
          <w:rFonts w:asciiTheme="minorHAnsi" w:hAnsiTheme="minorHAnsi"/>
          <w:i/>
          <w:iCs/>
          <w:color w:val="000000" w:themeColor="text1"/>
          <w:sz w:val="24"/>
          <w:szCs w:val="24"/>
          <w:shd w:val="clear" w:color="auto" w:fill="FFFFFF"/>
        </w:rPr>
        <w:t>Mission &amp; vision</w:t>
      </w:r>
      <w:r w:rsidRPr="00FC24BA">
        <w:rPr>
          <w:rFonts w:asciiTheme="minorHAnsi" w:hAnsiTheme="minorHAnsi"/>
          <w:color w:val="000000" w:themeColor="text1"/>
          <w:sz w:val="24"/>
          <w:szCs w:val="24"/>
          <w:shd w:val="clear" w:color="auto" w:fill="FFFFFF"/>
        </w:rPr>
        <w:t xml:space="preserve"> available at : </w:t>
      </w:r>
      <w:hyperlink r:id="rId81" w:history="1">
        <w:r w:rsidRPr="00FC24BA">
          <w:rPr>
            <w:rStyle w:val="Hyperlink"/>
            <w:rFonts w:asciiTheme="minorHAnsi" w:hAnsiTheme="minorHAnsi"/>
            <w:color w:val="000000" w:themeColor="text1"/>
            <w:sz w:val="24"/>
            <w:szCs w:val="24"/>
            <w:shd w:val="clear" w:color="auto" w:fill="FFFFFF"/>
          </w:rPr>
          <w:t>https://www.nestle-esar.com/aboutus/missionvision</w:t>
        </w:r>
      </w:hyperlink>
      <w:r w:rsidRPr="00FC24BA">
        <w:rPr>
          <w:rFonts w:asciiTheme="minorHAnsi" w:hAnsiTheme="minorHAnsi"/>
          <w:color w:val="000000" w:themeColor="text1"/>
          <w:sz w:val="24"/>
          <w:szCs w:val="24"/>
          <w:shd w:val="clear" w:color="auto" w:fill="FFFFFF"/>
        </w:rPr>
        <w:t xml:space="preserve"> </w:t>
      </w:r>
    </w:p>
    <w:p w14:paraId="03102078" w14:textId="5123CF0C" w:rsid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(Accessed: 07 April 2020)</w:t>
      </w:r>
    </w:p>
    <w:p w14:paraId="266A5D89" w14:textId="77777777" w:rsidR="00FC24BA" w:rsidRPr="00FC24BA" w:rsidRDefault="00FC24BA" w:rsidP="00FC24BA">
      <w:pPr>
        <w:spacing w:after="0" w:line="259" w:lineRule="auto"/>
        <w:rPr>
          <w:rFonts w:asciiTheme="minorHAnsi" w:hAnsiTheme="minorHAnsi"/>
          <w:color w:val="000000" w:themeColor="text1"/>
          <w:sz w:val="24"/>
          <w:szCs w:val="24"/>
          <w:shd w:val="clear" w:color="auto" w:fill="FFFFFF"/>
        </w:rPr>
      </w:pPr>
    </w:p>
    <w:p w14:paraId="1CBA58AA" w14:textId="59931C25" w:rsid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 xml:space="preserve">NESTLE (2020) </w:t>
      </w:r>
      <w:r w:rsidRPr="00FC24BA">
        <w:rPr>
          <w:rFonts w:asciiTheme="minorHAnsi" w:hAnsiTheme="minorHAnsi"/>
          <w:i/>
          <w:iCs/>
          <w:color w:val="000000" w:themeColor="text1"/>
          <w:sz w:val="24"/>
          <w:szCs w:val="24"/>
          <w:shd w:val="clear" w:color="auto" w:fill="FFFFFF"/>
        </w:rPr>
        <w:t xml:space="preserve">Our vision </w:t>
      </w:r>
      <w:r w:rsidRPr="00FC24BA">
        <w:rPr>
          <w:rFonts w:asciiTheme="minorHAnsi" w:hAnsiTheme="minorHAnsi"/>
          <w:color w:val="000000" w:themeColor="text1"/>
          <w:sz w:val="24"/>
          <w:szCs w:val="24"/>
          <w:shd w:val="clear" w:color="auto" w:fill="FFFFFF"/>
        </w:rPr>
        <w:t xml:space="preserve">available at: </w:t>
      </w:r>
      <w:r w:rsidRPr="00FC24BA">
        <w:rPr>
          <w:rFonts w:asciiTheme="minorHAnsi" w:hAnsiTheme="minorHAnsi"/>
          <w:i/>
          <w:iCs/>
          <w:color w:val="000000" w:themeColor="text1"/>
          <w:sz w:val="24"/>
          <w:szCs w:val="24"/>
          <w:shd w:val="clear" w:color="auto" w:fill="FFFFFF"/>
        </w:rPr>
        <w:t xml:space="preserve"> </w:t>
      </w:r>
      <w:hyperlink r:id="rId82" w:history="1">
        <w:r w:rsidRPr="00FC24BA">
          <w:rPr>
            <w:rStyle w:val="Hyperlink"/>
            <w:rFonts w:asciiTheme="minorHAnsi" w:hAnsiTheme="minorHAnsi"/>
            <w:color w:val="000000" w:themeColor="text1"/>
            <w:sz w:val="24"/>
            <w:szCs w:val="24"/>
            <w:shd w:val="clear" w:color="auto" w:fill="FFFFFF"/>
          </w:rPr>
          <w:t>https://www.nestle.com/randd/ourvision</w:t>
        </w:r>
      </w:hyperlink>
      <w:r w:rsidRPr="00FC24BA">
        <w:rPr>
          <w:rFonts w:asciiTheme="minorHAnsi" w:hAnsiTheme="minorHAnsi"/>
          <w:color w:val="000000" w:themeColor="text1"/>
          <w:sz w:val="24"/>
          <w:szCs w:val="24"/>
          <w:shd w:val="clear" w:color="auto" w:fill="FFFFFF"/>
        </w:rPr>
        <w:t xml:space="preserve">                            (Accessed: 07 April 2020)</w:t>
      </w:r>
    </w:p>
    <w:p w14:paraId="7BABAD4D" w14:textId="77777777" w:rsidR="00FC24BA" w:rsidRPr="00FC24BA" w:rsidRDefault="00FC24BA" w:rsidP="00FC24BA">
      <w:pPr>
        <w:spacing w:after="0" w:line="259" w:lineRule="auto"/>
        <w:rPr>
          <w:rFonts w:asciiTheme="minorHAnsi" w:hAnsiTheme="minorHAnsi"/>
          <w:color w:val="000000" w:themeColor="text1"/>
          <w:sz w:val="24"/>
          <w:szCs w:val="24"/>
          <w:shd w:val="clear" w:color="auto" w:fill="FFFFFF"/>
        </w:rPr>
      </w:pPr>
    </w:p>
    <w:p w14:paraId="4F6E2DC7" w14:textId="77777777" w:rsid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 xml:space="preserve">NESTLE (2020) </w:t>
      </w:r>
      <w:r w:rsidRPr="00FC24BA">
        <w:rPr>
          <w:rFonts w:asciiTheme="minorHAnsi" w:hAnsiTheme="minorHAnsi"/>
          <w:i/>
          <w:iCs/>
          <w:color w:val="000000" w:themeColor="text1"/>
          <w:sz w:val="24"/>
          <w:szCs w:val="24"/>
          <w:shd w:val="clear" w:color="auto" w:fill="FFFFFF"/>
        </w:rPr>
        <w:t xml:space="preserve">Company Founder Henri Nestle </w:t>
      </w:r>
      <w:r w:rsidRPr="00FC24BA">
        <w:rPr>
          <w:rFonts w:asciiTheme="minorHAnsi" w:hAnsiTheme="minorHAnsi"/>
          <w:color w:val="000000" w:themeColor="text1"/>
          <w:sz w:val="24"/>
          <w:szCs w:val="24"/>
          <w:shd w:val="clear" w:color="auto" w:fill="FFFFFF"/>
        </w:rPr>
        <w:t xml:space="preserve">available at: </w:t>
      </w:r>
      <w:hyperlink r:id="rId83" w:history="1">
        <w:r w:rsidRPr="00FC24BA">
          <w:rPr>
            <w:rStyle w:val="Hyperlink"/>
            <w:rFonts w:asciiTheme="minorHAnsi" w:hAnsiTheme="minorHAnsi"/>
            <w:color w:val="000000" w:themeColor="text1"/>
            <w:sz w:val="24"/>
            <w:szCs w:val="24"/>
            <w:shd w:val="clear" w:color="auto" w:fill="FFFFFF"/>
          </w:rPr>
          <w:t>https://www.nestle.com/aboutus/history/company-founder-henri-nestle</w:t>
        </w:r>
      </w:hyperlink>
      <w:r w:rsidRPr="00FC24BA">
        <w:rPr>
          <w:rFonts w:asciiTheme="minorHAnsi" w:hAnsiTheme="minorHAnsi"/>
          <w:color w:val="000000" w:themeColor="text1"/>
          <w:sz w:val="24"/>
          <w:szCs w:val="24"/>
          <w:shd w:val="clear" w:color="auto" w:fill="FFFFFF"/>
        </w:rPr>
        <w:t xml:space="preserve"> </w:t>
      </w:r>
    </w:p>
    <w:p w14:paraId="33E826A9" w14:textId="3282651F" w:rsid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(Accessed: 07 April 2020)</w:t>
      </w:r>
    </w:p>
    <w:p w14:paraId="01627984" w14:textId="77777777" w:rsidR="00FC24BA" w:rsidRPr="00FC24BA" w:rsidRDefault="00FC24BA" w:rsidP="00FC24BA">
      <w:pPr>
        <w:spacing w:after="0" w:line="259" w:lineRule="auto"/>
        <w:rPr>
          <w:rFonts w:asciiTheme="minorHAnsi" w:hAnsiTheme="minorHAnsi"/>
          <w:color w:val="000000" w:themeColor="text1"/>
          <w:sz w:val="24"/>
          <w:szCs w:val="24"/>
          <w:shd w:val="clear" w:color="auto" w:fill="FFFFFF"/>
        </w:rPr>
      </w:pPr>
    </w:p>
    <w:p w14:paraId="17BAB0AE" w14:textId="77777777" w:rsidR="00FC24BA" w:rsidRDefault="00FC24BA" w:rsidP="00FC24BA">
      <w:pPr>
        <w:spacing w:after="0" w:line="259" w:lineRule="auto"/>
        <w:rPr>
          <w:rStyle w:val="Hyperlink"/>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 xml:space="preserve">NESTLE (2020) </w:t>
      </w:r>
      <w:r w:rsidRPr="00FC24BA">
        <w:rPr>
          <w:rFonts w:asciiTheme="minorHAnsi" w:hAnsiTheme="minorHAnsi"/>
          <w:i/>
          <w:iCs/>
          <w:color w:val="000000" w:themeColor="text1"/>
          <w:sz w:val="24"/>
          <w:szCs w:val="24"/>
          <w:shd w:val="clear" w:color="auto" w:fill="FFFFFF"/>
        </w:rPr>
        <w:t xml:space="preserve">Nestle company history </w:t>
      </w:r>
      <w:r w:rsidRPr="00FC24BA">
        <w:rPr>
          <w:rFonts w:asciiTheme="minorHAnsi" w:hAnsiTheme="minorHAnsi"/>
          <w:color w:val="000000" w:themeColor="text1"/>
          <w:sz w:val="24"/>
          <w:szCs w:val="24"/>
          <w:shd w:val="clear" w:color="auto" w:fill="FFFFFF"/>
        </w:rPr>
        <w:t xml:space="preserve">available at: </w:t>
      </w:r>
      <w:hyperlink r:id="rId84" w:history="1">
        <w:r w:rsidRPr="00FC24BA">
          <w:rPr>
            <w:rStyle w:val="Hyperlink"/>
            <w:rFonts w:asciiTheme="minorHAnsi" w:hAnsiTheme="minorHAnsi"/>
            <w:color w:val="000000" w:themeColor="text1"/>
            <w:sz w:val="24"/>
            <w:szCs w:val="24"/>
            <w:shd w:val="clear" w:color="auto" w:fill="FFFFFF"/>
          </w:rPr>
          <w:t>https://www.nestle.com/aboutus/history/nestle-company-history</w:t>
        </w:r>
      </w:hyperlink>
    </w:p>
    <w:p w14:paraId="6C1FF503" w14:textId="0169F57D" w:rsidR="00FC24BA" w:rsidRPr="00FC24BA" w:rsidRDefault="00FC24BA" w:rsidP="00FC24BA">
      <w:pPr>
        <w:spacing w:after="0" w:line="259" w:lineRule="auto"/>
        <w:rPr>
          <w:rFonts w:asciiTheme="minorHAnsi" w:hAnsiTheme="minorHAnsi"/>
          <w:color w:val="000000" w:themeColor="text1"/>
          <w:sz w:val="24"/>
          <w:szCs w:val="24"/>
          <w:shd w:val="clear" w:color="auto" w:fill="FFFFFF"/>
        </w:rPr>
      </w:pPr>
      <w:r w:rsidRPr="00FC24BA">
        <w:rPr>
          <w:rFonts w:asciiTheme="minorHAnsi" w:hAnsiTheme="minorHAnsi"/>
          <w:color w:val="000000" w:themeColor="text1"/>
          <w:sz w:val="24"/>
          <w:szCs w:val="24"/>
          <w:shd w:val="clear" w:color="auto" w:fill="FFFFFF"/>
        </w:rPr>
        <w:t>(Accessed: 07 April 2020)</w:t>
      </w:r>
    </w:p>
    <w:p w14:paraId="21076934" w14:textId="77777777" w:rsidR="00FC24BA" w:rsidRDefault="00FC24BA" w:rsidP="00FC24BA"/>
    <w:p w14:paraId="037A5688" w14:textId="77777777" w:rsidR="000706E5" w:rsidRDefault="000706E5" w:rsidP="000706E5">
      <w:pPr>
        <w:spacing w:after="0" w:line="259" w:lineRule="auto"/>
      </w:pPr>
    </w:p>
    <w:p w14:paraId="0756488C" w14:textId="77777777" w:rsidR="000706E5" w:rsidRDefault="000706E5" w:rsidP="000706E5"/>
    <w:p w14:paraId="1429CBA0" w14:textId="77777777" w:rsidR="000706E5" w:rsidRDefault="000706E5" w:rsidP="000706E5"/>
    <w:p w14:paraId="22756569" w14:textId="77777777" w:rsidR="000706E5" w:rsidRPr="00C357D5" w:rsidRDefault="000706E5" w:rsidP="000706E5">
      <w:pPr>
        <w:rPr>
          <w:b/>
          <w:bCs/>
          <w:sz w:val="28"/>
          <w:szCs w:val="28"/>
        </w:rPr>
      </w:pPr>
      <w:r w:rsidRPr="00C357D5">
        <w:rPr>
          <w:b/>
          <w:bCs/>
          <w:sz w:val="28"/>
          <w:szCs w:val="28"/>
        </w:rPr>
        <w:t>References by Milen Enchev:</w:t>
      </w:r>
    </w:p>
    <w:sdt>
      <w:sdtPr>
        <w:rPr>
          <w:rFonts w:asciiTheme="majorHAnsi" w:eastAsiaTheme="majorEastAsia" w:hAnsiTheme="majorHAnsi" w:cstheme="majorBidi"/>
        </w:rPr>
        <w:id w:val="-573587230"/>
        <w:bibliography/>
      </w:sdtPr>
      <w:sdtEndPr/>
      <w:sdtContent>
        <w:p w14:paraId="4873D26C"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sz w:val="24"/>
              <w:szCs w:val="24"/>
            </w:rPr>
            <w:fldChar w:fldCharType="begin"/>
          </w:r>
          <w:r w:rsidRPr="00C357D5">
            <w:rPr>
              <w:rFonts w:asciiTheme="minorHAnsi" w:hAnsiTheme="minorHAnsi"/>
              <w:sz w:val="24"/>
              <w:szCs w:val="24"/>
            </w:rPr>
            <w:instrText xml:space="preserve"> BIBLIOGRAPHY </w:instrText>
          </w:r>
          <w:r w:rsidRPr="00C357D5">
            <w:rPr>
              <w:rFonts w:asciiTheme="minorHAnsi" w:hAnsiTheme="minorHAnsi"/>
              <w:sz w:val="24"/>
              <w:szCs w:val="24"/>
            </w:rPr>
            <w:fldChar w:fldCharType="separate"/>
          </w:r>
          <w:r w:rsidRPr="00C357D5">
            <w:rPr>
              <w:rFonts w:asciiTheme="minorHAnsi" w:hAnsiTheme="minorHAnsi"/>
              <w:noProof/>
              <w:sz w:val="24"/>
              <w:szCs w:val="24"/>
              <w:lang w:val="en-US"/>
            </w:rPr>
            <w:t xml:space="preserve">Crowncork.com, 2020. </w:t>
          </w:r>
          <w:r w:rsidRPr="00C357D5">
            <w:rPr>
              <w:rFonts w:asciiTheme="minorHAnsi" w:hAnsiTheme="minorHAnsi"/>
              <w:i/>
              <w:iCs/>
              <w:noProof/>
              <w:sz w:val="24"/>
              <w:szCs w:val="24"/>
              <w:lang w:val="en-US"/>
            </w:rPr>
            <w:t xml:space="preserve">Premium Coffee, Urban Culture and Vibrant Decorations.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https://www.crowncork.com/food/success-stories/nescaf-azera</w:t>
          </w:r>
          <w:r w:rsidRPr="00C357D5">
            <w:rPr>
              <w:rFonts w:asciiTheme="minorHAnsi" w:hAnsiTheme="minorHAnsi"/>
              <w:noProof/>
              <w:sz w:val="24"/>
              <w:szCs w:val="24"/>
              <w:lang w:val="en-US"/>
            </w:rPr>
            <w:br/>
          </w:r>
          <w:bookmarkStart w:id="5" w:name="_Hlk40392439"/>
          <w:r w:rsidRPr="00C357D5">
            <w:rPr>
              <w:rFonts w:asciiTheme="minorHAnsi" w:hAnsiTheme="minorHAnsi"/>
              <w:noProof/>
              <w:sz w:val="24"/>
              <w:szCs w:val="24"/>
              <w:lang w:val="en-US"/>
            </w:rPr>
            <w:t>(Accessed 14 May 2020).</w:t>
          </w:r>
          <w:bookmarkEnd w:id="5"/>
        </w:p>
        <w:p w14:paraId="1E5C54B9"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Kitkat.co.uk, 2020. </w:t>
          </w:r>
          <w:r w:rsidRPr="00C357D5">
            <w:rPr>
              <w:rFonts w:asciiTheme="minorHAnsi" w:hAnsiTheme="minorHAnsi"/>
              <w:i/>
              <w:iCs/>
              <w:noProof/>
              <w:sz w:val="24"/>
              <w:szCs w:val="24"/>
              <w:lang w:val="en-US"/>
            </w:rPr>
            <w:t xml:space="preserve">Kitkat Collection.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https://www.kitkat.co.uk/content/kitkatcollection/FourFinger</w:t>
          </w:r>
          <w:r w:rsidRPr="00C357D5">
            <w:rPr>
              <w:rFonts w:asciiTheme="minorHAnsi" w:hAnsiTheme="minorHAnsi"/>
              <w:noProof/>
              <w:sz w:val="24"/>
              <w:szCs w:val="24"/>
              <w:lang w:val="en-US"/>
            </w:rPr>
            <w:br/>
            <w:t>(Accessed 14 May 2020).</w:t>
          </w:r>
        </w:p>
        <w:p w14:paraId="572B0EBA"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lastRenderedPageBreak/>
            <w:t xml:space="preserve">Maggi.co.uk, 2020. </w:t>
          </w:r>
          <w:r w:rsidRPr="00C357D5">
            <w:rPr>
              <w:rFonts w:asciiTheme="minorHAnsi" w:hAnsiTheme="minorHAnsi"/>
              <w:i/>
              <w:iCs/>
              <w:noProof/>
              <w:sz w:val="24"/>
              <w:szCs w:val="24"/>
              <w:lang w:val="en-US"/>
            </w:rPr>
            <w:t xml:space="preserve">Meet the family.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https://www.maggi.co.uk</w:t>
          </w:r>
          <w:r w:rsidRPr="00C357D5">
            <w:rPr>
              <w:rFonts w:asciiTheme="minorHAnsi" w:hAnsiTheme="minorHAnsi"/>
              <w:noProof/>
              <w:sz w:val="24"/>
              <w:szCs w:val="24"/>
              <w:lang w:val="en-US"/>
            </w:rPr>
            <w:br/>
            <w:t>(Accessed 14 May 2020).</w:t>
          </w:r>
        </w:p>
        <w:p w14:paraId="29E0E763"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NESCAFÉ 2in1.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https://www.nescafe.com/our-coffees/nescafe-2in1</w:t>
          </w:r>
          <w:r w:rsidRPr="00C357D5">
            <w:rPr>
              <w:rFonts w:asciiTheme="minorHAnsi" w:hAnsiTheme="minorHAnsi"/>
              <w:noProof/>
              <w:sz w:val="24"/>
              <w:szCs w:val="24"/>
              <w:lang w:val="en-US"/>
            </w:rPr>
            <w:br/>
            <w:t>(Accessed 14 May 2020).</w:t>
          </w:r>
        </w:p>
        <w:p w14:paraId="3419976F"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NESCAFÉ 3in1 Original.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https://www.nescafe.com/our-coffees/nescafe-3in1-original</w:t>
          </w:r>
          <w:r w:rsidRPr="00C357D5">
            <w:rPr>
              <w:rFonts w:asciiTheme="minorHAnsi" w:hAnsiTheme="minorHAnsi"/>
              <w:noProof/>
              <w:sz w:val="24"/>
              <w:szCs w:val="24"/>
              <w:lang w:val="en-US"/>
            </w:rPr>
            <w:br/>
            <w:t>(Accessed 14 May 2020).</w:t>
          </w:r>
        </w:p>
        <w:p w14:paraId="54D34854"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NESCAFÉ AZERA Americano.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https://www.nescafe.com/our-coffees/nescafe-azera-americano</w:t>
          </w:r>
          <w:r w:rsidRPr="00C357D5">
            <w:rPr>
              <w:rFonts w:asciiTheme="minorHAnsi" w:hAnsiTheme="minorHAnsi"/>
              <w:noProof/>
              <w:sz w:val="24"/>
              <w:szCs w:val="24"/>
              <w:lang w:val="en-US"/>
            </w:rPr>
            <w:br/>
            <w:t>(Accessed 14 May 2020).</w:t>
          </w:r>
        </w:p>
        <w:p w14:paraId="488A9189"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NESCAFÉ Classic.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https://www.nescafe.com/our-coffees/nescafe-classic</w:t>
          </w:r>
          <w:r w:rsidRPr="00C357D5">
            <w:rPr>
              <w:rFonts w:asciiTheme="minorHAnsi" w:hAnsiTheme="minorHAnsi"/>
              <w:noProof/>
              <w:sz w:val="24"/>
              <w:szCs w:val="24"/>
              <w:lang w:val="en-US"/>
            </w:rPr>
            <w:br/>
            <w:t>(Accessed 14 May 2020).</w:t>
          </w:r>
        </w:p>
        <w:p w14:paraId="06FE1881"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Nescafé.com, 2020. </w:t>
          </w:r>
          <w:r w:rsidRPr="00C357D5">
            <w:rPr>
              <w:rFonts w:asciiTheme="minorHAnsi" w:hAnsiTheme="minorHAnsi"/>
              <w:i/>
              <w:iCs/>
              <w:noProof/>
              <w:sz w:val="24"/>
              <w:szCs w:val="24"/>
              <w:lang w:val="en-US"/>
            </w:rPr>
            <w:t xml:space="preserve">Nescafé launches Shakissimo, a chilled coffee range for Europe.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https://www.nestle.com/media/news/nestle-launches-shakissimo</w:t>
          </w:r>
          <w:r w:rsidRPr="00C357D5">
            <w:rPr>
              <w:rFonts w:asciiTheme="minorHAnsi" w:hAnsiTheme="minorHAnsi"/>
              <w:noProof/>
              <w:sz w:val="24"/>
              <w:szCs w:val="24"/>
              <w:lang w:val="en-US"/>
            </w:rPr>
            <w:br/>
            <w:t>(Accessed 14 May 2020).</w:t>
          </w:r>
        </w:p>
        <w:p w14:paraId="5CFEB745"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NESCAFÉ Shakissimo.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https://www.nescafe.com/our-coffees/nescafe-shakissimo</w:t>
          </w:r>
          <w:r w:rsidRPr="00C357D5">
            <w:rPr>
              <w:rFonts w:asciiTheme="minorHAnsi" w:hAnsiTheme="minorHAnsi"/>
              <w:noProof/>
              <w:sz w:val="24"/>
              <w:szCs w:val="24"/>
              <w:lang w:val="en-US"/>
            </w:rPr>
            <w:br/>
            <w:t>(Accessed 14 May 2020).</w:t>
          </w:r>
        </w:p>
        <w:p w14:paraId="32C9CAED"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Nescafe.com, 2020. </w:t>
          </w:r>
          <w:r w:rsidRPr="00C357D5">
            <w:rPr>
              <w:rFonts w:asciiTheme="minorHAnsi" w:hAnsiTheme="minorHAnsi"/>
              <w:i/>
              <w:iCs/>
              <w:noProof/>
              <w:sz w:val="24"/>
              <w:szCs w:val="24"/>
              <w:lang w:val="en-US"/>
            </w:rPr>
            <w:t xml:space="preserve">Nescafe Smoovlatte.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https://www.nescafe.com/our-coffees/nescafe-smoovlatte</w:t>
          </w:r>
          <w:r w:rsidRPr="00C357D5">
            <w:rPr>
              <w:rFonts w:asciiTheme="minorHAnsi" w:hAnsiTheme="minorHAnsi"/>
              <w:noProof/>
              <w:sz w:val="24"/>
              <w:szCs w:val="24"/>
              <w:lang w:val="en-US"/>
            </w:rPr>
            <w:br/>
            <w:t>(Accessed 14 May 2020).</w:t>
          </w:r>
        </w:p>
        <w:p w14:paraId="027ABF6B"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Nesquik.com, 2020. </w:t>
          </w:r>
          <w:r w:rsidRPr="00C357D5">
            <w:rPr>
              <w:rFonts w:asciiTheme="minorHAnsi" w:hAnsiTheme="minorHAnsi"/>
              <w:i/>
              <w:iCs/>
              <w:noProof/>
              <w:sz w:val="24"/>
              <w:szCs w:val="24"/>
              <w:lang w:val="en-US"/>
            </w:rPr>
            <w:t xml:space="preserve">NESQUIK Chocolate Powder.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https://www.nesquik.com/en/products/powder/nesquikr-chocolate-milk-powder-small</w:t>
          </w:r>
          <w:r w:rsidRPr="00C357D5">
            <w:rPr>
              <w:rFonts w:asciiTheme="minorHAnsi" w:hAnsiTheme="minorHAnsi"/>
              <w:noProof/>
              <w:sz w:val="24"/>
              <w:szCs w:val="24"/>
              <w:lang w:val="en-US"/>
            </w:rPr>
            <w:br/>
            <w:t>(Accessed 14 May 2020).</w:t>
          </w:r>
        </w:p>
        <w:p w14:paraId="3A0E0CC4"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Nestle.com, 2020. </w:t>
          </w:r>
          <w:r w:rsidRPr="00C357D5">
            <w:rPr>
              <w:rFonts w:asciiTheme="minorHAnsi" w:hAnsiTheme="minorHAnsi"/>
              <w:i/>
              <w:iCs/>
              <w:noProof/>
              <w:sz w:val="24"/>
              <w:szCs w:val="24"/>
              <w:lang w:val="en-US"/>
            </w:rPr>
            <w:t xml:space="preserve">Brands.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https://www.nestle.com/brands</w:t>
          </w:r>
          <w:r w:rsidRPr="00C357D5">
            <w:rPr>
              <w:rFonts w:asciiTheme="minorHAnsi" w:hAnsiTheme="minorHAnsi"/>
              <w:noProof/>
              <w:sz w:val="24"/>
              <w:szCs w:val="24"/>
              <w:lang w:val="en-US"/>
            </w:rPr>
            <w:br/>
            <w:t>(Accessed 14 May 2020).</w:t>
          </w:r>
        </w:p>
        <w:p w14:paraId="480C8B14"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Nestle.com, 2020. </w:t>
          </w:r>
          <w:r w:rsidRPr="00C357D5">
            <w:rPr>
              <w:rFonts w:asciiTheme="minorHAnsi" w:hAnsiTheme="minorHAnsi"/>
              <w:i/>
              <w:iCs/>
              <w:noProof/>
              <w:sz w:val="24"/>
              <w:szCs w:val="24"/>
              <w:lang w:val="en-US"/>
            </w:rPr>
            <w:t xml:space="preserve">Milo.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https://www.nestle.com/brands/allbrands/milo</w:t>
          </w:r>
          <w:r w:rsidRPr="00C357D5">
            <w:rPr>
              <w:rFonts w:asciiTheme="minorHAnsi" w:hAnsiTheme="minorHAnsi"/>
              <w:noProof/>
              <w:sz w:val="24"/>
              <w:szCs w:val="24"/>
              <w:lang w:val="en-US"/>
            </w:rPr>
            <w:br/>
            <w:t>(Accessed 14 May 2020).</w:t>
          </w:r>
        </w:p>
        <w:p w14:paraId="244060E0"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Nestle.com, 2020. </w:t>
          </w:r>
          <w:r w:rsidRPr="00C357D5">
            <w:rPr>
              <w:rFonts w:asciiTheme="minorHAnsi" w:hAnsiTheme="minorHAnsi"/>
              <w:i/>
              <w:iCs/>
              <w:noProof/>
              <w:sz w:val="24"/>
              <w:szCs w:val="24"/>
              <w:lang w:val="en-US"/>
            </w:rPr>
            <w:t xml:space="preserve">Quality and Safety.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https://www.nestle.com/aboutus/quality-and-safety</w:t>
          </w:r>
          <w:r w:rsidRPr="00C357D5">
            <w:rPr>
              <w:rFonts w:asciiTheme="minorHAnsi" w:hAnsiTheme="minorHAnsi"/>
              <w:noProof/>
              <w:sz w:val="24"/>
              <w:szCs w:val="24"/>
              <w:lang w:val="en-US"/>
            </w:rPr>
            <w:br/>
            <w:t>(Accessed 14 May 2020).</w:t>
          </w:r>
        </w:p>
        <w:p w14:paraId="54D12659"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lastRenderedPageBreak/>
            <w:t xml:space="preserve">Nestle.com, 2020. </w:t>
          </w:r>
          <w:r w:rsidRPr="00C357D5">
            <w:rPr>
              <w:rFonts w:asciiTheme="minorHAnsi" w:hAnsiTheme="minorHAnsi"/>
              <w:i/>
              <w:iCs/>
              <w:noProof/>
              <w:sz w:val="24"/>
              <w:szCs w:val="24"/>
              <w:lang w:val="en-US"/>
            </w:rPr>
            <w:t xml:space="preserve">Which products and brands do you own?.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https://www.nestle.com/ask-nestle/our-company/answers/which-products-and-brands-do-you-own</w:t>
          </w:r>
          <w:r w:rsidRPr="00C357D5">
            <w:rPr>
              <w:rFonts w:asciiTheme="minorHAnsi" w:hAnsiTheme="minorHAnsi"/>
              <w:noProof/>
              <w:sz w:val="24"/>
              <w:szCs w:val="24"/>
              <w:lang w:val="en-US"/>
            </w:rPr>
            <w:br/>
            <w:t>(Accessed 14 May 2020).</w:t>
          </w:r>
        </w:p>
        <w:p w14:paraId="76B90E47" w14:textId="77777777" w:rsidR="00C357D5" w:rsidRPr="00C357D5" w:rsidRDefault="00C357D5" w:rsidP="00C357D5">
          <w:pPr>
            <w:pStyle w:val="Bibliography"/>
            <w:rPr>
              <w:rFonts w:asciiTheme="minorHAnsi" w:hAnsiTheme="minorHAnsi"/>
              <w:noProof/>
              <w:sz w:val="24"/>
              <w:szCs w:val="24"/>
              <w:lang w:val="en-US"/>
            </w:rPr>
          </w:pPr>
          <w:r w:rsidRPr="00C357D5">
            <w:rPr>
              <w:rFonts w:asciiTheme="minorHAnsi" w:hAnsiTheme="minorHAnsi"/>
              <w:noProof/>
              <w:sz w:val="24"/>
              <w:szCs w:val="24"/>
              <w:lang w:val="en-US"/>
            </w:rPr>
            <w:t xml:space="preserve">Purina.co.uk, 2020. </w:t>
          </w:r>
          <w:r w:rsidRPr="00C357D5">
            <w:rPr>
              <w:rFonts w:asciiTheme="minorHAnsi" w:hAnsiTheme="minorHAnsi"/>
              <w:i/>
              <w:iCs/>
              <w:noProof/>
              <w:sz w:val="24"/>
              <w:szCs w:val="24"/>
              <w:lang w:val="en-US"/>
            </w:rPr>
            <w:t xml:space="preserve">GOURMET® PERLE CHICKEN MINI FILLETS IN GRAVY. </w:t>
          </w:r>
          <w:r w:rsidRPr="00C357D5">
            <w:rPr>
              <w:rFonts w:asciiTheme="minorHAnsi" w:hAnsiTheme="minorHAnsi"/>
              <w:noProof/>
              <w:sz w:val="24"/>
              <w:szCs w:val="24"/>
              <w:lang w:val="en-US"/>
            </w:rPr>
            <w:t xml:space="preserve">[Online] </w:t>
          </w:r>
          <w:r w:rsidRPr="00C357D5">
            <w:rPr>
              <w:rFonts w:asciiTheme="minorHAnsi" w:hAnsiTheme="minorHAnsi"/>
              <w:noProof/>
              <w:sz w:val="24"/>
              <w:szCs w:val="24"/>
              <w:lang w:val="en-US"/>
            </w:rPr>
            <w:br/>
            <w:t xml:space="preserve">Available at: </w:t>
          </w:r>
          <w:r w:rsidRPr="00C357D5">
            <w:rPr>
              <w:rFonts w:asciiTheme="minorHAnsi" w:hAnsiTheme="minorHAnsi"/>
              <w:noProof/>
              <w:sz w:val="24"/>
              <w:szCs w:val="24"/>
              <w:u w:val="single"/>
              <w:lang w:val="en-US"/>
            </w:rPr>
            <w:t>https://www.purina.co.uk/cat/gourmet/product-range/perle/chicken</w:t>
          </w:r>
          <w:r w:rsidRPr="00C357D5">
            <w:rPr>
              <w:rFonts w:asciiTheme="minorHAnsi" w:hAnsiTheme="minorHAnsi"/>
              <w:noProof/>
              <w:sz w:val="24"/>
              <w:szCs w:val="24"/>
              <w:lang w:val="en-US"/>
            </w:rPr>
            <w:br/>
            <w:t>(Accessed 14 May 2020).</w:t>
          </w:r>
        </w:p>
        <w:p w14:paraId="7DF4E31B" w14:textId="77777777" w:rsidR="00C357D5" w:rsidRDefault="00C357D5" w:rsidP="00C357D5">
          <w:pPr>
            <w:suppressAutoHyphens/>
            <w:autoSpaceDN w:val="0"/>
            <w:spacing w:after="160" w:line="256" w:lineRule="auto"/>
            <w:textAlignment w:val="baseline"/>
            <w:rPr>
              <w:b/>
              <w:bCs/>
              <w:noProof/>
            </w:rPr>
          </w:pPr>
          <w:r w:rsidRPr="00C357D5">
            <w:rPr>
              <w:rFonts w:asciiTheme="minorHAnsi" w:hAnsiTheme="minorHAnsi"/>
              <w:b/>
              <w:bCs/>
              <w:noProof/>
              <w:sz w:val="24"/>
              <w:szCs w:val="24"/>
            </w:rPr>
            <w:fldChar w:fldCharType="end"/>
          </w:r>
        </w:p>
        <w:p w14:paraId="071AF78A" w14:textId="2592708F" w:rsidR="000706E5" w:rsidRPr="00C357D5" w:rsidRDefault="003364F9" w:rsidP="00C357D5">
          <w:pPr>
            <w:suppressAutoHyphens/>
            <w:autoSpaceDN w:val="0"/>
            <w:spacing w:after="160" w:line="256" w:lineRule="auto"/>
            <w:textAlignment w:val="baseline"/>
          </w:pPr>
        </w:p>
      </w:sdtContent>
    </w:sdt>
    <w:p w14:paraId="0A69828E" w14:textId="77777777" w:rsidR="00C357D5" w:rsidRDefault="00C357D5" w:rsidP="000706E5">
      <w:pPr>
        <w:rPr>
          <w:b/>
          <w:bCs/>
        </w:rPr>
      </w:pPr>
    </w:p>
    <w:p w14:paraId="19E6CD8F" w14:textId="52C92A53" w:rsidR="000706E5" w:rsidRPr="00C357D5" w:rsidRDefault="000706E5" w:rsidP="000706E5">
      <w:pPr>
        <w:rPr>
          <w:b/>
          <w:bCs/>
          <w:sz w:val="28"/>
          <w:szCs w:val="28"/>
        </w:rPr>
      </w:pPr>
      <w:r w:rsidRPr="00C357D5">
        <w:rPr>
          <w:b/>
          <w:bCs/>
          <w:sz w:val="28"/>
          <w:szCs w:val="28"/>
        </w:rPr>
        <w:t>References by Stefaniya Milanova:</w:t>
      </w:r>
    </w:p>
    <w:p w14:paraId="46689A80" w14:textId="77777777" w:rsidR="000706E5" w:rsidRPr="00220CC4" w:rsidRDefault="000706E5" w:rsidP="000706E5">
      <w:pPr>
        <w:tabs>
          <w:tab w:val="left" w:pos="3864"/>
        </w:tabs>
        <w:spacing w:after="0" w:line="259" w:lineRule="auto"/>
        <w:rPr>
          <w:rFonts w:cs="Arial"/>
          <w:color w:val="000000" w:themeColor="text1"/>
        </w:rPr>
      </w:pPr>
      <w:r w:rsidRPr="00220CC4">
        <w:rPr>
          <w:rFonts w:asciiTheme="minorHAnsi" w:hAnsiTheme="minorHAnsi" w:cs="Arial"/>
          <w:b/>
          <w:bCs/>
          <w:color w:val="000000" w:themeColor="text1"/>
          <w:sz w:val="24"/>
          <w:szCs w:val="24"/>
        </w:rPr>
        <w:t>Chocolatory.co.uk</w:t>
      </w:r>
      <w:r w:rsidRPr="00220CC4">
        <w:rPr>
          <w:rFonts w:cs="Arial"/>
          <w:b/>
          <w:bCs/>
          <w:color w:val="000000" w:themeColor="text1"/>
        </w:rPr>
        <w:t xml:space="preserve"> </w:t>
      </w:r>
      <w:r w:rsidRPr="00220CC4">
        <w:rPr>
          <w:rFonts w:asciiTheme="minorHAnsi" w:hAnsiTheme="minorHAnsi" w:cs="Arial"/>
          <w:b/>
          <w:bCs/>
          <w:color w:val="000000" w:themeColor="text1"/>
          <w:sz w:val="24"/>
          <w:szCs w:val="24"/>
        </w:rPr>
        <w:t>(2020).</w:t>
      </w:r>
      <w:r w:rsidRPr="00220CC4">
        <w:rPr>
          <w:rFonts w:asciiTheme="minorHAnsi" w:hAnsiTheme="minorHAnsi" w:cs="Arial"/>
          <w:color w:val="000000" w:themeColor="text1"/>
          <w:sz w:val="24"/>
          <w:szCs w:val="24"/>
        </w:rPr>
        <w:t xml:space="preserve"> </w:t>
      </w:r>
      <w:r w:rsidRPr="00220CC4">
        <w:rPr>
          <w:rFonts w:asciiTheme="minorHAnsi" w:hAnsiTheme="minorHAnsi" w:cs="Arial"/>
          <w:i/>
          <w:iCs/>
          <w:color w:val="000000" w:themeColor="text1"/>
          <w:sz w:val="24"/>
          <w:szCs w:val="24"/>
        </w:rPr>
        <w:t>KitKat Chocolatory</w:t>
      </w:r>
      <w:r w:rsidRPr="00220CC4">
        <w:rPr>
          <w:rFonts w:asciiTheme="minorHAnsi" w:hAnsiTheme="minorHAnsi" w:cs="Arial"/>
          <w:color w:val="000000" w:themeColor="text1"/>
          <w:sz w:val="24"/>
          <w:szCs w:val="24"/>
        </w:rPr>
        <w:t xml:space="preserve">. </w:t>
      </w:r>
    </w:p>
    <w:p w14:paraId="35FBF924" w14:textId="5B5DF7A2" w:rsidR="000706E5" w:rsidRPr="00220CC4" w:rsidRDefault="000706E5" w:rsidP="000706E5">
      <w:pPr>
        <w:tabs>
          <w:tab w:val="left" w:pos="3864"/>
        </w:tabs>
        <w:spacing w:after="0" w:line="259" w:lineRule="auto"/>
        <w:rPr>
          <w:rFonts w:cs="Arial"/>
          <w:color w:val="000000" w:themeColor="text1"/>
        </w:rPr>
      </w:pPr>
      <w:r w:rsidRPr="00220CC4">
        <w:rPr>
          <w:rFonts w:asciiTheme="minorHAnsi" w:hAnsiTheme="minorHAnsi" w:cs="Arial"/>
          <w:color w:val="000000" w:themeColor="text1"/>
          <w:sz w:val="24"/>
          <w:szCs w:val="24"/>
        </w:rPr>
        <w:t xml:space="preserve">Available at: </w:t>
      </w:r>
      <w:hyperlink r:id="rId85" w:history="1">
        <w:r w:rsidRPr="00220CC4">
          <w:rPr>
            <w:rStyle w:val="Hyperlink"/>
            <w:rFonts w:asciiTheme="minorHAnsi" w:hAnsiTheme="minorHAnsi" w:cs="Arial"/>
            <w:color w:val="000000" w:themeColor="text1"/>
            <w:sz w:val="24"/>
            <w:szCs w:val="24"/>
          </w:rPr>
          <w:t>https://www.kitkatchocolatory.co.uk/</w:t>
        </w:r>
      </w:hyperlink>
      <w:r w:rsidRPr="00220CC4">
        <w:rPr>
          <w:rFonts w:asciiTheme="minorHAnsi" w:hAnsiTheme="minorHAnsi" w:cs="Arial"/>
          <w:color w:val="000000" w:themeColor="text1"/>
          <w:sz w:val="24"/>
          <w:szCs w:val="24"/>
        </w:rPr>
        <w:t xml:space="preserve"> </w:t>
      </w:r>
      <w:r w:rsidR="00220CC4" w:rsidRPr="00220CC4">
        <w:rPr>
          <w:rFonts w:asciiTheme="minorHAnsi" w:hAnsiTheme="minorHAnsi" w:cs="Arial"/>
          <w:color w:val="000000" w:themeColor="text1"/>
          <w:sz w:val="24"/>
          <w:szCs w:val="24"/>
        </w:rPr>
        <w:t xml:space="preserve"> </w:t>
      </w:r>
      <w:r w:rsidRPr="00220CC4">
        <w:rPr>
          <w:rFonts w:asciiTheme="minorHAnsi" w:hAnsiTheme="minorHAnsi" w:cs="Arial"/>
          <w:color w:val="000000" w:themeColor="text1"/>
          <w:sz w:val="24"/>
          <w:szCs w:val="24"/>
        </w:rPr>
        <w:t>(Accessed 20 Apr. 2020)</w:t>
      </w:r>
    </w:p>
    <w:p w14:paraId="1E91AF59" w14:textId="77777777" w:rsidR="000706E5" w:rsidRPr="00220CC4" w:rsidRDefault="000706E5" w:rsidP="000706E5">
      <w:pPr>
        <w:tabs>
          <w:tab w:val="left" w:pos="3864"/>
        </w:tabs>
        <w:jc w:val="both"/>
        <w:rPr>
          <w:rFonts w:asciiTheme="minorHAnsi" w:hAnsiTheme="minorHAnsi" w:cs="Arial"/>
          <w:color w:val="000000" w:themeColor="text1"/>
          <w:sz w:val="24"/>
          <w:szCs w:val="24"/>
        </w:rPr>
      </w:pPr>
    </w:p>
    <w:p w14:paraId="5600B7EE" w14:textId="77777777" w:rsidR="000706E5" w:rsidRPr="00220CC4" w:rsidRDefault="000706E5" w:rsidP="000706E5">
      <w:pPr>
        <w:tabs>
          <w:tab w:val="left" w:pos="3864"/>
        </w:tabs>
        <w:jc w:val="both"/>
        <w:rPr>
          <w:rFonts w:cs="Arial"/>
          <w:color w:val="000000" w:themeColor="text1"/>
        </w:rPr>
      </w:pPr>
      <w:r w:rsidRPr="00220CC4">
        <w:rPr>
          <w:rFonts w:asciiTheme="minorHAnsi" w:hAnsiTheme="minorHAnsi" w:cs="Arial"/>
          <w:b/>
          <w:bCs/>
          <w:color w:val="000000" w:themeColor="text1"/>
          <w:sz w:val="24"/>
          <w:szCs w:val="24"/>
        </w:rPr>
        <w:t>Doradea, K. (2019).</w:t>
      </w:r>
      <w:r w:rsidRPr="00220CC4">
        <w:rPr>
          <w:rFonts w:asciiTheme="minorHAnsi" w:hAnsiTheme="minorHAnsi" w:cs="Arial"/>
          <w:color w:val="000000" w:themeColor="text1"/>
          <w:sz w:val="24"/>
          <w:szCs w:val="24"/>
        </w:rPr>
        <w:t xml:space="preserve"> </w:t>
      </w:r>
      <w:r w:rsidRPr="00220CC4">
        <w:rPr>
          <w:rFonts w:asciiTheme="minorHAnsi" w:hAnsiTheme="minorHAnsi" w:cs="Arial"/>
          <w:i/>
          <w:iCs/>
          <w:color w:val="000000" w:themeColor="text1"/>
          <w:sz w:val="24"/>
          <w:szCs w:val="24"/>
        </w:rPr>
        <w:t>KitKat’s First Canadian DIY “Chocolatory” Finally Opens In Toronto Next Month [IMAGE]</w:t>
      </w:r>
      <w:r w:rsidRPr="00220CC4">
        <w:rPr>
          <w:rFonts w:asciiTheme="minorHAnsi" w:hAnsiTheme="minorHAnsi" w:cs="Arial"/>
          <w:color w:val="000000" w:themeColor="text1"/>
          <w:sz w:val="24"/>
          <w:szCs w:val="24"/>
        </w:rPr>
        <w:t xml:space="preserve">. Available at: </w:t>
      </w:r>
      <w:hyperlink r:id="rId86" w:history="1">
        <w:r w:rsidRPr="00220CC4">
          <w:rPr>
            <w:rStyle w:val="Hyperlink"/>
            <w:rFonts w:asciiTheme="minorHAnsi" w:hAnsiTheme="minorHAnsi" w:cs="Arial"/>
            <w:color w:val="000000" w:themeColor="text1"/>
            <w:sz w:val="24"/>
            <w:szCs w:val="24"/>
          </w:rPr>
          <w:t>https://www.narcity.com/eat-drink/ca/on/toronto/toronto-kitkat-store-opens-in-november-with-a-magical-diy-chocolatory</w:t>
        </w:r>
      </w:hyperlink>
      <w:r w:rsidRPr="00220CC4">
        <w:rPr>
          <w:rFonts w:asciiTheme="minorHAnsi" w:hAnsiTheme="minorHAnsi" w:cs="Arial"/>
          <w:color w:val="000000" w:themeColor="text1"/>
          <w:sz w:val="24"/>
          <w:szCs w:val="24"/>
        </w:rPr>
        <w:t xml:space="preserve"> (Accessed 9 May 2020)</w:t>
      </w:r>
    </w:p>
    <w:p w14:paraId="749D140D" w14:textId="77777777" w:rsidR="000706E5" w:rsidRPr="00220CC4" w:rsidRDefault="000706E5" w:rsidP="000706E5">
      <w:pPr>
        <w:tabs>
          <w:tab w:val="left" w:pos="3864"/>
        </w:tabs>
        <w:jc w:val="both"/>
        <w:rPr>
          <w:rFonts w:asciiTheme="minorHAnsi" w:hAnsiTheme="minorHAnsi" w:cs="Arial"/>
          <w:color w:val="000000" w:themeColor="text1"/>
          <w:sz w:val="24"/>
          <w:szCs w:val="24"/>
        </w:rPr>
      </w:pPr>
    </w:p>
    <w:p w14:paraId="49173AD2" w14:textId="77777777" w:rsidR="000706E5" w:rsidRPr="00220CC4" w:rsidRDefault="000706E5" w:rsidP="000706E5">
      <w:pPr>
        <w:tabs>
          <w:tab w:val="left" w:pos="3864"/>
        </w:tabs>
        <w:jc w:val="both"/>
        <w:rPr>
          <w:rFonts w:cs="Arial"/>
          <w:color w:val="000000" w:themeColor="text1"/>
        </w:rPr>
      </w:pPr>
      <w:r w:rsidRPr="00220CC4">
        <w:rPr>
          <w:rFonts w:asciiTheme="minorHAnsi" w:hAnsiTheme="minorHAnsi" w:cs="Arial"/>
          <w:b/>
          <w:bCs/>
          <w:color w:val="000000" w:themeColor="text1"/>
          <w:sz w:val="24"/>
          <w:szCs w:val="24"/>
        </w:rPr>
        <w:t>Laycock, M. (2019).</w:t>
      </w:r>
      <w:r w:rsidRPr="00220CC4">
        <w:rPr>
          <w:rFonts w:asciiTheme="minorHAnsi" w:hAnsiTheme="minorHAnsi" w:cs="Arial"/>
          <w:color w:val="000000" w:themeColor="text1"/>
          <w:sz w:val="24"/>
          <w:szCs w:val="24"/>
        </w:rPr>
        <w:t xml:space="preserve"> </w:t>
      </w:r>
      <w:r w:rsidRPr="00220CC4">
        <w:rPr>
          <w:rFonts w:asciiTheme="minorHAnsi" w:hAnsiTheme="minorHAnsi" w:cs="Arial"/>
          <w:i/>
          <w:iCs/>
          <w:color w:val="000000" w:themeColor="text1"/>
          <w:sz w:val="24"/>
          <w:szCs w:val="24"/>
        </w:rPr>
        <w:t>KitKat revolution will mean 1,500 flavours available</w:t>
      </w:r>
      <w:r w:rsidRPr="00220CC4">
        <w:rPr>
          <w:rFonts w:asciiTheme="minorHAnsi" w:hAnsiTheme="minorHAnsi" w:cs="Arial"/>
          <w:color w:val="000000" w:themeColor="text1"/>
          <w:sz w:val="24"/>
          <w:szCs w:val="24"/>
        </w:rPr>
        <w:t xml:space="preserve">. [IMAGE]. Available at: </w:t>
      </w:r>
      <w:hyperlink r:id="rId87" w:history="1">
        <w:r w:rsidRPr="00220CC4">
          <w:rPr>
            <w:rStyle w:val="Hyperlink"/>
            <w:rFonts w:asciiTheme="minorHAnsi" w:hAnsiTheme="minorHAnsi" w:cs="Arial"/>
            <w:color w:val="000000" w:themeColor="text1"/>
            <w:sz w:val="24"/>
            <w:szCs w:val="24"/>
          </w:rPr>
          <w:t>https://www.yorkpress.co.uk/news/17919678.nestle-launches-new-kitkat-chocolatory---biggest-break-since-chunky-39-s-launch/</w:t>
        </w:r>
      </w:hyperlink>
      <w:r w:rsidRPr="00220CC4">
        <w:rPr>
          <w:rFonts w:asciiTheme="minorHAnsi" w:hAnsiTheme="minorHAnsi" w:cs="Arial"/>
          <w:color w:val="000000" w:themeColor="text1"/>
          <w:sz w:val="24"/>
          <w:szCs w:val="24"/>
        </w:rPr>
        <w:t xml:space="preserve">  (Accessed 9 May 2020)</w:t>
      </w:r>
    </w:p>
    <w:p w14:paraId="1B386D1F" w14:textId="77777777" w:rsidR="000706E5" w:rsidRPr="00220CC4" w:rsidRDefault="000706E5" w:rsidP="000706E5">
      <w:pPr>
        <w:tabs>
          <w:tab w:val="left" w:pos="3864"/>
        </w:tabs>
        <w:jc w:val="both"/>
        <w:rPr>
          <w:rFonts w:asciiTheme="minorHAnsi" w:hAnsiTheme="minorHAnsi" w:cs="Arial"/>
          <w:color w:val="000000" w:themeColor="text1"/>
          <w:sz w:val="24"/>
          <w:szCs w:val="24"/>
        </w:rPr>
      </w:pPr>
    </w:p>
    <w:p w14:paraId="5EBF0824" w14:textId="58FB7AF9" w:rsidR="000706E5" w:rsidRDefault="000706E5" w:rsidP="000706E5">
      <w:pPr>
        <w:tabs>
          <w:tab w:val="left" w:pos="3864"/>
        </w:tabs>
        <w:jc w:val="both"/>
        <w:rPr>
          <w:rFonts w:asciiTheme="minorHAnsi" w:hAnsiTheme="minorHAnsi" w:cs="Arial"/>
          <w:color w:val="000000" w:themeColor="text1"/>
          <w:sz w:val="24"/>
          <w:szCs w:val="24"/>
        </w:rPr>
      </w:pPr>
      <w:r w:rsidRPr="00220CC4">
        <w:rPr>
          <w:rFonts w:asciiTheme="minorHAnsi" w:hAnsiTheme="minorHAnsi" w:cs="Arial"/>
          <w:b/>
          <w:bCs/>
          <w:color w:val="000000" w:themeColor="text1"/>
          <w:sz w:val="24"/>
          <w:szCs w:val="24"/>
        </w:rPr>
        <w:t>Vektorstock.com (2020).</w:t>
      </w:r>
      <w:r w:rsidRPr="00220CC4">
        <w:rPr>
          <w:rFonts w:asciiTheme="minorHAnsi" w:hAnsiTheme="minorHAnsi" w:cs="Arial"/>
          <w:color w:val="000000" w:themeColor="text1"/>
          <w:sz w:val="24"/>
          <w:szCs w:val="24"/>
        </w:rPr>
        <w:t xml:space="preserve"> </w:t>
      </w:r>
      <w:r w:rsidRPr="00220CC4">
        <w:rPr>
          <w:rFonts w:asciiTheme="minorHAnsi" w:hAnsiTheme="minorHAnsi" w:cs="Arial"/>
          <w:i/>
          <w:iCs/>
          <w:color w:val="000000" w:themeColor="text1"/>
          <w:sz w:val="24"/>
          <w:szCs w:val="24"/>
        </w:rPr>
        <w:t>Delivery van with container vehicle cartoon vector</w:t>
      </w:r>
      <w:r w:rsidRPr="00220CC4">
        <w:rPr>
          <w:rFonts w:asciiTheme="minorHAnsi" w:hAnsiTheme="minorHAnsi" w:cs="Arial"/>
          <w:color w:val="000000" w:themeColor="text1"/>
          <w:sz w:val="24"/>
          <w:szCs w:val="24"/>
        </w:rPr>
        <w:t xml:space="preserve"> [IMAGE]. Available at: </w:t>
      </w:r>
      <w:hyperlink r:id="rId88" w:history="1">
        <w:r w:rsidRPr="00220CC4">
          <w:rPr>
            <w:rStyle w:val="Hyperlink"/>
            <w:rFonts w:asciiTheme="minorHAnsi" w:hAnsiTheme="minorHAnsi" w:cs="Arial"/>
            <w:color w:val="000000" w:themeColor="text1"/>
            <w:sz w:val="24"/>
            <w:szCs w:val="24"/>
          </w:rPr>
          <w:t>https://www.vectorstock.com/royalty-free-vector/delivery-van-with-container-vehicle-cartoon-vector-26666390</w:t>
        </w:r>
      </w:hyperlink>
      <w:r w:rsidRPr="00220CC4">
        <w:rPr>
          <w:rFonts w:asciiTheme="minorHAnsi" w:hAnsiTheme="minorHAnsi" w:cs="Arial"/>
          <w:color w:val="000000" w:themeColor="text1"/>
          <w:sz w:val="24"/>
          <w:szCs w:val="24"/>
        </w:rPr>
        <w:t xml:space="preserve">  (Accessed 8 May 2020)</w:t>
      </w:r>
    </w:p>
    <w:p w14:paraId="42A995FF" w14:textId="7EEC4062" w:rsidR="00FC24BA" w:rsidRDefault="00FC24BA" w:rsidP="000706E5">
      <w:pPr>
        <w:tabs>
          <w:tab w:val="left" w:pos="3864"/>
        </w:tabs>
        <w:jc w:val="both"/>
        <w:rPr>
          <w:rFonts w:asciiTheme="minorHAnsi" w:hAnsiTheme="minorHAnsi" w:cs="Arial"/>
          <w:color w:val="000000" w:themeColor="text1"/>
          <w:sz w:val="24"/>
          <w:szCs w:val="24"/>
        </w:rPr>
      </w:pPr>
    </w:p>
    <w:p w14:paraId="486EED42" w14:textId="6290C7FA" w:rsidR="00FC24BA" w:rsidRDefault="00FC24BA" w:rsidP="000706E5">
      <w:pPr>
        <w:tabs>
          <w:tab w:val="left" w:pos="3864"/>
        </w:tabs>
        <w:jc w:val="both"/>
        <w:rPr>
          <w:rFonts w:asciiTheme="minorHAnsi" w:hAnsiTheme="minorHAnsi" w:cs="Arial"/>
          <w:color w:val="000000" w:themeColor="text1"/>
          <w:sz w:val="24"/>
          <w:szCs w:val="24"/>
        </w:rPr>
      </w:pPr>
    </w:p>
    <w:p w14:paraId="6754BB34" w14:textId="77777777" w:rsidR="00FC24BA" w:rsidRPr="00220CC4" w:rsidRDefault="00FC24BA" w:rsidP="000706E5">
      <w:pPr>
        <w:tabs>
          <w:tab w:val="left" w:pos="3864"/>
        </w:tabs>
        <w:jc w:val="both"/>
        <w:rPr>
          <w:rFonts w:asciiTheme="minorHAnsi" w:hAnsiTheme="minorHAnsi" w:cs="Arial"/>
          <w:color w:val="000000" w:themeColor="text1"/>
          <w:sz w:val="24"/>
          <w:szCs w:val="24"/>
        </w:rPr>
      </w:pPr>
    </w:p>
    <w:p w14:paraId="51AC48EB" w14:textId="77777777" w:rsidR="000706E5" w:rsidRPr="00220CC4" w:rsidRDefault="000706E5" w:rsidP="000706E5">
      <w:pPr>
        <w:rPr>
          <w:b/>
          <w:bCs/>
          <w:color w:val="000000" w:themeColor="text1"/>
          <w:sz w:val="28"/>
          <w:szCs w:val="28"/>
        </w:rPr>
      </w:pPr>
      <w:r w:rsidRPr="00220CC4">
        <w:rPr>
          <w:b/>
          <w:bCs/>
          <w:color w:val="000000" w:themeColor="text1"/>
          <w:sz w:val="28"/>
          <w:szCs w:val="28"/>
        </w:rPr>
        <w:t>References by Valentina Vasileva:</w:t>
      </w:r>
    </w:p>
    <w:p w14:paraId="59764054"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Bhasin, H., (2020). </w:t>
      </w:r>
      <w:r w:rsidRPr="00220CC4">
        <w:rPr>
          <w:rFonts w:asciiTheme="minorHAnsi" w:eastAsia="Times New Roman" w:hAnsiTheme="minorHAnsi" w:cs="Times New Roman"/>
          <w:i/>
          <w:iCs/>
          <w:color w:val="000000" w:themeColor="text1"/>
          <w:sz w:val="24"/>
          <w:szCs w:val="24"/>
        </w:rPr>
        <w:t>Marketing Mix Of Nestle - 4 Ps Of Nestle - Nestle Product Marketing Mix</w:t>
      </w:r>
      <w:r w:rsidRPr="00220CC4">
        <w:rPr>
          <w:rFonts w:asciiTheme="minorHAnsi" w:eastAsia="Times New Roman" w:hAnsiTheme="minorHAnsi" w:cs="Times New Roman"/>
          <w:color w:val="000000" w:themeColor="text1"/>
          <w:sz w:val="24"/>
          <w:szCs w:val="24"/>
        </w:rPr>
        <w:t>.</w:t>
      </w:r>
    </w:p>
    <w:p w14:paraId="288EB201"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[online] Marketing91.</w:t>
      </w:r>
    </w:p>
    <w:p w14:paraId="054FA1E4"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 xml:space="preserve">Available at: https://www.marketing91.com/marketing-mix-nestle/ </w:t>
      </w:r>
    </w:p>
    <w:p w14:paraId="5B024CEB"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(Accessed 8 May 2020)</w:t>
      </w:r>
    </w:p>
    <w:p w14:paraId="024DA9D8"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p>
    <w:p w14:paraId="7879681B"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Harvard Business Review (2020). </w:t>
      </w:r>
      <w:r w:rsidRPr="00220CC4">
        <w:rPr>
          <w:rFonts w:asciiTheme="minorHAnsi" w:eastAsia="Times New Roman" w:hAnsiTheme="minorHAnsi" w:cs="Times New Roman"/>
          <w:i/>
          <w:iCs/>
          <w:color w:val="000000" w:themeColor="text1"/>
          <w:sz w:val="24"/>
          <w:szCs w:val="24"/>
        </w:rPr>
        <w:t>Customizing Global Marketing</w:t>
      </w:r>
      <w:r w:rsidRPr="00220CC4">
        <w:rPr>
          <w:rFonts w:asciiTheme="minorHAnsi" w:eastAsia="Times New Roman" w:hAnsiTheme="minorHAnsi" w:cs="Times New Roman"/>
          <w:color w:val="000000" w:themeColor="text1"/>
          <w:sz w:val="24"/>
          <w:szCs w:val="24"/>
        </w:rPr>
        <w:t>. [online]</w:t>
      </w:r>
    </w:p>
    <w:p w14:paraId="649BCD31"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 xml:space="preserve">Available at: </w:t>
      </w:r>
      <w:hyperlink r:id="rId89" w:history="1">
        <w:r w:rsidRPr="00220CC4">
          <w:rPr>
            <w:rStyle w:val="Hyperlink"/>
            <w:rFonts w:asciiTheme="minorHAnsi" w:eastAsia="Times New Roman" w:hAnsiTheme="minorHAnsi" w:cs="Times New Roman"/>
            <w:color w:val="000000" w:themeColor="text1"/>
            <w:sz w:val="24"/>
            <w:szCs w:val="24"/>
          </w:rPr>
          <w:t>https://hbr.org/1986/05/customizing-global-marketing</w:t>
        </w:r>
      </w:hyperlink>
      <w:r w:rsidRPr="00220CC4">
        <w:rPr>
          <w:rFonts w:asciiTheme="minorHAnsi" w:eastAsia="Times New Roman" w:hAnsiTheme="minorHAnsi" w:cs="Times New Roman"/>
          <w:color w:val="000000" w:themeColor="text1"/>
          <w:sz w:val="24"/>
          <w:szCs w:val="24"/>
        </w:rPr>
        <w:t xml:space="preserve"> </w:t>
      </w:r>
    </w:p>
    <w:p w14:paraId="481BCB9C"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(Accessed 8 May 2020)</w:t>
      </w:r>
    </w:p>
    <w:p w14:paraId="6D5EEE58"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p>
    <w:p w14:paraId="6DEA9B87"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Heart Of Codes (2020). </w:t>
      </w:r>
      <w:r w:rsidRPr="00220CC4">
        <w:rPr>
          <w:rFonts w:asciiTheme="minorHAnsi" w:eastAsia="Times New Roman" w:hAnsiTheme="minorHAnsi" w:cs="Times New Roman"/>
          <w:i/>
          <w:iCs/>
          <w:color w:val="000000" w:themeColor="text1"/>
          <w:sz w:val="24"/>
          <w:szCs w:val="24"/>
        </w:rPr>
        <w:t>Marketing Mix Of Nestle | 4Ps Of Marketing Mix Of Nestle</w:t>
      </w:r>
      <w:r w:rsidRPr="00220CC4">
        <w:rPr>
          <w:rFonts w:asciiTheme="minorHAnsi" w:eastAsia="Times New Roman" w:hAnsiTheme="minorHAnsi" w:cs="Times New Roman"/>
          <w:color w:val="000000" w:themeColor="text1"/>
          <w:sz w:val="24"/>
          <w:szCs w:val="24"/>
        </w:rPr>
        <w:t>. [online]</w:t>
      </w:r>
    </w:p>
    <w:p w14:paraId="5C5D8A18"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 xml:space="preserve">Available at: </w:t>
      </w:r>
      <w:hyperlink r:id="rId90" w:history="1">
        <w:r w:rsidRPr="00220CC4">
          <w:rPr>
            <w:rStyle w:val="Hyperlink"/>
            <w:rFonts w:asciiTheme="minorHAnsi" w:eastAsia="Times New Roman" w:hAnsiTheme="minorHAnsi" w:cs="Times New Roman"/>
            <w:color w:val="000000" w:themeColor="text1"/>
            <w:sz w:val="24"/>
            <w:szCs w:val="24"/>
          </w:rPr>
          <w:t>http://heartofcodes.com/marketing-mix-of-nestle/</w:t>
        </w:r>
      </w:hyperlink>
    </w:p>
    <w:p w14:paraId="0B87A4E5"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(Accessed 8 May 2020)</w:t>
      </w:r>
    </w:p>
    <w:p w14:paraId="6DCDA76D" w14:textId="77777777" w:rsidR="000706E5" w:rsidRPr="00220CC4" w:rsidRDefault="000706E5" w:rsidP="000706E5">
      <w:pPr>
        <w:spacing w:after="0" w:line="259" w:lineRule="auto"/>
        <w:ind w:left="450" w:hanging="450"/>
        <w:rPr>
          <w:rFonts w:asciiTheme="minorHAnsi" w:eastAsia="Times New Roman" w:hAnsiTheme="minorHAnsi" w:cs="Times New Roman"/>
          <w:color w:val="000000" w:themeColor="text1"/>
          <w:sz w:val="24"/>
          <w:szCs w:val="24"/>
        </w:rPr>
      </w:pPr>
    </w:p>
    <w:p w14:paraId="059CF052" w14:textId="14ABDDFC"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Nestlé Global (2020). </w:t>
      </w:r>
      <w:r w:rsidRPr="00220CC4">
        <w:rPr>
          <w:rFonts w:asciiTheme="minorHAnsi" w:eastAsia="Times New Roman" w:hAnsiTheme="minorHAnsi" w:cs="Times New Roman"/>
          <w:i/>
          <w:iCs/>
          <w:color w:val="000000" w:themeColor="text1"/>
          <w:sz w:val="24"/>
          <w:szCs w:val="24"/>
        </w:rPr>
        <w:t>Where Can I Buy Nestlé Products?</w:t>
      </w:r>
      <w:r w:rsidRPr="00220CC4">
        <w:rPr>
          <w:rFonts w:asciiTheme="minorHAnsi" w:eastAsia="Times New Roman" w:hAnsiTheme="minorHAnsi" w:cs="Times New Roman"/>
          <w:color w:val="000000" w:themeColor="text1"/>
          <w:sz w:val="24"/>
          <w:szCs w:val="24"/>
        </w:rPr>
        <w:t xml:space="preserve"> [online] </w:t>
      </w:r>
    </w:p>
    <w:p w14:paraId="70BC26AB"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 xml:space="preserve">Available at: </w:t>
      </w:r>
      <w:hyperlink r:id="rId91" w:history="1">
        <w:r w:rsidRPr="00220CC4">
          <w:rPr>
            <w:rStyle w:val="Hyperlink"/>
            <w:rFonts w:asciiTheme="minorHAnsi" w:eastAsia="Times New Roman" w:hAnsiTheme="minorHAnsi" w:cs="Times New Roman"/>
            <w:color w:val="000000" w:themeColor="text1"/>
            <w:sz w:val="24"/>
            <w:szCs w:val="24"/>
          </w:rPr>
          <w:t>https://www.nestle.com/ask-nestle/products-brands/answers/where-can-i-buy-nestle-products</w:t>
        </w:r>
      </w:hyperlink>
      <w:r w:rsidRPr="00220CC4">
        <w:rPr>
          <w:rFonts w:asciiTheme="minorHAnsi" w:eastAsia="Times New Roman" w:hAnsiTheme="minorHAnsi" w:cs="Times New Roman"/>
          <w:color w:val="000000" w:themeColor="text1"/>
          <w:sz w:val="24"/>
          <w:szCs w:val="24"/>
        </w:rPr>
        <w:t xml:space="preserve"> </w:t>
      </w:r>
    </w:p>
    <w:p w14:paraId="7D2466C1"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(Accessed 8 May 2020)</w:t>
      </w:r>
    </w:p>
    <w:p w14:paraId="7886E508"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p>
    <w:p w14:paraId="6A0D6BE6"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Nestle (2020). </w:t>
      </w:r>
      <w:r w:rsidRPr="00220CC4">
        <w:rPr>
          <w:rFonts w:asciiTheme="minorHAnsi" w:eastAsia="Times New Roman" w:hAnsiTheme="minorHAnsi" w:cs="Times New Roman"/>
          <w:i/>
          <w:iCs/>
          <w:color w:val="000000" w:themeColor="text1"/>
          <w:sz w:val="24"/>
          <w:szCs w:val="24"/>
        </w:rPr>
        <w:t>Marketing Mix-The 4P’S – Nestle</w:t>
      </w:r>
      <w:r w:rsidRPr="00220CC4">
        <w:rPr>
          <w:rFonts w:asciiTheme="minorHAnsi" w:eastAsia="Times New Roman" w:hAnsiTheme="minorHAnsi" w:cs="Times New Roman"/>
          <w:color w:val="000000" w:themeColor="text1"/>
          <w:sz w:val="24"/>
          <w:szCs w:val="24"/>
        </w:rPr>
        <w:t xml:space="preserve">. [online] </w:t>
      </w:r>
    </w:p>
    <w:p w14:paraId="1FF14A79"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 xml:space="preserve">Available at: </w:t>
      </w:r>
      <w:hyperlink r:id="rId92" w:history="1">
        <w:r w:rsidRPr="00220CC4">
          <w:rPr>
            <w:rStyle w:val="Hyperlink"/>
            <w:rFonts w:asciiTheme="minorHAnsi" w:eastAsia="Times New Roman" w:hAnsiTheme="minorHAnsi" w:cs="Times New Roman"/>
            <w:color w:val="000000" w:themeColor="text1"/>
            <w:sz w:val="24"/>
            <w:szCs w:val="24"/>
          </w:rPr>
          <w:t>https://nestleblogcom.wordpress.com/category/marketing-mix-the-4ps/</w:t>
        </w:r>
      </w:hyperlink>
      <w:r w:rsidRPr="00220CC4">
        <w:rPr>
          <w:rFonts w:asciiTheme="minorHAnsi" w:eastAsia="Times New Roman" w:hAnsiTheme="minorHAnsi" w:cs="Times New Roman"/>
          <w:color w:val="000000" w:themeColor="text1"/>
          <w:sz w:val="24"/>
          <w:szCs w:val="24"/>
        </w:rPr>
        <w:t xml:space="preserve"> </w:t>
      </w:r>
    </w:p>
    <w:p w14:paraId="06C2B75D" w14:textId="77777777" w:rsidR="000706E5" w:rsidRPr="00220CC4" w:rsidRDefault="000706E5" w:rsidP="000706E5">
      <w:pPr>
        <w:spacing w:after="0" w:line="259" w:lineRule="auto"/>
        <w:ind w:left="448" w:hanging="448"/>
        <w:rPr>
          <w:rFonts w:asciiTheme="minorHAnsi" w:eastAsia="Times New Roman" w:hAnsiTheme="minorHAnsi" w:cs="Times New Roman"/>
          <w:color w:val="000000" w:themeColor="text1"/>
          <w:sz w:val="24"/>
          <w:szCs w:val="24"/>
        </w:rPr>
      </w:pPr>
      <w:r w:rsidRPr="00220CC4">
        <w:rPr>
          <w:rFonts w:asciiTheme="minorHAnsi" w:eastAsia="Times New Roman" w:hAnsiTheme="minorHAnsi" w:cs="Times New Roman"/>
          <w:color w:val="000000" w:themeColor="text1"/>
          <w:sz w:val="24"/>
          <w:szCs w:val="24"/>
        </w:rPr>
        <w:t>(Accessed 8 May 2020)</w:t>
      </w:r>
    </w:p>
    <w:p w14:paraId="77010F1F" w14:textId="77777777" w:rsidR="000706E5" w:rsidRPr="00220CC4" w:rsidRDefault="000706E5" w:rsidP="000706E5">
      <w:pPr>
        <w:rPr>
          <w:rFonts w:asciiTheme="minorHAnsi" w:hAnsiTheme="minorHAnsi"/>
          <w:b/>
          <w:bCs/>
          <w:color w:val="000000" w:themeColor="text1"/>
          <w:sz w:val="24"/>
          <w:szCs w:val="24"/>
        </w:rPr>
      </w:pPr>
    </w:p>
    <w:p w14:paraId="7EAE1C22" w14:textId="77777777" w:rsidR="000706E5" w:rsidRPr="00220CC4" w:rsidRDefault="000706E5" w:rsidP="000706E5">
      <w:pPr>
        <w:rPr>
          <w:rFonts w:asciiTheme="minorHAnsi" w:hAnsiTheme="minorHAnsi"/>
          <w:b/>
          <w:bCs/>
          <w:color w:val="000000" w:themeColor="text1"/>
          <w:sz w:val="28"/>
          <w:szCs w:val="28"/>
        </w:rPr>
      </w:pPr>
    </w:p>
    <w:p w14:paraId="787A3890" w14:textId="77777777" w:rsidR="000706E5" w:rsidRPr="00220CC4" w:rsidRDefault="000706E5" w:rsidP="000706E5">
      <w:pPr>
        <w:rPr>
          <w:b/>
          <w:bCs/>
          <w:color w:val="000000" w:themeColor="text1"/>
          <w:sz w:val="28"/>
          <w:szCs w:val="28"/>
        </w:rPr>
      </w:pPr>
      <w:r w:rsidRPr="00220CC4">
        <w:rPr>
          <w:b/>
          <w:bCs/>
          <w:color w:val="000000" w:themeColor="text1"/>
          <w:sz w:val="28"/>
          <w:szCs w:val="28"/>
        </w:rPr>
        <w:t>References by Viktoria Vartigorova-Ivanova:</w:t>
      </w:r>
    </w:p>
    <w:p w14:paraId="3263E7CF"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 xml:space="preserve">Amazon (2020) </w:t>
      </w:r>
      <w:r w:rsidRPr="00220CC4">
        <w:rPr>
          <w:rFonts w:asciiTheme="minorHAnsi" w:hAnsiTheme="minorHAnsi"/>
          <w:i/>
          <w:iCs/>
          <w:color w:val="000000" w:themeColor="text1"/>
          <w:sz w:val="24"/>
          <w:szCs w:val="24"/>
        </w:rPr>
        <w:t xml:space="preserve">Nescafe Original Red Square Coffee Big Mug Cup New Design Perfect Gift. </w:t>
      </w:r>
      <w:r w:rsidRPr="00220CC4">
        <w:rPr>
          <w:rFonts w:asciiTheme="minorHAnsi" w:hAnsiTheme="minorHAnsi"/>
          <w:color w:val="000000" w:themeColor="text1"/>
          <w:sz w:val="24"/>
          <w:szCs w:val="24"/>
        </w:rPr>
        <w:t>[IMAGE]</w:t>
      </w:r>
    </w:p>
    <w:p w14:paraId="3DC0ABB1"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 xml:space="preserve">Available at: </w:t>
      </w:r>
      <w:hyperlink r:id="rId93" w:history="1">
        <w:r w:rsidRPr="00220CC4">
          <w:rPr>
            <w:rStyle w:val="Hyperlink"/>
            <w:rFonts w:asciiTheme="minorHAnsi" w:hAnsiTheme="minorHAnsi"/>
            <w:color w:val="000000" w:themeColor="text1"/>
            <w:sz w:val="24"/>
            <w:szCs w:val="24"/>
          </w:rPr>
          <w:t>https://www.amazon.co.uk/Nescafe-Original-Square-Coffee-Perfect/dp/B07HJ9J8G7</w:t>
        </w:r>
      </w:hyperlink>
    </w:p>
    <w:p w14:paraId="238787AF"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(Accessed: 23 April 2020)</w:t>
      </w:r>
    </w:p>
    <w:p w14:paraId="216D0B02" w14:textId="77777777" w:rsidR="000706E5" w:rsidRPr="00220CC4" w:rsidRDefault="000706E5" w:rsidP="000706E5">
      <w:pPr>
        <w:spacing w:after="0" w:line="259" w:lineRule="auto"/>
        <w:rPr>
          <w:rFonts w:asciiTheme="minorHAnsi" w:hAnsiTheme="minorHAnsi"/>
          <w:color w:val="000000" w:themeColor="text1"/>
          <w:sz w:val="24"/>
          <w:szCs w:val="24"/>
        </w:rPr>
      </w:pPr>
    </w:p>
    <w:p w14:paraId="55CE8E6B" w14:textId="0CC2313E"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 xml:space="preserve">Kotler, P. and Armstrong, G. (2020) </w:t>
      </w:r>
      <w:r w:rsidRPr="00220CC4">
        <w:rPr>
          <w:rFonts w:asciiTheme="minorHAnsi" w:hAnsiTheme="minorHAnsi" w:cs="Times New Roman"/>
          <w:i/>
          <w:iCs/>
          <w:color w:val="000000" w:themeColor="text1"/>
          <w:sz w:val="24"/>
          <w:szCs w:val="24"/>
        </w:rPr>
        <w:t xml:space="preserve">Principles of Marketing. </w:t>
      </w:r>
      <w:r w:rsidRPr="00220CC4">
        <w:rPr>
          <w:rFonts w:asciiTheme="minorHAnsi" w:hAnsiTheme="minorHAnsi" w:cs="Times New Roman"/>
          <w:color w:val="000000" w:themeColor="text1"/>
          <w:sz w:val="24"/>
          <w:szCs w:val="24"/>
        </w:rPr>
        <w:t>8</w:t>
      </w:r>
      <w:r w:rsidRPr="00220CC4">
        <w:rPr>
          <w:rFonts w:asciiTheme="minorHAnsi" w:hAnsiTheme="minorHAnsi" w:cs="Times New Roman"/>
          <w:color w:val="000000" w:themeColor="text1"/>
          <w:sz w:val="24"/>
          <w:szCs w:val="24"/>
          <w:vertAlign w:val="superscript"/>
        </w:rPr>
        <w:t>th</w:t>
      </w:r>
      <w:r w:rsidRPr="00220CC4">
        <w:rPr>
          <w:rFonts w:asciiTheme="minorHAnsi" w:hAnsiTheme="minorHAnsi" w:cs="Times New Roman"/>
          <w:color w:val="000000" w:themeColor="text1"/>
          <w:sz w:val="24"/>
          <w:szCs w:val="24"/>
        </w:rPr>
        <w:t xml:space="preserve"> edn. Harlow: Pearson</w:t>
      </w:r>
    </w:p>
    <w:p w14:paraId="703A7F4D" w14:textId="77777777" w:rsidR="000706E5" w:rsidRPr="00220CC4" w:rsidRDefault="000706E5" w:rsidP="000706E5">
      <w:pPr>
        <w:spacing w:after="0" w:line="259" w:lineRule="auto"/>
        <w:rPr>
          <w:rFonts w:asciiTheme="minorHAnsi" w:hAnsiTheme="minorHAnsi"/>
          <w:color w:val="000000" w:themeColor="text1"/>
          <w:sz w:val="24"/>
          <w:szCs w:val="24"/>
        </w:rPr>
      </w:pPr>
    </w:p>
    <w:p w14:paraId="24DA184D" w14:textId="77777777" w:rsidR="000706E5" w:rsidRPr="00220CC4" w:rsidRDefault="000706E5" w:rsidP="000706E5">
      <w:pPr>
        <w:spacing w:after="0" w:line="259" w:lineRule="auto"/>
        <w:rPr>
          <w:rFonts w:asciiTheme="minorHAnsi" w:hAnsiTheme="minorHAnsi"/>
          <w:b/>
          <w:bCs/>
          <w:color w:val="000000" w:themeColor="text1"/>
          <w:sz w:val="24"/>
          <w:szCs w:val="24"/>
        </w:rPr>
      </w:pPr>
      <w:r w:rsidRPr="00220CC4">
        <w:rPr>
          <w:rFonts w:asciiTheme="minorHAnsi" w:hAnsiTheme="minorHAnsi"/>
          <w:color w:val="000000" w:themeColor="text1"/>
          <w:sz w:val="24"/>
          <w:szCs w:val="24"/>
        </w:rPr>
        <w:t xml:space="preserve">Little Black Book (2018) </w:t>
      </w:r>
      <w:r w:rsidRPr="00220CC4">
        <w:rPr>
          <w:rFonts w:asciiTheme="minorHAnsi" w:hAnsiTheme="minorHAnsi"/>
          <w:i/>
          <w:iCs/>
          <w:color w:val="000000" w:themeColor="text1"/>
          <w:sz w:val="24"/>
          <w:szCs w:val="24"/>
        </w:rPr>
        <w:t xml:space="preserve">The True Meaning of Friendship Takes Centre Stage in New Nescafe Gold Campaign. </w:t>
      </w:r>
    </w:p>
    <w:p w14:paraId="5DE318BD"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Available at:</w:t>
      </w:r>
      <w:hyperlink r:id="rId94" w:history="1">
        <w:r w:rsidRPr="00220CC4">
          <w:rPr>
            <w:rStyle w:val="Hyperlink"/>
            <w:rFonts w:asciiTheme="minorHAnsi" w:hAnsiTheme="minorHAnsi" w:cs="Times New Roman"/>
            <w:color w:val="000000" w:themeColor="text1"/>
            <w:sz w:val="24"/>
            <w:szCs w:val="24"/>
          </w:rPr>
          <w:t>https://www.lbbonline.com/news/the-true-meaning-of-friendship-takes-centre-stage-in-new-nescafe-gold-campaign</w:t>
        </w:r>
      </w:hyperlink>
      <w:r w:rsidRPr="00220CC4">
        <w:rPr>
          <w:rFonts w:asciiTheme="minorHAnsi" w:hAnsiTheme="minorHAnsi" w:cs="Times New Roman"/>
          <w:color w:val="000000" w:themeColor="text1"/>
          <w:sz w:val="24"/>
          <w:szCs w:val="24"/>
        </w:rPr>
        <w:t xml:space="preserve"> </w:t>
      </w:r>
    </w:p>
    <w:p w14:paraId="6C38F189"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(Accessed: 22 April 2020)</w:t>
      </w:r>
    </w:p>
    <w:p w14:paraId="5F96FDAB" w14:textId="77777777" w:rsidR="000706E5" w:rsidRPr="00220CC4" w:rsidRDefault="000706E5" w:rsidP="000706E5">
      <w:pPr>
        <w:spacing w:after="0" w:line="259" w:lineRule="auto"/>
        <w:rPr>
          <w:rFonts w:asciiTheme="minorHAnsi" w:hAnsiTheme="minorHAnsi" w:cs="Times New Roman"/>
          <w:color w:val="000000" w:themeColor="text1"/>
          <w:sz w:val="24"/>
          <w:szCs w:val="24"/>
        </w:rPr>
      </w:pPr>
    </w:p>
    <w:p w14:paraId="792C3561" w14:textId="4C63D28E"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 xml:space="preserve">Nescafe Coffee (2020) </w:t>
      </w:r>
      <w:r w:rsidRPr="00220CC4">
        <w:rPr>
          <w:rFonts w:asciiTheme="minorHAnsi" w:hAnsiTheme="minorHAnsi" w:cs="Times New Roman"/>
          <w:i/>
          <w:iCs/>
          <w:color w:val="000000" w:themeColor="text1"/>
          <w:sz w:val="24"/>
          <w:szCs w:val="24"/>
        </w:rPr>
        <w:t>Twitter @NESCAFE</w:t>
      </w:r>
      <w:r w:rsidRPr="00220CC4">
        <w:rPr>
          <w:rFonts w:asciiTheme="minorHAnsi" w:hAnsiTheme="minorHAnsi"/>
          <w:color w:val="000000" w:themeColor="text1"/>
          <w:sz w:val="24"/>
          <w:szCs w:val="24"/>
        </w:rPr>
        <w:t xml:space="preserve"> [IMAGE]</w:t>
      </w:r>
    </w:p>
    <w:p w14:paraId="3008BD68"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 xml:space="preserve">Available at: </w:t>
      </w:r>
      <w:hyperlink r:id="rId95" w:history="1">
        <w:r w:rsidRPr="00220CC4">
          <w:rPr>
            <w:rStyle w:val="Hyperlink"/>
            <w:rFonts w:asciiTheme="minorHAnsi" w:hAnsiTheme="minorHAnsi"/>
            <w:color w:val="000000" w:themeColor="text1"/>
            <w:sz w:val="24"/>
            <w:szCs w:val="24"/>
          </w:rPr>
          <w:t>https://twitter.com/NESCAFE/status/1233337310315499520/photo/1</w:t>
        </w:r>
      </w:hyperlink>
    </w:p>
    <w:p w14:paraId="5A56F94D"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(Accessed: 23 April 2020)</w:t>
      </w:r>
    </w:p>
    <w:p w14:paraId="55A6D37E" w14:textId="77777777" w:rsidR="000706E5" w:rsidRPr="00220CC4" w:rsidRDefault="000706E5" w:rsidP="000706E5">
      <w:pPr>
        <w:pStyle w:val="ListParagraph"/>
        <w:spacing w:after="0" w:line="259" w:lineRule="auto"/>
        <w:rPr>
          <w:rFonts w:asciiTheme="minorHAnsi" w:hAnsiTheme="minorHAnsi" w:cs="Times New Roman"/>
          <w:color w:val="000000" w:themeColor="text1"/>
          <w:sz w:val="24"/>
          <w:szCs w:val="24"/>
        </w:rPr>
      </w:pPr>
    </w:p>
    <w:p w14:paraId="7C0C5E6A" w14:textId="77777777" w:rsidR="000706E5" w:rsidRPr="00220CC4" w:rsidRDefault="000706E5" w:rsidP="000706E5">
      <w:pPr>
        <w:spacing w:after="0" w:line="259" w:lineRule="auto"/>
        <w:rPr>
          <w:rFonts w:asciiTheme="minorHAnsi" w:hAnsiTheme="minorHAnsi" w:cs="Times New Roman"/>
          <w:i/>
          <w:iCs/>
          <w:color w:val="000000" w:themeColor="text1"/>
          <w:sz w:val="24"/>
          <w:szCs w:val="24"/>
        </w:rPr>
      </w:pPr>
      <w:r w:rsidRPr="00220CC4">
        <w:rPr>
          <w:rFonts w:asciiTheme="minorHAnsi" w:hAnsiTheme="minorHAnsi" w:cs="Times New Roman"/>
          <w:color w:val="000000" w:themeColor="text1"/>
          <w:sz w:val="24"/>
          <w:szCs w:val="24"/>
        </w:rPr>
        <w:t xml:space="preserve">Nespresso (2019) </w:t>
      </w:r>
      <w:r w:rsidRPr="00220CC4">
        <w:rPr>
          <w:rFonts w:asciiTheme="minorHAnsi" w:hAnsiTheme="minorHAnsi" w:cs="Times New Roman"/>
          <w:i/>
          <w:iCs/>
          <w:color w:val="000000" w:themeColor="text1"/>
          <w:sz w:val="24"/>
          <w:szCs w:val="24"/>
        </w:rPr>
        <w:t>What Can You Do with Nespresso App.</w:t>
      </w:r>
    </w:p>
    <w:p w14:paraId="018EF9F4"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 xml:space="preserve">Available at: </w:t>
      </w:r>
      <w:hyperlink r:id="rId96" w:history="1">
        <w:r w:rsidRPr="00220CC4">
          <w:rPr>
            <w:rStyle w:val="Hyperlink"/>
            <w:rFonts w:asciiTheme="minorHAnsi" w:hAnsiTheme="minorHAnsi" w:cs="Times New Roman"/>
            <w:color w:val="000000" w:themeColor="text1"/>
            <w:sz w:val="24"/>
            <w:szCs w:val="24"/>
          </w:rPr>
          <w:t>https://www.nespresso.com/it/en/scarica_app</w:t>
        </w:r>
      </w:hyperlink>
    </w:p>
    <w:p w14:paraId="6517B96A" w14:textId="77777777" w:rsidR="000706E5" w:rsidRPr="00220CC4" w:rsidRDefault="000706E5" w:rsidP="000706E5">
      <w:pPr>
        <w:spacing w:after="0" w:line="259" w:lineRule="auto"/>
        <w:rPr>
          <w:rFonts w:asciiTheme="minorHAnsi" w:hAnsiTheme="minorHAnsi" w:cs="Times New Roman"/>
          <w:i/>
          <w:iCs/>
          <w:color w:val="000000" w:themeColor="text1"/>
          <w:sz w:val="24"/>
          <w:szCs w:val="24"/>
        </w:rPr>
      </w:pPr>
      <w:r w:rsidRPr="00220CC4">
        <w:rPr>
          <w:rFonts w:asciiTheme="minorHAnsi" w:hAnsiTheme="minorHAnsi" w:cs="Times New Roman"/>
          <w:color w:val="000000" w:themeColor="text1"/>
          <w:sz w:val="24"/>
          <w:szCs w:val="24"/>
        </w:rPr>
        <w:t>(Accessed: 23 April 2020)</w:t>
      </w:r>
    </w:p>
    <w:p w14:paraId="5A31050E" w14:textId="77777777" w:rsidR="000706E5" w:rsidRPr="00220CC4" w:rsidRDefault="000706E5" w:rsidP="000706E5">
      <w:pPr>
        <w:pStyle w:val="ListParagraph"/>
        <w:spacing w:after="0" w:line="259" w:lineRule="auto"/>
        <w:rPr>
          <w:rFonts w:asciiTheme="minorHAnsi" w:hAnsiTheme="minorHAnsi" w:cs="Times New Roman"/>
          <w:color w:val="000000" w:themeColor="text1"/>
          <w:sz w:val="24"/>
          <w:szCs w:val="24"/>
        </w:rPr>
      </w:pPr>
    </w:p>
    <w:p w14:paraId="259BBE75"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olor w:val="000000" w:themeColor="text1"/>
          <w:sz w:val="24"/>
          <w:szCs w:val="24"/>
        </w:rPr>
        <w:t xml:space="preserve">Nespresso (2019) </w:t>
      </w:r>
      <w:r w:rsidRPr="00220CC4">
        <w:rPr>
          <w:rFonts w:asciiTheme="minorHAnsi" w:hAnsiTheme="minorHAnsi"/>
          <w:i/>
          <w:iCs/>
          <w:color w:val="000000" w:themeColor="text1"/>
          <w:sz w:val="24"/>
          <w:szCs w:val="24"/>
        </w:rPr>
        <w:t xml:space="preserve">George Clooney becomes Nespresso global brand ambassador by extending his relationship with the brand in North America. </w:t>
      </w:r>
    </w:p>
    <w:p w14:paraId="62E65635"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olor w:val="000000" w:themeColor="text1"/>
          <w:sz w:val="24"/>
          <w:szCs w:val="24"/>
        </w:rPr>
        <w:t xml:space="preserve">Available at: </w:t>
      </w:r>
      <w:hyperlink r:id="rId97" w:history="1">
        <w:r w:rsidRPr="00220CC4">
          <w:rPr>
            <w:rStyle w:val="Hyperlink"/>
            <w:rFonts w:asciiTheme="minorHAnsi" w:hAnsiTheme="minorHAnsi" w:cs="Times New Roman"/>
            <w:color w:val="000000" w:themeColor="text1"/>
            <w:sz w:val="24"/>
            <w:szCs w:val="24"/>
          </w:rPr>
          <w:t>https://www.nestle-nespresso.com/newsandfeatures/George-Clooney-becomes-Nespresso-global-brand-ambassador-by-extending-his-relationship-with-the-brand-in-North-America</w:t>
        </w:r>
      </w:hyperlink>
    </w:p>
    <w:p w14:paraId="398628F0" w14:textId="77777777" w:rsidR="000706E5" w:rsidRPr="00220CC4" w:rsidRDefault="000706E5" w:rsidP="000706E5">
      <w:pPr>
        <w:spacing w:after="0" w:line="259" w:lineRule="auto"/>
        <w:rPr>
          <w:rFonts w:asciiTheme="minorHAnsi" w:hAnsiTheme="minorHAnsi" w:cs="Times New Roman"/>
          <w:i/>
          <w:iCs/>
          <w:color w:val="000000" w:themeColor="text1"/>
          <w:sz w:val="24"/>
          <w:szCs w:val="24"/>
        </w:rPr>
      </w:pPr>
      <w:r w:rsidRPr="00220CC4">
        <w:rPr>
          <w:rFonts w:asciiTheme="minorHAnsi" w:hAnsiTheme="minorHAnsi" w:cs="Times New Roman"/>
          <w:color w:val="000000" w:themeColor="text1"/>
          <w:sz w:val="24"/>
          <w:szCs w:val="24"/>
        </w:rPr>
        <w:t>(Accessed: 23 April 2020)</w:t>
      </w:r>
    </w:p>
    <w:p w14:paraId="742F0F1D" w14:textId="77777777" w:rsidR="000706E5" w:rsidRPr="00220CC4" w:rsidRDefault="000706E5" w:rsidP="000706E5">
      <w:pPr>
        <w:spacing w:after="0" w:line="259" w:lineRule="auto"/>
        <w:rPr>
          <w:rFonts w:asciiTheme="minorHAnsi" w:hAnsiTheme="minorHAnsi"/>
          <w:color w:val="000000" w:themeColor="text1"/>
          <w:sz w:val="24"/>
          <w:szCs w:val="24"/>
        </w:rPr>
      </w:pPr>
    </w:p>
    <w:p w14:paraId="61C1E73E" w14:textId="77777777" w:rsidR="000706E5" w:rsidRPr="00220CC4" w:rsidRDefault="000706E5" w:rsidP="000706E5">
      <w:pPr>
        <w:spacing w:after="0" w:line="259" w:lineRule="auto"/>
        <w:rPr>
          <w:rFonts w:asciiTheme="minorHAnsi" w:hAnsiTheme="minorHAnsi" w:cs="Times New Roman"/>
          <w:i/>
          <w:iCs/>
          <w:color w:val="000000" w:themeColor="text1"/>
          <w:sz w:val="24"/>
          <w:szCs w:val="24"/>
        </w:rPr>
      </w:pPr>
      <w:r w:rsidRPr="00220CC4">
        <w:rPr>
          <w:rFonts w:asciiTheme="minorHAnsi" w:hAnsiTheme="minorHAnsi"/>
          <w:color w:val="000000" w:themeColor="text1"/>
          <w:sz w:val="24"/>
          <w:szCs w:val="24"/>
        </w:rPr>
        <w:t xml:space="preserve">Nestle (2013) </w:t>
      </w:r>
      <w:r w:rsidRPr="00220CC4">
        <w:rPr>
          <w:rFonts w:asciiTheme="minorHAnsi" w:hAnsiTheme="minorHAnsi"/>
          <w:i/>
          <w:iCs/>
          <w:color w:val="000000" w:themeColor="text1"/>
          <w:sz w:val="24"/>
          <w:szCs w:val="24"/>
        </w:rPr>
        <w:t>Google and Nestle Announce Android KitKat</w:t>
      </w:r>
    </w:p>
    <w:p w14:paraId="66D10DB6"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olor w:val="000000" w:themeColor="text1"/>
          <w:sz w:val="24"/>
          <w:szCs w:val="24"/>
        </w:rPr>
        <w:t xml:space="preserve">Available at:  </w:t>
      </w:r>
      <w:hyperlink r:id="rId98" w:history="1">
        <w:r w:rsidRPr="00220CC4">
          <w:rPr>
            <w:rStyle w:val="Hyperlink"/>
            <w:rFonts w:asciiTheme="minorHAnsi" w:hAnsiTheme="minorHAnsi" w:cs="Times New Roman"/>
            <w:color w:val="000000" w:themeColor="text1"/>
            <w:sz w:val="24"/>
            <w:szCs w:val="24"/>
          </w:rPr>
          <w:t>https://www.nestle.co.uk/en-gb/media/pressreleases/google-and-nestlé-announce-android-kitkat</w:t>
        </w:r>
      </w:hyperlink>
    </w:p>
    <w:p w14:paraId="7D07F74C"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(Accessed: 23 April 2020)</w:t>
      </w:r>
    </w:p>
    <w:p w14:paraId="35A72C4D" w14:textId="77777777" w:rsidR="000706E5" w:rsidRPr="00220CC4" w:rsidRDefault="000706E5" w:rsidP="000706E5">
      <w:pPr>
        <w:spacing w:after="0" w:line="259" w:lineRule="auto"/>
        <w:rPr>
          <w:rFonts w:asciiTheme="minorHAnsi" w:hAnsiTheme="minorHAnsi" w:cs="Times New Roman"/>
          <w:color w:val="000000" w:themeColor="text1"/>
          <w:sz w:val="24"/>
          <w:szCs w:val="24"/>
        </w:rPr>
      </w:pPr>
    </w:p>
    <w:p w14:paraId="3F54F835" w14:textId="77777777" w:rsidR="00220CC4" w:rsidRPr="00220CC4" w:rsidRDefault="00220CC4" w:rsidP="000706E5">
      <w:pPr>
        <w:spacing w:after="0" w:line="259" w:lineRule="auto"/>
        <w:rPr>
          <w:rFonts w:asciiTheme="minorHAnsi" w:hAnsiTheme="minorHAnsi" w:cs="Times New Roman"/>
          <w:color w:val="000000" w:themeColor="text1"/>
          <w:sz w:val="24"/>
          <w:szCs w:val="24"/>
        </w:rPr>
      </w:pPr>
    </w:p>
    <w:p w14:paraId="695B4C07" w14:textId="1949CD48"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 xml:space="preserve">Nestle (2016) </w:t>
      </w:r>
      <w:r w:rsidRPr="00220CC4">
        <w:rPr>
          <w:rFonts w:asciiTheme="minorHAnsi" w:hAnsiTheme="minorHAnsi" w:cs="Times New Roman"/>
          <w:i/>
          <w:iCs/>
          <w:color w:val="000000" w:themeColor="text1"/>
          <w:sz w:val="24"/>
          <w:szCs w:val="24"/>
        </w:rPr>
        <w:t xml:space="preserve">KitKat. </w:t>
      </w:r>
      <w:r w:rsidRPr="00220CC4">
        <w:rPr>
          <w:rFonts w:asciiTheme="minorHAnsi" w:hAnsiTheme="minorHAnsi" w:cs="Times New Roman"/>
          <w:color w:val="000000" w:themeColor="text1"/>
          <w:sz w:val="24"/>
          <w:szCs w:val="24"/>
        </w:rPr>
        <w:t>[IMAGE]</w:t>
      </w:r>
    </w:p>
    <w:p w14:paraId="6E80A260"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s="Times New Roman"/>
          <w:color w:val="000000" w:themeColor="text1"/>
          <w:sz w:val="24"/>
          <w:szCs w:val="24"/>
        </w:rPr>
        <w:t>Available at:</w:t>
      </w:r>
      <w:r w:rsidRPr="00220CC4">
        <w:rPr>
          <w:rFonts w:asciiTheme="minorHAnsi" w:hAnsiTheme="minorHAnsi"/>
          <w:color w:val="000000" w:themeColor="text1"/>
          <w:sz w:val="24"/>
          <w:szCs w:val="24"/>
        </w:rPr>
        <w:t xml:space="preserve"> </w:t>
      </w:r>
      <w:hyperlink r:id="rId99" w:history="1">
        <w:r w:rsidRPr="00220CC4">
          <w:rPr>
            <w:rStyle w:val="Hyperlink"/>
            <w:rFonts w:asciiTheme="minorHAnsi" w:hAnsiTheme="minorHAnsi"/>
            <w:color w:val="000000" w:themeColor="text1"/>
            <w:sz w:val="24"/>
            <w:szCs w:val="24"/>
          </w:rPr>
          <w:t>https://www.kitkat.com/</w:t>
        </w:r>
      </w:hyperlink>
    </w:p>
    <w:p w14:paraId="57E2240D" w14:textId="77777777" w:rsidR="000706E5" w:rsidRPr="00220CC4" w:rsidRDefault="000706E5" w:rsidP="000706E5">
      <w:pPr>
        <w:spacing w:after="0" w:line="259" w:lineRule="auto"/>
        <w:rPr>
          <w:rFonts w:asciiTheme="minorHAnsi" w:hAnsiTheme="minorHAnsi" w:cs="Times New Roman"/>
          <w:color w:val="000000" w:themeColor="text1"/>
          <w:sz w:val="24"/>
          <w:szCs w:val="24"/>
        </w:rPr>
      </w:pPr>
      <w:r w:rsidRPr="00220CC4">
        <w:rPr>
          <w:rFonts w:asciiTheme="minorHAnsi" w:hAnsiTheme="minorHAnsi" w:cs="Times New Roman"/>
          <w:color w:val="000000" w:themeColor="text1"/>
          <w:sz w:val="24"/>
          <w:szCs w:val="24"/>
        </w:rPr>
        <w:t>(Accessed: 23 April 2020)</w:t>
      </w:r>
    </w:p>
    <w:p w14:paraId="198DE536" w14:textId="77777777" w:rsidR="000706E5" w:rsidRPr="00220CC4" w:rsidRDefault="000706E5" w:rsidP="000706E5">
      <w:pPr>
        <w:spacing w:after="0" w:line="259" w:lineRule="auto"/>
        <w:rPr>
          <w:rFonts w:asciiTheme="minorHAnsi" w:hAnsiTheme="minorHAnsi" w:cs="Times New Roman"/>
          <w:color w:val="000000" w:themeColor="text1"/>
          <w:sz w:val="24"/>
          <w:szCs w:val="24"/>
        </w:rPr>
      </w:pPr>
    </w:p>
    <w:p w14:paraId="739EFDF7" w14:textId="77777777" w:rsidR="000706E5" w:rsidRPr="00220CC4" w:rsidRDefault="000706E5" w:rsidP="000706E5">
      <w:pPr>
        <w:spacing w:after="0" w:line="259" w:lineRule="auto"/>
        <w:rPr>
          <w:rFonts w:asciiTheme="minorHAnsi" w:hAnsiTheme="minorHAnsi" w:cs="Times New Roman"/>
          <w:i/>
          <w:iCs/>
          <w:color w:val="000000" w:themeColor="text1"/>
          <w:sz w:val="24"/>
          <w:szCs w:val="24"/>
        </w:rPr>
      </w:pPr>
      <w:r w:rsidRPr="00220CC4">
        <w:rPr>
          <w:rFonts w:asciiTheme="minorHAnsi" w:hAnsiTheme="minorHAnsi" w:cs="Times New Roman"/>
          <w:color w:val="000000" w:themeColor="text1"/>
          <w:sz w:val="24"/>
          <w:szCs w:val="24"/>
        </w:rPr>
        <w:t xml:space="preserve">Nestle (2020) </w:t>
      </w:r>
      <w:r w:rsidRPr="00220CC4">
        <w:rPr>
          <w:rFonts w:asciiTheme="minorHAnsi" w:hAnsiTheme="minorHAnsi" w:cs="Times New Roman"/>
          <w:i/>
          <w:iCs/>
          <w:color w:val="000000" w:themeColor="text1"/>
          <w:sz w:val="24"/>
          <w:szCs w:val="24"/>
        </w:rPr>
        <w:t>Good Food, Good Life. [IMAGE]</w:t>
      </w:r>
    </w:p>
    <w:p w14:paraId="3581D329"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s="Times New Roman"/>
          <w:color w:val="000000" w:themeColor="text1"/>
          <w:sz w:val="24"/>
          <w:szCs w:val="24"/>
        </w:rPr>
        <w:t xml:space="preserve">Available at: </w:t>
      </w:r>
      <w:hyperlink r:id="rId100" w:history="1">
        <w:r w:rsidRPr="00220CC4">
          <w:rPr>
            <w:rStyle w:val="Hyperlink"/>
            <w:rFonts w:asciiTheme="minorHAnsi" w:hAnsiTheme="minorHAnsi"/>
            <w:color w:val="000000" w:themeColor="text1"/>
            <w:sz w:val="24"/>
            <w:szCs w:val="24"/>
          </w:rPr>
          <w:t>https://www.nestle.com/</w:t>
        </w:r>
      </w:hyperlink>
    </w:p>
    <w:p w14:paraId="508E8B0F"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(Accessed: 23 April 2020)</w:t>
      </w:r>
    </w:p>
    <w:p w14:paraId="07799D03" w14:textId="77777777" w:rsidR="000706E5" w:rsidRPr="00220CC4" w:rsidRDefault="000706E5" w:rsidP="000706E5">
      <w:pPr>
        <w:spacing w:after="0" w:line="259" w:lineRule="auto"/>
        <w:rPr>
          <w:rFonts w:asciiTheme="minorHAnsi" w:hAnsiTheme="minorHAnsi"/>
          <w:color w:val="000000" w:themeColor="text1"/>
          <w:sz w:val="24"/>
          <w:szCs w:val="24"/>
        </w:rPr>
      </w:pPr>
    </w:p>
    <w:p w14:paraId="5F893868"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 xml:space="preserve">Nestle (2020) </w:t>
      </w:r>
      <w:r w:rsidRPr="00220CC4">
        <w:rPr>
          <w:rFonts w:asciiTheme="minorHAnsi" w:hAnsiTheme="minorHAnsi"/>
          <w:i/>
          <w:iCs/>
          <w:color w:val="000000" w:themeColor="text1"/>
          <w:sz w:val="24"/>
          <w:szCs w:val="24"/>
        </w:rPr>
        <w:t xml:space="preserve">Nescafe Logo. </w:t>
      </w:r>
      <w:r w:rsidRPr="00220CC4">
        <w:rPr>
          <w:rFonts w:asciiTheme="minorHAnsi" w:hAnsiTheme="minorHAnsi"/>
          <w:color w:val="000000" w:themeColor="text1"/>
          <w:sz w:val="24"/>
          <w:szCs w:val="24"/>
        </w:rPr>
        <w:t>[IMAGE]</w:t>
      </w:r>
    </w:p>
    <w:p w14:paraId="2E45D017"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Available at:</w:t>
      </w:r>
    </w:p>
    <w:p w14:paraId="474CC1D2" w14:textId="77777777" w:rsidR="000706E5" w:rsidRPr="00220CC4" w:rsidRDefault="003364F9" w:rsidP="000706E5">
      <w:pPr>
        <w:spacing w:after="0" w:line="259" w:lineRule="auto"/>
        <w:rPr>
          <w:rFonts w:asciiTheme="minorHAnsi" w:hAnsiTheme="minorHAnsi"/>
          <w:color w:val="000000" w:themeColor="text1"/>
          <w:sz w:val="24"/>
          <w:szCs w:val="24"/>
        </w:rPr>
      </w:pPr>
      <w:hyperlink r:id="rId101" w:history="1">
        <w:r w:rsidR="000706E5" w:rsidRPr="00220CC4">
          <w:rPr>
            <w:rStyle w:val="Hyperlink"/>
            <w:rFonts w:asciiTheme="minorHAnsi" w:hAnsiTheme="minorHAnsi"/>
            <w:color w:val="000000" w:themeColor="text1"/>
            <w:sz w:val="24"/>
            <w:szCs w:val="24"/>
          </w:rPr>
          <w:t>https://www.flickr.com/photos/nestle/9782622621/in/photostream/lightbox/#</w:t>
        </w:r>
      </w:hyperlink>
    </w:p>
    <w:p w14:paraId="66B4695B" w14:textId="77777777" w:rsidR="000706E5" w:rsidRPr="00220CC4" w:rsidRDefault="000706E5" w:rsidP="000706E5">
      <w:pPr>
        <w:spacing w:after="0" w:line="259" w:lineRule="auto"/>
        <w:rPr>
          <w:rFonts w:asciiTheme="minorHAnsi" w:hAnsiTheme="minorHAnsi"/>
          <w:color w:val="000000" w:themeColor="text1"/>
          <w:sz w:val="24"/>
          <w:szCs w:val="24"/>
        </w:rPr>
      </w:pPr>
      <w:r w:rsidRPr="00220CC4">
        <w:rPr>
          <w:rFonts w:asciiTheme="minorHAnsi" w:hAnsiTheme="minorHAnsi"/>
          <w:color w:val="000000" w:themeColor="text1"/>
          <w:sz w:val="24"/>
          <w:szCs w:val="24"/>
        </w:rPr>
        <w:t>(Accessed: 23 April 2020)</w:t>
      </w:r>
    </w:p>
    <w:p w14:paraId="323AC09F" w14:textId="77777777" w:rsidR="000706E5" w:rsidRPr="00220CC4" w:rsidRDefault="000706E5" w:rsidP="000706E5">
      <w:pPr>
        <w:rPr>
          <w:rFonts w:asciiTheme="minorHAnsi" w:hAnsiTheme="minorHAnsi"/>
          <w:color w:val="000000" w:themeColor="text1"/>
          <w:sz w:val="24"/>
          <w:szCs w:val="24"/>
        </w:rPr>
      </w:pPr>
    </w:p>
    <w:p w14:paraId="12FC5135" w14:textId="77777777" w:rsidR="000706E5" w:rsidRPr="00220CC4" w:rsidRDefault="000706E5" w:rsidP="000706E5">
      <w:pPr>
        <w:rPr>
          <w:rFonts w:cs="Times New Roman"/>
          <w:color w:val="000000" w:themeColor="text1"/>
          <w:sz w:val="24"/>
          <w:szCs w:val="24"/>
        </w:rPr>
      </w:pPr>
    </w:p>
    <w:p w14:paraId="74C40FA1" w14:textId="77777777" w:rsidR="000706E5" w:rsidRPr="00E260F6" w:rsidRDefault="000706E5" w:rsidP="000706E5">
      <w:pPr>
        <w:rPr>
          <w:b/>
          <w:bCs/>
        </w:rPr>
      </w:pPr>
    </w:p>
    <w:p w14:paraId="3929D73E" w14:textId="77777777" w:rsidR="004252DE" w:rsidRPr="00AA2D5B" w:rsidRDefault="004252DE" w:rsidP="004252DE">
      <w:pPr>
        <w:pStyle w:val="social-footericon"/>
        <w:numPr>
          <w:ilvl w:val="0"/>
          <w:numId w:val="3"/>
        </w:numPr>
        <w:ind w:left="0"/>
        <w:jc w:val="center"/>
        <w:rPr>
          <w:rFonts w:ascii="Helvetica Neue" w:hAnsi="Helvetica Neue"/>
          <w:color w:val="FFFFFF"/>
        </w:rPr>
      </w:pPr>
    </w:p>
    <w:p w14:paraId="15333EFE" w14:textId="77777777" w:rsidR="004252DE" w:rsidRDefault="004252DE" w:rsidP="000706E5">
      <w:pPr>
        <w:rPr>
          <w:rFonts w:ascii="Times New Roman" w:hAnsi="Times New Roman" w:cs="Times New Roman"/>
          <w:i/>
          <w:iCs/>
          <w:sz w:val="24"/>
          <w:szCs w:val="24"/>
        </w:rPr>
      </w:pPr>
    </w:p>
    <w:p w14:paraId="6A04451A" w14:textId="77777777" w:rsidR="004252DE" w:rsidRDefault="004252DE" w:rsidP="000706E5">
      <w:pPr>
        <w:jc w:val="center"/>
        <w:rPr>
          <w:rFonts w:ascii="Times New Roman" w:hAnsi="Times New Roman" w:cs="Times New Roman"/>
          <w:i/>
          <w:iCs/>
          <w:sz w:val="24"/>
          <w:szCs w:val="24"/>
        </w:rPr>
      </w:pPr>
    </w:p>
    <w:p w14:paraId="40DBE471" w14:textId="77777777" w:rsidR="004252DE" w:rsidRDefault="004252DE" w:rsidP="000706E5">
      <w:pPr>
        <w:rPr>
          <w:rFonts w:ascii="Times New Roman" w:hAnsi="Times New Roman" w:cs="Times New Roman"/>
          <w:sz w:val="24"/>
          <w:szCs w:val="24"/>
        </w:rPr>
      </w:pPr>
    </w:p>
    <w:p w14:paraId="4ED78F67" w14:textId="77777777" w:rsidR="004252DE" w:rsidRDefault="004252DE" w:rsidP="000706E5">
      <w:pPr>
        <w:rPr>
          <w:rFonts w:ascii="Times New Roman" w:hAnsi="Times New Roman" w:cs="Times New Roman"/>
          <w:sz w:val="24"/>
          <w:szCs w:val="24"/>
        </w:rPr>
      </w:pPr>
    </w:p>
    <w:p w14:paraId="6F6DD32C" w14:textId="1C7F279B" w:rsidR="00E8112C" w:rsidRPr="0085498A" w:rsidRDefault="004252DE" w:rsidP="0085498A">
      <w:pPr>
        <w:spacing w:line="240" w:lineRule="auto"/>
        <w:rPr>
          <w:rFonts w:cs="Times New Roman"/>
          <w:sz w:val="24"/>
          <w:szCs w:val="24"/>
        </w:rPr>
      </w:pPr>
      <w:r>
        <w:rPr>
          <w:rFonts w:ascii="Times New Roman" w:hAnsi="Times New Roman" w:cs="Times New Roman"/>
          <w:sz w:val="24"/>
          <w:szCs w:val="24"/>
        </w:rPr>
        <w:t xml:space="preserve">    </w:t>
      </w:r>
    </w:p>
    <w:sectPr w:rsidR="00E8112C" w:rsidRPr="0085498A" w:rsidSect="000706E5">
      <w:headerReference w:type="even" r:id="rId102"/>
      <w:headerReference w:type="default" r:id="rId103"/>
      <w:footerReference w:type="even" r:id="rId104"/>
      <w:footerReference w:type="default" r:id="rId105"/>
      <w:headerReference w:type="first" r:id="rId106"/>
      <w:footerReference w:type="first" r:id="rId1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97BB0" w14:textId="77777777" w:rsidR="003364F9" w:rsidRDefault="003364F9" w:rsidP="00E8112C">
      <w:pPr>
        <w:spacing w:after="0" w:line="240" w:lineRule="auto"/>
      </w:pPr>
      <w:r>
        <w:separator/>
      </w:r>
    </w:p>
  </w:endnote>
  <w:endnote w:type="continuationSeparator" w:id="0">
    <w:p w14:paraId="1D5759C0" w14:textId="77777777" w:rsidR="003364F9" w:rsidRDefault="003364F9" w:rsidP="00E81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Nestle-Text-Book">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Bembo">
    <w:panose1 w:val="02020502050201020203"/>
    <w:charset w:val="00"/>
    <w:family w:val="roman"/>
    <w:pitch w:val="variable"/>
    <w:sig w:usb0="8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Segoe Script">
    <w:panose1 w:val="030B0804020000000003"/>
    <w:charset w:val="00"/>
    <w:family w:val="swiss"/>
    <w:pitch w:val="variable"/>
    <w:sig w:usb0="0000028F"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radley Hand">
    <w:panose1 w:val="00000700000000000000"/>
    <w:charset w:val="4D"/>
    <w:family w:val="auto"/>
    <w:pitch w:val="variable"/>
    <w:sig w:usb0="800000FF" w:usb1="5000204A" w:usb2="00000000" w:usb3="00000000" w:csb0="00000111" w:csb1="00000000"/>
  </w:font>
  <w:font w:name="Ayuthaya">
    <w:panose1 w:val="00000400000000000000"/>
    <w:charset w:val="DE"/>
    <w:family w:val="auto"/>
    <w:pitch w:val="variable"/>
    <w:sig w:usb0="A10002FF" w:usb1="5000204A" w:usb2="00000020" w:usb3="00000000" w:csb0="00010197" w:csb1="00000000"/>
  </w:font>
  <w:font w:name="Al Bayan Plain">
    <w:panose1 w:val="00000000000000000000"/>
    <w:charset w:val="B2"/>
    <w:family w:val="auto"/>
    <w:pitch w:val="variable"/>
    <w:sig w:usb0="00002001" w:usb1="00000000" w:usb2="00000008" w:usb3="00000000" w:csb0="00000040" w:csb1="00000000"/>
  </w:font>
  <w:font w:name="Kannada MN">
    <w:panose1 w:val="00000500000000000000"/>
    <w:charset w:val="00"/>
    <w:family w:val="auto"/>
    <w:pitch w:val="variable"/>
    <w:sig w:usb0="004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D1FC5" w14:textId="77777777" w:rsidR="000706E5" w:rsidRDefault="000706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72CC2" w14:textId="77777777" w:rsidR="000706E5" w:rsidRDefault="000706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88052" w14:textId="77777777" w:rsidR="000706E5" w:rsidRDefault="00070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B1120" w14:textId="77777777" w:rsidR="003364F9" w:rsidRDefault="003364F9" w:rsidP="00E8112C">
      <w:pPr>
        <w:spacing w:after="0" w:line="240" w:lineRule="auto"/>
      </w:pPr>
      <w:r>
        <w:separator/>
      </w:r>
    </w:p>
  </w:footnote>
  <w:footnote w:type="continuationSeparator" w:id="0">
    <w:p w14:paraId="5E19A966" w14:textId="77777777" w:rsidR="003364F9" w:rsidRDefault="003364F9" w:rsidP="00E81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AF100" w14:textId="77777777" w:rsidR="000706E5" w:rsidRDefault="000706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60D44" w14:textId="77777777" w:rsidR="000706E5" w:rsidRDefault="000706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C813" w14:textId="77777777" w:rsidR="000706E5" w:rsidRDefault="000706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DF4AB4"/>
    <w:multiLevelType w:val="multilevel"/>
    <w:tmpl w:val="5720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607D4"/>
    <w:multiLevelType w:val="hybridMultilevel"/>
    <w:tmpl w:val="45E256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E220A9"/>
    <w:multiLevelType w:val="hybridMultilevel"/>
    <w:tmpl w:val="33745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623D66"/>
    <w:multiLevelType w:val="hybridMultilevel"/>
    <w:tmpl w:val="618CD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2C"/>
    <w:rsid w:val="000706E5"/>
    <w:rsid w:val="00085368"/>
    <w:rsid w:val="000D5404"/>
    <w:rsid w:val="00105A29"/>
    <w:rsid w:val="00122C55"/>
    <w:rsid w:val="0013723F"/>
    <w:rsid w:val="00163667"/>
    <w:rsid w:val="0016789F"/>
    <w:rsid w:val="00187893"/>
    <w:rsid w:val="001E728D"/>
    <w:rsid w:val="00220CC4"/>
    <w:rsid w:val="002B02D6"/>
    <w:rsid w:val="0030118A"/>
    <w:rsid w:val="0031470B"/>
    <w:rsid w:val="003364F9"/>
    <w:rsid w:val="003B3628"/>
    <w:rsid w:val="003F440C"/>
    <w:rsid w:val="004252DE"/>
    <w:rsid w:val="004F5D15"/>
    <w:rsid w:val="005A7456"/>
    <w:rsid w:val="005B365B"/>
    <w:rsid w:val="005D0374"/>
    <w:rsid w:val="005D07F0"/>
    <w:rsid w:val="006115B1"/>
    <w:rsid w:val="00652CF1"/>
    <w:rsid w:val="006C7D34"/>
    <w:rsid w:val="006E2415"/>
    <w:rsid w:val="00835EFD"/>
    <w:rsid w:val="0085498A"/>
    <w:rsid w:val="008F5E58"/>
    <w:rsid w:val="00945628"/>
    <w:rsid w:val="00973F02"/>
    <w:rsid w:val="009B13FB"/>
    <w:rsid w:val="009E6FB6"/>
    <w:rsid w:val="00A751C0"/>
    <w:rsid w:val="00AE35AD"/>
    <w:rsid w:val="00B313BF"/>
    <w:rsid w:val="00C357D5"/>
    <w:rsid w:val="00C925D9"/>
    <w:rsid w:val="00CA386C"/>
    <w:rsid w:val="00D00282"/>
    <w:rsid w:val="00DA4335"/>
    <w:rsid w:val="00E57C88"/>
    <w:rsid w:val="00E8112C"/>
    <w:rsid w:val="00EC1C9C"/>
    <w:rsid w:val="00EE7BE4"/>
    <w:rsid w:val="00F011BB"/>
    <w:rsid w:val="00F61E97"/>
    <w:rsid w:val="00FC24BA"/>
    <w:rsid w:val="00FF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49439"/>
  <w15:chartTrackingRefBased/>
  <w15:docId w15:val="{5AA1B9E6-EF89-194A-9862-9DC91E47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456"/>
  </w:style>
  <w:style w:type="paragraph" w:styleId="Heading1">
    <w:name w:val="heading 1"/>
    <w:basedOn w:val="Normal"/>
    <w:next w:val="Normal"/>
    <w:link w:val="Heading1Char"/>
    <w:uiPriority w:val="9"/>
    <w:qFormat/>
    <w:rsid w:val="005A7456"/>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A7456"/>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5A7456"/>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5A7456"/>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5A7456"/>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5A7456"/>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5A7456"/>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A7456"/>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A7456"/>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112C"/>
    <w:rPr>
      <w:color w:val="9454C3" w:themeColor="hyperlink"/>
      <w:u w:val="single"/>
    </w:rPr>
  </w:style>
  <w:style w:type="paragraph" w:styleId="Header">
    <w:name w:val="header"/>
    <w:basedOn w:val="Normal"/>
    <w:link w:val="HeaderChar"/>
    <w:uiPriority w:val="99"/>
    <w:unhideWhenUsed/>
    <w:rsid w:val="00E8112C"/>
    <w:pPr>
      <w:tabs>
        <w:tab w:val="center" w:pos="4513"/>
        <w:tab w:val="right" w:pos="9026"/>
      </w:tabs>
    </w:pPr>
  </w:style>
  <w:style w:type="character" w:customStyle="1" w:styleId="HeaderChar">
    <w:name w:val="Header Char"/>
    <w:basedOn w:val="DefaultParagraphFont"/>
    <w:link w:val="Header"/>
    <w:uiPriority w:val="99"/>
    <w:rsid w:val="00E8112C"/>
  </w:style>
  <w:style w:type="paragraph" w:styleId="Footer">
    <w:name w:val="footer"/>
    <w:basedOn w:val="Normal"/>
    <w:link w:val="FooterChar"/>
    <w:uiPriority w:val="99"/>
    <w:unhideWhenUsed/>
    <w:rsid w:val="00E8112C"/>
    <w:pPr>
      <w:tabs>
        <w:tab w:val="center" w:pos="4513"/>
        <w:tab w:val="right" w:pos="9026"/>
      </w:tabs>
    </w:pPr>
  </w:style>
  <w:style w:type="character" w:customStyle="1" w:styleId="FooterChar">
    <w:name w:val="Footer Char"/>
    <w:basedOn w:val="DefaultParagraphFont"/>
    <w:link w:val="Footer"/>
    <w:uiPriority w:val="99"/>
    <w:rsid w:val="00E8112C"/>
  </w:style>
  <w:style w:type="character" w:customStyle="1" w:styleId="Heading1Char">
    <w:name w:val="Heading 1 Char"/>
    <w:basedOn w:val="DefaultParagraphFont"/>
    <w:link w:val="Heading1"/>
    <w:uiPriority w:val="9"/>
    <w:rsid w:val="005A7456"/>
    <w:rPr>
      <w:smallCaps/>
      <w:spacing w:val="5"/>
      <w:sz w:val="36"/>
      <w:szCs w:val="36"/>
    </w:rPr>
  </w:style>
  <w:style w:type="paragraph" w:customStyle="1" w:styleId="PersonalName">
    <w:name w:val="Personal Name"/>
    <w:basedOn w:val="Title"/>
    <w:rsid w:val="005A7456"/>
    <w:rPr>
      <w:b/>
      <w:caps/>
      <w:color w:val="000000"/>
      <w:sz w:val="28"/>
      <w:szCs w:val="28"/>
    </w:rPr>
  </w:style>
  <w:style w:type="paragraph" w:styleId="Title">
    <w:name w:val="Title"/>
    <w:basedOn w:val="Normal"/>
    <w:next w:val="Normal"/>
    <w:link w:val="TitleChar"/>
    <w:uiPriority w:val="10"/>
    <w:qFormat/>
    <w:rsid w:val="005A7456"/>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5A7456"/>
    <w:rPr>
      <w:smallCaps/>
      <w:sz w:val="52"/>
      <w:szCs w:val="52"/>
    </w:rPr>
  </w:style>
  <w:style w:type="character" w:customStyle="1" w:styleId="Heading2Char">
    <w:name w:val="Heading 2 Char"/>
    <w:basedOn w:val="DefaultParagraphFont"/>
    <w:link w:val="Heading2"/>
    <w:uiPriority w:val="9"/>
    <w:rsid w:val="005A7456"/>
    <w:rPr>
      <w:smallCaps/>
      <w:sz w:val="28"/>
      <w:szCs w:val="28"/>
    </w:rPr>
  </w:style>
  <w:style w:type="character" w:customStyle="1" w:styleId="Heading3Char">
    <w:name w:val="Heading 3 Char"/>
    <w:basedOn w:val="DefaultParagraphFont"/>
    <w:link w:val="Heading3"/>
    <w:uiPriority w:val="9"/>
    <w:semiHidden/>
    <w:rsid w:val="005A7456"/>
    <w:rPr>
      <w:i/>
      <w:iCs/>
      <w:smallCaps/>
      <w:spacing w:val="5"/>
      <w:sz w:val="26"/>
      <w:szCs w:val="26"/>
    </w:rPr>
  </w:style>
  <w:style w:type="character" w:customStyle="1" w:styleId="Heading4Char">
    <w:name w:val="Heading 4 Char"/>
    <w:basedOn w:val="DefaultParagraphFont"/>
    <w:link w:val="Heading4"/>
    <w:uiPriority w:val="9"/>
    <w:semiHidden/>
    <w:rsid w:val="005A7456"/>
    <w:rPr>
      <w:b/>
      <w:bCs/>
      <w:spacing w:val="5"/>
      <w:sz w:val="24"/>
      <w:szCs w:val="24"/>
    </w:rPr>
  </w:style>
  <w:style w:type="character" w:customStyle="1" w:styleId="Heading5Char">
    <w:name w:val="Heading 5 Char"/>
    <w:basedOn w:val="DefaultParagraphFont"/>
    <w:link w:val="Heading5"/>
    <w:uiPriority w:val="9"/>
    <w:semiHidden/>
    <w:rsid w:val="005A7456"/>
    <w:rPr>
      <w:i/>
      <w:iCs/>
      <w:sz w:val="24"/>
      <w:szCs w:val="24"/>
    </w:rPr>
  </w:style>
  <w:style w:type="character" w:customStyle="1" w:styleId="Heading6Char">
    <w:name w:val="Heading 6 Char"/>
    <w:basedOn w:val="DefaultParagraphFont"/>
    <w:link w:val="Heading6"/>
    <w:uiPriority w:val="9"/>
    <w:semiHidden/>
    <w:rsid w:val="005A7456"/>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A7456"/>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A7456"/>
    <w:rPr>
      <w:b/>
      <w:bCs/>
      <w:color w:val="7F7F7F" w:themeColor="text1" w:themeTint="80"/>
      <w:sz w:val="20"/>
      <w:szCs w:val="20"/>
    </w:rPr>
  </w:style>
  <w:style w:type="character" w:customStyle="1" w:styleId="Heading9Char">
    <w:name w:val="Heading 9 Char"/>
    <w:basedOn w:val="DefaultParagraphFont"/>
    <w:link w:val="Heading9"/>
    <w:uiPriority w:val="9"/>
    <w:semiHidden/>
    <w:rsid w:val="005A7456"/>
    <w:rPr>
      <w:b/>
      <w:bCs/>
      <w:i/>
      <w:iCs/>
      <w:color w:val="7F7F7F" w:themeColor="text1" w:themeTint="80"/>
      <w:sz w:val="18"/>
      <w:szCs w:val="18"/>
    </w:rPr>
  </w:style>
  <w:style w:type="paragraph" w:styleId="Caption">
    <w:name w:val="caption"/>
    <w:basedOn w:val="Normal"/>
    <w:next w:val="Normal"/>
    <w:uiPriority w:val="35"/>
    <w:semiHidden/>
    <w:unhideWhenUsed/>
    <w:rsid w:val="005A7456"/>
    <w:pPr>
      <w:spacing w:line="240" w:lineRule="auto"/>
    </w:pPr>
    <w:rPr>
      <w:b/>
      <w:bCs/>
      <w:color w:val="4A66AC" w:themeColor="accent1"/>
      <w:sz w:val="18"/>
      <w:szCs w:val="18"/>
    </w:rPr>
  </w:style>
  <w:style w:type="paragraph" w:styleId="Subtitle">
    <w:name w:val="Subtitle"/>
    <w:basedOn w:val="Normal"/>
    <w:next w:val="Normal"/>
    <w:link w:val="SubtitleChar"/>
    <w:uiPriority w:val="11"/>
    <w:qFormat/>
    <w:rsid w:val="005A7456"/>
    <w:rPr>
      <w:i/>
      <w:iCs/>
      <w:smallCaps/>
      <w:spacing w:val="10"/>
      <w:sz w:val="28"/>
      <w:szCs w:val="28"/>
    </w:rPr>
  </w:style>
  <w:style w:type="character" w:customStyle="1" w:styleId="SubtitleChar">
    <w:name w:val="Subtitle Char"/>
    <w:basedOn w:val="DefaultParagraphFont"/>
    <w:link w:val="Subtitle"/>
    <w:uiPriority w:val="11"/>
    <w:rsid w:val="005A7456"/>
    <w:rPr>
      <w:i/>
      <w:iCs/>
      <w:smallCaps/>
      <w:spacing w:val="10"/>
      <w:sz w:val="28"/>
      <w:szCs w:val="28"/>
    </w:rPr>
  </w:style>
  <w:style w:type="character" w:styleId="Strong">
    <w:name w:val="Strong"/>
    <w:uiPriority w:val="22"/>
    <w:qFormat/>
    <w:rsid w:val="005A7456"/>
    <w:rPr>
      <w:b/>
      <w:bCs/>
    </w:rPr>
  </w:style>
  <w:style w:type="character" w:styleId="Emphasis">
    <w:name w:val="Emphasis"/>
    <w:uiPriority w:val="20"/>
    <w:qFormat/>
    <w:rsid w:val="005A7456"/>
    <w:rPr>
      <w:b/>
      <w:bCs/>
      <w:i/>
      <w:iCs/>
      <w:spacing w:val="10"/>
    </w:rPr>
  </w:style>
  <w:style w:type="paragraph" w:styleId="NoSpacing">
    <w:name w:val="No Spacing"/>
    <w:basedOn w:val="Normal"/>
    <w:link w:val="NoSpacingChar"/>
    <w:uiPriority w:val="1"/>
    <w:qFormat/>
    <w:rsid w:val="005A7456"/>
    <w:pPr>
      <w:spacing w:after="0" w:line="240" w:lineRule="auto"/>
    </w:pPr>
  </w:style>
  <w:style w:type="character" w:customStyle="1" w:styleId="NoSpacingChar">
    <w:name w:val="No Spacing Char"/>
    <w:basedOn w:val="DefaultParagraphFont"/>
    <w:link w:val="NoSpacing"/>
    <w:uiPriority w:val="1"/>
    <w:rsid w:val="005A7456"/>
  </w:style>
  <w:style w:type="paragraph" w:styleId="ListParagraph">
    <w:name w:val="List Paragraph"/>
    <w:basedOn w:val="Normal"/>
    <w:uiPriority w:val="34"/>
    <w:qFormat/>
    <w:rsid w:val="005A7456"/>
    <w:pPr>
      <w:ind w:left="720"/>
      <w:contextualSpacing/>
    </w:pPr>
  </w:style>
  <w:style w:type="paragraph" w:styleId="Quote">
    <w:name w:val="Quote"/>
    <w:basedOn w:val="Normal"/>
    <w:next w:val="Normal"/>
    <w:link w:val="QuoteChar"/>
    <w:uiPriority w:val="29"/>
    <w:qFormat/>
    <w:rsid w:val="005A7456"/>
    <w:rPr>
      <w:i/>
      <w:iCs/>
    </w:rPr>
  </w:style>
  <w:style w:type="character" w:customStyle="1" w:styleId="QuoteChar">
    <w:name w:val="Quote Char"/>
    <w:basedOn w:val="DefaultParagraphFont"/>
    <w:link w:val="Quote"/>
    <w:uiPriority w:val="29"/>
    <w:rsid w:val="005A7456"/>
    <w:rPr>
      <w:i/>
      <w:iCs/>
    </w:rPr>
  </w:style>
  <w:style w:type="paragraph" w:styleId="IntenseQuote">
    <w:name w:val="Intense Quote"/>
    <w:basedOn w:val="Normal"/>
    <w:next w:val="Normal"/>
    <w:link w:val="IntenseQuoteChar"/>
    <w:uiPriority w:val="30"/>
    <w:qFormat/>
    <w:rsid w:val="005A7456"/>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5A7456"/>
    <w:rPr>
      <w:i/>
      <w:iCs/>
    </w:rPr>
  </w:style>
  <w:style w:type="character" w:styleId="SubtleEmphasis">
    <w:name w:val="Subtle Emphasis"/>
    <w:uiPriority w:val="19"/>
    <w:qFormat/>
    <w:rsid w:val="005A7456"/>
    <w:rPr>
      <w:i/>
      <w:iCs/>
    </w:rPr>
  </w:style>
  <w:style w:type="character" w:styleId="IntenseEmphasis">
    <w:name w:val="Intense Emphasis"/>
    <w:uiPriority w:val="21"/>
    <w:qFormat/>
    <w:rsid w:val="005A7456"/>
    <w:rPr>
      <w:b/>
      <w:bCs/>
      <w:i/>
      <w:iCs/>
    </w:rPr>
  </w:style>
  <w:style w:type="character" w:styleId="SubtleReference">
    <w:name w:val="Subtle Reference"/>
    <w:basedOn w:val="DefaultParagraphFont"/>
    <w:uiPriority w:val="31"/>
    <w:qFormat/>
    <w:rsid w:val="005A7456"/>
    <w:rPr>
      <w:smallCaps/>
    </w:rPr>
  </w:style>
  <w:style w:type="character" w:styleId="IntenseReference">
    <w:name w:val="Intense Reference"/>
    <w:uiPriority w:val="32"/>
    <w:qFormat/>
    <w:rsid w:val="005A7456"/>
    <w:rPr>
      <w:b/>
      <w:bCs/>
      <w:smallCaps/>
    </w:rPr>
  </w:style>
  <w:style w:type="character" w:styleId="BookTitle">
    <w:name w:val="Book Title"/>
    <w:basedOn w:val="DefaultParagraphFont"/>
    <w:uiPriority w:val="33"/>
    <w:qFormat/>
    <w:rsid w:val="005A7456"/>
    <w:rPr>
      <w:i/>
      <w:iCs/>
      <w:smallCaps/>
      <w:spacing w:val="5"/>
    </w:rPr>
  </w:style>
  <w:style w:type="paragraph" w:styleId="TOCHeading">
    <w:name w:val="TOC Heading"/>
    <w:basedOn w:val="Heading1"/>
    <w:next w:val="Normal"/>
    <w:uiPriority w:val="39"/>
    <w:semiHidden/>
    <w:unhideWhenUsed/>
    <w:qFormat/>
    <w:rsid w:val="005A7456"/>
    <w:pPr>
      <w:outlineLvl w:val="9"/>
    </w:pPr>
  </w:style>
  <w:style w:type="paragraph" w:customStyle="1" w:styleId="social-footericon">
    <w:name w:val="social-footer__icon"/>
    <w:basedOn w:val="Normal"/>
    <w:rsid w:val="004252DE"/>
    <w:pPr>
      <w:spacing w:before="100" w:beforeAutospacing="1" w:after="100" w:afterAutospacing="1" w:line="240" w:lineRule="auto"/>
    </w:pPr>
    <w:rPr>
      <w:rFonts w:ascii="Times New Roman" w:eastAsia="Times New Roman" w:hAnsi="Times New Roman" w:cs="Times New Roman"/>
      <w:i/>
      <w:iCs/>
      <w:sz w:val="24"/>
      <w:szCs w:val="24"/>
      <w:lang w:eastAsia="en-GB"/>
    </w:rPr>
  </w:style>
  <w:style w:type="character" w:styleId="FollowedHyperlink">
    <w:name w:val="FollowedHyperlink"/>
    <w:basedOn w:val="DefaultParagraphFont"/>
    <w:uiPriority w:val="99"/>
    <w:semiHidden/>
    <w:unhideWhenUsed/>
    <w:rsid w:val="004252DE"/>
    <w:rPr>
      <w:color w:val="3EBBF0" w:themeColor="followedHyperlink"/>
      <w:u w:val="single"/>
    </w:rPr>
  </w:style>
  <w:style w:type="paragraph" w:styleId="Bibliography">
    <w:name w:val="Bibliography"/>
    <w:basedOn w:val="Normal"/>
    <w:next w:val="Normal"/>
    <w:uiPriority w:val="37"/>
    <w:unhideWhenUsed/>
    <w:rsid w:val="009E6FB6"/>
    <w:pPr>
      <w:suppressAutoHyphens/>
      <w:autoSpaceDN w:val="0"/>
      <w:spacing w:after="160" w:line="256" w:lineRule="auto"/>
      <w:textAlignment w:val="baseline"/>
    </w:pPr>
    <w:rPr>
      <w:rFonts w:ascii="Calibri" w:eastAsia="Calibri" w:hAnsi="Calibri" w:cs="Times New Roman"/>
    </w:rPr>
  </w:style>
  <w:style w:type="character" w:styleId="UnresolvedMention">
    <w:name w:val="Unresolved Mention"/>
    <w:basedOn w:val="DefaultParagraphFont"/>
    <w:uiPriority w:val="99"/>
    <w:semiHidden/>
    <w:unhideWhenUsed/>
    <w:rsid w:val="006115B1"/>
    <w:rPr>
      <w:color w:val="605E5C"/>
      <w:shd w:val="clear" w:color="auto" w:fill="E1DFDD"/>
    </w:rPr>
  </w:style>
  <w:style w:type="paragraph" w:styleId="NormalWeb">
    <w:name w:val="Normal (Web)"/>
    <w:basedOn w:val="Normal"/>
    <w:uiPriority w:val="99"/>
    <w:unhideWhenUsed/>
    <w:rsid w:val="00FC24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9057904">
      <w:bodyDiv w:val="1"/>
      <w:marLeft w:val="0"/>
      <w:marRight w:val="0"/>
      <w:marTop w:val="0"/>
      <w:marBottom w:val="0"/>
      <w:divBdr>
        <w:top w:val="none" w:sz="0" w:space="0" w:color="auto"/>
        <w:left w:val="none" w:sz="0" w:space="0" w:color="auto"/>
        <w:bottom w:val="none" w:sz="0" w:space="0" w:color="auto"/>
        <w:right w:val="none" w:sz="0" w:space="0" w:color="auto"/>
      </w:divBdr>
      <w:divsChild>
        <w:div w:id="612637096">
          <w:marLeft w:val="0"/>
          <w:marRight w:val="0"/>
          <w:marTop w:val="0"/>
          <w:marBottom w:val="0"/>
          <w:divBdr>
            <w:top w:val="none" w:sz="0" w:space="0" w:color="auto"/>
            <w:left w:val="none" w:sz="0" w:space="0" w:color="auto"/>
            <w:bottom w:val="none" w:sz="0" w:space="0" w:color="auto"/>
            <w:right w:val="none" w:sz="0" w:space="0" w:color="auto"/>
          </w:divBdr>
        </w:div>
        <w:div w:id="1518813731">
          <w:marLeft w:val="0"/>
          <w:marRight w:val="0"/>
          <w:marTop w:val="0"/>
          <w:marBottom w:val="0"/>
          <w:divBdr>
            <w:top w:val="none" w:sz="0" w:space="0" w:color="auto"/>
            <w:left w:val="none" w:sz="0" w:space="0" w:color="auto"/>
            <w:bottom w:val="none" w:sz="0" w:space="0" w:color="auto"/>
            <w:right w:val="none" w:sz="0" w:space="0" w:color="auto"/>
          </w:divBdr>
        </w:div>
      </w:divsChild>
    </w:div>
    <w:div w:id="1914195285">
      <w:bodyDiv w:val="1"/>
      <w:marLeft w:val="0"/>
      <w:marRight w:val="0"/>
      <w:marTop w:val="0"/>
      <w:marBottom w:val="0"/>
      <w:divBdr>
        <w:top w:val="none" w:sz="0" w:space="0" w:color="auto"/>
        <w:left w:val="none" w:sz="0" w:space="0" w:color="auto"/>
        <w:bottom w:val="none" w:sz="0" w:space="0" w:color="auto"/>
        <w:right w:val="none" w:sz="0" w:space="0" w:color="auto"/>
      </w:divBdr>
      <w:divsChild>
        <w:div w:id="957638254">
          <w:marLeft w:val="0"/>
          <w:marRight w:val="0"/>
          <w:marTop w:val="0"/>
          <w:marBottom w:val="0"/>
          <w:divBdr>
            <w:top w:val="none" w:sz="0" w:space="0" w:color="auto"/>
            <w:left w:val="none" w:sz="0" w:space="0" w:color="auto"/>
            <w:bottom w:val="none" w:sz="0" w:space="0" w:color="auto"/>
            <w:right w:val="none" w:sz="0" w:space="0" w:color="auto"/>
          </w:divBdr>
        </w:div>
        <w:div w:id="531725522">
          <w:marLeft w:val="0"/>
          <w:marRight w:val="0"/>
          <w:marTop w:val="0"/>
          <w:marBottom w:val="0"/>
          <w:divBdr>
            <w:top w:val="none" w:sz="0" w:space="0" w:color="auto"/>
            <w:left w:val="none" w:sz="0" w:space="0" w:color="auto"/>
            <w:bottom w:val="none" w:sz="0" w:space="0" w:color="auto"/>
            <w:right w:val="none" w:sz="0" w:space="0" w:color="auto"/>
          </w:divBdr>
        </w:div>
        <w:div w:id="810631243">
          <w:marLeft w:val="0"/>
          <w:marRight w:val="0"/>
          <w:marTop w:val="0"/>
          <w:marBottom w:val="0"/>
          <w:divBdr>
            <w:top w:val="none" w:sz="0" w:space="0" w:color="auto"/>
            <w:left w:val="none" w:sz="0" w:space="0" w:color="auto"/>
            <w:bottom w:val="none" w:sz="0" w:space="0" w:color="auto"/>
            <w:right w:val="none" w:sz="0" w:space="0" w:color="auto"/>
          </w:divBdr>
        </w:div>
        <w:div w:id="92745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8.jpeg"/><Relationship Id="rId63" Type="http://schemas.openxmlformats.org/officeDocument/2006/relationships/hyperlink" Target="https://www.android.com/versions/kit-kat-4-4/" TargetMode="External"/><Relationship Id="rId68" Type="http://schemas.openxmlformats.org/officeDocument/2006/relationships/image" Target="media/image55.png"/><Relationship Id="rId84" Type="http://schemas.openxmlformats.org/officeDocument/2006/relationships/hyperlink" Target="https://www.nestle.com/aboutus/history/nestle-company-history" TargetMode="External"/><Relationship Id="rId89" Type="http://schemas.openxmlformats.org/officeDocument/2006/relationships/hyperlink" Target="https://hbr.org/1986/05/customizing-global-marketing" TargetMode="External"/><Relationship Id="rId16" Type="http://schemas.openxmlformats.org/officeDocument/2006/relationships/image" Target="media/image9.jpeg"/><Relationship Id="rId107" Type="http://schemas.openxmlformats.org/officeDocument/2006/relationships/footer" Target="footer3.xml"/><Relationship Id="rId11" Type="http://schemas.openxmlformats.org/officeDocument/2006/relationships/image" Target="media/image4.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4.png"/><Relationship Id="rId58" Type="http://schemas.openxmlformats.org/officeDocument/2006/relationships/image" Target="media/image47.png"/><Relationship Id="rId74" Type="http://schemas.openxmlformats.org/officeDocument/2006/relationships/image" Target="media/image58.png"/><Relationship Id="rId79" Type="http://schemas.openxmlformats.org/officeDocument/2006/relationships/hyperlink" Target="https://www.englishteastore.com/nestle-history.html"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heartofcodes.com/marketing-mix-of-nestle/" TargetMode="External"/><Relationship Id="rId95" Type="http://schemas.openxmlformats.org/officeDocument/2006/relationships/hyperlink" Target="https://twitter.com/NESCAFE/status/1233337310315499520/photo/1"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www.kitkatchocolatory.co.uk" TargetMode="External"/><Relationship Id="rId48" Type="http://schemas.openxmlformats.org/officeDocument/2006/relationships/image" Target="media/image39.jpeg"/><Relationship Id="rId64" Type="http://schemas.openxmlformats.org/officeDocument/2006/relationships/hyperlink" Target="http://www.kitkat.com" TargetMode="External"/><Relationship Id="rId69" Type="http://schemas.openxmlformats.org/officeDocument/2006/relationships/image" Target="media/image56.jpeg"/><Relationship Id="rId80" Type="http://schemas.openxmlformats.org/officeDocument/2006/relationships/hyperlink" Target="http://lamalleapapa.com/marque/nestle-peter-cailler-kohler" TargetMode="External"/><Relationship Id="rId85" Type="http://schemas.openxmlformats.org/officeDocument/2006/relationships/hyperlink" Target="https://www.kitkatchocolatory.co.uk/" TargetMode="External"/><Relationship Id="rId12" Type="http://schemas.openxmlformats.org/officeDocument/2006/relationships/image" Target="media/image5.png"/><Relationship Id="rId17" Type="http://schemas.openxmlformats.org/officeDocument/2006/relationships/hyperlink" Target="https://www.nestle.com/" TargetMode="External"/><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48.png"/><Relationship Id="rId103" Type="http://schemas.openxmlformats.org/officeDocument/2006/relationships/header" Target="header2.xml"/><Relationship Id="rId108" Type="http://schemas.openxmlformats.org/officeDocument/2006/relationships/fontTable" Target="fontTable.xml"/><Relationship Id="rId54" Type="http://schemas.openxmlformats.org/officeDocument/2006/relationships/image" Target="media/image45.png"/><Relationship Id="rId70" Type="http://schemas.openxmlformats.org/officeDocument/2006/relationships/image" Target="media/image57.png"/><Relationship Id="rId75" Type="http://schemas.openxmlformats.org/officeDocument/2006/relationships/image" Target="media/image59.png"/><Relationship Id="rId91" Type="http://schemas.openxmlformats.org/officeDocument/2006/relationships/hyperlink" Target="https://www.nestle.com/ask-nestle/products-brands/answers/where-can-i-buy-nestle-products" TargetMode="External"/><Relationship Id="rId96" Type="http://schemas.openxmlformats.org/officeDocument/2006/relationships/hyperlink" Target="https://www.nespresso.com/it/en/scarica_ap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jpeg"/><Relationship Id="rId57" Type="http://schemas.openxmlformats.org/officeDocument/2006/relationships/image" Target="media/image46.png"/><Relationship Id="rId106" Type="http://schemas.openxmlformats.org/officeDocument/2006/relationships/header" Target="header3.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jpg"/><Relationship Id="rId60" Type="http://schemas.openxmlformats.org/officeDocument/2006/relationships/image" Target="media/image49.png"/><Relationship Id="rId65" Type="http://schemas.openxmlformats.org/officeDocument/2006/relationships/image" Target="media/image52.png"/><Relationship Id="rId73" Type="http://schemas.openxmlformats.org/officeDocument/2006/relationships/hyperlink" Target="https://www.youtube.com/watch?v=cAodY4bmvKw" TargetMode="External"/><Relationship Id="rId78" Type="http://schemas.openxmlformats.org/officeDocument/2006/relationships/hyperlink" Target="https://www.ursschmidtdesign.ch/en_nestle_150_map.html" TargetMode="External"/><Relationship Id="rId81" Type="http://schemas.openxmlformats.org/officeDocument/2006/relationships/hyperlink" Target="https://www.nestle-esar.com/aboutus/missionvision" TargetMode="External"/><Relationship Id="rId86" Type="http://schemas.openxmlformats.org/officeDocument/2006/relationships/hyperlink" Target="https://www.narcity.com/eat-drink/ca/on/toronto/toronto-kitkat-store-opens-in-november-with-a-magical-diy-chocolatory" TargetMode="External"/><Relationship Id="rId94" Type="http://schemas.openxmlformats.org/officeDocument/2006/relationships/hyperlink" Target="https://www.lbbonline.com/news/the-true-meaning-of-friendship-takes-centre-stage-in-new-nescafe-gold-campaign" TargetMode="External"/><Relationship Id="rId99" Type="http://schemas.openxmlformats.org/officeDocument/2006/relationships/hyperlink" Target="https://www.kitkat.com/" TargetMode="External"/><Relationship Id="rId101" Type="http://schemas.openxmlformats.org/officeDocument/2006/relationships/hyperlink" Target="https://www.flickr.com/photos/nestle/9782622621/in/photostream/lightbox/"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theme" Target="theme/theme1.xml"/><Relationship Id="rId34" Type="http://schemas.openxmlformats.org/officeDocument/2006/relationships/image" Target="media/image26.png"/><Relationship Id="rId50" Type="http://schemas.openxmlformats.org/officeDocument/2006/relationships/image" Target="media/image41.png"/><Relationship Id="rId55" Type="http://schemas.openxmlformats.org/officeDocument/2006/relationships/hyperlink" Target="https://www.youtube.com/watch?v=jZtEXMBbaZg" TargetMode="External"/><Relationship Id="rId76" Type="http://schemas.openxmlformats.org/officeDocument/2006/relationships/hyperlink" Target="https://www.nespresso.com/uk/en/" TargetMode="External"/><Relationship Id="rId97" Type="http://schemas.openxmlformats.org/officeDocument/2006/relationships/hyperlink" Target="https://www.nestle-nespresso.com/newsandfeatures/George-Clooney-becomes-Nespresso-global-brand-ambassador-by-extending-his-relationship-with-the-brand-in-North-America"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youtube.com/watch?v=DfyeXrdZZ1o" TargetMode="External"/><Relationship Id="rId92" Type="http://schemas.openxmlformats.org/officeDocument/2006/relationships/hyperlink" Target="https://nestleblogcom.wordpress.com/category/marketing-mix-the-4ps/" TargetMode="External"/><Relationship Id="rId2" Type="http://schemas.openxmlformats.org/officeDocument/2006/relationships/numbering" Target="numbering.xml"/><Relationship Id="rId29" Type="http://schemas.openxmlformats.org/officeDocument/2006/relationships/image" Target="media/image21.jp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6.jpg"/><Relationship Id="rId66" Type="http://schemas.openxmlformats.org/officeDocument/2006/relationships/image" Target="media/image53.png"/><Relationship Id="rId87" Type="http://schemas.openxmlformats.org/officeDocument/2006/relationships/hyperlink" Target="https://www.yorkpress.co.uk/news/17919678.nestle-launches-new-kitkat-chocolatory---biggest-break-since-chunky-39-s-launch/" TargetMode="External"/><Relationship Id="rId61" Type="http://schemas.openxmlformats.org/officeDocument/2006/relationships/image" Target="media/image50.png"/><Relationship Id="rId82" Type="http://schemas.openxmlformats.org/officeDocument/2006/relationships/hyperlink" Target="https://www.nestle.com/randd/ourvision" TargetMode="Externa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www.nescafe.com" TargetMode="External"/><Relationship Id="rId77" Type="http://schemas.openxmlformats.org/officeDocument/2006/relationships/image" Target="media/image60.png"/><Relationship Id="rId100" Type="http://schemas.openxmlformats.org/officeDocument/2006/relationships/hyperlink" Target="https://www.nestle.com/" TargetMode="External"/><Relationship Id="rId105" Type="http://schemas.openxmlformats.org/officeDocument/2006/relationships/footer" Target="footer2.xml"/><Relationship Id="rId8" Type="http://schemas.openxmlformats.org/officeDocument/2006/relationships/image" Target="media/image1.jpg"/><Relationship Id="rId51" Type="http://schemas.openxmlformats.org/officeDocument/2006/relationships/image" Target="media/image42.png"/><Relationship Id="rId72" Type="http://schemas.openxmlformats.org/officeDocument/2006/relationships/hyperlink" Target="https://www.youtube.com/watch?v=-aBIn5p4OQ8&amp;list=PLQtGRwrVzmv6EHuJlkuGrMLc2jSu-LiwA&amp;index=9" TargetMode="External"/><Relationship Id="rId93" Type="http://schemas.openxmlformats.org/officeDocument/2006/relationships/hyperlink" Target="https://www.amazon.co.uk/Nescafe-Original-Square-Coffee-Perfect/dp/B07HJ9J8G7" TargetMode="External"/><Relationship Id="rId98" Type="http://schemas.openxmlformats.org/officeDocument/2006/relationships/hyperlink" Target="https://www.nestle.co.uk/en-gb/media/pressreleases/google-and-nestl&#233;-announce-android-kitkat"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image" Target="media/image54.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1.png"/><Relationship Id="rId83" Type="http://schemas.openxmlformats.org/officeDocument/2006/relationships/hyperlink" Target="https://www.nestle.com/aboutus/history/company-founder-henri-nestle" TargetMode="External"/><Relationship Id="rId88" Type="http://schemas.openxmlformats.org/officeDocument/2006/relationships/hyperlink" Target="https://www.vectorstock.com/royalty-free-vector/delivery-van-with-container-vehicle-cartoon-vector-26666390"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Nes208</b:Tag>
    <b:SourceType>InternetSite</b:SourceType>
    <b:Guid>{48FAF7FD-CA11-464C-8650-7176C5484FE0}</b:Guid>
    <b:Author>
      <b:Author>
        <b:NameList>
          <b:Person>
            <b:Last>Nestle.com</b:Last>
          </b:Person>
        </b:NameList>
      </b:Author>
    </b:Author>
    <b:Title>Quality and Safety</b:Title>
    <b:Year>2020</b:Year>
    <b:YearAccessed>2020</b:YearAccessed>
    <b:MonthAccessed>May</b:MonthAccessed>
    <b:DayAccessed>14</b:DayAccessed>
    <b:URL>https://www.nestle.com/aboutus/quality-and-safety</b:URL>
    <b:RefOrder>8</b:RefOrder>
  </b:Source>
  <b:Source>
    <b:Tag>Nes209</b:Tag>
    <b:SourceType>InternetSite</b:SourceType>
    <b:Guid>{F375C9B0-40BF-4C59-A962-D4C7CBA348D7}</b:Guid>
    <b:Author>
      <b:Author>
        <b:NameList>
          <b:Person>
            <b:Last>Nestle.com</b:Last>
          </b:Person>
        </b:NameList>
      </b:Author>
    </b:Author>
    <b:Title>Which products and brands do you own?</b:Title>
    <b:Year>2020</b:Year>
    <b:YearAccessed>2020</b:YearAccessed>
    <b:MonthAccessed>May</b:MonthAccessed>
    <b:DayAccessed>14</b:DayAccessed>
    <b:URL>https://www.nestle.com/ask-nestle/our-company/answers/which-products-and-brands-do-you-own</b:URL>
    <b:RefOrder>9</b:RefOrder>
  </b:Source>
  <b:Source>
    <b:Tag>Nes2010</b:Tag>
    <b:SourceType>InternetSite</b:SourceType>
    <b:Guid>{98BD1C6A-461C-4273-9EF0-EE0083844170}</b:Guid>
    <b:Author>
      <b:Author>
        <b:NameList>
          <b:Person>
            <b:Last>Nescafe.com</b:Last>
          </b:Person>
        </b:NameList>
      </b:Author>
    </b:Author>
    <b:Title>Nescafe Smoovlatte</b:Title>
    <b:Year>2020</b:Year>
    <b:YearAccessed>2020</b:YearAccessed>
    <b:MonthAccessed>May</b:MonthAccessed>
    <b:DayAccessed>14</b:DayAccessed>
    <b:URL>https://www.nescafe.com/our-coffees/nescafe-smoovlatte</b:URL>
    <b:RefOrder>10</b:RefOrder>
  </b:Source>
  <b:Source>
    <b:Tag>Nes2011</b:Tag>
    <b:SourceType>InternetSite</b:SourceType>
    <b:Guid>{5E19017D-A23B-46DA-85B7-ED750A7ADC5A}</b:Guid>
    <b:Author>
      <b:Author>
        <b:NameList>
          <b:Person>
            <b:Last>Nescafe.com</b:Last>
          </b:Person>
        </b:NameList>
      </b:Author>
    </b:Author>
    <b:Title>NESCAFÉ Shakissimo</b:Title>
    <b:Year>2020</b:Year>
    <b:YearAccessed>2020</b:YearAccessed>
    <b:MonthAccessed>May</b:MonthAccessed>
    <b:DayAccessed>14</b:DayAccessed>
    <b:URL>https://www.nescafe.com/our-coffees/nescafe-shakissimo</b:URL>
    <b:RefOrder>11</b:RefOrder>
  </b:Source>
  <b:Source>
    <b:Tag>Nes2012</b:Tag>
    <b:SourceType>InternetSite</b:SourceType>
    <b:Guid>{6CFD3535-FFEE-450D-B2ED-EF8D18C11F36}</b:Guid>
    <b:Author>
      <b:Author>
        <b:NameList>
          <b:Person>
            <b:Last>Nescafe.com</b:Last>
          </b:Person>
        </b:NameList>
      </b:Author>
    </b:Author>
    <b:Title>NESCAFÉ 3in1 Original</b:Title>
    <b:Year>2020</b:Year>
    <b:YearAccessed>2020</b:YearAccessed>
    <b:MonthAccessed>May</b:MonthAccessed>
    <b:DayAccessed>14</b:DayAccessed>
    <b:URL>https://www.nescafe.com/our-coffees/nescafe-3in1-original</b:URL>
    <b:RefOrder>12</b:RefOrder>
  </b:Source>
  <b:Source>
    <b:Tag>Nes2013</b:Tag>
    <b:SourceType>InternetSite</b:SourceType>
    <b:Guid>{83D6BCA9-0B0F-43C3-997C-729B99D1FFF3}</b:Guid>
    <b:Author>
      <b:Author>
        <b:NameList>
          <b:Person>
            <b:Last>Nescafe.com</b:Last>
          </b:Person>
        </b:NameList>
      </b:Author>
    </b:Author>
    <b:Title>NESCAFÉ 2in1</b:Title>
    <b:Year>2020</b:Year>
    <b:YearAccessed>2020</b:YearAccessed>
    <b:MonthAccessed>May</b:MonthAccessed>
    <b:DayAccessed>14</b:DayAccessed>
    <b:URL>https://www.nescafe.com/our-coffees/nescafe-2in1</b:URL>
    <b:RefOrder>13</b:RefOrder>
  </b:Source>
  <b:Source>
    <b:Tag>Nes2014</b:Tag>
    <b:SourceType>InternetSite</b:SourceType>
    <b:Guid>{F80D9F79-6747-475A-979B-15F51109083A}</b:Guid>
    <b:Author>
      <b:Author>
        <b:NameList>
          <b:Person>
            <b:Last>Nestle.com</b:Last>
          </b:Person>
        </b:NameList>
      </b:Author>
    </b:Author>
    <b:Title>Brands</b:Title>
    <b:Year>2020</b:Year>
    <b:YearAccessed>2020</b:YearAccessed>
    <b:MonthAccessed>May</b:MonthAccessed>
    <b:DayAccessed>14</b:DayAccessed>
    <b:URL>https://www.nestle.com/brands</b:URL>
    <b:RefOrder>14</b:RefOrder>
  </b:Source>
  <b:Source>
    <b:Tag>Nes2015</b:Tag>
    <b:SourceType>InternetSite</b:SourceType>
    <b:Guid>{674D9B89-668D-4F6A-9F54-0AB5038AD3E0}</b:Guid>
    <b:Author>
      <b:Author>
        <b:NameList>
          <b:Person>
            <b:Last>Nescafe.com</b:Last>
          </b:Person>
        </b:NameList>
      </b:Author>
    </b:Author>
    <b:Title>NESCAFÉ AZERA Americano</b:Title>
    <b:Year>2020</b:Year>
    <b:YearAccessed>2020</b:YearAccessed>
    <b:MonthAccessed>May</b:MonthAccessed>
    <b:DayAccessed>14</b:DayAccessed>
    <b:URL>https://www.nescafe.com/our-coffees/nescafe-azera-americano</b:URL>
    <b:RefOrder>15</b:RefOrder>
  </b:Source>
  <b:Source>
    <b:Tag>Cro20</b:Tag>
    <b:SourceType>InternetSite</b:SourceType>
    <b:Guid>{076B4A47-D0E3-416F-8DA2-7B1F11222F70}</b:Guid>
    <b:Author>
      <b:Author>
        <b:NameList>
          <b:Person>
            <b:Last>Crowncork.com</b:Last>
          </b:Person>
        </b:NameList>
      </b:Author>
    </b:Author>
    <b:Title>Premium Coffee, Urban Culture and Vibrant Decorations</b:Title>
    <b:Year>2020</b:Year>
    <b:YearAccessed>2020</b:YearAccessed>
    <b:MonthAccessed>May</b:MonthAccessed>
    <b:DayAccessed>14</b:DayAccessed>
    <b:URL>https://www.crowncork.com/food/success-stories/nescaf-azera</b:URL>
    <b:RefOrder>16</b:RefOrder>
  </b:Source>
  <b:Source>
    <b:Tag>Nes2016</b:Tag>
    <b:SourceType>InternetSite</b:SourceType>
    <b:Guid>{83E648B1-53EB-43A1-82F3-43445663A2E7}</b:Guid>
    <b:Title>NESQUIK Chocolate Powder</b:Title>
    <b:Year>2020</b:Year>
    <b:YearAccessed>2020</b:YearAccessed>
    <b:MonthAccessed>May</b:MonthAccessed>
    <b:DayAccessed>14</b:DayAccessed>
    <b:URL>https://www.nesquik.com/en/products/powder/nesquikr-chocolate-milk-powder-small</b:URL>
    <b:Author>
      <b:Author>
        <b:NameList>
          <b:Person>
            <b:Last>Nesquik.com</b:Last>
          </b:Person>
        </b:NameList>
      </b:Author>
    </b:Author>
    <b:RefOrder>1</b:RefOrder>
  </b:Source>
  <b:Source>
    <b:Tag>Nes2017</b:Tag>
    <b:SourceType>InternetSite</b:SourceType>
    <b:Guid>{63BF99FE-8F15-4E7E-8AEA-0CDD51082917}</b:Guid>
    <b:Author>
      <b:Author>
        <b:NameList>
          <b:Person>
            <b:Last>Nescafé.com</b:Last>
          </b:Person>
        </b:NameList>
      </b:Author>
    </b:Author>
    <b:Title>Nescafé launches Shakissimo, a chilled coffee range for Europe</b:Title>
    <b:Year>2020</b:Year>
    <b:YearAccessed>2020</b:YearAccessed>
    <b:MonthAccessed>May</b:MonthAccessed>
    <b:DayAccessed>14</b:DayAccessed>
    <b:URL>https://www.nestle.com/media/news/nestle-launches-shakissimo</b:URL>
    <b:RefOrder>2</b:RefOrder>
  </b:Source>
  <b:Source>
    <b:Tag>Mag20</b:Tag>
    <b:SourceType>InternetSite</b:SourceType>
    <b:Guid>{3D708C2B-F8B3-4201-8170-B552053FECD3}</b:Guid>
    <b:Author>
      <b:Author>
        <b:NameList>
          <b:Person>
            <b:Last>Maggi.co.uk</b:Last>
          </b:Person>
        </b:NameList>
      </b:Author>
    </b:Author>
    <b:Title>Meet the family</b:Title>
    <b:Year>2020</b:Year>
    <b:YearAccessed>2020</b:YearAccessed>
    <b:MonthAccessed>May</b:MonthAccessed>
    <b:DayAccessed>14</b:DayAccessed>
    <b:URL>https://www.maggi.co.uk</b:URL>
    <b:RefOrder>3</b:RefOrder>
  </b:Source>
  <b:Source>
    <b:Tag>Pur20</b:Tag>
    <b:SourceType>InternetSite</b:SourceType>
    <b:Guid>{9B30C10F-F011-4335-87CF-B0B7FDECA16F}</b:Guid>
    <b:Author>
      <b:Author>
        <b:NameList>
          <b:Person>
            <b:Last>Purina.co.uk</b:Last>
          </b:Person>
        </b:NameList>
      </b:Author>
    </b:Author>
    <b:Title>GOURMET® PERLE CHICKEN MINI FILLETS IN GRAVY</b:Title>
    <b:Year>2020</b:Year>
    <b:YearAccessed>2020</b:YearAccessed>
    <b:MonthAccessed>May</b:MonthAccessed>
    <b:DayAccessed>14</b:DayAccessed>
    <b:URL>https://www.purina.co.uk/cat/gourmet/product-range/perle/chicken</b:URL>
    <b:RefOrder>4</b:RefOrder>
  </b:Source>
  <b:Source>
    <b:Tag>Kit20</b:Tag>
    <b:SourceType>InternetSite</b:SourceType>
    <b:Guid>{705A2766-F912-4790-951B-75FAD2C6B52C}</b:Guid>
    <b:Author>
      <b:Author>
        <b:NameList>
          <b:Person>
            <b:Last>Kitkat.co.uk</b:Last>
          </b:Person>
        </b:NameList>
      </b:Author>
    </b:Author>
    <b:Title>Kitkat Collection</b:Title>
    <b:Year>2020</b:Year>
    <b:YearAccessed>2020</b:YearAccessed>
    <b:MonthAccessed>May</b:MonthAccessed>
    <b:DayAccessed>14</b:DayAccessed>
    <b:URL>https://www.kitkat.co.uk/content/kitkatcollection/FourFinger</b:URL>
    <b:RefOrder>5</b:RefOrder>
  </b:Source>
  <b:Source>
    <b:Tag>Nes2018</b:Tag>
    <b:SourceType>InternetSite</b:SourceType>
    <b:Guid>{C8D63956-052F-4A7B-8BCF-8C978AA66B02}</b:Guid>
    <b:Author>
      <b:Author>
        <b:NameList>
          <b:Person>
            <b:Last>Nestle.com</b:Last>
          </b:Person>
        </b:NameList>
      </b:Author>
    </b:Author>
    <b:Title>Milo</b:Title>
    <b:Year>2020</b:Year>
    <b:YearAccessed>2020</b:YearAccessed>
    <b:MonthAccessed>May</b:MonthAccessed>
    <b:DayAccessed>14</b:DayAccessed>
    <b:URL>https://www.nestle.com/brands/allbrands/milo</b:URL>
    <b:RefOrder>6</b:RefOrder>
  </b:Source>
  <b:Source>
    <b:Tag>Nes2019</b:Tag>
    <b:SourceType>InternetSite</b:SourceType>
    <b:Guid>{70166311-1678-479B-966F-95B8A19A1BC2}</b:Guid>
    <b:Author>
      <b:Author>
        <b:NameList>
          <b:Person>
            <b:Last>Nescafe.com</b:Last>
          </b:Person>
        </b:NameList>
      </b:Author>
    </b:Author>
    <b:Title>NESCAFÉ Classic</b:Title>
    <b:Year>2020</b:Year>
    <b:YearAccessed>2020</b:YearAccessed>
    <b:MonthAccessed>May</b:MonthAccessed>
    <b:DayAccessed>14</b:DayAccessed>
    <b:URL>https://www.nescafe.com/our-coffees/nescafe-classic</b:URL>
    <b:RefOrder>7</b:RefOrder>
  </b:Source>
</b:Sources>
</file>

<file path=customXml/itemProps1.xml><?xml version="1.0" encoding="utf-8"?>
<ds:datastoreItem xmlns:ds="http://schemas.openxmlformats.org/officeDocument/2006/customXml" ds:itemID="{1DE60398-F8B8-420F-9E30-656DF5F9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27</Pages>
  <Words>4585</Words>
  <Characters>26139</Characters>
  <Application>Microsoft Office Word</Application>
  <DocSecurity>0</DocSecurity>
  <Lines>217</Lines>
  <Paragraphs>61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ivanova (1906318)</dc:creator>
  <cp:keywords/>
  <dc:description/>
  <cp:lastModifiedBy>Viktoria Vartigorova-ivanova (1906318)</cp:lastModifiedBy>
  <cp:revision>4</cp:revision>
  <dcterms:created xsi:type="dcterms:W3CDTF">2020-05-15T15:12:00Z</dcterms:created>
  <dcterms:modified xsi:type="dcterms:W3CDTF">2020-05-15T16:31:00Z</dcterms:modified>
</cp:coreProperties>
</file>