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CD0E1" w14:textId="0D8F8B52" w:rsidR="0082671A" w:rsidRPr="0082671A" w:rsidRDefault="0082671A" w:rsidP="0082671A">
      <w:pPr>
        <w:spacing w:line="360" w:lineRule="auto"/>
        <w:ind w:left="2160"/>
        <w:contextualSpacing/>
        <w:rPr>
          <w:rFonts w:ascii="Times New Roman" w:hAnsi="Times New Roman" w:cs="Times New Roman"/>
          <w:b/>
          <w:bCs/>
          <w:sz w:val="32"/>
          <w:szCs w:val="32"/>
          <w:lang w:val="en-IN"/>
        </w:rPr>
      </w:pPr>
      <w:r w:rsidRPr="0082671A">
        <w:rPr>
          <w:rFonts w:ascii="Times New Roman" w:eastAsia="Times New Roman" w:hAnsi="Times New Roman" w:cs="Times New Roman"/>
          <w:b/>
          <w:bCs/>
          <w:color w:val="000000" w:themeColor="text1"/>
          <w:sz w:val="32"/>
          <w:szCs w:val="32"/>
        </w:rPr>
        <w:t>Name: Chandrabeer Godara</w:t>
      </w:r>
      <w:r w:rsidRPr="0082671A">
        <w:rPr>
          <w:rFonts w:ascii="Times New Roman" w:eastAsia="Times New Roman" w:hAnsi="Times New Roman" w:cs="Times New Roman"/>
          <w:b/>
          <w:bCs/>
          <w:color w:val="000000" w:themeColor="text1"/>
          <w:sz w:val="32"/>
          <w:szCs w:val="32"/>
        </w:rPr>
        <w:br/>
        <w:t>Student No.: 2130313</w:t>
      </w:r>
      <w:r w:rsidRPr="0082671A">
        <w:rPr>
          <w:rFonts w:ascii="Times New Roman" w:eastAsia="Times New Roman" w:hAnsi="Times New Roman" w:cs="Times New Roman"/>
          <w:b/>
          <w:bCs/>
          <w:color w:val="000000" w:themeColor="text1"/>
          <w:sz w:val="32"/>
          <w:szCs w:val="32"/>
        </w:rPr>
        <w:br/>
        <w:t>Supervisor:</w:t>
      </w:r>
      <w:r w:rsidRPr="0082671A">
        <w:rPr>
          <w:rFonts w:ascii="Times New Roman" w:hAnsi="Times New Roman" w:cs="Times New Roman"/>
          <w:b/>
          <w:bCs/>
          <w:color w:val="161515"/>
          <w:sz w:val="32"/>
          <w:szCs w:val="32"/>
          <w:shd w:val="clear" w:color="auto" w:fill="FFFFFF"/>
        </w:rPr>
        <w:t xml:space="preserve"> Dr Jaya Gopalkrishnan</w:t>
      </w:r>
      <w:r w:rsidRPr="0082671A">
        <w:rPr>
          <w:rFonts w:ascii="Times New Roman" w:eastAsia="Times New Roman" w:hAnsi="Times New Roman" w:cs="Times New Roman"/>
          <w:b/>
          <w:bCs/>
          <w:color w:val="000000" w:themeColor="text1"/>
          <w:sz w:val="32"/>
          <w:szCs w:val="32"/>
        </w:rPr>
        <w:br/>
        <w:t>Module Code: LCMB7020</w:t>
      </w:r>
      <w:r w:rsidRPr="0082671A">
        <w:rPr>
          <w:rFonts w:ascii="Times New Roman" w:eastAsia="Times New Roman" w:hAnsi="Times New Roman" w:cs="Times New Roman"/>
          <w:b/>
          <w:bCs/>
          <w:color w:val="000000" w:themeColor="text1"/>
          <w:sz w:val="32"/>
          <w:szCs w:val="32"/>
        </w:rPr>
        <w:br/>
        <w:t>Course:</w:t>
      </w:r>
      <w:r w:rsidRPr="0082671A">
        <w:rPr>
          <w:rFonts w:ascii="Times New Roman" w:hAnsi="Times New Roman" w:cs="Times New Roman"/>
          <w:b/>
          <w:bCs/>
          <w:sz w:val="32"/>
          <w:szCs w:val="32"/>
          <w:lang w:val="en-IN"/>
        </w:rPr>
        <w:t xml:space="preserve"> Master’s in Business Administration</w:t>
      </w:r>
    </w:p>
    <w:p w14:paraId="2344499F" w14:textId="6EB5ECE6" w:rsidR="00107D80" w:rsidRPr="0082671A" w:rsidRDefault="0082671A" w:rsidP="0082671A">
      <w:pP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bCs/>
          <w:color w:val="000000" w:themeColor="text1"/>
          <w:sz w:val="32"/>
          <w:szCs w:val="32"/>
        </w:rPr>
        <w:br/>
      </w:r>
      <w:r w:rsidR="00C676F7" w:rsidRPr="0082671A">
        <w:rPr>
          <w:rFonts w:ascii="Times New Roman" w:eastAsia="Times New Roman" w:hAnsi="Times New Roman" w:cs="Times New Roman"/>
          <w:b/>
          <w:bCs/>
          <w:color w:val="000000" w:themeColor="text1"/>
          <w:sz w:val="32"/>
          <w:szCs w:val="32"/>
        </w:rPr>
        <w:br/>
      </w:r>
      <w:r w:rsidR="00C676F7" w:rsidRPr="0082671A">
        <w:rPr>
          <w:rFonts w:ascii="Times New Roman" w:eastAsia="Times New Roman" w:hAnsi="Times New Roman" w:cs="Times New Roman"/>
          <w:color w:val="000000" w:themeColor="text1"/>
          <w:sz w:val="24"/>
          <w:szCs w:val="24"/>
        </w:rPr>
        <w:br/>
      </w:r>
      <w:r w:rsidR="00C676F7" w:rsidRPr="0082671A">
        <w:rPr>
          <w:rFonts w:ascii="Times New Roman" w:eastAsia="Times New Roman" w:hAnsi="Times New Roman" w:cs="Times New Roman"/>
          <w:color w:val="000000" w:themeColor="text1"/>
          <w:sz w:val="24"/>
          <w:szCs w:val="24"/>
        </w:rPr>
        <w:br/>
      </w:r>
    </w:p>
    <w:p w14:paraId="0DC91B74" w14:textId="77777777" w:rsidR="00107D80" w:rsidRPr="0082671A" w:rsidRDefault="00C676F7">
      <w:pPr>
        <w:spacing w:before="240" w:after="0" w:line="360" w:lineRule="auto"/>
        <w:jc w:val="center"/>
        <w:rPr>
          <w:rFonts w:ascii="Times New Roman" w:eastAsia="Times New Roman" w:hAnsi="Times New Roman" w:cs="Times New Roman"/>
          <w:b/>
          <w:color w:val="000000" w:themeColor="text1"/>
          <w:sz w:val="40"/>
          <w:szCs w:val="40"/>
        </w:rPr>
      </w:pPr>
      <w:r w:rsidRPr="0082671A">
        <w:rPr>
          <w:rFonts w:ascii="Times New Roman" w:eastAsia="Times New Roman" w:hAnsi="Times New Roman" w:cs="Times New Roman"/>
          <w:b/>
          <w:color w:val="000000" w:themeColor="text1"/>
          <w:sz w:val="40"/>
          <w:szCs w:val="40"/>
        </w:rPr>
        <w:t>Understanding the impact of training and development programs on staff productivity: A case of McDonald's UK</w:t>
      </w:r>
    </w:p>
    <w:p w14:paraId="772ED793" w14:textId="77777777" w:rsidR="00107D80" w:rsidRPr="0082671A" w:rsidRDefault="00107D80">
      <w:pPr>
        <w:spacing w:before="240" w:after="0" w:line="360" w:lineRule="auto"/>
        <w:jc w:val="center"/>
        <w:rPr>
          <w:rFonts w:ascii="Times New Roman" w:eastAsia="Times New Roman" w:hAnsi="Times New Roman" w:cs="Times New Roman"/>
          <w:b/>
          <w:color w:val="000000" w:themeColor="text1"/>
          <w:sz w:val="40"/>
          <w:szCs w:val="40"/>
        </w:rPr>
      </w:pPr>
    </w:p>
    <w:p w14:paraId="5B112992" w14:textId="77777777" w:rsidR="00107D80" w:rsidRPr="0082671A" w:rsidRDefault="00C676F7">
      <w:pPr>
        <w:spacing w:before="240" w:after="0" w:line="360" w:lineRule="auto"/>
        <w:jc w:val="center"/>
        <w:rPr>
          <w:rFonts w:ascii="Times New Roman" w:eastAsia="Times New Roman" w:hAnsi="Times New Roman" w:cs="Times New Roman"/>
          <w:b/>
          <w:color w:val="000000" w:themeColor="text1"/>
          <w:sz w:val="40"/>
          <w:szCs w:val="40"/>
        </w:rPr>
      </w:pPr>
      <w:r w:rsidRPr="0082671A">
        <w:rPr>
          <w:color w:val="000000" w:themeColor="text1"/>
        </w:rPr>
        <w:br w:type="page"/>
      </w:r>
    </w:p>
    <w:p w14:paraId="3C74B9F4" w14:textId="77777777" w:rsidR="00107D80" w:rsidRPr="0082671A" w:rsidRDefault="00C676F7">
      <w:pPr>
        <w:spacing w:before="240" w:after="0" w:line="360" w:lineRule="auto"/>
        <w:jc w:val="center"/>
        <w:rPr>
          <w:rFonts w:ascii="Times New Roman" w:eastAsia="Times New Roman" w:hAnsi="Times New Roman" w:cs="Times New Roman"/>
          <w:b/>
          <w:color w:val="000000" w:themeColor="text1"/>
          <w:sz w:val="28"/>
          <w:szCs w:val="28"/>
        </w:rPr>
      </w:pPr>
      <w:r w:rsidRPr="0082671A">
        <w:rPr>
          <w:rFonts w:ascii="Times New Roman" w:eastAsia="Times New Roman" w:hAnsi="Times New Roman" w:cs="Times New Roman"/>
          <w:b/>
          <w:color w:val="000000" w:themeColor="text1"/>
          <w:sz w:val="28"/>
          <w:szCs w:val="28"/>
        </w:rPr>
        <w:lastRenderedPageBreak/>
        <w:t xml:space="preserve">Abstract </w:t>
      </w:r>
    </w:p>
    <w:p w14:paraId="650E9F67" w14:textId="77777777" w:rsidR="00107D80" w:rsidRPr="0082671A" w:rsidRDefault="00C676F7">
      <w:pPr>
        <w:spacing w:before="240" w:after="0" w:line="360" w:lineRule="auto"/>
        <w:jc w:val="both"/>
        <w:rPr>
          <w:rFonts w:ascii="Times New Roman" w:eastAsia="Times New Roman" w:hAnsi="Times New Roman" w:cs="Times New Roman"/>
          <w:b/>
          <w:color w:val="000000" w:themeColor="text1"/>
          <w:sz w:val="28"/>
          <w:szCs w:val="28"/>
        </w:rPr>
      </w:pPr>
      <w:r w:rsidRPr="0082671A">
        <w:rPr>
          <w:rFonts w:ascii="Times New Roman" w:eastAsia="Times New Roman" w:hAnsi="Times New Roman" w:cs="Times New Roman"/>
          <w:color w:val="000000" w:themeColor="text1"/>
          <w:sz w:val="24"/>
          <w:szCs w:val="24"/>
        </w:rPr>
        <w:t xml:space="preserve">Providing proper educational and cultural training to the employees is one of the most common responsibilities of the leaders of the business organisations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enhance their productivity level and make them more confident. Thus, this research report focuses on the positive impact of training and development programs on increasing the productivity level of the individual employees. The effectiveness of proper training has been mentioned in this research report and problems are characterised with the help of suitable questions in the aims and objective part of this report. In the finding and analysis section, the statistical information has been provided along with the graphical presentations which are helpful for the readers to make the concept clear regarding this topic.  A literature review section has been provided in this </w:t>
      </w:r>
      <w:proofErr w:type="gramStart"/>
      <w:r w:rsidRPr="0082671A">
        <w:rPr>
          <w:rFonts w:ascii="Times New Roman" w:eastAsia="Times New Roman" w:hAnsi="Times New Roman" w:cs="Times New Roman"/>
          <w:color w:val="000000" w:themeColor="text1"/>
          <w:sz w:val="24"/>
          <w:szCs w:val="24"/>
        </w:rPr>
        <w:t>particular report</w:t>
      </w:r>
      <w:proofErr w:type="gramEnd"/>
      <w:r w:rsidRPr="0082671A">
        <w:rPr>
          <w:rFonts w:ascii="Times New Roman" w:eastAsia="Times New Roman" w:hAnsi="Times New Roman" w:cs="Times New Roman"/>
          <w:color w:val="000000" w:themeColor="text1"/>
          <w:sz w:val="24"/>
          <w:szCs w:val="24"/>
        </w:rPr>
        <w:t>, which is helpful for further investigation. Additionally, several theoretical aspects and models have been used to complete this research work. In the methodology part, the primary qualitative data collection method has been utilised which helps in conducting an interview on 10 employees. In this way, the study has procured effective outcomes with the help of thematic analysis. Moreover, some recommendations have also been provided based on the necessary requirements for developing an effective research study.</w:t>
      </w:r>
      <w:r w:rsidRPr="0082671A">
        <w:rPr>
          <w:color w:val="000000" w:themeColor="text1"/>
        </w:rPr>
        <w:br w:type="page"/>
      </w:r>
    </w:p>
    <w:p w14:paraId="7D06237B" w14:textId="77777777" w:rsidR="00107D80" w:rsidRPr="0082671A" w:rsidRDefault="00C676F7">
      <w:pPr>
        <w:spacing w:before="240" w:after="0" w:line="360" w:lineRule="auto"/>
        <w:jc w:val="center"/>
        <w:rPr>
          <w:rFonts w:ascii="Times New Roman" w:eastAsia="Times New Roman" w:hAnsi="Times New Roman" w:cs="Times New Roman"/>
          <w:b/>
          <w:color w:val="000000" w:themeColor="text1"/>
          <w:sz w:val="28"/>
          <w:szCs w:val="28"/>
        </w:rPr>
      </w:pPr>
      <w:r w:rsidRPr="0082671A">
        <w:rPr>
          <w:rFonts w:ascii="Times New Roman" w:eastAsia="Times New Roman" w:hAnsi="Times New Roman" w:cs="Times New Roman"/>
          <w:b/>
          <w:color w:val="000000" w:themeColor="text1"/>
          <w:sz w:val="28"/>
          <w:szCs w:val="28"/>
        </w:rPr>
        <w:lastRenderedPageBreak/>
        <w:t xml:space="preserve">Acknowledgement </w:t>
      </w:r>
    </w:p>
    <w:p w14:paraId="6F8C298E"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 research for this study is noticed to be successfully concluded with the aid and guidance of the teachers and tutors who patiently helped me in the activity of collecting information for the successful execution of the project. The research was also concluded with the aid of my fellow batch mates that guided me in the activity of obtaining the required hold on the information that favoured me to grow with the study, in a meaningful and significant way. I would also like to expand my deepest gratitude to all those who have directly and indirectly guided me in writing this case study.</w:t>
      </w:r>
    </w:p>
    <w:p w14:paraId="6F2320CC" w14:textId="77777777" w:rsidR="00107D80" w:rsidRPr="0082671A" w:rsidRDefault="00C676F7">
      <w:pPr>
        <w:rPr>
          <w:rFonts w:ascii="Times New Roman" w:eastAsia="Times New Roman" w:hAnsi="Times New Roman" w:cs="Times New Roman"/>
          <w:b/>
          <w:color w:val="000000" w:themeColor="text1"/>
          <w:sz w:val="28"/>
          <w:szCs w:val="28"/>
        </w:rPr>
      </w:pPr>
      <w:r w:rsidRPr="0082671A">
        <w:rPr>
          <w:color w:val="000000" w:themeColor="text1"/>
        </w:rPr>
        <w:br w:type="page"/>
      </w:r>
    </w:p>
    <w:p w14:paraId="31AE27D3" w14:textId="77777777" w:rsidR="00107D80" w:rsidRPr="0082671A" w:rsidRDefault="00C676F7">
      <w:pPr>
        <w:keepNext/>
        <w:keepLines/>
        <w:pBdr>
          <w:top w:val="nil"/>
          <w:left w:val="nil"/>
          <w:bottom w:val="nil"/>
          <w:right w:val="nil"/>
          <w:between w:val="nil"/>
        </w:pBdr>
        <w:spacing w:before="280" w:after="280" w:line="360" w:lineRule="auto"/>
        <w:jc w:val="center"/>
        <w:rPr>
          <w:rFonts w:ascii="Times New Roman" w:eastAsia="Times New Roman" w:hAnsi="Times New Roman" w:cs="Times New Roman"/>
          <w:b/>
          <w:color w:val="000000" w:themeColor="text1"/>
          <w:sz w:val="28"/>
          <w:szCs w:val="28"/>
        </w:rPr>
      </w:pPr>
      <w:r w:rsidRPr="0082671A">
        <w:rPr>
          <w:rFonts w:ascii="Times New Roman" w:eastAsia="Times New Roman" w:hAnsi="Times New Roman" w:cs="Times New Roman"/>
          <w:b/>
          <w:color w:val="000000" w:themeColor="text1"/>
          <w:sz w:val="28"/>
          <w:szCs w:val="28"/>
        </w:rPr>
        <w:lastRenderedPageBreak/>
        <w:t>Table of Contents</w:t>
      </w:r>
    </w:p>
    <w:sdt>
      <w:sdtPr>
        <w:rPr>
          <w:color w:val="000000" w:themeColor="text1"/>
        </w:rPr>
        <w:id w:val="-569495103"/>
        <w:docPartObj>
          <w:docPartGallery w:val="Table of Contents"/>
          <w:docPartUnique/>
        </w:docPartObj>
      </w:sdtPr>
      <w:sdtContent>
        <w:p w14:paraId="1F44F77D" w14:textId="2B67ADDB" w:rsidR="006D7B35" w:rsidRDefault="00C676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sidRPr="0082671A">
            <w:rPr>
              <w:color w:val="000000" w:themeColor="text1"/>
            </w:rPr>
            <w:fldChar w:fldCharType="begin"/>
          </w:r>
          <w:r w:rsidRPr="0082671A">
            <w:rPr>
              <w:color w:val="000000" w:themeColor="text1"/>
            </w:rPr>
            <w:instrText xml:space="preserve"> TOC \h \u \z \t "Heading 1,1,Heading 2,2,Heading 3,3,"</w:instrText>
          </w:r>
          <w:r w:rsidRPr="0082671A">
            <w:rPr>
              <w:color w:val="000000" w:themeColor="text1"/>
            </w:rPr>
            <w:fldChar w:fldCharType="separate"/>
          </w:r>
          <w:hyperlink w:anchor="_Toc137207794" w:history="1">
            <w:r w:rsidR="006D7B35" w:rsidRPr="00B32FCB">
              <w:rPr>
                <w:rStyle w:val="Hyperlink"/>
                <w:noProof/>
              </w:rPr>
              <w:t>Chapter 1: Introduction</w:t>
            </w:r>
            <w:r w:rsidR="006D7B35">
              <w:rPr>
                <w:noProof/>
                <w:webHidden/>
              </w:rPr>
              <w:tab/>
            </w:r>
            <w:r w:rsidR="006D7B35">
              <w:rPr>
                <w:noProof/>
                <w:webHidden/>
              </w:rPr>
              <w:fldChar w:fldCharType="begin"/>
            </w:r>
            <w:r w:rsidR="006D7B35">
              <w:rPr>
                <w:noProof/>
                <w:webHidden/>
              </w:rPr>
              <w:instrText xml:space="preserve"> PAGEREF _Toc137207794 \h </w:instrText>
            </w:r>
            <w:r w:rsidR="006D7B35">
              <w:rPr>
                <w:noProof/>
                <w:webHidden/>
              </w:rPr>
            </w:r>
            <w:r w:rsidR="006D7B35">
              <w:rPr>
                <w:noProof/>
                <w:webHidden/>
              </w:rPr>
              <w:fldChar w:fldCharType="separate"/>
            </w:r>
            <w:r w:rsidR="006D7B35">
              <w:rPr>
                <w:noProof/>
                <w:webHidden/>
              </w:rPr>
              <w:t>6</w:t>
            </w:r>
            <w:r w:rsidR="006D7B35">
              <w:rPr>
                <w:noProof/>
                <w:webHidden/>
              </w:rPr>
              <w:fldChar w:fldCharType="end"/>
            </w:r>
          </w:hyperlink>
        </w:p>
        <w:p w14:paraId="33D744C9" w14:textId="4CD0DE2E"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795" w:history="1">
            <w:r w:rsidRPr="00B32FCB">
              <w:rPr>
                <w:rStyle w:val="Hyperlink"/>
                <w:noProof/>
              </w:rPr>
              <w:t>1.1 Background of Study</w:t>
            </w:r>
            <w:r>
              <w:rPr>
                <w:noProof/>
                <w:webHidden/>
              </w:rPr>
              <w:tab/>
            </w:r>
            <w:r>
              <w:rPr>
                <w:noProof/>
                <w:webHidden/>
              </w:rPr>
              <w:fldChar w:fldCharType="begin"/>
            </w:r>
            <w:r>
              <w:rPr>
                <w:noProof/>
                <w:webHidden/>
              </w:rPr>
              <w:instrText xml:space="preserve"> PAGEREF _Toc137207795 \h </w:instrText>
            </w:r>
            <w:r>
              <w:rPr>
                <w:noProof/>
                <w:webHidden/>
              </w:rPr>
            </w:r>
            <w:r>
              <w:rPr>
                <w:noProof/>
                <w:webHidden/>
              </w:rPr>
              <w:fldChar w:fldCharType="separate"/>
            </w:r>
            <w:r>
              <w:rPr>
                <w:noProof/>
                <w:webHidden/>
              </w:rPr>
              <w:t>6</w:t>
            </w:r>
            <w:r>
              <w:rPr>
                <w:noProof/>
                <w:webHidden/>
              </w:rPr>
              <w:fldChar w:fldCharType="end"/>
            </w:r>
          </w:hyperlink>
        </w:p>
        <w:p w14:paraId="6476ACB5" w14:textId="31EDE7B5"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796" w:history="1">
            <w:r w:rsidRPr="00B32FCB">
              <w:rPr>
                <w:rStyle w:val="Hyperlink"/>
                <w:noProof/>
              </w:rPr>
              <w:t>1.2 Significance of Study</w:t>
            </w:r>
            <w:r>
              <w:rPr>
                <w:noProof/>
                <w:webHidden/>
              </w:rPr>
              <w:tab/>
            </w:r>
            <w:r>
              <w:rPr>
                <w:noProof/>
                <w:webHidden/>
              </w:rPr>
              <w:fldChar w:fldCharType="begin"/>
            </w:r>
            <w:r>
              <w:rPr>
                <w:noProof/>
                <w:webHidden/>
              </w:rPr>
              <w:instrText xml:space="preserve"> PAGEREF _Toc137207796 \h </w:instrText>
            </w:r>
            <w:r>
              <w:rPr>
                <w:noProof/>
                <w:webHidden/>
              </w:rPr>
            </w:r>
            <w:r>
              <w:rPr>
                <w:noProof/>
                <w:webHidden/>
              </w:rPr>
              <w:fldChar w:fldCharType="separate"/>
            </w:r>
            <w:r>
              <w:rPr>
                <w:noProof/>
                <w:webHidden/>
              </w:rPr>
              <w:t>6</w:t>
            </w:r>
            <w:r>
              <w:rPr>
                <w:noProof/>
                <w:webHidden/>
              </w:rPr>
              <w:fldChar w:fldCharType="end"/>
            </w:r>
          </w:hyperlink>
        </w:p>
        <w:p w14:paraId="37CC85DA" w14:textId="0D60AECB"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797" w:history="1">
            <w:r w:rsidRPr="00B32FCB">
              <w:rPr>
                <w:rStyle w:val="Hyperlink"/>
                <w:noProof/>
              </w:rPr>
              <w:t>1.3 Research Rationale</w:t>
            </w:r>
            <w:r>
              <w:rPr>
                <w:noProof/>
                <w:webHidden/>
              </w:rPr>
              <w:tab/>
            </w:r>
            <w:r>
              <w:rPr>
                <w:noProof/>
                <w:webHidden/>
              </w:rPr>
              <w:fldChar w:fldCharType="begin"/>
            </w:r>
            <w:r>
              <w:rPr>
                <w:noProof/>
                <w:webHidden/>
              </w:rPr>
              <w:instrText xml:space="preserve"> PAGEREF _Toc137207797 \h </w:instrText>
            </w:r>
            <w:r>
              <w:rPr>
                <w:noProof/>
                <w:webHidden/>
              </w:rPr>
            </w:r>
            <w:r>
              <w:rPr>
                <w:noProof/>
                <w:webHidden/>
              </w:rPr>
              <w:fldChar w:fldCharType="separate"/>
            </w:r>
            <w:r>
              <w:rPr>
                <w:noProof/>
                <w:webHidden/>
              </w:rPr>
              <w:t>7</w:t>
            </w:r>
            <w:r>
              <w:rPr>
                <w:noProof/>
                <w:webHidden/>
              </w:rPr>
              <w:fldChar w:fldCharType="end"/>
            </w:r>
          </w:hyperlink>
        </w:p>
        <w:p w14:paraId="3C37DDD4" w14:textId="42F5277C"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798" w:history="1">
            <w:r w:rsidRPr="00B32FCB">
              <w:rPr>
                <w:rStyle w:val="Hyperlink"/>
                <w:noProof/>
              </w:rPr>
              <w:t>1.4 Research Aim and Objectives</w:t>
            </w:r>
            <w:r>
              <w:rPr>
                <w:noProof/>
                <w:webHidden/>
              </w:rPr>
              <w:tab/>
            </w:r>
            <w:r>
              <w:rPr>
                <w:noProof/>
                <w:webHidden/>
              </w:rPr>
              <w:fldChar w:fldCharType="begin"/>
            </w:r>
            <w:r>
              <w:rPr>
                <w:noProof/>
                <w:webHidden/>
              </w:rPr>
              <w:instrText xml:space="preserve"> PAGEREF _Toc137207798 \h </w:instrText>
            </w:r>
            <w:r>
              <w:rPr>
                <w:noProof/>
                <w:webHidden/>
              </w:rPr>
            </w:r>
            <w:r>
              <w:rPr>
                <w:noProof/>
                <w:webHidden/>
              </w:rPr>
              <w:fldChar w:fldCharType="separate"/>
            </w:r>
            <w:r>
              <w:rPr>
                <w:noProof/>
                <w:webHidden/>
              </w:rPr>
              <w:t>7</w:t>
            </w:r>
            <w:r>
              <w:rPr>
                <w:noProof/>
                <w:webHidden/>
              </w:rPr>
              <w:fldChar w:fldCharType="end"/>
            </w:r>
          </w:hyperlink>
        </w:p>
        <w:p w14:paraId="4645DB7E" w14:textId="48358D44"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799" w:history="1">
            <w:r w:rsidRPr="00B32FCB">
              <w:rPr>
                <w:rStyle w:val="Hyperlink"/>
                <w:noProof/>
              </w:rPr>
              <w:t>1.5 Research Questions</w:t>
            </w:r>
            <w:r>
              <w:rPr>
                <w:noProof/>
                <w:webHidden/>
              </w:rPr>
              <w:tab/>
            </w:r>
            <w:r>
              <w:rPr>
                <w:noProof/>
                <w:webHidden/>
              </w:rPr>
              <w:fldChar w:fldCharType="begin"/>
            </w:r>
            <w:r>
              <w:rPr>
                <w:noProof/>
                <w:webHidden/>
              </w:rPr>
              <w:instrText xml:space="preserve"> PAGEREF _Toc137207799 \h </w:instrText>
            </w:r>
            <w:r>
              <w:rPr>
                <w:noProof/>
                <w:webHidden/>
              </w:rPr>
            </w:r>
            <w:r>
              <w:rPr>
                <w:noProof/>
                <w:webHidden/>
              </w:rPr>
              <w:fldChar w:fldCharType="separate"/>
            </w:r>
            <w:r>
              <w:rPr>
                <w:noProof/>
                <w:webHidden/>
              </w:rPr>
              <w:t>8</w:t>
            </w:r>
            <w:r>
              <w:rPr>
                <w:noProof/>
                <w:webHidden/>
              </w:rPr>
              <w:fldChar w:fldCharType="end"/>
            </w:r>
          </w:hyperlink>
        </w:p>
        <w:p w14:paraId="01024393" w14:textId="0C875DD6"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00" w:history="1">
            <w:r w:rsidRPr="00B32FCB">
              <w:rPr>
                <w:rStyle w:val="Hyperlink"/>
                <w:noProof/>
              </w:rPr>
              <w:t>1.6 Research Framework</w:t>
            </w:r>
            <w:r>
              <w:rPr>
                <w:noProof/>
                <w:webHidden/>
              </w:rPr>
              <w:tab/>
            </w:r>
            <w:r>
              <w:rPr>
                <w:noProof/>
                <w:webHidden/>
              </w:rPr>
              <w:fldChar w:fldCharType="begin"/>
            </w:r>
            <w:r>
              <w:rPr>
                <w:noProof/>
                <w:webHidden/>
              </w:rPr>
              <w:instrText xml:space="preserve"> PAGEREF _Toc137207800 \h </w:instrText>
            </w:r>
            <w:r>
              <w:rPr>
                <w:noProof/>
                <w:webHidden/>
              </w:rPr>
            </w:r>
            <w:r>
              <w:rPr>
                <w:noProof/>
                <w:webHidden/>
              </w:rPr>
              <w:fldChar w:fldCharType="separate"/>
            </w:r>
            <w:r>
              <w:rPr>
                <w:noProof/>
                <w:webHidden/>
              </w:rPr>
              <w:t>8</w:t>
            </w:r>
            <w:r>
              <w:rPr>
                <w:noProof/>
                <w:webHidden/>
              </w:rPr>
              <w:fldChar w:fldCharType="end"/>
            </w:r>
          </w:hyperlink>
        </w:p>
        <w:p w14:paraId="4EE706DD" w14:textId="31F3B2DE" w:rsidR="006D7B35" w:rsidRDefault="006D7B3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01" w:history="1">
            <w:r w:rsidRPr="00B32FCB">
              <w:rPr>
                <w:rStyle w:val="Hyperlink"/>
                <w:noProof/>
              </w:rPr>
              <w:t>Chapter 2: Literature Review</w:t>
            </w:r>
            <w:r>
              <w:rPr>
                <w:noProof/>
                <w:webHidden/>
              </w:rPr>
              <w:tab/>
            </w:r>
            <w:r>
              <w:rPr>
                <w:noProof/>
                <w:webHidden/>
              </w:rPr>
              <w:fldChar w:fldCharType="begin"/>
            </w:r>
            <w:r>
              <w:rPr>
                <w:noProof/>
                <w:webHidden/>
              </w:rPr>
              <w:instrText xml:space="preserve"> PAGEREF _Toc137207801 \h </w:instrText>
            </w:r>
            <w:r>
              <w:rPr>
                <w:noProof/>
                <w:webHidden/>
              </w:rPr>
            </w:r>
            <w:r>
              <w:rPr>
                <w:noProof/>
                <w:webHidden/>
              </w:rPr>
              <w:fldChar w:fldCharType="separate"/>
            </w:r>
            <w:r>
              <w:rPr>
                <w:noProof/>
                <w:webHidden/>
              </w:rPr>
              <w:t>10</w:t>
            </w:r>
            <w:r>
              <w:rPr>
                <w:noProof/>
                <w:webHidden/>
              </w:rPr>
              <w:fldChar w:fldCharType="end"/>
            </w:r>
          </w:hyperlink>
        </w:p>
        <w:p w14:paraId="0FFF296D" w14:textId="08C6470C"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02" w:history="1">
            <w:r w:rsidRPr="00B32FCB">
              <w:rPr>
                <w:rStyle w:val="Hyperlink"/>
                <w:noProof/>
              </w:rPr>
              <w:t>2.1 Introduction</w:t>
            </w:r>
            <w:r>
              <w:rPr>
                <w:noProof/>
                <w:webHidden/>
              </w:rPr>
              <w:tab/>
            </w:r>
            <w:r>
              <w:rPr>
                <w:noProof/>
                <w:webHidden/>
              </w:rPr>
              <w:fldChar w:fldCharType="begin"/>
            </w:r>
            <w:r>
              <w:rPr>
                <w:noProof/>
                <w:webHidden/>
              </w:rPr>
              <w:instrText xml:space="preserve"> PAGEREF _Toc137207802 \h </w:instrText>
            </w:r>
            <w:r>
              <w:rPr>
                <w:noProof/>
                <w:webHidden/>
              </w:rPr>
            </w:r>
            <w:r>
              <w:rPr>
                <w:noProof/>
                <w:webHidden/>
              </w:rPr>
              <w:fldChar w:fldCharType="separate"/>
            </w:r>
            <w:r>
              <w:rPr>
                <w:noProof/>
                <w:webHidden/>
              </w:rPr>
              <w:t>10</w:t>
            </w:r>
            <w:r>
              <w:rPr>
                <w:noProof/>
                <w:webHidden/>
              </w:rPr>
              <w:fldChar w:fldCharType="end"/>
            </w:r>
          </w:hyperlink>
        </w:p>
        <w:p w14:paraId="4AE4F112" w14:textId="0152E303"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03" w:history="1">
            <w:r w:rsidRPr="00B32FCB">
              <w:rPr>
                <w:rStyle w:val="Hyperlink"/>
                <w:noProof/>
              </w:rPr>
              <w:t>2.2 Training and developmental programs</w:t>
            </w:r>
            <w:r>
              <w:rPr>
                <w:noProof/>
                <w:webHidden/>
              </w:rPr>
              <w:tab/>
            </w:r>
            <w:r>
              <w:rPr>
                <w:noProof/>
                <w:webHidden/>
              </w:rPr>
              <w:fldChar w:fldCharType="begin"/>
            </w:r>
            <w:r>
              <w:rPr>
                <w:noProof/>
                <w:webHidden/>
              </w:rPr>
              <w:instrText xml:space="preserve"> PAGEREF _Toc137207803 \h </w:instrText>
            </w:r>
            <w:r>
              <w:rPr>
                <w:noProof/>
                <w:webHidden/>
              </w:rPr>
            </w:r>
            <w:r>
              <w:rPr>
                <w:noProof/>
                <w:webHidden/>
              </w:rPr>
              <w:fldChar w:fldCharType="separate"/>
            </w:r>
            <w:r>
              <w:rPr>
                <w:noProof/>
                <w:webHidden/>
              </w:rPr>
              <w:t>10</w:t>
            </w:r>
            <w:r>
              <w:rPr>
                <w:noProof/>
                <w:webHidden/>
              </w:rPr>
              <w:fldChar w:fldCharType="end"/>
            </w:r>
          </w:hyperlink>
        </w:p>
        <w:p w14:paraId="4C011B67" w14:textId="58C42DAE"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04" w:history="1">
            <w:r w:rsidRPr="00B32FCB">
              <w:rPr>
                <w:rStyle w:val="Hyperlink"/>
                <w:noProof/>
              </w:rPr>
              <w:t>2.3 Importance of Training and development programs in enhancing business productivity</w:t>
            </w:r>
            <w:r>
              <w:rPr>
                <w:noProof/>
                <w:webHidden/>
              </w:rPr>
              <w:tab/>
            </w:r>
            <w:r>
              <w:rPr>
                <w:noProof/>
                <w:webHidden/>
              </w:rPr>
              <w:fldChar w:fldCharType="begin"/>
            </w:r>
            <w:r>
              <w:rPr>
                <w:noProof/>
                <w:webHidden/>
              </w:rPr>
              <w:instrText xml:space="preserve"> PAGEREF _Toc137207804 \h </w:instrText>
            </w:r>
            <w:r>
              <w:rPr>
                <w:noProof/>
                <w:webHidden/>
              </w:rPr>
            </w:r>
            <w:r>
              <w:rPr>
                <w:noProof/>
                <w:webHidden/>
              </w:rPr>
              <w:fldChar w:fldCharType="separate"/>
            </w:r>
            <w:r>
              <w:rPr>
                <w:noProof/>
                <w:webHidden/>
              </w:rPr>
              <w:t>11</w:t>
            </w:r>
            <w:r>
              <w:rPr>
                <w:noProof/>
                <w:webHidden/>
              </w:rPr>
              <w:fldChar w:fldCharType="end"/>
            </w:r>
          </w:hyperlink>
        </w:p>
        <w:p w14:paraId="61850C6B" w14:textId="1630422B"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05" w:history="1">
            <w:r w:rsidRPr="00B32FCB">
              <w:rPr>
                <w:rStyle w:val="Hyperlink"/>
                <w:noProof/>
              </w:rPr>
              <w:t>2.4 Correlation between training and development and employee performance</w:t>
            </w:r>
            <w:r>
              <w:rPr>
                <w:noProof/>
                <w:webHidden/>
              </w:rPr>
              <w:tab/>
            </w:r>
            <w:r>
              <w:rPr>
                <w:noProof/>
                <w:webHidden/>
              </w:rPr>
              <w:fldChar w:fldCharType="begin"/>
            </w:r>
            <w:r>
              <w:rPr>
                <w:noProof/>
                <w:webHidden/>
              </w:rPr>
              <w:instrText xml:space="preserve"> PAGEREF _Toc137207805 \h </w:instrText>
            </w:r>
            <w:r>
              <w:rPr>
                <w:noProof/>
                <w:webHidden/>
              </w:rPr>
            </w:r>
            <w:r>
              <w:rPr>
                <w:noProof/>
                <w:webHidden/>
              </w:rPr>
              <w:fldChar w:fldCharType="separate"/>
            </w:r>
            <w:r>
              <w:rPr>
                <w:noProof/>
                <w:webHidden/>
              </w:rPr>
              <w:t>14</w:t>
            </w:r>
            <w:r>
              <w:rPr>
                <w:noProof/>
                <w:webHidden/>
              </w:rPr>
              <w:fldChar w:fldCharType="end"/>
            </w:r>
          </w:hyperlink>
        </w:p>
        <w:p w14:paraId="483A4215" w14:textId="4B4092D0"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06" w:history="1">
            <w:r w:rsidRPr="00B32FCB">
              <w:rPr>
                <w:rStyle w:val="Hyperlink"/>
                <w:noProof/>
              </w:rPr>
              <w:t>2.5 Role of training and development assisting staff to attain potential capabilities</w:t>
            </w:r>
            <w:r>
              <w:rPr>
                <w:noProof/>
                <w:webHidden/>
              </w:rPr>
              <w:tab/>
            </w:r>
            <w:r>
              <w:rPr>
                <w:noProof/>
                <w:webHidden/>
              </w:rPr>
              <w:fldChar w:fldCharType="begin"/>
            </w:r>
            <w:r>
              <w:rPr>
                <w:noProof/>
                <w:webHidden/>
              </w:rPr>
              <w:instrText xml:space="preserve"> PAGEREF _Toc137207806 \h </w:instrText>
            </w:r>
            <w:r>
              <w:rPr>
                <w:noProof/>
                <w:webHidden/>
              </w:rPr>
            </w:r>
            <w:r>
              <w:rPr>
                <w:noProof/>
                <w:webHidden/>
              </w:rPr>
              <w:fldChar w:fldCharType="separate"/>
            </w:r>
            <w:r>
              <w:rPr>
                <w:noProof/>
                <w:webHidden/>
              </w:rPr>
              <w:t>17</w:t>
            </w:r>
            <w:r>
              <w:rPr>
                <w:noProof/>
                <w:webHidden/>
              </w:rPr>
              <w:fldChar w:fldCharType="end"/>
            </w:r>
          </w:hyperlink>
        </w:p>
        <w:p w14:paraId="7E05F7F7" w14:textId="60A8FA2F"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07" w:history="1">
            <w:r w:rsidRPr="00B32FCB">
              <w:rPr>
                <w:rStyle w:val="Hyperlink"/>
                <w:noProof/>
              </w:rPr>
              <w:t>2.6 Types of training and development strategies used by McDonald’s</w:t>
            </w:r>
            <w:r>
              <w:rPr>
                <w:noProof/>
                <w:webHidden/>
              </w:rPr>
              <w:tab/>
            </w:r>
            <w:r>
              <w:rPr>
                <w:noProof/>
                <w:webHidden/>
              </w:rPr>
              <w:fldChar w:fldCharType="begin"/>
            </w:r>
            <w:r>
              <w:rPr>
                <w:noProof/>
                <w:webHidden/>
              </w:rPr>
              <w:instrText xml:space="preserve"> PAGEREF _Toc137207807 \h </w:instrText>
            </w:r>
            <w:r>
              <w:rPr>
                <w:noProof/>
                <w:webHidden/>
              </w:rPr>
            </w:r>
            <w:r>
              <w:rPr>
                <w:noProof/>
                <w:webHidden/>
              </w:rPr>
              <w:fldChar w:fldCharType="separate"/>
            </w:r>
            <w:r>
              <w:rPr>
                <w:noProof/>
                <w:webHidden/>
              </w:rPr>
              <w:t>21</w:t>
            </w:r>
            <w:r>
              <w:rPr>
                <w:noProof/>
                <w:webHidden/>
              </w:rPr>
              <w:fldChar w:fldCharType="end"/>
            </w:r>
          </w:hyperlink>
        </w:p>
        <w:p w14:paraId="4606C4DA" w14:textId="678D43C2"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08" w:history="1">
            <w:r w:rsidRPr="00B32FCB">
              <w:rPr>
                <w:rStyle w:val="Hyperlink"/>
                <w:noProof/>
              </w:rPr>
              <w:t>2.7 Benefits of Training and development programs</w:t>
            </w:r>
            <w:r>
              <w:rPr>
                <w:noProof/>
                <w:webHidden/>
              </w:rPr>
              <w:tab/>
            </w:r>
            <w:r>
              <w:rPr>
                <w:noProof/>
                <w:webHidden/>
              </w:rPr>
              <w:fldChar w:fldCharType="begin"/>
            </w:r>
            <w:r>
              <w:rPr>
                <w:noProof/>
                <w:webHidden/>
              </w:rPr>
              <w:instrText xml:space="preserve"> PAGEREF _Toc137207808 \h </w:instrText>
            </w:r>
            <w:r>
              <w:rPr>
                <w:noProof/>
                <w:webHidden/>
              </w:rPr>
            </w:r>
            <w:r>
              <w:rPr>
                <w:noProof/>
                <w:webHidden/>
              </w:rPr>
              <w:fldChar w:fldCharType="separate"/>
            </w:r>
            <w:r>
              <w:rPr>
                <w:noProof/>
                <w:webHidden/>
              </w:rPr>
              <w:t>23</w:t>
            </w:r>
            <w:r>
              <w:rPr>
                <w:noProof/>
                <w:webHidden/>
              </w:rPr>
              <w:fldChar w:fldCharType="end"/>
            </w:r>
          </w:hyperlink>
        </w:p>
        <w:p w14:paraId="0CBABE6F" w14:textId="2B4EAB22"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09" w:history="1">
            <w:r w:rsidRPr="00B32FCB">
              <w:rPr>
                <w:rStyle w:val="Hyperlink"/>
                <w:noProof/>
              </w:rPr>
              <w:t>2.8 Literature Gap</w:t>
            </w:r>
            <w:r>
              <w:rPr>
                <w:noProof/>
                <w:webHidden/>
              </w:rPr>
              <w:tab/>
            </w:r>
            <w:r>
              <w:rPr>
                <w:noProof/>
                <w:webHidden/>
              </w:rPr>
              <w:fldChar w:fldCharType="begin"/>
            </w:r>
            <w:r>
              <w:rPr>
                <w:noProof/>
                <w:webHidden/>
              </w:rPr>
              <w:instrText xml:space="preserve"> PAGEREF _Toc137207809 \h </w:instrText>
            </w:r>
            <w:r>
              <w:rPr>
                <w:noProof/>
                <w:webHidden/>
              </w:rPr>
            </w:r>
            <w:r>
              <w:rPr>
                <w:noProof/>
                <w:webHidden/>
              </w:rPr>
              <w:fldChar w:fldCharType="separate"/>
            </w:r>
            <w:r>
              <w:rPr>
                <w:noProof/>
                <w:webHidden/>
              </w:rPr>
              <w:t>26</w:t>
            </w:r>
            <w:r>
              <w:rPr>
                <w:noProof/>
                <w:webHidden/>
              </w:rPr>
              <w:fldChar w:fldCharType="end"/>
            </w:r>
          </w:hyperlink>
        </w:p>
        <w:p w14:paraId="732856A1" w14:textId="2FBCA594"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10" w:history="1">
            <w:r w:rsidRPr="00B32FCB">
              <w:rPr>
                <w:rStyle w:val="Hyperlink"/>
                <w:noProof/>
              </w:rPr>
              <w:t>2.9 Conceptual Framework</w:t>
            </w:r>
            <w:r>
              <w:rPr>
                <w:noProof/>
                <w:webHidden/>
              </w:rPr>
              <w:tab/>
            </w:r>
            <w:r>
              <w:rPr>
                <w:noProof/>
                <w:webHidden/>
              </w:rPr>
              <w:fldChar w:fldCharType="begin"/>
            </w:r>
            <w:r>
              <w:rPr>
                <w:noProof/>
                <w:webHidden/>
              </w:rPr>
              <w:instrText xml:space="preserve"> PAGEREF _Toc137207810 \h </w:instrText>
            </w:r>
            <w:r>
              <w:rPr>
                <w:noProof/>
                <w:webHidden/>
              </w:rPr>
            </w:r>
            <w:r>
              <w:rPr>
                <w:noProof/>
                <w:webHidden/>
              </w:rPr>
              <w:fldChar w:fldCharType="separate"/>
            </w:r>
            <w:r>
              <w:rPr>
                <w:noProof/>
                <w:webHidden/>
              </w:rPr>
              <w:t>26</w:t>
            </w:r>
            <w:r>
              <w:rPr>
                <w:noProof/>
                <w:webHidden/>
              </w:rPr>
              <w:fldChar w:fldCharType="end"/>
            </w:r>
          </w:hyperlink>
        </w:p>
        <w:p w14:paraId="6D904211" w14:textId="06FCF5DB"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11" w:history="1">
            <w:r w:rsidRPr="00B32FCB">
              <w:rPr>
                <w:rStyle w:val="Hyperlink"/>
                <w:noProof/>
              </w:rPr>
              <w:t>2.10 Conclusion</w:t>
            </w:r>
            <w:r>
              <w:rPr>
                <w:noProof/>
                <w:webHidden/>
              </w:rPr>
              <w:tab/>
            </w:r>
            <w:r>
              <w:rPr>
                <w:noProof/>
                <w:webHidden/>
              </w:rPr>
              <w:fldChar w:fldCharType="begin"/>
            </w:r>
            <w:r>
              <w:rPr>
                <w:noProof/>
                <w:webHidden/>
              </w:rPr>
              <w:instrText xml:space="preserve"> PAGEREF _Toc137207811 \h </w:instrText>
            </w:r>
            <w:r>
              <w:rPr>
                <w:noProof/>
                <w:webHidden/>
              </w:rPr>
            </w:r>
            <w:r>
              <w:rPr>
                <w:noProof/>
                <w:webHidden/>
              </w:rPr>
              <w:fldChar w:fldCharType="separate"/>
            </w:r>
            <w:r>
              <w:rPr>
                <w:noProof/>
                <w:webHidden/>
              </w:rPr>
              <w:t>27</w:t>
            </w:r>
            <w:r>
              <w:rPr>
                <w:noProof/>
                <w:webHidden/>
              </w:rPr>
              <w:fldChar w:fldCharType="end"/>
            </w:r>
          </w:hyperlink>
        </w:p>
        <w:p w14:paraId="52436F73" w14:textId="4891622B" w:rsidR="006D7B35" w:rsidRDefault="006D7B3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12" w:history="1">
            <w:r w:rsidRPr="00B32FCB">
              <w:rPr>
                <w:rStyle w:val="Hyperlink"/>
                <w:noProof/>
              </w:rPr>
              <w:t>Chapter 3: Methodology</w:t>
            </w:r>
            <w:r>
              <w:rPr>
                <w:noProof/>
                <w:webHidden/>
              </w:rPr>
              <w:tab/>
            </w:r>
            <w:r>
              <w:rPr>
                <w:noProof/>
                <w:webHidden/>
              </w:rPr>
              <w:fldChar w:fldCharType="begin"/>
            </w:r>
            <w:r>
              <w:rPr>
                <w:noProof/>
                <w:webHidden/>
              </w:rPr>
              <w:instrText xml:space="preserve"> PAGEREF _Toc137207812 \h </w:instrText>
            </w:r>
            <w:r>
              <w:rPr>
                <w:noProof/>
                <w:webHidden/>
              </w:rPr>
            </w:r>
            <w:r>
              <w:rPr>
                <w:noProof/>
                <w:webHidden/>
              </w:rPr>
              <w:fldChar w:fldCharType="separate"/>
            </w:r>
            <w:r>
              <w:rPr>
                <w:noProof/>
                <w:webHidden/>
              </w:rPr>
              <w:t>28</w:t>
            </w:r>
            <w:r>
              <w:rPr>
                <w:noProof/>
                <w:webHidden/>
              </w:rPr>
              <w:fldChar w:fldCharType="end"/>
            </w:r>
          </w:hyperlink>
        </w:p>
        <w:p w14:paraId="00177090" w14:textId="6FBF07A8"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13" w:history="1">
            <w:r w:rsidRPr="00B32FCB">
              <w:rPr>
                <w:rStyle w:val="Hyperlink"/>
                <w:noProof/>
              </w:rPr>
              <w:t>3.1 Introduction</w:t>
            </w:r>
            <w:r>
              <w:rPr>
                <w:noProof/>
                <w:webHidden/>
              </w:rPr>
              <w:tab/>
            </w:r>
            <w:r>
              <w:rPr>
                <w:noProof/>
                <w:webHidden/>
              </w:rPr>
              <w:fldChar w:fldCharType="begin"/>
            </w:r>
            <w:r>
              <w:rPr>
                <w:noProof/>
                <w:webHidden/>
              </w:rPr>
              <w:instrText xml:space="preserve"> PAGEREF _Toc137207813 \h </w:instrText>
            </w:r>
            <w:r>
              <w:rPr>
                <w:noProof/>
                <w:webHidden/>
              </w:rPr>
            </w:r>
            <w:r>
              <w:rPr>
                <w:noProof/>
                <w:webHidden/>
              </w:rPr>
              <w:fldChar w:fldCharType="separate"/>
            </w:r>
            <w:r>
              <w:rPr>
                <w:noProof/>
                <w:webHidden/>
              </w:rPr>
              <w:t>28</w:t>
            </w:r>
            <w:r>
              <w:rPr>
                <w:noProof/>
                <w:webHidden/>
              </w:rPr>
              <w:fldChar w:fldCharType="end"/>
            </w:r>
          </w:hyperlink>
        </w:p>
        <w:p w14:paraId="1E45F95D" w14:textId="231F0A8D"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14" w:history="1">
            <w:r w:rsidRPr="00B32FCB">
              <w:rPr>
                <w:rStyle w:val="Hyperlink"/>
                <w:noProof/>
              </w:rPr>
              <w:t>3.2 Research onion</w:t>
            </w:r>
            <w:r>
              <w:rPr>
                <w:noProof/>
                <w:webHidden/>
              </w:rPr>
              <w:tab/>
            </w:r>
            <w:r>
              <w:rPr>
                <w:noProof/>
                <w:webHidden/>
              </w:rPr>
              <w:fldChar w:fldCharType="begin"/>
            </w:r>
            <w:r>
              <w:rPr>
                <w:noProof/>
                <w:webHidden/>
              </w:rPr>
              <w:instrText xml:space="preserve"> PAGEREF _Toc137207814 \h </w:instrText>
            </w:r>
            <w:r>
              <w:rPr>
                <w:noProof/>
                <w:webHidden/>
              </w:rPr>
            </w:r>
            <w:r>
              <w:rPr>
                <w:noProof/>
                <w:webHidden/>
              </w:rPr>
              <w:fldChar w:fldCharType="separate"/>
            </w:r>
            <w:r>
              <w:rPr>
                <w:noProof/>
                <w:webHidden/>
              </w:rPr>
              <w:t>28</w:t>
            </w:r>
            <w:r>
              <w:rPr>
                <w:noProof/>
                <w:webHidden/>
              </w:rPr>
              <w:fldChar w:fldCharType="end"/>
            </w:r>
          </w:hyperlink>
        </w:p>
        <w:p w14:paraId="7D7C2F56" w14:textId="59D89E43"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15" w:history="1">
            <w:r w:rsidRPr="00B32FCB">
              <w:rPr>
                <w:rStyle w:val="Hyperlink"/>
                <w:noProof/>
              </w:rPr>
              <w:t>3.3 Research Approach</w:t>
            </w:r>
            <w:r>
              <w:rPr>
                <w:noProof/>
                <w:webHidden/>
              </w:rPr>
              <w:tab/>
            </w:r>
            <w:r>
              <w:rPr>
                <w:noProof/>
                <w:webHidden/>
              </w:rPr>
              <w:fldChar w:fldCharType="begin"/>
            </w:r>
            <w:r>
              <w:rPr>
                <w:noProof/>
                <w:webHidden/>
              </w:rPr>
              <w:instrText xml:space="preserve"> PAGEREF _Toc137207815 \h </w:instrText>
            </w:r>
            <w:r>
              <w:rPr>
                <w:noProof/>
                <w:webHidden/>
              </w:rPr>
            </w:r>
            <w:r>
              <w:rPr>
                <w:noProof/>
                <w:webHidden/>
              </w:rPr>
              <w:fldChar w:fldCharType="separate"/>
            </w:r>
            <w:r>
              <w:rPr>
                <w:noProof/>
                <w:webHidden/>
              </w:rPr>
              <w:t>29</w:t>
            </w:r>
            <w:r>
              <w:rPr>
                <w:noProof/>
                <w:webHidden/>
              </w:rPr>
              <w:fldChar w:fldCharType="end"/>
            </w:r>
          </w:hyperlink>
        </w:p>
        <w:p w14:paraId="2030F9D2" w14:textId="5E27A50E"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16" w:history="1">
            <w:r w:rsidRPr="00B32FCB">
              <w:rPr>
                <w:rStyle w:val="Hyperlink"/>
                <w:noProof/>
              </w:rPr>
              <w:t>3.4 Research Philosophy</w:t>
            </w:r>
            <w:r>
              <w:rPr>
                <w:noProof/>
                <w:webHidden/>
              </w:rPr>
              <w:tab/>
            </w:r>
            <w:r>
              <w:rPr>
                <w:noProof/>
                <w:webHidden/>
              </w:rPr>
              <w:fldChar w:fldCharType="begin"/>
            </w:r>
            <w:r>
              <w:rPr>
                <w:noProof/>
                <w:webHidden/>
              </w:rPr>
              <w:instrText xml:space="preserve"> PAGEREF _Toc137207816 \h </w:instrText>
            </w:r>
            <w:r>
              <w:rPr>
                <w:noProof/>
                <w:webHidden/>
              </w:rPr>
            </w:r>
            <w:r>
              <w:rPr>
                <w:noProof/>
                <w:webHidden/>
              </w:rPr>
              <w:fldChar w:fldCharType="separate"/>
            </w:r>
            <w:r>
              <w:rPr>
                <w:noProof/>
                <w:webHidden/>
              </w:rPr>
              <w:t>29</w:t>
            </w:r>
            <w:r>
              <w:rPr>
                <w:noProof/>
                <w:webHidden/>
              </w:rPr>
              <w:fldChar w:fldCharType="end"/>
            </w:r>
          </w:hyperlink>
        </w:p>
        <w:p w14:paraId="11EC9F45" w14:textId="114BD23A"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17" w:history="1">
            <w:r w:rsidRPr="00B32FCB">
              <w:rPr>
                <w:rStyle w:val="Hyperlink"/>
                <w:noProof/>
              </w:rPr>
              <w:t>3.5 Research Strategy</w:t>
            </w:r>
            <w:r>
              <w:rPr>
                <w:noProof/>
                <w:webHidden/>
              </w:rPr>
              <w:tab/>
            </w:r>
            <w:r>
              <w:rPr>
                <w:noProof/>
                <w:webHidden/>
              </w:rPr>
              <w:fldChar w:fldCharType="begin"/>
            </w:r>
            <w:r>
              <w:rPr>
                <w:noProof/>
                <w:webHidden/>
              </w:rPr>
              <w:instrText xml:space="preserve"> PAGEREF _Toc137207817 \h </w:instrText>
            </w:r>
            <w:r>
              <w:rPr>
                <w:noProof/>
                <w:webHidden/>
              </w:rPr>
            </w:r>
            <w:r>
              <w:rPr>
                <w:noProof/>
                <w:webHidden/>
              </w:rPr>
              <w:fldChar w:fldCharType="separate"/>
            </w:r>
            <w:r>
              <w:rPr>
                <w:noProof/>
                <w:webHidden/>
              </w:rPr>
              <w:t>30</w:t>
            </w:r>
            <w:r>
              <w:rPr>
                <w:noProof/>
                <w:webHidden/>
              </w:rPr>
              <w:fldChar w:fldCharType="end"/>
            </w:r>
          </w:hyperlink>
        </w:p>
        <w:p w14:paraId="3DA6D376" w14:textId="3E275FDC"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18" w:history="1">
            <w:r w:rsidRPr="00B32FCB">
              <w:rPr>
                <w:rStyle w:val="Hyperlink"/>
                <w:noProof/>
              </w:rPr>
              <w:t>3.6 Research design</w:t>
            </w:r>
            <w:r>
              <w:rPr>
                <w:noProof/>
                <w:webHidden/>
              </w:rPr>
              <w:tab/>
            </w:r>
            <w:r>
              <w:rPr>
                <w:noProof/>
                <w:webHidden/>
              </w:rPr>
              <w:fldChar w:fldCharType="begin"/>
            </w:r>
            <w:r>
              <w:rPr>
                <w:noProof/>
                <w:webHidden/>
              </w:rPr>
              <w:instrText xml:space="preserve"> PAGEREF _Toc137207818 \h </w:instrText>
            </w:r>
            <w:r>
              <w:rPr>
                <w:noProof/>
                <w:webHidden/>
              </w:rPr>
            </w:r>
            <w:r>
              <w:rPr>
                <w:noProof/>
                <w:webHidden/>
              </w:rPr>
              <w:fldChar w:fldCharType="separate"/>
            </w:r>
            <w:r>
              <w:rPr>
                <w:noProof/>
                <w:webHidden/>
              </w:rPr>
              <w:t>30</w:t>
            </w:r>
            <w:r>
              <w:rPr>
                <w:noProof/>
                <w:webHidden/>
              </w:rPr>
              <w:fldChar w:fldCharType="end"/>
            </w:r>
          </w:hyperlink>
        </w:p>
        <w:p w14:paraId="440B34F4" w14:textId="03010B3D"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19" w:history="1">
            <w:r w:rsidRPr="00B32FCB">
              <w:rPr>
                <w:rStyle w:val="Hyperlink"/>
                <w:noProof/>
              </w:rPr>
              <w:t>3.7 Data collection method</w:t>
            </w:r>
            <w:r>
              <w:rPr>
                <w:noProof/>
                <w:webHidden/>
              </w:rPr>
              <w:tab/>
            </w:r>
            <w:r>
              <w:rPr>
                <w:noProof/>
                <w:webHidden/>
              </w:rPr>
              <w:fldChar w:fldCharType="begin"/>
            </w:r>
            <w:r>
              <w:rPr>
                <w:noProof/>
                <w:webHidden/>
              </w:rPr>
              <w:instrText xml:space="preserve"> PAGEREF _Toc137207819 \h </w:instrText>
            </w:r>
            <w:r>
              <w:rPr>
                <w:noProof/>
                <w:webHidden/>
              </w:rPr>
            </w:r>
            <w:r>
              <w:rPr>
                <w:noProof/>
                <w:webHidden/>
              </w:rPr>
              <w:fldChar w:fldCharType="separate"/>
            </w:r>
            <w:r>
              <w:rPr>
                <w:noProof/>
                <w:webHidden/>
              </w:rPr>
              <w:t>31</w:t>
            </w:r>
            <w:r>
              <w:rPr>
                <w:noProof/>
                <w:webHidden/>
              </w:rPr>
              <w:fldChar w:fldCharType="end"/>
            </w:r>
          </w:hyperlink>
        </w:p>
        <w:p w14:paraId="7CFB3B5F" w14:textId="3E8D9F23"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20" w:history="1">
            <w:r w:rsidRPr="00B32FCB">
              <w:rPr>
                <w:rStyle w:val="Hyperlink"/>
                <w:noProof/>
              </w:rPr>
              <w:t>3.8 Data analysis</w:t>
            </w:r>
            <w:r>
              <w:rPr>
                <w:noProof/>
                <w:webHidden/>
              </w:rPr>
              <w:tab/>
            </w:r>
            <w:r>
              <w:rPr>
                <w:noProof/>
                <w:webHidden/>
              </w:rPr>
              <w:fldChar w:fldCharType="begin"/>
            </w:r>
            <w:r>
              <w:rPr>
                <w:noProof/>
                <w:webHidden/>
              </w:rPr>
              <w:instrText xml:space="preserve"> PAGEREF _Toc137207820 \h </w:instrText>
            </w:r>
            <w:r>
              <w:rPr>
                <w:noProof/>
                <w:webHidden/>
              </w:rPr>
            </w:r>
            <w:r>
              <w:rPr>
                <w:noProof/>
                <w:webHidden/>
              </w:rPr>
              <w:fldChar w:fldCharType="separate"/>
            </w:r>
            <w:r>
              <w:rPr>
                <w:noProof/>
                <w:webHidden/>
              </w:rPr>
              <w:t>31</w:t>
            </w:r>
            <w:r>
              <w:rPr>
                <w:noProof/>
                <w:webHidden/>
              </w:rPr>
              <w:fldChar w:fldCharType="end"/>
            </w:r>
          </w:hyperlink>
        </w:p>
        <w:p w14:paraId="4D219755" w14:textId="28BBFAF4"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21" w:history="1">
            <w:r w:rsidRPr="00B32FCB">
              <w:rPr>
                <w:rStyle w:val="Hyperlink"/>
                <w:noProof/>
              </w:rPr>
              <w:t>3.9 Research ethics</w:t>
            </w:r>
            <w:r>
              <w:rPr>
                <w:noProof/>
                <w:webHidden/>
              </w:rPr>
              <w:tab/>
            </w:r>
            <w:r>
              <w:rPr>
                <w:noProof/>
                <w:webHidden/>
              </w:rPr>
              <w:fldChar w:fldCharType="begin"/>
            </w:r>
            <w:r>
              <w:rPr>
                <w:noProof/>
                <w:webHidden/>
              </w:rPr>
              <w:instrText xml:space="preserve"> PAGEREF _Toc137207821 \h </w:instrText>
            </w:r>
            <w:r>
              <w:rPr>
                <w:noProof/>
                <w:webHidden/>
              </w:rPr>
            </w:r>
            <w:r>
              <w:rPr>
                <w:noProof/>
                <w:webHidden/>
              </w:rPr>
              <w:fldChar w:fldCharType="separate"/>
            </w:r>
            <w:r>
              <w:rPr>
                <w:noProof/>
                <w:webHidden/>
              </w:rPr>
              <w:t>32</w:t>
            </w:r>
            <w:r>
              <w:rPr>
                <w:noProof/>
                <w:webHidden/>
              </w:rPr>
              <w:fldChar w:fldCharType="end"/>
            </w:r>
          </w:hyperlink>
        </w:p>
        <w:p w14:paraId="1CB78068" w14:textId="1034575D"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22" w:history="1">
            <w:r w:rsidRPr="00B32FCB">
              <w:rPr>
                <w:rStyle w:val="Hyperlink"/>
                <w:noProof/>
              </w:rPr>
              <w:t>3.10 Research limitations</w:t>
            </w:r>
            <w:r>
              <w:rPr>
                <w:noProof/>
                <w:webHidden/>
              </w:rPr>
              <w:tab/>
            </w:r>
            <w:r>
              <w:rPr>
                <w:noProof/>
                <w:webHidden/>
              </w:rPr>
              <w:fldChar w:fldCharType="begin"/>
            </w:r>
            <w:r>
              <w:rPr>
                <w:noProof/>
                <w:webHidden/>
              </w:rPr>
              <w:instrText xml:space="preserve"> PAGEREF _Toc137207822 \h </w:instrText>
            </w:r>
            <w:r>
              <w:rPr>
                <w:noProof/>
                <w:webHidden/>
              </w:rPr>
            </w:r>
            <w:r>
              <w:rPr>
                <w:noProof/>
                <w:webHidden/>
              </w:rPr>
              <w:fldChar w:fldCharType="separate"/>
            </w:r>
            <w:r>
              <w:rPr>
                <w:noProof/>
                <w:webHidden/>
              </w:rPr>
              <w:t>32</w:t>
            </w:r>
            <w:r>
              <w:rPr>
                <w:noProof/>
                <w:webHidden/>
              </w:rPr>
              <w:fldChar w:fldCharType="end"/>
            </w:r>
          </w:hyperlink>
        </w:p>
        <w:p w14:paraId="46C5D82B" w14:textId="66269C09"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23" w:history="1">
            <w:r w:rsidRPr="00B32FCB">
              <w:rPr>
                <w:rStyle w:val="Hyperlink"/>
                <w:noProof/>
              </w:rPr>
              <w:t>3.11 Conclusion</w:t>
            </w:r>
            <w:r>
              <w:rPr>
                <w:noProof/>
                <w:webHidden/>
              </w:rPr>
              <w:tab/>
            </w:r>
            <w:r>
              <w:rPr>
                <w:noProof/>
                <w:webHidden/>
              </w:rPr>
              <w:fldChar w:fldCharType="begin"/>
            </w:r>
            <w:r>
              <w:rPr>
                <w:noProof/>
                <w:webHidden/>
              </w:rPr>
              <w:instrText xml:space="preserve"> PAGEREF _Toc137207823 \h </w:instrText>
            </w:r>
            <w:r>
              <w:rPr>
                <w:noProof/>
                <w:webHidden/>
              </w:rPr>
            </w:r>
            <w:r>
              <w:rPr>
                <w:noProof/>
                <w:webHidden/>
              </w:rPr>
              <w:fldChar w:fldCharType="separate"/>
            </w:r>
            <w:r>
              <w:rPr>
                <w:noProof/>
                <w:webHidden/>
              </w:rPr>
              <w:t>33</w:t>
            </w:r>
            <w:r>
              <w:rPr>
                <w:noProof/>
                <w:webHidden/>
              </w:rPr>
              <w:fldChar w:fldCharType="end"/>
            </w:r>
          </w:hyperlink>
        </w:p>
        <w:p w14:paraId="2F02C0EA" w14:textId="3CB864B5" w:rsidR="006D7B35" w:rsidRDefault="006D7B3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24" w:history="1">
            <w:r w:rsidRPr="00B32FCB">
              <w:rPr>
                <w:rStyle w:val="Hyperlink"/>
                <w:noProof/>
              </w:rPr>
              <w:t>Chapter 4: Analysis and Discussion</w:t>
            </w:r>
            <w:r>
              <w:rPr>
                <w:noProof/>
                <w:webHidden/>
              </w:rPr>
              <w:tab/>
            </w:r>
            <w:r>
              <w:rPr>
                <w:noProof/>
                <w:webHidden/>
              </w:rPr>
              <w:fldChar w:fldCharType="begin"/>
            </w:r>
            <w:r>
              <w:rPr>
                <w:noProof/>
                <w:webHidden/>
              </w:rPr>
              <w:instrText xml:space="preserve"> PAGEREF _Toc137207824 \h </w:instrText>
            </w:r>
            <w:r>
              <w:rPr>
                <w:noProof/>
                <w:webHidden/>
              </w:rPr>
            </w:r>
            <w:r>
              <w:rPr>
                <w:noProof/>
                <w:webHidden/>
              </w:rPr>
              <w:fldChar w:fldCharType="separate"/>
            </w:r>
            <w:r>
              <w:rPr>
                <w:noProof/>
                <w:webHidden/>
              </w:rPr>
              <w:t>34</w:t>
            </w:r>
            <w:r>
              <w:rPr>
                <w:noProof/>
                <w:webHidden/>
              </w:rPr>
              <w:fldChar w:fldCharType="end"/>
            </w:r>
          </w:hyperlink>
        </w:p>
        <w:p w14:paraId="17AF9BF0" w14:textId="035A75D6"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25" w:history="1">
            <w:r w:rsidRPr="00B32FCB">
              <w:rPr>
                <w:rStyle w:val="Hyperlink"/>
                <w:noProof/>
              </w:rPr>
              <w:t>4.1 Introduction</w:t>
            </w:r>
            <w:r>
              <w:rPr>
                <w:noProof/>
                <w:webHidden/>
              </w:rPr>
              <w:tab/>
            </w:r>
            <w:r>
              <w:rPr>
                <w:noProof/>
                <w:webHidden/>
              </w:rPr>
              <w:fldChar w:fldCharType="begin"/>
            </w:r>
            <w:r>
              <w:rPr>
                <w:noProof/>
                <w:webHidden/>
              </w:rPr>
              <w:instrText xml:space="preserve"> PAGEREF _Toc137207825 \h </w:instrText>
            </w:r>
            <w:r>
              <w:rPr>
                <w:noProof/>
                <w:webHidden/>
              </w:rPr>
            </w:r>
            <w:r>
              <w:rPr>
                <w:noProof/>
                <w:webHidden/>
              </w:rPr>
              <w:fldChar w:fldCharType="separate"/>
            </w:r>
            <w:r>
              <w:rPr>
                <w:noProof/>
                <w:webHidden/>
              </w:rPr>
              <w:t>34</w:t>
            </w:r>
            <w:r>
              <w:rPr>
                <w:noProof/>
                <w:webHidden/>
              </w:rPr>
              <w:fldChar w:fldCharType="end"/>
            </w:r>
          </w:hyperlink>
        </w:p>
        <w:p w14:paraId="46FE123D" w14:textId="44BEF8D9"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26" w:history="1">
            <w:r w:rsidRPr="00B32FCB">
              <w:rPr>
                <w:rStyle w:val="Hyperlink"/>
                <w:noProof/>
              </w:rPr>
              <w:t>4.2 Findings</w:t>
            </w:r>
            <w:r>
              <w:rPr>
                <w:noProof/>
                <w:webHidden/>
              </w:rPr>
              <w:tab/>
            </w:r>
            <w:r>
              <w:rPr>
                <w:noProof/>
                <w:webHidden/>
              </w:rPr>
              <w:fldChar w:fldCharType="begin"/>
            </w:r>
            <w:r>
              <w:rPr>
                <w:noProof/>
                <w:webHidden/>
              </w:rPr>
              <w:instrText xml:space="preserve"> PAGEREF _Toc137207826 \h </w:instrText>
            </w:r>
            <w:r>
              <w:rPr>
                <w:noProof/>
                <w:webHidden/>
              </w:rPr>
            </w:r>
            <w:r>
              <w:rPr>
                <w:noProof/>
                <w:webHidden/>
              </w:rPr>
              <w:fldChar w:fldCharType="separate"/>
            </w:r>
            <w:r>
              <w:rPr>
                <w:noProof/>
                <w:webHidden/>
              </w:rPr>
              <w:t>34</w:t>
            </w:r>
            <w:r>
              <w:rPr>
                <w:noProof/>
                <w:webHidden/>
              </w:rPr>
              <w:fldChar w:fldCharType="end"/>
            </w:r>
          </w:hyperlink>
        </w:p>
        <w:p w14:paraId="1C0E9603" w14:textId="79BA8AF2"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27" w:history="1">
            <w:r w:rsidRPr="00B32FCB">
              <w:rPr>
                <w:rStyle w:val="Hyperlink"/>
                <w:noProof/>
              </w:rPr>
              <w:t>Impact of training and development of the staff productivity</w:t>
            </w:r>
            <w:r>
              <w:rPr>
                <w:noProof/>
                <w:webHidden/>
              </w:rPr>
              <w:tab/>
            </w:r>
            <w:r>
              <w:rPr>
                <w:noProof/>
                <w:webHidden/>
              </w:rPr>
              <w:fldChar w:fldCharType="begin"/>
            </w:r>
            <w:r>
              <w:rPr>
                <w:noProof/>
                <w:webHidden/>
              </w:rPr>
              <w:instrText xml:space="preserve"> PAGEREF _Toc137207827 \h </w:instrText>
            </w:r>
            <w:r>
              <w:rPr>
                <w:noProof/>
                <w:webHidden/>
              </w:rPr>
            </w:r>
            <w:r>
              <w:rPr>
                <w:noProof/>
                <w:webHidden/>
              </w:rPr>
              <w:fldChar w:fldCharType="separate"/>
            </w:r>
            <w:r>
              <w:rPr>
                <w:noProof/>
                <w:webHidden/>
              </w:rPr>
              <w:t>34</w:t>
            </w:r>
            <w:r>
              <w:rPr>
                <w:noProof/>
                <w:webHidden/>
              </w:rPr>
              <w:fldChar w:fldCharType="end"/>
            </w:r>
          </w:hyperlink>
        </w:p>
        <w:p w14:paraId="769DC17C" w14:textId="757A23B5"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28" w:history="1">
            <w:r w:rsidRPr="00B32FCB">
              <w:rPr>
                <w:rStyle w:val="Hyperlink"/>
                <w:noProof/>
              </w:rPr>
              <w:t>Enhancement of employee productivity through training and development</w:t>
            </w:r>
            <w:r>
              <w:rPr>
                <w:noProof/>
                <w:webHidden/>
              </w:rPr>
              <w:tab/>
            </w:r>
            <w:r>
              <w:rPr>
                <w:noProof/>
                <w:webHidden/>
              </w:rPr>
              <w:fldChar w:fldCharType="begin"/>
            </w:r>
            <w:r>
              <w:rPr>
                <w:noProof/>
                <w:webHidden/>
              </w:rPr>
              <w:instrText xml:space="preserve"> PAGEREF _Toc137207828 \h </w:instrText>
            </w:r>
            <w:r>
              <w:rPr>
                <w:noProof/>
                <w:webHidden/>
              </w:rPr>
            </w:r>
            <w:r>
              <w:rPr>
                <w:noProof/>
                <w:webHidden/>
              </w:rPr>
              <w:fldChar w:fldCharType="separate"/>
            </w:r>
            <w:r>
              <w:rPr>
                <w:noProof/>
                <w:webHidden/>
              </w:rPr>
              <w:t>34</w:t>
            </w:r>
            <w:r>
              <w:rPr>
                <w:noProof/>
                <w:webHidden/>
              </w:rPr>
              <w:fldChar w:fldCharType="end"/>
            </w:r>
          </w:hyperlink>
        </w:p>
        <w:p w14:paraId="1D14AE6E" w14:textId="1E4C98D2"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29" w:history="1">
            <w:r w:rsidRPr="00B32FCB">
              <w:rPr>
                <w:rStyle w:val="Hyperlink"/>
                <w:noProof/>
              </w:rPr>
              <w:t>Necessity of training in increasing organisation productivity</w:t>
            </w:r>
            <w:r>
              <w:rPr>
                <w:noProof/>
                <w:webHidden/>
              </w:rPr>
              <w:tab/>
            </w:r>
            <w:r>
              <w:rPr>
                <w:noProof/>
                <w:webHidden/>
              </w:rPr>
              <w:fldChar w:fldCharType="begin"/>
            </w:r>
            <w:r>
              <w:rPr>
                <w:noProof/>
                <w:webHidden/>
              </w:rPr>
              <w:instrText xml:space="preserve"> PAGEREF _Toc137207829 \h </w:instrText>
            </w:r>
            <w:r>
              <w:rPr>
                <w:noProof/>
                <w:webHidden/>
              </w:rPr>
            </w:r>
            <w:r>
              <w:rPr>
                <w:noProof/>
                <w:webHidden/>
              </w:rPr>
              <w:fldChar w:fldCharType="separate"/>
            </w:r>
            <w:r>
              <w:rPr>
                <w:noProof/>
                <w:webHidden/>
              </w:rPr>
              <w:t>34</w:t>
            </w:r>
            <w:r>
              <w:rPr>
                <w:noProof/>
                <w:webHidden/>
              </w:rPr>
              <w:fldChar w:fldCharType="end"/>
            </w:r>
          </w:hyperlink>
        </w:p>
        <w:p w14:paraId="3D747985" w14:textId="6736A87B"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30" w:history="1">
            <w:r w:rsidRPr="00B32FCB">
              <w:rPr>
                <w:rStyle w:val="Hyperlink"/>
                <w:noProof/>
              </w:rPr>
              <w:t>Obstacles encountered during the performance of staff training</w:t>
            </w:r>
            <w:r>
              <w:rPr>
                <w:noProof/>
                <w:webHidden/>
              </w:rPr>
              <w:tab/>
            </w:r>
            <w:r>
              <w:rPr>
                <w:noProof/>
                <w:webHidden/>
              </w:rPr>
              <w:fldChar w:fldCharType="begin"/>
            </w:r>
            <w:r>
              <w:rPr>
                <w:noProof/>
                <w:webHidden/>
              </w:rPr>
              <w:instrText xml:space="preserve"> PAGEREF _Toc137207830 \h </w:instrText>
            </w:r>
            <w:r>
              <w:rPr>
                <w:noProof/>
                <w:webHidden/>
              </w:rPr>
            </w:r>
            <w:r>
              <w:rPr>
                <w:noProof/>
                <w:webHidden/>
              </w:rPr>
              <w:fldChar w:fldCharType="separate"/>
            </w:r>
            <w:r>
              <w:rPr>
                <w:noProof/>
                <w:webHidden/>
              </w:rPr>
              <w:t>35</w:t>
            </w:r>
            <w:r>
              <w:rPr>
                <w:noProof/>
                <w:webHidden/>
              </w:rPr>
              <w:fldChar w:fldCharType="end"/>
            </w:r>
          </w:hyperlink>
        </w:p>
        <w:p w14:paraId="3866A8B3" w14:textId="167B1B87"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31" w:history="1">
            <w:r w:rsidRPr="00B32FCB">
              <w:rPr>
                <w:rStyle w:val="Hyperlink"/>
                <w:noProof/>
              </w:rPr>
              <w:t>Improved productivity after a training program.</w:t>
            </w:r>
            <w:r>
              <w:rPr>
                <w:noProof/>
                <w:webHidden/>
              </w:rPr>
              <w:tab/>
            </w:r>
            <w:r>
              <w:rPr>
                <w:noProof/>
                <w:webHidden/>
              </w:rPr>
              <w:fldChar w:fldCharType="begin"/>
            </w:r>
            <w:r>
              <w:rPr>
                <w:noProof/>
                <w:webHidden/>
              </w:rPr>
              <w:instrText xml:space="preserve"> PAGEREF _Toc137207831 \h </w:instrText>
            </w:r>
            <w:r>
              <w:rPr>
                <w:noProof/>
                <w:webHidden/>
              </w:rPr>
            </w:r>
            <w:r>
              <w:rPr>
                <w:noProof/>
                <w:webHidden/>
              </w:rPr>
              <w:fldChar w:fldCharType="separate"/>
            </w:r>
            <w:r>
              <w:rPr>
                <w:noProof/>
                <w:webHidden/>
              </w:rPr>
              <w:t>35</w:t>
            </w:r>
            <w:r>
              <w:rPr>
                <w:noProof/>
                <w:webHidden/>
              </w:rPr>
              <w:fldChar w:fldCharType="end"/>
            </w:r>
          </w:hyperlink>
        </w:p>
        <w:p w14:paraId="5562BC82" w14:textId="27D35360"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32" w:history="1">
            <w:r w:rsidRPr="00B32FCB">
              <w:rPr>
                <w:rStyle w:val="Hyperlink"/>
                <w:noProof/>
              </w:rPr>
              <w:t>Strategies for addressing training and development difficulties</w:t>
            </w:r>
            <w:r>
              <w:rPr>
                <w:noProof/>
                <w:webHidden/>
              </w:rPr>
              <w:tab/>
            </w:r>
            <w:r>
              <w:rPr>
                <w:noProof/>
                <w:webHidden/>
              </w:rPr>
              <w:fldChar w:fldCharType="begin"/>
            </w:r>
            <w:r>
              <w:rPr>
                <w:noProof/>
                <w:webHidden/>
              </w:rPr>
              <w:instrText xml:space="preserve"> PAGEREF _Toc137207832 \h </w:instrText>
            </w:r>
            <w:r>
              <w:rPr>
                <w:noProof/>
                <w:webHidden/>
              </w:rPr>
            </w:r>
            <w:r>
              <w:rPr>
                <w:noProof/>
                <w:webHidden/>
              </w:rPr>
              <w:fldChar w:fldCharType="separate"/>
            </w:r>
            <w:r>
              <w:rPr>
                <w:noProof/>
                <w:webHidden/>
              </w:rPr>
              <w:t>35</w:t>
            </w:r>
            <w:r>
              <w:rPr>
                <w:noProof/>
                <w:webHidden/>
              </w:rPr>
              <w:fldChar w:fldCharType="end"/>
            </w:r>
          </w:hyperlink>
        </w:p>
        <w:p w14:paraId="47E6AD21" w14:textId="610265E3"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33" w:history="1">
            <w:r w:rsidRPr="00B32FCB">
              <w:rPr>
                <w:rStyle w:val="Hyperlink"/>
                <w:noProof/>
              </w:rPr>
              <w:t>4.2.1 Impact of training and development of the staff productivity</w:t>
            </w:r>
            <w:r>
              <w:rPr>
                <w:noProof/>
                <w:webHidden/>
              </w:rPr>
              <w:tab/>
            </w:r>
            <w:r>
              <w:rPr>
                <w:noProof/>
                <w:webHidden/>
              </w:rPr>
              <w:fldChar w:fldCharType="begin"/>
            </w:r>
            <w:r>
              <w:rPr>
                <w:noProof/>
                <w:webHidden/>
              </w:rPr>
              <w:instrText xml:space="preserve"> PAGEREF _Toc137207833 \h </w:instrText>
            </w:r>
            <w:r>
              <w:rPr>
                <w:noProof/>
                <w:webHidden/>
              </w:rPr>
            </w:r>
            <w:r>
              <w:rPr>
                <w:noProof/>
                <w:webHidden/>
              </w:rPr>
              <w:fldChar w:fldCharType="separate"/>
            </w:r>
            <w:r>
              <w:rPr>
                <w:noProof/>
                <w:webHidden/>
              </w:rPr>
              <w:t>35</w:t>
            </w:r>
            <w:r>
              <w:rPr>
                <w:noProof/>
                <w:webHidden/>
              </w:rPr>
              <w:fldChar w:fldCharType="end"/>
            </w:r>
          </w:hyperlink>
        </w:p>
        <w:p w14:paraId="778CA606" w14:textId="16A49A3E"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34" w:history="1">
            <w:r w:rsidRPr="00B32FCB">
              <w:rPr>
                <w:rStyle w:val="Hyperlink"/>
                <w:noProof/>
              </w:rPr>
              <w:t>4.2.2 Enhancement of employee productivity through training and development</w:t>
            </w:r>
            <w:r>
              <w:rPr>
                <w:noProof/>
                <w:webHidden/>
              </w:rPr>
              <w:tab/>
            </w:r>
            <w:r>
              <w:rPr>
                <w:noProof/>
                <w:webHidden/>
              </w:rPr>
              <w:fldChar w:fldCharType="begin"/>
            </w:r>
            <w:r>
              <w:rPr>
                <w:noProof/>
                <w:webHidden/>
              </w:rPr>
              <w:instrText xml:space="preserve"> PAGEREF _Toc137207834 \h </w:instrText>
            </w:r>
            <w:r>
              <w:rPr>
                <w:noProof/>
                <w:webHidden/>
              </w:rPr>
            </w:r>
            <w:r>
              <w:rPr>
                <w:noProof/>
                <w:webHidden/>
              </w:rPr>
              <w:fldChar w:fldCharType="separate"/>
            </w:r>
            <w:r>
              <w:rPr>
                <w:noProof/>
                <w:webHidden/>
              </w:rPr>
              <w:t>38</w:t>
            </w:r>
            <w:r>
              <w:rPr>
                <w:noProof/>
                <w:webHidden/>
              </w:rPr>
              <w:fldChar w:fldCharType="end"/>
            </w:r>
          </w:hyperlink>
        </w:p>
        <w:p w14:paraId="69CA289E" w14:textId="75BE475E"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35" w:history="1">
            <w:r w:rsidRPr="00B32FCB">
              <w:rPr>
                <w:rStyle w:val="Hyperlink"/>
                <w:noProof/>
              </w:rPr>
              <w:t>4.2.3 Necessity of training in increasing organisation productivity</w:t>
            </w:r>
            <w:r>
              <w:rPr>
                <w:noProof/>
                <w:webHidden/>
              </w:rPr>
              <w:tab/>
            </w:r>
            <w:r>
              <w:rPr>
                <w:noProof/>
                <w:webHidden/>
              </w:rPr>
              <w:fldChar w:fldCharType="begin"/>
            </w:r>
            <w:r>
              <w:rPr>
                <w:noProof/>
                <w:webHidden/>
              </w:rPr>
              <w:instrText xml:space="preserve"> PAGEREF _Toc137207835 \h </w:instrText>
            </w:r>
            <w:r>
              <w:rPr>
                <w:noProof/>
                <w:webHidden/>
              </w:rPr>
            </w:r>
            <w:r>
              <w:rPr>
                <w:noProof/>
                <w:webHidden/>
              </w:rPr>
              <w:fldChar w:fldCharType="separate"/>
            </w:r>
            <w:r>
              <w:rPr>
                <w:noProof/>
                <w:webHidden/>
              </w:rPr>
              <w:t>41</w:t>
            </w:r>
            <w:r>
              <w:rPr>
                <w:noProof/>
                <w:webHidden/>
              </w:rPr>
              <w:fldChar w:fldCharType="end"/>
            </w:r>
          </w:hyperlink>
        </w:p>
        <w:p w14:paraId="0B8519BB" w14:textId="0A1A0DFD"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36" w:history="1">
            <w:r w:rsidRPr="00B32FCB">
              <w:rPr>
                <w:rStyle w:val="Hyperlink"/>
                <w:noProof/>
              </w:rPr>
              <w:t>4.2.4 Obstacles encountered during the performance of staff training</w:t>
            </w:r>
            <w:r>
              <w:rPr>
                <w:noProof/>
                <w:webHidden/>
              </w:rPr>
              <w:tab/>
            </w:r>
            <w:r>
              <w:rPr>
                <w:noProof/>
                <w:webHidden/>
              </w:rPr>
              <w:fldChar w:fldCharType="begin"/>
            </w:r>
            <w:r>
              <w:rPr>
                <w:noProof/>
                <w:webHidden/>
              </w:rPr>
              <w:instrText xml:space="preserve"> PAGEREF _Toc137207836 \h </w:instrText>
            </w:r>
            <w:r>
              <w:rPr>
                <w:noProof/>
                <w:webHidden/>
              </w:rPr>
            </w:r>
            <w:r>
              <w:rPr>
                <w:noProof/>
                <w:webHidden/>
              </w:rPr>
              <w:fldChar w:fldCharType="separate"/>
            </w:r>
            <w:r>
              <w:rPr>
                <w:noProof/>
                <w:webHidden/>
              </w:rPr>
              <w:t>44</w:t>
            </w:r>
            <w:r>
              <w:rPr>
                <w:noProof/>
                <w:webHidden/>
              </w:rPr>
              <w:fldChar w:fldCharType="end"/>
            </w:r>
          </w:hyperlink>
        </w:p>
        <w:p w14:paraId="0C38D6BB" w14:textId="182887D6"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37" w:history="1">
            <w:r w:rsidRPr="00B32FCB">
              <w:rPr>
                <w:rStyle w:val="Hyperlink"/>
                <w:noProof/>
              </w:rPr>
              <w:t>4.2.5 Improved productivity after training program.</w:t>
            </w:r>
            <w:r>
              <w:rPr>
                <w:noProof/>
                <w:webHidden/>
              </w:rPr>
              <w:tab/>
            </w:r>
            <w:r>
              <w:rPr>
                <w:noProof/>
                <w:webHidden/>
              </w:rPr>
              <w:fldChar w:fldCharType="begin"/>
            </w:r>
            <w:r>
              <w:rPr>
                <w:noProof/>
                <w:webHidden/>
              </w:rPr>
              <w:instrText xml:space="preserve"> PAGEREF _Toc137207837 \h </w:instrText>
            </w:r>
            <w:r>
              <w:rPr>
                <w:noProof/>
                <w:webHidden/>
              </w:rPr>
            </w:r>
            <w:r>
              <w:rPr>
                <w:noProof/>
                <w:webHidden/>
              </w:rPr>
              <w:fldChar w:fldCharType="separate"/>
            </w:r>
            <w:r>
              <w:rPr>
                <w:noProof/>
                <w:webHidden/>
              </w:rPr>
              <w:t>46</w:t>
            </w:r>
            <w:r>
              <w:rPr>
                <w:noProof/>
                <w:webHidden/>
              </w:rPr>
              <w:fldChar w:fldCharType="end"/>
            </w:r>
          </w:hyperlink>
        </w:p>
        <w:p w14:paraId="7B927575" w14:textId="10A804E5"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38" w:history="1">
            <w:r w:rsidRPr="00B32FCB">
              <w:rPr>
                <w:rStyle w:val="Hyperlink"/>
                <w:noProof/>
              </w:rPr>
              <w:t>4.2.6 Strategies for addressing training and development difficulties</w:t>
            </w:r>
            <w:r>
              <w:rPr>
                <w:noProof/>
                <w:webHidden/>
              </w:rPr>
              <w:tab/>
            </w:r>
            <w:r>
              <w:rPr>
                <w:noProof/>
                <w:webHidden/>
              </w:rPr>
              <w:fldChar w:fldCharType="begin"/>
            </w:r>
            <w:r>
              <w:rPr>
                <w:noProof/>
                <w:webHidden/>
              </w:rPr>
              <w:instrText xml:space="preserve"> PAGEREF _Toc137207838 \h </w:instrText>
            </w:r>
            <w:r>
              <w:rPr>
                <w:noProof/>
                <w:webHidden/>
              </w:rPr>
            </w:r>
            <w:r>
              <w:rPr>
                <w:noProof/>
                <w:webHidden/>
              </w:rPr>
              <w:fldChar w:fldCharType="separate"/>
            </w:r>
            <w:r>
              <w:rPr>
                <w:noProof/>
                <w:webHidden/>
              </w:rPr>
              <w:t>49</w:t>
            </w:r>
            <w:r>
              <w:rPr>
                <w:noProof/>
                <w:webHidden/>
              </w:rPr>
              <w:fldChar w:fldCharType="end"/>
            </w:r>
          </w:hyperlink>
        </w:p>
        <w:p w14:paraId="3CB10C2E" w14:textId="53B2A155"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39" w:history="1">
            <w:r w:rsidRPr="00B32FCB">
              <w:rPr>
                <w:rStyle w:val="Hyperlink"/>
                <w:noProof/>
              </w:rPr>
              <w:t>4.3 Discussion</w:t>
            </w:r>
            <w:r>
              <w:rPr>
                <w:noProof/>
                <w:webHidden/>
              </w:rPr>
              <w:tab/>
            </w:r>
            <w:r>
              <w:rPr>
                <w:noProof/>
                <w:webHidden/>
              </w:rPr>
              <w:fldChar w:fldCharType="begin"/>
            </w:r>
            <w:r>
              <w:rPr>
                <w:noProof/>
                <w:webHidden/>
              </w:rPr>
              <w:instrText xml:space="preserve"> PAGEREF _Toc137207839 \h </w:instrText>
            </w:r>
            <w:r>
              <w:rPr>
                <w:noProof/>
                <w:webHidden/>
              </w:rPr>
            </w:r>
            <w:r>
              <w:rPr>
                <w:noProof/>
                <w:webHidden/>
              </w:rPr>
              <w:fldChar w:fldCharType="separate"/>
            </w:r>
            <w:r>
              <w:rPr>
                <w:noProof/>
                <w:webHidden/>
              </w:rPr>
              <w:t>51</w:t>
            </w:r>
            <w:r>
              <w:rPr>
                <w:noProof/>
                <w:webHidden/>
              </w:rPr>
              <w:fldChar w:fldCharType="end"/>
            </w:r>
          </w:hyperlink>
        </w:p>
        <w:p w14:paraId="6F2D1228" w14:textId="3609A73F"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40" w:history="1">
            <w:r w:rsidRPr="00B32FCB">
              <w:rPr>
                <w:rStyle w:val="Hyperlink"/>
                <w:noProof/>
              </w:rPr>
              <w:t>4.3.1 Importance of training and development in staff productivity</w:t>
            </w:r>
            <w:r>
              <w:rPr>
                <w:noProof/>
                <w:webHidden/>
              </w:rPr>
              <w:tab/>
            </w:r>
            <w:r>
              <w:rPr>
                <w:noProof/>
                <w:webHidden/>
              </w:rPr>
              <w:fldChar w:fldCharType="begin"/>
            </w:r>
            <w:r>
              <w:rPr>
                <w:noProof/>
                <w:webHidden/>
              </w:rPr>
              <w:instrText xml:space="preserve"> PAGEREF _Toc137207840 \h </w:instrText>
            </w:r>
            <w:r>
              <w:rPr>
                <w:noProof/>
                <w:webHidden/>
              </w:rPr>
            </w:r>
            <w:r>
              <w:rPr>
                <w:noProof/>
                <w:webHidden/>
              </w:rPr>
              <w:fldChar w:fldCharType="separate"/>
            </w:r>
            <w:r>
              <w:rPr>
                <w:noProof/>
                <w:webHidden/>
              </w:rPr>
              <w:t>51</w:t>
            </w:r>
            <w:r>
              <w:rPr>
                <w:noProof/>
                <w:webHidden/>
              </w:rPr>
              <w:fldChar w:fldCharType="end"/>
            </w:r>
          </w:hyperlink>
        </w:p>
        <w:p w14:paraId="2F1E7361" w14:textId="00D40F1A"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41" w:history="1">
            <w:r w:rsidRPr="00B32FCB">
              <w:rPr>
                <w:rStyle w:val="Hyperlink"/>
                <w:noProof/>
              </w:rPr>
              <w:t>4.3.2 Training and development influencing productivity and performance of employee workforce</w:t>
            </w:r>
            <w:r>
              <w:rPr>
                <w:noProof/>
                <w:webHidden/>
              </w:rPr>
              <w:tab/>
            </w:r>
            <w:r>
              <w:rPr>
                <w:noProof/>
                <w:webHidden/>
              </w:rPr>
              <w:fldChar w:fldCharType="begin"/>
            </w:r>
            <w:r>
              <w:rPr>
                <w:noProof/>
                <w:webHidden/>
              </w:rPr>
              <w:instrText xml:space="preserve"> PAGEREF _Toc137207841 \h </w:instrText>
            </w:r>
            <w:r>
              <w:rPr>
                <w:noProof/>
                <w:webHidden/>
              </w:rPr>
            </w:r>
            <w:r>
              <w:rPr>
                <w:noProof/>
                <w:webHidden/>
              </w:rPr>
              <w:fldChar w:fldCharType="separate"/>
            </w:r>
            <w:r>
              <w:rPr>
                <w:noProof/>
                <w:webHidden/>
              </w:rPr>
              <w:t>52</w:t>
            </w:r>
            <w:r>
              <w:rPr>
                <w:noProof/>
                <w:webHidden/>
              </w:rPr>
              <w:fldChar w:fldCharType="end"/>
            </w:r>
          </w:hyperlink>
        </w:p>
        <w:p w14:paraId="3E3D2AFA" w14:textId="745F2185"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42" w:history="1">
            <w:r w:rsidRPr="00B32FCB">
              <w:rPr>
                <w:rStyle w:val="Hyperlink"/>
                <w:noProof/>
              </w:rPr>
              <w:t>4.3.3 Employee Training as an aspect of improving organisational productivity</w:t>
            </w:r>
            <w:r>
              <w:rPr>
                <w:noProof/>
                <w:webHidden/>
              </w:rPr>
              <w:tab/>
            </w:r>
            <w:r>
              <w:rPr>
                <w:noProof/>
                <w:webHidden/>
              </w:rPr>
              <w:fldChar w:fldCharType="begin"/>
            </w:r>
            <w:r>
              <w:rPr>
                <w:noProof/>
                <w:webHidden/>
              </w:rPr>
              <w:instrText xml:space="preserve"> PAGEREF _Toc137207842 \h </w:instrText>
            </w:r>
            <w:r>
              <w:rPr>
                <w:noProof/>
                <w:webHidden/>
              </w:rPr>
            </w:r>
            <w:r>
              <w:rPr>
                <w:noProof/>
                <w:webHidden/>
              </w:rPr>
              <w:fldChar w:fldCharType="separate"/>
            </w:r>
            <w:r>
              <w:rPr>
                <w:noProof/>
                <w:webHidden/>
              </w:rPr>
              <w:t>53</w:t>
            </w:r>
            <w:r>
              <w:rPr>
                <w:noProof/>
                <w:webHidden/>
              </w:rPr>
              <w:fldChar w:fldCharType="end"/>
            </w:r>
          </w:hyperlink>
        </w:p>
        <w:p w14:paraId="4BA69163" w14:textId="4BCB8626"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43" w:history="1">
            <w:r w:rsidRPr="00B32FCB">
              <w:rPr>
                <w:rStyle w:val="Hyperlink"/>
                <w:noProof/>
              </w:rPr>
              <w:t>4.3.4 Issues related to executing the training process of employees</w:t>
            </w:r>
            <w:r>
              <w:rPr>
                <w:noProof/>
                <w:webHidden/>
              </w:rPr>
              <w:tab/>
            </w:r>
            <w:r>
              <w:rPr>
                <w:noProof/>
                <w:webHidden/>
              </w:rPr>
              <w:fldChar w:fldCharType="begin"/>
            </w:r>
            <w:r>
              <w:rPr>
                <w:noProof/>
                <w:webHidden/>
              </w:rPr>
              <w:instrText xml:space="preserve"> PAGEREF _Toc137207843 \h </w:instrText>
            </w:r>
            <w:r>
              <w:rPr>
                <w:noProof/>
                <w:webHidden/>
              </w:rPr>
            </w:r>
            <w:r>
              <w:rPr>
                <w:noProof/>
                <w:webHidden/>
              </w:rPr>
              <w:fldChar w:fldCharType="separate"/>
            </w:r>
            <w:r>
              <w:rPr>
                <w:noProof/>
                <w:webHidden/>
              </w:rPr>
              <w:t>54</w:t>
            </w:r>
            <w:r>
              <w:rPr>
                <w:noProof/>
                <w:webHidden/>
              </w:rPr>
              <w:fldChar w:fldCharType="end"/>
            </w:r>
          </w:hyperlink>
        </w:p>
        <w:p w14:paraId="50245144" w14:textId="25074B1B" w:rsidR="006D7B35" w:rsidRDefault="006D7B3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44" w:history="1">
            <w:r w:rsidRPr="00B32FCB">
              <w:rPr>
                <w:rStyle w:val="Hyperlink"/>
                <w:noProof/>
              </w:rPr>
              <w:t>4.3.5 Effective strategies for mitigation of training and development challenges</w:t>
            </w:r>
            <w:r>
              <w:rPr>
                <w:noProof/>
                <w:webHidden/>
              </w:rPr>
              <w:tab/>
            </w:r>
            <w:r>
              <w:rPr>
                <w:noProof/>
                <w:webHidden/>
              </w:rPr>
              <w:fldChar w:fldCharType="begin"/>
            </w:r>
            <w:r>
              <w:rPr>
                <w:noProof/>
                <w:webHidden/>
              </w:rPr>
              <w:instrText xml:space="preserve"> PAGEREF _Toc137207844 \h </w:instrText>
            </w:r>
            <w:r>
              <w:rPr>
                <w:noProof/>
                <w:webHidden/>
              </w:rPr>
            </w:r>
            <w:r>
              <w:rPr>
                <w:noProof/>
                <w:webHidden/>
              </w:rPr>
              <w:fldChar w:fldCharType="separate"/>
            </w:r>
            <w:r>
              <w:rPr>
                <w:noProof/>
                <w:webHidden/>
              </w:rPr>
              <w:t>55</w:t>
            </w:r>
            <w:r>
              <w:rPr>
                <w:noProof/>
                <w:webHidden/>
              </w:rPr>
              <w:fldChar w:fldCharType="end"/>
            </w:r>
          </w:hyperlink>
        </w:p>
        <w:p w14:paraId="1C4E706D" w14:textId="08BA0FC6"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45" w:history="1">
            <w:r w:rsidRPr="00B32FCB">
              <w:rPr>
                <w:rStyle w:val="Hyperlink"/>
                <w:noProof/>
              </w:rPr>
              <w:t>4.4 Conclusion</w:t>
            </w:r>
            <w:r>
              <w:rPr>
                <w:noProof/>
                <w:webHidden/>
              </w:rPr>
              <w:tab/>
            </w:r>
            <w:r>
              <w:rPr>
                <w:noProof/>
                <w:webHidden/>
              </w:rPr>
              <w:fldChar w:fldCharType="begin"/>
            </w:r>
            <w:r>
              <w:rPr>
                <w:noProof/>
                <w:webHidden/>
              </w:rPr>
              <w:instrText xml:space="preserve"> PAGEREF _Toc137207845 \h </w:instrText>
            </w:r>
            <w:r>
              <w:rPr>
                <w:noProof/>
                <w:webHidden/>
              </w:rPr>
            </w:r>
            <w:r>
              <w:rPr>
                <w:noProof/>
                <w:webHidden/>
              </w:rPr>
              <w:fldChar w:fldCharType="separate"/>
            </w:r>
            <w:r>
              <w:rPr>
                <w:noProof/>
                <w:webHidden/>
              </w:rPr>
              <w:t>55</w:t>
            </w:r>
            <w:r>
              <w:rPr>
                <w:noProof/>
                <w:webHidden/>
              </w:rPr>
              <w:fldChar w:fldCharType="end"/>
            </w:r>
          </w:hyperlink>
        </w:p>
        <w:p w14:paraId="083BCD75" w14:textId="1B291C4D" w:rsidR="006D7B35" w:rsidRDefault="006D7B3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46" w:history="1">
            <w:r w:rsidRPr="00B32FCB">
              <w:rPr>
                <w:rStyle w:val="Hyperlink"/>
                <w:noProof/>
              </w:rPr>
              <w:t>Chapter 5: Conclusion</w:t>
            </w:r>
            <w:r>
              <w:rPr>
                <w:noProof/>
                <w:webHidden/>
              </w:rPr>
              <w:tab/>
            </w:r>
            <w:r>
              <w:rPr>
                <w:noProof/>
                <w:webHidden/>
              </w:rPr>
              <w:fldChar w:fldCharType="begin"/>
            </w:r>
            <w:r>
              <w:rPr>
                <w:noProof/>
                <w:webHidden/>
              </w:rPr>
              <w:instrText xml:space="preserve"> PAGEREF _Toc137207846 \h </w:instrText>
            </w:r>
            <w:r>
              <w:rPr>
                <w:noProof/>
                <w:webHidden/>
              </w:rPr>
            </w:r>
            <w:r>
              <w:rPr>
                <w:noProof/>
                <w:webHidden/>
              </w:rPr>
              <w:fldChar w:fldCharType="separate"/>
            </w:r>
            <w:r>
              <w:rPr>
                <w:noProof/>
                <w:webHidden/>
              </w:rPr>
              <w:t>57</w:t>
            </w:r>
            <w:r>
              <w:rPr>
                <w:noProof/>
                <w:webHidden/>
              </w:rPr>
              <w:fldChar w:fldCharType="end"/>
            </w:r>
          </w:hyperlink>
        </w:p>
        <w:p w14:paraId="7945BC65" w14:textId="527704F4"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47" w:history="1">
            <w:r w:rsidRPr="00B32FCB">
              <w:rPr>
                <w:rStyle w:val="Hyperlink"/>
                <w:noProof/>
              </w:rPr>
              <w:t>5.1 Introduction</w:t>
            </w:r>
            <w:r>
              <w:rPr>
                <w:noProof/>
                <w:webHidden/>
              </w:rPr>
              <w:tab/>
            </w:r>
            <w:r>
              <w:rPr>
                <w:noProof/>
                <w:webHidden/>
              </w:rPr>
              <w:fldChar w:fldCharType="begin"/>
            </w:r>
            <w:r>
              <w:rPr>
                <w:noProof/>
                <w:webHidden/>
              </w:rPr>
              <w:instrText xml:space="preserve"> PAGEREF _Toc137207847 \h </w:instrText>
            </w:r>
            <w:r>
              <w:rPr>
                <w:noProof/>
                <w:webHidden/>
              </w:rPr>
            </w:r>
            <w:r>
              <w:rPr>
                <w:noProof/>
                <w:webHidden/>
              </w:rPr>
              <w:fldChar w:fldCharType="separate"/>
            </w:r>
            <w:r>
              <w:rPr>
                <w:noProof/>
                <w:webHidden/>
              </w:rPr>
              <w:t>57</w:t>
            </w:r>
            <w:r>
              <w:rPr>
                <w:noProof/>
                <w:webHidden/>
              </w:rPr>
              <w:fldChar w:fldCharType="end"/>
            </w:r>
          </w:hyperlink>
        </w:p>
        <w:p w14:paraId="0359660E" w14:textId="14C9024F"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48" w:history="1">
            <w:r w:rsidRPr="00B32FCB">
              <w:rPr>
                <w:rStyle w:val="Hyperlink"/>
                <w:noProof/>
              </w:rPr>
              <w:t>5.2 Discussion</w:t>
            </w:r>
            <w:r>
              <w:rPr>
                <w:noProof/>
                <w:webHidden/>
              </w:rPr>
              <w:tab/>
            </w:r>
            <w:r>
              <w:rPr>
                <w:noProof/>
                <w:webHidden/>
              </w:rPr>
              <w:fldChar w:fldCharType="begin"/>
            </w:r>
            <w:r>
              <w:rPr>
                <w:noProof/>
                <w:webHidden/>
              </w:rPr>
              <w:instrText xml:space="preserve"> PAGEREF _Toc137207848 \h </w:instrText>
            </w:r>
            <w:r>
              <w:rPr>
                <w:noProof/>
                <w:webHidden/>
              </w:rPr>
            </w:r>
            <w:r>
              <w:rPr>
                <w:noProof/>
                <w:webHidden/>
              </w:rPr>
              <w:fldChar w:fldCharType="separate"/>
            </w:r>
            <w:r>
              <w:rPr>
                <w:noProof/>
                <w:webHidden/>
              </w:rPr>
              <w:t>57</w:t>
            </w:r>
            <w:r>
              <w:rPr>
                <w:noProof/>
                <w:webHidden/>
              </w:rPr>
              <w:fldChar w:fldCharType="end"/>
            </w:r>
          </w:hyperlink>
        </w:p>
        <w:p w14:paraId="17ACE834" w14:textId="74FCCF9D"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49" w:history="1">
            <w:r w:rsidRPr="00B32FCB">
              <w:rPr>
                <w:rStyle w:val="Hyperlink"/>
                <w:noProof/>
              </w:rPr>
              <w:t>5.3 Recommendations</w:t>
            </w:r>
            <w:r>
              <w:rPr>
                <w:noProof/>
                <w:webHidden/>
              </w:rPr>
              <w:tab/>
            </w:r>
            <w:r>
              <w:rPr>
                <w:noProof/>
                <w:webHidden/>
              </w:rPr>
              <w:fldChar w:fldCharType="begin"/>
            </w:r>
            <w:r>
              <w:rPr>
                <w:noProof/>
                <w:webHidden/>
              </w:rPr>
              <w:instrText xml:space="preserve"> PAGEREF _Toc137207849 \h </w:instrText>
            </w:r>
            <w:r>
              <w:rPr>
                <w:noProof/>
                <w:webHidden/>
              </w:rPr>
            </w:r>
            <w:r>
              <w:rPr>
                <w:noProof/>
                <w:webHidden/>
              </w:rPr>
              <w:fldChar w:fldCharType="separate"/>
            </w:r>
            <w:r>
              <w:rPr>
                <w:noProof/>
                <w:webHidden/>
              </w:rPr>
              <w:t>59</w:t>
            </w:r>
            <w:r>
              <w:rPr>
                <w:noProof/>
                <w:webHidden/>
              </w:rPr>
              <w:fldChar w:fldCharType="end"/>
            </w:r>
          </w:hyperlink>
        </w:p>
        <w:p w14:paraId="5F54C072" w14:textId="26A9955E"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50" w:history="1">
            <w:r w:rsidRPr="00B32FCB">
              <w:rPr>
                <w:rStyle w:val="Hyperlink"/>
                <w:noProof/>
              </w:rPr>
              <w:t>5.4 Future s</w:t>
            </w:r>
            <w:r w:rsidRPr="00B32FCB">
              <w:rPr>
                <w:rStyle w:val="Hyperlink"/>
                <w:noProof/>
              </w:rPr>
              <w:t>c</w:t>
            </w:r>
            <w:r w:rsidRPr="00B32FCB">
              <w:rPr>
                <w:rStyle w:val="Hyperlink"/>
                <w:noProof/>
              </w:rPr>
              <w:t>ope of the study</w:t>
            </w:r>
            <w:r>
              <w:rPr>
                <w:noProof/>
                <w:webHidden/>
              </w:rPr>
              <w:tab/>
            </w:r>
            <w:r>
              <w:rPr>
                <w:noProof/>
                <w:webHidden/>
              </w:rPr>
              <w:fldChar w:fldCharType="begin"/>
            </w:r>
            <w:r>
              <w:rPr>
                <w:noProof/>
                <w:webHidden/>
              </w:rPr>
              <w:instrText xml:space="preserve"> PAGEREF _Toc137207850 \h </w:instrText>
            </w:r>
            <w:r>
              <w:rPr>
                <w:noProof/>
                <w:webHidden/>
              </w:rPr>
            </w:r>
            <w:r>
              <w:rPr>
                <w:noProof/>
                <w:webHidden/>
              </w:rPr>
              <w:fldChar w:fldCharType="separate"/>
            </w:r>
            <w:r>
              <w:rPr>
                <w:noProof/>
                <w:webHidden/>
              </w:rPr>
              <w:t>59</w:t>
            </w:r>
            <w:r>
              <w:rPr>
                <w:noProof/>
                <w:webHidden/>
              </w:rPr>
              <w:fldChar w:fldCharType="end"/>
            </w:r>
          </w:hyperlink>
        </w:p>
        <w:p w14:paraId="5167C009" w14:textId="2529F4C9"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51" w:history="1">
            <w:r w:rsidRPr="00B32FCB">
              <w:rPr>
                <w:rStyle w:val="Hyperlink"/>
                <w:noProof/>
              </w:rPr>
              <w:t>5.5 Conclusion</w:t>
            </w:r>
            <w:r>
              <w:rPr>
                <w:noProof/>
                <w:webHidden/>
              </w:rPr>
              <w:tab/>
            </w:r>
            <w:r>
              <w:rPr>
                <w:noProof/>
                <w:webHidden/>
              </w:rPr>
              <w:fldChar w:fldCharType="begin"/>
            </w:r>
            <w:r>
              <w:rPr>
                <w:noProof/>
                <w:webHidden/>
              </w:rPr>
              <w:instrText xml:space="preserve"> PAGEREF _Toc137207851 \h </w:instrText>
            </w:r>
            <w:r>
              <w:rPr>
                <w:noProof/>
                <w:webHidden/>
              </w:rPr>
            </w:r>
            <w:r>
              <w:rPr>
                <w:noProof/>
                <w:webHidden/>
              </w:rPr>
              <w:fldChar w:fldCharType="separate"/>
            </w:r>
            <w:r>
              <w:rPr>
                <w:noProof/>
                <w:webHidden/>
              </w:rPr>
              <w:t>60</w:t>
            </w:r>
            <w:r>
              <w:rPr>
                <w:noProof/>
                <w:webHidden/>
              </w:rPr>
              <w:fldChar w:fldCharType="end"/>
            </w:r>
          </w:hyperlink>
        </w:p>
        <w:p w14:paraId="143F0552" w14:textId="622E8DF2" w:rsidR="006D7B35" w:rsidRDefault="006D7B3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52" w:history="1">
            <w:r w:rsidRPr="00B32FCB">
              <w:rPr>
                <w:rStyle w:val="Hyperlink"/>
                <w:noProof/>
              </w:rPr>
              <w:t>References</w:t>
            </w:r>
            <w:r>
              <w:rPr>
                <w:noProof/>
                <w:webHidden/>
              </w:rPr>
              <w:tab/>
            </w:r>
            <w:r>
              <w:rPr>
                <w:noProof/>
                <w:webHidden/>
              </w:rPr>
              <w:fldChar w:fldCharType="begin"/>
            </w:r>
            <w:r>
              <w:rPr>
                <w:noProof/>
                <w:webHidden/>
              </w:rPr>
              <w:instrText xml:space="preserve"> PAGEREF _Toc137207852 \h </w:instrText>
            </w:r>
            <w:r>
              <w:rPr>
                <w:noProof/>
                <w:webHidden/>
              </w:rPr>
            </w:r>
            <w:r>
              <w:rPr>
                <w:noProof/>
                <w:webHidden/>
              </w:rPr>
              <w:fldChar w:fldCharType="separate"/>
            </w:r>
            <w:r>
              <w:rPr>
                <w:noProof/>
                <w:webHidden/>
              </w:rPr>
              <w:t>61</w:t>
            </w:r>
            <w:r>
              <w:rPr>
                <w:noProof/>
                <w:webHidden/>
              </w:rPr>
              <w:fldChar w:fldCharType="end"/>
            </w:r>
          </w:hyperlink>
        </w:p>
        <w:p w14:paraId="50BBCB6B" w14:textId="013ED82E" w:rsidR="006D7B35" w:rsidRDefault="006D7B3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53" w:history="1">
            <w:r w:rsidRPr="00B32FCB">
              <w:rPr>
                <w:rStyle w:val="Hyperlink"/>
                <w:noProof/>
              </w:rPr>
              <w:t>Appendices</w:t>
            </w:r>
            <w:r>
              <w:rPr>
                <w:noProof/>
                <w:webHidden/>
              </w:rPr>
              <w:tab/>
            </w:r>
            <w:r>
              <w:rPr>
                <w:noProof/>
                <w:webHidden/>
              </w:rPr>
              <w:fldChar w:fldCharType="begin"/>
            </w:r>
            <w:r>
              <w:rPr>
                <w:noProof/>
                <w:webHidden/>
              </w:rPr>
              <w:instrText xml:space="preserve"> PAGEREF _Toc137207853 \h </w:instrText>
            </w:r>
            <w:r>
              <w:rPr>
                <w:noProof/>
                <w:webHidden/>
              </w:rPr>
            </w:r>
            <w:r>
              <w:rPr>
                <w:noProof/>
                <w:webHidden/>
              </w:rPr>
              <w:fldChar w:fldCharType="separate"/>
            </w:r>
            <w:r>
              <w:rPr>
                <w:noProof/>
                <w:webHidden/>
              </w:rPr>
              <w:t>74</w:t>
            </w:r>
            <w:r>
              <w:rPr>
                <w:noProof/>
                <w:webHidden/>
              </w:rPr>
              <w:fldChar w:fldCharType="end"/>
            </w:r>
          </w:hyperlink>
        </w:p>
        <w:p w14:paraId="4F779D4A" w14:textId="1ACF5E9F"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54" w:history="1">
            <w:r w:rsidRPr="00B32FCB">
              <w:rPr>
                <w:rStyle w:val="Hyperlink"/>
                <w:noProof/>
              </w:rPr>
              <w:t>Appendix 1: Interview questions</w:t>
            </w:r>
            <w:r>
              <w:rPr>
                <w:noProof/>
                <w:webHidden/>
              </w:rPr>
              <w:tab/>
            </w:r>
            <w:r>
              <w:rPr>
                <w:noProof/>
                <w:webHidden/>
              </w:rPr>
              <w:fldChar w:fldCharType="begin"/>
            </w:r>
            <w:r>
              <w:rPr>
                <w:noProof/>
                <w:webHidden/>
              </w:rPr>
              <w:instrText xml:space="preserve"> PAGEREF _Toc137207854 \h </w:instrText>
            </w:r>
            <w:r>
              <w:rPr>
                <w:noProof/>
                <w:webHidden/>
              </w:rPr>
            </w:r>
            <w:r>
              <w:rPr>
                <w:noProof/>
                <w:webHidden/>
              </w:rPr>
              <w:fldChar w:fldCharType="separate"/>
            </w:r>
            <w:r>
              <w:rPr>
                <w:noProof/>
                <w:webHidden/>
              </w:rPr>
              <w:t>74</w:t>
            </w:r>
            <w:r>
              <w:rPr>
                <w:noProof/>
                <w:webHidden/>
              </w:rPr>
              <w:fldChar w:fldCharType="end"/>
            </w:r>
          </w:hyperlink>
        </w:p>
        <w:p w14:paraId="3AD9FC6B" w14:textId="715B2664" w:rsidR="006D7B35" w:rsidRDefault="006D7B3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37207855" w:history="1">
            <w:r w:rsidRPr="00B32FCB">
              <w:rPr>
                <w:rStyle w:val="Hyperlink"/>
                <w:noProof/>
              </w:rPr>
              <w:t>Appendix 2: Interview questions and answers</w:t>
            </w:r>
            <w:r>
              <w:rPr>
                <w:noProof/>
                <w:webHidden/>
              </w:rPr>
              <w:tab/>
            </w:r>
            <w:r>
              <w:rPr>
                <w:noProof/>
                <w:webHidden/>
              </w:rPr>
              <w:fldChar w:fldCharType="begin"/>
            </w:r>
            <w:r>
              <w:rPr>
                <w:noProof/>
                <w:webHidden/>
              </w:rPr>
              <w:instrText xml:space="preserve"> PAGEREF _Toc137207855 \h </w:instrText>
            </w:r>
            <w:r>
              <w:rPr>
                <w:noProof/>
                <w:webHidden/>
              </w:rPr>
            </w:r>
            <w:r>
              <w:rPr>
                <w:noProof/>
                <w:webHidden/>
              </w:rPr>
              <w:fldChar w:fldCharType="separate"/>
            </w:r>
            <w:r>
              <w:rPr>
                <w:noProof/>
                <w:webHidden/>
              </w:rPr>
              <w:t>75</w:t>
            </w:r>
            <w:r>
              <w:rPr>
                <w:noProof/>
                <w:webHidden/>
              </w:rPr>
              <w:fldChar w:fldCharType="end"/>
            </w:r>
          </w:hyperlink>
        </w:p>
        <w:p w14:paraId="08CDD071" w14:textId="57B57B39" w:rsidR="00107D80" w:rsidRPr="0082671A" w:rsidRDefault="00C676F7" w:rsidP="006D7B35">
          <w:pPr>
            <w:pStyle w:val="TOC2"/>
            <w:tabs>
              <w:tab w:val="right" w:leader="dot" w:pos="9016"/>
            </w:tabs>
            <w:rPr>
              <w:rFonts w:ascii="Times New Roman" w:eastAsia="Times New Roman" w:hAnsi="Times New Roman" w:cs="Times New Roman"/>
              <w:color w:val="000000" w:themeColor="text1"/>
              <w:sz w:val="24"/>
              <w:szCs w:val="24"/>
            </w:rPr>
          </w:pPr>
          <w:r w:rsidRPr="0082671A">
            <w:rPr>
              <w:color w:val="000000" w:themeColor="text1"/>
            </w:rPr>
            <w:fldChar w:fldCharType="end"/>
          </w:r>
        </w:p>
      </w:sdtContent>
    </w:sdt>
    <w:p w14:paraId="5AC240C3" w14:textId="77777777" w:rsidR="00107D80" w:rsidRPr="0082671A" w:rsidRDefault="00C676F7">
      <w:pPr>
        <w:rPr>
          <w:rFonts w:ascii="Times New Roman" w:eastAsia="Times New Roman" w:hAnsi="Times New Roman" w:cs="Times New Roman"/>
          <w:b/>
          <w:color w:val="000000" w:themeColor="text1"/>
          <w:sz w:val="28"/>
          <w:szCs w:val="28"/>
        </w:rPr>
      </w:pPr>
      <w:r w:rsidRPr="0082671A">
        <w:rPr>
          <w:color w:val="000000" w:themeColor="text1"/>
        </w:rPr>
        <w:br w:type="page"/>
      </w:r>
    </w:p>
    <w:p w14:paraId="693B5E24" w14:textId="77777777" w:rsidR="00107D80" w:rsidRPr="0082671A" w:rsidRDefault="00C676F7">
      <w:pPr>
        <w:pStyle w:val="Heading1"/>
        <w:rPr>
          <w:sz w:val="48"/>
        </w:rPr>
      </w:pPr>
      <w:bookmarkStart w:id="0" w:name="_Toc137207794"/>
      <w:r w:rsidRPr="0082671A">
        <w:lastRenderedPageBreak/>
        <w:t>Chapter 1: Introduction</w:t>
      </w:r>
      <w:bookmarkEnd w:id="0"/>
      <w:r w:rsidRPr="0082671A">
        <w:t> </w:t>
      </w:r>
    </w:p>
    <w:p w14:paraId="25977B19" w14:textId="77777777" w:rsidR="00107D80" w:rsidRPr="0082671A" w:rsidRDefault="00C676F7">
      <w:pPr>
        <w:pStyle w:val="Heading2"/>
        <w:rPr>
          <w:sz w:val="36"/>
        </w:rPr>
      </w:pPr>
      <w:bookmarkStart w:id="1" w:name="_Toc137207795"/>
      <w:r w:rsidRPr="0082671A">
        <w:t>1.1 Background of Study</w:t>
      </w:r>
      <w:bookmarkEnd w:id="1"/>
      <w:r w:rsidRPr="0082671A">
        <w:t> </w:t>
      </w:r>
    </w:p>
    <w:p w14:paraId="3F5A36C3"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Training, as well as development, is highly required for making the employees skilled and developed. The provision of effective training is important to teach the subordinates the actual tactics of tackling business which is necessary for running the company (</w:t>
      </w:r>
      <w:proofErr w:type="spellStart"/>
      <w:r w:rsidRPr="0082671A">
        <w:rPr>
          <w:rFonts w:ascii="Times New Roman" w:eastAsia="Times New Roman" w:hAnsi="Times New Roman" w:cs="Times New Roman"/>
          <w:color w:val="000000" w:themeColor="text1"/>
          <w:sz w:val="24"/>
          <w:szCs w:val="24"/>
        </w:rPr>
        <w:t>Kaizer</w:t>
      </w:r>
      <w:proofErr w:type="spellEnd"/>
      <w:r w:rsidRPr="0082671A">
        <w:rPr>
          <w:rFonts w:ascii="Times New Roman" w:eastAsia="Times New Roman" w:hAnsi="Times New Roman" w:cs="Times New Roman"/>
          <w:i/>
          <w:color w:val="000000" w:themeColor="text1"/>
          <w:sz w:val="24"/>
          <w:szCs w:val="24"/>
        </w:rPr>
        <w:t xml:space="preserve"> et al.</w:t>
      </w:r>
      <w:r w:rsidRPr="0082671A">
        <w:rPr>
          <w:rFonts w:ascii="Times New Roman" w:eastAsia="Times New Roman" w:hAnsi="Times New Roman" w:cs="Times New Roman"/>
          <w:color w:val="000000" w:themeColor="text1"/>
          <w:sz w:val="24"/>
          <w:szCs w:val="24"/>
        </w:rPr>
        <w:t xml:space="preserve"> 2020). The profound training is useful for helping the workers to learn the technique of framing suitable strategies which are innovative and will guide the organisation in delivering distinctive services to the customers (</w:t>
      </w:r>
      <w:proofErr w:type="spellStart"/>
      <w:r w:rsidRPr="0082671A">
        <w:rPr>
          <w:rFonts w:ascii="Times New Roman" w:eastAsia="Times New Roman" w:hAnsi="Times New Roman" w:cs="Times New Roman"/>
          <w:color w:val="000000" w:themeColor="text1"/>
          <w:sz w:val="24"/>
          <w:szCs w:val="24"/>
        </w:rPr>
        <w:t>Avtgis</w:t>
      </w:r>
      <w:proofErr w:type="spellEnd"/>
      <w:r w:rsidRPr="0082671A">
        <w:rPr>
          <w:rFonts w:ascii="Times New Roman" w:eastAsia="Times New Roman" w:hAnsi="Times New Roman" w:cs="Times New Roman"/>
          <w:color w:val="000000" w:themeColor="text1"/>
          <w:sz w:val="24"/>
          <w:szCs w:val="24"/>
        </w:rPr>
        <w:t>, 2023). This is the approach that will assist any organisation to increase its brand value by creating a strong image which will make that company one of the successful competitors in the market. The training guides the workers to acquire knowledge about specific skills which are highly essential for working superficially and this approach will indirectly guide the brand in enhancing its reputation. The study will pay attention to evaluate the importance of training the workers of McDonald's which is a famous and well-known brand delivering more than 69 million consumers regularly in 100 nations. </w:t>
      </w:r>
    </w:p>
    <w:p w14:paraId="02F3B807"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 organisation has its headquarters in Chicago, United States, and has many other branches in several countries which have accelerated the success ratio of the company (Solomon</w:t>
      </w:r>
      <w:r w:rsidRPr="0082671A">
        <w:rPr>
          <w:rFonts w:ascii="Times New Roman" w:eastAsia="Times New Roman" w:hAnsi="Times New Roman" w:cs="Times New Roman"/>
          <w:i/>
          <w:color w:val="000000" w:themeColor="text1"/>
          <w:sz w:val="24"/>
          <w:szCs w:val="24"/>
        </w:rPr>
        <w:t xml:space="preserve"> et al.</w:t>
      </w:r>
      <w:r w:rsidRPr="0082671A">
        <w:rPr>
          <w:rFonts w:ascii="Times New Roman" w:eastAsia="Times New Roman" w:hAnsi="Times New Roman" w:cs="Times New Roman"/>
          <w:color w:val="000000" w:themeColor="text1"/>
          <w:sz w:val="24"/>
          <w:szCs w:val="24"/>
        </w:rPr>
        <w:t xml:space="preserve"> 2021). The discussion will be made about the impact of training on the subordinates related to McDonald's of the United Kingdom. The research will concentrate on explaining the significance related the training to improve the performance of the workers associated with the corporate platform. The discussion will be made about the relationship that exists between training as well as staff productivity. The concentration will be given on illustrating the role of training in guiding the workers to learn the latest skills. The attention will be laid on describing the strategies which are being adopted by McDonald's in the United Kingdom to operate the training of workers to make them more skilled.</w:t>
      </w:r>
    </w:p>
    <w:p w14:paraId="5AE78835" w14:textId="77777777" w:rsidR="00107D80" w:rsidRPr="0082671A" w:rsidRDefault="00C676F7">
      <w:pPr>
        <w:pStyle w:val="Heading2"/>
        <w:rPr>
          <w:sz w:val="36"/>
        </w:rPr>
      </w:pPr>
      <w:bookmarkStart w:id="2" w:name="_Toc137207796"/>
      <w:r w:rsidRPr="0082671A">
        <w:t>1.2 Significance of Study</w:t>
      </w:r>
      <w:bookmarkEnd w:id="2"/>
    </w:p>
    <w:p w14:paraId="7F6144C6"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researcher has analysed the specific context to outline the importance of the program related to training as well as the development of the workers of McDonald's in the UK. It has highlighted the efficacy of the department of management to provide the suitable training which is necessary for improving the success ratio. It has justified the relationship that exists between the productivity of the workers and training. It has explained the existence of the </w:t>
      </w:r>
      <w:r w:rsidRPr="0082671A">
        <w:rPr>
          <w:rFonts w:ascii="Times New Roman" w:eastAsia="Times New Roman" w:hAnsi="Times New Roman" w:cs="Times New Roman"/>
          <w:color w:val="000000" w:themeColor="text1"/>
          <w:sz w:val="24"/>
          <w:szCs w:val="24"/>
        </w:rPr>
        <w:lastRenderedPageBreak/>
        <w:t>positive relationship between training and the productivity of the subordinates which are extremely required for the proficient growth as well as the prosperity of the brand.</w:t>
      </w:r>
    </w:p>
    <w:p w14:paraId="519869DF"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 research has emphasized that the provisions of suitable training are required to make the employees skilled which is useful for guiding the workers in meeting the objectives of the company that is necessary for improving the brand value that can make the brand better off in the long run (</w:t>
      </w:r>
      <w:proofErr w:type="spellStart"/>
      <w:r w:rsidRPr="0082671A">
        <w:rPr>
          <w:rFonts w:ascii="Times New Roman" w:eastAsia="Times New Roman" w:hAnsi="Times New Roman" w:cs="Times New Roman"/>
          <w:color w:val="000000" w:themeColor="text1"/>
          <w:sz w:val="24"/>
          <w:szCs w:val="24"/>
        </w:rPr>
        <w:t>Daumiller</w:t>
      </w:r>
      <w:proofErr w:type="spellEnd"/>
      <w:r w:rsidRPr="0082671A">
        <w:rPr>
          <w:rFonts w:ascii="Times New Roman" w:eastAsia="Times New Roman" w:hAnsi="Times New Roman" w:cs="Times New Roman"/>
          <w:i/>
          <w:color w:val="000000" w:themeColor="text1"/>
          <w:sz w:val="24"/>
          <w:szCs w:val="24"/>
        </w:rPr>
        <w:t xml:space="preserve"> et al</w:t>
      </w:r>
      <w:r w:rsidRPr="0082671A">
        <w:rPr>
          <w:rFonts w:ascii="Times New Roman" w:eastAsia="Times New Roman" w:hAnsi="Times New Roman" w:cs="Times New Roman"/>
          <w:color w:val="000000" w:themeColor="text1"/>
          <w:sz w:val="24"/>
          <w:szCs w:val="24"/>
        </w:rPr>
        <w:t>. 2021). It has explained the strategies which are being adopted by McDonald's to provide proficient training to the subordinates for increasing the profit of the brand which is necessary for guiding the organisation in reaching the hierarchy of success followed by the formation of positive externalities.</w:t>
      </w:r>
    </w:p>
    <w:p w14:paraId="5F227949" w14:textId="77777777" w:rsidR="00107D80" w:rsidRPr="0082671A" w:rsidRDefault="00C676F7">
      <w:pPr>
        <w:pStyle w:val="Heading2"/>
        <w:rPr>
          <w:sz w:val="36"/>
        </w:rPr>
      </w:pPr>
      <w:bookmarkStart w:id="3" w:name="_Toc137207797"/>
      <w:r w:rsidRPr="0082671A">
        <w:t>1.3 Research Rationale</w:t>
      </w:r>
      <w:bookmarkEnd w:id="3"/>
      <w:r w:rsidRPr="0082671A">
        <w:t xml:space="preserve"> </w:t>
      </w:r>
    </w:p>
    <w:p w14:paraId="4893C73A"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This study examines the profound importance of training and development for increasing the growth as well as success of McDonald's. There are </w:t>
      </w:r>
      <w:proofErr w:type="gramStart"/>
      <w:r w:rsidRPr="0082671A">
        <w:rPr>
          <w:rFonts w:ascii="Times New Roman" w:eastAsia="Times New Roman" w:hAnsi="Times New Roman" w:cs="Times New Roman"/>
          <w:color w:val="000000" w:themeColor="text1"/>
          <w:sz w:val="24"/>
          <w:szCs w:val="24"/>
        </w:rPr>
        <w:t>a number of</w:t>
      </w:r>
      <w:proofErr w:type="gramEnd"/>
      <w:r w:rsidRPr="0082671A">
        <w:rPr>
          <w:rFonts w:ascii="Times New Roman" w:eastAsia="Times New Roman" w:hAnsi="Times New Roman" w:cs="Times New Roman"/>
          <w:color w:val="000000" w:themeColor="text1"/>
          <w:sz w:val="24"/>
          <w:szCs w:val="24"/>
        </w:rPr>
        <w:t xml:space="preserve"> strategies and techniques employed by the organization to increase employee productivity (</w:t>
      </w:r>
      <w:proofErr w:type="spellStart"/>
      <w:r w:rsidRPr="0082671A">
        <w:rPr>
          <w:rFonts w:ascii="Times New Roman" w:eastAsia="Times New Roman" w:hAnsi="Times New Roman" w:cs="Times New Roman"/>
          <w:color w:val="000000" w:themeColor="text1"/>
          <w:sz w:val="24"/>
          <w:szCs w:val="24"/>
        </w:rPr>
        <w:t>Niati</w:t>
      </w:r>
      <w:proofErr w:type="spellEnd"/>
      <w:r w:rsidRPr="0082671A">
        <w:rPr>
          <w:rFonts w:ascii="Times New Roman" w:eastAsia="Times New Roman" w:hAnsi="Times New Roman" w:cs="Times New Roman"/>
          <w:i/>
          <w:color w:val="000000" w:themeColor="text1"/>
          <w:sz w:val="24"/>
          <w:szCs w:val="24"/>
        </w:rPr>
        <w:t xml:space="preserve"> et al.</w:t>
      </w:r>
      <w:r w:rsidRPr="0082671A">
        <w:rPr>
          <w:rFonts w:ascii="Times New Roman" w:eastAsia="Times New Roman" w:hAnsi="Times New Roman" w:cs="Times New Roman"/>
          <w:color w:val="000000" w:themeColor="text1"/>
          <w:sz w:val="24"/>
          <w:szCs w:val="24"/>
        </w:rPr>
        <w:t xml:space="preserve"> 2021). The rationale behind the conduct of the study is to provide valuable insights on these strategies that effectively improve productivity among the organization’s staff. In addition to that, employee “training and development programs” have a significant impact on their performance. Research in this area would assist in identifying the sectors which need greater attention and resources. Therefore, the results of the study can be used to make meaningful changes in the organisational structure of McDonald’s and improve their employees’ performance. However, the researcher has faced certain issues in conducting the study and the major cause behind the problem in the present situation is the less amount of time that has created hurdles for the researcher to collect data within the given time frame.</w:t>
      </w:r>
    </w:p>
    <w:p w14:paraId="684ED083" w14:textId="77777777" w:rsidR="00107D80" w:rsidRPr="0082671A" w:rsidRDefault="00C676F7">
      <w:pPr>
        <w:pStyle w:val="Heading2"/>
        <w:rPr>
          <w:sz w:val="36"/>
        </w:rPr>
      </w:pPr>
      <w:bookmarkStart w:id="4" w:name="_Toc137207798"/>
      <w:r w:rsidRPr="0082671A">
        <w:t>1.4 Research Aim and Objectives</w:t>
      </w:r>
      <w:bookmarkEnd w:id="4"/>
      <w:r w:rsidRPr="0082671A">
        <w:t> </w:t>
      </w:r>
    </w:p>
    <w:p w14:paraId="32A226A1"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Aim</w:t>
      </w:r>
    </w:p>
    <w:p w14:paraId="11B0BDB1"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 specific goal of the study is to comprehend the effectiveness of training and development on employees and their productivity. Also, the study is intended to show a realistic scenario of McDonald's being the most respected firm and standing out above other competitors when it refers to quality service.</w:t>
      </w:r>
    </w:p>
    <w:p w14:paraId="4469E28D" w14:textId="77777777" w:rsidR="00107D80" w:rsidRPr="0082671A" w:rsidRDefault="00C676F7">
      <w:pPr>
        <w:spacing w:before="360" w:after="80" w:line="360" w:lineRule="auto"/>
        <w:jc w:val="both"/>
        <w:rPr>
          <w:rFonts w:ascii="Times New Roman" w:eastAsia="Times New Roman" w:hAnsi="Times New Roman" w:cs="Times New Roman"/>
          <w:b/>
          <w:color w:val="000000" w:themeColor="text1"/>
          <w:sz w:val="36"/>
          <w:szCs w:val="36"/>
        </w:rPr>
      </w:pPr>
      <w:r w:rsidRPr="0082671A">
        <w:rPr>
          <w:rFonts w:ascii="Times New Roman" w:eastAsia="Times New Roman" w:hAnsi="Times New Roman" w:cs="Times New Roman"/>
          <w:b/>
          <w:color w:val="000000" w:themeColor="text1"/>
          <w:sz w:val="24"/>
          <w:szCs w:val="24"/>
        </w:rPr>
        <w:t>Objectives</w:t>
      </w:r>
    </w:p>
    <w:p w14:paraId="2D251E5B" w14:textId="77777777" w:rsidR="00107D80" w:rsidRPr="0082671A" w:rsidRDefault="00C676F7">
      <w:pPr>
        <w:numPr>
          <w:ilvl w:val="0"/>
          <w:numId w:val="3"/>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To comprehend the significance of training and development programs to employees in improving corporate performance.</w:t>
      </w:r>
    </w:p>
    <w:p w14:paraId="040A4874" w14:textId="77777777" w:rsidR="00107D80" w:rsidRPr="0082671A" w:rsidRDefault="00C676F7">
      <w:pPr>
        <w:numPr>
          <w:ilvl w:val="0"/>
          <w:numId w:val="3"/>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To uncover specific training and development strategies used by McDonald's inside its organization.</w:t>
      </w:r>
    </w:p>
    <w:p w14:paraId="198A30E2" w14:textId="77777777" w:rsidR="00107D80" w:rsidRPr="0082671A" w:rsidRDefault="00C676F7">
      <w:pPr>
        <w:numPr>
          <w:ilvl w:val="0"/>
          <w:numId w:val="3"/>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To determine the relationship between training &amp; development and staff productivity.</w:t>
      </w:r>
    </w:p>
    <w:p w14:paraId="6581FE0E" w14:textId="77777777" w:rsidR="00107D80" w:rsidRPr="0082671A" w:rsidRDefault="00C676F7">
      <w:pPr>
        <w:numPr>
          <w:ilvl w:val="0"/>
          <w:numId w:val="3"/>
        </w:numPr>
        <w:spacing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To determine how training and development may help employees obtain new abilities.</w:t>
      </w:r>
      <w:r w:rsidRPr="0082671A">
        <w:rPr>
          <w:rFonts w:ascii="Times New Roman" w:eastAsia="Times New Roman" w:hAnsi="Times New Roman" w:cs="Times New Roman"/>
          <w:b/>
          <w:color w:val="000000" w:themeColor="text1"/>
          <w:sz w:val="24"/>
          <w:szCs w:val="24"/>
        </w:rPr>
        <w:t> </w:t>
      </w:r>
    </w:p>
    <w:p w14:paraId="46FC4284" w14:textId="77777777" w:rsidR="00107D80" w:rsidRPr="0082671A" w:rsidRDefault="00C676F7">
      <w:pPr>
        <w:pStyle w:val="Heading2"/>
        <w:rPr>
          <w:sz w:val="36"/>
        </w:rPr>
      </w:pPr>
      <w:bookmarkStart w:id="5" w:name="_Toc137207799"/>
      <w:r w:rsidRPr="0082671A">
        <w:t>1.5 Research Questions</w:t>
      </w:r>
      <w:bookmarkEnd w:id="5"/>
      <w:r w:rsidRPr="0082671A">
        <w:t> </w:t>
      </w:r>
    </w:p>
    <w:p w14:paraId="56909D37" w14:textId="77777777" w:rsidR="00107D80" w:rsidRPr="0082671A" w:rsidRDefault="00C676F7">
      <w:pPr>
        <w:numPr>
          <w:ilvl w:val="0"/>
          <w:numId w:val="4"/>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What role do staff training and development programs have in boosting organizational performance?</w:t>
      </w:r>
    </w:p>
    <w:p w14:paraId="04EC29F7" w14:textId="77777777" w:rsidR="00107D80" w:rsidRPr="0082671A" w:rsidRDefault="00C676F7">
      <w:pPr>
        <w:numPr>
          <w:ilvl w:val="0"/>
          <w:numId w:val="4"/>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What strategies does McDonald's utilize in staff training and development?</w:t>
      </w:r>
    </w:p>
    <w:p w14:paraId="73129A2E" w14:textId="77777777" w:rsidR="00107D80" w:rsidRPr="0082671A" w:rsidRDefault="00C676F7">
      <w:pPr>
        <w:numPr>
          <w:ilvl w:val="0"/>
          <w:numId w:val="4"/>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What is the relationship between staff training &amp; development and productivity?</w:t>
      </w:r>
    </w:p>
    <w:p w14:paraId="2BB1D26B" w14:textId="77777777" w:rsidR="00107D80" w:rsidRPr="0082671A" w:rsidRDefault="00C676F7">
      <w:pPr>
        <w:numPr>
          <w:ilvl w:val="0"/>
          <w:numId w:val="4"/>
        </w:numPr>
        <w:spacing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How can training and development help employees obtain new skills?</w:t>
      </w:r>
    </w:p>
    <w:p w14:paraId="5FE22883" w14:textId="77777777" w:rsidR="00107D80" w:rsidRPr="0082671A" w:rsidRDefault="00C676F7">
      <w:pPr>
        <w:pStyle w:val="Heading2"/>
        <w:rPr>
          <w:sz w:val="36"/>
        </w:rPr>
      </w:pPr>
      <w:bookmarkStart w:id="6" w:name="_Toc137207800"/>
      <w:r w:rsidRPr="0082671A">
        <w:t>1.6 Research Framework</w:t>
      </w:r>
      <w:bookmarkEnd w:id="6"/>
      <w:r w:rsidRPr="0082671A">
        <w:t> </w:t>
      </w:r>
    </w:p>
    <w:p w14:paraId="02391B09"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Introduction</w:t>
      </w:r>
    </w:p>
    <w:p w14:paraId="63CEDBE5"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In The introduction part of the research work, various significant elements that are required for a comprehensive understanding of the subject of the research are provided (Newman and Gough, 2020). The introduction section includes the research background, research rationale, aims and objectives as well as the research that is going to be solved to accomplish the study. In addition to this, the introduction also provides an elaborated Idea regarding the significance of the study. For this </w:t>
      </w:r>
      <w:proofErr w:type="gramStart"/>
      <w:r w:rsidRPr="0082671A">
        <w:rPr>
          <w:rFonts w:ascii="Times New Roman" w:eastAsia="Times New Roman" w:hAnsi="Times New Roman" w:cs="Times New Roman"/>
          <w:color w:val="000000" w:themeColor="text1"/>
          <w:sz w:val="24"/>
          <w:szCs w:val="24"/>
        </w:rPr>
        <w:t>particular report</w:t>
      </w:r>
      <w:proofErr w:type="gramEnd"/>
      <w:r w:rsidRPr="0082671A">
        <w:rPr>
          <w:rFonts w:ascii="Times New Roman" w:eastAsia="Times New Roman" w:hAnsi="Times New Roman" w:cs="Times New Roman"/>
          <w:color w:val="000000" w:themeColor="text1"/>
          <w:sz w:val="24"/>
          <w:szCs w:val="24"/>
        </w:rPr>
        <w:t>, the subject of the investigation is to evaluate the influence of training and development on employee productivity in the context of McDonald’s.</w:t>
      </w:r>
    </w:p>
    <w:p w14:paraId="11D6BFCE"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Literature Review</w:t>
      </w:r>
    </w:p>
    <w:p w14:paraId="7689039F"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 literature review section provides a comprehensive understanding of the topic and elements that are related to the topic (</w:t>
      </w:r>
      <w:proofErr w:type="spellStart"/>
      <w:r w:rsidRPr="0082671A">
        <w:rPr>
          <w:rFonts w:ascii="Times New Roman" w:eastAsia="Times New Roman" w:hAnsi="Times New Roman" w:cs="Times New Roman"/>
          <w:color w:val="000000" w:themeColor="text1"/>
          <w:sz w:val="24"/>
          <w:szCs w:val="24"/>
        </w:rPr>
        <w:t>Zawacki</w:t>
      </w:r>
      <w:proofErr w:type="spellEnd"/>
      <w:r w:rsidRPr="0082671A">
        <w:rPr>
          <w:rFonts w:ascii="Times New Roman" w:eastAsia="Times New Roman" w:hAnsi="Times New Roman" w:cs="Times New Roman"/>
          <w:color w:val="000000" w:themeColor="text1"/>
          <w:sz w:val="24"/>
          <w:szCs w:val="24"/>
        </w:rPr>
        <w:t xml:space="preserve">-Richter </w:t>
      </w:r>
      <w:r w:rsidRPr="0082671A">
        <w:rPr>
          <w:rFonts w:ascii="Times New Roman" w:eastAsia="Times New Roman" w:hAnsi="Times New Roman" w:cs="Times New Roman"/>
          <w:i/>
          <w:color w:val="000000" w:themeColor="text1"/>
          <w:sz w:val="24"/>
          <w:szCs w:val="24"/>
        </w:rPr>
        <w:t>et al.</w:t>
      </w:r>
      <w:r w:rsidRPr="0082671A">
        <w:rPr>
          <w:rFonts w:ascii="Times New Roman" w:eastAsia="Times New Roman" w:hAnsi="Times New Roman" w:cs="Times New Roman"/>
          <w:color w:val="000000" w:themeColor="text1"/>
          <w:sz w:val="24"/>
          <w:szCs w:val="24"/>
        </w:rPr>
        <w:t xml:space="preserve"> 2020). In this </w:t>
      </w:r>
      <w:proofErr w:type="gramStart"/>
      <w:r w:rsidRPr="0082671A">
        <w:rPr>
          <w:rFonts w:ascii="Times New Roman" w:eastAsia="Times New Roman" w:hAnsi="Times New Roman" w:cs="Times New Roman"/>
          <w:color w:val="000000" w:themeColor="text1"/>
          <w:sz w:val="24"/>
          <w:szCs w:val="24"/>
        </w:rPr>
        <w:t>particular portion</w:t>
      </w:r>
      <w:proofErr w:type="gramEnd"/>
      <w:r w:rsidRPr="0082671A">
        <w:rPr>
          <w:rFonts w:ascii="Times New Roman" w:eastAsia="Times New Roman" w:hAnsi="Times New Roman" w:cs="Times New Roman"/>
          <w:color w:val="000000" w:themeColor="text1"/>
          <w:sz w:val="24"/>
          <w:szCs w:val="24"/>
        </w:rPr>
        <w:t>, Data and information that have been gathered from various resources such as research papers, journals, articles, scientific websites, and so on at discussed with proper interpretation as well as new points to provide a better comprehension of the topic as well as objectives of the assessment process.</w:t>
      </w:r>
    </w:p>
    <w:p w14:paraId="015CD70A"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Research Methodology</w:t>
      </w:r>
    </w:p>
    <w:p w14:paraId="61B239E0"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In research, research methodology plays a significant role because it helps in directing the process appropriately to the right path for accomplishing the </w:t>
      </w:r>
      <w:proofErr w:type="gramStart"/>
      <w:r w:rsidRPr="0082671A">
        <w:rPr>
          <w:rFonts w:ascii="Times New Roman" w:eastAsia="Times New Roman" w:hAnsi="Times New Roman" w:cs="Times New Roman"/>
          <w:color w:val="000000" w:themeColor="text1"/>
          <w:sz w:val="24"/>
          <w:szCs w:val="24"/>
        </w:rPr>
        <w:t>particular objective</w:t>
      </w:r>
      <w:proofErr w:type="gramEnd"/>
      <w:r w:rsidRPr="0082671A">
        <w:rPr>
          <w:rFonts w:ascii="Times New Roman" w:eastAsia="Times New Roman" w:hAnsi="Times New Roman" w:cs="Times New Roman"/>
          <w:color w:val="000000" w:themeColor="text1"/>
          <w:sz w:val="24"/>
          <w:szCs w:val="24"/>
        </w:rPr>
        <w:t xml:space="preserve"> appropriately </w:t>
      </w:r>
      <w:r w:rsidRPr="0082671A">
        <w:rPr>
          <w:rFonts w:ascii="Times New Roman" w:eastAsia="Times New Roman" w:hAnsi="Times New Roman" w:cs="Times New Roman"/>
          <w:color w:val="000000" w:themeColor="text1"/>
          <w:sz w:val="24"/>
          <w:szCs w:val="24"/>
        </w:rPr>
        <w:lastRenderedPageBreak/>
        <w:t>(</w:t>
      </w:r>
      <w:proofErr w:type="spellStart"/>
      <w:r w:rsidRPr="0082671A">
        <w:rPr>
          <w:rFonts w:ascii="Times New Roman" w:eastAsia="Times New Roman" w:hAnsi="Times New Roman" w:cs="Times New Roman"/>
          <w:color w:val="000000" w:themeColor="text1"/>
          <w:sz w:val="24"/>
          <w:szCs w:val="24"/>
        </w:rPr>
        <w:t>Babii</w:t>
      </w:r>
      <w:proofErr w:type="spellEnd"/>
      <w:r w:rsidRPr="0082671A">
        <w:rPr>
          <w:rFonts w:ascii="Times New Roman" w:eastAsia="Times New Roman" w:hAnsi="Times New Roman" w:cs="Times New Roman"/>
          <w:color w:val="000000" w:themeColor="text1"/>
          <w:sz w:val="24"/>
          <w:szCs w:val="24"/>
        </w:rPr>
        <w:t xml:space="preserve">, 2020). The research methodology includes various significant aspects such as “research design”, “research philosophy”, “research strategy”, “data collection method”, “data analysis approach”, “sampling strategy”, as well as “ethical consideration”. This </w:t>
      </w:r>
      <w:proofErr w:type="gramStart"/>
      <w:r w:rsidRPr="0082671A">
        <w:rPr>
          <w:rFonts w:ascii="Times New Roman" w:eastAsia="Times New Roman" w:hAnsi="Times New Roman" w:cs="Times New Roman"/>
          <w:color w:val="000000" w:themeColor="text1"/>
          <w:sz w:val="24"/>
          <w:szCs w:val="24"/>
        </w:rPr>
        <w:t>aforementioned research</w:t>
      </w:r>
      <w:proofErr w:type="gramEnd"/>
      <w:r w:rsidRPr="0082671A">
        <w:rPr>
          <w:rFonts w:ascii="Times New Roman" w:eastAsia="Times New Roman" w:hAnsi="Times New Roman" w:cs="Times New Roman"/>
          <w:color w:val="000000" w:themeColor="text1"/>
          <w:sz w:val="24"/>
          <w:szCs w:val="24"/>
        </w:rPr>
        <w:t xml:space="preserve"> has utilised a qualitative research strategy with a sample size of 25. In addition to this, descriptive research design has also been used in this research. </w:t>
      </w:r>
    </w:p>
    <w:p w14:paraId="0D633CC4"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Findings and Discussion</w:t>
      </w:r>
    </w:p>
    <w:p w14:paraId="331EE9D8"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Findings and discussion help in providing a significant understanding of the result that has been acquired from the research. In the finding section with the help of various statistical as well as scientific graphs and charts, a detailed graphical interpretation is being put forward.  In addition, in the discussion portion, elaborated explanations are provided in the context of the findings.</w:t>
      </w:r>
    </w:p>
    <w:p w14:paraId="43FDD79D"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Conclusion and Recommendation</w:t>
      </w:r>
    </w:p>
    <w:p w14:paraId="7C457B32"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 conclusion section summarises all the execution operations and procedures that have been performed throughout the research work to accomplish and achieve the desired objectives (</w:t>
      </w:r>
      <w:proofErr w:type="spellStart"/>
      <w:r w:rsidRPr="0082671A">
        <w:rPr>
          <w:rFonts w:ascii="Times New Roman" w:eastAsia="Times New Roman" w:hAnsi="Times New Roman" w:cs="Times New Roman"/>
          <w:color w:val="000000" w:themeColor="text1"/>
          <w:sz w:val="24"/>
          <w:szCs w:val="24"/>
        </w:rPr>
        <w:t>Sileyew</w:t>
      </w:r>
      <w:proofErr w:type="spellEnd"/>
      <w:r w:rsidRPr="0082671A">
        <w:rPr>
          <w:rFonts w:ascii="Times New Roman" w:eastAsia="Times New Roman" w:hAnsi="Times New Roman" w:cs="Times New Roman"/>
          <w:color w:val="000000" w:themeColor="text1"/>
          <w:sz w:val="24"/>
          <w:szCs w:val="24"/>
        </w:rPr>
        <w:t>, 2019). Moreover, this mentioned section also gives a piece of effective information about the limitations as well as the knowledge gap that is needed to be eliminated. Moreover, recommendations facilitate research with a set of effective ideas that can be utilised to enhance efficiency and accuracy next time. </w:t>
      </w:r>
    </w:p>
    <w:p w14:paraId="10943337" w14:textId="77777777" w:rsidR="00107D80" w:rsidRPr="0082671A" w:rsidRDefault="00C676F7">
      <w:pPr>
        <w:rPr>
          <w:rFonts w:ascii="Times New Roman" w:eastAsia="Times New Roman" w:hAnsi="Times New Roman" w:cs="Times New Roman"/>
          <w:b/>
          <w:color w:val="000000" w:themeColor="text1"/>
          <w:sz w:val="28"/>
          <w:szCs w:val="28"/>
        </w:rPr>
      </w:pPr>
      <w:r w:rsidRPr="0082671A">
        <w:rPr>
          <w:color w:val="000000" w:themeColor="text1"/>
        </w:rPr>
        <w:br w:type="page"/>
      </w:r>
    </w:p>
    <w:p w14:paraId="207D76CF" w14:textId="77777777" w:rsidR="00107D80" w:rsidRPr="0082671A" w:rsidRDefault="00C676F7">
      <w:pPr>
        <w:pStyle w:val="Heading1"/>
        <w:rPr>
          <w:sz w:val="48"/>
        </w:rPr>
      </w:pPr>
      <w:bookmarkStart w:id="7" w:name="_Toc137207801"/>
      <w:r w:rsidRPr="0082671A">
        <w:lastRenderedPageBreak/>
        <w:t>Chapter 2: Literature Review</w:t>
      </w:r>
      <w:bookmarkEnd w:id="7"/>
    </w:p>
    <w:p w14:paraId="0843B506" w14:textId="77777777" w:rsidR="00107D80" w:rsidRPr="0082671A" w:rsidRDefault="00C676F7">
      <w:pPr>
        <w:pStyle w:val="Heading2"/>
        <w:rPr>
          <w:sz w:val="36"/>
        </w:rPr>
      </w:pPr>
      <w:bookmarkStart w:id="8" w:name="_Toc137207802"/>
      <w:r w:rsidRPr="0082671A">
        <w:t>2.1 Introduction</w:t>
      </w:r>
      <w:bookmarkEnd w:id="8"/>
      <w:r w:rsidRPr="0082671A">
        <w:t> </w:t>
      </w:r>
    </w:p>
    <w:p w14:paraId="28846825"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Businesses are aware of the crucial role learning and growth initiatives play in boosting worker efficiency in today's cutthroat business climate. McDonald's UK, a well-known convenience store business famous for its dedication to staff growth, is the subject of this case study. The purpose of the research is to examine how learning and growth activities affect worker efficiency at the company. It is analysed that effective training initiatives help workers to acquire essential abilities, encourage continuous growth, establish an atmosphere of acquiring knowledge, and boost morale among staff members by looking at the tactics and procedures used by the organization. For businesses looking to boost efficiency and promote achievement through efficient education and training campaigns, recognizing this influence is essential.</w:t>
      </w:r>
    </w:p>
    <w:p w14:paraId="7A9C196C" w14:textId="77777777" w:rsidR="00107D80" w:rsidRPr="0082671A" w:rsidRDefault="00C676F7">
      <w:pPr>
        <w:pStyle w:val="Heading2"/>
        <w:rPr>
          <w:sz w:val="36"/>
        </w:rPr>
      </w:pPr>
      <w:bookmarkStart w:id="9" w:name="_Toc137207803"/>
      <w:r w:rsidRPr="0082671A">
        <w:t>2.2 Training and developmental programs</w:t>
      </w:r>
      <w:bookmarkEnd w:id="9"/>
      <w:r w:rsidRPr="0082671A">
        <w:t xml:space="preserve">  </w:t>
      </w:r>
    </w:p>
    <w:p w14:paraId="51883719"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In the words of Kareem, (2019), the initiatives of “training and development” within an organisation signifies “educational activities” that are designed for improving the job performance of the individual or the group in question. These programmes provide beneficial insights on enhancing the competencies and capabilities such as “technological intelligence”, “skill development”, “interpersonal skills”, “leadership qualities” and others that assists in advancing the worker’s knowledge and skill sets and instilling higher motivation for productivity and engagement in their respective job profiles (</w:t>
      </w:r>
      <w:proofErr w:type="spellStart"/>
      <w:r w:rsidRPr="0082671A">
        <w:rPr>
          <w:rFonts w:ascii="Times New Roman" w:eastAsia="Times New Roman" w:hAnsi="Times New Roman" w:cs="Times New Roman"/>
          <w:color w:val="000000" w:themeColor="text1"/>
          <w:sz w:val="24"/>
          <w:szCs w:val="24"/>
        </w:rPr>
        <w:t>Ozkeser</w:t>
      </w:r>
      <w:proofErr w:type="spellEnd"/>
      <w:r w:rsidRPr="0082671A">
        <w:rPr>
          <w:rFonts w:ascii="Times New Roman" w:eastAsia="Times New Roman" w:hAnsi="Times New Roman" w:cs="Times New Roman"/>
          <w:color w:val="000000" w:themeColor="text1"/>
          <w:sz w:val="24"/>
          <w:szCs w:val="24"/>
        </w:rPr>
        <w:t xml:space="preserve">, 2019). By broadening the scope of developing the human resources’ technical and behavioural skills in the organisations, “training and development” helps the employee in attaining their personal growth in alignment with the organisation's vision. </w:t>
      </w:r>
    </w:p>
    <w:p w14:paraId="71B6A574"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According to </w:t>
      </w:r>
      <w:proofErr w:type="spellStart"/>
      <w:r w:rsidRPr="0082671A">
        <w:rPr>
          <w:rFonts w:ascii="Times New Roman" w:eastAsia="Times New Roman" w:hAnsi="Times New Roman" w:cs="Times New Roman"/>
          <w:color w:val="000000" w:themeColor="text1"/>
          <w:sz w:val="24"/>
          <w:szCs w:val="24"/>
          <w:highlight w:val="white"/>
        </w:rPr>
        <w:t>Royle</w:t>
      </w:r>
      <w:proofErr w:type="spellEnd"/>
      <w:r w:rsidRPr="0082671A">
        <w:rPr>
          <w:rFonts w:ascii="Times New Roman" w:eastAsia="Times New Roman" w:hAnsi="Times New Roman" w:cs="Times New Roman"/>
          <w:color w:val="000000" w:themeColor="text1"/>
          <w:sz w:val="24"/>
          <w:szCs w:val="24"/>
          <w:highlight w:val="white"/>
        </w:rPr>
        <w:t xml:space="preserve">, (2022), </w:t>
      </w:r>
      <w:r w:rsidRPr="0082671A">
        <w:rPr>
          <w:rFonts w:ascii="Times New Roman" w:eastAsia="Times New Roman" w:hAnsi="Times New Roman" w:cs="Times New Roman"/>
          <w:color w:val="000000" w:themeColor="text1"/>
          <w:sz w:val="24"/>
          <w:szCs w:val="24"/>
        </w:rPr>
        <w:t xml:space="preserve">plans for training and development are essential for increasing employee efficiency in companies. The same applies to McDonald's UK. The company is renowned for its dedication to worker growth, and its training courses have significantly increased staff efficiency. Instruction courses at the firm give staff members the abilities and information they need to do their jobs well. New hires go through extensive training courses that include all facets of their employment, such as preparing food, dealing with clients, and security protocols. The company makes sure that its staff members receive instruction so they can carry out their duties with competence. Workers are more productive </w:t>
      </w:r>
      <w:proofErr w:type="gramStart"/>
      <w:r w:rsidRPr="0082671A">
        <w:rPr>
          <w:rFonts w:ascii="Times New Roman" w:eastAsia="Times New Roman" w:hAnsi="Times New Roman" w:cs="Times New Roman"/>
          <w:color w:val="000000" w:themeColor="text1"/>
          <w:sz w:val="24"/>
          <w:szCs w:val="24"/>
        </w:rPr>
        <w:t>as a result of</w:t>
      </w:r>
      <w:proofErr w:type="gramEnd"/>
      <w:r w:rsidRPr="0082671A">
        <w:rPr>
          <w:rFonts w:ascii="Times New Roman" w:eastAsia="Times New Roman" w:hAnsi="Times New Roman" w:cs="Times New Roman"/>
          <w:color w:val="000000" w:themeColor="text1"/>
          <w:sz w:val="24"/>
          <w:szCs w:val="24"/>
        </w:rPr>
        <w:t xml:space="preserve"> their ability to do duties effectively and with confidence. Based on </w:t>
      </w:r>
      <w:proofErr w:type="spellStart"/>
      <w:r w:rsidRPr="0082671A">
        <w:rPr>
          <w:rFonts w:ascii="Times New Roman" w:eastAsia="Times New Roman" w:hAnsi="Times New Roman" w:cs="Times New Roman"/>
          <w:color w:val="000000" w:themeColor="text1"/>
          <w:sz w:val="24"/>
          <w:szCs w:val="24"/>
          <w:highlight w:val="white"/>
        </w:rPr>
        <w:t>Salamon</w:t>
      </w:r>
      <w:proofErr w:type="spellEnd"/>
      <w:r w:rsidRPr="0082671A">
        <w:rPr>
          <w:rFonts w:ascii="Times New Roman" w:eastAsia="Times New Roman" w:hAnsi="Times New Roman" w:cs="Times New Roman"/>
          <w:color w:val="000000" w:themeColor="text1"/>
          <w:sz w:val="24"/>
          <w:szCs w:val="24"/>
          <w:highlight w:val="white"/>
        </w:rPr>
        <w:t xml:space="preserve">, (2022), </w:t>
      </w:r>
      <w:r w:rsidRPr="0082671A">
        <w:rPr>
          <w:rFonts w:ascii="Times New Roman" w:eastAsia="Times New Roman" w:hAnsi="Times New Roman" w:cs="Times New Roman"/>
          <w:color w:val="000000" w:themeColor="text1"/>
          <w:sz w:val="24"/>
          <w:szCs w:val="24"/>
        </w:rPr>
        <w:t xml:space="preserve">the company </w:t>
      </w:r>
      <w:r w:rsidRPr="0082671A">
        <w:rPr>
          <w:rFonts w:ascii="Times New Roman" w:eastAsia="Times New Roman" w:hAnsi="Times New Roman" w:cs="Times New Roman"/>
          <w:color w:val="000000" w:themeColor="text1"/>
          <w:sz w:val="24"/>
          <w:szCs w:val="24"/>
        </w:rPr>
        <w:lastRenderedPageBreak/>
        <w:t>places a strong emphasis on lifelong learning by offering continual training possibilities. The business makes investments in initiatives that support workers in advancing their professional development. For instance, the organization provides training courses in management that help staff members move into administrative or oversight and performance. positions. The emphasis on skill development and career promotion results in an inspired staff that is more inclined to be effective. Employee commitment and performance at work are increased when they are valued and empowered by the company.</w:t>
      </w:r>
    </w:p>
    <w:p w14:paraId="06F63826"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On the other hand, Mohammad </w:t>
      </w:r>
      <w:r w:rsidRPr="0082671A">
        <w:rPr>
          <w:rFonts w:ascii="Times New Roman" w:eastAsia="Times New Roman" w:hAnsi="Times New Roman" w:cs="Times New Roman"/>
          <w:i/>
          <w:color w:val="000000" w:themeColor="text1"/>
          <w:sz w:val="24"/>
          <w:szCs w:val="24"/>
        </w:rPr>
        <w:t>et al</w:t>
      </w:r>
      <w:r w:rsidRPr="0082671A">
        <w:rPr>
          <w:rFonts w:ascii="Times New Roman" w:eastAsia="Times New Roman" w:hAnsi="Times New Roman" w:cs="Times New Roman"/>
          <w:color w:val="000000" w:themeColor="text1"/>
          <w:sz w:val="24"/>
          <w:szCs w:val="24"/>
        </w:rPr>
        <w:t>. (2019), vouch for “productivity” as the means of drawing efficiency for the employee’s or the organisation’s well-being by converting inputs, like capital and labour, into formidable outputs, such as services and products. For enhancing the productivity of the employee in a company, organisational managers employ incentives, goals and communication strategies that help in boosting the performance and morale of the employee and ensures a healthy internal work environment for the workforce and a competitive advantage over the company’s rivals.</w:t>
      </w:r>
    </w:p>
    <w:p w14:paraId="2ED4B796"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An environment of curiosity and innovation is also promoted at the company by development and training initiatives. As per </w:t>
      </w:r>
      <w:r w:rsidRPr="0082671A">
        <w:rPr>
          <w:rFonts w:ascii="Times New Roman" w:eastAsia="Times New Roman" w:hAnsi="Times New Roman" w:cs="Times New Roman"/>
          <w:color w:val="000000" w:themeColor="text1"/>
          <w:sz w:val="24"/>
          <w:szCs w:val="24"/>
          <w:highlight w:val="white"/>
        </w:rPr>
        <w:t xml:space="preserve">Copland, (2022), </w:t>
      </w:r>
      <w:r w:rsidRPr="0082671A">
        <w:rPr>
          <w:rFonts w:ascii="Times New Roman" w:eastAsia="Times New Roman" w:hAnsi="Times New Roman" w:cs="Times New Roman"/>
          <w:color w:val="000000" w:themeColor="text1"/>
          <w:sz w:val="24"/>
          <w:szCs w:val="24"/>
        </w:rPr>
        <w:t xml:space="preserve">the organization fosters a growth mentality and a readiness to accept changes by pushing people to continuously improve their abilities. Workers who operate in an environment where training is valued grow more adaptive and receptive to new ideas, which increases efficiency. They can handle difficulties more effectively and help the business succeed. Additionally, the company's training initiatives contribute to higher employee happiness and enthusiasm. Workers' engagement and job satisfaction are more likely to occur when staff members have confidence and are encouraged in their work. Personnel that are happy with their jobs are likely to be more efficient because they are driven to work hard and treat clients properly. The company's educational and training initiatives have a big impact on workforce productivity. According to </w:t>
      </w:r>
      <w:proofErr w:type="spellStart"/>
      <w:r w:rsidRPr="0082671A">
        <w:rPr>
          <w:rFonts w:ascii="Times New Roman" w:eastAsia="Times New Roman" w:hAnsi="Times New Roman" w:cs="Times New Roman"/>
          <w:color w:val="000000" w:themeColor="text1"/>
          <w:sz w:val="24"/>
          <w:szCs w:val="24"/>
          <w:highlight w:val="white"/>
        </w:rPr>
        <w:t>Mikołajczyk</w:t>
      </w:r>
      <w:proofErr w:type="spellEnd"/>
      <w:r w:rsidRPr="0082671A">
        <w:rPr>
          <w:rFonts w:ascii="Times New Roman" w:eastAsia="Times New Roman" w:hAnsi="Times New Roman" w:cs="Times New Roman"/>
          <w:color w:val="000000" w:themeColor="text1"/>
          <w:sz w:val="24"/>
          <w:szCs w:val="24"/>
          <w:highlight w:val="white"/>
        </w:rPr>
        <w:t xml:space="preserve">, (2022), </w:t>
      </w:r>
      <w:r w:rsidRPr="0082671A">
        <w:rPr>
          <w:rFonts w:ascii="Times New Roman" w:eastAsia="Times New Roman" w:hAnsi="Times New Roman" w:cs="Times New Roman"/>
          <w:color w:val="000000" w:themeColor="text1"/>
          <w:sz w:val="24"/>
          <w:szCs w:val="24"/>
        </w:rPr>
        <w:t>these initiatives support a more productive workforce by providing staff with the necessary abilities, encouraging ongoing growth, establishing a culture of acquiring knowledge, and boosting spirits among workers. For other businesses looking to optimize worker efficiency and accomplish goals for the organization, the firm's dedication to learning and growth serves as a powerful model.</w:t>
      </w:r>
    </w:p>
    <w:p w14:paraId="3193CEA8" w14:textId="77777777" w:rsidR="00107D80" w:rsidRPr="0082671A" w:rsidRDefault="00C676F7">
      <w:pPr>
        <w:pStyle w:val="Heading2"/>
        <w:rPr>
          <w:sz w:val="36"/>
        </w:rPr>
      </w:pPr>
      <w:bookmarkStart w:id="10" w:name="_Toc137207804"/>
      <w:r w:rsidRPr="0082671A">
        <w:t>2.3 Importance of Training and development programs in enhancing business productivity</w:t>
      </w:r>
      <w:bookmarkEnd w:id="10"/>
      <w:r w:rsidRPr="0082671A">
        <w:t> </w:t>
      </w:r>
      <w:r w:rsidRPr="0082671A">
        <w:rPr>
          <w:highlight w:val="yellow"/>
        </w:rPr>
        <w:t xml:space="preserve"> </w:t>
      </w:r>
    </w:p>
    <w:p w14:paraId="0E6BE2B8"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gramStart"/>
      <w:r w:rsidRPr="0082671A">
        <w:rPr>
          <w:rFonts w:ascii="Times New Roman" w:eastAsia="Times New Roman" w:hAnsi="Times New Roman" w:cs="Times New Roman"/>
          <w:color w:val="000000" w:themeColor="text1"/>
          <w:sz w:val="24"/>
          <w:szCs w:val="24"/>
          <w:highlight w:val="white"/>
        </w:rPr>
        <w:lastRenderedPageBreak/>
        <w:t>In order for</w:t>
      </w:r>
      <w:proofErr w:type="gramEnd"/>
      <w:r w:rsidRPr="0082671A">
        <w:rPr>
          <w:rFonts w:ascii="Times New Roman" w:eastAsia="Times New Roman" w:hAnsi="Times New Roman" w:cs="Times New Roman"/>
          <w:color w:val="000000" w:themeColor="text1"/>
          <w:sz w:val="24"/>
          <w:szCs w:val="24"/>
          <w:highlight w:val="white"/>
        </w:rPr>
        <w:t xml:space="preserve"> a business to be successful, “training and development programs” are essential. Khan and Abdullah, (2019), state that “Training and development (T&amp;D)” are vital obligations in today’s rapidly evolving and quick-paced business climate. Throughout business sectors, both the phrases “employee training and development” are frequently utilized conjointly in reference to an assortment of learning approaches for workers. “Training and development” initiatives designed to assist staff </w:t>
      </w:r>
      <w:r w:rsidRPr="0082671A">
        <w:rPr>
          <w:rFonts w:ascii="Times New Roman" w:eastAsia="Times New Roman" w:hAnsi="Times New Roman" w:cs="Times New Roman"/>
          <w:b/>
          <w:color w:val="000000" w:themeColor="text1"/>
          <w:sz w:val="24"/>
          <w:szCs w:val="24"/>
          <w:highlight w:val="white"/>
        </w:rPr>
        <w:t xml:space="preserve">obtain </w:t>
      </w:r>
      <w:proofErr w:type="gramStart"/>
      <w:r w:rsidRPr="0082671A">
        <w:rPr>
          <w:rFonts w:ascii="Times New Roman" w:eastAsia="Times New Roman" w:hAnsi="Times New Roman" w:cs="Times New Roman"/>
          <w:b/>
          <w:color w:val="000000" w:themeColor="text1"/>
          <w:sz w:val="24"/>
          <w:szCs w:val="24"/>
          <w:highlight w:val="white"/>
        </w:rPr>
        <w:t>particular competencies</w:t>
      </w:r>
      <w:proofErr w:type="gramEnd"/>
      <w:r w:rsidRPr="0082671A">
        <w:rPr>
          <w:rFonts w:ascii="Times New Roman" w:eastAsia="Times New Roman" w:hAnsi="Times New Roman" w:cs="Times New Roman"/>
          <w:b/>
          <w:color w:val="000000" w:themeColor="text1"/>
          <w:sz w:val="24"/>
          <w:szCs w:val="24"/>
          <w:highlight w:val="white"/>
        </w:rPr>
        <w:t xml:space="preserve"> or know-how to enhance productivity</w:t>
      </w:r>
      <w:r w:rsidRPr="0082671A">
        <w:rPr>
          <w:rFonts w:ascii="Times New Roman" w:eastAsia="Times New Roman" w:hAnsi="Times New Roman" w:cs="Times New Roman"/>
          <w:color w:val="000000" w:themeColor="text1"/>
          <w:sz w:val="24"/>
          <w:szCs w:val="24"/>
          <w:highlight w:val="white"/>
        </w:rPr>
        <w:t xml:space="preserve"> have become essential. Abbas, (2020), additionally claims that </w:t>
      </w:r>
      <w:proofErr w:type="gramStart"/>
      <w:r w:rsidRPr="0082671A">
        <w:rPr>
          <w:rFonts w:ascii="Times New Roman" w:eastAsia="Times New Roman" w:hAnsi="Times New Roman" w:cs="Times New Roman"/>
          <w:color w:val="000000" w:themeColor="text1"/>
          <w:sz w:val="24"/>
          <w:szCs w:val="24"/>
          <w:highlight w:val="white"/>
        </w:rPr>
        <w:t>as a result of</w:t>
      </w:r>
      <w:proofErr w:type="gramEnd"/>
      <w:r w:rsidRPr="0082671A">
        <w:rPr>
          <w:rFonts w:ascii="Times New Roman" w:eastAsia="Times New Roman" w:hAnsi="Times New Roman" w:cs="Times New Roman"/>
          <w:color w:val="000000" w:themeColor="text1"/>
          <w:sz w:val="24"/>
          <w:szCs w:val="24"/>
          <w:highlight w:val="white"/>
        </w:rPr>
        <w:t xml:space="preserve"> “training and development” programs, employees are able to acquire new skills, enhance their knowledge, and gain a deeper understanding of their role in the organization. Therefore, establishing suitable training and development opportunities for staff holds substantial advantages. Ali and Anwar, (2021), postulate that personnel </w:t>
      </w:r>
      <w:proofErr w:type="gramStart"/>
      <w:r w:rsidRPr="0082671A">
        <w:rPr>
          <w:rFonts w:ascii="Times New Roman" w:eastAsia="Times New Roman" w:hAnsi="Times New Roman" w:cs="Times New Roman"/>
          <w:color w:val="000000" w:themeColor="text1"/>
          <w:sz w:val="24"/>
          <w:szCs w:val="24"/>
          <w:highlight w:val="white"/>
        </w:rPr>
        <w:t>are able to</w:t>
      </w:r>
      <w:proofErr w:type="gramEnd"/>
      <w:r w:rsidRPr="0082671A">
        <w:rPr>
          <w:rFonts w:ascii="Times New Roman" w:eastAsia="Times New Roman" w:hAnsi="Times New Roman" w:cs="Times New Roman"/>
          <w:color w:val="000000" w:themeColor="text1"/>
          <w:sz w:val="24"/>
          <w:szCs w:val="24"/>
          <w:highlight w:val="white"/>
        </w:rPr>
        <w:t xml:space="preserve"> enhance their </w:t>
      </w:r>
      <w:r w:rsidRPr="0082671A">
        <w:rPr>
          <w:rFonts w:ascii="Times New Roman" w:eastAsia="Times New Roman" w:hAnsi="Times New Roman" w:cs="Times New Roman"/>
          <w:b/>
          <w:color w:val="000000" w:themeColor="text1"/>
          <w:sz w:val="24"/>
          <w:szCs w:val="24"/>
          <w:highlight w:val="white"/>
        </w:rPr>
        <w:t xml:space="preserve">job performance, optimize effectiveness, and become more effective leaders </w:t>
      </w:r>
      <w:r w:rsidRPr="0082671A">
        <w:rPr>
          <w:rFonts w:ascii="Times New Roman" w:eastAsia="Times New Roman" w:hAnsi="Times New Roman" w:cs="Times New Roman"/>
          <w:color w:val="000000" w:themeColor="text1"/>
          <w:sz w:val="24"/>
          <w:szCs w:val="24"/>
          <w:highlight w:val="white"/>
        </w:rPr>
        <w:t xml:space="preserve">through training by </w:t>
      </w:r>
      <w:r w:rsidRPr="0082671A">
        <w:rPr>
          <w:rFonts w:ascii="Times New Roman" w:eastAsia="Times New Roman" w:hAnsi="Times New Roman" w:cs="Times New Roman"/>
          <w:b/>
          <w:color w:val="000000" w:themeColor="text1"/>
          <w:sz w:val="24"/>
          <w:szCs w:val="24"/>
          <w:highlight w:val="white"/>
        </w:rPr>
        <w:t>developing novel capabilities and polishing old ones</w:t>
      </w:r>
      <w:r w:rsidRPr="0082671A">
        <w:rPr>
          <w:rFonts w:ascii="Times New Roman" w:eastAsia="Times New Roman" w:hAnsi="Times New Roman" w:cs="Times New Roman"/>
          <w:color w:val="000000" w:themeColor="text1"/>
          <w:sz w:val="24"/>
          <w:szCs w:val="24"/>
          <w:highlight w:val="white"/>
        </w:rPr>
        <w:t>. </w:t>
      </w:r>
    </w:p>
    <w:p w14:paraId="5BE55E98"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noProof/>
          <w:color w:val="000000" w:themeColor="text1"/>
          <w:lang w:eastAsia="en-GB"/>
        </w:rPr>
        <w:drawing>
          <wp:inline distT="0" distB="0" distL="0" distR="0" wp14:anchorId="011DDC1A" wp14:editId="719188D1">
            <wp:extent cx="5501640" cy="2026920"/>
            <wp:effectExtent l="0" t="0" r="0" b="0"/>
            <wp:docPr id="212784365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8"/>
                    <a:srcRect/>
                    <a:stretch>
                      <a:fillRect/>
                    </a:stretch>
                  </pic:blipFill>
                  <pic:spPr>
                    <a:xfrm>
                      <a:off x="0" y="0"/>
                      <a:ext cx="5501640" cy="2026920"/>
                    </a:xfrm>
                    <a:prstGeom prst="rect">
                      <a:avLst/>
                    </a:prstGeom>
                    <a:ln/>
                  </pic:spPr>
                </pic:pic>
              </a:graphicData>
            </a:graphic>
          </wp:inline>
        </w:drawing>
      </w:r>
    </w:p>
    <w:p w14:paraId="096ADE70"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highlight w:val="white"/>
        </w:rPr>
        <w:t>Figure 1: Significance of Training and Development Programs within an Organization</w:t>
      </w:r>
    </w:p>
    <w:p w14:paraId="63E433C5"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(Source: </w:t>
      </w:r>
      <w:proofErr w:type="spellStart"/>
      <w:r w:rsidRPr="0082671A">
        <w:rPr>
          <w:rFonts w:ascii="Times New Roman" w:eastAsia="Times New Roman" w:hAnsi="Times New Roman" w:cs="Times New Roman"/>
          <w:color w:val="000000" w:themeColor="text1"/>
          <w:sz w:val="24"/>
          <w:szCs w:val="24"/>
          <w:highlight w:val="white"/>
        </w:rPr>
        <w:t>ispatguru</w:t>
      </w:r>
      <w:proofErr w:type="spellEnd"/>
      <w:r w:rsidRPr="0082671A">
        <w:rPr>
          <w:rFonts w:ascii="Times New Roman" w:eastAsia="Times New Roman" w:hAnsi="Times New Roman" w:cs="Times New Roman"/>
          <w:color w:val="000000" w:themeColor="text1"/>
          <w:sz w:val="24"/>
          <w:szCs w:val="24"/>
          <w:highlight w:val="white"/>
        </w:rPr>
        <w:t>, 2023)</w:t>
      </w:r>
    </w:p>
    <w:p w14:paraId="44A2F88A"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In adherence to this scenario, </w:t>
      </w:r>
      <w:proofErr w:type="gramStart"/>
      <w:r w:rsidRPr="0082671A">
        <w:rPr>
          <w:rFonts w:ascii="Times New Roman" w:eastAsia="Times New Roman" w:hAnsi="Times New Roman" w:cs="Times New Roman"/>
          <w:color w:val="000000" w:themeColor="text1"/>
          <w:sz w:val="24"/>
          <w:szCs w:val="24"/>
          <w:highlight w:val="white"/>
        </w:rPr>
        <w:t>Zhang</w:t>
      </w:r>
      <w:proofErr w:type="gramEnd"/>
      <w:r w:rsidRPr="0082671A">
        <w:rPr>
          <w:rFonts w:ascii="Times New Roman" w:eastAsia="Times New Roman" w:hAnsi="Times New Roman" w:cs="Times New Roman"/>
          <w:color w:val="000000" w:themeColor="text1"/>
          <w:sz w:val="24"/>
          <w:szCs w:val="24"/>
          <w:highlight w:val="white"/>
        </w:rPr>
        <w:t xml:space="preserve"> and Zhu, (2019), highlights that T&amp;D </w:t>
      </w:r>
      <w:proofErr w:type="spellStart"/>
      <w:r w:rsidRPr="0082671A">
        <w:rPr>
          <w:rFonts w:ascii="Times New Roman" w:eastAsia="Times New Roman" w:hAnsi="Times New Roman" w:cs="Times New Roman"/>
          <w:color w:val="000000" w:themeColor="text1"/>
          <w:sz w:val="24"/>
          <w:szCs w:val="24"/>
          <w:highlight w:val="white"/>
        </w:rPr>
        <w:t>endeavors</w:t>
      </w:r>
      <w:proofErr w:type="spellEnd"/>
      <w:r w:rsidRPr="0082671A">
        <w:rPr>
          <w:rFonts w:ascii="Times New Roman" w:eastAsia="Times New Roman" w:hAnsi="Times New Roman" w:cs="Times New Roman"/>
          <w:color w:val="000000" w:themeColor="text1"/>
          <w:sz w:val="24"/>
          <w:szCs w:val="24"/>
          <w:highlight w:val="white"/>
        </w:rPr>
        <w:t xml:space="preserve"> assist in determining the flaws that the staff possess. A large percentage of staff exhibit certain inadequacies in their work-related capabilities. The corporation </w:t>
      </w:r>
      <w:proofErr w:type="gramStart"/>
      <w:r w:rsidRPr="0082671A">
        <w:rPr>
          <w:rFonts w:ascii="Times New Roman" w:eastAsia="Times New Roman" w:hAnsi="Times New Roman" w:cs="Times New Roman"/>
          <w:color w:val="000000" w:themeColor="text1"/>
          <w:sz w:val="24"/>
          <w:szCs w:val="24"/>
          <w:highlight w:val="white"/>
        </w:rPr>
        <w:t>is able to</w:t>
      </w:r>
      <w:proofErr w:type="gramEnd"/>
      <w:r w:rsidRPr="0082671A">
        <w:rPr>
          <w:rFonts w:ascii="Times New Roman" w:eastAsia="Times New Roman" w:hAnsi="Times New Roman" w:cs="Times New Roman"/>
          <w:color w:val="000000" w:themeColor="text1"/>
          <w:sz w:val="24"/>
          <w:szCs w:val="24"/>
          <w:highlight w:val="white"/>
        </w:rPr>
        <w:t xml:space="preserve"> foster the competencies that every staff member requires to reinforce through a program of training. Every staff member is pushed up to a comparable level by a development initiative, providing them with an equal set of capabilities. </w:t>
      </w:r>
      <w:proofErr w:type="spellStart"/>
      <w:r w:rsidRPr="0082671A">
        <w:rPr>
          <w:rFonts w:ascii="Times New Roman" w:eastAsia="Times New Roman" w:hAnsi="Times New Roman" w:cs="Times New Roman"/>
          <w:color w:val="000000" w:themeColor="text1"/>
          <w:sz w:val="24"/>
          <w:szCs w:val="24"/>
          <w:highlight w:val="white"/>
        </w:rPr>
        <w:t>Usuga</w:t>
      </w:r>
      <w:proofErr w:type="spellEnd"/>
      <w:r w:rsidRPr="0082671A">
        <w:rPr>
          <w:rFonts w:ascii="Times New Roman" w:eastAsia="Times New Roman" w:hAnsi="Times New Roman" w:cs="Times New Roman"/>
          <w:color w:val="000000" w:themeColor="text1"/>
          <w:sz w:val="24"/>
          <w:szCs w:val="24"/>
          <w:highlight w:val="white"/>
        </w:rPr>
        <w:t xml:space="preserve"> </w:t>
      </w:r>
      <w:proofErr w:type="spellStart"/>
      <w:r w:rsidRPr="0082671A">
        <w:rPr>
          <w:rFonts w:ascii="Times New Roman" w:eastAsia="Times New Roman" w:hAnsi="Times New Roman" w:cs="Times New Roman"/>
          <w:color w:val="000000" w:themeColor="text1"/>
          <w:sz w:val="24"/>
          <w:szCs w:val="24"/>
          <w:highlight w:val="white"/>
        </w:rPr>
        <w:t>Cadavid</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(2020), underpins the fact that this in return, </w:t>
      </w:r>
      <w:r w:rsidRPr="0082671A">
        <w:rPr>
          <w:rFonts w:ascii="Times New Roman" w:eastAsia="Times New Roman" w:hAnsi="Times New Roman" w:cs="Times New Roman"/>
          <w:b/>
          <w:color w:val="000000" w:themeColor="text1"/>
          <w:sz w:val="24"/>
          <w:szCs w:val="24"/>
          <w:highlight w:val="white"/>
        </w:rPr>
        <w:t>lowers any areas of weakness in the organization</w:t>
      </w:r>
      <w:r w:rsidRPr="0082671A">
        <w:rPr>
          <w:rFonts w:ascii="Times New Roman" w:eastAsia="Times New Roman" w:hAnsi="Times New Roman" w:cs="Times New Roman"/>
          <w:color w:val="000000" w:themeColor="text1"/>
          <w:sz w:val="24"/>
          <w:szCs w:val="24"/>
          <w:highlight w:val="white"/>
        </w:rPr>
        <w:t xml:space="preserve"> that depend predominantly on individual staff to carry out basic job responsibilities. Offering the required training brings </w:t>
      </w:r>
      <w:r w:rsidRPr="0082671A">
        <w:rPr>
          <w:rFonts w:ascii="Times New Roman" w:eastAsia="Times New Roman" w:hAnsi="Times New Roman" w:cs="Times New Roman"/>
          <w:color w:val="000000" w:themeColor="text1"/>
          <w:sz w:val="24"/>
          <w:szCs w:val="24"/>
          <w:highlight w:val="white"/>
        </w:rPr>
        <w:lastRenderedPageBreak/>
        <w:t>about informed and skilled personnel as a whole and provides employees the opportunity to enhance their knowledge of the industry, allowing them to make more informed decisions and deliver better customer service.</w:t>
      </w:r>
    </w:p>
    <w:p w14:paraId="3B259628"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As per </w:t>
      </w:r>
      <w:r w:rsidRPr="0082671A">
        <w:rPr>
          <w:rFonts w:ascii="Times New Roman" w:eastAsia="Times New Roman" w:hAnsi="Times New Roman" w:cs="Times New Roman"/>
          <w:color w:val="000000" w:themeColor="text1"/>
          <w:sz w:val="24"/>
          <w:szCs w:val="24"/>
          <w:highlight w:val="white"/>
        </w:rPr>
        <w:t xml:space="preserve">Stahl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(2020), training and developmental programs for employees help in “</w:t>
      </w:r>
      <w:r w:rsidRPr="0082671A">
        <w:rPr>
          <w:rFonts w:ascii="Times New Roman" w:eastAsia="Times New Roman" w:hAnsi="Times New Roman" w:cs="Times New Roman"/>
          <w:b/>
          <w:color w:val="000000" w:themeColor="text1"/>
          <w:sz w:val="24"/>
          <w:szCs w:val="24"/>
        </w:rPr>
        <w:t>increasing performance and productivity</w:t>
      </w:r>
      <w:r w:rsidRPr="0082671A">
        <w:rPr>
          <w:rFonts w:ascii="Times New Roman" w:eastAsia="Times New Roman" w:hAnsi="Times New Roman" w:cs="Times New Roman"/>
          <w:color w:val="000000" w:themeColor="text1"/>
          <w:sz w:val="24"/>
          <w:szCs w:val="24"/>
        </w:rPr>
        <w:t xml:space="preserve">” because when the workforce undergoes different training programs, it helps them to attain expertise regarding their job role and thus boosts their confidence level. This in turn helps the firm to influence the employees to work effectively. Moreover, </w:t>
      </w:r>
      <w:proofErr w:type="spellStart"/>
      <w:r w:rsidRPr="0082671A">
        <w:rPr>
          <w:rFonts w:ascii="Times New Roman" w:eastAsia="Times New Roman" w:hAnsi="Times New Roman" w:cs="Times New Roman"/>
          <w:color w:val="000000" w:themeColor="text1"/>
          <w:sz w:val="24"/>
          <w:szCs w:val="24"/>
          <w:highlight w:val="white"/>
        </w:rPr>
        <w:t>Kozhakhmet</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(2022) stated that confident employees with the requisite skills for the job are more likely to be productive and successful in their roles. Additionally, a well-designed training program facilitates the development of better working relationships between employees as employees are taught to communicate and collaborate with one another more effectively. Thus, this enhances “</w:t>
      </w:r>
      <w:r w:rsidRPr="0082671A">
        <w:rPr>
          <w:rFonts w:ascii="Times New Roman" w:eastAsia="Times New Roman" w:hAnsi="Times New Roman" w:cs="Times New Roman"/>
          <w:b/>
          <w:color w:val="000000" w:themeColor="text1"/>
          <w:sz w:val="24"/>
          <w:szCs w:val="24"/>
        </w:rPr>
        <w:t>uniformity among the team members regarding work process</w:t>
      </w:r>
      <w:r w:rsidRPr="0082671A">
        <w:rPr>
          <w:rFonts w:ascii="Times New Roman" w:eastAsia="Times New Roman" w:hAnsi="Times New Roman" w:cs="Times New Roman"/>
          <w:color w:val="000000" w:themeColor="text1"/>
          <w:sz w:val="24"/>
          <w:szCs w:val="24"/>
        </w:rPr>
        <w:t>” and thereby standardizes the work process among the staff. </w:t>
      </w:r>
    </w:p>
    <w:p w14:paraId="2BFE5612"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Additionally, </w:t>
      </w:r>
      <w:r w:rsidRPr="0082671A">
        <w:rPr>
          <w:rFonts w:ascii="Times New Roman" w:eastAsia="Times New Roman" w:hAnsi="Times New Roman" w:cs="Times New Roman"/>
          <w:color w:val="000000" w:themeColor="text1"/>
          <w:sz w:val="24"/>
          <w:szCs w:val="24"/>
          <w:highlight w:val="white"/>
        </w:rPr>
        <w:t xml:space="preserve">Zhang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 xml:space="preserve">(2022) stated that when the employees are trained, and thus </w:t>
      </w:r>
      <w:proofErr w:type="gramStart"/>
      <w:r w:rsidRPr="0082671A">
        <w:rPr>
          <w:rFonts w:ascii="Times New Roman" w:eastAsia="Times New Roman" w:hAnsi="Times New Roman" w:cs="Times New Roman"/>
          <w:color w:val="000000" w:themeColor="text1"/>
          <w:sz w:val="24"/>
          <w:szCs w:val="24"/>
        </w:rPr>
        <w:t>are able to</w:t>
      </w:r>
      <w:proofErr w:type="gramEnd"/>
      <w:r w:rsidRPr="0082671A">
        <w:rPr>
          <w:rFonts w:ascii="Times New Roman" w:eastAsia="Times New Roman" w:hAnsi="Times New Roman" w:cs="Times New Roman"/>
          <w:color w:val="000000" w:themeColor="text1"/>
          <w:sz w:val="24"/>
          <w:szCs w:val="24"/>
        </w:rPr>
        <w:t xml:space="preserve"> make the proper usage of the resources, tools, and equipment and thereby limit “</w:t>
      </w:r>
      <w:r w:rsidRPr="0082671A">
        <w:rPr>
          <w:rFonts w:ascii="Times New Roman" w:eastAsia="Times New Roman" w:hAnsi="Times New Roman" w:cs="Times New Roman"/>
          <w:b/>
          <w:color w:val="000000" w:themeColor="text1"/>
          <w:sz w:val="24"/>
          <w:szCs w:val="24"/>
        </w:rPr>
        <w:t>wastage</w:t>
      </w:r>
      <w:r w:rsidRPr="0082671A">
        <w:rPr>
          <w:rFonts w:ascii="Times New Roman" w:eastAsia="Times New Roman" w:hAnsi="Times New Roman" w:cs="Times New Roman"/>
          <w:color w:val="000000" w:themeColor="text1"/>
          <w:sz w:val="24"/>
          <w:szCs w:val="24"/>
        </w:rPr>
        <w:t xml:space="preserve">”. This in turn also aids in minimizing damage to the organizational equipment. Likewise, at </w:t>
      </w:r>
      <w:proofErr w:type="spellStart"/>
      <w:r w:rsidRPr="0082671A">
        <w:rPr>
          <w:rFonts w:ascii="Times New Roman" w:eastAsia="Times New Roman" w:hAnsi="Times New Roman" w:cs="Times New Roman"/>
          <w:color w:val="000000" w:themeColor="text1"/>
          <w:sz w:val="24"/>
          <w:szCs w:val="24"/>
        </w:rPr>
        <w:t>MnDonald’s</w:t>
      </w:r>
      <w:proofErr w:type="spellEnd"/>
      <w:r w:rsidRPr="0082671A">
        <w:rPr>
          <w:rFonts w:ascii="Times New Roman" w:eastAsia="Times New Roman" w:hAnsi="Times New Roman" w:cs="Times New Roman"/>
          <w:color w:val="000000" w:themeColor="text1"/>
          <w:sz w:val="24"/>
          <w:szCs w:val="24"/>
        </w:rPr>
        <w:t>, the executives offer training regarding the management of the inventory. Moreover, through training and developmental programs, the employees become competent in handling the business operation. This in turn helps the organization lower its continuous supervision. Furthermore, it also aids the employees to work as per their responsibility without continuous interruption. This helps in offering motivation to the employee because the workforce feels that their executives believe them and thereby attains job satisfaction.</w:t>
      </w:r>
    </w:p>
    <w:p w14:paraId="5738CCB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Also, </w:t>
      </w:r>
      <w:r w:rsidRPr="0082671A">
        <w:rPr>
          <w:rFonts w:ascii="Times New Roman" w:eastAsia="Times New Roman" w:hAnsi="Times New Roman" w:cs="Times New Roman"/>
          <w:color w:val="000000" w:themeColor="text1"/>
          <w:sz w:val="24"/>
          <w:szCs w:val="24"/>
          <w:highlight w:val="white"/>
        </w:rPr>
        <w:t xml:space="preserve">Di </w:t>
      </w:r>
      <w:proofErr w:type="spellStart"/>
      <w:r w:rsidRPr="0082671A">
        <w:rPr>
          <w:rFonts w:ascii="Times New Roman" w:eastAsia="Times New Roman" w:hAnsi="Times New Roman" w:cs="Times New Roman"/>
          <w:color w:val="000000" w:themeColor="text1"/>
          <w:sz w:val="24"/>
          <w:szCs w:val="24"/>
          <w:highlight w:val="white"/>
        </w:rPr>
        <w:t>Vaio</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(2020) stated that when the organization offers consistent training and development to their organization, it improves their skills regarding the job role and therefore helps them to work more professionally and in a productive way. Thus, when the business becomes efficient with its processes, it generally offers the customer an elevated service and thereby helps to retain its customers by “</w:t>
      </w:r>
      <w:r w:rsidRPr="0082671A">
        <w:rPr>
          <w:rFonts w:ascii="Times New Roman" w:eastAsia="Times New Roman" w:hAnsi="Times New Roman" w:cs="Times New Roman"/>
          <w:b/>
          <w:color w:val="000000" w:themeColor="text1"/>
          <w:sz w:val="24"/>
          <w:szCs w:val="24"/>
        </w:rPr>
        <w:t>enhancing customer evaluation</w:t>
      </w:r>
      <w:r w:rsidRPr="0082671A">
        <w:rPr>
          <w:rFonts w:ascii="Times New Roman" w:eastAsia="Times New Roman" w:hAnsi="Times New Roman" w:cs="Times New Roman"/>
          <w:color w:val="000000" w:themeColor="text1"/>
          <w:sz w:val="24"/>
          <w:szCs w:val="24"/>
        </w:rPr>
        <w:t xml:space="preserve">”. In addition, </w:t>
      </w:r>
      <w:proofErr w:type="spellStart"/>
      <w:r w:rsidRPr="0082671A">
        <w:rPr>
          <w:rFonts w:ascii="Times New Roman" w:eastAsia="Times New Roman" w:hAnsi="Times New Roman" w:cs="Times New Roman"/>
          <w:color w:val="000000" w:themeColor="text1"/>
          <w:sz w:val="24"/>
          <w:szCs w:val="24"/>
          <w:highlight w:val="white"/>
        </w:rPr>
        <w:t>Apriana</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(2019) stated that periodic training and developmental programs help employees to function in a productive way which in turn aids in boosting organizational performance along with enhancing the “</w:t>
      </w:r>
      <w:r w:rsidRPr="0082671A">
        <w:rPr>
          <w:rFonts w:ascii="Times New Roman" w:eastAsia="Times New Roman" w:hAnsi="Times New Roman" w:cs="Times New Roman"/>
          <w:b/>
          <w:color w:val="000000" w:themeColor="text1"/>
          <w:sz w:val="24"/>
          <w:szCs w:val="24"/>
        </w:rPr>
        <w:t>workplace environment</w:t>
      </w:r>
      <w:r w:rsidRPr="0082671A">
        <w:rPr>
          <w:rFonts w:ascii="Times New Roman" w:eastAsia="Times New Roman" w:hAnsi="Times New Roman" w:cs="Times New Roman"/>
          <w:color w:val="000000" w:themeColor="text1"/>
          <w:sz w:val="24"/>
          <w:szCs w:val="24"/>
        </w:rPr>
        <w:t xml:space="preserve">”. The workplace environment within the organization plays a major role in encouraging employees to feel valued and important along </w:t>
      </w:r>
      <w:r w:rsidRPr="0082671A">
        <w:rPr>
          <w:rFonts w:ascii="Times New Roman" w:eastAsia="Times New Roman" w:hAnsi="Times New Roman" w:cs="Times New Roman"/>
          <w:color w:val="000000" w:themeColor="text1"/>
          <w:sz w:val="24"/>
          <w:szCs w:val="24"/>
        </w:rPr>
        <w:lastRenderedPageBreak/>
        <w:t>with offering insight into the corporation's policies and objectives. It also helps to boost brand reputation and thus helps to attain and broaden their customer base. </w:t>
      </w:r>
    </w:p>
    <w:p w14:paraId="3911D8E7" w14:textId="77777777" w:rsidR="00107D80" w:rsidRPr="0082671A" w:rsidRDefault="00C676F7">
      <w:pPr>
        <w:pStyle w:val="Heading2"/>
        <w:rPr>
          <w:sz w:val="36"/>
        </w:rPr>
      </w:pPr>
      <w:bookmarkStart w:id="11" w:name="_Toc137207805"/>
      <w:r w:rsidRPr="0082671A">
        <w:t>2.4 Correlation between training and development and employee performance</w:t>
      </w:r>
      <w:bookmarkEnd w:id="11"/>
      <w:r w:rsidRPr="0082671A">
        <w:t> </w:t>
      </w:r>
    </w:p>
    <w:p w14:paraId="7CBAE2A4"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As per the viewpoint of </w:t>
      </w:r>
      <w:proofErr w:type="spellStart"/>
      <w:r w:rsidRPr="0082671A">
        <w:rPr>
          <w:rFonts w:ascii="Times New Roman" w:eastAsia="Times New Roman" w:hAnsi="Times New Roman" w:cs="Times New Roman"/>
          <w:color w:val="000000" w:themeColor="text1"/>
          <w:sz w:val="24"/>
          <w:szCs w:val="24"/>
          <w:highlight w:val="white"/>
        </w:rPr>
        <w:t>Iis</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(2022), the management of human resources has recently become the highest consideration for all companies. For maximizing earnings and institutional advancement, every company’s human capital needs to be at its peak. There are plenty of approaches that have been deployed </w:t>
      </w:r>
      <w:proofErr w:type="gramStart"/>
      <w:r w:rsidRPr="0082671A">
        <w:rPr>
          <w:rFonts w:ascii="Times New Roman" w:eastAsia="Times New Roman" w:hAnsi="Times New Roman" w:cs="Times New Roman"/>
          <w:color w:val="000000" w:themeColor="text1"/>
          <w:sz w:val="24"/>
          <w:szCs w:val="24"/>
          <w:highlight w:val="white"/>
        </w:rPr>
        <w:t>in order to</w:t>
      </w:r>
      <w:proofErr w:type="gramEnd"/>
      <w:r w:rsidRPr="0082671A">
        <w:rPr>
          <w:rFonts w:ascii="Times New Roman" w:eastAsia="Times New Roman" w:hAnsi="Times New Roman" w:cs="Times New Roman"/>
          <w:color w:val="000000" w:themeColor="text1"/>
          <w:sz w:val="24"/>
          <w:szCs w:val="24"/>
          <w:highlight w:val="white"/>
        </w:rPr>
        <w:t xml:space="preserve"> boost performance among staff members, involving recruitment, strategies for motivation, recognition, and developmental and training programs. </w:t>
      </w:r>
      <w:proofErr w:type="spellStart"/>
      <w:r w:rsidRPr="0082671A">
        <w:rPr>
          <w:rFonts w:ascii="Times New Roman" w:eastAsia="Times New Roman" w:hAnsi="Times New Roman" w:cs="Times New Roman"/>
          <w:color w:val="000000" w:themeColor="text1"/>
          <w:sz w:val="24"/>
          <w:szCs w:val="24"/>
          <w:highlight w:val="white"/>
        </w:rPr>
        <w:t>Alqudah</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(2022), state that the key component essential </w:t>
      </w:r>
      <w:proofErr w:type="gramStart"/>
      <w:r w:rsidRPr="0082671A">
        <w:rPr>
          <w:rFonts w:ascii="Times New Roman" w:eastAsia="Times New Roman" w:hAnsi="Times New Roman" w:cs="Times New Roman"/>
          <w:color w:val="000000" w:themeColor="text1"/>
          <w:sz w:val="24"/>
          <w:szCs w:val="24"/>
          <w:highlight w:val="white"/>
        </w:rPr>
        <w:t>in order to</w:t>
      </w:r>
      <w:proofErr w:type="gramEnd"/>
      <w:r w:rsidRPr="0082671A">
        <w:rPr>
          <w:rFonts w:ascii="Times New Roman" w:eastAsia="Times New Roman" w:hAnsi="Times New Roman" w:cs="Times New Roman"/>
          <w:color w:val="000000" w:themeColor="text1"/>
          <w:sz w:val="24"/>
          <w:szCs w:val="24"/>
          <w:highlight w:val="white"/>
        </w:rPr>
        <w:t xml:space="preserve"> obtain the greatest return out of employee assets has become “training and development”. It is capable of being employed </w:t>
      </w:r>
      <w:proofErr w:type="gramStart"/>
      <w:r w:rsidRPr="0082671A">
        <w:rPr>
          <w:rFonts w:ascii="Times New Roman" w:eastAsia="Times New Roman" w:hAnsi="Times New Roman" w:cs="Times New Roman"/>
          <w:color w:val="000000" w:themeColor="text1"/>
          <w:sz w:val="24"/>
          <w:szCs w:val="24"/>
          <w:highlight w:val="white"/>
        </w:rPr>
        <w:t>in order to</w:t>
      </w:r>
      <w:proofErr w:type="gramEnd"/>
      <w:r w:rsidRPr="0082671A">
        <w:rPr>
          <w:rFonts w:ascii="Times New Roman" w:eastAsia="Times New Roman" w:hAnsi="Times New Roman" w:cs="Times New Roman"/>
          <w:color w:val="000000" w:themeColor="text1"/>
          <w:sz w:val="24"/>
          <w:szCs w:val="24"/>
          <w:highlight w:val="white"/>
        </w:rPr>
        <w:t xml:space="preserve"> enhance or create performance standards for personnel with regard to their employment prospects.</w:t>
      </w:r>
    </w:p>
    <w:p w14:paraId="2895ADC8"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Diamantidis</w:t>
      </w:r>
      <w:proofErr w:type="spellEnd"/>
      <w:r w:rsidRPr="0082671A">
        <w:rPr>
          <w:rFonts w:ascii="Times New Roman" w:eastAsia="Times New Roman" w:hAnsi="Times New Roman" w:cs="Times New Roman"/>
          <w:color w:val="000000" w:themeColor="text1"/>
          <w:sz w:val="24"/>
          <w:szCs w:val="24"/>
          <w:highlight w:val="white"/>
        </w:rPr>
        <w:t xml:space="preserve"> and </w:t>
      </w:r>
      <w:proofErr w:type="spellStart"/>
      <w:r w:rsidRPr="0082671A">
        <w:rPr>
          <w:rFonts w:ascii="Times New Roman" w:eastAsia="Times New Roman" w:hAnsi="Times New Roman" w:cs="Times New Roman"/>
          <w:color w:val="000000" w:themeColor="text1"/>
          <w:sz w:val="24"/>
          <w:szCs w:val="24"/>
          <w:highlight w:val="white"/>
        </w:rPr>
        <w:t>Chatzoglou</w:t>
      </w:r>
      <w:proofErr w:type="spellEnd"/>
      <w:r w:rsidRPr="0082671A">
        <w:rPr>
          <w:rFonts w:ascii="Times New Roman" w:eastAsia="Times New Roman" w:hAnsi="Times New Roman" w:cs="Times New Roman"/>
          <w:color w:val="000000" w:themeColor="text1"/>
          <w:sz w:val="24"/>
          <w:szCs w:val="24"/>
          <w:highlight w:val="white"/>
        </w:rPr>
        <w:t xml:space="preserve">, (2019), demonstrate that a collection of measures referred to as “training and development” attempt to raise both the productivity of the organizations and worker efficiency. These strategies are suitable across all sorts of staff members, from “front-line employees” to the Chief Executive Officer”, in the contemporary work environment and have evolved on an extensive variety of functions, from training </w:t>
      </w:r>
      <w:proofErr w:type="gramStart"/>
      <w:r w:rsidRPr="0082671A">
        <w:rPr>
          <w:rFonts w:ascii="Times New Roman" w:eastAsia="Times New Roman" w:hAnsi="Times New Roman" w:cs="Times New Roman"/>
          <w:color w:val="000000" w:themeColor="text1"/>
          <w:sz w:val="24"/>
          <w:szCs w:val="24"/>
          <w:highlight w:val="white"/>
        </w:rPr>
        <w:t>in particular and</w:t>
      </w:r>
      <w:proofErr w:type="gramEnd"/>
      <w:r w:rsidRPr="0082671A">
        <w:rPr>
          <w:rFonts w:ascii="Times New Roman" w:eastAsia="Times New Roman" w:hAnsi="Times New Roman" w:cs="Times New Roman"/>
          <w:color w:val="000000" w:themeColor="text1"/>
          <w:sz w:val="24"/>
          <w:szCs w:val="24"/>
          <w:highlight w:val="white"/>
        </w:rPr>
        <w:t xml:space="preserve"> precise job competencies to ongoing career advancement. </w:t>
      </w:r>
      <w:proofErr w:type="spellStart"/>
      <w:r w:rsidRPr="0082671A">
        <w:rPr>
          <w:rFonts w:ascii="Times New Roman" w:eastAsia="Times New Roman" w:hAnsi="Times New Roman" w:cs="Times New Roman"/>
          <w:color w:val="000000" w:themeColor="text1"/>
          <w:sz w:val="24"/>
          <w:szCs w:val="24"/>
          <w:highlight w:val="white"/>
        </w:rPr>
        <w:t>Davidescu</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 xml:space="preserve">(2020), also stressed the fact that in the contemporary business climate, where “learning organization” is an emerging catchphrase, “training and development” has arisen as an integral organizational activity and has gained recognition as an area of expertise with distinctive concepts and strategies. It has become a widely recognized reality that the performance of a company relies heavily on how effectively its staff members function in their existing responsibilities. </w:t>
      </w:r>
      <w:proofErr w:type="spellStart"/>
      <w:r w:rsidRPr="0082671A">
        <w:rPr>
          <w:rFonts w:ascii="Times New Roman" w:eastAsia="Times New Roman" w:hAnsi="Times New Roman" w:cs="Times New Roman"/>
          <w:color w:val="000000" w:themeColor="text1"/>
          <w:sz w:val="24"/>
          <w:szCs w:val="24"/>
          <w:highlight w:val="white"/>
        </w:rPr>
        <w:t>Paais</w:t>
      </w:r>
      <w:proofErr w:type="spellEnd"/>
      <w:r w:rsidRPr="0082671A">
        <w:rPr>
          <w:rFonts w:ascii="Times New Roman" w:eastAsia="Times New Roman" w:hAnsi="Times New Roman" w:cs="Times New Roman"/>
          <w:color w:val="000000" w:themeColor="text1"/>
          <w:sz w:val="24"/>
          <w:szCs w:val="24"/>
          <w:highlight w:val="white"/>
        </w:rPr>
        <w:t xml:space="preserve"> and </w:t>
      </w:r>
      <w:proofErr w:type="spellStart"/>
      <w:r w:rsidRPr="0082671A">
        <w:rPr>
          <w:rFonts w:ascii="Times New Roman" w:eastAsia="Times New Roman" w:hAnsi="Times New Roman" w:cs="Times New Roman"/>
          <w:color w:val="000000" w:themeColor="text1"/>
          <w:sz w:val="24"/>
          <w:szCs w:val="24"/>
          <w:highlight w:val="white"/>
        </w:rPr>
        <w:t>Pattiruhu</w:t>
      </w:r>
      <w:proofErr w:type="spellEnd"/>
      <w:r w:rsidRPr="0082671A">
        <w:rPr>
          <w:rFonts w:ascii="Times New Roman" w:eastAsia="Times New Roman" w:hAnsi="Times New Roman" w:cs="Times New Roman"/>
          <w:color w:val="000000" w:themeColor="text1"/>
          <w:sz w:val="24"/>
          <w:szCs w:val="24"/>
          <w:highlight w:val="white"/>
        </w:rPr>
        <w:t xml:space="preserve">, (2020), strongly claimed that staff drive, dedication, and involvement represent some of the attributes that influence how effectively they operate on the job, but multiple research studies have demonstrated that training and development are </w:t>
      </w:r>
      <w:proofErr w:type="gramStart"/>
      <w:r w:rsidRPr="0082671A">
        <w:rPr>
          <w:rFonts w:ascii="Times New Roman" w:eastAsia="Times New Roman" w:hAnsi="Times New Roman" w:cs="Times New Roman"/>
          <w:color w:val="000000" w:themeColor="text1"/>
          <w:sz w:val="24"/>
          <w:szCs w:val="24"/>
          <w:highlight w:val="white"/>
        </w:rPr>
        <w:t>actually one</w:t>
      </w:r>
      <w:proofErr w:type="gramEnd"/>
      <w:r w:rsidRPr="0082671A">
        <w:rPr>
          <w:rFonts w:ascii="Times New Roman" w:eastAsia="Times New Roman" w:hAnsi="Times New Roman" w:cs="Times New Roman"/>
          <w:color w:val="000000" w:themeColor="text1"/>
          <w:sz w:val="24"/>
          <w:szCs w:val="24"/>
          <w:highlight w:val="white"/>
        </w:rPr>
        <w:t xml:space="preserve"> of the most crucial elements of boosting workers’ productivity.</w:t>
      </w:r>
    </w:p>
    <w:p w14:paraId="1138A368" w14:textId="77777777" w:rsidR="00107D80" w:rsidRPr="0082671A" w:rsidRDefault="00C676F7">
      <w:pPr>
        <w:shd w:val="clear" w:color="auto" w:fill="FFFFFF"/>
        <w:spacing w:after="0" w:line="360" w:lineRule="auto"/>
        <w:jc w:val="center"/>
        <w:rPr>
          <w:rFonts w:ascii="Times New Roman" w:eastAsia="Times New Roman" w:hAnsi="Times New Roman" w:cs="Times New Roman"/>
          <w:color w:val="000000" w:themeColor="text1"/>
          <w:sz w:val="24"/>
          <w:szCs w:val="24"/>
        </w:rPr>
      </w:pPr>
      <w:r w:rsidRPr="0082671A">
        <w:rPr>
          <w:noProof/>
          <w:color w:val="000000" w:themeColor="text1"/>
          <w:lang w:eastAsia="en-GB"/>
        </w:rPr>
        <w:lastRenderedPageBreak/>
        <w:drawing>
          <wp:inline distT="0" distB="0" distL="0" distR="0" wp14:anchorId="773A9CAE" wp14:editId="1E99B407">
            <wp:extent cx="5219700" cy="2225040"/>
            <wp:effectExtent l="0" t="0" r="0" b="0"/>
            <wp:docPr id="212784366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19700" cy="2225040"/>
                    </a:xfrm>
                    <a:prstGeom prst="rect">
                      <a:avLst/>
                    </a:prstGeom>
                    <a:ln/>
                  </pic:spPr>
                </pic:pic>
              </a:graphicData>
            </a:graphic>
          </wp:inline>
        </w:drawing>
      </w:r>
    </w:p>
    <w:p w14:paraId="44E186C7" w14:textId="77777777" w:rsidR="00107D80" w:rsidRPr="0082671A" w:rsidRDefault="00C676F7">
      <w:pPr>
        <w:shd w:val="clear" w:color="auto" w:fill="FFFFFF"/>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highlight w:val="white"/>
        </w:rPr>
        <w:t>Figure 2: Relationship between the Training and Development Program and Staff Performance</w:t>
      </w:r>
    </w:p>
    <w:p w14:paraId="1AFC4A66" w14:textId="77777777" w:rsidR="00107D80" w:rsidRPr="0082671A" w:rsidRDefault="00C676F7">
      <w:pPr>
        <w:shd w:val="clear" w:color="auto" w:fill="FFFFFF"/>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(Source: </w:t>
      </w:r>
      <w:r w:rsidRPr="0082671A">
        <w:rPr>
          <w:rFonts w:ascii="Times New Roman" w:eastAsia="Times New Roman" w:hAnsi="Times New Roman" w:cs="Times New Roman"/>
          <w:color w:val="000000" w:themeColor="text1"/>
          <w:sz w:val="24"/>
          <w:szCs w:val="24"/>
        </w:rPr>
        <w:t> </w:t>
      </w:r>
      <w:proofErr w:type="spellStart"/>
      <w:r w:rsidRPr="0082671A">
        <w:rPr>
          <w:rFonts w:ascii="Times New Roman" w:eastAsia="Times New Roman" w:hAnsi="Times New Roman" w:cs="Times New Roman"/>
          <w:color w:val="000000" w:themeColor="text1"/>
          <w:sz w:val="24"/>
          <w:szCs w:val="24"/>
        </w:rPr>
        <w:t>businessjargons</w:t>
      </w:r>
      <w:proofErr w:type="spellEnd"/>
      <w:r w:rsidRPr="0082671A">
        <w:rPr>
          <w:rFonts w:ascii="Times New Roman" w:eastAsia="Times New Roman" w:hAnsi="Times New Roman" w:cs="Times New Roman"/>
          <w:color w:val="000000" w:themeColor="text1"/>
          <w:sz w:val="24"/>
          <w:szCs w:val="24"/>
        </w:rPr>
        <w:t>, 2023</w:t>
      </w:r>
      <w:r w:rsidRPr="0082671A">
        <w:rPr>
          <w:rFonts w:ascii="Times New Roman" w:eastAsia="Times New Roman" w:hAnsi="Times New Roman" w:cs="Times New Roman"/>
          <w:color w:val="000000" w:themeColor="text1"/>
          <w:sz w:val="24"/>
          <w:szCs w:val="24"/>
          <w:highlight w:val="white"/>
        </w:rPr>
        <w:t>)</w:t>
      </w:r>
    </w:p>
    <w:p w14:paraId="5BBEF72E"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Swanson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 xml:space="preserve">(2020), underpins the notion that the efficiency and productivity of staff members are capable of being strengthened in a significant way through training and development measures. Efficient employee development and training initiatives could give staff greater self-assurance and a sense of self-determination. </w:t>
      </w:r>
      <w:proofErr w:type="gramStart"/>
      <w:r w:rsidRPr="0082671A">
        <w:rPr>
          <w:rFonts w:ascii="Times New Roman" w:eastAsia="Times New Roman" w:hAnsi="Times New Roman" w:cs="Times New Roman"/>
          <w:color w:val="000000" w:themeColor="text1"/>
          <w:sz w:val="24"/>
          <w:szCs w:val="24"/>
          <w:highlight w:val="white"/>
        </w:rPr>
        <w:t>As a consequence</w:t>
      </w:r>
      <w:proofErr w:type="gramEnd"/>
      <w:r w:rsidRPr="0082671A">
        <w:rPr>
          <w:rFonts w:ascii="Times New Roman" w:eastAsia="Times New Roman" w:hAnsi="Times New Roman" w:cs="Times New Roman"/>
          <w:color w:val="000000" w:themeColor="text1"/>
          <w:sz w:val="24"/>
          <w:szCs w:val="24"/>
          <w:highlight w:val="white"/>
        </w:rPr>
        <w:t xml:space="preserve">, training and development enhance staff competence levels, which subsequently in return boosts organizational productivity standards. According to Wu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 xml:space="preserve">(2019), suitable and effective training and development practices assists in </w:t>
      </w:r>
      <w:r w:rsidRPr="0082671A">
        <w:rPr>
          <w:rFonts w:ascii="Times New Roman" w:eastAsia="Times New Roman" w:hAnsi="Times New Roman" w:cs="Times New Roman"/>
          <w:b/>
          <w:color w:val="000000" w:themeColor="text1"/>
          <w:sz w:val="24"/>
          <w:szCs w:val="24"/>
          <w:highlight w:val="white"/>
        </w:rPr>
        <w:t>“boosting the understanding, competencies, and capabilities of the staff members”</w:t>
      </w:r>
      <w:r w:rsidRPr="0082671A">
        <w:rPr>
          <w:rFonts w:ascii="Times New Roman" w:eastAsia="Times New Roman" w:hAnsi="Times New Roman" w:cs="Times New Roman"/>
          <w:color w:val="000000" w:themeColor="text1"/>
          <w:sz w:val="24"/>
          <w:szCs w:val="24"/>
          <w:highlight w:val="white"/>
        </w:rPr>
        <w:t xml:space="preserve"> that ultimately lead to the long-term accomplishment of the </w:t>
      </w:r>
      <w:proofErr w:type="gramStart"/>
      <w:r w:rsidRPr="0082671A">
        <w:rPr>
          <w:rFonts w:ascii="Times New Roman" w:eastAsia="Times New Roman" w:hAnsi="Times New Roman" w:cs="Times New Roman"/>
          <w:color w:val="000000" w:themeColor="text1"/>
          <w:sz w:val="24"/>
          <w:szCs w:val="24"/>
          <w:highlight w:val="white"/>
        </w:rPr>
        <w:t>organization as a whole</w:t>
      </w:r>
      <w:proofErr w:type="gramEnd"/>
      <w:r w:rsidRPr="0082671A">
        <w:rPr>
          <w:rFonts w:ascii="Times New Roman" w:eastAsia="Times New Roman" w:hAnsi="Times New Roman" w:cs="Times New Roman"/>
          <w:color w:val="000000" w:themeColor="text1"/>
          <w:sz w:val="24"/>
          <w:szCs w:val="24"/>
          <w:highlight w:val="white"/>
        </w:rPr>
        <w:t xml:space="preserve">. The absence of the understanding and competencies needed to successfully complete a particular assignment precludes personnel from functioning efficiently. Manzoor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 xml:space="preserve">(2019), also claim that the performance of staff members gets better </w:t>
      </w:r>
      <w:proofErr w:type="gramStart"/>
      <w:r w:rsidRPr="0082671A">
        <w:rPr>
          <w:rFonts w:ascii="Times New Roman" w:eastAsia="Times New Roman" w:hAnsi="Times New Roman" w:cs="Times New Roman"/>
          <w:color w:val="000000" w:themeColor="text1"/>
          <w:sz w:val="24"/>
          <w:szCs w:val="24"/>
          <w:highlight w:val="white"/>
        </w:rPr>
        <w:t>as a result of</w:t>
      </w:r>
      <w:proofErr w:type="gramEnd"/>
      <w:r w:rsidRPr="0082671A">
        <w:rPr>
          <w:rFonts w:ascii="Times New Roman" w:eastAsia="Times New Roman" w:hAnsi="Times New Roman" w:cs="Times New Roman"/>
          <w:color w:val="000000" w:themeColor="text1"/>
          <w:sz w:val="24"/>
          <w:szCs w:val="24"/>
          <w:highlight w:val="white"/>
        </w:rPr>
        <w:t xml:space="preserve"> undergoing development and training practices, which aids personnel reach their goals by developing the appropriate capabilities and skill sets. In conjunction with enhancing productivity and efficiency, training initiatives additionally assist staff members in altering their viewpoints toward the job they do. </w:t>
      </w:r>
    </w:p>
    <w:p w14:paraId="481D8E88"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Cooke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color w:val="000000" w:themeColor="text1"/>
          <w:sz w:val="24"/>
          <w:szCs w:val="24"/>
        </w:rPr>
        <w:t xml:space="preserve">(2019), correspondingly, assert that successful communication and exchange of information practices in work environments help a company sustain its retention rate of workers while strengthening the efficiency and effectiveness of the company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remain competitive in today’s highly competitive business climate. The </w:t>
      </w:r>
      <w:r w:rsidRPr="0082671A">
        <w:rPr>
          <w:rFonts w:ascii="Times New Roman" w:eastAsia="Times New Roman" w:hAnsi="Times New Roman" w:cs="Times New Roman"/>
          <w:b/>
          <w:color w:val="000000" w:themeColor="text1"/>
          <w:sz w:val="24"/>
          <w:szCs w:val="24"/>
        </w:rPr>
        <w:t xml:space="preserve">“social exchange theory” </w:t>
      </w:r>
      <w:proofErr w:type="gramStart"/>
      <w:r w:rsidRPr="0082671A">
        <w:rPr>
          <w:rFonts w:ascii="Times New Roman" w:eastAsia="Times New Roman" w:hAnsi="Times New Roman" w:cs="Times New Roman"/>
          <w:color w:val="000000" w:themeColor="text1"/>
          <w:sz w:val="24"/>
          <w:szCs w:val="24"/>
        </w:rPr>
        <w:t>is considered to be</w:t>
      </w:r>
      <w:proofErr w:type="gramEnd"/>
      <w:r w:rsidRPr="0082671A">
        <w:rPr>
          <w:rFonts w:ascii="Times New Roman" w:eastAsia="Times New Roman" w:hAnsi="Times New Roman" w:cs="Times New Roman"/>
          <w:color w:val="000000" w:themeColor="text1"/>
          <w:sz w:val="24"/>
          <w:szCs w:val="24"/>
        </w:rPr>
        <w:t xml:space="preserve"> one of the most crucial ideas regarding the issue of staff retention due to the way it </w:t>
      </w:r>
      <w:proofErr w:type="spellStart"/>
      <w:r w:rsidRPr="0082671A">
        <w:rPr>
          <w:rFonts w:ascii="Times New Roman" w:eastAsia="Times New Roman" w:hAnsi="Times New Roman" w:cs="Times New Roman"/>
          <w:color w:val="000000" w:themeColor="text1"/>
          <w:sz w:val="24"/>
          <w:szCs w:val="24"/>
        </w:rPr>
        <w:t>favors</w:t>
      </w:r>
      <w:proofErr w:type="spellEnd"/>
      <w:r w:rsidRPr="0082671A">
        <w:rPr>
          <w:rFonts w:ascii="Times New Roman" w:eastAsia="Times New Roman" w:hAnsi="Times New Roman" w:cs="Times New Roman"/>
          <w:color w:val="000000" w:themeColor="text1"/>
          <w:sz w:val="24"/>
          <w:szCs w:val="24"/>
        </w:rPr>
        <w:t xml:space="preserve"> collaborative conduct and connection among employees. In accordance with this specific instance, </w:t>
      </w:r>
      <w:r w:rsidRPr="0082671A">
        <w:rPr>
          <w:rFonts w:ascii="Times New Roman" w:eastAsia="Times New Roman" w:hAnsi="Times New Roman" w:cs="Times New Roman"/>
          <w:color w:val="000000" w:themeColor="text1"/>
          <w:sz w:val="24"/>
          <w:szCs w:val="24"/>
          <w:highlight w:val="white"/>
        </w:rPr>
        <w:t xml:space="preserve">Duggan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 xml:space="preserve">(2020), states that “staff </w:t>
      </w:r>
      <w:proofErr w:type="gramStart"/>
      <w:r w:rsidRPr="0082671A">
        <w:rPr>
          <w:rFonts w:ascii="Times New Roman" w:eastAsia="Times New Roman" w:hAnsi="Times New Roman" w:cs="Times New Roman"/>
          <w:color w:val="000000" w:themeColor="text1"/>
          <w:sz w:val="24"/>
          <w:szCs w:val="24"/>
        </w:rPr>
        <w:t>quit</w:t>
      </w:r>
      <w:proofErr w:type="gramEnd"/>
      <w:r w:rsidRPr="0082671A">
        <w:rPr>
          <w:rFonts w:ascii="Times New Roman" w:eastAsia="Times New Roman" w:hAnsi="Times New Roman" w:cs="Times New Roman"/>
          <w:color w:val="000000" w:themeColor="text1"/>
          <w:sz w:val="24"/>
          <w:szCs w:val="24"/>
        </w:rPr>
        <w:t xml:space="preserve"> due to a breach of the terms of </w:t>
      </w:r>
      <w:r w:rsidRPr="0082671A">
        <w:rPr>
          <w:rFonts w:ascii="Times New Roman" w:eastAsia="Times New Roman" w:hAnsi="Times New Roman" w:cs="Times New Roman"/>
          <w:color w:val="000000" w:themeColor="text1"/>
          <w:sz w:val="24"/>
          <w:szCs w:val="24"/>
        </w:rPr>
        <w:lastRenderedPageBreak/>
        <w:t xml:space="preserve">exchange”. </w:t>
      </w:r>
      <w:proofErr w:type="gramStart"/>
      <w:r w:rsidRPr="0082671A">
        <w:rPr>
          <w:rFonts w:ascii="Times New Roman" w:eastAsia="Times New Roman" w:hAnsi="Times New Roman" w:cs="Times New Roman"/>
          <w:color w:val="000000" w:themeColor="text1"/>
          <w:sz w:val="24"/>
          <w:szCs w:val="24"/>
        </w:rPr>
        <w:t>Every</w:t>
      </w:r>
      <w:proofErr w:type="gramEnd"/>
      <w:r w:rsidRPr="0082671A">
        <w:rPr>
          <w:rFonts w:ascii="Times New Roman" w:eastAsia="Times New Roman" w:hAnsi="Times New Roman" w:cs="Times New Roman"/>
          <w:color w:val="000000" w:themeColor="text1"/>
          <w:sz w:val="24"/>
          <w:szCs w:val="24"/>
        </w:rPr>
        <w:t xml:space="preserve"> time the organization’s fundamental values undergo modification, unforeseen difficulties appear. With the goal of keeping the staff members satisfied, the person in charge of human resources of a particular organization provides “courteous </w:t>
      </w:r>
      <w:proofErr w:type="spellStart"/>
      <w:r w:rsidRPr="0082671A">
        <w:rPr>
          <w:rFonts w:ascii="Times New Roman" w:eastAsia="Times New Roman" w:hAnsi="Times New Roman" w:cs="Times New Roman"/>
          <w:color w:val="000000" w:themeColor="text1"/>
          <w:sz w:val="24"/>
          <w:szCs w:val="24"/>
        </w:rPr>
        <w:t>behavior</w:t>
      </w:r>
      <w:proofErr w:type="spellEnd"/>
      <w:r w:rsidRPr="0082671A">
        <w:rPr>
          <w:rFonts w:ascii="Times New Roman" w:eastAsia="Times New Roman" w:hAnsi="Times New Roman" w:cs="Times New Roman"/>
          <w:color w:val="000000" w:themeColor="text1"/>
          <w:sz w:val="24"/>
          <w:szCs w:val="24"/>
        </w:rPr>
        <w:t xml:space="preserve"> to every single one of the staff”. The principle thereby allows HR executives to comprehend the significance of “training and development” together with “collaboration and communication” in progressing the performance of employees. </w:t>
      </w:r>
    </w:p>
    <w:p w14:paraId="30F1C3AF"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noProof/>
          <w:color w:val="000000" w:themeColor="text1"/>
          <w:lang w:eastAsia="en-GB"/>
        </w:rPr>
        <w:drawing>
          <wp:inline distT="0" distB="0" distL="0" distR="0" wp14:anchorId="099C2AEA" wp14:editId="47271997">
            <wp:extent cx="5021580" cy="1866900"/>
            <wp:effectExtent l="0" t="0" r="0" b="0"/>
            <wp:docPr id="212784365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021580" cy="1866900"/>
                    </a:xfrm>
                    <a:prstGeom prst="rect">
                      <a:avLst/>
                    </a:prstGeom>
                    <a:ln/>
                  </pic:spPr>
                </pic:pic>
              </a:graphicData>
            </a:graphic>
          </wp:inline>
        </w:drawing>
      </w:r>
    </w:p>
    <w:p w14:paraId="45ECE6F7"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Figure 3: Depiction of “Social Exchange Theory” Framework</w:t>
      </w:r>
    </w:p>
    <w:p w14:paraId="2C657C21"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(Source: </w:t>
      </w:r>
      <w:proofErr w:type="spellStart"/>
      <w:r w:rsidRPr="0082671A">
        <w:rPr>
          <w:rFonts w:ascii="Times New Roman" w:eastAsia="Times New Roman" w:hAnsi="Times New Roman" w:cs="Times New Roman"/>
          <w:color w:val="000000" w:themeColor="text1"/>
          <w:sz w:val="24"/>
          <w:szCs w:val="24"/>
        </w:rPr>
        <w:t>prezi</w:t>
      </w:r>
      <w:proofErr w:type="spellEnd"/>
      <w:r w:rsidRPr="0082671A">
        <w:rPr>
          <w:rFonts w:ascii="Times New Roman" w:eastAsia="Times New Roman" w:hAnsi="Times New Roman" w:cs="Times New Roman"/>
          <w:color w:val="000000" w:themeColor="text1"/>
          <w:sz w:val="24"/>
          <w:szCs w:val="24"/>
        </w:rPr>
        <w:t>, 2023)</w:t>
      </w:r>
    </w:p>
    <w:p w14:paraId="4C57D521"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In this sense, </w:t>
      </w:r>
      <w:r w:rsidRPr="0082671A">
        <w:rPr>
          <w:rFonts w:ascii="Times New Roman" w:eastAsia="Times New Roman" w:hAnsi="Times New Roman" w:cs="Times New Roman"/>
          <w:color w:val="000000" w:themeColor="text1"/>
          <w:sz w:val="24"/>
          <w:szCs w:val="24"/>
          <w:highlight w:val="white"/>
        </w:rPr>
        <w:t xml:space="preserve">Abbas, </w:t>
      </w:r>
      <w:r w:rsidRPr="0082671A">
        <w:rPr>
          <w:rFonts w:ascii="Times New Roman" w:eastAsia="Times New Roman" w:hAnsi="Times New Roman" w:cs="Times New Roman"/>
          <w:color w:val="000000" w:themeColor="text1"/>
          <w:sz w:val="24"/>
          <w:szCs w:val="24"/>
        </w:rPr>
        <w:t xml:space="preserve">(2020), highlights the fact that McDonald’s supports </w:t>
      </w:r>
      <w:r w:rsidRPr="0082671A">
        <w:rPr>
          <w:rFonts w:ascii="Times New Roman" w:eastAsia="Times New Roman" w:hAnsi="Times New Roman" w:cs="Times New Roman"/>
          <w:b/>
          <w:color w:val="000000" w:themeColor="text1"/>
          <w:sz w:val="24"/>
          <w:szCs w:val="24"/>
        </w:rPr>
        <w:t>“on-the-job training”</w:t>
      </w:r>
      <w:r w:rsidRPr="0082671A">
        <w:rPr>
          <w:rFonts w:ascii="Times New Roman" w:eastAsia="Times New Roman" w:hAnsi="Times New Roman" w:cs="Times New Roman"/>
          <w:color w:val="000000" w:themeColor="text1"/>
          <w:sz w:val="24"/>
          <w:szCs w:val="24"/>
        </w:rPr>
        <w:t xml:space="preserve"> and gives staff instruction while also letting them learn. Additionally, the business provides the </w:t>
      </w:r>
      <w:r w:rsidRPr="0082671A">
        <w:rPr>
          <w:rFonts w:ascii="Times New Roman" w:eastAsia="Times New Roman" w:hAnsi="Times New Roman" w:cs="Times New Roman"/>
          <w:b/>
          <w:color w:val="000000" w:themeColor="text1"/>
          <w:sz w:val="24"/>
          <w:szCs w:val="24"/>
        </w:rPr>
        <w:t>“</w:t>
      </w:r>
      <w:proofErr w:type="spellStart"/>
      <w:r w:rsidRPr="0082671A">
        <w:rPr>
          <w:rFonts w:ascii="Times New Roman" w:eastAsia="Times New Roman" w:hAnsi="Times New Roman" w:cs="Times New Roman"/>
          <w:b/>
          <w:color w:val="000000" w:themeColor="text1"/>
          <w:sz w:val="24"/>
          <w:szCs w:val="24"/>
        </w:rPr>
        <w:t>McTalent</w:t>
      </w:r>
      <w:proofErr w:type="spellEnd"/>
      <w:r w:rsidRPr="0082671A">
        <w:rPr>
          <w:rFonts w:ascii="Times New Roman" w:eastAsia="Times New Roman" w:hAnsi="Times New Roman" w:cs="Times New Roman"/>
          <w:b/>
          <w:color w:val="000000" w:themeColor="text1"/>
          <w:sz w:val="24"/>
          <w:szCs w:val="24"/>
        </w:rPr>
        <w:t xml:space="preserve"> Development Programme”,</w:t>
      </w:r>
      <w:r w:rsidRPr="0082671A">
        <w:rPr>
          <w:rFonts w:ascii="Times New Roman" w:eastAsia="Times New Roman" w:hAnsi="Times New Roman" w:cs="Times New Roman"/>
          <w:color w:val="000000" w:themeColor="text1"/>
          <w:sz w:val="24"/>
          <w:szCs w:val="24"/>
        </w:rPr>
        <w:t xml:space="preserve"> a fast-track developmental program that takes care of the talents that are employed from outside the company and provides employees with specialized training for quick progress in the fast-food industry.</w:t>
      </w:r>
    </w:p>
    <w:p w14:paraId="60983657"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As per the opinion of </w:t>
      </w:r>
      <w:proofErr w:type="spellStart"/>
      <w:r w:rsidRPr="0082671A">
        <w:rPr>
          <w:rFonts w:ascii="Times New Roman" w:eastAsia="Times New Roman" w:hAnsi="Times New Roman" w:cs="Times New Roman"/>
          <w:color w:val="000000" w:themeColor="text1"/>
          <w:sz w:val="24"/>
          <w:szCs w:val="24"/>
          <w:highlight w:val="white"/>
        </w:rPr>
        <w:t>Pinzone</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(2019), “training and development” </w:t>
      </w:r>
      <w:proofErr w:type="spellStart"/>
      <w:r w:rsidRPr="0082671A">
        <w:rPr>
          <w:rFonts w:ascii="Times New Roman" w:eastAsia="Times New Roman" w:hAnsi="Times New Roman" w:cs="Times New Roman"/>
          <w:color w:val="000000" w:themeColor="text1"/>
          <w:sz w:val="24"/>
          <w:szCs w:val="24"/>
          <w:highlight w:val="white"/>
        </w:rPr>
        <w:t>endeavors</w:t>
      </w:r>
      <w:proofErr w:type="spellEnd"/>
      <w:r w:rsidRPr="0082671A">
        <w:rPr>
          <w:rFonts w:ascii="Times New Roman" w:eastAsia="Times New Roman" w:hAnsi="Times New Roman" w:cs="Times New Roman"/>
          <w:color w:val="000000" w:themeColor="text1"/>
          <w:sz w:val="24"/>
          <w:szCs w:val="24"/>
          <w:highlight w:val="white"/>
        </w:rPr>
        <w:t xml:space="preserve"> also exhibit a close association with the performance of the employees by </w:t>
      </w:r>
      <w:r w:rsidRPr="0082671A">
        <w:rPr>
          <w:rFonts w:ascii="Times New Roman" w:eastAsia="Times New Roman" w:hAnsi="Times New Roman" w:cs="Times New Roman"/>
          <w:b/>
          <w:color w:val="000000" w:themeColor="text1"/>
          <w:sz w:val="24"/>
          <w:szCs w:val="24"/>
          <w:highlight w:val="white"/>
        </w:rPr>
        <w:t>“saving time and costs”</w:t>
      </w:r>
      <w:r w:rsidRPr="0082671A">
        <w:rPr>
          <w:rFonts w:ascii="Times New Roman" w:eastAsia="Times New Roman" w:hAnsi="Times New Roman" w:cs="Times New Roman"/>
          <w:color w:val="000000" w:themeColor="text1"/>
          <w:sz w:val="24"/>
          <w:szCs w:val="24"/>
          <w:highlight w:val="white"/>
        </w:rPr>
        <w:t xml:space="preserve">. Whenever a staff member is uncertain of “what, when, or how” to carry out a given assignment, it will be evident in the way they perform. By emphasizing the particulars of the task at hand and proving the staff members with the knowledge and abilities they require to carry out their duties effectively, training helps in overcoming these difficulties with performance. However, </w:t>
      </w:r>
      <w:proofErr w:type="spellStart"/>
      <w:r w:rsidRPr="0082671A">
        <w:rPr>
          <w:rFonts w:ascii="Times New Roman" w:eastAsia="Times New Roman" w:hAnsi="Times New Roman" w:cs="Times New Roman"/>
          <w:color w:val="000000" w:themeColor="text1"/>
          <w:sz w:val="24"/>
          <w:szCs w:val="24"/>
          <w:highlight w:val="white"/>
        </w:rPr>
        <w:t>Abarantyne</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(2019), asserts that by performing this, the amount of time wasted committing blunders and repeating </w:t>
      </w:r>
      <w:proofErr w:type="spellStart"/>
      <w:r w:rsidRPr="0082671A">
        <w:rPr>
          <w:rFonts w:ascii="Times New Roman" w:eastAsia="Times New Roman" w:hAnsi="Times New Roman" w:cs="Times New Roman"/>
          <w:color w:val="000000" w:themeColor="text1"/>
          <w:sz w:val="24"/>
          <w:szCs w:val="24"/>
          <w:highlight w:val="white"/>
        </w:rPr>
        <w:t>endeavors</w:t>
      </w:r>
      <w:proofErr w:type="spellEnd"/>
      <w:r w:rsidRPr="0082671A">
        <w:rPr>
          <w:rFonts w:ascii="Times New Roman" w:eastAsia="Times New Roman" w:hAnsi="Times New Roman" w:cs="Times New Roman"/>
          <w:color w:val="000000" w:themeColor="text1"/>
          <w:sz w:val="24"/>
          <w:szCs w:val="24"/>
          <w:highlight w:val="white"/>
        </w:rPr>
        <w:t xml:space="preserve"> in the workplace become lessened. The work efficiency of the workforce ultimately rises as a direct consequence of both time and financial savings. </w:t>
      </w:r>
    </w:p>
    <w:p w14:paraId="4A69A243" w14:textId="77777777" w:rsidR="00107D80" w:rsidRPr="0082671A" w:rsidRDefault="00C676F7">
      <w:pPr>
        <w:shd w:val="clear" w:color="auto" w:fill="FFFFFF"/>
        <w:spacing w:after="0" w:line="360" w:lineRule="auto"/>
        <w:jc w:val="center"/>
        <w:rPr>
          <w:rFonts w:ascii="Times New Roman" w:eastAsia="Times New Roman" w:hAnsi="Times New Roman" w:cs="Times New Roman"/>
          <w:color w:val="000000" w:themeColor="text1"/>
          <w:sz w:val="24"/>
          <w:szCs w:val="24"/>
        </w:rPr>
      </w:pPr>
      <w:r w:rsidRPr="0082671A">
        <w:rPr>
          <w:noProof/>
          <w:color w:val="000000" w:themeColor="text1"/>
          <w:lang w:eastAsia="en-GB"/>
        </w:rPr>
        <w:lastRenderedPageBreak/>
        <w:drawing>
          <wp:inline distT="0" distB="0" distL="0" distR="0" wp14:anchorId="420D93BE" wp14:editId="1DE9AA5B">
            <wp:extent cx="3665220" cy="3116580"/>
            <wp:effectExtent l="0" t="0" r="0" b="0"/>
            <wp:docPr id="212784366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665220" cy="3116580"/>
                    </a:xfrm>
                    <a:prstGeom prst="rect">
                      <a:avLst/>
                    </a:prstGeom>
                    <a:ln/>
                  </pic:spPr>
                </pic:pic>
              </a:graphicData>
            </a:graphic>
          </wp:inline>
        </w:drawing>
      </w:r>
    </w:p>
    <w:p w14:paraId="5182CB71" w14:textId="77777777" w:rsidR="00107D80" w:rsidRPr="0082671A" w:rsidRDefault="00C676F7">
      <w:pPr>
        <w:shd w:val="clear" w:color="auto" w:fill="FFFFFF"/>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highlight w:val="white"/>
        </w:rPr>
        <w:t>Figure 4: Importance of Training and Development Program within an Organization</w:t>
      </w:r>
    </w:p>
    <w:p w14:paraId="21C3857F" w14:textId="77777777" w:rsidR="00107D80" w:rsidRPr="0082671A" w:rsidRDefault="00C676F7">
      <w:pPr>
        <w:shd w:val="clear" w:color="auto" w:fill="FFFFFF"/>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(Source: </w:t>
      </w:r>
      <w:proofErr w:type="spellStart"/>
      <w:r w:rsidRPr="0082671A">
        <w:rPr>
          <w:rFonts w:ascii="Times New Roman" w:eastAsia="Times New Roman" w:hAnsi="Times New Roman" w:cs="Times New Roman"/>
          <w:color w:val="000000" w:themeColor="text1"/>
          <w:sz w:val="24"/>
          <w:szCs w:val="24"/>
          <w:highlight w:val="white"/>
        </w:rPr>
        <w:t>geeksforgeeks</w:t>
      </w:r>
      <w:proofErr w:type="spellEnd"/>
      <w:r w:rsidRPr="0082671A">
        <w:rPr>
          <w:rFonts w:ascii="Times New Roman" w:eastAsia="Times New Roman" w:hAnsi="Times New Roman" w:cs="Times New Roman"/>
          <w:color w:val="000000" w:themeColor="text1"/>
          <w:sz w:val="24"/>
          <w:szCs w:val="24"/>
          <w:highlight w:val="white"/>
        </w:rPr>
        <w:t>, 2023)</w:t>
      </w:r>
    </w:p>
    <w:p w14:paraId="64E50BA3"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Amor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(2020), states that staff understanding, abilities, and perspectives have been enhanced by training and development practices. </w:t>
      </w:r>
      <w:proofErr w:type="gramStart"/>
      <w:r w:rsidRPr="0082671A">
        <w:rPr>
          <w:rFonts w:ascii="Times New Roman" w:eastAsia="Times New Roman" w:hAnsi="Times New Roman" w:cs="Times New Roman"/>
          <w:color w:val="000000" w:themeColor="text1"/>
          <w:sz w:val="24"/>
          <w:szCs w:val="24"/>
          <w:highlight w:val="white"/>
        </w:rPr>
        <w:t>As a consequence of</w:t>
      </w:r>
      <w:proofErr w:type="gramEnd"/>
      <w:r w:rsidRPr="0082671A">
        <w:rPr>
          <w:rFonts w:ascii="Times New Roman" w:eastAsia="Times New Roman" w:hAnsi="Times New Roman" w:cs="Times New Roman"/>
          <w:color w:val="000000" w:themeColor="text1"/>
          <w:sz w:val="24"/>
          <w:szCs w:val="24"/>
          <w:highlight w:val="white"/>
        </w:rPr>
        <w:t xml:space="preserve"> this, individuals exhibit a stronger trust concerning their line of work, which inevitably boosts their general sense of feeling worth and </w:t>
      </w:r>
      <w:proofErr w:type="spellStart"/>
      <w:r w:rsidRPr="0082671A">
        <w:rPr>
          <w:rFonts w:ascii="Times New Roman" w:eastAsia="Times New Roman" w:hAnsi="Times New Roman" w:cs="Times New Roman"/>
          <w:color w:val="000000" w:themeColor="text1"/>
          <w:sz w:val="24"/>
          <w:szCs w:val="24"/>
          <w:highlight w:val="white"/>
        </w:rPr>
        <w:t>fulfillment</w:t>
      </w:r>
      <w:proofErr w:type="spellEnd"/>
      <w:r w:rsidRPr="0082671A">
        <w:rPr>
          <w:rFonts w:ascii="Times New Roman" w:eastAsia="Times New Roman" w:hAnsi="Times New Roman" w:cs="Times New Roman"/>
          <w:color w:val="000000" w:themeColor="text1"/>
          <w:sz w:val="24"/>
          <w:szCs w:val="24"/>
          <w:highlight w:val="white"/>
        </w:rPr>
        <w:t xml:space="preserve">. Personnel begins to operate in an approach that amplifies organizational responsibility as an outcome of their </w:t>
      </w:r>
      <w:r w:rsidRPr="0082671A">
        <w:rPr>
          <w:rFonts w:ascii="Times New Roman" w:eastAsia="Times New Roman" w:hAnsi="Times New Roman" w:cs="Times New Roman"/>
          <w:b/>
          <w:color w:val="000000" w:themeColor="text1"/>
          <w:sz w:val="24"/>
          <w:szCs w:val="24"/>
          <w:highlight w:val="white"/>
        </w:rPr>
        <w:t>boosted satisfaction</w:t>
      </w:r>
      <w:r w:rsidRPr="0082671A">
        <w:rPr>
          <w:rFonts w:ascii="Times New Roman" w:eastAsia="Times New Roman" w:hAnsi="Times New Roman" w:cs="Times New Roman"/>
          <w:color w:val="000000" w:themeColor="text1"/>
          <w:sz w:val="24"/>
          <w:szCs w:val="24"/>
          <w:highlight w:val="white"/>
        </w:rPr>
        <w:t xml:space="preserve">. They put forth greater diligence given that they consider themselves a part of the corporation, thereby enhancing the way they perform </w:t>
      </w:r>
      <w:proofErr w:type="gramStart"/>
      <w:r w:rsidRPr="0082671A">
        <w:rPr>
          <w:rFonts w:ascii="Times New Roman" w:eastAsia="Times New Roman" w:hAnsi="Times New Roman" w:cs="Times New Roman"/>
          <w:color w:val="000000" w:themeColor="text1"/>
          <w:sz w:val="24"/>
          <w:szCs w:val="24"/>
          <w:highlight w:val="white"/>
        </w:rPr>
        <w:t>and also</w:t>
      </w:r>
      <w:proofErr w:type="gramEnd"/>
      <w:r w:rsidRPr="0082671A">
        <w:rPr>
          <w:rFonts w:ascii="Times New Roman" w:eastAsia="Times New Roman" w:hAnsi="Times New Roman" w:cs="Times New Roman"/>
          <w:color w:val="000000" w:themeColor="text1"/>
          <w:sz w:val="24"/>
          <w:szCs w:val="24"/>
          <w:highlight w:val="white"/>
        </w:rPr>
        <w:t xml:space="preserve"> the quality of the work. On the other hand, Gopal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 xml:space="preserve">(2021), underpins that the real institutional concentration on the staff member’s advancement, whether that be as an individual or as </w:t>
      </w:r>
      <w:proofErr w:type="gramStart"/>
      <w:r w:rsidRPr="0082671A">
        <w:rPr>
          <w:rFonts w:ascii="Times New Roman" w:eastAsia="Times New Roman" w:hAnsi="Times New Roman" w:cs="Times New Roman"/>
          <w:color w:val="000000" w:themeColor="text1"/>
          <w:sz w:val="24"/>
          <w:szCs w:val="24"/>
          <w:highlight w:val="white"/>
        </w:rPr>
        <w:t>a valuable asset</w:t>
      </w:r>
      <w:proofErr w:type="gramEnd"/>
      <w:r w:rsidRPr="0082671A">
        <w:rPr>
          <w:rFonts w:ascii="Times New Roman" w:eastAsia="Times New Roman" w:hAnsi="Times New Roman" w:cs="Times New Roman"/>
          <w:color w:val="000000" w:themeColor="text1"/>
          <w:sz w:val="24"/>
          <w:szCs w:val="24"/>
          <w:highlight w:val="white"/>
        </w:rPr>
        <w:t xml:space="preserve"> to the company, serves as one of the most crucial facets of training. A </w:t>
      </w:r>
      <w:r w:rsidRPr="0082671A">
        <w:rPr>
          <w:rFonts w:ascii="Times New Roman" w:eastAsia="Times New Roman" w:hAnsi="Times New Roman" w:cs="Times New Roman"/>
          <w:b/>
          <w:color w:val="000000" w:themeColor="text1"/>
          <w:sz w:val="24"/>
          <w:szCs w:val="24"/>
          <w:highlight w:val="white"/>
        </w:rPr>
        <w:t>“self-fulfilling prophecy”</w:t>
      </w:r>
      <w:r w:rsidRPr="0082671A">
        <w:rPr>
          <w:rFonts w:ascii="Times New Roman" w:eastAsia="Times New Roman" w:hAnsi="Times New Roman" w:cs="Times New Roman"/>
          <w:color w:val="000000" w:themeColor="text1"/>
          <w:sz w:val="24"/>
          <w:szCs w:val="24"/>
          <w:highlight w:val="white"/>
        </w:rPr>
        <w:t xml:space="preserve"> of better performance by the staff member could arise from the corporation’s concentration in conjunction with greater demands. A study conducted by Pham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(2020), demonstrates that the staff members who obtain frequent, organized opinions, incorporating training, in addition to an upsurge in demands, truly exhibit a greater standard of employee performance. The “Pygmalion Influence” is the term that has been given to this phenomenon. </w:t>
      </w:r>
    </w:p>
    <w:p w14:paraId="41FC5663" w14:textId="77777777" w:rsidR="00107D80" w:rsidRPr="0082671A" w:rsidRDefault="00C676F7">
      <w:pPr>
        <w:pStyle w:val="Heading2"/>
        <w:rPr>
          <w:sz w:val="36"/>
        </w:rPr>
      </w:pPr>
      <w:bookmarkStart w:id="12" w:name="_Toc137207806"/>
      <w:r w:rsidRPr="0082671A">
        <w:t xml:space="preserve">2.5 Role of training and development assisting staff to attain potential </w:t>
      </w:r>
      <w:proofErr w:type="gramStart"/>
      <w:r w:rsidRPr="0082671A">
        <w:t>capabilities</w:t>
      </w:r>
      <w:bookmarkEnd w:id="12"/>
      <w:proofErr w:type="gramEnd"/>
      <w:r w:rsidRPr="0082671A">
        <w:t> </w:t>
      </w:r>
    </w:p>
    <w:p w14:paraId="088AFC92"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As opined by </w:t>
      </w:r>
      <w:proofErr w:type="spellStart"/>
      <w:r w:rsidRPr="0082671A">
        <w:rPr>
          <w:rFonts w:ascii="Times New Roman" w:eastAsia="Times New Roman" w:hAnsi="Times New Roman" w:cs="Times New Roman"/>
          <w:color w:val="000000" w:themeColor="text1"/>
          <w:sz w:val="24"/>
          <w:szCs w:val="24"/>
          <w:highlight w:val="white"/>
        </w:rPr>
        <w:t>Mikołajczyk</w:t>
      </w:r>
      <w:proofErr w:type="spellEnd"/>
      <w:r w:rsidRPr="0082671A">
        <w:rPr>
          <w:rFonts w:ascii="Times New Roman" w:eastAsia="Times New Roman" w:hAnsi="Times New Roman" w:cs="Times New Roman"/>
          <w:color w:val="000000" w:themeColor="text1"/>
          <w:sz w:val="24"/>
          <w:szCs w:val="24"/>
          <w:highlight w:val="white"/>
        </w:rPr>
        <w:t xml:space="preserve">, (2022), for the successful and viable operations of the corporations on a worldwide platform, training and development </w:t>
      </w:r>
      <w:proofErr w:type="spellStart"/>
      <w:r w:rsidRPr="0082671A">
        <w:rPr>
          <w:rFonts w:ascii="Times New Roman" w:eastAsia="Times New Roman" w:hAnsi="Times New Roman" w:cs="Times New Roman"/>
          <w:color w:val="000000" w:themeColor="text1"/>
          <w:sz w:val="24"/>
          <w:szCs w:val="24"/>
          <w:highlight w:val="white"/>
        </w:rPr>
        <w:t>endeavors</w:t>
      </w:r>
      <w:proofErr w:type="spellEnd"/>
      <w:r w:rsidRPr="0082671A">
        <w:rPr>
          <w:rFonts w:ascii="Times New Roman" w:eastAsia="Times New Roman" w:hAnsi="Times New Roman" w:cs="Times New Roman"/>
          <w:color w:val="000000" w:themeColor="text1"/>
          <w:sz w:val="24"/>
          <w:szCs w:val="24"/>
          <w:highlight w:val="white"/>
        </w:rPr>
        <w:t xml:space="preserve"> that are aimed towards </w:t>
      </w:r>
      <w:r w:rsidRPr="0082671A">
        <w:rPr>
          <w:rFonts w:ascii="Times New Roman" w:eastAsia="Times New Roman" w:hAnsi="Times New Roman" w:cs="Times New Roman"/>
          <w:color w:val="000000" w:themeColor="text1"/>
          <w:sz w:val="24"/>
          <w:szCs w:val="24"/>
          <w:highlight w:val="white"/>
        </w:rPr>
        <w:lastRenderedPageBreak/>
        <w:t xml:space="preserve">enhancing the potential of the employees serve as of utmost importance. These initiatives not merely provide prospective chances to strengthen the capabilities of the workers but additionally for the employers to expedite the efficacy of the staff as well as enhance the work culture within the business setting. Correspondingly, </w:t>
      </w:r>
      <w:proofErr w:type="spellStart"/>
      <w:r w:rsidRPr="0082671A">
        <w:rPr>
          <w:rFonts w:ascii="Times New Roman" w:eastAsia="Times New Roman" w:hAnsi="Times New Roman" w:cs="Times New Roman"/>
          <w:color w:val="000000" w:themeColor="text1"/>
          <w:sz w:val="24"/>
          <w:szCs w:val="24"/>
          <w:highlight w:val="white"/>
        </w:rPr>
        <w:t>Irkinovna</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 xml:space="preserve">(2022), states that to enhance the productivity of the staff inside the corporation, “employee developmental activities” serves as the persistent </w:t>
      </w:r>
      <w:proofErr w:type="spellStart"/>
      <w:r w:rsidRPr="0082671A">
        <w:rPr>
          <w:rFonts w:ascii="Times New Roman" w:eastAsia="Times New Roman" w:hAnsi="Times New Roman" w:cs="Times New Roman"/>
          <w:color w:val="000000" w:themeColor="text1"/>
          <w:sz w:val="24"/>
          <w:szCs w:val="24"/>
          <w:highlight w:val="white"/>
        </w:rPr>
        <w:t>endeavor</w:t>
      </w:r>
      <w:proofErr w:type="spellEnd"/>
      <w:r w:rsidRPr="0082671A">
        <w:rPr>
          <w:rFonts w:ascii="Times New Roman" w:eastAsia="Times New Roman" w:hAnsi="Times New Roman" w:cs="Times New Roman"/>
          <w:color w:val="000000" w:themeColor="text1"/>
          <w:sz w:val="24"/>
          <w:szCs w:val="24"/>
          <w:highlight w:val="white"/>
        </w:rPr>
        <w:t xml:space="preserve"> by providing strategic activities such as “coaching”, “training activities”, and “leadership mentoring”. On the other hand, offering newly hired or recently upgraded staff suitable training has become a standard practice. Tumi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(2022), claim that training is a particular occurrence that imparts innovative and novel expertise and capabilities. The personnel with responsibility for the organization’s human resources are generally in control of scheduling and carrying out these attempts, and they are both vital responsibilities.</w:t>
      </w:r>
    </w:p>
    <w:p w14:paraId="57081008"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noProof/>
          <w:color w:val="000000" w:themeColor="text1"/>
          <w:lang w:eastAsia="en-GB"/>
        </w:rPr>
        <w:drawing>
          <wp:inline distT="0" distB="0" distL="0" distR="0" wp14:anchorId="28391FBB" wp14:editId="32830507">
            <wp:extent cx="3528060" cy="3528060"/>
            <wp:effectExtent l="0" t="0" r="0" b="0"/>
            <wp:docPr id="212784366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528060" cy="3528060"/>
                    </a:xfrm>
                    <a:prstGeom prst="rect">
                      <a:avLst/>
                    </a:prstGeom>
                    <a:ln/>
                  </pic:spPr>
                </pic:pic>
              </a:graphicData>
            </a:graphic>
          </wp:inline>
        </w:drawing>
      </w:r>
    </w:p>
    <w:p w14:paraId="6B5BD613"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highlight w:val="white"/>
        </w:rPr>
        <w:t>Figure 5: Role of Training and Development in Benefiting Staff</w:t>
      </w:r>
    </w:p>
    <w:p w14:paraId="3D308892"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(Source: </w:t>
      </w:r>
      <w:proofErr w:type="spellStart"/>
      <w:r w:rsidRPr="0082671A">
        <w:rPr>
          <w:rFonts w:ascii="Times New Roman" w:eastAsia="Times New Roman" w:hAnsi="Times New Roman" w:cs="Times New Roman"/>
          <w:color w:val="000000" w:themeColor="text1"/>
          <w:sz w:val="24"/>
          <w:szCs w:val="24"/>
          <w:highlight w:val="white"/>
        </w:rPr>
        <w:t>nxtdecade</w:t>
      </w:r>
      <w:proofErr w:type="spellEnd"/>
      <w:r w:rsidRPr="0082671A">
        <w:rPr>
          <w:rFonts w:ascii="Times New Roman" w:eastAsia="Times New Roman" w:hAnsi="Times New Roman" w:cs="Times New Roman"/>
          <w:color w:val="000000" w:themeColor="text1"/>
          <w:sz w:val="24"/>
          <w:szCs w:val="24"/>
          <w:highlight w:val="white"/>
        </w:rPr>
        <w:t>, 2023)</w:t>
      </w:r>
    </w:p>
    <w:p w14:paraId="09F411A6"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De La Torre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 xml:space="preserve">(2022), postulates that getting the right training boosts the ability of a staff member to do his or her work effectively. The employees understand more about ethical behaviours and the correct way to carry out simple responsibilities effectively, and suitable T&amp;D practices played a significant role. Given that the staff had gained a greater knowledge of the company’s operations and the obligations associated with the position that the staff holds, the training could contribute to boosting the staff member’s morale. With a greater sense of </w:t>
      </w:r>
      <w:r w:rsidRPr="0082671A">
        <w:rPr>
          <w:rFonts w:ascii="Times New Roman" w:eastAsia="Times New Roman" w:hAnsi="Times New Roman" w:cs="Times New Roman"/>
          <w:color w:val="000000" w:themeColor="text1"/>
          <w:sz w:val="24"/>
          <w:szCs w:val="24"/>
          <w:highlight w:val="white"/>
        </w:rPr>
        <w:lastRenderedPageBreak/>
        <w:t xml:space="preserve">confidence, the staff could strive harder and come up with creative strategies to achieve success. In addition, </w:t>
      </w:r>
      <w:proofErr w:type="spellStart"/>
      <w:r w:rsidRPr="0082671A">
        <w:rPr>
          <w:rFonts w:ascii="Times New Roman" w:eastAsia="Times New Roman" w:hAnsi="Times New Roman" w:cs="Times New Roman"/>
          <w:color w:val="000000" w:themeColor="text1"/>
          <w:sz w:val="24"/>
          <w:szCs w:val="24"/>
          <w:highlight w:val="white"/>
        </w:rPr>
        <w:t>Kaewnaknaew</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(2022), asserts that ongoing training keeps the firm’s staff members abreast of current market conditions. Skilled staff members who keep up with constantly evolving industry norms, which in turn, benefit the respective business to sustain its position of supremacy and its edge over competitors in today’s extremely volatile market industry.</w:t>
      </w:r>
    </w:p>
    <w:p w14:paraId="7355C127"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gramStart"/>
      <w:r w:rsidRPr="0082671A">
        <w:rPr>
          <w:rFonts w:ascii="Times New Roman" w:eastAsia="Times New Roman" w:hAnsi="Times New Roman" w:cs="Times New Roman"/>
          <w:color w:val="000000" w:themeColor="text1"/>
          <w:sz w:val="24"/>
          <w:szCs w:val="24"/>
        </w:rPr>
        <w:t>In light of</w:t>
      </w:r>
      <w:proofErr w:type="gramEnd"/>
      <w:r w:rsidRPr="0082671A">
        <w:rPr>
          <w:rFonts w:ascii="Times New Roman" w:eastAsia="Times New Roman" w:hAnsi="Times New Roman" w:cs="Times New Roman"/>
          <w:color w:val="000000" w:themeColor="text1"/>
          <w:sz w:val="24"/>
          <w:szCs w:val="24"/>
        </w:rPr>
        <w:t xml:space="preserve"> this context, as per the viewpoint of </w:t>
      </w:r>
      <w:proofErr w:type="spellStart"/>
      <w:r w:rsidRPr="0082671A">
        <w:rPr>
          <w:rFonts w:ascii="Times New Roman" w:eastAsia="Times New Roman" w:hAnsi="Times New Roman" w:cs="Times New Roman"/>
          <w:color w:val="000000" w:themeColor="text1"/>
          <w:sz w:val="24"/>
          <w:szCs w:val="24"/>
          <w:highlight w:val="white"/>
        </w:rPr>
        <w:t>Masenya</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color w:val="000000" w:themeColor="text1"/>
          <w:sz w:val="24"/>
          <w:szCs w:val="24"/>
        </w:rPr>
        <w:t xml:space="preserve">(2022), one of the most predominant theories is the “human capital theory”, a concept that centres predominantly on a worker’s “education”, “training”, and “development”. In line with this premise, every staff member boasts a few essential expertise or talents that might possibly be expanded or broadened with the right training and development activities, leading each employee to flourish as a more efficient and successful expert in an area of expertise. As an outcome, HRM practitioners are under an obligation to guarantee that staff members are looked after properly and given the necessary training that will help them accomplish their assigned duties with greater effectiveness. Workers feel compelled to continue working for the </w:t>
      </w:r>
      <w:proofErr w:type="gramStart"/>
      <w:r w:rsidRPr="0082671A">
        <w:rPr>
          <w:rFonts w:ascii="Times New Roman" w:eastAsia="Times New Roman" w:hAnsi="Times New Roman" w:cs="Times New Roman"/>
          <w:color w:val="000000" w:themeColor="text1"/>
          <w:sz w:val="24"/>
          <w:szCs w:val="24"/>
        </w:rPr>
        <w:t>particular business</w:t>
      </w:r>
      <w:proofErr w:type="gramEnd"/>
      <w:r w:rsidRPr="0082671A">
        <w:rPr>
          <w:rFonts w:ascii="Times New Roman" w:eastAsia="Times New Roman" w:hAnsi="Times New Roman" w:cs="Times New Roman"/>
          <w:color w:val="000000" w:themeColor="text1"/>
          <w:sz w:val="24"/>
          <w:szCs w:val="24"/>
        </w:rPr>
        <w:t xml:space="preserve"> entity as an outcome. </w:t>
      </w:r>
    </w:p>
    <w:p w14:paraId="3BDFE9AF"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noProof/>
          <w:color w:val="000000" w:themeColor="text1"/>
          <w:lang w:eastAsia="en-GB"/>
        </w:rPr>
        <w:drawing>
          <wp:inline distT="0" distB="0" distL="0" distR="0" wp14:anchorId="6764AAF1" wp14:editId="1BFED1BE">
            <wp:extent cx="5280660" cy="2971800"/>
            <wp:effectExtent l="0" t="0" r="0" b="0"/>
            <wp:docPr id="212784366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280660" cy="2971800"/>
                    </a:xfrm>
                    <a:prstGeom prst="rect">
                      <a:avLst/>
                    </a:prstGeom>
                    <a:ln/>
                  </pic:spPr>
                </pic:pic>
              </a:graphicData>
            </a:graphic>
          </wp:inline>
        </w:drawing>
      </w:r>
    </w:p>
    <w:p w14:paraId="1814A370"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Figure 6: Depiction of “Human Capital Theory” Framework</w:t>
      </w:r>
    </w:p>
    <w:p w14:paraId="6ACEB063"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(Source: </w:t>
      </w:r>
      <w:proofErr w:type="spellStart"/>
      <w:r w:rsidRPr="0082671A">
        <w:rPr>
          <w:rFonts w:ascii="Times New Roman" w:eastAsia="Times New Roman" w:hAnsi="Times New Roman" w:cs="Times New Roman"/>
          <w:color w:val="000000" w:themeColor="text1"/>
          <w:sz w:val="24"/>
          <w:szCs w:val="24"/>
          <w:highlight w:val="white"/>
        </w:rPr>
        <w:t>wallstreetmojo</w:t>
      </w:r>
      <w:proofErr w:type="spellEnd"/>
      <w:r w:rsidRPr="0082671A">
        <w:rPr>
          <w:rFonts w:ascii="Times New Roman" w:eastAsia="Times New Roman" w:hAnsi="Times New Roman" w:cs="Times New Roman"/>
          <w:color w:val="000000" w:themeColor="text1"/>
          <w:sz w:val="24"/>
          <w:szCs w:val="24"/>
          <w:highlight w:val="white"/>
        </w:rPr>
        <w:t>, 2023</w:t>
      </w:r>
      <w:r w:rsidRPr="0082671A">
        <w:rPr>
          <w:rFonts w:ascii="Times New Roman" w:eastAsia="Times New Roman" w:hAnsi="Times New Roman" w:cs="Times New Roman"/>
          <w:color w:val="000000" w:themeColor="text1"/>
          <w:sz w:val="24"/>
          <w:szCs w:val="24"/>
        </w:rPr>
        <w:t>)</w:t>
      </w:r>
    </w:p>
    <w:p w14:paraId="1651C8B8"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In accordance with the topic at hand, </w:t>
      </w:r>
      <w:proofErr w:type="spellStart"/>
      <w:r w:rsidRPr="0082671A">
        <w:rPr>
          <w:rFonts w:ascii="Times New Roman" w:eastAsia="Times New Roman" w:hAnsi="Times New Roman" w:cs="Times New Roman"/>
          <w:color w:val="000000" w:themeColor="text1"/>
          <w:sz w:val="24"/>
          <w:szCs w:val="24"/>
          <w:highlight w:val="white"/>
        </w:rPr>
        <w:t>Haldorai</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color w:val="000000" w:themeColor="text1"/>
          <w:sz w:val="24"/>
          <w:szCs w:val="24"/>
        </w:rPr>
        <w:t xml:space="preserve">(2022), underpins that practically all businesses, notably McDonald’s, provide essential training and development practices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assist its personnel handle their work-related demeanour and taking part in constructive interaction. Professionalism remains an essential facet for delivering client satisfaction given </w:t>
      </w:r>
      <w:r w:rsidRPr="0082671A">
        <w:rPr>
          <w:rFonts w:ascii="Times New Roman" w:eastAsia="Times New Roman" w:hAnsi="Times New Roman" w:cs="Times New Roman"/>
          <w:color w:val="000000" w:themeColor="text1"/>
          <w:sz w:val="24"/>
          <w:szCs w:val="24"/>
        </w:rPr>
        <w:lastRenderedPageBreak/>
        <w:t xml:space="preserve">that if they receive unacceptable conduct or service from an organization, those clients will make the choice to migrate to a rival company. Furthermore, </w:t>
      </w:r>
      <w:proofErr w:type="spellStart"/>
      <w:r w:rsidRPr="0082671A">
        <w:rPr>
          <w:rFonts w:ascii="Times New Roman" w:eastAsia="Times New Roman" w:hAnsi="Times New Roman" w:cs="Times New Roman"/>
          <w:color w:val="000000" w:themeColor="text1"/>
          <w:sz w:val="24"/>
          <w:szCs w:val="24"/>
          <w:highlight w:val="white"/>
        </w:rPr>
        <w:t>Rostini</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color w:val="000000" w:themeColor="text1"/>
          <w:sz w:val="24"/>
          <w:szCs w:val="24"/>
        </w:rPr>
        <w:t>(2022), contend that strong interaction assists company personnel to perceive the requirements, wants, and difficulties that the consumer is experiencing, thereby making it a useful tool.</w:t>
      </w:r>
    </w:p>
    <w:p w14:paraId="5A8DECF8"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Farzaneh</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color w:val="000000" w:themeColor="text1"/>
          <w:sz w:val="24"/>
          <w:szCs w:val="24"/>
        </w:rPr>
        <w:t xml:space="preserve">(2022), highlight that the personnel is helped by McDonald’s basic training and development endeavours on inventory management to learn the proper portion sizes to make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reduce food waste. This in turn can help the business increase its profitability. Besides that, McDonald’s provides additional training as needed through its foundational training program. Therefore, according to </w:t>
      </w:r>
      <w:proofErr w:type="spellStart"/>
      <w:r w:rsidRPr="0082671A">
        <w:rPr>
          <w:rFonts w:ascii="Times New Roman" w:eastAsia="Times New Roman" w:hAnsi="Times New Roman" w:cs="Times New Roman"/>
          <w:color w:val="000000" w:themeColor="text1"/>
          <w:sz w:val="24"/>
          <w:szCs w:val="24"/>
          <w:highlight w:val="white"/>
        </w:rPr>
        <w:t>Blanka</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color w:val="000000" w:themeColor="text1"/>
          <w:sz w:val="24"/>
          <w:szCs w:val="24"/>
        </w:rPr>
        <w:t>(2022), via efficient training, McDonald's team members acquire high levels of training and possess the capacity to focus on the policies and procedures that define organizational performance. Additionally, the training provided by McDonald’s can help the employee develop life skills that they can apply in a variety of circumstances.</w:t>
      </w:r>
    </w:p>
    <w:p w14:paraId="11C8D3CB"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noProof/>
          <w:color w:val="000000" w:themeColor="text1"/>
          <w:lang w:eastAsia="en-GB"/>
        </w:rPr>
        <w:drawing>
          <wp:inline distT="0" distB="0" distL="0" distR="0" wp14:anchorId="19C138F9" wp14:editId="24B35EDB">
            <wp:extent cx="4945380" cy="2468880"/>
            <wp:effectExtent l="0" t="0" r="0" b="0"/>
            <wp:docPr id="212784366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945380" cy="2468880"/>
                    </a:xfrm>
                    <a:prstGeom prst="rect">
                      <a:avLst/>
                    </a:prstGeom>
                    <a:ln/>
                  </pic:spPr>
                </pic:pic>
              </a:graphicData>
            </a:graphic>
          </wp:inline>
        </w:drawing>
      </w:r>
    </w:p>
    <w:p w14:paraId="6071C339"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Figure 7: Contributions of Training and Developmental Programs inside a corporation</w:t>
      </w:r>
    </w:p>
    <w:p w14:paraId="075B4F8E"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(Source: </w:t>
      </w:r>
      <w:proofErr w:type="spellStart"/>
      <w:r w:rsidRPr="0082671A">
        <w:rPr>
          <w:rFonts w:ascii="Times New Roman" w:eastAsia="Times New Roman" w:hAnsi="Times New Roman" w:cs="Times New Roman"/>
          <w:color w:val="000000" w:themeColor="text1"/>
          <w:sz w:val="24"/>
          <w:szCs w:val="24"/>
        </w:rPr>
        <w:t>ispatguru</w:t>
      </w:r>
      <w:proofErr w:type="spellEnd"/>
      <w:r w:rsidRPr="0082671A">
        <w:rPr>
          <w:rFonts w:ascii="Times New Roman" w:eastAsia="Times New Roman" w:hAnsi="Times New Roman" w:cs="Times New Roman"/>
          <w:color w:val="000000" w:themeColor="text1"/>
          <w:sz w:val="24"/>
          <w:szCs w:val="24"/>
        </w:rPr>
        <w:t>, 2023)</w:t>
      </w:r>
    </w:p>
    <w:p w14:paraId="5507B900"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Subsequently, </w:t>
      </w:r>
      <w:proofErr w:type="spellStart"/>
      <w:r w:rsidRPr="0082671A">
        <w:rPr>
          <w:rFonts w:ascii="Times New Roman" w:eastAsia="Times New Roman" w:hAnsi="Times New Roman" w:cs="Times New Roman"/>
          <w:color w:val="000000" w:themeColor="text1"/>
          <w:sz w:val="24"/>
          <w:szCs w:val="24"/>
          <w:highlight w:val="white"/>
        </w:rPr>
        <w:t>Alqudah</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 xml:space="preserve">(2022), demonstrate that “training and development” practices employ a broader staff development strategy that places an emphasis on prospective achievement as contrasted to immediate promotion to a professional role. Therefore, providing staff with appropriate chances for training and development has significant benefits. Through training, staff can advance their work output, maximize effectiveness, and evolve into competent leaders by learning new skills and honing the prior ones. According to this premise, </w:t>
      </w:r>
      <w:proofErr w:type="spellStart"/>
      <w:r w:rsidRPr="0082671A">
        <w:rPr>
          <w:rFonts w:ascii="Times New Roman" w:eastAsia="Times New Roman" w:hAnsi="Times New Roman" w:cs="Times New Roman"/>
          <w:color w:val="000000" w:themeColor="text1"/>
          <w:sz w:val="24"/>
          <w:szCs w:val="24"/>
          <w:highlight w:val="white"/>
        </w:rPr>
        <w:t>Mawardi</w:t>
      </w:r>
      <w:proofErr w:type="spellEnd"/>
      <w:r w:rsidRPr="0082671A">
        <w:rPr>
          <w:rFonts w:ascii="Times New Roman" w:eastAsia="Times New Roman" w:hAnsi="Times New Roman" w:cs="Times New Roman"/>
          <w:color w:val="000000" w:themeColor="text1"/>
          <w:sz w:val="24"/>
          <w:szCs w:val="24"/>
          <w:highlight w:val="white"/>
        </w:rPr>
        <w:t xml:space="preserve">, (2022), states that T&amp;D attempts to aid in identifying the staff members’ shortcomings. Many employees display specific limitations in their ability to do work-related tasks. Through a training program, the company </w:t>
      </w:r>
      <w:proofErr w:type="gramStart"/>
      <w:r w:rsidRPr="0082671A">
        <w:rPr>
          <w:rFonts w:ascii="Times New Roman" w:eastAsia="Times New Roman" w:hAnsi="Times New Roman" w:cs="Times New Roman"/>
          <w:color w:val="000000" w:themeColor="text1"/>
          <w:sz w:val="24"/>
          <w:szCs w:val="24"/>
          <w:highlight w:val="white"/>
        </w:rPr>
        <w:t>is able to</w:t>
      </w:r>
      <w:proofErr w:type="gramEnd"/>
      <w:r w:rsidRPr="0082671A">
        <w:rPr>
          <w:rFonts w:ascii="Times New Roman" w:eastAsia="Times New Roman" w:hAnsi="Times New Roman" w:cs="Times New Roman"/>
          <w:color w:val="000000" w:themeColor="text1"/>
          <w:sz w:val="24"/>
          <w:szCs w:val="24"/>
          <w:highlight w:val="white"/>
        </w:rPr>
        <w:t xml:space="preserve"> cultivate the skills that each </w:t>
      </w:r>
      <w:r w:rsidRPr="0082671A">
        <w:rPr>
          <w:rFonts w:ascii="Times New Roman" w:eastAsia="Times New Roman" w:hAnsi="Times New Roman" w:cs="Times New Roman"/>
          <w:color w:val="000000" w:themeColor="text1"/>
          <w:sz w:val="24"/>
          <w:szCs w:val="24"/>
          <w:highlight w:val="white"/>
        </w:rPr>
        <w:lastRenderedPageBreak/>
        <w:t>employee needs to strengthen. Every staff member is pushed up to a comparable level by a development initiative, providing them with an equal set of capabilities. This in return, lowers any areas of inadequacies in the organization that depend predominantly on individual staff to execute basic job responsibilities.</w:t>
      </w:r>
    </w:p>
    <w:p w14:paraId="24511A9B" w14:textId="77777777" w:rsidR="00107D80" w:rsidRPr="0082671A" w:rsidRDefault="00C676F7">
      <w:pPr>
        <w:pStyle w:val="Heading2"/>
        <w:rPr>
          <w:sz w:val="36"/>
        </w:rPr>
      </w:pPr>
      <w:bookmarkStart w:id="13" w:name="_Toc137207807"/>
      <w:r w:rsidRPr="0082671A">
        <w:t xml:space="preserve">2.6 Types of training and development strategies used by </w:t>
      </w:r>
      <w:proofErr w:type="gramStart"/>
      <w:r w:rsidRPr="0082671A">
        <w:t>McDonald’s</w:t>
      </w:r>
      <w:bookmarkEnd w:id="13"/>
      <w:proofErr w:type="gramEnd"/>
    </w:p>
    <w:p w14:paraId="56766B79"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noProof/>
          <w:color w:val="000000" w:themeColor="text1"/>
          <w:lang w:eastAsia="en-GB"/>
        </w:rPr>
        <w:drawing>
          <wp:inline distT="0" distB="0" distL="0" distR="0" wp14:anchorId="104ACC75" wp14:editId="20925044">
            <wp:extent cx="4251960" cy="2316480"/>
            <wp:effectExtent l="0" t="0" r="0" b="0"/>
            <wp:docPr id="212784366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5"/>
                    <a:srcRect/>
                    <a:stretch>
                      <a:fillRect/>
                    </a:stretch>
                  </pic:blipFill>
                  <pic:spPr>
                    <a:xfrm>
                      <a:off x="0" y="0"/>
                      <a:ext cx="4251960" cy="2316480"/>
                    </a:xfrm>
                    <a:prstGeom prst="rect">
                      <a:avLst/>
                    </a:prstGeom>
                    <a:ln/>
                  </pic:spPr>
                </pic:pic>
              </a:graphicData>
            </a:graphic>
          </wp:inline>
        </w:drawing>
      </w:r>
    </w:p>
    <w:p w14:paraId="1805DF85"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 xml:space="preserve">Figure 8: Training and Developmental strategies used by </w:t>
      </w:r>
      <w:proofErr w:type="gramStart"/>
      <w:r w:rsidRPr="0082671A">
        <w:rPr>
          <w:rFonts w:ascii="Times New Roman" w:eastAsia="Times New Roman" w:hAnsi="Times New Roman" w:cs="Times New Roman"/>
          <w:b/>
          <w:color w:val="000000" w:themeColor="text1"/>
          <w:sz w:val="24"/>
          <w:szCs w:val="24"/>
        </w:rPr>
        <w:t>McDonald’s</w:t>
      </w:r>
      <w:proofErr w:type="gramEnd"/>
    </w:p>
    <w:p w14:paraId="345CADA2"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(Source: </w:t>
      </w:r>
      <w:proofErr w:type="spellStart"/>
      <w:r w:rsidRPr="0082671A">
        <w:rPr>
          <w:rFonts w:ascii="Times New Roman" w:eastAsia="Times New Roman" w:hAnsi="Times New Roman" w:cs="Times New Roman"/>
          <w:color w:val="000000" w:themeColor="text1"/>
          <w:sz w:val="24"/>
          <w:szCs w:val="24"/>
        </w:rPr>
        <w:t>facilitatedtraining</w:t>
      </w:r>
      <w:proofErr w:type="spellEnd"/>
      <w:r w:rsidRPr="0082671A">
        <w:rPr>
          <w:rFonts w:ascii="Times New Roman" w:eastAsia="Times New Roman" w:hAnsi="Times New Roman" w:cs="Times New Roman"/>
          <w:color w:val="000000" w:themeColor="text1"/>
          <w:sz w:val="24"/>
          <w:szCs w:val="24"/>
        </w:rPr>
        <w:t>, 2023)</w:t>
      </w:r>
    </w:p>
    <w:p w14:paraId="627E0228"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success and attainment of revenue for the </w:t>
      </w:r>
      <w:proofErr w:type="gramStart"/>
      <w:r w:rsidRPr="0082671A">
        <w:rPr>
          <w:rFonts w:ascii="Times New Roman" w:eastAsia="Times New Roman" w:hAnsi="Times New Roman" w:cs="Times New Roman"/>
          <w:color w:val="000000" w:themeColor="text1"/>
          <w:sz w:val="24"/>
          <w:szCs w:val="24"/>
        </w:rPr>
        <w:t>fast food</w:t>
      </w:r>
      <w:proofErr w:type="gramEnd"/>
      <w:r w:rsidRPr="0082671A">
        <w:rPr>
          <w:rFonts w:ascii="Times New Roman" w:eastAsia="Times New Roman" w:hAnsi="Times New Roman" w:cs="Times New Roman"/>
          <w:color w:val="000000" w:themeColor="text1"/>
          <w:sz w:val="24"/>
          <w:szCs w:val="24"/>
        </w:rPr>
        <w:t xml:space="preserve"> sector highly depend on client influx along with the proficient usage of the inventory. </w:t>
      </w:r>
      <w:r w:rsidRPr="0082671A">
        <w:rPr>
          <w:rFonts w:ascii="Times New Roman" w:eastAsia="Times New Roman" w:hAnsi="Times New Roman" w:cs="Times New Roman"/>
          <w:color w:val="000000" w:themeColor="text1"/>
          <w:sz w:val="24"/>
          <w:szCs w:val="24"/>
          <w:highlight w:val="white"/>
        </w:rPr>
        <w:t>Antunes and Pinheiro, (2020</w:t>
      </w:r>
      <w:r w:rsidRPr="0082671A">
        <w:rPr>
          <w:rFonts w:ascii="Times New Roman" w:eastAsia="Times New Roman" w:hAnsi="Times New Roman" w:cs="Times New Roman"/>
          <w:color w:val="000000" w:themeColor="text1"/>
          <w:sz w:val="24"/>
          <w:szCs w:val="24"/>
        </w:rPr>
        <w:t xml:space="preserve">) stated that in this regard, offering training and development to the staff can assist as a vital approach to the continual influx of the customer. Basic training and development are offered by almost every organization including McDonald’s that guides the employees to make effective communication and manage their professional mannerisms. According to </w:t>
      </w:r>
      <w:r w:rsidRPr="0082671A">
        <w:rPr>
          <w:rFonts w:ascii="Times New Roman" w:eastAsia="Times New Roman" w:hAnsi="Times New Roman" w:cs="Times New Roman"/>
          <w:color w:val="000000" w:themeColor="text1"/>
          <w:sz w:val="24"/>
          <w:szCs w:val="24"/>
          <w:highlight w:val="white"/>
        </w:rPr>
        <w:t>Sousa and Rocha, (2019</w:t>
      </w:r>
      <w:r w:rsidRPr="0082671A">
        <w:rPr>
          <w:rFonts w:ascii="Times New Roman" w:eastAsia="Times New Roman" w:hAnsi="Times New Roman" w:cs="Times New Roman"/>
          <w:color w:val="000000" w:themeColor="text1"/>
          <w:sz w:val="24"/>
          <w:szCs w:val="24"/>
        </w:rPr>
        <w:t>), mannerisms serve as an essential tool for offering customer satisfaction because if the customer does not get proper behaviour and service from the organization, they will choose to change their preferences. In addition to that, effective communication also serves as an effective tool because it will help the firm to comprehend the needs and desires along with the problem faced by the customer. McDonald’s also offers basic training and developmental processes on the management of inventory because it helps the employees to understand the amount of portion needed to prepare to lower the wastage of food. This in turn can aid the firm to boost the profitability of the organization. </w:t>
      </w:r>
    </w:p>
    <w:p w14:paraId="17259E5D"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 xml:space="preserve">However, </w:t>
      </w:r>
      <w:proofErr w:type="spellStart"/>
      <w:r w:rsidRPr="0082671A">
        <w:rPr>
          <w:rFonts w:ascii="Times New Roman" w:eastAsia="Times New Roman" w:hAnsi="Times New Roman" w:cs="Times New Roman"/>
          <w:color w:val="000000" w:themeColor="text1"/>
          <w:sz w:val="24"/>
          <w:szCs w:val="24"/>
          <w:highlight w:val="white"/>
        </w:rPr>
        <w:t>Nussenbaum</w:t>
      </w:r>
      <w:proofErr w:type="spellEnd"/>
      <w:r w:rsidRPr="0082671A">
        <w:rPr>
          <w:rFonts w:ascii="Times New Roman" w:eastAsia="Times New Roman" w:hAnsi="Times New Roman" w:cs="Times New Roman"/>
          <w:color w:val="000000" w:themeColor="text1"/>
          <w:sz w:val="24"/>
          <w:szCs w:val="24"/>
          <w:highlight w:val="white"/>
        </w:rPr>
        <w:t xml:space="preserve"> and Hartley, (2019</w:t>
      </w:r>
      <w:r w:rsidRPr="0082671A">
        <w:rPr>
          <w:rFonts w:ascii="Times New Roman" w:eastAsia="Times New Roman" w:hAnsi="Times New Roman" w:cs="Times New Roman"/>
          <w:color w:val="000000" w:themeColor="text1"/>
          <w:sz w:val="24"/>
          <w:szCs w:val="24"/>
        </w:rPr>
        <w:t xml:space="preserve">) delineated that other than the general training there is also specialized staff training that McDonald’s generally offers to the workforce to emphasize the potentiality of the employees and bring the best out of them to enhance the overall performance of the organization. Moreover, the training and developmental programs offered by the organization not only help the employee to serve the current organization but also help them to grow personally which the employees can further implement in their future job. Thus, the employees with the help of training and developmental programs develop their talents, attains the opportunity to work in a more proficient way, grow professionally, and get reward and recognition. Additionally, as per </w:t>
      </w:r>
      <w:r w:rsidRPr="0082671A">
        <w:rPr>
          <w:rFonts w:ascii="Times New Roman" w:eastAsia="Times New Roman" w:hAnsi="Times New Roman" w:cs="Times New Roman"/>
          <w:color w:val="000000" w:themeColor="text1"/>
          <w:sz w:val="24"/>
          <w:szCs w:val="24"/>
          <w:highlight w:val="white"/>
        </w:rPr>
        <w:t xml:space="preserve">Darling-Hammond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(2020</w:t>
      </w:r>
      <w:r w:rsidRPr="0082671A">
        <w:rPr>
          <w:rFonts w:ascii="Times New Roman" w:eastAsia="Times New Roman" w:hAnsi="Times New Roman" w:cs="Times New Roman"/>
          <w:color w:val="000000" w:themeColor="text1"/>
          <w:sz w:val="24"/>
          <w:szCs w:val="24"/>
        </w:rPr>
        <w:t xml:space="preserve">), the foundation of the training system of McDonald’s offers additional training when and where needed. Thus, through effective training, McDonald’s team members become highly trained and occupy the potential of concentrating on the policies and procedures that specify the organizational performance. Additionally, </w:t>
      </w:r>
      <w:proofErr w:type="spellStart"/>
      <w:r w:rsidRPr="0082671A">
        <w:rPr>
          <w:rFonts w:ascii="Times New Roman" w:eastAsia="Times New Roman" w:hAnsi="Times New Roman" w:cs="Times New Roman"/>
          <w:color w:val="000000" w:themeColor="text1"/>
          <w:sz w:val="24"/>
          <w:szCs w:val="24"/>
          <w:highlight w:val="white"/>
        </w:rPr>
        <w:t>Meulenbroek</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(2019) suggested that the training offered by McDonald’s can serve as life skills that the employee can use in different situations. </w:t>
      </w:r>
    </w:p>
    <w:p w14:paraId="1939037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For McDonald’s, the training and developmental process as stated by </w:t>
      </w:r>
      <w:r w:rsidRPr="0082671A">
        <w:rPr>
          <w:rFonts w:ascii="Times New Roman" w:eastAsia="Times New Roman" w:hAnsi="Times New Roman" w:cs="Times New Roman"/>
          <w:color w:val="000000" w:themeColor="text1"/>
          <w:sz w:val="24"/>
          <w:szCs w:val="24"/>
          <w:highlight w:val="white"/>
        </w:rPr>
        <w:t xml:space="preserve">Iqbal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 xml:space="preserve">(2022), is an investment that the executives of the organization plan and offer to the workforce to attain the best outcome and flourish in a substantial position within the cut-throat </w:t>
      </w:r>
      <w:proofErr w:type="gramStart"/>
      <w:r w:rsidRPr="0082671A">
        <w:rPr>
          <w:rFonts w:ascii="Times New Roman" w:eastAsia="Times New Roman" w:hAnsi="Times New Roman" w:cs="Times New Roman"/>
          <w:color w:val="000000" w:themeColor="text1"/>
          <w:sz w:val="24"/>
          <w:szCs w:val="24"/>
        </w:rPr>
        <w:t>fast food</w:t>
      </w:r>
      <w:proofErr w:type="gramEnd"/>
      <w:r w:rsidRPr="0082671A">
        <w:rPr>
          <w:rFonts w:ascii="Times New Roman" w:eastAsia="Times New Roman" w:hAnsi="Times New Roman" w:cs="Times New Roman"/>
          <w:color w:val="000000" w:themeColor="text1"/>
          <w:sz w:val="24"/>
          <w:szCs w:val="24"/>
        </w:rPr>
        <w:t xml:space="preserve"> business. As per </w:t>
      </w:r>
      <w:r w:rsidRPr="0082671A">
        <w:rPr>
          <w:rFonts w:ascii="Times New Roman" w:eastAsia="Times New Roman" w:hAnsi="Times New Roman" w:cs="Times New Roman"/>
          <w:color w:val="000000" w:themeColor="text1"/>
          <w:sz w:val="24"/>
          <w:szCs w:val="24"/>
          <w:highlight w:val="white"/>
        </w:rPr>
        <w:t xml:space="preserve">Tien, </w:t>
      </w:r>
      <w:r w:rsidRPr="0082671A">
        <w:rPr>
          <w:rFonts w:ascii="Times New Roman" w:eastAsia="Times New Roman" w:hAnsi="Times New Roman" w:cs="Times New Roman"/>
          <w:color w:val="000000" w:themeColor="text1"/>
          <w:sz w:val="24"/>
          <w:szCs w:val="24"/>
        </w:rPr>
        <w:t xml:space="preserve">(2019), the offering of training first needs analysis because if the company does not understand which type of training the employees generally need, the firm will fail to offer proper training. Therefore, the higher executives keep a keen watch on the performance of the employees and pinpoint the essential factors. Also, the executives by </w:t>
      </w:r>
      <w:r w:rsidRPr="0082671A">
        <w:rPr>
          <w:rFonts w:ascii="Times New Roman" w:eastAsia="Times New Roman" w:hAnsi="Times New Roman" w:cs="Times New Roman"/>
          <w:b/>
          <w:color w:val="000000" w:themeColor="text1"/>
          <w:sz w:val="24"/>
          <w:szCs w:val="24"/>
        </w:rPr>
        <w:t xml:space="preserve">analysing </w:t>
      </w:r>
      <w:r w:rsidRPr="0082671A">
        <w:rPr>
          <w:rFonts w:ascii="Times New Roman" w:eastAsia="Times New Roman" w:hAnsi="Times New Roman" w:cs="Times New Roman"/>
          <w:color w:val="000000" w:themeColor="text1"/>
          <w:sz w:val="24"/>
          <w:szCs w:val="24"/>
        </w:rPr>
        <w:t xml:space="preserve">the performance of their working process rectify their behaviours. In this regard, </w:t>
      </w:r>
      <w:proofErr w:type="spellStart"/>
      <w:r w:rsidRPr="0082671A">
        <w:rPr>
          <w:rFonts w:ascii="Times New Roman" w:eastAsia="Times New Roman" w:hAnsi="Times New Roman" w:cs="Times New Roman"/>
          <w:color w:val="000000" w:themeColor="text1"/>
          <w:sz w:val="24"/>
          <w:szCs w:val="24"/>
          <w:highlight w:val="white"/>
        </w:rPr>
        <w:t>Bouilheres</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(2020) stated that the firm believes in “</w:t>
      </w:r>
      <w:r w:rsidRPr="0082671A">
        <w:rPr>
          <w:rFonts w:ascii="Times New Roman" w:eastAsia="Times New Roman" w:hAnsi="Times New Roman" w:cs="Times New Roman"/>
          <w:b/>
          <w:color w:val="000000" w:themeColor="text1"/>
          <w:sz w:val="24"/>
          <w:szCs w:val="24"/>
        </w:rPr>
        <w:t>on-the-job training</w:t>
      </w:r>
      <w:r w:rsidRPr="0082671A">
        <w:rPr>
          <w:rFonts w:ascii="Times New Roman" w:eastAsia="Times New Roman" w:hAnsi="Times New Roman" w:cs="Times New Roman"/>
          <w:color w:val="000000" w:themeColor="text1"/>
          <w:sz w:val="24"/>
          <w:szCs w:val="24"/>
        </w:rPr>
        <w:t>” and offers training to the employees while also allowing them to learn. It is also practiced by the firm because the organization believes that individuals generally learn faster when making practical implementation rather than just attaining theoretical knowledge.</w:t>
      </w:r>
    </w:p>
    <w:p w14:paraId="3B47CAF8"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Moreover, </w:t>
      </w:r>
      <w:r w:rsidRPr="0082671A">
        <w:rPr>
          <w:rFonts w:ascii="Times New Roman" w:eastAsia="Times New Roman" w:hAnsi="Times New Roman" w:cs="Times New Roman"/>
          <w:color w:val="000000" w:themeColor="text1"/>
          <w:sz w:val="24"/>
          <w:szCs w:val="24"/>
          <w:highlight w:val="white"/>
        </w:rPr>
        <w:t>Kiron and Schrage, (2019</w:t>
      </w:r>
      <w:r w:rsidRPr="0082671A">
        <w:rPr>
          <w:rFonts w:ascii="Times New Roman" w:eastAsia="Times New Roman" w:hAnsi="Times New Roman" w:cs="Times New Roman"/>
          <w:color w:val="000000" w:themeColor="text1"/>
          <w:sz w:val="24"/>
          <w:szCs w:val="24"/>
        </w:rPr>
        <w:t>) stated that McDonald’s for the implementation of the training principles uses a “</w:t>
      </w:r>
      <w:r w:rsidRPr="0082671A">
        <w:rPr>
          <w:rFonts w:ascii="Times New Roman" w:eastAsia="Times New Roman" w:hAnsi="Times New Roman" w:cs="Times New Roman"/>
          <w:b/>
          <w:color w:val="000000" w:themeColor="text1"/>
          <w:sz w:val="24"/>
          <w:szCs w:val="24"/>
        </w:rPr>
        <w:t>blended learning approach</w:t>
      </w:r>
      <w:r w:rsidRPr="0082671A">
        <w:rPr>
          <w:rFonts w:ascii="Times New Roman" w:eastAsia="Times New Roman" w:hAnsi="Times New Roman" w:cs="Times New Roman"/>
          <w:color w:val="000000" w:themeColor="text1"/>
          <w:sz w:val="24"/>
          <w:szCs w:val="24"/>
        </w:rPr>
        <w:t>” which signifies that the firm uses a wide range of methods to deliver training and developmental programs. The firm uses “digital platforms” that enable the employees to initiate a “</w:t>
      </w:r>
      <w:r w:rsidRPr="0082671A">
        <w:rPr>
          <w:rFonts w:ascii="Times New Roman" w:eastAsia="Times New Roman" w:hAnsi="Times New Roman" w:cs="Times New Roman"/>
          <w:b/>
          <w:color w:val="000000" w:themeColor="text1"/>
          <w:sz w:val="24"/>
          <w:szCs w:val="24"/>
        </w:rPr>
        <w:t>self-learning journey</w:t>
      </w:r>
      <w:r w:rsidRPr="0082671A">
        <w:rPr>
          <w:rFonts w:ascii="Times New Roman" w:eastAsia="Times New Roman" w:hAnsi="Times New Roman" w:cs="Times New Roman"/>
          <w:color w:val="000000" w:themeColor="text1"/>
          <w:sz w:val="24"/>
          <w:szCs w:val="24"/>
        </w:rPr>
        <w:t>” and perform independently to assess the relevant operational knowledge and standards. Also, “</w:t>
      </w:r>
      <w:r w:rsidRPr="0082671A">
        <w:rPr>
          <w:rFonts w:ascii="Times New Roman" w:eastAsia="Times New Roman" w:hAnsi="Times New Roman" w:cs="Times New Roman"/>
          <w:b/>
          <w:color w:val="000000" w:themeColor="text1"/>
          <w:sz w:val="24"/>
          <w:szCs w:val="24"/>
        </w:rPr>
        <w:t>on-the-job training</w:t>
      </w:r>
      <w:r w:rsidRPr="0082671A">
        <w:rPr>
          <w:rFonts w:ascii="Times New Roman" w:eastAsia="Times New Roman" w:hAnsi="Times New Roman" w:cs="Times New Roman"/>
          <w:color w:val="000000" w:themeColor="text1"/>
          <w:sz w:val="24"/>
          <w:szCs w:val="24"/>
        </w:rPr>
        <w:t xml:space="preserve">” training offers the employees to work in alignment with the executives and thus aids </w:t>
      </w:r>
      <w:r w:rsidRPr="0082671A">
        <w:rPr>
          <w:rFonts w:ascii="Times New Roman" w:eastAsia="Times New Roman" w:hAnsi="Times New Roman" w:cs="Times New Roman"/>
          <w:color w:val="000000" w:themeColor="text1"/>
          <w:sz w:val="24"/>
          <w:szCs w:val="24"/>
        </w:rPr>
        <w:lastRenderedPageBreak/>
        <w:t>to develop practical skills (</w:t>
      </w:r>
      <w:r w:rsidRPr="0082671A">
        <w:rPr>
          <w:rFonts w:ascii="Times New Roman" w:eastAsia="Times New Roman" w:hAnsi="Times New Roman" w:cs="Times New Roman"/>
          <w:color w:val="000000" w:themeColor="text1"/>
          <w:sz w:val="24"/>
          <w:szCs w:val="24"/>
          <w:highlight w:val="white"/>
        </w:rPr>
        <w:t xml:space="preserve">Moreno-Guerrero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2020</w:t>
      </w:r>
      <w:r w:rsidRPr="0082671A">
        <w:rPr>
          <w:rFonts w:ascii="Times New Roman" w:eastAsia="Times New Roman" w:hAnsi="Times New Roman" w:cs="Times New Roman"/>
          <w:color w:val="000000" w:themeColor="text1"/>
          <w:sz w:val="24"/>
          <w:szCs w:val="24"/>
        </w:rPr>
        <w:t>). The firm also offers the “</w:t>
      </w:r>
      <w:proofErr w:type="spellStart"/>
      <w:r w:rsidRPr="0082671A">
        <w:rPr>
          <w:rFonts w:ascii="Times New Roman" w:eastAsia="Times New Roman" w:hAnsi="Times New Roman" w:cs="Times New Roman"/>
          <w:b/>
          <w:color w:val="000000" w:themeColor="text1"/>
          <w:sz w:val="24"/>
          <w:szCs w:val="24"/>
        </w:rPr>
        <w:t>McTalent</w:t>
      </w:r>
      <w:proofErr w:type="spellEnd"/>
      <w:r w:rsidRPr="0082671A">
        <w:rPr>
          <w:rFonts w:ascii="Times New Roman" w:eastAsia="Times New Roman" w:hAnsi="Times New Roman" w:cs="Times New Roman"/>
          <w:b/>
          <w:color w:val="000000" w:themeColor="text1"/>
          <w:sz w:val="24"/>
          <w:szCs w:val="24"/>
        </w:rPr>
        <w:t xml:space="preserve"> Development Program</w:t>
      </w:r>
      <w:r w:rsidRPr="0082671A">
        <w:rPr>
          <w:rFonts w:ascii="Times New Roman" w:eastAsia="Times New Roman" w:hAnsi="Times New Roman" w:cs="Times New Roman"/>
          <w:color w:val="000000" w:themeColor="text1"/>
          <w:sz w:val="24"/>
          <w:szCs w:val="24"/>
        </w:rPr>
        <w:t xml:space="preserve">” which is a fast-track developmental program that looks after the talents that are hired externally and offers tailor-made training for the employees to get a rapid advancement regarding the </w:t>
      </w:r>
      <w:proofErr w:type="gramStart"/>
      <w:r w:rsidRPr="0082671A">
        <w:rPr>
          <w:rFonts w:ascii="Times New Roman" w:eastAsia="Times New Roman" w:hAnsi="Times New Roman" w:cs="Times New Roman"/>
          <w:color w:val="000000" w:themeColor="text1"/>
          <w:sz w:val="24"/>
          <w:szCs w:val="24"/>
        </w:rPr>
        <w:t>fast food</w:t>
      </w:r>
      <w:proofErr w:type="gramEnd"/>
      <w:r w:rsidRPr="0082671A">
        <w:rPr>
          <w:rFonts w:ascii="Times New Roman" w:eastAsia="Times New Roman" w:hAnsi="Times New Roman" w:cs="Times New Roman"/>
          <w:color w:val="000000" w:themeColor="text1"/>
          <w:sz w:val="24"/>
          <w:szCs w:val="24"/>
        </w:rPr>
        <w:t xml:space="preserve"> sector. </w:t>
      </w:r>
    </w:p>
    <w:p w14:paraId="4C426FE6"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Also, the training and developmental process of McDonald’s is a continuous process because the firm keeps on altering innovative technologies and adopting cutting-edge technology and strategies to make its business process run parallel with the current business trends. According to </w:t>
      </w:r>
      <w:r w:rsidRPr="0082671A">
        <w:rPr>
          <w:rFonts w:ascii="Times New Roman" w:eastAsia="Times New Roman" w:hAnsi="Times New Roman" w:cs="Times New Roman"/>
          <w:color w:val="000000" w:themeColor="text1"/>
          <w:sz w:val="24"/>
          <w:szCs w:val="24"/>
          <w:highlight w:val="white"/>
        </w:rPr>
        <w:t xml:space="preserve">Childs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 xml:space="preserve">(2022), with the adoption of new technology, the firm offers training to the employees after the organization finalizes the training tools </w:t>
      </w:r>
      <w:proofErr w:type="gramStart"/>
      <w:r w:rsidRPr="0082671A">
        <w:rPr>
          <w:rFonts w:ascii="Times New Roman" w:eastAsia="Times New Roman" w:hAnsi="Times New Roman" w:cs="Times New Roman"/>
          <w:color w:val="000000" w:themeColor="text1"/>
          <w:sz w:val="24"/>
          <w:szCs w:val="24"/>
        </w:rPr>
        <w:t>and also</w:t>
      </w:r>
      <w:proofErr w:type="gramEnd"/>
      <w:r w:rsidRPr="0082671A">
        <w:rPr>
          <w:rFonts w:ascii="Times New Roman" w:eastAsia="Times New Roman" w:hAnsi="Times New Roman" w:cs="Times New Roman"/>
          <w:color w:val="000000" w:themeColor="text1"/>
          <w:sz w:val="24"/>
          <w:szCs w:val="24"/>
        </w:rPr>
        <w:t xml:space="preserve"> offers “</w:t>
      </w:r>
      <w:r w:rsidRPr="0082671A">
        <w:rPr>
          <w:rFonts w:ascii="Times New Roman" w:eastAsia="Times New Roman" w:hAnsi="Times New Roman" w:cs="Times New Roman"/>
          <w:b/>
          <w:color w:val="000000" w:themeColor="text1"/>
          <w:sz w:val="24"/>
          <w:szCs w:val="24"/>
        </w:rPr>
        <w:t>new employee handouts</w:t>
      </w:r>
      <w:r w:rsidRPr="0082671A">
        <w:rPr>
          <w:rFonts w:ascii="Times New Roman" w:eastAsia="Times New Roman" w:hAnsi="Times New Roman" w:cs="Times New Roman"/>
          <w:color w:val="000000" w:themeColor="text1"/>
          <w:sz w:val="24"/>
          <w:szCs w:val="24"/>
        </w:rPr>
        <w:t>” and “</w:t>
      </w:r>
      <w:r w:rsidRPr="0082671A">
        <w:rPr>
          <w:rFonts w:ascii="Times New Roman" w:eastAsia="Times New Roman" w:hAnsi="Times New Roman" w:cs="Times New Roman"/>
          <w:b/>
          <w:color w:val="000000" w:themeColor="text1"/>
          <w:sz w:val="24"/>
          <w:szCs w:val="24"/>
        </w:rPr>
        <w:t>pocket quality reference guides</w:t>
      </w:r>
      <w:r w:rsidRPr="0082671A">
        <w:rPr>
          <w:rFonts w:ascii="Times New Roman" w:eastAsia="Times New Roman" w:hAnsi="Times New Roman" w:cs="Times New Roman"/>
          <w:color w:val="000000" w:themeColor="text1"/>
          <w:sz w:val="24"/>
          <w:szCs w:val="24"/>
        </w:rPr>
        <w:t xml:space="preserve">” and also gathers feedback from the employees regarding the training processes to comprehend whether they understood or not. As per </w:t>
      </w:r>
      <w:r w:rsidRPr="0082671A">
        <w:rPr>
          <w:rFonts w:ascii="Times New Roman" w:eastAsia="Times New Roman" w:hAnsi="Times New Roman" w:cs="Times New Roman"/>
          <w:color w:val="000000" w:themeColor="text1"/>
          <w:sz w:val="24"/>
          <w:szCs w:val="24"/>
          <w:highlight w:val="white"/>
        </w:rPr>
        <w:t xml:space="preserve">Lal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 xml:space="preserve">(2022), when the training and developmental programs are offered by the organization through a shortcut process, a lack of performance can be observed in the employees, thus, the mentors of McDonald’s, regarding this, </w:t>
      </w:r>
      <w:r w:rsidRPr="0082671A">
        <w:rPr>
          <w:rFonts w:ascii="Times New Roman" w:eastAsia="Times New Roman" w:hAnsi="Times New Roman" w:cs="Times New Roman"/>
          <w:b/>
          <w:color w:val="000000" w:themeColor="text1"/>
          <w:sz w:val="24"/>
          <w:szCs w:val="24"/>
        </w:rPr>
        <w:t xml:space="preserve">evaluate </w:t>
      </w:r>
      <w:r w:rsidRPr="0082671A">
        <w:rPr>
          <w:rFonts w:ascii="Times New Roman" w:eastAsia="Times New Roman" w:hAnsi="Times New Roman" w:cs="Times New Roman"/>
          <w:color w:val="000000" w:themeColor="text1"/>
          <w:sz w:val="24"/>
          <w:szCs w:val="24"/>
        </w:rPr>
        <w:t>the knowledge of the employee through “</w:t>
      </w:r>
      <w:r w:rsidRPr="0082671A">
        <w:rPr>
          <w:rFonts w:ascii="Times New Roman" w:eastAsia="Times New Roman" w:hAnsi="Times New Roman" w:cs="Times New Roman"/>
          <w:b/>
          <w:color w:val="000000" w:themeColor="text1"/>
          <w:sz w:val="24"/>
          <w:szCs w:val="24"/>
        </w:rPr>
        <w:t>quizzes</w:t>
      </w:r>
      <w:r w:rsidRPr="0082671A">
        <w:rPr>
          <w:rFonts w:ascii="Times New Roman" w:eastAsia="Times New Roman" w:hAnsi="Times New Roman" w:cs="Times New Roman"/>
          <w:color w:val="000000" w:themeColor="text1"/>
          <w:sz w:val="24"/>
          <w:szCs w:val="24"/>
        </w:rPr>
        <w:t>” and “</w:t>
      </w:r>
      <w:r w:rsidRPr="0082671A">
        <w:rPr>
          <w:rFonts w:ascii="Times New Roman" w:eastAsia="Times New Roman" w:hAnsi="Times New Roman" w:cs="Times New Roman"/>
          <w:b/>
          <w:color w:val="000000" w:themeColor="text1"/>
          <w:sz w:val="24"/>
          <w:szCs w:val="24"/>
        </w:rPr>
        <w:t>on-the-job observations</w:t>
      </w:r>
      <w:r w:rsidRPr="0082671A">
        <w:rPr>
          <w:rFonts w:ascii="Times New Roman" w:eastAsia="Times New Roman" w:hAnsi="Times New Roman" w:cs="Times New Roman"/>
          <w:color w:val="000000" w:themeColor="text1"/>
          <w:sz w:val="24"/>
          <w:szCs w:val="24"/>
        </w:rPr>
        <w:t>”. However, a lot of emphasis is given by McDonald’s to the training and developmental programs because the company understands that more proficiency in employment will lead to more profitability. </w:t>
      </w:r>
    </w:p>
    <w:p w14:paraId="2BCBA24C" w14:textId="77777777" w:rsidR="00107D80" w:rsidRPr="0082671A" w:rsidRDefault="00C676F7">
      <w:pPr>
        <w:pStyle w:val="Heading2"/>
        <w:rPr>
          <w:sz w:val="36"/>
        </w:rPr>
      </w:pPr>
      <w:bookmarkStart w:id="14" w:name="_Toc137207808"/>
      <w:r w:rsidRPr="0082671A">
        <w:t>2.7 Benefits of Training and development programs</w:t>
      </w:r>
      <w:bookmarkEnd w:id="14"/>
    </w:p>
    <w:p w14:paraId="3E1E0BFC"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noProof/>
          <w:color w:val="000000" w:themeColor="text1"/>
          <w:lang w:eastAsia="en-GB"/>
        </w:rPr>
        <w:drawing>
          <wp:inline distT="0" distB="0" distL="0" distR="0" wp14:anchorId="281DF72E" wp14:editId="20A05536">
            <wp:extent cx="4236720" cy="3345180"/>
            <wp:effectExtent l="0" t="0" r="0" b="0"/>
            <wp:docPr id="212784366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4236720" cy="3345180"/>
                    </a:xfrm>
                    <a:prstGeom prst="rect">
                      <a:avLst/>
                    </a:prstGeom>
                    <a:ln/>
                  </pic:spPr>
                </pic:pic>
              </a:graphicData>
            </a:graphic>
          </wp:inline>
        </w:drawing>
      </w:r>
    </w:p>
    <w:p w14:paraId="21BE9C3D"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lastRenderedPageBreak/>
        <w:t>Figure 9: Benefits of Training and Developmental Programs</w:t>
      </w:r>
    </w:p>
    <w:p w14:paraId="287C93E6"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(Source: cloudfront.net, 2023)</w:t>
      </w:r>
    </w:p>
    <w:p w14:paraId="4E4299D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As per the statement of </w:t>
      </w:r>
      <w:proofErr w:type="spellStart"/>
      <w:r w:rsidRPr="0082671A">
        <w:rPr>
          <w:rFonts w:ascii="Times New Roman" w:eastAsia="Times New Roman" w:hAnsi="Times New Roman" w:cs="Times New Roman"/>
          <w:color w:val="000000" w:themeColor="text1"/>
          <w:sz w:val="24"/>
          <w:szCs w:val="24"/>
          <w:highlight w:val="white"/>
        </w:rPr>
        <w:t>Elsafty</w:t>
      </w:r>
      <w:proofErr w:type="spellEnd"/>
      <w:r w:rsidRPr="0082671A">
        <w:rPr>
          <w:rFonts w:ascii="Times New Roman" w:eastAsia="Times New Roman" w:hAnsi="Times New Roman" w:cs="Times New Roman"/>
          <w:color w:val="000000" w:themeColor="text1"/>
          <w:sz w:val="24"/>
          <w:szCs w:val="24"/>
          <w:highlight w:val="white"/>
        </w:rPr>
        <w:t xml:space="preserve"> and </w:t>
      </w:r>
      <w:proofErr w:type="spellStart"/>
      <w:r w:rsidRPr="0082671A">
        <w:rPr>
          <w:rFonts w:ascii="Times New Roman" w:eastAsia="Times New Roman" w:hAnsi="Times New Roman" w:cs="Times New Roman"/>
          <w:color w:val="000000" w:themeColor="text1"/>
          <w:sz w:val="24"/>
          <w:szCs w:val="24"/>
          <w:highlight w:val="white"/>
        </w:rPr>
        <w:t>Oraby</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color w:val="000000" w:themeColor="text1"/>
          <w:sz w:val="24"/>
          <w:szCs w:val="24"/>
        </w:rPr>
        <w:t xml:space="preserve">(2022), employees are one of the vital assets of the organization which helps the business to attain growth and thrive success. Therefore, investing funds in offering them training and development helps to enhance their potential and thereby eliminating skill gaps, attaining knowledge regarding new technologies, and in turn helps the firm to get the best out of them. This also impacts the overall performance and customer service along with thriving innovation. Thus, </w:t>
      </w:r>
      <w:proofErr w:type="spellStart"/>
      <w:r w:rsidRPr="0082671A">
        <w:rPr>
          <w:rFonts w:ascii="Times New Roman" w:eastAsia="Times New Roman" w:hAnsi="Times New Roman" w:cs="Times New Roman"/>
          <w:color w:val="000000" w:themeColor="text1"/>
          <w:sz w:val="24"/>
          <w:szCs w:val="24"/>
          <w:highlight w:val="white"/>
        </w:rPr>
        <w:t>Bedeker</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w:t>
      </w:r>
      <w:r w:rsidRPr="0082671A">
        <w:rPr>
          <w:rFonts w:ascii="Times New Roman" w:eastAsia="Times New Roman" w:hAnsi="Times New Roman" w:cs="Times New Roman"/>
          <w:color w:val="000000" w:themeColor="text1"/>
          <w:sz w:val="24"/>
          <w:szCs w:val="24"/>
        </w:rPr>
        <w:t xml:space="preserve"> (2022) stated that there is a wide assortment of benefits that an organization can attain with the help of offering training and developmental programs to the workforce.</w:t>
      </w:r>
    </w:p>
    <w:p w14:paraId="6C140120"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As per </w:t>
      </w:r>
      <w:proofErr w:type="spellStart"/>
      <w:r w:rsidRPr="0082671A">
        <w:rPr>
          <w:rFonts w:ascii="Times New Roman" w:eastAsia="Times New Roman" w:hAnsi="Times New Roman" w:cs="Times New Roman"/>
          <w:color w:val="000000" w:themeColor="text1"/>
          <w:sz w:val="24"/>
          <w:szCs w:val="24"/>
          <w:highlight w:val="white"/>
        </w:rPr>
        <w:t>Akter</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rPr>
        <w:t xml:space="preserve"> (2022), employee training and developmental programs can serve as tremendously beneficial to the organization specifically when it comes to the “</w:t>
      </w:r>
      <w:r w:rsidRPr="0082671A">
        <w:rPr>
          <w:rFonts w:ascii="Times New Roman" w:eastAsia="Times New Roman" w:hAnsi="Times New Roman" w:cs="Times New Roman"/>
          <w:b/>
          <w:color w:val="000000" w:themeColor="text1"/>
          <w:sz w:val="24"/>
          <w:szCs w:val="24"/>
        </w:rPr>
        <w:t>incorporation of new and inventive technologies, strategies, and operations</w:t>
      </w:r>
      <w:r w:rsidRPr="0082671A">
        <w:rPr>
          <w:rFonts w:ascii="Times New Roman" w:eastAsia="Times New Roman" w:hAnsi="Times New Roman" w:cs="Times New Roman"/>
          <w:color w:val="000000" w:themeColor="text1"/>
          <w:sz w:val="24"/>
          <w:szCs w:val="24"/>
        </w:rPr>
        <w:t xml:space="preserve">”. However, due to the alteration of market dynamics at a rapid pace, offering one-time training to the employees are not sufficient, and it needs regular training according to the shifting trends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upskill its workforce if the firm intends to earn profit substantially from employee training and developmental programs. </w:t>
      </w:r>
      <w:proofErr w:type="spellStart"/>
      <w:r w:rsidRPr="0082671A">
        <w:rPr>
          <w:rFonts w:ascii="Times New Roman" w:eastAsia="Times New Roman" w:hAnsi="Times New Roman" w:cs="Times New Roman"/>
          <w:color w:val="000000" w:themeColor="text1"/>
          <w:sz w:val="24"/>
          <w:szCs w:val="24"/>
          <w:highlight w:val="white"/>
        </w:rPr>
        <w:t>Cilliers</w:t>
      </w:r>
      <w:proofErr w:type="spellEnd"/>
      <w:r w:rsidRPr="0082671A">
        <w:rPr>
          <w:rFonts w:ascii="Times New Roman" w:eastAsia="Times New Roman" w:hAnsi="Times New Roman" w:cs="Times New Roman"/>
          <w:color w:val="000000" w:themeColor="text1"/>
          <w:sz w:val="24"/>
          <w:szCs w:val="24"/>
          <w:highlight w:val="white"/>
        </w:rPr>
        <w:t xml:space="preserve"> </w:t>
      </w:r>
      <w:proofErr w:type="gramStart"/>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rPr>
        <w:t>(</w:t>
      </w:r>
      <w:proofErr w:type="gramEnd"/>
      <w:r w:rsidRPr="0082671A">
        <w:rPr>
          <w:rFonts w:ascii="Times New Roman" w:eastAsia="Times New Roman" w:hAnsi="Times New Roman" w:cs="Times New Roman"/>
          <w:color w:val="000000" w:themeColor="text1"/>
          <w:sz w:val="24"/>
          <w:szCs w:val="24"/>
        </w:rPr>
        <w:t xml:space="preserve">2022) stated that consistent employee training and developmental programs enable the workforce to become swiftly adapted to the changing business dynamics and the newest technical developments and thus imply it to accelerate business operations. Moreover, as per </w:t>
      </w:r>
      <w:r w:rsidRPr="0082671A">
        <w:rPr>
          <w:rFonts w:ascii="Times New Roman" w:eastAsia="Times New Roman" w:hAnsi="Times New Roman" w:cs="Times New Roman"/>
          <w:color w:val="000000" w:themeColor="text1"/>
          <w:sz w:val="24"/>
          <w:szCs w:val="24"/>
          <w:highlight w:val="white"/>
        </w:rPr>
        <w:t xml:space="preserve">El Khatib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w:t>
      </w:r>
      <w:r w:rsidRPr="0082671A">
        <w:rPr>
          <w:rFonts w:ascii="Times New Roman" w:eastAsia="Times New Roman" w:hAnsi="Times New Roman" w:cs="Times New Roman"/>
          <w:color w:val="000000" w:themeColor="text1"/>
          <w:sz w:val="24"/>
          <w:szCs w:val="24"/>
        </w:rPr>
        <w:t xml:space="preserve"> (2022), it is essential for the firm to maintain a balance with the changing business dynamics because if the business fails to cope with the changing business process, the firm, in turn, will fail to maintain its position in the cut-throat market. Therefore, employee training and developmental programs become crucial if the company tries to “</w:t>
      </w:r>
      <w:r w:rsidRPr="0082671A">
        <w:rPr>
          <w:rFonts w:ascii="Times New Roman" w:eastAsia="Times New Roman" w:hAnsi="Times New Roman" w:cs="Times New Roman"/>
          <w:b/>
          <w:color w:val="000000" w:themeColor="text1"/>
          <w:sz w:val="24"/>
          <w:szCs w:val="24"/>
        </w:rPr>
        <w:t>maintain a competitive edge within the market</w:t>
      </w:r>
      <w:r w:rsidRPr="0082671A">
        <w:rPr>
          <w:rFonts w:ascii="Times New Roman" w:eastAsia="Times New Roman" w:hAnsi="Times New Roman" w:cs="Times New Roman"/>
          <w:color w:val="000000" w:themeColor="text1"/>
          <w:sz w:val="24"/>
          <w:szCs w:val="24"/>
        </w:rPr>
        <w:t>”. Moreover, offering training and developmental programs to the employees helps to stay ahead of the competitors. </w:t>
      </w:r>
    </w:p>
    <w:p w14:paraId="567C21C8"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Alam</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color w:val="000000" w:themeColor="text1"/>
          <w:sz w:val="24"/>
          <w:szCs w:val="24"/>
        </w:rPr>
        <w:t>(2021) stated that in addition to multiple benefits, employee training and developmental programs offered by the organization influences employee to “</w:t>
      </w:r>
      <w:r w:rsidRPr="0082671A">
        <w:rPr>
          <w:rFonts w:ascii="Times New Roman" w:eastAsia="Times New Roman" w:hAnsi="Times New Roman" w:cs="Times New Roman"/>
          <w:b/>
          <w:color w:val="000000" w:themeColor="text1"/>
          <w:sz w:val="24"/>
          <w:szCs w:val="24"/>
        </w:rPr>
        <w:t>attain career growth</w:t>
      </w:r>
      <w:r w:rsidRPr="0082671A">
        <w:rPr>
          <w:rFonts w:ascii="Times New Roman" w:eastAsia="Times New Roman" w:hAnsi="Times New Roman" w:cs="Times New Roman"/>
          <w:color w:val="000000" w:themeColor="text1"/>
          <w:sz w:val="24"/>
          <w:szCs w:val="24"/>
        </w:rPr>
        <w:t>” from both personal and professional perspectives. Moreover, when the workforce feels that their executives and seniors are helping them to enhance their base of knowledge and skill sets, they feel motivated and attain job satisfaction. This in turn helps them to stay engaged at work and thus improve productivity and profitability.</w:t>
      </w:r>
      <w:r w:rsidRPr="0082671A">
        <w:rPr>
          <w:rFonts w:ascii="Roboto" w:eastAsia="Roboto" w:hAnsi="Roboto" w:cs="Roboto"/>
          <w:color w:val="000000" w:themeColor="text1"/>
          <w:sz w:val="24"/>
          <w:szCs w:val="24"/>
        </w:rPr>
        <w:t xml:space="preserve"> </w:t>
      </w:r>
      <w:r w:rsidRPr="0082671A">
        <w:rPr>
          <w:rFonts w:ascii="Times New Roman" w:eastAsia="Times New Roman" w:hAnsi="Times New Roman" w:cs="Times New Roman"/>
          <w:color w:val="000000" w:themeColor="text1"/>
          <w:sz w:val="24"/>
          <w:szCs w:val="24"/>
        </w:rPr>
        <w:t xml:space="preserve">Additionally, </w:t>
      </w:r>
      <w:r w:rsidRPr="0082671A">
        <w:rPr>
          <w:rFonts w:ascii="Times New Roman" w:eastAsia="Times New Roman" w:hAnsi="Times New Roman" w:cs="Times New Roman"/>
          <w:color w:val="000000" w:themeColor="text1"/>
          <w:sz w:val="24"/>
          <w:szCs w:val="24"/>
          <w:highlight w:val="white"/>
        </w:rPr>
        <w:t xml:space="preserve">Chiang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rPr>
        <w:t xml:space="preserve"> (2022) suggested </w:t>
      </w:r>
      <w:r w:rsidRPr="0082671A">
        <w:rPr>
          <w:rFonts w:ascii="Times New Roman" w:eastAsia="Times New Roman" w:hAnsi="Times New Roman" w:cs="Times New Roman"/>
          <w:color w:val="000000" w:themeColor="text1"/>
          <w:sz w:val="24"/>
          <w:szCs w:val="24"/>
        </w:rPr>
        <w:lastRenderedPageBreak/>
        <w:t>offering training and developmental programs to the employees is worth investing in because when the employees obtain the opportunity to grasp and master new skill sets and acquire knowledge, it assists in “</w:t>
      </w:r>
      <w:r w:rsidRPr="0082671A">
        <w:rPr>
          <w:rFonts w:ascii="Times New Roman" w:eastAsia="Times New Roman" w:hAnsi="Times New Roman" w:cs="Times New Roman"/>
          <w:b/>
          <w:color w:val="000000" w:themeColor="text1"/>
          <w:sz w:val="24"/>
          <w:szCs w:val="24"/>
        </w:rPr>
        <w:t>lowering</w:t>
      </w:r>
      <w:r w:rsidRPr="0082671A">
        <w:rPr>
          <w:rFonts w:ascii="Times New Roman" w:eastAsia="Times New Roman" w:hAnsi="Times New Roman" w:cs="Times New Roman"/>
          <w:color w:val="000000" w:themeColor="text1"/>
          <w:sz w:val="24"/>
          <w:szCs w:val="24"/>
        </w:rPr>
        <w:t xml:space="preserve"> </w:t>
      </w:r>
      <w:r w:rsidRPr="0082671A">
        <w:rPr>
          <w:rFonts w:ascii="Times New Roman" w:eastAsia="Times New Roman" w:hAnsi="Times New Roman" w:cs="Times New Roman"/>
          <w:b/>
          <w:color w:val="000000" w:themeColor="text1"/>
          <w:sz w:val="24"/>
          <w:szCs w:val="24"/>
        </w:rPr>
        <w:t>employee turnover</w:t>
      </w:r>
      <w:r w:rsidRPr="0082671A">
        <w:rPr>
          <w:rFonts w:ascii="Times New Roman" w:eastAsia="Times New Roman" w:hAnsi="Times New Roman" w:cs="Times New Roman"/>
          <w:color w:val="000000" w:themeColor="text1"/>
          <w:sz w:val="24"/>
          <w:szCs w:val="24"/>
        </w:rPr>
        <w:t xml:space="preserve">”. Moreover, it also assists in retaining potential employees and therefore aids the firm to lower operational costs in terms of the hiring and recruiting process. Also, employee training and developmental programs, as per </w:t>
      </w:r>
      <w:proofErr w:type="spellStart"/>
      <w:r w:rsidRPr="0082671A">
        <w:rPr>
          <w:rFonts w:ascii="Times New Roman" w:eastAsia="Times New Roman" w:hAnsi="Times New Roman" w:cs="Times New Roman"/>
          <w:color w:val="000000" w:themeColor="text1"/>
          <w:sz w:val="24"/>
          <w:szCs w:val="24"/>
          <w:highlight w:val="white"/>
        </w:rPr>
        <w:t>Sinambela</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w:t>
      </w:r>
      <w:r w:rsidRPr="0082671A">
        <w:rPr>
          <w:rFonts w:ascii="Times New Roman" w:eastAsia="Times New Roman" w:hAnsi="Times New Roman" w:cs="Times New Roman"/>
          <w:color w:val="000000" w:themeColor="text1"/>
          <w:sz w:val="24"/>
          <w:szCs w:val="24"/>
        </w:rPr>
        <w:t xml:space="preserve"> (2022), support the firm to attain “</w:t>
      </w:r>
      <w:r w:rsidRPr="0082671A">
        <w:rPr>
          <w:rFonts w:ascii="Times New Roman" w:eastAsia="Times New Roman" w:hAnsi="Times New Roman" w:cs="Times New Roman"/>
          <w:b/>
          <w:color w:val="000000" w:themeColor="text1"/>
          <w:sz w:val="24"/>
          <w:szCs w:val="24"/>
        </w:rPr>
        <w:t>internal promotional scope</w:t>
      </w:r>
      <w:r w:rsidRPr="0082671A">
        <w:rPr>
          <w:rFonts w:ascii="Times New Roman" w:eastAsia="Times New Roman" w:hAnsi="Times New Roman" w:cs="Times New Roman"/>
          <w:color w:val="000000" w:themeColor="text1"/>
          <w:sz w:val="24"/>
          <w:szCs w:val="24"/>
        </w:rPr>
        <w:t xml:space="preserve">”, thus, helping the higher executives of the firm to fill the slots for internal promotions. This, therefore, helps the firm to practice a cost-effective solution, because the hiring process needs the usage of organizational funds and is thus regarded as additional expenses which the firm can cut through the internal promotional scope. Moreover, </w:t>
      </w:r>
      <w:proofErr w:type="spellStart"/>
      <w:r w:rsidRPr="0082671A">
        <w:rPr>
          <w:rFonts w:ascii="Times New Roman" w:eastAsia="Times New Roman" w:hAnsi="Times New Roman" w:cs="Times New Roman"/>
          <w:color w:val="000000" w:themeColor="text1"/>
          <w:sz w:val="24"/>
          <w:szCs w:val="24"/>
          <w:highlight w:val="white"/>
        </w:rPr>
        <w:t>Kaewnaknaew</w:t>
      </w:r>
      <w:proofErr w:type="spellEnd"/>
      <w:r w:rsidRPr="0082671A">
        <w:rPr>
          <w:rFonts w:ascii="Times New Roman" w:eastAsia="Times New Roman" w:hAnsi="Times New Roman" w:cs="Times New Roman"/>
          <w:color w:val="000000" w:themeColor="text1"/>
          <w:sz w:val="24"/>
          <w:szCs w:val="24"/>
          <w:highlight w:val="white"/>
        </w:rPr>
        <w:t xml:space="preserve"> </w:t>
      </w:r>
      <w:proofErr w:type="gramStart"/>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w:t>
      </w:r>
      <w:r w:rsidRPr="0082671A">
        <w:rPr>
          <w:rFonts w:ascii="Times New Roman" w:eastAsia="Times New Roman" w:hAnsi="Times New Roman" w:cs="Times New Roman"/>
          <w:color w:val="000000" w:themeColor="text1"/>
          <w:sz w:val="24"/>
          <w:szCs w:val="24"/>
        </w:rPr>
        <w:t>(</w:t>
      </w:r>
      <w:proofErr w:type="gramEnd"/>
      <w:r w:rsidRPr="0082671A">
        <w:rPr>
          <w:rFonts w:ascii="Times New Roman" w:eastAsia="Times New Roman" w:hAnsi="Times New Roman" w:cs="Times New Roman"/>
          <w:color w:val="000000" w:themeColor="text1"/>
          <w:sz w:val="24"/>
          <w:szCs w:val="24"/>
        </w:rPr>
        <w:t>2022) stated that the existing firm is well aware of the organizational processes and thus can function instantly without any additional training and development.</w:t>
      </w:r>
    </w:p>
    <w:p w14:paraId="7328EAE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As per </w:t>
      </w:r>
      <w:proofErr w:type="spellStart"/>
      <w:r w:rsidRPr="0082671A">
        <w:rPr>
          <w:rFonts w:ascii="Times New Roman" w:eastAsia="Times New Roman" w:hAnsi="Times New Roman" w:cs="Times New Roman"/>
          <w:color w:val="000000" w:themeColor="text1"/>
          <w:sz w:val="24"/>
          <w:szCs w:val="24"/>
          <w:highlight w:val="white"/>
        </w:rPr>
        <w:t>Kontostavlou</w:t>
      </w:r>
      <w:proofErr w:type="spellEnd"/>
      <w:r w:rsidRPr="0082671A">
        <w:rPr>
          <w:rFonts w:ascii="Times New Roman" w:eastAsia="Times New Roman" w:hAnsi="Times New Roman" w:cs="Times New Roman"/>
          <w:color w:val="000000" w:themeColor="text1"/>
          <w:sz w:val="24"/>
          <w:szCs w:val="24"/>
          <w:highlight w:val="white"/>
        </w:rPr>
        <w:t xml:space="preserve"> and </w:t>
      </w:r>
      <w:proofErr w:type="spellStart"/>
      <w:r w:rsidRPr="0082671A">
        <w:rPr>
          <w:rFonts w:ascii="Times New Roman" w:eastAsia="Times New Roman" w:hAnsi="Times New Roman" w:cs="Times New Roman"/>
          <w:color w:val="000000" w:themeColor="text1"/>
          <w:sz w:val="24"/>
          <w:szCs w:val="24"/>
          <w:highlight w:val="white"/>
        </w:rPr>
        <w:t>Drigas</w:t>
      </w:r>
      <w:proofErr w:type="spellEnd"/>
      <w:r w:rsidRPr="0082671A">
        <w:rPr>
          <w:rFonts w:ascii="Times New Roman" w:eastAsia="Times New Roman" w:hAnsi="Times New Roman" w:cs="Times New Roman"/>
          <w:color w:val="000000" w:themeColor="text1"/>
          <w:sz w:val="24"/>
          <w:szCs w:val="24"/>
          <w:highlight w:val="white"/>
        </w:rPr>
        <w:t>, (2022</w:t>
      </w:r>
      <w:r w:rsidRPr="0082671A">
        <w:rPr>
          <w:rFonts w:ascii="Times New Roman" w:eastAsia="Times New Roman" w:hAnsi="Times New Roman" w:cs="Times New Roman"/>
          <w:color w:val="000000" w:themeColor="text1"/>
          <w:sz w:val="24"/>
          <w:szCs w:val="24"/>
        </w:rPr>
        <w:t>), one of the key benefits of employee training and developmental programs for an organization is its willingness to “</w:t>
      </w:r>
      <w:r w:rsidRPr="0082671A">
        <w:rPr>
          <w:rFonts w:ascii="Times New Roman" w:eastAsia="Times New Roman" w:hAnsi="Times New Roman" w:cs="Times New Roman"/>
          <w:b/>
          <w:color w:val="000000" w:themeColor="text1"/>
          <w:sz w:val="24"/>
          <w:szCs w:val="24"/>
        </w:rPr>
        <w:t>draw in high calibre talent</w:t>
      </w:r>
      <w:r w:rsidRPr="0082671A">
        <w:rPr>
          <w:rFonts w:ascii="Times New Roman" w:eastAsia="Times New Roman" w:hAnsi="Times New Roman" w:cs="Times New Roman"/>
          <w:color w:val="000000" w:themeColor="text1"/>
          <w:sz w:val="24"/>
          <w:szCs w:val="24"/>
        </w:rPr>
        <w:t xml:space="preserve">”. This enables the firm to establish a set of guidelines for training and developmental programs hand thereby helping to attract top-notch talent. </w:t>
      </w:r>
      <w:proofErr w:type="gramStart"/>
      <w:r w:rsidRPr="0082671A">
        <w:rPr>
          <w:rFonts w:ascii="Times New Roman" w:eastAsia="Times New Roman" w:hAnsi="Times New Roman" w:cs="Times New Roman"/>
          <w:color w:val="000000" w:themeColor="text1"/>
          <w:sz w:val="24"/>
          <w:szCs w:val="24"/>
        </w:rPr>
        <w:t>Multiple research</w:t>
      </w:r>
      <w:proofErr w:type="gramEnd"/>
      <w:r w:rsidRPr="0082671A">
        <w:rPr>
          <w:rFonts w:ascii="Times New Roman" w:eastAsia="Times New Roman" w:hAnsi="Times New Roman" w:cs="Times New Roman"/>
          <w:color w:val="000000" w:themeColor="text1"/>
          <w:sz w:val="24"/>
          <w:szCs w:val="24"/>
        </w:rPr>
        <w:t xml:space="preserve"> has been conducted regarding this and this portrays that job seekers highly consider training and developmental programs as an integral benefit. Therefore, from the viewpoint of the organization training and developmental programs for the workforce helps to attract great talent along with retaining qualified and potential staff. </w:t>
      </w:r>
    </w:p>
    <w:p w14:paraId="03C91D7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Loucks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(2022) opined that offering training and developmental programs to the employees helps the firm to confer the business with the “</w:t>
      </w:r>
      <w:r w:rsidRPr="0082671A">
        <w:rPr>
          <w:rFonts w:ascii="Times New Roman" w:eastAsia="Times New Roman" w:hAnsi="Times New Roman" w:cs="Times New Roman"/>
          <w:b/>
          <w:color w:val="000000" w:themeColor="text1"/>
          <w:sz w:val="24"/>
          <w:szCs w:val="24"/>
        </w:rPr>
        <w:t>competitive edge</w:t>
      </w:r>
      <w:r w:rsidRPr="0082671A">
        <w:rPr>
          <w:rFonts w:ascii="Times New Roman" w:eastAsia="Times New Roman" w:hAnsi="Times New Roman" w:cs="Times New Roman"/>
          <w:color w:val="000000" w:themeColor="text1"/>
          <w:sz w:val="24"/>
          <w:szCs w:val="24"/>
        </w:rPr>
        <w:t xml:space="preserve">” it needs to thrive in success and attain growth. In this current business dynamic, inventiveness, organizational trends, and technology are constantly evolving. Therefore, in this situation, the firm needs to comprehend the importance of employee training and developmental programs to maintain one step ahead of the competitors. This will also help the employees to be better able to maintain a balance with the changing environment and thereby allows the company to attain a proficient competitive edge for the firm. </w:t>
      </w:r>
      <w:proofErr w:type="spellStart"/>
      <w:r w:rsidRPr="0082671A">
        <w:rPr>
          <w:rFonts w:ascii="Times New Roman" w:eastAsia="Times New Roman" w:hAnsi="Times New Roman" w:cs="Times New Roman"/>
          <w:color w:val="000000" w:themeColor="text1"/>
          <w:sz w:val="24"/>
          <w:szCs w:val="24"/>
          <w:highlight w:val="white"/>
        </w:rPr>
        <w:t>Kalet</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rPr>
        <w:t>(2022) also stated that training and development programs help the employees to “</w:t>
      </w:r>
      <w:r w:rsidRPr="0082671A">
        <w:rPr>
          <w:rFonts w:ascii="Times New Roman" w:eastAsia="Times New Roman" w:hAnsi="Times New Roman" w:cs="Times New Roman"/>
          <w:b/>
          <w:color w:val="000000" w:themeColor="text1"/>
          <w:sz w:val="24"/>
          <w:szCs w:val="24"/>
        </w:rPr>
        <w:t>maintain and boost their knowledge and skill sets</w:t>
      </w:r>
      <w:r w:rsidRPr="0082671A">
        <w:rPr>
          <w:rFonts w:ascii="Times New Roman" w:eastAsia="Times New Roman" w:hAnsi="Times New Roman" w:cs="Times New Roman"/>
          <w:color w:val="000000" w:themeColor="text1"/>
          <w:sz w:val="24"/>
          <w:szCs w:val="24"/>
        </w:rPr>
        <w:t xml:space="preserve">” because every skill requires a steady and consistent rehearsal otherwise it will lead to forfeiting control over it. Moreover, frequent employee training programs function as revision sessions for the workforce and thereby permit the organization to retain a high level of knowledge and </w:t>
      </w:r>
      <w:r w:rsidRPr="0082671A">
        <w:rPr>
          <w:rFonts w:ascii="Times New Roman" w:eastAsia="Times New Roman" w:hAnsi="Times New Roman" w:cs="Times New Roman"/>
          <w:color w:val="000000" w:themeColor="text1"/>
          <w:sz w:val="24"/>
          <w:szCs w:val="24"/>
        </w:rPr>
        <w:lastRenderedPageBreak/>
        <w:t>competence while simultaneously helping the personnel in polishing the talents which they already mastered. </w:t>
      </w:r>
    </w:p>
    <w:p w14:paraId="557C9E92" w14:textId="77777777" w:rsidR="00107D80" w:rsidRPr="0082671A" w:rsidRDefault="00C676F7">
      <w:pPr>
        <w:pStyle w:val="Heading2"/>
        <w:rPr>
          <w:sz w:val="36"/>
        </w:rPr>
      </w:pPr>
      <w:bookmarkStart w:id="15" w:name="_Toc137207809"/>
      <w:r w:rsidRPr="0082671A">
        <w:t>2.8 Literature Gap</w:t>
      </w:r>
      <w:bookmarkEnd w:id="15"/>
    </w:p>
    <w:p w14:paraId="28DC2B4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Evaluating the influence of training and development endeavours on employee productivity, particularly emphasizing the instance of McDonald’s UK, is the primary objective of this part of the dissertation. The requirement of assessing training and development initiatives efficiency on employee productivity serves as one of the investigated issues of the review of the literature section, however, the relationship between training and development in conjunction with communication and cooperation efficacy has not been emphasized. In addition, it came to light that the investigator confronted an assortment of hurdles while putting together the various approaches that had previously proven successful in incorporating programs for training and growth among the </w:t>
      </w:r>
      <w:proofErr w:type="gramStart"/>
      <w:r w:rsidRPr="0082671A">
        <w:rPr>
          <w:rFonts w:ascii="Times New Roman" w:eastAsia="Times New Roman" w:hAnsi="Times New Roman" w:cs="Times New Roman"/>
          <w:color w:val="000000" w:themeColor="text1"/>
          <w:sz w:val="24"/>
          <w:szCs w:val="24"/>
        </w:rPr>
        <w:t>workforce</w:t>
      </w:r>
      <w:proofErr w:type="gramEnd"/>
      <w:r w:rsidRPr="0082671A">
        <w:rPr>
          <w:rFonts w:ascii="Times New Roman" w:eastAsia="Times New Roman" w:hAnsi="Times New Roman" w:cs="Times New Roman"/>
          <w:color w:val="000000" w:themeColor="text1"/>
          <w:sz w:val="24"/>
          <w:szCs w:val="24"/>
        </w:rPr>
        <w:t>. This is because many approaches become widely recognized to achieve this purpose. A review of the variables related to programs for training and development that may boost the efficacy of these program undertakings in an organizational entity is another topic addressed in the study’s findings. Yet, the approaches for embedding these aspects into the workforce have not been adequately stressed. In the part that reviews literature, several preventive measures have been addressed for alleviating concerns driven by the poor standards of training and development practices, but the assets that organizations will need to put into practice have not been demonstrated.</w:t>
      </w:r>
    </w:p>
    <w:p w14:paraId="2175B770" w14:textId="77777777" w:rsidR="00107D80" w:rsidRPr="0082671A" w:rsidRDefault="00C676F7">
      <w:pPr>
        <w:pStyle w:val="Heading2"/>
      </w:pPr>
      <w:bookmarkStart w:id="16" w:name="_Toc137207810"/>
      <w:r w:rsidRPr="0082671A">
        <w:t>2.9 Conceptual Framework</w:t>
      </w:r>
      <w:bookmarkEnd w:id="16"/>
      <w:r w:rsidRPr="0082671A">
        <w:t xml:space="preserve"> </w:t>
      </w:r>
    </w:p>
    <w:p w14:paraId="3C0AF956" w14:textId="77777777" w:rsidR="00107D80" w:rsidRPr="0082671A" w:rsidRDefault="00C676F7">
      <w:pPr>
        <w:spacing w:before="240" w:after="240" w:line="360" w:lineRule="auto"/>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noProof/>
          <w:color w:val="000000" w:themeColor="text1"/>
          <w:sz w:val="24"/>
          <w:szCs w:val="24"/>
          <w:lang w:eastAsia="en-GB"/>
        </w:rPr>
        <w:drawing>
          <wp:inline distT="114300" distB="114300" distL="114300" distR="114300" wp14:anchorId="41F1C69E" wp14:editId="735D789B">
            <wp:extent cx="2619103" cy="1345474"/>
            <wp:effectExtent l="0" t="0" r="0" b="0"/>
            <wp:docPr id="2127843669"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7"/>
                    <a:srcRect/>
                    <a:stretch>
                      <a:fillRect/>
                    </a:stretch>
                  </pic:blipFill>
                  <pic:spPr>
                    <a:xfrm>
                      <a:off x="0" y="0"/>
                      <a:ext cx="2619103" cy="1345474"/>
                    </a:xfrm>
                    <a:prstGeom prst="rect">
                      <a:avLst/>
                    </a:prstGeom>
                    <a:ln/>
                  </pic:spPr>
                </pic:pic>
              </a:graphicData>
            </a:graphic>
          </wp:inline>
        </w:drawing>
      </w:r>
    </w:p>
    <w:p w14:paraId="0C0C342F" w14:textId="77777777" w:rsidR="00107D80" w:rsidRPr="0082671A" w:rsidRDefault="00C676F7">
      <w:pPr>
        <w:spacing w:before="240" w:after="240" w:line="360" w:lineRule="auto"/>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Figure 10: Conceptual Framework</w:t>
      </w:r>
    </w:p>
    <w:p w14:paraId="4B3A9DAE"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(Source: Self-Created) </w:t>
      </w:r>
    </w:p>
    <w:p w14:paraId="22BFF54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“conceptual framework” explores the relationship between the “dependent variable” and the “independent variable” by examining the bridge linking the elements in association with </w:t>
      </w:r>
      <w:r w:rsidRPr="0082671A">
        <w:rPr>
          <w:rFonts w:ascii="Times New Roman" w:eastAsia="Times New Roman" w:hAnsi="Times New Roman" w:cs="Times New Roman"/>
          <w:color w:val="000000" w:themeColor="text1"/>
          <w:sz w:val="24"/>
          <w:szCs w:val="24"/>
        </w:rPr>
        <w:lastRenderedPageBreak/>
        <w:t>the “empirical findings” that justify the research subject in cognizance with the formulated objectives of the research study (</w:t>
      </w:r>
      <w:proofErr w:type="spellStart"/>
      <w:r w:rsidRPr="0082671A">
        <w:rPr>
          <w:rFonts w:ascii="Times New Roman" w:eastAsia="Times New Roman" w:hAnsi="Times New Roman" w:cs="Times New Roman"/>
          <w:color w:val="000000" w:themeColor="text1"/>
          <w:sz w:val="24"/>
          <w:szCs w:val="24"/>
        </w:rPr>
        <w:t>Varpio</w:t>
      </w:r>
      <w:proofErr w:type="spellEnd"/>
      <w:r w:rsidRPr="0082671A">
        <w:rPr>
          <w:rFonts w:ascii="Times New Roman" w:eastAsia="Times New Roman" w:hAnsi="Times New Roman" w:cs="Times New Roman"/>
          <w:color w:val="000000" w:themeColor="text1"/>
          <w:sz w:val="24"/>
          <w:szCs w:val="24"/>
        </w:rPr>
        <w:t xml:space="preserve"> </w:t>
      </w:r>
      <w:r w:rsidRPr="0082671A">
        <w:rPr>
          <w:rFonts w:ascii="Times New Roman" w:eastAsia="Times New Roman" w:hAnsi="Times New Roman" w:cs="Times New Roman"/>
          <w:i/>
          <w:color w:val="000000" w:themeColor="text1"/>
          <w:sz w:val="24"/>
          <w:szCs w:val="24"/>
        </w:rPr>
        <w:t>et al</w:t>
      </w:r>
      <w:r w:rsidRPr="0082671A">
        <w:rPr>
          <w:rFonts w:ascii="Times New Roman" w:eastAsia="Times New Roman" w:hAnsi="Times New Roman" w:cs="Times New Roman"/>
          <w:color w:val="000000" w:themeColor="text1"/>
          <w:sz w:val="24"/>
          <w:szCs w:val="24"/>
        </w:rPr>
        <w:t xml:space="preserve">. 2020). The concerned research establishes </w:t>
      </w:r>
      <w:proofErr w:type="gramStart"/>
      <w:r w:rsidRPr="0082671A">
        <w:rPr>
          <w:rFonts w:ascii="Times New Roman" w:eastAsia="Times New Roman" w:hAnsi="Times New Roman" w:cs="Times New Roman"/>
          <w:color w:val="000000" w:themeColor="text1"/>
          <w:sz w:val="24"/>
          <w:szCs w:val="24"/>
        </w:rPr>
        <w:t>factual information</w:t>
      </w:r>
      <w:proofErr w:type="gramEnd"/>
      <w:r w:rsidRPr="0082671A">
        <w:rPr>
          <w:rFonts w:ascii="Times New Roman" w:eastAsia="Times New Roman" w:hAnsi="Times New Roman" w:cs="Times New Roman"/>
          <w:color w:val="000000" w:themeColor="text1"/>
          <w:sz w:val="24"/>
          <w:szCs w:val="24"/>
        </w:rPr>
        <w:t xml:space="preserve"> that brings “connectivity” between “training and development” and “employee productivity” prevalent at McDonald’s in the UK. </w:t>
      </w:r>
      <w:proofErr w:type="gramStart"/>
      <w:r w:rsidRPr="0082671A">
        <w:rPr>
          <w:rFonts w:ascii="Times New Roman" w:eastAsia="Times New Roman" w:hAnsi="Times New Roman" w:cs="Times New Roman"/>
          <w:color w:val="000000" w:themeColor="text1"/>
          <w:sz w:val="24"/>
          <w:szCs w:val="24"/>
        </w:rPr>
        <w:t>On the basis of</w:t>
      </w:r>
      <w:proofErr w:type="gramEnd"/>
      <w:r w:rsidRPr="0082671A">
        <w:rPr>
          <w:rFonts w:ascii="Times New Roman" w:eastAsia="Times New Roman" w:hAnsi="Times New Roman" w:cs="Times New Roman"/>
          <w:color w:val="000000" w:themeColor="text1"/>
          <w:sz w:val="24"/>
          <w:szCs w:val="24"/>
        </w:rPr>
        <w:t xml:space="preserve"> the aforementioned statement, “training and development” is considered as the “dependent variable”. This is followed by a critical link with its associated factors of “employee motivation”, “employee engagement”, “low attrition rate”, “technical development” and “skill building” as its “independent variables”. These “independent variables” influence the scope of the “dependent variable” with the objective of enhancing the performance and productivity of the workforce functioning at the UK’s McDonald’s.</w:t>
      </w:r>
    </w:p>
    <w:p w14:paraId="393263B0" w14:textId="77777777" w:rsidR="00107D80" w:rsidRPr="0082671A" w:rsidRDefault="00C676F7">
      <w:pPr>
        <w:pStyle w:val="Heading2"/>
        <w:rPr>
          <w:sz w:val="36"/>
        </w:rPr>
      </w:pPr>
      <w:bookmarkStart w:id="17" w:name="_Toc137207811"/>
      <w:r w:rsidRPr="0082671A">
        <w:t>2.10 Conclusion</w:t>
      </w:r>
      <w:bookmarkEnd w:id="17"/>
      <w:r w:rsidRPr="0082671A">
        <w:t> </w:t>
      </w:r>
    </w:p>
    <w:p w14:paraId="5D27332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 company's initiatives to train and develop employees have had an important effect on worker efficiency. McDonald's has developed a motivated and skilled staff by offering extensive training, encouraging continual growth, establishing an environment of acquiring knowledge, and boosting employee morale. Workers have the tools they need to carry out their responsibilities effectively and with assurance, which boosts performance. Additionally, the organization's emphasis on developing abilities and advancement in their careers promotes staff engagement and contentment. The company is a great illustration of how funding training and development programs may increase worker efficiency, thus boosting the efficiency of the company.</w:t>
      </w:r>
    </w:p>
    <w:p w14:paraId="43E30FD4" w14:textId="77777777" w:rsidR="00107D80" w:rsidRPr="0082671A" w:rsidRDefault="00C676F7">
      <w:pPr>
        <w:rPr>
          <w:rFonts w:ascii="Times New Roman" w:eastAsia="Times New Roman" w:hAnsi="Times New Roman" w:cs="Times New Roman"/>
          <w:b/>
          <w:color w:val="000000" w:themeColor="text1"/>
          <w:sz w:val="28"/>
          <w:szCs w:val="28"/>
        </w:rPr>
      </w:pPr>
      <w:r w:rsidRPr="0082671A">
        <w:rPr>
          <w:color w:val="000000" w:themeColor="text1"/>
        </w:rPr>
        <w:br w:type="page"/>
      </w:r>
    </w:p>
    <w:p w14:paraId="78E3009E" w14:textId="77777777" w:rsidR="00107D80" w:rsidRPr="0082671A" w:rsidRDefault="00C676F7">
      <w:pPr>
        <w:pStyle w:val="Heading1"/>
        <w:rPr>
          <w:sz w:val="48"/>
        </w:rPr>
      </w:pPr>
      <w:bookmarkStart w:id="18" w:name="_Toc137207812"/>
      <w:r w:rsidRPr="0082671A">
        <w:lastRenderedPageBreak/>
        <w:t>Chapter 3: Methodology</w:t>
      </w:r>
      <w:bookmarkEnd w:id="18"/>
      <w:r w:rsidRPr="0082671A">
        <w:t xml:space="preserve"> </w:t>
      </w:r>
    </w:p>
    <w:p w14:paraId="379BADFA" w14:textId="77777777" w:rsidR="00107D80" w:rsidRPr="0082671A" w:rsidRDefault="00C676F7">
      <w:pPr>
        <w:pStyle w:val="Heading2"/>
        <w:rPr>
          <w:sz w:val="36"/>
        </w:rPr>
      </w:pPr>
      <w:bookmarkStart w:id="19" w:name="_Toc137207813"/>
      <w:r w:rsidRPr="0082671A">
        <w:t>3.1 Introduction</w:t>
      </w:r>
      <w:bookmarkEnd w:id="19"/>
    </w:p>
    <w:p w14:paraId="6A6E1DF8"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methodology is explained as the tactic which is being adopted by the researcher to tackle the investigation for accomplishing the goals related to the topic. It comprises certain rules or postulates that the researcher </w:t>
      </w:r>
      <w:proofErr w:type="gramStart"/>
      <w:r w:rsidRPr="0082671A">
        <w:rPr>
          <w:rFonts w:ascii="Times New Roman" w:eastAsia="Times New Roman" w:hAnsi="Times New Roman" w:cs="Times New Roman"/>
          <w:color w:val="000000" w:themeColor="text1"/>
          <w:sz w:val="24"/>
          <w:szCs w:val="24"/>
        </w:rPr>
        <w:t>has to</w:t>
      </w:r>
      <w:proofErr w:type="gramEnd"/>
      <w:r w:rsidRPr="0082671A">
        <w:rPr>
          <w:rFonts w:ascii="Times New Roman" w:eastAsia="Times New Roman" w:hAnsi="Times New Roman" w:cs="Times New Roman"/>
          <w:color w:val="000000" w:themeColor="text1"/>
          <w:sz w:val="24"/>
          <w:szCs w:val="24"/>
        </w:rPr>
        <w:t xml:space="preserve"> follow for doing the research with a convenient approach. All the layers associated with it have been explained in the following manner. It is illustrated as the overarching strategy which is extremely useful to investigate any content that is beneficial for meeting the relevant questions of the research. In other words, it is the system related to principles and techniques to analyse any context which is suitable for creating positive externalities. The segments of the methodology are research strategy, research ethics, research philosophy, research design, research strategy, research approach, and information collection technique as well as fact analysis.</w:t>
      </w:r>
    </w:p>
    <w:p w14:paraId="1D809E3E" w14:textId="77777777" w:rsidR="00107D80" w:rsidRPr="0082671A" w:rsidRDefault="00C676F7">
      <w:pPr>
        <w:pStyle w:val="Heading2"/>
        <w:rPr>
          <w:sz w:val="36"/>
        </w:rPr>
      </w:pPr>
      <w:bookmarkStart w:id="20" w:name="_Toc137207814"/>
      <w:r w:rsidRPr="0082671A">
        <w:t>3.2 Research onion</w:t>
      </w:r>
      <w:bookmarkEnd w:id="20"/>
    </w:p>
    <w:p w14:paraId="6A43809F"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Research onion is explained as the proficient model which is mainly used for computing and preparing the design of research methodology. The framework is effective for designing the strategies and helps in enumerating the experimental research, survey as well as case study. It assists the investigators in making suitable decisions about the investigation which is advantageous to meet the relevant goals associated with the research that is proficient for creating a suitable response (Newman and Gough, 2020). There are many layers associated with the structure of the research onion such as research design, research strategy, research ethics, research philosophy, research approach, data collection tactics, data scrutiny and time horizon. Research philosophy is regarded as the first layer associated with the research onion followed while the second layer of the framework is the research approach.</w:t>
      </w:r>
    </w:p>
    <w:p w14:paraId="3AAA3445"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noProof/>
          <w:color w:val="000000" w:themeColor="text1"/>
          <w:lang w:eastAsia="en-GB"/>
        </w:rPr>
        <w:lastRenderedPageBreak/>
        <w:drawing>
          <wp:inline distT="0" distB="0" distL="0" distR="0" wp14:anchorId="63E8D103" wp14:editId="75A73FEC">
            <wp:extent cx="4160520" cy="2971800"/>
            <wp:effectExtent l="0" t="0" r="0" b="0"/>
            <wp:docPr id="212784366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4160520" cy="2971800"/>
                    </a:xfrm>
                    <a:prstGeom prst="rect">
                      <a:avLst/>
                    </a:prstGeom>
                    <a:ln/>
                  </pic:spPr>
                </pic:pic>
              </a:graphicData>
            </a:graphic>
          </wp:inline>
        </w:drawing>
      </w:r>
    </w:p>
    <w:p w14:paraId="2EA4131C"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Figure 11: Research Onion</w:t>
      </w:r>
    </w:p>
    <w:p w14:paraId="677DDD0E" w14:textId="77777777" w:rsidR="00107D80" w:rsidRPr="0082671A" w:rsidRDefault="00C676F7">
      <w:pPr>
        <w:spacing w:after="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[Source: Saunders</w:t>
      </w:r>
      <w:r w:rsidRPr="0082671A">
        <w:rPr>
          <w:rFonts w:ascii="Times New Roman" w:eastAsia="Times New Roman" w:hAnsi="Times New Roman" w:cs="Times New Roman"/>
          <w:i/>
          <w:color w:val="000000" w:themeColor="text1"/>
          <w:sz w:val="24"/>
          <w:szCs w:val="24"/>
        </w:rPr>
        <w:t xml:space="preserve"> et al.</w:t>
      </w:r>
      <w:r w:rsidRPr="0082671A">
        <w:rPr>
          <w:rFonts w:ascii="Times New Roman" w:eastAsia="Times New Roman" w:hAnsi="Times New Roman" w:cs="Times New Roman"/>
          <w:color w:val="000000" w:themeColor="text1"/>
          <w:sz w:val="24"/>
          <w:szCs w:val="24"/>
        </w:rPr>
        <w:t xml:space="preserve"> 2023]</w:t>
      </w:r>
    </w:p>
    <w:p w14:paraId="629651A7" w14:textId="77777777" w:rsidR="00107D80" w:rsidRPr="0082671A" w:rsidRDefault="00C676F7">
      <w:pPr>
        <w:pStyle w:val="Heading2"/>
        <w:rPr>
          <w:sz w:val="36"/>
        </w:rPr>
      </w:pPr>
      <w:bookmarkStart w:id="21" w:name="_Toc137207815"/>
      <w:r w:rsidRPr="0082671A">
        <w:t>3.3 Research Approach</w:t>
      </w:r>
      <w:bookmarkEnd w:id="21"/>
      <w:r w:rsidRPr="0082671A">
        <w:t xml:space="preserve"> </w:t>
      </w:r>
    </w:p>
    <w:p w14:paraId="3BC75F44"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research approach is being determined with the assistance of the selective technique that are being chosen by investigators for carrying out the method of investigation. It is explained as the proficient protocol which is profoundly computed by the investigators to conduct the tactics related to analysis. It has been categorised in two forms namely inductive as well as the deductive approach. For </w:t>
      </w:r>
      <w:proofErr w:type="gramStart"/>
      <w:r w:rsidRPr="0082671A">
        <w:rPr>
          <w:rFonts w:ascii="Times New Roman" w:eastAsia="Times New Roman" w:hAnsi="Times New Roman" w:cs="Times New Roman"/>
          <w:color w:val="000000" w:themeColor="text1"/>
          <w:sz w:val="24"/>
          <w:szCs w:val="24"/>
        </w:rPr>
        <w:t>conducting an investigation</w:t>
      </w:r>
      <w:proofErr w:type="gramEnd"/>
      <w:r w:rsidRPr="0082671A">
        <w:rPr>
          <w:rFonts w:ascii="Times New Roman" w:eastAsia="Times New Roman" w:hAnsi="Times New Roman" w:cs="Times New Roman"/>
          <w:color w:val="000000" w:themeColor="text1"/>
          <w:sz w:val="24"/>
          <w:szCs w:val="24"/>
        </w:rPr>
        <w:t xml:space="preserve"> on the relevant topic, the researcher has included the “inductive approach” for enhancing the findings.</w:t>
      </w:r>
    </w:p>
    <w:p w14:paraId="6A9E873F" w14:textId="77777777" w:rsidR="00107D80" w:rsidRPr="0082671A" w:rsidRDefault="00107D80">
      <w:pPr>
        <w:spacing w:after="0" w:line="360" w:lineRule="auto"/>
        <w:rPr>
          <w:rFonts w:ascii="Times New Roman" w:eastAsia="Times New Roman" w:hAnsi="Times New Roman" w:cs="Times New Roman"/>
          <w:color w:val="000000" w:themeColor="text1"/>
          <w:sz w:val="24"/>
          <w:szCs w:val="24"/>
        </w:rPr>
      </w:pPr>
    </w:p>
    <w:p w14:paraId="5EB76A08"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Justification</w:t>
      </w:r>
    </w:p>
    <w:p w14:paraId="3D6B8F32"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study has utilised the </w:t>
      </w:r>
      <w:r w:rsidRPr="0082671A">
        <w:rPr>
          <w:rFonts w:ascii="Times New Roman" w:eastAsia="Times New Roman" w:hAnsi="Times New Roman" w:cs="Times New Roman"/>
          <w:i/>
          <w:color w:val="000000" w:themeColor="text1"/>
          <w:sz w:val="24"/>
          <w:szCs w:val="24"/>
        </w:rPr>
        <w:t>“inductive approach”</w:t>
      </w:r>
      <w:r w:rsidRPr="0082671A">
        <w:rPr>
          <w:rFonts w:ascii="Times New Roman" w:eastAsia="Times New Roman" w:hAnsi="Times New Roman" w:cs="Times New Roman"/>
          <w:color w:val="000000" w:themeColor="text1"/>
          <w:sz w:val="24"/>
          <w:szCs w:val="24"/>
        </w:rPr>
        <w:t xml:space="preserve"> for analysing the effects of training and development on the employee productivity in the context of UK’s McDonalds. This </w:t>
      </w:r>
      <w:proofErr w:type="spellStart"/>
      <w:r w:rsidRPr="0082671A">
        <w:rPr>
          <w:rFonts w:ascii="Times New Roman" w:eastAsia="Times New Roman" w:hAnsi="Times New Roman" w:cs="Times New Roman"/>
          <w:color w:val="000000" w:themeColor="text1"/>
          <w:sz w:val="24"/>
          <w:szCs w:val="24"/>
        </w:rPr>
        <w:t>methodlogy</w:t>
      </w:r>
      <w:proofErr w:type="spellEnd"/>
      <w:r w:rsidRPr="0082671A">
        <w:rPr>
          <w:rFonts w:ascii="Times New Roman" w:eastAsia="Times New Roman" w:hAnsi="Times New Roman" w:cs="Times New Roman"/>
          <w:color w:val="000000" w:themeColor="text1"/>
          <w:sz w:val="24"/>
          <w:szCs w:val="24"/>
        </w:rPr>
        <w:t xml:space="preserve"> </w:t>
      </w:r>
      <w:proofErr w:type="spellStart"/>
      <w:r w:rsidRPr="0082671A">
        <w:rPr>
          <w:rFonts w:ascii="Times New Roman" w:eastAsia="Times New Roman" w:hAnsi="Times New Roman" w:cs="Times New Roman"/>
          <w:color w:val="000000" w:themeColor="text1"/>
          <w:sz w:val="24"/>
          <w:szCs w:val="24"/>
        </w:rPr>
        <w:t>priovides</w:t>
      </w:r>
      <w:proofErr w:type="spellEnd"/>
      <w:r w:rsidRPr="0082671A">
        <w:rPr>
          <w:rFonts w:ascii="Times New Roman" w:eastAsia="Times New Roman" w:hAnsi="Times New Roman" w:cs="Times New Roman"/>
          <w:color w:val="000000" w:themeColor="text1"/>
          <w:sz w:val="24"/>
          <w:szCs w:val="24"/>
        </w:rPr>
        <w:t xml:space="preserve"> beneficial insights on evaluating the qualitative data findings based on the set objectives and theories implemented in the research study (</w:t>
      </w:r>
      <w:proofErr w:type="spellStart"/>
      <w:r w:rsidRPr="0082671A">
        <w:rPr>
          <w:rFonts w:ascii="Times New Roman" w:eastAsia="Times New Roman" w:hAnsi="Times New Roman" w:cs="Times New Roman"/>
          <w:color w:val="000000" w:themeColor="text1"/>
          <w:sz w:val="24"/>
          <w:szCs w:val="24"/>
        </w:rPr>
        <w:t>Synder</w:t>
      </w:r>
      <w:proofErr w:type="spellEnd"/>
      <w:r w:rsidRPr="0082671A">
        <w:rPr>
          <w:rFonts w:ascii="Times New Roman" w:eastAsia="Times New Roman" w:hAnsi="Times New Roman" w:cs="Times New Roman"/>
          <w:color w:val="000000" w:themeColor="text1"/>
          <w:sz w:val="24"/>
          <w:szCs w:val="24"/>
        </w:rPr>
        <w:t>, 2019). The approach also validates the findings through conclusive generalised outcomes from specific findings.</w:t>
      </w:r>
    </w:p>
    <w:p w14:paraId="62614648" w14:textId="77777777" w:rsidR="00107D80" w:rsidRPr="0082671A" w:rsidRDefault="00C676F7">
      <w:pPr>
        <w:pStyle w:val="Heading2"/>
        <w:rPr>
          <w:sz w:val="36"/>
        </w:rPr>
      </w:pPr>
      <w:bookmarkStart w:id="22" w:name="_Toc137207816"/>
      <w:r w:rsidRPr="0082671A">
        <w:t>3.4 Research Philosophy</w:t>
      </w:r>
      <w:bookmarkEnd w:id="22"/>
    </w:p>
    <w:p w14:paraId="48D21F2F"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It is defined as the essential component related to the process based on the research methodology which focuses on describing the theoretical ground based on which the norms or </w:t>
      </w:r>
      <w:r w:rsidRPr="0082671A">
        <w:rPr>
          <w:rFonts w:ascii="Times New Roman" w:eastAsia="Times New Roman" w:hAnsi="Times New Roman" w:cs="Times New Roman"/>
          <w:color w:val="000000" w:themeColor="text1"/>
          <w:sz w:val="24"/>
          <w:szCs w:val="24"/>
        </w:rPr>
        <w:lastRenderedPageBreak/>
        <w:t>the principles are being formed (</w:t>
      </w:r>
      <w:proofErr w:type="spellStart"/>
      <w:r w:rsidRPr="0082671A">
        <w:rPr>
          <w:rFonts w:ascii="Times New Roman" w:eastAsia="Times New Roman" w:hAnsi="Times New Roman" w:cs="Times New Roman"/>
          <w:color w:val="000000" w:themeColor="text1"/>
          <w:sz w:val="24"/>
          <w:szCs w:val="24"/>
        </w:rPr>
        <w:t>Urcia</w:t>
      </w:r>
      <w:proofErr w:type="spellEnd"/>
      <w:r w:rsidRPr="0082671A">
        <w:rPr>
          <w:rFonts w:ascii="Times New Roman" w:eastAsia="Times New Roman" w:hAnsi="Times New Roman" w:cs="Times New Roman"/>
          <w:color w:val="000000" w:themeColor="text1"/>
          <w:sz w:val="24"/>
          <w:szCs w:val="24"/>
        </w:rPr>
        <w:t xml:space="preserve">, 2021). There are four patterns related to the research philosophy that are “pragmatism, realism, positivism as well as interpretivism”. To carry out the research, the investigators have adopted interpretivism tactics which have guided in completing the investigation </w:t>
      </w:r>
      <w:proofErr w:type="gramStart"/>
      <w:r w:rsidRPr="0082671A">
        <w:rPr>
          <w:rFonts w:ascii="Times New Roman" w:eastAsia="Times New Roman" w:hAnsi="Times New Roman" w:cs="Times New Roman"/>
          <w:color w:val="000000" w:themeColor="text1"/>
          <w:sz w:val="24"/>
          <w:szCs w:val="24"/>
        </w:rPr>
        <w:t>profoundly</w:t>
      </w:r>
      <w:proofErr w:type="gramEnd"/>
    </w:p>
    <w:p w14:paraId="40031E8C" w14:textId="77777777" w:rsidR="00107D80" w:rsidRPr="0082671A" w:rsidRDefault="00107D80">
      <w:pPr>
        <w:spacing w:after="0" w:line="360" w:lineRule="auto"/>
        <w:rPr>
          <w:rFonts w:ascii="Times New Roman" w:eastAsia="Times New Roman" w:hAnsi="Times New Roman" w:cs="Times New Roman"/>
          <w:color w:val="000000" w:themeColor="text1"/>
          <w:sz w:val="24"/>
          <w:szCs w:val="24"/>
        </w:rPr>
      </w:pPr>
    </w:p>
    <w:p w14:paraId="52B7BDD8"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 xml:space="preserve">Justification </w:t>
      </w:r>
    </w:p>
    <w:p w14:paraId="6DFAF144"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researcher has incorporated an </w:t>
      </w:r>
      <w:r w:rsidRPr="0082671A">
        <w:rPr>
          <w:rFonts w:ascii="Times New Roman" w:eastAsia="Times New Roman" w:hAnsi="Times New Roman" w:cs="Times New Roman"/>
          <w:b/>
          <w:color w:val="000000" w:themeColor="text1"/>
          <w:sz w:val="24"/>
          <w:szCs w:val="24"/>
        </w:rPr>
        <w:t xml:space="preserve">“interpretivism philosophy” </w:t>
      </w:r>
      <w:r w:rsidRPr="0082671A">
        <w:rPr>
          <w:rFonts w:ascii="Times New Roman" w:eastAsia="Times New Roman" w:hAnsi="Times New Roman" w:cs="Times New Roman"/>
          <w:color w:val="000000" w:themeColor="text1"/>
          <w:sz w:val="24"/>
          <w:szCs w:val="24"/>
        </w:rPr>
        <w:t xml:space="preserve">for conducting this study because this philosophy interprets all relevant elements of a study and emphasizes that the social world is open to subjective interpretations (Nickerson, 2022). Furthermore, this philosophy has allowed the researcher to </w:t>
      </w:r>
      <w:proofErr w:type="spellStart"/>
      <w:r w:rsidRPr="0082671A">
        <w:rPr>
          <w:rFonts w:ascii="Times New Roman" w:eastAsia="Times New Roman" w:hAnsi="Times New Roman" w:cs="Times New Roman"/>
          <w:color w:val="000000" w:themeColor="text1"/>
          <w:sz w:val="24"/>
          <w:szCs w:val="24"/>
        </w:rPr>
        <w:t>analyze</w:t>
      </w:r>
      <w:proofErr w:type="spellEnd"/>
      <w:r w:rsidRPr="0082671A">
        <w:rPr>
          <w:rFonts w:ascii="Times New Roman" w:eastAsia="Times New Roman" w:hAnsi="Times New Roman" w:cs="Times New Roman"/>
          <w:color w:val="000000" w:themeColor="text1"/>
          <w:sz w:val="24"/>
          <w:szCs w:val="24"/>
        </w:rPr>
        <w:t xml:space="preserve"> qualitative data in a more humanistic and reliable manner. Moreover, “positivism” or “realism” philosophies have not been considered for this study because they focus on scientific and objective experiences which are not required for this study.</w:t>
      </w:r>
    </w:p>
    <w:p w14:paraId="4F06A9D3" w14:textId="77777777" w:rsidR="00107D80" w:rsidRPr="0082671A" w:rsidRDefault="00C676F7">
      <w:pPr>
        <w:pStyle w:val="Heading2"/>
        <w:rPr>
          <w:sz w:val="36"/>
        </w:rPr>
      </w:pPr>
      <w:bookmarkStart w:id="23" w:name="_Toc137207817"/>
      <w:r w:rsidRPr="0082671A">
        <w:t>3.5 Research Strategy</w:t>
      </w:r>
      <w:bookmarkEnd w:id="23"/>
    </w:p>
    <w:p w14:paraId="4DADE1B0"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Research strategy is one of the beneficial steps which is required for collecting the essential information that is necessary for the operation of the research associated with the given topic. It is the process of framing the blueprint related to the investigation and is considered as the integral portion of the methodology which is useful for correlating the philosophy and approach related to the study (Patel and Patel, 2019). The processes of investigation require the implementation of suitable strategies of research work seldom based on quantitative as well as qualitative strategies. The investigation has been developed on the basis qualitative strategy that boosted the work significantly. </w:t>
      </w:r>
    </w:p>
    <w:p w14:paraId="22B7F535"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Justification</w:t>
      </w:r>
    </w:p>
    <w:p w14:paraId="0646A4AF"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bookmarkStart w:id="24" w:name="_heading=h.3whwml4" w:colFirst="0" w:colLast="0"/>
      <w:bookmarkEnd w:id="24"/>
      <w:r w:rsidRPr="0082671A">
        <w:rPr>
          <w:rFonts w:ascii="Times New Roman" w:eastAsia="Times New Roman" w:hAnsi="Times New Roman" w:cs="Times New Roman"/>
          <w:color w:val="000000" w:themeColor="text1"/>
          <w:sz w:val="24"/>
          <w:szCs w:val="24"/>
        </w:rPr>
        <w:t xml:space="preserve">To tackle the activities based on the specific investigation, the researcher has chosen the </w:t>
      </w:r>
      <w:r w:rsidRPr="0082671A">
        <w:rPr>
          <w:rFonts w:ascii="Times New Roman" w:eastAsia="Times New Roman" w:hAnsi="Times New Roman" w:cs="Times New Roman"/>
          <w:b/>
          <w:i/>
          <w:color w:val="000000" w:themeColor="text1"/>
          <w:sz w:val="24"/>
          <w:szCs w:val="24"/>
        </w:rPr>
        <w:t xml:space="preserve">qualitative </w:t>
      </w:r>
      <w:r w:rsidRPr="0082671A">
        <w:rPr>
          <w:rFonts w:ascii="Times New Roman" w:eastAsia="Times New Roman" w:hAnsi="Times New Roman" w:cs="Times New Roman"/>
          <w:color w:val="000000" w:themeColor="text1"/>
          <w:sz w:val="24"/>
          <w:szCs w:val="24"/>
        </w:rPr>
        <w:t>which has assisted the investigator in creating effective perceptions regarding the investigation of the given topic (</w:t>
      </w:r>
      <w:proofErr w:type="spellStart"/>
      <w:r w:rsidRPr="0082671A">
        <w:rPr>
          <w:rFonts w:ascii="Times New Roman" w:eastAsia="Times New Roman" w:hAnsi="Times New Roman" w:cs="Times New Roman"/>
          <w:color w:val="000000" w:themeColor="text1"/>
          <w:sz w:val="24"/>
          <w:szCs w:val="24"/>
        </w:rPr>
        <w:t>Hafidz</w:t>
      </w:r>
      <w:proofErr w:type="spellEnd"/>
      <w:r w:rsidRPr="0082671A">
        <w:rPr>
          <w:rFonts w:ascii="Times New Roman" w:eastAsia="Times New Roman" w:hAnsi="Times New Roman" w:cs="Times New Roman"/>
          <w:color w:val="000000" w:themeColor="text1"/>
          <w:sz w:val="24"/>
          <w:szCs w:val="24"/>
        </w:rPr>
        <w:t xml:space="preserve"> and </w:t>
      </w:r>
      <w:proofErr w:type="spellStart"/>
      <w:r w:rsidRPr="0082671A">
        <w:rPr>
          <w:rFonts w:ascii="Times New Roman" w:eastAsia="Times New Roman" w:hAnsi="Times New Roman" w:cs="Times New Roman"/>
          <w:color w:val="000000" w:themeColor="text1"/>
          <w:sz w:val="24"/>
          <w:szCs w:val="24"/>
        </w:rPr>
        <w:t>Elihami</w:t>
      </w:r>
      <w:proofErr w:type="spellEnd"/>
      <w:r w:rsidRPr="0082671A">
        <w:rPr>
          <w:rFonts w:ascii="Times New Roman" w:eastAsia="Times New Roman" w:hAnsi="Times New Roman" w:cs="Times New Roman"/>
          <w:color w:val="000000" w:themeColor="text1"/>
          <w:sz w:val="24"/>
          <w:szCs w:val="24"/>
        </w:rPr>
        <w:t>, 2021). It is effective for contributing towards selecting information as well as the technique of accumulation method. This is the approach that is extremely suitable for creating a situation related to positive externalities. The implementation of the specific research design has guided to creation a transparent inference related to the topic.</w:t>
      </w:r>
    </w:p>
    <w:p w14:paraId="5F288A6A" w14:textId="77777777" w:rsidR="00107D80" w:rsidRPr="0082671A" w:rsidRDefault="00C676F7">
      <w:pPr>
        <w:pStyle w:val="Heading2"/>
      </w:pPr>
      <w:bookmarkStart w:id="25" w:name="_Toc137207818"/>
      <w:r w:rsidRPr="0082671A">
        <w:t>3.6 Research design</w:t>
      </w:r>
      <w:bookmarkEnd w:id="25"/>
    </w:p>
    <w:p w14:paraId="3152F13B"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It is the process of framing the blueprint related to the investigation and is considered as the integral portion of the methodology which is useful for correlating the philosophy and approach related to the study.</w:t>
      </w:r>
    </w:p>
    <w:p w14:paraId="55FD2D6A"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There are three patterns which is associated with the research strategy such as Exploratory, </w:t>
      </w:r>
      <w:proofErr w:type="gramStart"/>
      <w:r w:rsidRPr="0082671A">
        <w:rPr>
          <w:rFonts w:ascii="Times New Roman" w:eastAsia="Times New Roman" w:hAnsi="Times New Roman" w:cs="Times New Roman"/>
          <w:color w:val="000000" w:themeColor="text1"/>
          <w:sz w:val="24"/>
          <w:szCs w:val="24"/>
        </w:rPr>
        <w:t>explanatory</w:t>
      </w:r>
      <w:proofErr w:type="gramEnd"/>
      <w:r w:rsidRPr="0082671A">
        <w:rPr>
          <w:rFonts w:ascii="Times New Roman" w:eastAsia="Times New Roman" w:hAnsi="Times New Roman" w:cs="Times New Roman"/>
          <w:color w:val="000000" w:themeColor="text1"/>
          <w:sz w:val="24"/>
          <w:szCs w:val="24"/>
        </w:rPr>
        <w:t xml:space="preserve"> and descriptive design (AI-</w:t>
      </w:r>
      <w:proofErr w:type="spellStart"/>
      <w:r w:rsidRPr="0082671A">
        <w:rPr>
          <w:rFonts w:ascii="Times New Roman" w:eastAsia="Times New Roman" w:hAnsi="Times New Roman" w:cs="Times New Roman"/>
          <w:color w:val="000000" w:themeColor="text1"/>
          <w:sz w:val="24"/>
          <w:szCs w:val="24"/>
        </w:rPr>
        <w:t>Ababneh</w:t>
      </w:r>
      <w:proofErr w:type="spellEnd"/>
      <w:r w:rsidRPr="0082671A">
        <w:rPr>
          <w:rFonts w:ascii="Times New Roman" w:eastAsia="Times New Roman" w:hAnsi="Times New Roman" w:cs="Times New Roman"/>
          <w:color w:val="000000" w:themeColor="text1"/>
          <w:sz w:val="24"/>
          <w:szCs w:val="24"/>
        </w:rPr>
        <w:t xml:space="preserve">, 2020). To complete the research, the researcher has chosen a descriptive design. </w:t>
      </w:r>
    </w:p>
    <w:p w14:paraId="6CC41233"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Justification</w:t>
      </w:r>
    </w:p>
    <w:p w14:paraId="38FB0E70"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investigators have chosen the </w:t>
      </w:r>
      <w:r w:rsidRPr="0082671A">
        <w:rPr>
          <w:rFonts w:ascii="Times New Roman" w:eastAsia="Times New Roman" w:hAnsi="Times New Roman" w:cs="Times New Roman"/>
          <w:b/>
          <w:i/>
          <w:color w:val="000000" w:themeColor="text1"/>
          <w:sz w:val="24"/>
          <w:szCs w:val="24"/>
        </w:rPr>
        <w:t xml:space="preserve">descriptive design </w:t>
      </w:r>
      <w:r w:rsidRPr="0082671A">
        <w:rPr>
          <w:rFonts w:ascii="Times New Roman" w:eastAsia="Times New Roman" w:hAnsi="Times New Roman" w:cs="Times New Roman"/>
          <w:color w:val="000000" w:themeColor="text1"/>
          <w:sz w:val="24"/>
          <w:szCs w:val="24"/>
        </w:rPr>
        <w:t>for investigating the context which has assisted in creating the profound observation regarding the investigation that has been responsible for creating the positive externalities. The development of the in-depth analysis of the topics required the potential control over the suitable sets of variables. The investigation analysed the features of the population in an elaborative way. </w:t>
      </w:r>
    </w:p>
    <w:p w14:paraId="1265A559" w14:textId="77777777" w:rsidR="00107D80" w:rsidRPr="0082671A" w:rsidRDefault="00C676F7">
      <w:pPr>
        <w:pStyle w:val="Heading2"/>
        <w:rPr>
          <w:sz w:val="36"/>
        </w:rPr>
      </w:pPr>
      <w:bookmarkStart w:id="26" w:name="_Toc137207819"/>
      <w:r w:rsidRPr="0082671A">
        <w:t>3.7 Data collection method</w:t>
      </w:r>
      <w:bookmarkEnd w:id="26"/>
      <w:r w:rsidRPr="0082671A">
        <w:t xml:space="preserve"> </w:t>
      </w:r>
    </w:p>
    <w:p w14:paraId="608505D2"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analyse and support suitable inferences in the research study, the “data collection method” assists in drawing answers for relevant research questions based on the collected data sets from various sources for improving the reliability and credibility of the study (Pandey and Pandey, 2021). This methodology is divided into two subcategories, namely, the “primary data collection method” and the “secondary data collection method”. This research has implemented the “primary data collection method” for achieving the desired objectives in a systematics manner.</w:t>
      </w:r>
    </w:p>
    <w:p w14:paraId="6A3D35DC"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Justification</w:t>
      </w:r>
    </w:p>
    <w:p w14:paraId="49481A54"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application of the “primary data collection method” has been appropriate in terms of analysing the implications of training and development on the productivity of the employee workforce functioning in McDonald’s in the UK. This method proposes for accurate findings as well as adheres to the aims and objectives of the study through updated information on the subject matter. This study has evaluated the responses of 10 employees, inclusive of 6 male and 4 females, working at UK’s McDonald’s through interviews conducted via Zoom Meetings. </w:t>
      </w:r>
    </w:p>
    <w:p w14:paraId="6E26E773" w14:textId="77777777" w:rsidR="00107D80" w:rsidRPr="0082671A" w:rsidRDefault="00C676F7">
      <w:pPr>
        <w:pStyle w:val="Heading2"/>
        <w:rPr>
          <w:sz w:val="36"/>
        </w:rPr>
      </w:pPr>
      <w:bookmarkStart w:id="27" w:name="_Toc137207820"/>
      <w:r w:rsidRPr="0082671A">
        <w:t>3.8 Data analysis</w:t>
      </w:r>
      <w:bookmarkEnd w:id="27"/>
    </w:p>
    <w:p w14:paraId="658A05EF"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 method of analysing the information that has been gathered to do the investigation is called as the process of information analysis (</w:t>
      </w:r>
      <w:proofErr w:type="spellStart"/>
      <w:r w:rsidRPr="0082671A">
        <w:rPr>
          <w:rFonts w:ascii="Times New Roman" w:eastAsia="Times New Roman" w:hAnsi="Times New Roman" w:cs="Times New Roman"/>
          <w:color w:val="000000" w:themeColor="text1"/>
          <w:sz w:val="24"/>
          <w:szCs w:val="24"/>
        </w:rPr>
        <w:t>Dodds</w:t>
      </w:r>
      <w:proofErr w:type="spellEnd"/>
      <w:r w:rsidRPr="0082671A">
        <w:rPr>
          <w:rFonts w:ascii="Times New Roman" w:eastAsia="Times New Roman" w:hAnsi="Times New Roman" w:cs="Times New Roman"/>
          <w:color w:val="000000" w:themeColor="text1"/>
          <w:sz w:val="24"/>
          <w:szCs w:val="24"/>
        </w:rPr>
        <w:t xml:space="preserve"> and Hess, 2020). The procedure of evaluating </w:t>
      </w:r>
      <w:r w:rsidRPr="0082671A">
        <w:rPr>
          <w:rFonts w:ascii="Times New Roman" w:eastAsia="Times New Roman" w:hAnsi="Times New Roman" w:cs="Times New Roman"/>
          <w:color w:val="000000" w:themeColor="text1"/>
          <w:sz w:val="24"/>
          <w:szCs w:val="24"/>
        </w:rPr>
        <w:lastRenderedPageBreak/>
        <w:t xml:space="preserve">the facts helps in understanding the context properly followed by the formation of the outcome that has made the researcher as well as the readers better off. There are two forms of analysing the facts that have been collected namely thematic analysis and statistical information evaluation methods. For the particular investigation, the investigator </w:t>
      </w:r>
      <w:proofErr w:type="gramStart"/>
      <w:r w:rsidRPr="0082671A">
        <w:rPr>
          <w:rFonts w:ascii="Times New Roman" w:eastAsia="Times New Roman" w:hAnsi="Times New Roman" w:cs="Times New Roman"/>
          <w:color w:val="000000" w:themeColor="text1"/>
          <w:sz w:val="24"/>
          <w:szCs w:val="24"/>
        </w:rPr>
        <w:t>have</w:t>
      </w:r>
      <w:proofErr w:type="gramEnd"/>
      <w:r w:rsidRPr="0082671A">
        <w:rPr>
          <w:rFonts w:ascii="Times New Roman" w:eastAsia="Times New Roman" w:hAnsi="Times New Roman" w:cs="Times New Roman"/>
          <w:color w:val="000000" w:themeColor="text1"/>
          <w:sz w:val="24"/>
          <w:szCs w:val="24"/>
        </w:rPr>
        <w:t xml:space="preserve"> chosen the thematic analysis which has guided in creating a favourable response.</w:t>
      </w:r>
    </w:p>
    <w:p w14:paraId="7B129609"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b/>
          <w:color w:val="000000" w:themeColor="text1"/>
          <w:sz w:val="24"/>
          <w:szCs w:val="24"/>
        </w:rPr>
        <w:t>Justification</w:t>
      </w:r>
    </w:p>
    <w:p w14:paraId="1312CCE9"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researcher has used </w:t>
      </w:r>
      <w:r w:rsidRPr="0082671A">
        <w:rPr>
          <w:rFonts w:ascii="Times New Roman" w:eastAsia="Times New Roman" w:hAnsi="Times New Roman" w:cs="Times New Roman"/>
          <w:b/>
          <w:i/>
          <w:color w:val="000000" w:themeColor="text1"/>
          <w:sz w:val="24"/>
          <w:szCs w:val="24"/>
        </w:rPr>
        <w:t xml:space="preserve">thematic analysis </w:t>
      </w:r>
      <w:r w:rsidRPr="0082671A">
        <w:rPr>
          <w:rFonts w:ascii="Times New Roman" w:eastAsia="Times New Roman" w:hAnsi="Times New Roman" w:cs="Times New Roman"/>
          <w:color w:val="000000" w:themeColor="text1"/>
          <w:sz w:val="24"/>
          <w:szCs w:val="24"/>
        </w:rPr>
        <w:t xml:space="preserve">that has assisted the investigator for the specific topic to explore the content profoundly which has assisted in creating the profound observation. </w:t>
      </w:r>
      <w:r w:rsidR="00A0354E" w:rsidRPr="0082671A">
        <w:rPr>
          <w:rFonts w:ascii="Times New Roman" w:eastAsia="Times New Roman" w:hAnsi="Times New Roman" w:cs="Times New Roman"/>
          <w:color w:val="000000" w:themeColor="text1"/>
          <w:sz w:val="24"/>
          <w:szCs w:val="24"/>
        </w:rPr>
        <w:t>With the appropriate incorporation of the thematic analysis, and after the successful collection of information from the interview transcript, access has been made to the issues that are associated with the topic. Following this process, with the help of this analytical method, the proper identification and interpretation of the qualitative data has been presented in a patterned manner (</w:t>
      </w:r>
      <w:proofErr w:type="spellStart"/>
      <w:r w:rsidR="00A0354E" w:rsidRPr="0082671A">
        <w:rPr>
          <w:rFonts w:ascii="Times New Roman" w:eastAsia="Times New Roman" w:hAnsi="Times New Roman" w:cs="Times New Roman"/>
          <w:color w:val="000000" w:themeColor="text1"/>
          <w:sz w:val="24"/>
          <w:szCs w:val="24"/>
        </w:rPr>
        <w:t>Wohlin</w:t>
      </w:r>
      <w:proofErr w:type="spellEnd"/>
      <w:r w:rsidR="00A0354E" w:rsidRPr="0082671A">
        <w:rPr>
          <w:rFonts w:ascii="Times New Roman" w:eastAsia="Times New Roman" w:hAnsi="Times New Roman" w:cs="Times New Roman"/>
          <w:color w:val="000000" w:themeColor="text1"/>
          <w:sz w:val="24"/>
          <w:szCs w:val="24"/>
        </w:rPr>
        <w:t xml:space="preserve"> and </w:t>
      </w:r>
      <w:proofErr w:type="spellStart"/>
      <w:r w:rsidR="00A0354E" w:rsidRPr="0082671A">
        <w:rPr>
          <w:rFonts w:ascii="Times New Roman" w:eastAsia="Times New Roman" w:hAnsi="Times New Roman" w:cs="Times New Roman"/>
          <w:color w:val="000000" w:themeColor="text1"/>
          <w:sz w:val="24"/>
          <w:szCs w:val="24"/>
        </w:rPr>
        <w:t>Runeson</w:t>
      </w:r>
      <w:proofErr w:type="spellEnd"/>
      <w:r w:rsidR="00A0354E" w:rsidRPr="0082671A">
        <w:rPr>
          <w:rFonts w:ascii="Times New Roman" w:eastAsia="Times New Roman" w:hAnsi="Times New Roman" w:cs="Times New Roman"/>
          <w:color w:val="000000" w:themeColor="text1"/>
          <w:sz w:val="24"/>
          <w:szCs w:val="24"/>
        </w:rPr>
        <w:t xml:space="preserve">, 2021). Formation of codes and presenting the thesis on the topic, in alignment to the words identified through the interview, has been benevolently possible due to this analytical method. Therefore, the information from the interview has been analysed followed by formation of codes, through the incorporation of this method. </w:t>
      </w:r>
    </w:p>
    <w:p w14:paraId="534BC103" w14:textId="77777777" w:rsidR="00107D80" w:rsidRPr="0082671A" w:rsidRDefault="00C676F7">
      <w:pPr>
        <w:pStyle w:val="Heading2"/>
        <w:rPr>
          <w:sz w:val="36"/>
        </w:rPr>
      </w:pPr>
      <w:bookmarkStart w:id="28" w:name="_Toc137207821"/>
      <w:r w:rsidRPr="0082671A">
        <w:t>3.9 Research ethics</w:t>
      </w:r>
      <w:bookmarkEnd w:id="28"/>
    </w:p>
    <w:p w14:paraId="1C387D0A"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There are certain ethics that must be maintained for doing the research properly. The researcher may avoid the possibility of errors while conducting the investigation by abiding by the proper norms based on the ethical code which is useful for reaching the hierarchy of success (Pereira</w:t>
      </w:r>
      <w:r w:rsidRPr="0082671A">
        <w:rPr>
          <w:rFonts w:ascii="Times New Roman" w:eastAsia="Times New Roman" w:hAnsi="Times New Roman" w:cs="Times New Roman"/>
          <w:i/>
          <w:color w:val="000000" w:themeColor="text1"/>
          <w:sz w:val="24"/>
          <w:szCs w:val="24"/>
        </w:rPr>
        <w:t xml:space="preserve"> et al.</w:t>
      </w:r>
      <w:r w:rsidRPr="0082671A">
        <w:rPr>
          <w:rFonts w:ascii="Times New Roman" w:eastAsia="Times New Roman" w:hAnsi="Times New Roman" w:cs="Times New Roman"/>
          <w:color w:val="000000" w:themeColor="text1"/>
          <w:sz w:val="24"/>
          <w:szCs w:val="24"/>
        </w:rPr>
        <w:t xml:space="preserve"> 2021). The maintenance of code related to ethics has enabled the investigators of the </w:t>
      </w:r>
      <w:proofErr w:type="gramStart"/>
      <w:r w:rsidRPr="0082671A">
        <w:rPr>
          <w:rFonts w:ascii="Times New Roman" w:eastAsia="Times New Roman" w:hAnsi="Times New Roman" w:cs="Times New Roman"/>
          <w:color w:val="000000" w:themeColor="text1"/>
          <w:sz w:val="24"/>
          <w:szCs w:val="24"/>
        </w:rPr>
        <w:t>particular context</w:t>
      </w:r>
      <w:proofErr w:type="gramEnd"/>
      <w:r w:rsidRPr="0082671A">
        <w:rPr>
          <w:rFonts w:ascii="Times New Roman" w:eastAsia="Times New Roman" w:hAnsi="Times New Roman" w:cs="Times New Roman"/>
          <w:color w:val="000000" w:themeColor="text1"/>
          <w:sz w:val="24"/>
          <w:szCs w:val="24"/>
        </w:rPr>
        <w:t xml:space="preserve"> to properly care about accuracy which has guided in generating the perfect observation.</w:t>
      </w:r>
    </w:p>
    <w:p w14:paraId="3E21A028" w14:textId="77777777" w:rsidR="00107D80" w:rsidRPr="0082671A" w:rsidRDefault="00C676F7">
      <w:pPr>
        <w:pStyle w:val="Heading2"/>
        <w:rPr>
          <w:sz w:val="36"/>
        </w:rPr>
      </w:pPr>
      <w:bookmarkStart w:id="29" w:name="_Toc137207822"/>
      <w:r w:rsidRPr="0082671A">
        <w:t>3.10 Research limitations</w:t>
      </w:r>
      <w:bookmarkEnd w:id="29"/>
    </w:p>
    <w:p w14:paraId="2B09E8DD"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Research limitations take place when the investigators face issues in analysing the content properly due to inadequate facts which has been responsible for creating negative possibilities (Hughes and </w:t>
      </w:r>
      <w:proofErr w:type="spellStart"/>
      <w:r w:rsidRPr="0082671A">
        <w:rPr>
          <w:rFonts w:ascii="Times New Roman" w:eastAsia="Times New Roman" w:hAnsi="Times New Roman" w:cs="Times New Roman"/>
          <w:color w:val="000000" w:themeColor="text1"/>
          <w:sz w:val="24"/>
          <w:szCs w:val="24"/>
        </w:rPr>
        <w:t>Barlo</w:t>
      </w:r>
      <w:proofErr w:type="spellEnd"/>
      <w:r w:rsidRPr="0082671A">
        <w:rPr>
          <w:rFonts w:ascii="Times New Roman" w:eastAsia="Times New Roman" w:hAnsi="Times New Roman" w:cs="Times New Roman"/>
          <w:color w:val="000000" w:themeColor="text1"/>
          <w:sz w:val="24"/>
          <w:szCs w:val="24"/>
        </w:rPr>
        <w:t xml:space="preserve">, 2021). The problem based on the inadequate information has prevented the investigators of the </w:t>
      </w:r>
      <w:proofErr w:type="gramStart"/>
      <w:r w:rsidRPr="0082671A">
        <w:rPr>
          <w:rFonts w:ascii="Times New Roman" w:eastAsia="Times New Roman" w:hAnsi="Times New Roman" w:cs="Times New Roman"/>
          <w:color w:val="000000" w:themeColor="text1"/>
          <w:sz w:val="24"/>
          <w:szCs w:val="24"/>
        </w:rPr>
        <w:t>particular context</w:t>
      </w:r>
      <w:proofErr w:type="gramEnd"/>
      <w:r w:rsidRPr="0082671A">
        <w:rPr>
          <w:rFonts w:ascii="Times New Roman" w:eastAsia="Times New Roman" w:hAnsi="Times New Roman" w:cs="Times New Roman"/>
          <w:color w:val="000000" w:themeColor="text1"/>
          <w:sz w:val="24"/>
          <w:szCs w:val="24"/>
        </w:rPr>
        <w:t xml:space="preserve"> to analyses the issues that are being faced by the workers of McDonald's during the time of taking training which has created the situation related to the unfavourable possibilities that have made the investigators worse off to some extent. The quality of the investigation </w:t>
      </w:r>
      <w:proofErr w:type="gramStart"/>
      <w:r w:rsidRPr="0082671A">
        <w:rPr>
          <w:rFonts w:ascii="Times New Roman" w:eastAsia="Times New Roman" w:hAnsi="Times New Roman" w:cs="Times New Roman"/>
          <w:color w:val="000000" w:themeColor="text1"/>
          <w:sz w:val="24"/>
          <w:szCs w:val="24"/>
        </w:rPr>
        <w:t>is considered to be</w:t>
      </w:r>
      <w:proofErr w:type="gramEnd"/>
      <w:r w:rsidRPr="0082671A">
        <w:rPr>
          <w:rFonts w:ascii="Times New Roman" w:eastAsia="Times New Roman" w:hAnsi="Times New Roman" w:cs="Times New Roman"/>
          <w:color w:val="000000" w:themeColor="text1"/>
          <w:sz w:val="24"/>
          <w:szCs w:val="24"/>
        </w:rPr>
        <w:t xml:space="preserve"> discerned by the selection of the population </w:t>
      </w:r>
      <w:r w:rsidRPr="0082671A">
        <w:rPr>
          <w:rFonts w:ascii="Times New Roman" w:eastAsia="Times New Roman" w:hAnsi="Times New Roman" w:cs="Times New Roman"/>
          <w:color w:val="000000" w:themeColor="text1"/>
          <w:sz w:val="24"/>
          <w:szCs w:val="24"/>
        </w:rPr>
        <w:lastRenderedPageBreak/>
        <w:t xml:space="preserve">which proved to be difficult while conducting the investigation. Moreover, the opinion of the population </w:t>
      </w:r>
      <w:proofErr w:type="gramStart"/>
      <w:r w:rsidRPr="0082671A">
        <w:rPr>
          <w:rFonts w:ascii="Times New Roman" w:eastAsia="Times New Roman" w:hAnsi="Times New Roman" w:cs="Times New Roman"/>
          <w:color w:val="000000" w:themeColor="text1"/>
          <w:sz w:val="24"/>
          <w:szCs w:val="24"/>
        </w:rPr>
        <w:t>is considered to be</w:t>
      </w:r>
      <w:proofErr w:type="gramEnd"/>
      <w:r w:rsidRPr="0082671A">
        <w:rPr>
          <w:rFonts w:ascii="Times New Roman" w:eastAsia="Times New Roman" w:hAnsi="Times New Roman" w:cs="Times New Roman"/>
          <w:color w:val="000000" w:themeColor="text1"/>
          <w:sz w:val="24"/>
          <w:szCs w:val="24"/>
        </w:rPr>
        <w:t xml:space="preserve"> affected by a wide range of factors like income, status, ability, social class and so on. </w:t>
      </w:r>
    </w:p>
    <w:p w14:paraId="363720F4" w14:textId="77777777" w:rsidR="00107D80" w:rsidRPr="0082671A" w:rsidRDefault="00C676F7">
      <w:pPr>
        <w:pStyle w:val="Heading2"/>
        <w:rPr>
          <w:sz w:val="36"/>
        </w:rPr>
      </w:pPr>
      <w:bookmarkStart w:id="30" w:name="_Toc137207823"/>
      <w:r w:rsidRPr="0082671A">
        <w:t>3.11 Conclusion</w:t>
      </w:r>
      <w:bookmarkEnd w:id="30"/>
    </w:p>
    <w:p w14:paraId="7BF81318"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section has concentrated on explaining each step related to the research methodology. It has been observed that the investigators related to the </w:t>
      </w:r>
      <w:proofErr w:type="gramStart"/>
      <w:r w:rsidRPr="0082671A">
        <w:rPr>
          <w:rFonts w:ascii="Times New Roman" w:eastAsia="Times New Roman" w:hAnsi="Times New Roman" w:cs="Times New Roman"/>
          <w:color w:val="000000" w:themeColor="text1"/>
          <w:sz w:val="24"/>
          <w:szCs w:val="24"/>
        </w:rPr>
        <w:t>particular topic</w:t>
      </w:r>
      <w:proofErr w:type="gramEnd"/>
      <w:r w:rsidRPr="0082671A">
        <w:rPr>
          <w:rFonts w:ascii="Times New Roman" w:eastAsia="Times New Roman" w:hAnsi="Times New Roman" w:cs="Times New Roman"/>
          <w:color w:val="000000" w:themeColor="text1"/>
          <w:sz w:val="24"/>
          <w:szCs w:val="24"/>
        </w:rPr>
        <w:t xml:space="preserve"> have used primary data along with an inductive approach and interpretivism philosophy. In addition, the researcher has used exploratory design and qualitative tactics to meet the goals of the research. Moreover, the researcher has followed the ethical codes while doing the research which has assisted it in generating the perfect outcome.</w:t>
      </w:r>
    </w:p>
    <w:p w14:paraId="7701737B" w14:textId="77777777" w:rsidR="00107D80" w:rsidRPr="0082671A" w:rsidRDefault="00C676F7">
      <w:pPr>
        <w:rPr>
          <w:rFonts w:ascii="Times New Roman" w:eastAsia="Times New Roman" w:hAnsi="Times New Roman" w:cs="Times New Roman"/>
          <w:color w:val="000000" w:themeColor="text1"/>
          <w:sz w:val="24"/>
          <w:szCs w:val="24"/>
        </w:rPr>
      </w:pPr>
      <w:r w:rsidRPr="0082671A">
        <w:rPr>
          <w:color w:val="000000" w:themeColor="text1"/>
        </w:rPr>
        <w:br w:type="page"/>
      </w:r>
    </w:p>
    <w:p w14:paraId="0DB827F4" w14:textId="77777777" w:rsidR="00107D80" w:rsidRPr="0082671A" w:rsidRDefault="00C676F7">
      <w:pPr>
        <w:pStyle w:val="Heading1"/>
        <w:rPr>
          <w:sz w:val="24"/>
          <w:szCs w:val="24"/>
        </w:rPr>
      </w:pPr>
      <w:bookmarkStart w:id="31" w:name="_Toc137207824"/>
      <w:r w:rsidRPr="0082671A">
        <w:lastRenderedPageBreak/>
        <w:t>Chapter 4: Analysis and Discussion</w:t>
      </w:r>
      <w:bookmarkEnd w:id="31"/>
      <w:r w:rsidRPr="0082671A">
        <w:t xml:space="preserve"> </w:t>
      </w:r>
    </w:p>
    <w:p w14:paraId="6CE16F44" w14:textId="77777777" w:rsidR="00107D80" w:rsidRPr="0082671A" w:rsidRDefault="00C676F7">
      <w:pPr>
        <w:pStyle w:val="Heading2"/>
      </w:pPr>
      <w:bookmarkStart w:id="32" w:name="_Toc137207825"/>
      <w:r w:rsidRPr="0082671A">
        <w:t>4.1 Introduction</w:t>
      </w:r>
      <w:bookmarkEnd w:id="32"/>
      <w:r w:rsidRPr="0082671A">
        <w:t xml:space="preserve"> </w:t>
      </w:r>
    </w:p>
    <w:p w14:paraId="1F766350"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findings chapter is critical in research projects since it assists in determining the study's key contributions by comparing numerous research journals and publications. This chapter is critical </w:t>
      </w:r>
      <w:proofErr w:type="gramStart"/>
      <w:r w:rsidRPr="0082671A">
        <w:rPr>
          <w:rFonts w:ascii="Times New Roman" w:eastAsia="Times New Roman" w:hAnsi="Times New Roman" w:cs="Times New Roman"/>
          <w:color w:val="000000" w:themeColor="text1"/>
          <w:sz w:val="24"/>
          <w:szCs w:val="24"/>
        </w:rPr>
        <w:t>in regard to</w:t>
      </w:r>
      <w:proofErr w:type="gramEnd"/>
      <w:r w:rsidRPr="0082671A">
        <w:rPr>
          <w:rFonts w:ascii="Times New Roman" w:eastAsia="Times New Roman" w:hAnsi="Times New Roman" w:cs="Times New Roman"/>
          <w:color w:val="000000" w:themeColor="text1"/>
          <w:sz w:val="24"/>
          <w:szCs w:val="24"/>
        </w:rPr>
        <w:t xml:space="preserve"> the setting of worker efficiency at McDonald's UK because it throws light on the many facets of employee behaviour during training sessions. It emphasises the significance of developmental and training initiatives and their influence on employee productivity. Furthermore, this chapter gives valuable insights into employees' perceptions of the success of development and training programmes and their impact on overall productivity. The researcher can get a better grasp of the link between educational programmes and staff productivity by reviewing and analysing these data, therefore contributing to the current body of knowledge in the field.</w:t>
      </w:r>
    </w:p>
    <w:p w14:paraId="1BCCC536" w14:textId="77777777" w:rsidR="00107D80" w:rsidRPr="0082671A" w:rsidRDefault="00C676F7">
      <w:pPr>
        <w:pStyle w:val="Heading2"/>
      </w:pPr>
      <w:bookmarkStart w:id="33" w:name="_Toc137207826"/>
      <w:r w:rsidRPr="0082671A">
        <w:t>4.2 Findings</w:t>
      </w:r>
      <w:bookmarkEnd w:id="33"/>
      <w:r w:rsidRPr="0082671A">
        <w:t xml:space="preserve"> </w:t>
      </w:r>
    </w:p>
    <w:p w14:paraId="19B67798"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Themes for the analysis have been evaluated by dividing into themes with their respective code and it has been depicted in the following table:</w:t>
      </w:r>
    </w:p>
    <w:tbl>
      <w:tblPr>
        <w:tblStyle w:val="a"/>
        <w:tblW w:w="92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13"/>
        <w:gridCol w:w="4613"/>
      </w:tblGrid>
      <w:tr w:rsidR="0082671A" w:rsidRPr="0082671A" w14:paraId="10DEC27D" w14:textId="77777777">
        <w:tc>
          <w:tcPr>
            <w:tcW w:w="4613" w:type="dxa"/>
            <w:shd w:val="clear" w:color="auto" w:fill="auto"/>
            <w:tcMar>
              <w:top w:w="100" w:type="dxa"/>
              <w:left w:w="100" w:type="dxa"/>
              <w:bottom w:w="100" w:type="dxa"/>
              <w:right w:w="100" w:type="dxa"/>
            </w:tcMar>
          </w:tcPr>
          <w:p w14:paraId="0816C6EF" w14:textId="77777777" w:rsidR="00107D80" w:rsidRPr="0082671A" w:rsidRDefault="00C676F7">
            <w:pPr>
              <w:widowControl w:val="0"/>
              <w:spacing w:after="0" w:line="360" w:lineRule="auto"/>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Code</w:t>
            </w:r>
          </w:p>
        </w:tc>
        <w:tc>
          <w:tcPr>
            <w:tcW w:w="4613" w:type="dxa"/>
            <w:shd w:val="clear" w:color="auto" w:fill="auto"/>
            <w:tcMar>
              <w:top w:w="100" w:type="dxa"/>
              <w:left w:w="100" w:type="dxa"/>
              <w:bottom w:w="100" w:type="dxa"/>
              <w:right w:w="100" w:type="dxa"/>
            </w:tcMar>
          </w:tcPr>
          <w:p w14:paraId="6CDA6197" w14:textId="77777777" w:rsidR="00107D80" w:rsidRPr="0082671A" w:rsidRDefault="00C676F7">
            <w:pPr>
              <w:widowControl w:val="0"/>
              <w:spacing w:after="0" w:line="360" w:lineRule="auto"/>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Themes</w:t>
            </w:r>
          </w:p>
        </w:tc>
      </w:tr>
      <w:tr w:rsidR="0082671A" w:rsidRPr="0082671A" w14:paraId="3F165A5B" w14:textId="77777777">
        <w:tc>
          <w:tcPr>
            <w:tcW w:w="4613" w:type="dxa"/>
            <w:shd w:val="clear" w:color="auto" w:fill="auto"/>
            <w:tcMar>
              <w:top w:w="100" w:type="dxa"/>
              <w:left w:w="100" w:type="dxa"/>
              <w:bottom w:w="100" w:type="dxa"/>
              <w:right w:w="100" w:type="dxa"/>
            </w:tcMar>
          </w:tcPr>
          <w:p w14:paraId="4CD7E6C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A</w:t>
            </w:r>
          </w:p>
        </w:tc>
        <w:tc>
          <w:tcPr>
            <w:tcW w:w="4613" w:type="dxa"/>
            <w:shd w:val="clear" w:color="auto" w:fill="auto"/>
            <w:tcMar>
              <w:top w:w="100" w:type="dxa"/>
              <w:left w:w="100" w:type="dxa"/>
              <w:bottom w:w="100" w:type="dxa"/>
              <w:right w:w="100" w:type="dxa"/>
            </w:tcMar>
          </w:tcPr>
          <w:p w14:paraId="11BDA1C3" w14:textId="77777777" w:rsidR="00107D80" w:rsidRPr="0082671A" w:rsidRDefault="00C676F7">
            <w:pPr>
              <w:pStyle w:val="Heading3"/>
              <w:rPr>
                <w:b w:val="0"/>
              </w:rPr>
            </w:pPr>
            <w:bookmarkStart w:id="34" w:name="_heading=h.yu0xvpxpo1lj" w:colFirst="0" w:colLast="0"/>
            <w:bookmarkStart w:id="35" w:name="_Toc137207827"/>
            <w:bookmarkEnd w:id="34"/>
            <w:r w:rsidRPr="0082671A">
              <w:rPr>
                <w:b w:val="0"/>
              </w:rPr>
              <w:t>Impact of training and development of the staff productivity</w:t>
            </w:r>
            <w:bookmarkEnd w:id="35"/>
            <w:r w:rsidRPr="0082671A">
              <w:rPr>
                <w:b w:val="0"/>
              </w:rPr>
              <w:t xml:space="preserve"> </w:t>
            </w:r>
          </w:p>
          <w:p w14:paraId="32F3692B" w14:textId="77777777" w:rsidR="00107D80" w:rsidRPr="0082671A" w:rsidRDefault="00107D80">
            <w:pPr>
              <w:widowControl w:val="0"/>
              <w:spacing w:after="0" w:line="360" w:lineRule="auto"/>
              <w:jc w:val="both"/>
              <w:rPr>
                <w:rFonts w:ascii="Times New Roman" w:eastAsia="Times New Roman" w:hAnsi="Times New Roman" w:cs="Times New Roman"/>
                <w:color w:val="000000" w:themeColor="text1"/>
                <w:sz w:val="24"/>
                <w:szCs w:val="24"/>
              </w:rPr>
            </w:pPr>
          </w:p>
        </w:tc>
      </w:tr>
      <w:tr w:rsidR="0082671A" w:rsidRPr="0082671A" w14:paraId="5F4D6B2E" w14:textId="77777777">
        <w:tc>
          <w:tcPr>
            <w:tcW w:w="4613" w:type="dxa"/>
            <w:shd w:val="clear" w:color="auto" w:fill="auto"/>
            <w:tcMar>
              <w:top w:w="100" w:type="dxa"/>
              <w:left w:w="100" w:type="dxa"/>
              <w:bottom w:w="100" w:type="dxa"/>
              <w:right w:w="100" w:type="dxa"/>
            </w:tcMar>
          </w:tcPr>
          <w:p w14:paraId="579536B0"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B</w:t>
            </w:r>
          </w:p>
        </w:tc>
        <w:tc>
          <w:tcPr>
            <w:tcW w:w="4613" w:type="dxa"/>
            <w:shd w:val="clear" w:color="auto" w:fill="auto"/>
            <w:tcMar>
              <w:top w:w="100" w:type="dxa"/>
              <w:left w:w="100" w:type="dxa"/>
              <w:bottom w:w="100" w:type="dxa"/>
              <w:right w:w="100" w:type="dxa"/>
            </w:tcMar>
          </w:tcPr>
          <w:p w14:paraId="125FF1C8" w14:textId="77777777" w:rsidR="00107D80" w:rsidRPr="0082671A" w:rsidRDefault="00C676F7">
            <w:pPr>
              <w:pStyle w:val="Heading3"/>
              <w:rPr>
                <w:b w:val="0"/>
              </w:rPr>
            </w:pPr>
            <w:bookmarkStart w:id="36" w:name="_heading=h.7qkdyv6b7167" w:colFirst="0" w:colLast="0"/>
            <w:bookmarkStart w:id="37" w:name="_Toc137207828"/>
            <w:bookmarkEnd w:id="36"/>
            <w:r w:rsidRPr="0082671A">
              <w:rPr>
                <w:b w:val="0"/>
              </w:rPr>
              <w:t>Enhancement of employee productivity through training and development</w:t>
            </w:r>
            <w:bookmarkEnd w:id="37"/>
          </w:p>
          <w:p w14:paraId="05CB3218" w14:textId="77777777" w:rsidR="00107D80" w:rsidRPr="0082671A" w:rsidRDefault="00107D80">
            <w:pPr>
              <w:widowControl w:val="0"/>
              <w:spacing w:after="0" w:line="360" w:lineRule="auto"/>
              <w:jc w:val="both"/>
              <w:rPr>
                <w:rFonts w:ascii="Times New Roman" w:eastAsia="Times New Roman" w:hAnsi="Times New Roman" w:cs="Times New Roman"/>
                <w:color w:val="000000" w:themeColor="text1"/>
                <w:sz w:val="24"/>
                <w:szCs w:val="24"/>
              </w:rPr>
            </w:pPr>
          </w:p>
        </w:tc>
      </w:tr>
      <w:tr w:rsidR="0082671A" w:rsidRPr="0082671A" w14:paraId="5A044046" w14:textId="77777777">
        <w:tc>
          <w:tcPr>
            <w:tcW w:w="4613" w:type="dxa"/>
            <w:shd w:val="clear" w:color="auto" w:fill="auto"/>
            <w:tcMar>
              <w:top w:w="100" w:type="dxa"/>
              <w:left w:w="100" w:type="dxa"/>
              <w:bottom w:w="100" w:type="dxa"/>
              <w:right w:w="100" w:type="dxa"/>
            </w:tcMar>
          </w:tcPr>
          <w:p w14:paraId="3815A0D9"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C</w:t>
            </w:r>
          </w:p>
        </w:tc>
        <w:tc>
          <w:tcPr>
            <w:tcW w:w="4613" w:type="dxa"/>
            <w:shd w:val="clear" w:color="auto" w:fill="auto"/>
            <w:tcMar>
              <w:top w:w="100" w:type="dxa"/>
              <w:left w:w="100" w:type="dxa"/>
              <w:bottom w:w="100" w:type="dxa"/>
              <w:right w:w="100" w:type="dxa"/>
            </w:tcMar>
          </w:tcPr>
          <w:p w14:paraId="30C87635" w14:textId="77777777" w:rsidR="00107D80" w:rsidRPr="0082671A" w:rsidRDefault="00C676F7">
            <w:pPr>
              <w:pStyle w:val="Heading3"/>
              <w:rPr>
                <w:b w:val="0"/>
              </w:rPr>
            </w:pPr>
            <w:bookmarkStart w:id="38" w:name="_heading=h.6bv6xaw6f3sw" w:colFirst="0" w:colLast="0"/>
            <w:bookmarkStart w:id="39" w:name="_Toc137207829"/>
            <w:bookmarkEnd w:id="38"/>
            <w:r w:rsidRPr="0082671A">
              <w:rPr>
                <w:b w:val="0"/>
              </w:rPr>
              <w:t>Necessity of training in increasing organisation productivity</w:t>
            </w:r>
            <w:bookmarkEnd w:id="39"/>
          </w:p>
          <w:p w14:paraId="156B8CC6" w14:textId="77777777" w:rsidR="00107D80" w:rsidRPr="0082671A" w:rsidRDefault="00107D80">
            <w:pPr>
              <w:widowControl w:val="0"/>
              <w:spacing w:after="0" w:line="360" w:lineRule="auto"/>
              <w:jc w:val="both"/>
              <w:rPr>
                <w:rFonts w:ascii="Times New Roman" w:eastAsia="Times New Roman" w:hAnsi="Times New Roman" w:cs="Times New Roman"/>
                <w:color w:val="000000" w:themeColor="text1"/>
                <w:sz w:val="24"/>
                <w:szCs w:val="24"/>
              </w:rPr>
            </w:pPr>
          </w:p>
        </w:tc>
      </w:tr>
      <w:tr w:rsidR="0082671A" w:rsidRPr="0082671A" w14:paraId="13C401F7" w14:textId="77777777">
        <w:tc>
          <w:tcPr>
            <w:tcW w:w="4613" w:type="dxa"/>
            <w:shd w:val="clear" w:color="auto" w:fill="auto"/>
            <w:tcMar>
              <w:top w:w="100" w:type="dxa"/>
              <w:left w:w="100" w:type="dxa"/>
              <w:bottom w:w="100" w:type="dxa"/>
              <w:right w:w="100" w:type="dxa"/>
            </w:tcMar>
          </w:tcPr>
          <w:p w14:paraId="7022AE0B"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D</w:t>
            </w:r>
          </w:p>
        </w:tc>
        <w:tc>
          <w:tcPr>
            <w:tcW w:w="4613" w:type="dxa"/>
            <w:shd w:val="clear" w:color="auto" w:fill="auto"/>
            <w:tcMar>
              <w:top w:w="100" w:type="dxa"/>
              <w:left w:w="100" w:type="dxa"/>
              <w:bottom w:w="100" w:type="dxa"/>
              <w:right w:w="100" w:type="dxa"/>
            </w:tcMar>
          </w:tcPr>
          <w:p w14:paraId="7D7BDC6B" w14:textId="77777777" w:rsidR="00107D80" w:rsidRPr="0082671A" w:rsidRDefault="00C676F7">
            <w:pPr>
              <w:pStyle w:val="Heading3"/>
              <w:rPr>
                <w:b w:val="0"/>
              </w:rPr>
            </w:pPr>
            <w:bookmarkStart w:id="40" w:name="_heading=h.l8ktjyczw6i9" w:colFirst="0" w:colLast="0"/>
            <w:bookmarkStart w:id="41" w:name="_Toc137207830"/>
            <w:bookmarkEnd w:id="40"/>
            <w:r w:rsidRPr="0082671A">
              <w:rPr>
                <w:b w:val="0"/>
              </w:rPr>
              <w:t>Obstacles encountered during the performance of staff training</w:t>
            </w:r>
            <w:bookmarkEnd w:id="41"/>
            <w:r w:rsidRPr="0082671A">
              <w:rPr>
                <w:b w:val="0"/>
              </w:rPr>
              <w:t xml:space="preserve"> </w:t>
            </w:r>
          </w:p>
        </w:tc>
      </w:tr>
      <w:tr w:rsidR="0082671A" w:rsidRPr="0082671A" w14:paraId="58AD29BD" w14:textId="77777777">
        <w:tc>
          <w:tcPr>
            <w:tcW w:w="4613" w:type="dxa"/>
            <w:shd w:val="clear" w:color="auto" w:fill="auto"/>
            <w:tcMar>
              <w:top w:w="100" w:type="dxa"/>
              <w:left w:w="100" w:type="dxa"/>
              <w:bottom w:w="100" w:type="dxa"/>
              <w:right w:w="100" w:type="dxa"/>
            </w:tcMar>
          </w:tcPr>
          <w:p w14:paraId="618C1567"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E</w:t>
            </w:r>
          </w:p>
        </w:tc>
        <w:tc>
          <w:tcPr>
            <w:tcW w:w="4613" w:type="dxa"/>
            <w:shd w:val="clear" w:color="auto" w:fill="auto"/>
            <w:tcMar>
              <w:top w:w="100" w:type="dxa"/>
              <w:left w:w="100" w:type="dxa"/>
              <w:bottom w:w="100" w:type="dxa"/>
              <w:right w:w="100" w:type="dxa"/>
            </w:tcMar>
          </w:tcPr>
          <w:p w14:paraId="561E04DB" w14:textId="77777777" w:rsidR="00107D80" w:rsidRPr="0082671A" w:rsidRDefault="00C676F7">
            <w:pPr>
              <w:pStyle w:val="Heading3"/>
              <w:rPr>
                <w:b w:val="0"/>
              </w:rPr>
            </w:pPr>
            <w:bookmarkStart w:id="42" w:name="_heading=h.4te5kza99hyk" w:colFirst="0" w:colLast="0"/>
            <w:bookmarkStart w:id="43" w:name="_Toc137207831"/>
            <w:bookmarkEnd w:id="42"/>
            <w:r w:rsidRPr="0082671A">
              <w:rPr>
                <w:b w:val="0"/>
              </w:rPr>
              <w:t>Improved productivity after a training program.</w:t>
            </w:r>
            <w:bookmarkEnd w:id="43"/>
          </w:p>
        </w:tc>
      </w:tr>
      <w:tr w:rsidR="0082671A" w:rsidRPr="0082671A" w14:paraId="6FC113E4" w14:textId="77777777">
        <w:tc>
          <w:tcPr>
            <w:tcW w:w="4613" w:type="dxa"/>
            <w:shd w:val="clear" w:color="auto" w:fill="auto"/>
            <w:tcMar>
              <w:top w:w="100" w:type="dxa"/>
              <w:left w:w="100" w:type="dxa"/>
              <w:bottom w:w="100" w:type="dxa"/>
              <w:right w:w="100" w:type="dxa"/>
            </w:tcMar>
          </w:tcPr>
          <w:p w14:paraId="06270BE2"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F</w:t>
            </w:r>
          </w:p>
        </w:tc>
        <w:tc>
          <w:tcPr>
            <w:tcW w:w="4613" w:type="dxa"/>
            <w:shd w:val="clear" w:color="auto" w:fill="auto"/>
            <w:tcMar>
              <w:top w:w="100" w:type="dxa"/>
              <w:left w:w="100" w:type="dxa"/>
              <w:bottom w:w="100" w:type="dxa"/>
              <w:right w:w="100" w:type="dxa"/>
            </w:tcMar>
          </w:tcPr>
          <w:p w14:paraId="22FF96E0" w14:textId="77777777" w:rsidR="00107D80" w:rsidRPr="0082671A" w:rsidRDefault="00C676F7">
            <w:pPr>
              <w:pStyle w:val="Heading3"/>
              <w:rPr>
                <w:b w:val="0"/>
              </w:rPr>
            </w:pPr>
            <w:bookmarkStart w:id="44" w:name="_heading=h.wde6qrd6txsq" w:colFirst="0" w:colLast="0"/>
            <w:bookmarkStart w:id="45" w:name="_Toc137207832"/>
            <w:bookmarkEnd w:id="44"/>
            <w:r w:rsidRPr="0082671A">
              <w:rPr>
                <w:b w:val="0"/>
              </w:rPr>
              <w:t xml:space="preserve">Strategies for addressing training and development </w:t>
            </w:r>
            <w:proofErr w:type="gramStart"/>
            <w:r w:rsidRPr="0082671A">
              <w:rPr>
                <w:b w:val="0"/>
              </w:rPr>
              <w:t>difficulties</w:t>
            </w:r>
            <w:bookmarkEnd w:id="45"/>
            <w:proofErr w:type="gramEnd"/>
          </w:p>
          <w:p w14:paraId="424BC493" w14:textId="77777777" w:rsidR="00107D80" w:rsidRPr="0082671A" w:rsidRDefault="00107D80">
            <w:pPr>
              <w:widowControl w:val="0"/>
              <w:spacing w:after="0" w:line="360" w:lineRule="auto"/>
              <w:jc w:val="both"/>
              <w:rPr>
                <w:rFonts w:ascii="Times New Roman" w:eastAsia="Times New Roman" w:hAnsi="Times New Roman" w:cs="Times New Roman"/>
                <w:color w:val="000000" w:themeColor="text1"/>
                <w:sz w:val="24"/>
                <w:szCs w:val="24"/>
              </w:rPr>
            </w:pPr>
          </w:p>
        </w:tc>
      </w:tr>
    </w:tbl>
    <w:p w14:paraId="5D24FF86" w14:textId="77777777" w:rsidR="00107D80" w:rsidRPr="0082671A" w:rsidRDefault="00107D80">
      <w:pPr>
        <w:rPr>
          <w:color w:val="000000" w:themeColor="text1"/>
        </w:rPr>
      </w:pPr>
    </w:p>
    <w:p w14:paraId="6F6B8E85"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Themes were developed by meticulously analysing the comments of interview respondents. Throughout the course of the interview data, repetitive trends, ideas, and ideas were recognised via coding and categorising. These trends were subsequently put together to generate cohesive topics that reflected the participants' primary thoughts and observations. Main concepts concerning the effect of training and development on employee efficiency, the importance of training for organisational efficiency, challenges came across during staff training, improved efficiency after training, and solutions for addressing training and development obstacles emerged from an examination of the parallels and disparities in the answers provided by the respondents. This thorough research gave a full grasp of the viewpoints of the participants as well as significant findings into the connection between development and training and worker efficiency.</w:t>
      </w:r>
    </w:p>
    <w:p w14:paraId="0C47722A" w14:textId="77777777" w:rsidR="00107D80" w:rsidRPr="0082671A" w:rsidRDefault="00107D80">
      <w:pPr>
        <w:pStyle w:val="Heading3"/>
      </w:pPr>
      <w:bookmarkStart w:id="46" w:name="_heading=h.r0m3ruf7pnt" w:colFirst="0" w:colLast="0"/>
      <w:bookmarkEnd w:id="46"/>
    </w:p>
    <w:p w14:paraId="2BF373D3" w14:textId="77777777" w:rsidR="00107D80" w:rsidRPr="0082671A" w:rsidRDefault="00C676F7">
      <w:pPr>
        <w:pStyle w:val="Heading3"/>
      </w:pPr>
      <w:bookmarkStart w:id="47" w:name="_Toc137207833"/>
      <w:r w:rsidRPr="0082671A">
        <w:t>4.2.1 Impact of training and development of the staff productivity</w:t>
      </w:r>
      <w:bookmarkEnd w:id="47"/>
    </w:p>
    <w:tbl>
      <w:tblPr>
        <w:tblStyle w:val="a0"/>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2671A" w:rsidRPr="0082671A" w14:paraId="5BACF6CB" w14:textId="77777777">
        <w:tc>
          <w:tcPr>
            <w:tcW w:w="3008" w:type="dxa"/>
            <w:shd w:val="clear" w:color="auto" w:fill="auto"/>
            <w:tcMar>
              <w:top w:w="100" w:type="dxa"/>
              <w:left w:w="100" w:type="dxa"/>
              <w:bottom w:w="100" w:type="dxa"/>
              <w:right w:w="100" w:type="dxa"/>
            </w:tcMar>
          </w:tcPr>
          <w:p w14:paraId="35AF32D4"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Participants</w:t>
            </w:r>
          </w:p>
        </w:tc>
        <w:tc>
          <w:tcPr>
            <w:tcW w:w="3009" w:type="dxa"/>
            <w:shd w:val="clear" w:color="auto" w:fill="auto"/>
            <w:tcMar>
              <w:top w:w="100" w:type="dxa"/>
              <w:left w:w="100" w:type="dxa"/>
              <w:bottom w:w="100" w:type="dxa"/>
              <w:right w:w="100" w:type="dxa"/>
            </w:tcMar>
          </w:tcPr>
          <w:p w14:paraId="1D3DCC4E"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Question</w:t>
            </w:r>
          </w:p>
        </w:tc>
        <w:tc>
          <w:tcPr>
            <w:tcW w:w="3009" w:type="dxa"/>
            <w:shd w:val="clear" w:color="auto" w:fill="auto"/>
            <w:tcMar>
              <w:top w:w="100" w:type="dxa"/>
              <w:left w:w="100" w:type="dxa"/>
              <w:bottom w:w="100" w:type="dxa"/>
              <w:right w:w="100" w:type="dxa"/>
            </w:tcMar>
          </w:tcPr>
          <w:p w14:paraId="66D38548"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Answer</w:t>
            </w:r>
          </w:p>
        </w:tc>
      </w:tr>
      <w:tr w:rsidR="0082671A" w:rsidRPr="0082671A" w14:paraId="358F1CBD" w14:textId="77777777">
        <w:tc>
          <w:tcPr>
            <w:tcW w:w="3008" w:type="dxa"/>
            <w:shd w:val="clear" w:color="auto" w:fill="auto"/>
            <w:tcMar>
              <w:top w:w="100" w:type="dxa"/>
              <w:left w:w="100" w:type="dxa"/>
              <w:bottom w:w="100" w:type="dxa"/>
              <w:right w:w="100" w:type="dxa"/>
            </w:tcMar>
          </w:tcPr>
          <w:p w14:paraId="1584A935"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1</w:t>
            </w:r>
          </w:p>
        </w:tc>
        <w:tc>
          <w:tcPr>
            <w:tcW w:w="3009" w:type="dxa"/>
            <w:shd w:val="clear" w:color="auto" w:fill="auto"/>
            <w:tcMar>
              <w:top w:w="100" w:type="dxa"/>
              <w:left w:w="100" w:type="dxa"/>
              <w:bottom w:w="100" w:type="dxa"/>
              <w:right w:w="100" w:type="dxa"/>
            </w:tcMar>
          </w:tcPr>
          <w:p w14:paraId="1D5C1978"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Q4</w:t>
            </w:r>
          </w:p>
        </w:tc>
        <w:tc>
          <w:tcPr>
            <w:tcW w:w="3009" w:type="dxa"/>
            <w:shd w:val="clear" w:color="auto" w:fill="auto"/>
            <w:tcMar>
              <w:top w:w="100" w:type="dxa"/>
              <w:left w:w="100" w:type="dxa"/>
              <w:bottom w:w="100" w:type="dxa"/>
              <w:right w:w="100" w:type="dxa"/>
            </w:tcMar>
          </w:tcPr>
          <w:p w14:paraId="7149C172"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McDonald's training and development programme can help the company maintain its competitiveness.</w:t>
            </w:r>
          </w:p>
        </w:tc>
      </w:tr>
      <w:tr w:rsidR="0082671A" w:rsidRPr="0082671A" w14:paraId="5E30DC25" w14:textId="77777777">
        <w:tc>
          <w:tcPr>
            <w:tcW w:w="3008" w:type="dxa"/>
            <w:shd w:val="clear" w:color="auto" w:fill="auto"/>
            <w:tcMar>
              <w:top w:w="100" w:type="dxa"/>
              <w:left w:w="100" w:type="dxa"/>
              <w:bottom w:w="100" w:type="dxa"/>
              <w:right w:w="100" w:type="dxa"/>
            </w:tcMar>
          </w:tcPr>
          <w:p w14:paraId="4E4E4EE8"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4</w:t>
            </w:r>
          </w:p>
        </w:tc>
        <w:tc>
          <w:tcPr>
            <w:tcW w:w="3009" w:type="dxa"/>
            <w:shd w:val="clear" w:color="auto" w:fill="auto"/>
            <w:tcMar>
              <w:top w:w="100" w:type="dxa"/>
              <w:left w:w="100" w:type="dxa"/>
              <w:bottom w:w="100" w:type="dxa"/>
              <w:right w:w="100" w:type="dxa"/>
            </w:tcMar>
          </w:tcPr>
          <w:p w14:paraId="2D3608B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Q7</w:t>
            </w:r>
          </w:p>
        </w:tc>
        <w:tc>
          <w:tcPr>
            <w:tcW w:w="3009" w:type="dxa"/>
            <w:shd w:val="clear" w:color="auto" w:fill="auto"/>
            <w:tcMar>
              <w:top w:w="100" w:type="dxa"/>
              <w:left w:w="100" w:type="dxa"/>
              <w:bottom w:w="100" w:type="dxa"/>
              <w:right w:w="100" w:type="dxa"/>
            </w:tcMar>
          </w:tcPr>
          <w:p w14:paraId="0CF9975F"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Participation in training and </w:t>
            </w:r>
            <w:r w:rsidRPr="0082671A">
              <w:rPr>
                <w:rFonts w:ascii="Times New Roman" w:eastAsia="Times New Roman" w:hAnsi="Times New Roman" w:cs="Times New Roman"/>
                <w:color w:val="000000" w:themeColor="text1"/>
                <w:sz w:val="24"/>
                <w:szCs w:val="24"/>
              </w:rPr>
              <w:lastRenderedPageBreak/>
              <w:t>development programmes has resulted in noticeable changes, most notably a decrease in staff turnover. Employees seem to be more pleased and independent in their work areas after participating in these programmes.</w:t>
            </w:r>
          </w:p>
        </w:tc>
      </w:tr>
      <w:tr w:rsidR="0082671A" w:rsidRPr="0082671A" w14:paraId="2BD679C0" w14:textId="77777777">
        <w:tc>
          <w:tcPr>
            <w:tcW w:w="3008" w:type="dxa"/>
            <w:shd w:val="clear" w:color="auto" w:fill="auto"/>
            <w:tcMar>
              <w:top w:w="100" w:type="dxa"/>
              <w:left w:w="100" w:type="dxa"/>
              <w:bottom w:w="100" w:type="dxa"/>
              <w:right w:w="100" w:type="dxa"/>
            </w:tcMar>
          </w:tcPr>
          <w:p w14:paraId="137A5FF8"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3</w:t>
            </w:r>
          </w:p>
        </w:tc>
        <w:tc>
          <w:tcPr>
            <w:tcW w:w="3009" w:type="dxa"/>
            <w:shd w:val="clear" w:color="auto" w:fill="auto"/>
            <w:tcMar>
              <w:top w:w="100" w:type="dxa"/>
              <w:left w:w="100" w:type="dxa"/>
              <w:bottom w:w="100" w:type="dxa"/>
              <w:right w:w="100" w:type="dxa"/>
            </w:tcMar>
          </w:tcPr>
          <w:p w14:paraId="58C06F7B"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Q7</w:t>
            </w:r>
          </w:p>
        </w:tc>
        <w:tc>
          <w:tcPr>
            <w:tcW w:w="3009" w:type="dxa"/>
            <w:shd w:val="clear" w:color="auto" w:fill="auto"/>
            <w:tcMar>
              <w:top w:w="100" w:type="dxa"/>
              <w:left w:w="100" w:type="dxa"/>
              <w:bottom w:w="100" w:type="dxa"/>
              <w:right w:w="100" w:type="dxa"/>
            </w:tcMar>
          </w:tcPr>
          <w:p w14:paraId="698198F9"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Participation in training and development programmes has resulted in a decrease in worker absenteeism. As a result of these programmes, it seems that employees are more satisfied with their jobs.</w:t>
            </w:r>
          </w:p>
        </w:tc>
      </w:tr>
      <w:tr w:rsidR="0082671A" w:rsidRPr="0082671A" w14:paraId="560E753D" w14:textId="77777777">
        <w:tc>
          <w:tcPr>
            <w:tcW w:w="3008" w:type="dxa"/>
            <w:shd w:val="clear" w:color="auto" w:fill="auto"/>
            <w:tcMar>
              <w:top w:w="100" w:type="dxa"/>
              <w:left w:w="100" w:type="dxa"/>
              <w:bottom w:w="100" w:type="dxa"/>
              <w:right w:w="100" w:type="dxa"/>
            </w:tcMar>
          </w:tcPr>
          <w:p w14:paraId="5E0986CD"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8</w:t>
            </w:r>
          </w:p>
        </w:tc>
        <w:tc>
          <w:tcPr>
            <w:tcW w:w="3009" w:type="dxa"/>
            <w:shd w:val="clear" w:color="auto" w:fill="auto"/>
            <w:tcMar>
              <w:top w:w="100" w:type="dxa"/>
              <w:left w:w="100" w:type="dxa"/>
              <w:bottom w:w="100" w:type="dxa"/>
              <w:right w:w="100" w:type="dxa"/>
            </w:tcMar>
          </w:tcPr>
          <w:p w14:paraId="2E854E53"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Q4</w:t>
            </w:r>
          </w:p>
        </w:tc>
        <w:tc>
          <w:tcPr>
            <w:tcW w:w="3009" w:type="dxa"/>
            <w:shd w:val="clear" w:color="auto" w:fill="auto"/>
            <w:tcMar>
              <w:top w:w="100" w:type="dxa"/>
              <w:left w:w="100" w:type="dxa"/>
              <w:bottom w:w="100" w:type="dxa"/>
              <w:right w:w="100" w:type="dxa"/>
            </w:tcMar>
          </w:tcPr>
          <w:p w14:paraId="4B1A968D"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This aids in gaining a better grasp of how to collaborate effectively in group assignments. The program's enhanced knowledge and skill set has enabled students to participate more effectively to team-based activities. </w:t>
            </w:r>
          </w:p>
        </w:tc>
      </w:tr>
    </w:tbl>
    <w:p w14:paraId="03B49315"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noProof/>
          <w:color w:val="000000" w:themeColor="text1"/>
          <w:sz w:val="24"/>
          <w:szCs w:val="24"/>
          <w:lang w:eastAsia="en-GB"/>
        </w:rPr>
        <w:lastRenderedPageBreak/>
        <w:drawing>
          <wp:inline distT="114300" distB="114300" distL="114300" distR="114300" wp14:anchorId="2C4C26CA" wp14:editId="0078D626">
            <wp:extent cx="5731200" cy="2209800"/>
            <wp:effectExtent l="0" t="0" r="0" b="0"/>
            <wp:docPr id="212784365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9"/>
                    <a:srcRect/>
                    <a:stretch>
                      <a:fillRect/>
                    </a:stretch>
                  </pic:blipFill>
                  <pic:spPr>
                    <a:xfrm>
                      <a:off x="0" y="0"/>
                      <a:ext cx="5731200" cy="2209800"/>
                    </a:xfrm>
                    <a:prstGeom prst="rect">
                      <a:avLst/>
                    </a:prstGeom>
                    <a:ln/>
                  </pic:spPr>
                </pic:pic>
              </a:graphicData>
            </a:graphic>
          </wp:inline>
        </w:drawing>
      </w:r>
    </w:p>
    <w:p w14:paraId="417B5203" w14:textId="77777777" w:rsidR="00107D80" w:rsidRPr="0082671A" w:rsidRDefault="00C676F7">
      <w:pPr>
        <w:spacing w:before="240" w:after="240" w:line="360" w:lineRule="auto"/>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Figure 12: Word Cloud for Theme 1</w:t>
      </w:r>
    </w:p>
    <w:p w14:paraId="33061E93"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(Source: Self-created)</w:t>
      </w:r>
    </w:p>
    <w:p w14:paraId="0CCFACF2"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concept of training and developing are considered an essential benefactor to contribute to the performance index of employees. </w:t>
      </w:r>
    </w:p>
    <w:p w14:paraId="162A7497"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Employee 1 assertions that "proper training and development scopes increase the acceptance of new skills and learning," proving the statements in the preceding statement. </w:t>
      </w:r>
    </w:p>
    <w:p w14:paraId="75C792E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Employee 2 believes that training and development programmes are "extensive growth programmes for employee future development." </w:t>
      </w:r>
    </w:p>
    <w:p w14:paraId="045C98A5"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Employee 5, on the other hand, claims that "training and development programmes increase job confidence, which increases worker productivity." </w:t>
      </w:r>
    </w:p>
    <w:p w14:paraId="6F589FDF"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Employee 6 has also stated that "aside from job confidence, training programmes also improve employees' collaborative practises, allowing them to work on multiple scenarios." </w:t>
      </w:r>
    </w:p>
    <w:p w14:paraId="35FA151D"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Employee 7 has confirmed, however, that "training packages offered by organisations tend to be designed for their own advantages rather than the benefits of the workers." </w:t>
      </w:r>
    </w:p>
    <w:p w14:paraId="5608D0FA"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Employee 8 has also stated that "while training programmes may be successful at learning new skills, the majority of the skills are organization-specific and are only centred for their long-term benefit."</w:t>
      </w:r>
    </w:p>
    <w:p w14:paraId="2B45DFB0"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Aside from that, employee 5 disagreed with employees 7 and 8, arguing that "training and developmental programmes are critical in adding to the cultural advancement of the </w:t>
      </w:r>
      <w:r w:rsidRPr="0082671A">
        <w:rPr>
          <w:rFonts w:ascii="Times New Roman" w:eastAsia="Times New Roman" w:hAnsi="Times New Roman" w:cs="Times New Roman"/>
          <w:color w:val="000000" w:themeColor="text1"/>
          <w:sz w:val="24"/>
          <w:szCs w:val="24"/>
        </w:rPr>
        <w:lastRenderedPageBreak/>
        <w:t xml:space="preserve">organisation." Employees 9 and 5 shared comparable perspectives on the impact of training programmes. </w:t>
      </w:r>
    </w:p>
    <w:p w14:paraId="32A326C0"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Employee 10 stated that "training programmes increase employee motivation for work even more." </w:t>
      </w:r>
    </w:p>
    <w:p w14:paraId="381255FD"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Similarly, employee 3 stated that "proper training programmes facilitate decreased organisational staff turnover."</w:t>
      </w:r>
    </w:p>
    <w:p w14:paraId="32799444"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While employee 4 said that “it decreases the absenteeism rate of employees as they are more satisfied and well-trained for their job role”.</w:t>
      </w:r>
    </w:p>
    <w:p w14:paraId="7D39C7DF"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Training and development have an indisputable impact on employee productivity since they improve both the work environment and the general development of the organisation. Employees continuously push for the execution of excellent training programmes, recognising the importance of these programmes in improving efficiency rates. Such programmes promote continual development and allow employees to learn new abilities that they </w:t>
      </w:r>
      <w:proofErr w:type="gramStart"/>
      <w:r w:rsidRPr="0082671A">
        <w:rPr>
          <w:rFonts w:ascii="Times New Roman" w:eastAsia="Times New Roman" w:hAnsi="Times New Roman" w:cs="Times New Roman"/>
          <w:color w:val="000000" w:themeColor="text1"/>
          <w:sz w:val="24"/>
          <w:szCs w:val="24"/>
        </w:rPr>
        <w:t>are able to</w:t>
      </w:r>
      <w:proofErr w:type="gramEnd"/>
      <w:r w:rsidRPr="0082671A">
        <w:rPr>
          <w:rFonts w:ascii="Times New Roman" w:eastAsia="Times New Roman" w:hAnsi="Times New Roman" w:cs="Times New Roman"/>
          <w:color w:val="000000" w:themeColor="text1"/>
          <w:sz w:val="24"/>
          <w:szCs w:val="24"/>
        </w:rPr>
        <w:t xml:space="preserve"> immediately apply to their business operations. Furthermore, comprehensive training </w:t>
      </w:r>
      <w:proofErr w:type="spellStart"/>
      <w:r w:rsidRPr="0082671A">
        <w:rPr>
          <w:rFonts w:ascii="Times New Roman" w:eastAsia="Times New Roman" w:hAnsi="Times New Roman" w:cs="Times New Roman"/>
          <w:color w:val="000000" w:themeColor="text1"/>
          <w:sz w:val="24"/>
          <w:szCs w:val="24"/>
        </w:rPr>
        <w:t>instills</w:t>
      </w:r>
      <w:proofErr w:type="spellEnd"/>
      <w:r w:rsidRPr="0082671A">
        <w:rPr>
          <w:rFonts w:ascii="Times New Roman" w:eastAsia="Times New Roman" w:hAnsi="Times New Roman" w:cs="Times New Roman"/>
          <w:color w:val="000000" w:themeColor="text1"/>
          <w:sz w:val="24"/>
          <w:szCs w:val="24"/>
        </w:rPr>
        <w:t xml:space="preserve"> job confidence in employees and fosters a collaborative atmosphere, increasing their productivity. In conclusion, investing in training and development activities has a significant impact on employee productivity, resulting in tangible advantages for both people and the </w:t>
      </w:r>
      <w:proofErr w:type="gramStart"/>
      <w:r w:rsidRPr="0082671A">
        <w:rPr>
          <w:rFonts w:ascii="Times New Roman" w:eastAsia="Times New Roman" w:hAnsi="Times New Roman" w:cs="Times New Roman"/>
          <w:color w:val="000000" w:themeColor="text1"/>
          <w:sz w:val="24"/>
          <w:szCs w:val="24"/>
        </w:rPr>
        <w:t>organisation as a whole</w:t>
      </w:r>
      <w:proofErr w:type="gramEnd"/>
      <w:r w:rsidRPr="0082671A">
        <w:rPr>
          <w:rFonts w:ascii="Times New Roman" w:eastAsia="Times New Roman" w:hAnsi="Times New Roman" w:cs="Times New Roman"/>
          <w:color w:val="000000" w:themeColor="text1"/>
          <w:sz w:val="24"/>
          <w:szCs w:val="24"/>
        </w:rPr>
        <w:t xml:space="preserve">. This increases the job satisfaction of employees and makes them more independent in their workspaces. With rejuvenated enthusiasm, organizations are likely to administer lower staff turnover and ultimately less absenteeism to promote business growth. However, there are also employees who believe that training programs are usually an organization's way of increasing its employee retention strategy. The training programs provided by the organizations are usually catered for business benefits of the companies and are not typically meant for professional gain for employees. Therefore, for any business to thrive in the corporate sector, it is essential to invest in appropriate training and development scope for its workforce which would not only increase the satisfaction levels of </w:t>
      </w:r>
      <w:proofErr w:type="gramStart"/>
      <w:r w:rsidRPr="0082671A">
        <w:rPr>
          <w:rFonts w:ascii="Times New Roman" w:eastAsia="Times New Roman" w:hAnsi="Times New Roman" w:cs="Times New Roman"/>
          <w:color w:val="000000" w:themeColor="text1"/>
          <w:sz w:val="24"/>
          <w:szCs w:val="24"/>
        </w:rPr>
        <w:t>employees, but</w:t>
      </w:r>
      <w:proofErr w:type="gramEnd"/>
      <w:r w:rsidRPr="0082671A">
        <w:rPr>
          <w:rFonts w:ascii="Times New Roman" w:eastAsia="Times New Roman" w:hAnsi="Times New Roman" w:cs="Times New Roman"/>
          <w:color w:val="000000" w:themeColor="text1"/>
          <w:sz w:val="24"/>
          <w:szCs w:val="24"/>
        </w:rPr>
        <w:t xml:space="preserve"> would also contribute towards market gain. </w:t>
      </w:r>
    </w:p>
    <w:p w14:paraId="2CB5A7AE" w14:textId="77777777" w:rsidR="00107D80" w:rsidRPr="0082671A" w:rsidRDefault="00C676F7">
      <w:pPr>
        <w:pStyle w:val="Heading3"/>
      </w:pPr>
      <w:bookmarkStart w:id="48" w:name="_Toc137207834"/>
      <w:r w:rsidRPr="0082671A">
        <w:t>4.2.2 Enhancement of employee productivity through training and development</w:t>
      </w:r>
      <w:bookmarkEnd w:id="48"/>
    </w:p>
    <w:tbl>
      <w:tblPr>
        <w:tblStyle w:val="a1"/>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2671A" w:rsidRPr="0082671A" w14:paraId="44C74D38" w14:textId="77777777">
        <w:tc>
          <w:tcPr>
            <w:tcW w:w="3008" w:type="dxa"/>
            <w:shd w:val="clear" w:color="auto" w:fill="auto"/>
            <w:tcMar>
              <w:top w:w="100" w:type="dxa"/>
              <w:left w:w="100" w:type="dxa"/>
              <w:bottom w:w="100" w:type="dxa"/>
              <w:right w:w="100" w:type="dxa"/>
            </w:tcMar>
          </w:tcPr>
          <w:p w14:paraId="4FEE86D1"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Participants</w:t>
            </w:r>
          </w:p>
        </w:tc>
        <w:tc>
          <w:tcPr>
            <w:tcW w:w="3009" w:type="dxa"/>
            <w:shd w:val="clear" w:color="auto" w:fill="auto"/>
            <w:tcMar>
              <w:top w:w="100" w:type="dxa"/>
              <w:left w:w="100" w:type="dxa"/>
              <w:bottom w:w="100" w:type="dxa"/>
              <w:right w:w="100" w:type="dxa"/>
            </w:tcMar>
          </w:tcPr>
          <w:p w14:paraId="0CB6DA25"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Question</w:t>
            </w:r>
          </w:p>
        </w:tc>
        <w:tc>
          <w:tcPr>
            <w:tcW w:w="3009" w:type="dxa"/>
            <w:shd w:val="clear" w:color="auto" w:fill="auto"/>
            <w:tcMar>
              <w:top w:w="100" w:type="dxa"/>
              <w:left w:w="100" w:type="dxa"/>
              <w:bottom w:w="100" w:type="dxa"/>
              <w:right w:w="100" w:type="dxa"/>
            </w:tcMar>
          </w:tcPr>
          <w:p w14:paraId="5DDB653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Answer</w:t>
            </w:r>
          </w:p>
        </w:tc>
      </w:tr>
      <w:tr w:rsidR="0082671A" w:rsidRPr="0082671A" w14:paraId="34D94D29" w14:textId="77777777">
        <w:tc>
          <w:tcPr>
            <w:tcW w:w="3008" w:type="dxa"/>
            <w:shd w:val="clear" w:color="auto" w:fill="auto"/>
            <w:tcMar>
              <w:top w:w="100" w:type="dxa"/>
              <w:left w:w="100" w:type="dxa"/>
              <w:bottom w:w="100" w:type="dxa"/>
              <w:right w:w="100" w:type="dxa"/>
            </w:tcMar>
          </w:tcPr>
          <w:p w14:paraId="2CEA2D72"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2</w:t>
            </w:r>
          </w:p>
        </w:tc>
        <w:tc>
          <w:tcPr>
            <w:tcW w:w="3009" w:type="dxa"/>
            <w:shd w:val="clear" w:color="auto" w:fill="auto"/>
            <w:tcMar>
              <w:top w:w="100" w:type="dxa"/>
              <w:left w:w="100" w:type="dxa"/>
              <w:bottom w:w="100" w:type="dxa"/>
              <w:right w:w="100" w:type="dxa"/>
            </w:tcMar>
          </w:tcPr>
          <w:p w14:paraId="2EDE288F"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Q9</w:t>
            </w:r>
          </w:p>
        </w:tc>
        <w:tc>
          <w:tcPr>
            <w:tcW w:w="3009" w:type="dxa"/>
            <w:shd w:val="clear" w:color="auto" w:fill="auto"/>
            <w:tcMar>
              <w:top w:w="100" w:type="dxa"/>
              <w:left w:w="100" w:type="dxa"/>
              <w:bottom w:w="100" w:type="dxa"/>
              <w:right w:w="100" w:type="dxa"/>
            </w:tcMar>
          </w:tcPr>
          <w:p w14:paraId="1BC6CDFE"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The development of strong problem-solving and decision-making skill after participating in the training and development program.</w:t>
            </w:r>
          </w:p>
        </w:tc>
      </w:tr>
      <w:tr w:rsidR="0082671A" w:rsidRPr="0082671A" w14:paraId="50B86542" w14:textId="77777777">
        <w:tc>
          <w:tcPr>
            <w:tcW w:w="3008" w:type="dxa"/>
            <w:shd w:val="clear" w:color="auto" w:fill="auto"/>
            <w:tcMar>
              <w:top w:w="100" w:type="dxa"/>
              <w:left w:w="100" w:type="dxa"/>
              <w:bottom w:w="100" w:type="dxa"/>
              <w:right w:w="100" w:type="dxa"/>
            </w:tcMar>
          </w:tcPr>
          <w:p w14:paraId="0F71E71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6</w:t>
            </w:r>
          </w:p>
        </w:tc>
        <w:tc>
          <w:tcPr>
            <w:tcW w:w="3009" w:type="dxa"/>
            <w:shd w:val="clear" w:color="auto" w:fill="auto"/>
            <w:tcMar>
              <w:top w:w="100" w:type="dxa"/>
              <w:left w:w="100" w:type="dxa"/>
              <w:bottom w:w="100" w:type="dxa"/>
              <w:right w:w="100" w:type="dxa"/>
            </w:tcMar>
          </w:tcPr>
          <w:p w14:paraId="1FBB95AE"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Q9</w:t>
            </w:r>
          </w:p>
        </w:tc>
        <w:tc>
          <w:tcPr>
            <w:tcW w:w="3009" w:type="dxa"/>
            <w:shd w:val="clear" w:color="auto" w:fill="auto"/>
            <w:tcMar>
              <w:top w:w="100" w:type="dxa"/>
              <w:left w:w="100" w:type="dxa"/>
              <w:bottom w:w="100" w:type="dxa"/>
              <w:right w:w="100" w:type="dxa"/>
            </w:tcMar>
          </w:tcPr>
          <w:p w14:paraId="7A6A07C1"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Participating in the training and development programme helped to gain useful skills and approaches that have been successful in overcoming obstacles.</w:t>
            </w:r>
          </w:p>
        </w:tc>
      </w:tr>
      <w:tr w:rsidR="0082671A" w:rsidRPr="0082671A" w14:paraId="32BD2F4E" w14:textId="77777777">
        <w:tc>
          <w:tcPr>
            <w:tcW w:w="3008" w:type="dxa"/>
            <w:shd w:val="clear" w:color="auto" w:fill="auto"/>
            <w:tcMar>
              <w:top w:w="100" w:type="dxa"/>
              <w:left w:w="100" w:type="dxa"/>
              <w:bottom w:w="100" w:type="dxa"/>
              <w:right w:w="100" w:type="dxa"/>
            </w:tcMar>
          </w:tcPr>
          <w:p w14:paraId="4D116F6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7</w:t>
            </w:r>
          </w:p>
        </w:tc>
        <w:tc>
          <w:tcPr>
            <w:tcW w:w="3009" w:type="dxa"/>
            <w:shd w:val="clear" w:color="auto" w:fill="auto"/>
            <w:tcMar>
              <w:top w:w="100" w:type="dxa"/>
              <w:left w:w="100" w:type="dxa"/>
              <w:bottom w:w="100" w:type="dxa"/>
              <w:right w:w="100" w:type="dxa"/>
            </w:tcMar>
          </w:tcPr>
          <w:p w14:paraId="30EC1890"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Q9</w:t>
            </w:r>
          </w:p>
        </w:tc>
        <w:tc>
          <w:tcPr>
            <w:tcW w:w="3009" w:type="dxa"/>
            <w:shd w:val="clear" w:color="auto" w:fill="auto"/>
            <w:tcMar>
              <w:top w:w="100" w:type="dxa"/>
              <w:left w:w="100" w:type="dxa"/>
              <w:bottom w:w="100" w:type="dxa"/>
              <w:right w:w="100" w:type="dxa"/>
            </w:tcMar>
          </w:tcPr>
          <w:p w14:paraId="6C772B18"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Through their training and development, it aids in acquiring self-discipline and problem-solving skills.</w:t>
            </w:r>
          </w:p>
        </w:tc>
      </w:tr>
      <w:tr w:rsidR="0082671A" w:rsidRPr="0082671A" w14:paraId="478E2AEF" w14:textId="77777777">
        <w:tc>
          <w:tcPr>
            <w:tcW w:w="3008" w:type="dxa"/>
            <w:shd w:val="clear" w:color="auto" w:fill="auto"/>
            <w:tcMar>
              <w:top w:w="100" w:type="dxa"/>
              <w:left w:w="100" w:type="dxa"/>
              <w:bottom w:w="100" w:type="dxa"/>
              <w:right w:w="100" w:type="dxa"/>
            </w:tcMar>
          </w:tcPr>
          <w:p w14:paraId="1ECC9948"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9</w:t>
            </w:r>
          </w:p>
        </w:tc>
        <w:tc>
          <w:tcPr>
            <w:tcW w:w="3009" w:type="dxa"/>
            <w:shd w:val="clear" w:color="auto" w:fill="auto"/>
            <w:tcMar>
              <w:top w:w="100" w:type="dxa"/>
              <w:left w:w="100" w:type="dxa"/>
              <w:bottom w:w="100" w:type="dxa"/>
              <w:right w:w="100" w:type="dxa"/>
            </w:tcMar>
          </w:tcPr>
          <w:p w14:paraId="2A211FBF"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Q7</w:t>
            </w:r>
          </w:p>
        </w:tc>
        <w:tc>
          <w:tcPr>
            <w:tcW w:w="3009" w:type="dxa"/>
            <w:shd w:val="clear" w:color="auto" w:fill="auto"/>
            <w:tcMar>
              <w:top w:w="100" w:type="dxa"/>
              <w:left w:w="100" w:type="dxa"/>
              <w:bottom w:w="100" w:type="dxa"/>
              <w:right w:w="100" w:type="dxa"/>
            </w:tcMar>
          </w:tcPr>
          <w:p w14:paraId="53CBABE4"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As part of their training and development program, it develops self-discipline and problem-solving abilities.</w:t>
            </w:r>
          </w:p>
        </w:tc>
      </w:tr>
    </w:tbl>
    <w:p w14:paraId="3411FC40"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noProof/>
          <w:color w:val="000000" w:themeColor="text1"/>
          <w:sz w:val="24"/>
          <w:szCs w:val="24"/>
          <w:lang w:eastAsia="en-GB"/>
        </w:rPr>
        <w:drawing>
          <wp:inline distT="114300" distB="114300" distL="114300" distR="114300" wp14:anchorId="36BC1D36" wp14:editId="69B97D4D">
            <wp:extent cx="5419725" cy="2867025"/>
            <wp:effectExtent l="0" t="0" r="0" b="0"/>
            <wp:docPr id="212784365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0"/>
                    <a:srcRect/>
                    <a:stretch>
                      <a:fillRect/>
                    </a:stretch>
                  </pic:blipFill>
                  <pic:spPr>
                    <a:xfrm>
                      <a:off x="0" y="0"/>
                      <a:ext cx="5419725" cy="2867025"/>
                    </a:xfrm>
                    <a:prstGeom prst="rect">
                      <a:avLst/>
                    </a:prstGeom>
                    <a:ln/>
                  </pic:spPr>
                </pic:pic>
              </a:graphicData>
            </a:graphic>
          </wp:inline>
        </w:drawing>
      </w:r>
    </w:p>
    <w:p w14:paraId="3106EC88" w14:textId="77777777" w:rsidR="00107D80" w:rsidRPr="0082671A" w:rsidRDefault="00C676F7">
      <w:pPr>
        <w:spacing w:before="240" w:after="240" w:line="360" w:lineRule="auto"/>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lastRenderedPageBreak/>
        <w:t>Figure 13: Word Cloud for Theme 2</w:t>
      </w:r>
    </w:p>
    <w:p w14:paraId="71ACE99B"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(Source: Self-created)</w:t>
      </w:r>
    </w:p>
    <w:p w14:paraId="118AD51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McDonald's have an appreciable power over the </w:t>
      </w:r>
      <w:proofErr w:type="gramStart"/>
      <w:r w:rsidRPr="0082671A">
        <w:rPr>
          <w:rFonts w:ascii="Times New Roman" w:eastAsia="Times New Roman" w:hAnsi="Times New Roman" w:cs="Times New Roman"/>
          <w:color w:val="000000" w:themeColor="text1"/>
          <w:sz w:val="24"/>
          <w:szCs w:val="24"/>
        </w:rPr>
        <w:t>market,</w:t>
      </w:r>
      <w:proofErr w:type="gramEnd"/>
      <w:r w:rsidRPr="0082671A">
        <w:rPr>
          <w:rFonts w:ascii="Times New Roman" w:eastAsia="Times New Roman" w:hAnsi="Times New Roman" w:cs="Times New Roman"/>
          <w:color w:val="000000" w:themeColor="text1"/>
          <w:sz w:val="24"/>
          <w:szCs w:val="24"/>
        </w:rPr>
        <w:t xml:space="preserve"> therefore it is essential for the fast-food chain to invest in suitable training and development programs for its workforce to enhance their skill development.</w:t>
      </w:r>
    </w:p>
    <w:p w14:paraId="161DE83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Employee 1 answered that “McDonalds needs to participate in more training programs for its employees since that would train the employees for new responsibilities”. </w:t>
      </w:r>
    </w:p>
    <w:p w14:paraId="146342E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However, employee 2 answered that “necessary training and development programs would help employees to learn about the industry McDonald's belongs to and the current market trends”.  </w:t>
      </w:r>
    </w:p>
    <w:p w14:paraId="3F0B64F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In a comparable manner, employee 3 stated that "acquiring knowledge about industrial developments would help workers build agility and promptness in their work delivery."  </w:t>
      </w:r>
    </w:p>
    <w:p w14:paraId="332D8D5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Moreover, employee 4 stated that “initiating workers' training schemes contributes to the enhancement of the professional development of employees with the knowledge of new soft and technical skills like handling of machinery and cooking equipment, as well as learning new recipes”. </w:t>
      </w:r>
    </w:p>
    <w:p w14:paraId="7594C14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However, employee 5 also added that “training programs make every employee independent, wherein they improve in the management of tasks and handle each task individually or in groups”. </w:t>
      </w:r>
    </w:p>
    <w:p w14:paraId="66C7F691"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Further, employee 6 has confirmed that “training and development programs in McDonald's are significant in enhancing collaboration and teamwork skills of employees, bringing cohesiveness in work delivery”. </w:t>
      </w:r>
    </w:p>
    <w:p w14:paraId="204B0BF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On the other hand, employee 7 has stated that “</w:t>
      </w:r>
      <w:proofErr w:type="spellStart"/>
      <w:r w:rsidRPr="0082671A">
        <w:rPr>
          <w:rFonts w:ascii="Times New Roman" w:eastAsia="Times New Roman" w:hAnsi="Times New Roman" w:cs="Times New Roman"/>
          <w:color w:val="000000" w:themeColor="text1"/>
          <w:sz w:val="24"/>
          <w:szCs w:val="24"/>
        </w:rPr>
        <w:t>Mcdonald's</w:t>
      </w:r>
      <w:proofErr w:type="spellEnd"/>
      <w:r w:rsidRPr="0082671A">
        <w:rPr>
          <w:rFonts w:ascii="Times New Roman" w:eastAsia="Times New Roman" w:hAnsi="Times New Roman" w:cs="Times New Roman"/>
          <w:color w:val="000000" w:themeColor="text1"/>
          <w:sz w:val="24"/>
          <w:szCs w:val="24"/>
        </w:rPr>
        <w:t xml:space="preserve"> offers training programs for its employees to </w:t>
      </w:r>
      <w:proofErr w:type="spellStart"/>
      <w:r w:rsidRPr="0082671A">
        <w:rPr>
          <w:rFonts w:ascii="Times New Roman" w:eastAsia="Times New Roman" w:hAnsi="Times New Roman" w:cs="Times New Roman"/>
          <w:color w:val="000000" w:themeColor="text1"/>
          <w:sz w:val="24"/>
          <w:szCs w:val="24"/>
        </w:rPr>
        <w:t>instill</w:t>
      </w:r>
      <w:proofErr w:type="spellEnd"/>
      <w:r w:rsidRPr="0082671A">
        <w:rPr>
          <w:rFonts w:ascii="Times New Roman" w:eastAsia="Times New Roman" w:hAnsi="Times New Roman" w:cs="Times New Roman"/>
          <w:color w:val="000000" w:themeColor="text1"/>
          <w:sz w:val="24"/>
          <w:szCs w:val="24"/>
        </w:rPr>
        <w:t xml:space="preserve"> the required skills, usually pinpointed by employers to maximize the productivity levels of employees”. </w:t>
      </w:r>
    </w:p>
    <w:p w14:paraId="7A17D7A7"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On a similar note, employee 8 has also answered that “while McDonald's offers training to its employees only for self-gain, it helps in inculcating continuous improvement ability of the employees, wherein they require less supervision with time”. </w:t>
      </w:r>
    </w:p>
    <w:p w14:paraId="7FB90D56"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Nonetheless, employee 9 has confirmed that “</w:t>
      </w:r>
      <w:proofErr w:type="spellStart"/>
      <w:r w:rsidRPr="0082671A">
        <w:rPr>
          <w:rFonts w:ascii="Times New Roman" w:eastAsia="Times New Roman" w:hAnsi="Times New Roman" w:cs="Times New Roman"/>
          <w:color w:val="000000" w:themeColor="text1"/>
          <w:sz w:val="24"/>
          <w:szCs w:val="24"/>
        </w:rPr>
        <w:t>Mcdonald's</w:t>
      </w:r>
      <w:proofErr w:type="spellEnd"/>
      <w:r w:rsidRPr="0082671A">
        <w:rPr>
          <w:rFonts w:ascii="Times New Roman" w:eastAsia="Times New Roman" w:hAnsi="Times New Roman" w:cs="Times New Roman"/>
          <w:color w:val="000000" w:themeColor="text1"/>
          <w:sz w:val="24"/>
          <w:szCs w:val="24"/>
        </w:rPr>
        <w:t xml:space="preserve"> implements training for its staff and employees to inculcate job confidence and timely delivery of work”,</w:t>
      </w:r>
    </w:p>
    <w:p w14:paraId="79419D31"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While employee 10 believes that “the significance of training programs </w:t>
      </w:r>
      <w:proofErr w:type="gramStart"/>
      <w:r w:rsidRPr="0082671A">
        <w:rPr>
          <w:rFonts w:ascii="Times New Roman" w:eastAsia="Times New Roman" w:hAnsi="Times New Roman" w:cs="Times New Roman"/>
          <w:color w:val="000000" w:themeColor="text1"/>
          <w:sz w:val="24"/>
          <w:szCs w:val="24"/>
        </w:rPr>
        <w:t>are</w:t>
      </w:r>
      <w:proofErr w:type="gramEnd"/>
      <w:r w:rsidRPr="0082671A">
        <w:rPr>
          <w:rFonts w:ascii="Times New Roman" w:eastAsia="Times New Roman" w:hAnsi="Times New Roman" w:cs="Times New Roman"/>
          <w:color w:val="000000" w:themeColor="text1"/>
          <w:sz w:val="24"/>
          <w:szCs w:val="24"/>
        </w:rPr>
        <w:t xml:space="preserve"> beneficial for improving employee engagement in the workplace”. </w:t>
      </w:r>
    </w:p>
    <w:p w14:paraId="653851D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The importance of development and training initiatives at McDonald's is apparent, since they successfully foster workers' advancement as professionals. The responses certainly show that greater training efforts are needed within the company. Employees are not only given new competencies and duties through these programmes, but they are also educated about the sector and current market conditions. This knowledge enables individuals to develop a work identity customised to their abilities, allowing them to operate independently and efficiently. In general, the concentration on training and development is critical in improving staff competencies and performance at McDonald's, thereby supporting their progress within the organisation. The increased job confidence and independence of the employees makes them a reliable asset of the organization with lesser need of supervision. However, many employees also believe that the training programs appointed by McDonald's are usually overlooked by the employers to inculcate the business values among its workforce that is required to Long-term benefit of the organization. Although it increases the engagement, </w:t>
      </w:r>
      <w:proofErr w:type="gramStart"/>
      <w:r w:rsidRPr="0082671A">
        <w:rPr>
          <w:rFonts w:ascii="Times New Roman" w:eastAsia="Times New Roman" w:hAnsi="Times New Roman" w:cs="Times New Roman"/>
          <w:color w:val="000000" w:themeColor="text1"/>
          <w:sz w:val="24"/>
          <w:szCs w:val="24"/>
        </w:rPr>
        <w:t>team-building</w:t>
      </w:r>
      <w:proofErr w:type="gramEnd"/>
      <w:r w:rsidRPr="0082671A">
        <w:rPr>
          <w:rFonts w:ascii="Times New Roman" w:eastAsia="Times New Roman" w:hAnsi="Times New Roman" w:cs="Times New Roman"/>
          <w:color w:val="000000" w:themeColor="text1"/>
          <w:sz w:val="24"/>
          <w:szCs w:val="24"/>
        </w:rPr>
        <w:t>, and coordination skills between employees, it hardly contributes to Long-term professional gain of employees. Therefore, it is essential for McDonald's to invest in training programs which can indulge in the independent development of employees. </w:t>
      </w:r>
    </w:p>
    <w:p w14:paraId="3CA98F3C" w14:textId="77777777" w:rsidR="00107D80" w:rsidRPr="0082671A" w:rsidRDefault="00C676F7">
      <w:pPr>
        <w:pStyle w:val="Heading3"/>
      </w:pPr>
      <w:bookmarkStart w:id="49" w:name="_Toc137207835"/>
      <w:r w:rsidRPr="0082671A">
        <w:t>4.2.3 Necessity of training in increasing organisation productivity</w:t>
      </w:r>
      <w:bookmarkEnd w:id="49"/>
    </w:p>
    <w:tbl>
      <w:tblPr>
        <w:tblStyle w:val="a2"/>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2671A" w:rsidRPr="0082671A" w14:paraId="0F688B34" w14:textId="77777777">
        <w:tc>
          <w:tcPr>
            <w:tcW w:w="3008" w:type="dxa"/>
            <w:shd w:val="clear" w:color="auto" w:fill="auto"/>
            <w:tcMar>
              <w:top w:w="100" w:type="dxa"/>
              <w:left w:w="100" w:type="dxa"/>
              <w:bottom w:w="100" w:type="dxa"/>
              <w:right w:w="100" w:type="dxa"/>
            </w:tcMar>
          </w:tcPr>
          <w:p w14:paraId="4FE8C59D"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Participants</w:t>
            </w:r>
          </w:p>
        </w:tc>
        <w:tc>
          <w:tcPr>
            <w:tcW w:w="3009" w:type="dxa"/>
            <w:shd w:val="clear" w:color="auto" w:fill="auto"/>
            <w:tcMar>
              <w:top w:w="100" w:type="dxa"/>
              <w:left w:w="100" w:type="dxa"/>
              <w:bottom w:w="100" w:type="dxa"/>
              <w:right w:w="100" w:type="dxa"/>
            </w:tcMar>
          </w:tcPr>
          <w:p w14:paraId="2FF2098E"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Question</w:t>
            </w:r>
          </w:p>
        </w:tc>
        <w:tc>
          <w:tcPr>
            <w:tcW w:w="3009" w:type="dxa"/>
            <w:shd w:val="clear" w:color="auto" w:fill="auto"/>
            <w:tcMar>
              <w:top w:w="100" w:type="dxa"/>
              <w:left w:w="100" w:type="dxa"/>
              <w:bottom w:w="100" w:type="dxa"/>
              <w:right w:w="100" w:type="dxa"/>
            </w:tcMar>
          </w:tcPr>
          <w:p w14:paraId="7365472D"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Answer</w:t>
            </w:r>
          </w:p>
        </w:tc>
      </w:tr>
      <w:tr w:rsidR="0082671A" w:rsidRPr="0082671A" w14:paraId="09432836" w14:textId="77777777">
        <w:tc>
          <w:tcPr>
            <w:tcW w:w="3008" w:type="dxa"/>
            <w:shd w:val="clear" w:color="auto" w:fill="auto"/>
            <w:tcMar>
              <w:top w:w="100" w:type="dxa"/>
              <w:left w:w="100" w:type="dxa"/>
              <w:bottom w:w="100" w:type="dxa"/>
              <w:right w:w="100" w:type="dxa"/>
            </w:tcMar>
          </w:tcPr>
          <w:p w14:paraId="38B0F520"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1</w:t>
            </w:r>
          </w:p>
        </w:tc>
        <w:tc>
          <w:tcPr>
            <w:tcW w:w="3009" w:type="dxa"/>
            <w:shd w:val="clear" w:color="auto" w:fill="auto"/>
            <w:tcMar>
              <w:top w:w="100" w:type="dxa"/>
              <w:left w:w="100" w:type="dxa"/>
              <w:bottom w:w="100" w:type="dxa"/>
              <w:right w:w="100" w:type="dxa"/>
            </w:tcMar>
          </w:tcPr>
          <w:p w14:paraId="77B89F0B"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Q3</w:t>
            </w:r>
          </w:p>
        </w:tc>
        <w:tc>
          <w:tcPr>
            <w:tcW w:w="3009" w:type="dxa"/>
            <w:shd w:val="clear" w:color="auto" w:fill="auto"/>
            <w:tcMar>
              <w:top w:w="100" w:type="dxa"/>
              <w:left w:w="100" w:type="dxa"/>
              <w:bottom w:w="100" w:type="dxa"/>
              <w:right w:w="100" w:type="dxa"/>
            </w:tcMar>
          </w:tcPr>
          <w:p w14:paraId="00BA61B6"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Training and development programmes play an essential role in fostering organisational cultural growth.</w:t>
            </w:r>
          </w:p>
        </w:tc>
      </w:tr>
      <w:tr w:rsidR="0082671A" w:rsidRPr="0082671A" w14:paraId="40C64FF8" w14:textId="77777777">
        <w:tc>
          <w:tcPr>
            <w:tcW w:w="3008" w:type="dxa"/>
            <w:shd w:val="clear" w:color="auto" w:fill="auto"/>
            <w:tcMar>
              <w:top w:w="100" w:type="dxa"/>
              <w:left w:w="100" w:type="dxa"/>
              <w:bottom w:w="100" w:type="dxa"/>
              <w:right w:w="100" w:type="dxa"/>
            </w:tcMar>
          </w:tcPr>
          <w:p w14:paraId="706A4FB8"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5</w:t>
            </w:r>
          </w:p>
        </w:tc>
        <w:tc>
          <w:tcPr>
            <w:tcW w:w="3009" w:type="dxa"/>
            <w:shd w:val="clear" w:color="auto" w:fill="auto"/>
            <w:tcMar>
              <w:top w:w="100" w:type="dxa"/>
              <w:left w:w="100" w:type="dxa"/>
              <w:bottom w:w="100" w:type="dxa"/>
              <w:right w:w="100" w:type="dxa"/>
            </w:tcMar>
          </w:tcPr>
          <w:p w14:paraId="398142B6"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Q3</w:t>
            </w:r>
          </w:p>
        </w:tc>
        <w:tc>
          <w:tcPr>
            <w:tcW w:w="3009" w:type="dxa"/>
            <w:shd w:val="clear" w:color="auto" w:fill="auto"/>
            <w:tcMar>
              <w:top w:w="100" w:type="dxa"/>
              <w:left w:w="100" w:type="dxa"/>
              <w:bottom w:w="100" w:type="dxa"/>
              <w:right w:w="100" w:type="dxa"/>
            </w:tcMar>
          </w:tcPr>
          <w:p w14:paraId="2EE921E6"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Higher involvement in the work process and higher motivation have resulted </w:t>
            </w:r>
            <w:r w:rsidRPr="0082671A">
              <w:rPr>
                <w:rFonts w:ascii="Times New Roman" w:eastAsia="Times New Roman" w:hAnsi="Times New Roman" w:cs="Times New Roman"/>
                <w:color w:val="000000" w:themeColor="text1"/>
                <w:sz w:val="24"/>
                <w:szCs w:val="24"/>
              </w:rPr>
              <w:lastRenderedPageBreak/>
              <w:t>from a well-organized educational and training programme.</w:t>
            </w:r>
          </w:p>
        </w:tc>
      </w:tr>
      <w:tr w:rsidR="0082671A" w:rsidRPr="0082671A" w14:paraId="4E169CE7" w14:textId="77777777">
        <w:tc>
          <w:tcPr>
            <w:tcW w:w="3008" w:type="dxa"/>
            <w:shd w:val="clear" w:color="auto" w:fill="auto"/>
            <w:tcMar>
              <w:top w:w="100" w:type="dxa"/>
              <w:left w:w="100" w:type="dxa"/>
              <w:bottom w:w="100" w:type="dxa"/>
              <w:right w:w="100" w:type="dxa"/>
            </w:tcMar>
          </w:tcPr>
          <w:p w14:paraId="12F6A7A7"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10</w:t>
            </w:r>
          </w:p>
        </w:tc>
        <w:tc>
          <w:tcPr>
            <w:tcW w:w="3009" w:type="dxa"/>
            <w:shd w:val="clear" w:color="auto" w:fill="auto"/>
            <w:tcMar>
              <w:top w:w="100" w:type="dxa"/>
              <w:left w:w="100" w:type="dxa"/>
              <w:bottom w:w="100" w:type="dxa"/>
              <w:right w:w="100" w:type="dxa"/>
            </w:tcMar>
          </w:tcPr>
          <w:p w14:paraId="1B8A5AE2"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Q3</w:t>
            </w:r>
          </w:p>
        </w:tc>
        <w:tc>
          <w:tcPr>
            <w:tcW w:w="3009" w:type="dxa"/>
            <w:shd w:val="clear" w:color="auto" w:fill="auto"/>
            <w:tcMar>
              <w:top w:w="100" w:type="dxa"/>
              <w:left w:w="100" w:type="dxa"/>
              <w:bottom w:w="100" w:type="dxa"/>
              <w:right w:w="100" w:type="dxa"/>
            </w:tcMar>
          </w:tcPr>
          <w:p w14:paraId="25CD3FD5"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significant role of training programmes stems from their potential to increase employee engagement in the workplace. </w:t>
            </w:r>
          </w:p>
        </w:tc>
      </w:tr>
    </w:tbl>
    <w:p w14:paraId="548E318B"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noProof/>
          <w:color w:val="000000" w:themeColor="text1"/>
          <w:sz w:val="24"/>
          <w:szCs w:val="24"/>
          <w:lang w:eastAsia="en-GB"/>
        </w:rPr>
        <w:drawing>
          <wp:inline distT="114300" distB="114300" distL="114300" distR="114300" wp14:anchorId="0C08F2BB" wp14:editId="4E5497CB">
            <wp:extent cx="5524500" cy="3638550"/>
            <wp:effectExtent l="0" t="0" r="0" b="0"/>
            <wp:docPr id="212784365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1"/>
                    <a:srcRect/>
                    <a:stretch>
                      <a:fillRect/>
                    </a:stretch>
                  </pic:blipFill>
                  <pic:spPr>
                    <a:xfrm>
                      <a:off x="0" y="0"/>
                      <a:ext cx="5524500" cy="3638550"/>
                    </a:xfrm>
                    <a:prstGeom prst="rect">
                      <a:avLst/>
                    </a:prstGeom>
                    <a:ln/>
                  </pic:spPr>
                </pic:pic>
              </a:graphicData>
            </a:graphic>
          </wp:inline>
        </w:drawing>
      </w:r>
    </w:p>
    <w:p w14:paraId="6E0F835A" w14:textId="77777777" w:rsidR="00107D80" w:rsidRPr="0082671A" w:rsidRDefault="00C676F7">
      <w:pPr>
        <w:spacing w:before="240" w:after="240" w:line="360" w:lineRule="auto"/>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Figure 14: Word Cloud for Theme 3</w:t>
      </w:r>
    </w:p>
    <w:p w14:paraId="642EF613"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(Source: Self-created)</w:t>
      </w:r>
    </w:p>
    <w:p w14:paraId="78A323C5"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effectiveness and efficiency of an organization can be directly impacted by training. When the question regarding the need for training the participants to increase organizational productivity was raised, </w:t>
      </w:r>
    </w:p>
    <w:p w14:paraId="25A039D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Employee 1 responded by saying that “Training and development programs assists them in staying competitive and increasing the organization’s productivity.”</w:t>
      </w:r>
    </w:p>
    <w:p w14:paraId="0ED8084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While, on the other hand, employee 2 </w:t>
      </w:r>
      <w:proofErr w:type="gramStart"/>
      <w:r w:rsidRPr="0082671A">
        <w:rPr>
          <w:rFonts w:ascii="Times New Roman" w:eastAsia="Times New Roman" w:hAnsi="Times New Roman" w:cs="Times New Roman"/>
          <w:color w:val="000000" w:themeColor="text1"/>
          <w:sz w:val="24"/>
          <w:szCs w:val="24"/>
        </w:rPr>
        <w:t>was of the opinion that</w:t>
      </w:r>
      <w:proofErr w:type="gramEnd"/>
      <w:r w:rsidRPr="0082671A">
        <w:rPr>
          <w:rFonts w:ascii="Times New Roman" w:eastAsia="Times New Roman" w:hAnsi="Times New Roman" w:cs="Times New Roman"/>
          <w:color w:val="000000" w:themeColor="text1"/>
          <w:sz w:val="24"/>
          <w:szCs w:val="24"/>
        </w:rPr>
        <w:t xml:space="preserve"> “Training programs help in developing team spirit and communication skills within the organizational staff”.</w:t>
      </w:r>
    </w:p>
    <w:p w14:paraId="10C292D1"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Similarly, employee 4 stated that “training programs in McDonalds provide them with an opportunity to broaden their knowledge base about the process of customer satisfaction and improve their job skills”. </w:t>
      </w:r>
    </w:p>
    <w:p w14:paraId="13871B8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In addition to that, employee 5 also believes that training programs in their organization help them in “remaining current and up to date in their profession”. </w:t>
      </w:r>
    </w:p>
    <w:p w14:paraId="41385F24"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Additionally, on similar grounds, employees </w:t>
      </w:r>
      <w:proofErr w:type="gramStart"/>
      <w:r w:rsidRPr="0082671A">
        <w:rPr>
          <w:rFonts w:ascii="Times New Roman" w:eastAsia="Times New Roman" w:hAnsi="Times New Roman" w:cs="Times New Roman"/>
          <w:color w:val="000000" w:themeColor="text1"/>
          <w:sz w:val="24"/>
          <w:szCs w:val="24"/>
        </w:rPr>
        <w:t>6  were</w:t>
      </w:r>
      <w:proofErr w:type="gramEnd"/>
      <w:r w:rsidRPr="0082671A">
        <w:rPr>
          <w:rFonts w:ascii="Times New Roman" w:eastAsia="Times New Roman" w:hAnsi="Times New Roman" w:cs="Times New Roman"/>
          <w:color w:val="000000" w:themeColor="text1"/>
          <w:sz w:val="24"/>
          <w:szCs w:val="24"/>
        </w:rPr>
        <w:t xml:space="preserve"> of the opinion that “by participating in training and development programs, they are able to develop new communication  skills and become more familiar with their roles and responsibilities”. </w:t>
      </w:r>
    </w:p>
    <w:p w14:paraId="2AA6B20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This as </w:t>
      </w:r>
      <w:proofErr w:type="gramStart"/>
      <w:r w:rsidRPr="0082671A">
        <w:rPr>
          <w:rFonts w:ascii="Times New Roman" w:eastAsia="Times New Roman" w:hAnsi="Times New Roman" w:cs="Times New Roman"/>
          <w:color w:val="000000" w:themeColor="text1"/>
          <w:sz w:val="24"/>
          <w:szCs w:val="24"/>
        </w:rPr>
        <w:t>result  increases</w:t>
      </w:r>
      <w:proofErr w:type="gramEnd"/>
      <w:r w:rsidRPr="0082671A">
        <w:rPr>
          <w:rFonts w:ascii="Times New Roman" w:eastAsia="Times New Roman" w:hAnsi="Times New Roman" w:cs="Times New Roman"/>
          <w:color w:val="000000" w:themeColor="text1"/>
          <w:sz w:val="24"/>
          <w:szCs w:val="24"/>
        </w:rPr>
        <w:t xml:space="preserve"> their morale and job satisfaction levels that have a direct impact on the productivity and performance of the organization. Most of the employees had similar views on the necessity of training programs in the organization.</w:t>
      </w:r>
    </w:p>
    <w:p w14:paraId="5808C175"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Employee 9 remarked that "training and development programmes can improve law and regulation conformity." </w:t>
      </w:r>
    </w:p>
    <w:p w14:paraId="62F29C90"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Employee 10 went on to say that "training in the organisation is essential to boost the motivation level of employees to perform their job well and increase the company's efficiency." </w:t>
      </w:r>
    </w:p>
    <w:p w14:paraId="106D3235"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Analysing McDonald's employees' perspectives on the importance of training demonstrates its critical significance in increasing organisational productivity. Programmes of training are believed necessary for strengthening staff technical skills and allowing them to carry out their tasks more efficiently. Employees understand the importance of these programmes in increasing overall productivity and lowering manufacturing expenses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satisfy the expectations of a competitive market. Employee training is becoming increasingly important for engagement as the business faces substantial labour shortages. In conclusion, the importance of training in McDonald's is clear: it not only improves employee abilities but also performs an important role in enhancing organisational efficiency and maintaining market </w:t>
      </w:r>
      <w:proofErr w:type="spellStart"/>
      <w:proofErr w:type="gramStart"/>
      <w:r w:rsidRPr="0082671A">
        <w:rPr>
          <w:rFonts w:ascii="Times New Roman" w:eastAsia="Times New Roman" w:hAnsi="Times New Roman" w:cs="Times New Roman"/>
          <w:color w:val="000000" w:themeColor="text1"/>
          <w:sz w:val="24"/>
          <w:szCs w:val="24"/>
        </w:rPr>
        <w:t>competitiveness.Furthermore</w:t>
      </w:r>
      <w:proofErr w:type="spellEnd"/>
      <w:proofErr w:type="gramEnd"/>
      <w:r w:rsidRPr="0082671A">
        <w:rPr>
          <w:rFonts w:ascii="Times New Roman" w:eastAsia="Times New Roman" w:hAnsi="Times New Roman" w:cs="Times New Roman"/>
          <w:color w:val="000000" w:themeColor="text1"/>
          <w:sz w:val="24"/>
          <w:szCs w:val="24"/>
        </w:rPr>
        <w:t xml:space="preserve">, as employee 4 observed, providing training to employees not </w:t>
      </w:r>
      <w:r w:rsidRPr="0082671A">
        <w:rPr>
          <w:rFonts w:ascii="Times New Roman" w:eastAsia="Times New Roman" w:hAnsi="Times New Roman" w:cs="Times New Roman"/>
          <w:color w:val="000000" w:themeColor="text1"/>
          <w:sz w:val="24"/>
          <w:szCs w:val="24"/>
        </w:rPr>
        <w:lastRenderedPageBreak/>
        <w:t>just helps improve their knowledge and skills, it also has a direct impact on customer satisfaction and customer experience. For McDonald’s improved productivity, training and development of employees is of utmost importance as it fosters knowledge and skill development and increases employee motivation and engagement. It also encourages a culture of continuous learning within the organization and ensures compliance with processes and laws. </w:t>
      </w:r>
    </w:p>
    <w:p w14:paraId="482BD253" w14:textId="77777777" w:rsidR="00107D80" w:rsidRPr="0082671A" w:rsidRDefault="00C676F7">
      <w:pPr>
        <w:pStyle w:val="Heading3"/>
      </w:pPr>
      <w:bookmarkStart w:id="50" w:name="_Toc137207836"/>
      <w:r w:rsidRPr="0082671A">
        <w:t xml:space="preserve">4.2.4 Obstacles encountered during the performance of staff </w:t>
      </w:r>
      <w:proofErr w:type="gramStart"/>
      <w:r w:rsidRPr="0082671A">
        <w:t>training</w:t>
      </w:r>
      <w:bookmarkEnd w:id="50"/>
      <w:proofErr w:type="gramEnd"/>
      <w:r w:rsidRPr="0082671A">
        <w:t xml:space="preserve"> </w:t>
      </w:r>
    </w:p>
    <w:tbl>
      <w:tblPr>
        <w:tblStyle w:val="a3"/>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2671A" w:rsidRPr="0082671A" w14:paraId="274DB414" w14:textId="77777777">
        <w:tc>
          <w:tcPr>
            <w:tcW w:w="3008" w:type="dxa"/>
            <w:shd w:val="clear" w:color="auto" w:fill="auto"/>
            <w:tcMar>
              <w:top w:w="100" w:type="dxa"/>
              <w:left w:w="100" w:type="dxa"/>
              <w:bottom w:w="100" w:type="dxa"/>
              <w:right w:w="100" w:type="dxa"/>
            </w:tcMar>
          </w:tcPr>
          <w:p w14:paraId="5430A766"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Participants</w:t>
            </w:r>
          </w:p>
        </w:tc>
        <w:tc>
          <w:tcPr>
            <w:tcW w:w="3009" w:type="dxa"/>
            <w:shd w:val="clear" w:color="auto" w:fill="auto"/>
            <w:tcMar>
              <w:top w:w="100" w:type="dxa"/>
              <w:left w:w="100" w:type="dxa"/>
              <w:bottom w:w="100" w:type="dxa"/>
              <w:right w:w="100" w:type="dxa"/>
            </w:tcMar>
          </w:tcPr>
          <w:p w14:paraId="6992C773"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Question</w:t>
            </w:r>
          </w:p>
        </w:tc>
        <w:tc>
          <w:tcPr>
            <w:tcW w:w="3009" w:type="dxa"/>
            <w:shd w:val="clear" w:color="auto" w:fill="auto"/>
            <w:tcMar>
              <w:top w:w="100" w:type="dxa"/>
              <w:left w:w="100" w:type="dxa"/>
              <w:bottom w:w="100" w:type="dxa"/>
              <w:right w:w="100" w:type="dxa"/>
            </w:tcMar>
          </w:tcPr>
          <w:p w14:paraId="3EFA66FC"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Answer</w:t>
            </w:r>
          </w:p>
        </w:tc>
      </w:tr>
      <w:tr w:rsidR="0082671A" w:rsidRPr="0082671A" w14:paraId="5D768632" w14:textId="77777777">
        <w:tc>
          <w:tcPr>
            <w:tcW w:w="3008" w:type="dxa"/>
            <w:shd w:val="clear" w:color="auto" w:fill="auto"/>
            <w:tcMar>
              <w:top w:w="100" w:type="dxa"/>
              <w:left w:w="100" w:type="dxa"/>
              <w:bottom w:w="100" w:type="dxa"/>
              <w:right w:w="100" w:type="dxa"/>
            </w:tcMar>
          </w:tcPr>
          <w:p w14:paraId="6B0237A2"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3</w:t>
            </w:r>
          </w:p>
        </w:tc>
        <w:tc>
          <w:tcPr>
            <w:tcW w:w="3009" w:type="dxa"/>
            <w:shd w:val="clear" w:color="auto" w:fill="auto"/>
            <w:tcMar>
              <w:top w:w="100" w:type="dxa"/>
              <w:left w:w="100" w:type="dxa"/>
              <w:bottom w:w="100" w:type="dxa"/>
              <w:right w:w="100" w:type="dxa"/>
            </w:tcMar>
          </w:tcPr>
          <w:p w14:paraId="4F1D2FEC"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8</w:t>
            </w:r>
          </w:p>
        </w:tc>
        <w:tc>
          <w:tcPr>
            <w:tcW w:w="3009" w:type="dxa"/>
            <w:shd w:val="clear" w:color="auto" w:fill="auto"/>
            <w:tcMar>
              <w:top w:w="100" w:type="dxa"/>
              <w:left w:w="100" w:type="dxa"/>
              <w:bottom w:w="100" w:type="dxa"/>
              <w:right w:w="100" w:type="dxa"/>
            </w:tcMar>
          </w:tcPr>
          <w:p w14:paraId="2DC44422"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McDonald's has seen an increase in personnel turnover, which has made it difficult for participants to engage in the work environment.</w:t>
            </w:r>
          </w:p>
        </w:tc>
      </w:tr>
      <w:tr w:rsidR="0082671A" w:rsidRPr="0082671A" w14:paraId="13687925" w14:textId="77777777">
        <w:tc>
          <w:tcPr>
            <w:tcW w:w="3008" w:type="dxa"/>
            <w:shd w:val="clear" w:color="auto" w:fill="auto"/>
            <w:tcMar>
              <w:top w:w="100" w:type="dxa"/>
              <w:left w:w="100" w:type="dxa"/>
              <w:bottom w:w="100" w:type="dxa"/>
              <w:right w:w="100" w:type="dxa"/>
            </w:tcMar>
          </w:tcPr>
          <w:p w14:paraId="27070EB2"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4</w:t>
            </w:r>
          </w:p>
        </w:tc>
        <w:tc>
          <w:tcPr>
            <w:tcW w:w="3009" w:type="dxa"/>
            <w:shd w:val="clear" w:color="auto" w:fill="auto"/>
            <w:tcMar>
              <w:top w:w="100" w:type="dxa"/>
              <w:left w:w="100" w:type="dxa"/>
              <w:bottom w:w="100" w:type="dxa"/>
              <w:right w:w="100" w:type="dxa"/>
            </w:tcMar>
          </w:tcPr>
          <w:p w14:paraId="54CB9708"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8</w:t>
            </w:r>
          </w:p>
        </w:tc>
        <w:tc>
          <w:tcPr>
            <w:tcW w:w="3009" w:type="dxa"/>
            <w:shd w:val="clear" w:color="auto" w:fill="auto"/>
            <w:tcMar>
              <w:top w:w="100" w:type="dxa"/>
              <w:left w:w="100" w:type="dxa"/>
              <w:bottom w:w="100" w:type="dxa"/>
              <w:right w:w="100" w:type="dxa"/>
            </w:tcMar>
          </w:tcPr>
          <w:p w14:paraId="216DFBF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In McDonald's training and development programmes, the key experienced hurdles, mainly language barriers that impede interpretation of materials and instructions.</w:t>
            </w:r>
          </w:p>
        </w:tc>
      </w:tr>
      <w:tr w:rsidR="0082671A" w:rsidRPr="0082671A" w14:paraId="64F85591" w14:textId="77777777">
        <w:tc>
          <w:tcPr>
            <w:tcW w:w="3008" w:type="dxa"/>
            <w:shd w:val="clear" w:color="auto" w:fill="auto"/>
            <w:tcMar>
              <w:top w:w="100" w:type="dxa"/>
              <w:left w:w="100" w:type="dxa"/>
              <w:bottom w:w="100" w:type="dxa"/>
              <w:right w:w="100" w:type="dxa"/>
            </w:tcMar>
          </w:tcPr>
          <w:p w14:paraId="29FC3352"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6</w:t>
            </w:r>
          </w:p>
        </w:tc>
        <w:tc>
          <w:tcPr>
            <w:tcW w:w="3009" w:type="dxa"/>
            <w:shd w:val="clear" w:color="auto" w:fill="auto"/>
            <w:tcMar>
              <w:top w:w="100" w:type="dxa"/>
              <w:left w:w="100" w:type="dxa"/>
              <w:bottom w:w="100" w:type="dxa"/>
              <w:right w:w="100" w:type="dxa"/>
            </w:tcMar>
          </w:tcPr>
          <w:p w14:paraId="4B499114"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8</w:t>
            </w:r>
          </w:p>
        </w:tc>
        <w:tc>
          <w:tcPr>
            <w:tcW w:w="3009" w:type="dxa"/>
            <w:shd w:val="clear" w:color="auto" w:fill="auto"/>
            <w:tcMar>
              <w:top w:w="100" w:type="dxa"/>
              <w:left w:w="100" w:type="dxa"/>
              <w:bottom w:w="100" w:type="dxa"/>
              <w:right w:w="100" w:type="dxa"/>
            </w:tcMar>
          </w:tcPr>
          <w:p w14:paraId="604F8042"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It has detected uncertainty over conflict resolution and other related issues that impair the training style's execution.</w:t>
            </w:r>
          </w:p>
        </w:tc>
      </w:tr>
      <w:tr w:rsidR="0082671A" w:rsidRPr="0082671A" w14:paraId="5FA88D4C" w14:textId="77777777">
        <w:tc>
          <w:tcPr>
            <w:tcW w:w="3008" w:type="dxa"/>
            <w:shd w:val="clear" w:color="auto" w:fill="auto"/>
            <w:tcMar>
              <w:top w:w="100" w:type="dxa"/>
              <w:left w:w="100" w:type="dxa"/>
              <w:bottom w:w="100" w:type="dxa"/>
              <w:right w:w="100" w:type="dxa"/>
            </w:tcMar>
          </w:tcPr>
          <w:p w14:paraId="25F7839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7</w:t>
            </w:r>
          </w:p>
        </w:tc>
        <w:tc>
          <w:tcPr>
            <w:tcW w:w="3009" w:type="dxa"/>
            <w:shd w:val="clear" w:color="auto" w:fill="auto"/>
            <w:tcMar>
              <w:top w:w="100" w:type="dxa"/>
              <w:left w:w="100" w:type="dxa"/>
              <w:bottom w:w="100" w:type="dxa"/>
              <w:right w:w="100" w:type="dxa"/>
            </w:tcMar>
          </w:tcPr>
          <w:p w14:paraId="23808250"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8</w:t>
            </w:r>
          </w:p>
        </w:tc>
        <w:tc>
          <w:tcPr>
            <w:tcW w:w="3009" w:type="dxa"/>
            <w:shd w:val="clear" w:color="auto" w:fill="auto"/>
            <w:tcMar>
              <w:top w:w="100" w:type="dxa"/>
              <w:left w:w="100" w:type="dxa"/>
              <w:bottom w:w="100" w:type="dxa"/>
              <w:right w:w="100" w:type="dxa"/>
            </w:tcMar>
          </w:tcPr>
          <w:p w14:paraId="141408F6"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changing culture of the firm creates growth and learning problems, as efforts must </w:t>
            </w:r>
            <w:proofErr w:type="gramStart"/>
            <w:r w:rsidRPr="0082671A">
              <w:rPr>
                <w:rFonts w:ascii="Times New Roman" w:eastAsia="Times New Roman" w:hAnsi="Times New Roman" w:cs="Times New Roman"/>
                <w:color w:val="000000" w:themeColor="text1"/>
                <w:sz w:val="24"/>
                <w:szCs w:val="24"/>
              </w:rPr>
              <w:t>take into account</w:t>
            </w:r>
            <w:proofErr w:type="gramEnd"/>
            <w:r w:rsidRPr="0082671A">
              <w:rPr>
                <w:rFonts w:ascii="Times New Roman" w:eastAsia="Times New Roman" w:hAnsi="Times New Roman" w:cs="Times New Roman"/>
                <w:color w:val="000000" w:themeColor="text1"/>
                <w:sz w:val="24"/>
                <w:szCs w:val="24"/>
              </w:rPr>
              <w:t xml:space="preserve"> the various demands and tastes </w:t>
            </w:r>
            <w:r w:rsidRPr="0082671A">
              <w:rPr>
                <w:rFonts w:ascii="Times New Roman" w:eastAsia="Times New Roman" w:hAnsi="Times New Roman" w:cs="Times New Roman"/>
                <w:color w:val="000000" w:themeColor="text1"/>
                <w:sz w:val="24"/>
                <w:szCs w:val="24"/>
              </w:rPr>
              <w:lastRenderedPageBreak/>
              <w:t>of a diverse collection of employees.</w:t>
            </w:r>
          </w:p>
        </w:tc>
      </w:tr>
    </w:tbl>
    <w:p w14:paraId="604184D5" w14:textId="77777777" w:rsidR="00107D80" w:rsidRPr="0082671A" w:rsidRDefault="00C676F7">
      <w:pPr>
        <w:spacing w:before="240" w:after="22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noProof/>
          <w:color w:val="000000" w:themeColor="text1"/>
          <w:sz w:val="24"/>
          <w:szCs w:val="24"/>
          <w:lang w:eastAsia="en-GB"/>
        </w:rPr>
        <w:lastRenderedPageBreak/>
        <w:drawing>
          <wp:inline distT="114300" distB="114300" distL="114300" distR="114300" wp14:anchorId="1E5038DD" wp14:editId="06A24244">
            <wp:extent cx="5705475" cy="2562225"/>
            <wp:effectExtent l="0" t="0" r="0" b="0"/>
            <wp:docPr id="212784365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2"/>
                    <a:srcRect/>
                    <a:stretch>
                      <a:fillRect/>
                    </a:stretch>
                  </pic:blipFill>
                  <pic:spPr>
                    <a:xfrm>
                      <a:off x="0" y="0"/>
                      <a:ext cx="5705475" cy="2562225"/>
                    </a:xfrm>
                    <a:prstGeom prst="rect">
                      <a:avLst/>
                    </a:prstGeom>
                    <a:ln/>
                  </pic:spPr>
                </pic:pic>
              </a:graphicData>
            </a:graphic>
          </wp:inline>
        </w:drawing>
      </w:r>
    </w:p>
    <w:p w14:paraId="4C91D29E" w14:textId="77777777" w:rsidR="00107D80" w:rsidRPr="0082671A" w:rsidRDefault="00C676F7">
      <w:pPr>
        <w:spacing w:before="240" w:after="220" w:line="360" w:lineRule="auto"/>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Figure 15: Word Cloud for Theme 4</w:t>
      </w:r>
    </w:p>
    <w:p w14:paraId="1149DF2D" w14:textId="77777777" w:rsidR="00107D80" w:rsidRPr="0082671A" w:rsidRDefault="00C676F7">
      <w:pPr>
        <w:spacing w:before="240" w:after="22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(Source: Self-created)</w:t>
      </w:r>
    </w:p>
    <w:p w14:paraId="5A038AC7" w14:textId="77777777" w:rsidR="00107D80" w:rsidRPr="0082671A" w:rsidRDefault="00C676F7">
      <w:pPr>
        <w:spacing w:before="240" w:after="22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Organisations </w:t>
      </w:r>
      <w:proofErr w:type="gramStart"/>
      <w:r w:rsidRPr="0082671A">
        <w:rPr>
          <w:rFonts w:ascii="Times New Roman" w:eastAsia="Times New Roman" w:hAnsi="Times New Roman" w:cs="Times New Roman"/>
          <w:color w:val="000000" w:themeColor="text1"/>
          <w:sz w:val="24"/>
          <w:szCs w:val="24"/>
        </w:rPr>
        <w:t>have to</w:t>
      </w:r>
      <w:proofErr w:type="gramEnd"/>
      <w:r w:rsidRPr="0082671A">
        <w:rPr>
          <w:rFonts w:ascii="Times New Roman" w:eastAsia="Times New Roman" w:hAnsi="Times New Roman" w:cs="Times New Roman"/>
          <w:color w:val="000000" w:themeColor="text1"/>
          <w:sz w:val="24"/>
          <w:szCs w:val="24"/>
        </w:rPr>
        <w:t xml:space="preserve"> conquer a number of obstacles while carrying out staff training in order to guarantee positive results. </w:t>
      </w:r>
    </w:p>
    <w:p w14:paraId="54EFCE6E" w14:textId="77777777" w:rsidR="00107D80" w:rsidRPr="0082671A" w:rsidRDefault="00C676F7">
      <w:pPr>
        <w:spacing w:before="240" w:after="22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From the assessment of the survey, the first employee responded that “Training initiatives are frequently difficult and tricky, but they are essential for improving staff productivity, skills, and understanding”. </w:t>
      </w:r>
    </w:p>
    <w:p w14:paraId="0ECF3F82" w14:textId="77777777" w:rsidR="00107D80" w:rsidRPr="0082671A" w:rsidRDefault="00C676F7">
      <w:pPr>
        <w:spacing w:before="240" w:after="22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For training initiatives to be carried out successfully and to have the greatest possible impact, it is crucial to recognise and solve these issues. The process of determining the requirement for training presents a substantial obstacle during implementation.  </w:t>
      </w:r>
    </w:p>
    <w:p w14:paraId="3FC42722" w14:textId="77777777" w:rsidR="00107D80" w:rsidRPr="0082671A" w:rsidRDefault="00C676F7">
      <w:pPr>
        <w:spacing w:before="240" w:after="22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Employee 4 countered, saying, "McDonald's is notorious for its high staff turnover rates and its fast-paced </w:t>
      </w:r>
      <w:proofErr w:type="gramStart"/>
      <w:r w:rsidRPr="0082671A">
        <w:rPr>
          <w:rFonts w:ascii="Times New Roman" w:eastAsia="Times New Roman" w:hAnsi="Times New Roman" w:cs="Times New Roman"/>
          <w:color w:val="000000" w:themeColor="text1"/>
          <w:sz w:val="24"/>
          <w:szCs w:val="24"/>
        </w:rPr>
        <w:t>workplace ,</w:t>
      </w:r>
      <w:proofErr w:type="gramEnd"/>
      <w:r w:rsidRPr="0082671A">
        <w:rPr>
          <w:rFonts w:ascii="Times New Roman" w:eastAsia="Times New Roman" w:hAnsi="Times New Roman" w:cs="Times New Roman"/>
          <w:color w:val="000000" w:themeColor="text1"/>
          <w:sz w:val="24"/>
          <w:szCs w:val="24"/>
        </w:rPr>
        <w:t xml:space="preserve"> with numerous staff members departing the firm within a short period of time”. </w:t>
      </w:r>
    </w:p>
    <w:p w14:paraId="631E1313" w14:textId="77777777" w:rsidR="00107D80" w:rsidRPr="0082671A" w:rsidRDefault="00C676F7">
      <w:pPr>
        <w:spacing w:before="240" w:after="22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In the opinion of respondent number 5, "McDonald's works in a fast-paced workplace where staff must manage numerous jobs at once. They only have a limited amount of time to take part in extensive training programmes as a result”. </w:t>
      </w:r>
    </w:p>
    <w:p w14:paraId="13CEA3EF" w14:textId="77777777" w:rsidR="00107D80" w:rsidRPr="0082671A" w:rsidRDefault="00C676F7">
      <w:pPr>
        <w:spacing w:before="240" w:after="22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 xml:space="preserve">Employee 7 adds, "The company's changing culture presents challenges in learning and growth, as the initiatives must take into account the distinctive needs and tastes of a diverse group of workers." </w:t>
      </w:r>
    </w:p>
    <w:p w14:paraId="7973CE1B" w14:textId="77777777" w:rsidR="00107D80" w:rsidRPr="0082671A" w:rsidRDefault="00C676F7">
      <w:pPr>
        <w:spacing w:before="240" w:after="22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In addition, it is noted that the second employee expressed the opinion that "Language barriers make it tough for employees to completely grasp and participate with the training resources and directions.</w:t>
      </w:r>
    </w:p>
    <w:p w14:paraId="6AB6CA2E" w14:textId="77777777" w:rsidR="00107D80" w:rsidRPr="0082671A" w:rsidRDefault="00C676F7">
      <w:pPr>
        <w:spacing w:before="240" w:after="22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Conducting training programmes for workers presents </w:t>
      </w:r>
      <w:proofErr w:type="gramStart"/>
      <w:r w:rsidRPr="0082671A">
        <w:rPr>
          <w:rFonts w:ascii="Times New Roman" w:eastAsia="Times New Roman" w:hAnsi="Times New Roman" w:cs="Times New Roman"/>
          <w:color w:val="000000" w:themeColor="text1"/>
          <w:sz w:val="24"/>
          <w:szCs w:val="24"/>
        </w:rPr>
        <w:t>a number of</w:t>
      </w:r>
      <w:proofErr w:type="gramEnd"/>
      <w:r w:rsidRPr="0082671A">
        <w:rPr>
          <w:rFonts w:ascii="Times New Roman" w:eastAsia="Times New Roman" w:hAnsi="Times New Roman" w:cs="Times New Roman"/>
          <w:color w:val="000000" w:themeColor="text1"/>
          <w:sz w:val="24"/>
          <w:szCs w:val="24"/>
        </w:rPr>
        <w:t xml:space="preserve"> obstacles for organisations seeking to improve worker competence, efficiency, and comprehension. Identifying requirements for training becomes a huge challenge, made even more difficult by McDonald's employee turnover rates, which necessitate ongoing education for new staff, using important resources. Furthermore, supporting varied workers with varying needs and preferences in training programmes increases complexity. To overcome these obstacles, adequate preparation and allocation of effort, time, and monetary funds are required to enable the efficient implementation of staff development projects. It has also drawn attention to the difficulty McDonald's staff members experience in finding enough time for thorough training because of the fast-paced nature of the workplace. Employee involvement and understanding of training materials and instructions are often hampered by language problems. It is critical to adequately address these issues if successful training programmes with maximum impact are to be achieved. Therefore it can be said that organisations like </w:t>
      </w:r>
      <w:proofErr w:type="gramStart"/>
      <w:r w:rsidRPr="0082671A">
        <w:rPr>
          <w:rFonts w:ascii="Times New Roman" w:eastAsia="Times New Roman" w:hAnsi="Times New Roman" w:cs="Times New Roman"/>
          <w:color w:val="000000" w:themeColor="text1"/>
          <w:sz w:val="24"/>
          <w:szCs w:val="24"/>
        </w:rPr>
        <w:t>McDonald's  over</w:t>
      </w:r>
      <w:proofErr w:type="gramEnd"/>
      <w:r w:rsidRPr="0082671A">
        <w:rPr>
          <w:rFonts w:ascii="Times New Roman" w:eastAsia="Times New Roman" w:hAnsi="Times New Roman" w:cs="Times New Roman"/>
          <w:color w:val="000000" w:themeColor="text1"/>
          <w:sz w:val="24"/>
          <w:szCs w:val="24"/>
        </w:rPr>
        <w:t xml:space="preserve"> these challenges and construct efficient training and development programmes by recognising the need for training, giving enough resources, taking into account the various staff demographics, and putting language assistance mechanisms in place.</w:t>
      </w:r>
    </w:p>
    <w:p w14:paraId="017747F7" w14:textId="77777777" w:rsidR="00107D80" w:rsidRPr="0082671A" w:rsidRDefault="00C676F7">
      <w:pPr>
        <w:pStyle w:val="Heading3"/>
      </w:pPr>
      <w:bookmarkStart w:id="51" w:name="_Toc137207837"/>
      <w:r w:rsidRPr="0082671A">
        <w:t>4.2.5 Improved productivity after training program.</w:t>
      </w:r>
      <w:bookmarkEnd w:id="51"/>
    </w:p>
    <w:tbl>
      <w:tblPr>
        <w:tblStyle w:val="a4"/>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2671A" w:rsidRPr="0082671A" w14:paraId="7100ED1D" w14:textId="77777777">
        <w:tc>
          <w:tcPr>
            <w:tcW w:w="3008" w:type="dxa"/>
            <w:shd w:val="clear" w:color="auto" w:fill="auto"/>
            <w:tcMar>
              <w:top w:w="100" w:type="dxa"/>
              <w:left w:w="100" w:type="dxa"/>
              <w:bottom w:w="100" w:type="dxa"/>
              <w:right w:w="100" w:type="dxa"/>
            </w:tcMar>
          </w:tcPr>
          <w:p w14:paraId="58108EDE"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Participants</w:t>
            </w:r>
          </w:p>
        </w:tc>
        <w:tc>
          <w:tcPr>
            <w:tcW w:w="3009" w:type="dxa"/>
            <w:shd w:val="clear" w:color="auto" w:fill="auto"/>
            <w:tcMar>
              <w:top w:w="100" w:type="dxa"/>
              <w:left w:w="100" w:type="dxa"/>
              <w:bottom w:w="100" w:type="dxa"/>
              <w:right w:w="100" w:type="dxa"/>
            </w:tcMar>
          </w:tcPr>
          <w:p w14:paraId="0E45C713"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Question</w:t>
            </w:r>
          </w:p>
        </w:tc>
        <w:tc>
          <w:tcPr>
            <w:tcW w:w="3009" w:type="dxa"/>
            <w:shd w:val="clear" w:color="auto" w:fill="auto"/>
            <w:tcMar>
              <w:top w:w="100" w:type="dxa"/>
              <w:left w:w="100" w:type="dxa"/>
              <w:bottom w:w="100" w:type="dxa"/>
              <w:right w:w="100" w:type="dxa"/>
            </w:tcMar>
          </w:tcPr>
          <w:p w14:paraId="25F2DC7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Answer</w:t>
            </w:r>
          </w:p>
        </w:tc>
      </w:tr>
      <w:tr w:rsidR="0082671A" w:rsidRPr="0082671A" w14:paraId="03B6C557" w14:textId="77777777">
        <w:tc>
          <w:tcPr>
            <w:tcW w:w="3008" w:type="dxa"/>
            <w:shd w:val="clear" w:color="auto" w:fill="auto"/>
            <w:tcMar>
              <w:top w:w="100" w:type="dxa"/>
              <w:left w:w="100" w:type="dxa"/>
              <w:bottom w:w="100" w:type="dxa"/>
              <w:right w:w="100" w:type="dxa"/>
            </w:tcMar>
          </w:tcPr>
          <w:p w14:paraId="4B956599"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1</w:t>
            </w:r>
          </w:p>
        </w:tc>
        <w:tc>
          <w:tcPr>
            <w:tcW w:w="3009" w:type="dxa"/>
            <w:shd w:val="clear" w:color="auto" w:fill="auto"/>
            <w:tcMar>
              <w:top w:w="100" w:type="dxa"/>
              <w:left w:w="100" w:type="dxa"/>
              <w:bottom w:w="100" w:type="dxa"/>
              <w:right w:w="100" w:type="dxa"/>
            </w:tcMar>
          </w:tcPr>
          <w:p w14:paraId="3D67865C"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5</w:t>
            </w:r>
          </w:p>
        </w:tc>
        <w:tc>
          <w:tcPr>
            <w:tcW w:w="3009" w:type="dxa"/>
            <w:shd w:val="clear" w:color="auto" w:fill="auto"/>
            <w:tcMar>
              <w:top w:w="100" w:type="dxa"/>
              <w:left w:w="100" w:type="dxa"/>
              <w:bottom w:w="100" w:type="dxa"/>
              <w:right w:w="100" w:type="dxa"/>
            </w:tcMar>
          </w:tcPr>
          <w:p w14:paraId="479A40D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Improving time management abilities and providing better service to clients. </w:t>
            </w:r>
          </w:p>
        </w:tc>
      </w:tr>
      <w:tr w:rsidR="0082671A" w:rsidRPr="0082671A" w14:paraId="49F52785" w14:textId="77777777">
        <w:tc>
          <w:tcPr>
            <w:tcW w:w="3008" w:type="dxa"/>
            <w:shd w:val="clear" w:color="auto" w:fill="auto"/>
            <w:tcMar>
              <w:top w:w="100" w:type="dxa"/>
              <w:left w:w="100" w:type="dxa"/>
              <w:bottom w:w="100" w:type="dxa"/>
              <w:right w:w="100" w:type="dxa"/>
            </w:tcMar>
          </w:tcPr>
          <w:p w14:paraId="15BD3B6D"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2</w:t>
            </w:r>
          </w:p>
        </w:tc>
        <w:tc>
          <w:tcPr>
            <w:tcW w:w="3009" w:type="dxa"/>
            <w:shd w:val="clear" w:color="auto" w:fill="auto"/>
            <w:tcMar>
              <w:top w:w="100" w:type="dxa"/>
              <w:left w:w="100" w:type="dxa"/>
              <w:bottom w:w="100" w:type="dxa"/>
              <w:right w:w="100" w:type="dxa"/>
            </w:tcMar>
          </w:tcPr>
          <w:p w14:paraId="179D8D81"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5</w:t>
            </w:r>
          </w:p>
        </w:tc>
        <w:tc>
          <w:tcPr>
            <w:tcW w:w="3009" w:type="dxa"/>
            <w:shd w:val="clear" w:color="auto" w:fill="auto"/>
            <w:tcMar>
              <w:top w:w="100" w:type="dxa"/>
              <w:left w:w="100" w:type="dxa"/>
              <w:bottom w:w="100" w:type="dxa"/>
              <w:right w:w="100" w:type="dxa"/>
            </w:tcMar>
          </w:tcPr>
          <w:p w14:paraId="124A5D97"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Following the training and development programme, various changes were seen, </w:t>
            </w:r>
            <w:r w:rsidRPr="0082671A">
              <w:rPr>
                <w:rFonts w:ascii="Times New Roman" w:eastAsia="Times New Roman" w:hAnsi="Times New Roman" w:cs="Times New Roman"/>
                <w:color w:val="000000" w:themeColor="text1"/>
                <w:sz w:val="24"/>
                <w:szCs w:val="24"/>
              </w:rPr>
              <w:lastRenderedPageBreak/>
              <w:t>including the growth of team-building spirit and enhanced communication skills.</w:t>
            </w:r>
          </w:p>
        </w:tc>
      </w:tr>
      <w:tr w:rsidR="0082671A" w:rsidRPr="0082671A" w14:paraId="72D0DE46" w14:textId="77777777">
        <w:tc>
          <w:tcPr>
            <w:tcW w:w="3008" w:type="dxa"/>
            <w:shd w:val="clear" w:color="auto" w:fill="auto"/>
            <w:tcMar>
              <w:top w:w="100" w:type="dxa"/>
              <w:left w:w="100" w:type="dxa"/>
              <w:bottom w:w="100" w:type="dxa"/>
              <w:right w:w="100" w:type="dxa"/>
            </w:tcMar>
          </w:tcPr>
          <w:p w14:paraId="5CFA05F6"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9</w:t>
            </w:r>
          </w:p>
        </w:tc>
        <w:tc>
          <w:tcPr>
            <w:tcW w:w="3009" w:type="dxa"/>
            <w:shd w:val="clear" w:color="auto" w:fill="auto"/>
            <w:tcMar>
              <w:top w:w="100" w:type="dxa"/>
              <w:left w:w="100" w:type="dxa"/>
              <w:bottom w:w="100" w:type="dxa"/>
              <w:right w:w="100" w:type="dxa"/>
            </w:tcMar>
          </w:tcPr>
          <w:p w14:paraId="7EC396BD"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7</w:t>
            </w:r>
          </w:p>
        </w:tc>
        <w:tc>
          <w:tcPr>
            <w:tcW w:w="3009" w:type="dxa"/>
            <w:shd w:val="clear" w:color="auto" w:fill="auto"/>
            <w:tcMar>
              <w:top w:w="100" w:type="dxa"/>
              <w:left w:w="100" w:type="dxa"/>
              <w:bottom w:w="100" w:type="dxa"/>
              <w:right w:w="100" w:type="dxa"/>
            </w:tcMar>
          </w:tcPr>
          <w:p w14:paraId="307AD1D6"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Realisation of the significance of collaboration and improved the work abilities</w:t>
            </w:r>
          </w:p>
        </w:tc>
      </w:tr>
    </w:tbl>
    <w:p w14:paraId="51EC13F9"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noProof/>
          <w:color w:val="000000" w:themeColor="text1"/>
          <w:sz w:val="24"/>
          <w:szCs w:val="24"/>
          <w:lang w:eastAsia="en-GB"/>
        </w:rPr>
        <w:drawing>
          <wp:inline distT="114300" distB="114300" distL="114300" distR="114300" wp14:anchorId="19D4E53A" wp14:editId="176A903B">
            <wp:extent cx="4686300" cy="3181350"/>
            <wp:effectExtent l="0" t="0" r="0" b="0"/>
            <wp:docPr id="212784365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3"/>
                    <a:srcRect/>
                    <a:stretch>
                      <a:fillRect/>
                    </a:stretch>
                  </pic:blipFill>
                  <pic:spPr>
                    <a:xfrm>
                      <a:off x="0" y="0"/>
                      <a:ext cx="4686300" cy="3181350"/>
                    </a:xfrm>
                    <a:prstGeom prst="rect">
                      <a:avLst/>
                    </a:prstGeom>
                    <a:ln/>
                  </pic:spPr>
                </pic:pic>
              </a:graphicData>
            </a:graphic>
          </wp:inline>
        </w:drawing>
      </w:r>
    </w:p>
    <w:p w14:paraId="68C70AB3" w14:textId="77777777" w:rsidR="00107D80" w:rsidRPr="0082671A" w:rsidRDefault="00C676F7">
      <w:pPr>
        <w:spacing w:before="240" w:after="240" w:line="360" w:lineRule="auto"/>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Figure 16: Word Cloud for Theme 5</w:t>
      </w:r>
    </w:p>
    <w:p w14:paraId="36F26DAA"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(Source: Self-created)</w:t>
      </w:r>
    </w:p>
    <w:p w14:paraId="0D65D72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According to the 1st </w:t>
      </w:r>
      <w:proofErr w:type="gramStart"/>
      <w:r w:rsidRPr="0082671A">
        <w:rPr>
          <w:rFonts w:ascii="Times New Roman" w:eastAsia="Times New Roman" w:hAnsi="Times New Roman" w:cs="Times New Roman"/>
          <w:color w:val="000000" w:themeColor="text1"/>
          <w:sz w:val="24"/>
          <w:szCs w:val="24"/>
        </w:rPr>
        <w:t>employee ,</w:t>
      </w:r>
      <w:proofErr w:type="gramEnd"/>
      <w:r w:rsidRPr="0082671A">
        <w:rPr>
          <w:rFonts w:ascii="Times New Roman" w:eastAsia="Times New Roman" w:hAnsi="Times New Roman" w:cs="Times New Roman"/>
          <w:color w:val="000000" w:themeColor="text1"/>
          <w:sz w:val="24"/>
          <w:szCs w:val="24"/>
        </w:rPr>
        <w:t xml:space="preserve"> "the programme assisted in the development of enhanced interpersonal skills, greater productivity, sympathy, capacity to solve problems, and the ability to handle challenging situations. It assists in becoming more proficient at providing a great customer experience, which promotes client happiness and loyalty." </w:t>
      </w:r>
    </w:p>
    <w:p w14:paraId="16FC603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Employee 4 noted that "McDonald's training and development programme frequently includes engaging tasks and simulation that foster cooperation and cooperation among employees. These experiences have </w:t>
      </w:r>
      <w:proofErr w:type="gramStart"/>
      <w:r w:rsidRPr="0082671A">
        <w:rPr>
          <w:rFonts w:ascii="Times New Roman" w:eastAsia="Times New Roman" w:hAnsi="Times New Roman" w:cs="Times New Roman"/>
          <w:color w:val="000000" w:themeColor="text1"/>
          <w:sz w:val="24"/>
          <w:szCs w:val="24"/>
        </w:rPr>
        <w:t>taught  the</w:t>
      </w:r>
      <w:proofErr w:type="gramEnd"/>
      <w:r w:rsidRPr="0082671A">
        <w:rPr>
          <w:rFonts w:ascii="Times New Roman" w:eastAsia="Times New Roman" w:hAnsi="Times New Roman" w:cs="Times New Roman"/>
          <w:color w:val="000000" w:themeColor="text1"/>
          <w:sz w:val="24"/>
          <w:szCs w:val="24"/>
        </w:rPr>
        <w:t xml:space="preserve"> value of working collaboratively successfully, using each other's skills, and encouraging one another in order to achieve common goals and enhanced </w:t>
      </w:r>
      <w:r w:rsidRPr="0082671A">
        <w:rPr>
          <w:rFonts w:ascii="Times New Roman" w:eastAsia="Times New Roman" w:hAnsi="Times New Roman" w:cs="Times New Roman"/>
          <w:color w:val="000000" w:themeColor="text1"/>
          <w:sz w:val="24"/>
          <w:szCs w:val="24"/>
        </w:rPr>
        <w:lastRenderedPageBreak/>
        <w:t xml:space="preserve">interpersonal skill. They learn collaboration, cooperation, and dispute resolution competencies, which are necessary for a fast-paced and diverse professional setting." </w:t>
      </w:r>
    </w:p>
    <w:p w14:paraId="6B04F945"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According to employee 5, "This programme teaches employees how to prioritise tasks, manage their time efficiently, and operate with an awareness of pressure without sacrificing quality. Employees have the capacity to undertake various jobs at the same time as a result of the programme, resulting in greater productivity and the ability to satisfy client needs effectively." </w:t>
      </w:r>
    </w:p>
    <w:p w14:paraId="38DBC89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Employee 6, on the other hand, stated that "this programme helps to learn to analyse circumstances, discover possible fixes, and make educated choices to effectively resolve difficulties." Employees acquire critical thinking skills, flexibility, and the capacity to make solid judgements under pressure by confronting obstacles and actively participating in problem-solving activities.</w:t>
      </w:r>
    </w:p>
    <w:p w14:paraId="62AB6B3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McDonald's development and training programme has effectively equipped staff with a variety of useful characteristics, such as improved communication skills, empathy, capacity to solve problems, and the capacity to deal with stressful circumstances. As a result, client interactions have gotten better, contributing to higher satisfaction among customers and engagement. Worker collaboration as well as collaboration have improved </w:t>
      </w:r>
      <w:proofErr w:type="gramStart"/>
      <w:r w:rsidRPr="0082671A">
        <w:rPr>
          <w:rFonts w:ascii="Times New Roman" w:eastAsia="Times New Roman" w:hAnsi="Times New Roman" w:cs="Times New Roman"/>
          <w:color w:val="000000" w:themeColor="text1"/>
          <w:sz w:val="24"/>
          <w:szCs w:val="24"/>
        </w:rPr>
        <w:t>as a result of</w:t>
      </w:r>
      <w:proofErr w:type="gramEnd"/>
      <w:r w:rsidRPr="0082671A">
        <w:rPr>
          <w:rFonts w:ascii="Times New Roman" w:eastAsia="Times New Roman" w:hAnsi="Times New Roman" w:cs="Times New Roman"/>
          <w:color w:val="000000" w:themeColor="text1"/>
          <w:sz w:val="24"/>
          <w:szCs w:val="24"/>
        </w:rPr>
        <w:t xml:space="preserve"> the program's emphasis on enjoyable events and simulations. Addressing hurdles in the staff development execution process has been fruitful, demonstrating the beneficial effect of McDonald's training activities on both staff members and consumers. Employees get valuable insight into the importance of collaboration, using one another's abilities, and being there for one another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accomplish shared objectives through these experiences. They gain skills in teamwork, cooperation, and conflict resolution, all of which are crucial in the dynamic and varied professional environment of McDonald's. The enhancement of effective cognitive and time management abilities. Employees learn how to prioritise projects, efficiently manage their time, and complete jobs under pressure without sacrificing quality with this programme. Employees </w:t>
      </w:r>
      <w:proofErr w:type="gramStart"/>
      <w:r w:rsidRPr="0082671A">
        <w:rPr>
          <w:rFonts w:ascii="Times New Roman" w:eastAsia="Times New Roman" w:hAnsi="Times New Roman" w:cs="Times New Roman"/>
          <w:color w:val="000000" w:themeColor="text1"/>
          <w:sz w:val="24"/>
          <w:szCs w:val="24"/>
        </w:rPr>
        <w:t>are able to</w:t>
      </w:r>
      <w:proofErr w:type="gramEnd"/>
      <w:r w:rsidRPr="0082671A">
        <w:rPr>
          <w:rFonts w:ascii="Times New Roman" w:eastAsia="Times New Roman" w:hAnsi="Times New Roman" w:cs="Times New Roman"/>
          <w:color w:val="000000" w:themeColor="text1"/>
          <w:sz w:val="24"/>
          <w:szCs w:val="24"/>
        </w:rPr>
        <w:t xml:space="preserve"> manage numerous tasks at once as a consequence, which increases productivity and makes it possible to efficiently address consumer requests.  The program's effects on decision-making and problem-solving abilities. Employees gain the ability to analyse problems, find viable solutions, and take well-informed decisions through the programme. They learn how to think critically, how to adapt, and how to make good decisions even while under duress. It has been summarised that the training and development programme at McDonald's has had an advantageous impact on employees, giving them stronger interpersonal </w:t>
      </w:r>
      <w:r w:rsidRPr="0082671A">
        <w:rPr>
          <w:rFonts w:ascii="Times New Roman" w:eastAsia="Times New Roman" w:hAnsi="Times New Roman" w:cs="Times New Roman"/>
          <w:color w:val="000000" w:themeColor="text1"/>
          <w:sz w:val="24"/>
          <w:szCs w:val="24"/>
        </w:rPr>
        <w:lastRenderedPageBreak/>
        <w:t xml:space="preserve">abilities, empathy, problem-solving aptitudes, operational teamwork and collaboration aptitudes, successful time management and multitasking aptitudes, and strong problem-solving and decision-making aptitudes. These acquired skills help employees develop personally and professionally, and they also improve customer experiences, boost efficiency, and help McDonald's </w:t>
      </w:r>
      <w:proofErr w:type="gramStart"/>
      <w:r w:rsidRPr="0082671A">
        <w:rPr>
          <w:rFonts w:ascii="Times New Roman" w:eastAsia="Times New Roman" w:hAnsi="Times New Roman" w:cs="Times New Roman"/>
          <w:color w:val="000000" w:themeColor="text1"/>
          <w:sz w:val="24"/>
          <w:szCs w:val="24"/>
        </w:rPr>
        <w:t>as a whole succeed</w:t>
      </w:r>
      <w:proofErr w:type="gramEnd"/>
      <w:r w:rsidRPr="0082671A">
        <w:rPr>
          <w:rFonts w:ascii="Times New Roman" w:eastAsia="Times New Roman" w:hAnsi="Times New Roman" w:cs="Times New Roman"/>
          <w:color w:val="000000" w:themeColor="text1"/>
          <w:sz w:val="24"/>
          <w:szCs w:val="24"/>
        </w:rPr>
        <w:t xml:space="preserve"> as a business.</w:t>
      </w:r>
    </w:p>
    <w:p w14:paraId="653D5B26" w14:textId="77777777" w:rsidR="00107D80" w:rsidRPr="0082671A" w:rsidRDefault="00C676F7">
      <w:pPr>
        <w:pStyle w:val="Heading3"/>
      </w:pPr>
      <w:bookmarkStart w:id="52" w:name="_Toc137207838"/>
      <w:r w:rsidRPr="0082671A">
        <w:t xml:space="preserve">4.2.6 Strategies for addressing training and development </w:t>
      </w:r>
      <w:proofErr w:type="gramStart"/>
      <w:r w:rsidRPr="0082671A">
        <w:t>difficulties</w:t>
      </w:r>
      <w:bookmarkEnd w:id="52"/>
      <w:proofErr w:type="gramEnd"/>
    </w:p>
    <w:tbl>
      <w:tblPr>
        <w:tblStyle w:val="a5"/>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2671A" w:rsidRPr="0082671A" w14:paraId="6CEEC93A" w14:textId="77777777">
        <w:tc>
          <w:tcPr>
            <w:tcW w:w="3008" w:type="dxa"/>
            <w:shd w:val="clear" w:color="auto" w:fill="auto"/>
            <w:tcMar>
              <w:top w:w="100" w:type="dxa"/>
              <w:left w:w="100" w:type="dxa"/>
              <w:bottom w:w="100" w:type="dxa"/>
              <w:right w:w="100" w:type="dxa"/>
            </w:tcMar>
          </w:tcPr>
          <w:p w14:paraId="7DDE9AC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Participants</w:t>
            </w:r>
          </w:p>
        </w:tc>
        <w:tc>
          <w:tcPr>
            <w:tcW w:w="3009" w:type="dxa"/>
            <w:shd w:val="clear" w:color="auto" w:fill="auto"/>
            <w:tcMar>
              <w:top w:w="100" w:type="dxa"/>
              <w:left w:w="100" w:type="dxa"/>
              <w:bottom w:w="100" w:type="dxa"/>
              <w:right w:w="100" w:type="dxa"/>
            </w:tcMar>
          </w:tcPr>
          <w:p w14:paraId="5FE53D5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Question</w:t>
            </w:r>
          </w:p>
        </w:tc>
        <w:tc>
          <w:tcPr>
            <w:tcW w:w="3009" w:type="dxa"/>
            <w:shd w:val="clear" w:color="auto" w:fill="auto"/>
            <w:tcMar>
              <w:top w:w="100" w:type="dxa"/>
              <w:left w:w="100" w:type="dxa"/>
              <w:bottom w:w="100" w:type="dxa"/>
              <w:right w:w="100" w:type="dxa"/>
            </w:tcMar>
          </w:tcPr>
          <w:p w14:paraId="786F9D34"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Answer</w:t>
            </w:r>
          </w:p>
        </w:tc>
      </w:tr>
      <w:tr w:rsidR="0082671A" w:rsidRPr="0082671A" w14:paraId="296A2C3C" w14:textId="77777777">
        <w:tc>
          <w:tcPr>
            <w:tcW w:w="3008" w:type="dxa"/>
            <w:shd w:val="clear" w:color="auto" w:fill="auto"/>
            <w:tcMar>
              <w:top w:w="100" w:type="dxa"/>
              <w:left w:w="100" w:type="dxa"/>
              <w:bottom w:w="100" w:type="dxa"/>
              <w:right w:w="100" w:type="dxa"/>
            </w:tcMar>
          </w:tcPr>
          <w:p w14:paraId="1FAAA14C"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7</w:t>
            </w:r>
          </w:p>
        </w:tc>
        <w:tc>
          <w:tcPr>
            <w:tcW w:w="3009" w:type="dxa"/>
            <w:shd w:val="clear" w:color="auto" w:fill="auto"/>
            <w:tcMar>
              <w:top w:w="100" w:type="dxa"/>
              <w:left w:w="100" w:type="dxa"/>
              <w:bottom w:w="100" w:type="dxa"/>
              <w:right w:w="100" w:type="dxa"/>
            </w:tcMar>
          </w:tcPr>
          <w:p w14:paraId="6FFA9163"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10</w:t>
            </w:r>
          </w:p>
        </w:tc>
        <w:tc>
          <w:tcPr>
            <w:tcW w:w="3009" w:type="dxa"/>
            <w:shd w:val="clear" w:color="auto" w:fill="auto"/>
            <w:tcMar>
              <w:top w:w="100" w:type="dxa"/>
              <w:left w:w="100" w:type="dxa"/>
              <w:bottom w:w="100" w:type="dxa"/>
              <w:right w:w="100" w:type="dxa"/>
            </w:tcMar>
          </w:tcPr>
          <w:p w14:paraId="7AA86651"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Employees will find the programme more enjoyable and beneficial if it includes social events and aspects of role-playing.</w:t>
            </w:r>
          </w:p>
        </w:tc>
      </w:tr>
      <w:tr w:rsidR="0082671A" w:rsidRPr="0082671A" w14:paraId="6CAE57C6" w14:textId="77777777">
        <w:tc>
          <w:tcPr>
            <w:tcW w:w="3008" w:type="dxa"/>
            <w:shd w:val="clear" w:color="auto" w:fill="auto"/>
            <w:tcMar>
              <w:top w:w="100" w:type="dxa"/>
              <w:left w:w="100" w:type="dxa"/>
              <w:bottom w:w="100" w:type="dxa"/>
              <w:right w:w="100" w:type="dxa"/>
            </w:tcMar>
          </w:tcPr>
          <w:p w14:paraId="692FC88B"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5</w:t>
            </w:r>
          </w:p>
        </w:tc>
        <w:tc>
          <w:tcPr>
            <w:tcW w:w="3009" w:type="dxa"/>
            <w:shd w:val="clear" w:color="auto" w:fill="auto"/>
            <w:tcMar>
              <w:top w:w="100" w:type="dxa"/>
              <w:left w:w="100" w:type="dxa"/>
              <w:bottom w:w="100" w:type="dxa"/>
              <w:right w:w="100" w:type="dxa"/>
            </w:tcMar>
          </w:tcPr>
          <w:p w14:paraId="692D7906"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10</w:t>
            </w:r>
          </w:p>
        </w:tc>
        <w:tc>
          <w:tcPr>
            <w:tcW w:w="3009" w:type="dxa"/>
            <w:shd w:val="clear" w:color="auto" w:fill="auto"/>
            <w:tcMar>
              <w:top w:w="100" w:type="dxa"/>
              <w:left w:w="100" w:type="dxa"/>
              <w:bottom w:w="100" w:type="dxa"/>
              <w:right w:w="100" w:type="dxa"/>
            </w:tcMar>
          </w:tcPr>
          <w:p w14:paraId="1088D70A"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Giving feedback following everyday tasks can be an effective way to positively correct employees' gaps. </w:t>
            </w:r>
          </w:p>
        </w:tc>
      </w:tr>
      <w:tr w:rsidR="0082671A" w:rsidRPr="0082671A" w14:paraId="32E527EC" w14:textId="77777777">
        <w:tc>
          <w:tcPr>
            <w:tcW w:w="3008" w:type="dxa"/>
            <w:shd w:val="clear" w:color="auto" w:fill="auto"/>
            <w:tcMar>
              <w:top w:w="100" w:type="dxa"/>
              <w:left w:w="100" w:type="dxa"/>
              <w:bottom w:w="100" w:type="dxa"/>
              <w:right w:w="100" w:type="dxa"/>
            </w:tcMar>
          </w:tcPr>
          <w:p w14:paraId="776A2928"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4</w:t>
            </w:r>
          </w:p>
        </w:tc>
        <w:tc>
          <w:tcPr>
            <w:tcW w:w="3009" w:type="dxa"/>
            <w:shd w:val="clear" w:color="auto" w:fill="auto"/>
            <w:tcMar>
              <w:top w:w="100" w:type="dxa"/>
              <w:left w:w="100" w:type="dxa"/>
              <w:bottom w:w="100" w:type="dxa"/>
              <w:right w:w="100" w:type="dxa"/>
            </w:tcMar>
          </w:tcPr>
          <w:p w14:paraId="3EB9E8D4"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10</w:t>
            </w:r>
          </w:p>
        </w:tc>
        <w:tc>
          <w:tcPr>
            <w:tcW w:w="3009" w:type="dxa"/>
            <w:shd w:val="clear" w:color="auto" w:fill="auto"/>
            <w:tcMar>
              <w:top w:w="100" w:type="dxa"/>
              <w:left w:w="100" w:type="dxa"/>
              <w:bottom w:w="100" w:type="dxa"/>
              <w:right w:w="100" w:type="dxa"/>
            </w:tcMar>
          </w:tcPr>
          <w:p w14:paraId="7D25EC3F" w14:textId="77777777" w:rsidR="00107D80" w:rsidRPr="0082671A" w:rsidRDefault="00C676F7">
            <w:pPr>
              <w:widowControl w:val="0"/>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The organisation may conquer the problems of training staff members by assessing their capabilities and measuring the success of their training.</w:t>
            </w:r>
          </w:p>
        </w:tc>
      </w:tr>
    </w:tbl>
    <w:p w14:paraId="1C39461A"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noProof/>
          <w:color w:val="000000" w:themeColor="text1"/>
          <w:sz w:val="24"/>
          <w:szCs w:val="24"/>
          <w:lang w:eastAsia="en-GB"/>
        </w:rPr>
        <w:lastRenderedPageBreak/>
        <w:drawing>
          <wp:inline distT="114300" distB="114300" distL="114300" distR="114300" wp14:anchorId="6E2BD6B6" wp14:editId="22D8F590">
            <wp:extent cx="5267325" cy="2371725"/>
            <wp:effectExtent l="0" t="0" r="0" b="0"/>
            <wp:docPr id="2127843653"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4"/>
                    <a:srcRect/>
                    <a:stretch>
                      <a:fillRect/>
                    </a:stretch>
                  </pic:blipFill>
                  <pic:spPr>
                    <a:xfrm>
                      <a:off x="0" y="0"/>
                      <a:ext cx="5267325" cy="2371725"/>
                    </a:xfrm>
                    <a:prstGeom prst="rect">
                      <a:avLst/>
                    </a:prstGeom>
                    <a:ln/>
                  </pic:spPr>
                </pic:pic>
              </a:graphicData>
            </a:graphic>
          </wp:inline>
        </w:drawing>
      </w:r>
    </w:p>
    <w:p w14:paraId="5C432437" w14:textId="77777777" w:rsidR="00107D80" w:rsidRPr="0082671A" w:rsidRDefault="00C676F7">
      <w:pPr>
        <w:spacing w:before="240" w:after="240" w:line="360" w:lineRule="auto"/>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Figure 17: Word Cloud for Theme 6</w:t>
      </w:r>
    </w:p>
    <w:p w14:paraId="16D14AD8" w14:textId="77777777" w:rsidR="00107D80" w:rsidRPr="0082671A" w:rsidRDefault="00C676F7">
      <w:pPr>
        <w:spacing w:before="240" w:after="240" w:line="360" w:lineRule="auto"/>
        <w:jc w:val="center"/>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(Source: Self-created)</w:t>
      </w:r>
    </w:p>
    <w:p w14:paraId="7630F36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employees of McDonald’s were asked about the strategies they think are necessary for improving the training and development programme and the ways in which they can overcome the challenges associated with it. </w:t>
      </w:r>
    </w:p>
    <w:p w14:paraId="4EF73D7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According to employee 2, “by focusing on individual strengths of the team members, the organisation can develop a cohesive team that is able to overcome training and development challenges”.</w:t>
      </w:r>
    </w:p>
    <w:p w14:paraId="7DFEDAB8"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Similarly, employee 3 is of the opinion that “training and development programs can be customized in order to meet the needs of each individual employee”. This is because every employee is unique and has his or her own skills and goals. </w:t>
      </w:r>
    </w:p>
    <w:p w14:paraId="3519BDC7"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On the other hand, employee 4 stated that, “the organisation should make these programs accessible and available for all employees at a greater frequency”. </w:t>
      </w:r>
    </w:p>
    <w:p w14:paraId="37925BBA"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Furthermore, in accordance with all these replies, employee 6 stated that “training and developmental programs should be more interactive and engaging”.</w:t>
      </w:r>
    </w:p>
    <w:p w14:paraId="04D5BFA6"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 Employee 7 also stated that “the program can be made more enjoyable and beneficial for employees by including group activities and elements of role-play in the program”. This will help in overcoming challenges related to cultural differences and language barriers. </w:t>
      </w:r>
    </w:p>
    <w:p w14:paraId="1725E4F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 xml:space="preserve">Moreover, employee 8 answers that, “greater guidance and feedback can help in overcoming the challenges associated with training and development in the organisation as the employees will be able to know that they are making progress and are on the right track”. </w:t>
      </w:r>
    </w:p>
    <w:p w14:paraId="23CD071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As per employee 10 who responded that “the organisation can overcome the challenges of training the employees by evaluating their capacity and quantifying the effectiveness of their training.”</w:t>
      </w:r>
    </w:p>
    <w:p w14:paraId="0B9685E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According to the responses provided by the participants, The McDonald's organisation can put methods into place that concentrate on comprehending specific staff capabilities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solve training and development issues. The organisation can improve the effectiveness of the training and development programme by tailoring it to meet certain employee demands and offering relevant training for their work positions. To guarantee the program's success, customised development plans can be used. Additionally, scheduling proper time of conducting the programme is essential to ensure no employees do not miss them and their development is consistent with all others. Moreover, keeping the employees engaged is important and understanding their cultural differences and similarities is needed to improve the programme of training and developing them. In addition, as employee 8 mentions, providing real-time feedback is crucial for accelerating employee performance. Measuring the performance of the employees post training is an effective way of assessing and improving the employee training programs. </w:t>
      </w:r>
    </w:p>
    <w:p w14:paraId="289CBD40" w14:textId="77777777" w:rsidR="00107D80" w:rsidRPr="0082671A" w:rsidRDefault="00C676F7">
      <w:pPr>
        <w:pStyle w:val="Heading2"/>
      </w:pPr>
      <w:bookmarkStart w:id="53" w:name="_Toc137207839"/>
      <w:r w:rsidRPr="0082671A">
        <w:t>4.3 Discussion</w:t>
      </w:r>
      <w:bookmarkEnd w:id="53"/>
      <w:r w:rsidRPr="0082671A">
        <w:t xml:space="preserve"> </w:t>
      </w:r>
    </w:p>
    <w:p w14:paraId="20150629" w14:textId="77777777" w:rsidR="00107D80" w:rsidRPr="0082671A" w:rsidRDefault="00C676F7">
      <w:pPr>
        <w:pStyle w:val="Heading3"/>
      </w:pPr>
      <w:bookmarkStart w:id="54" w:name="_Toc137207840"/>
      <w:r w:rsidRPr="0082671A">
        <w:t>4.3.1 Importance of training and development in staff productivity</w:t>
      </w:r>
      <w:bookmarkEnd w:id="54"/>
      <w:r w:rsidRPr="0082671A">
        <w:t>  </w:t>
      </w:r>
    </w:p>
    <w:p w14:paraId="619A186D"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According to Karim </w:t>
      </w:r>
      <w:r w:rsidRPr="0082671A">
        <w:rPr>
          <w:rFonts w:ascii="Times New Roman" w:eastAsia="Times New Roman" w:hAnsi="Times New Roman" w:cs="Times New Roman"/>
          <w:i/>
          <w:color w:val="000000" w:themeColor="text1"/>
          <w:sz w:val="24"/>
          <w:szCs w:val="24"/>
        </w:rPr>
        <w:t>et al.</w:t>
      </w:r>
      <w:r w:rsidRPr="0082671A">
        <w:rPr>
          <w:rFonts w:ascii="Times New Roman" w:eastAsia="Times New Roman" w:hAnsi="Times New Roman" w:cs="Times New Roman"/>
          <w:color w:val="000000" w:themeColor="text1"/>
          <w:sz w:val="24"/>
          <w:szCs w:val="24"/>
        </w:rPr>
        <w:t xml:space="preserve"> (2019), employees are an organization’s most valuable assets and hence, investment in training and development plays a pivotal role in establishing the objectives of the company, followed by the sustenance of the company’s growth and productivity. Considering the commitment needed to pursue lengthy business processes for recruiting and hiring credible, </w:t>
      </w:r>
      <w:proofErr w:type="gramStart"/>
      <w:r w:rsidRPr="0082671A">
        <w:rPr>
          <w:rFonts w:ascii="Times New Roman" w:eastAsia="Times New Roman" w:hAnsi="Times New Roman" w:cs="Times New Roman"/>
          <w:color w:val="000000" w:themeColor="text1"/>
          <w:sz w:val="24"/>
          <w:szCs w:val="24"/>
        </w:rPr>
        <w:t>proficient</w:t>
      </w:r>
      <w:proofErr w:type="gramEnd"/>
      <w:r w:rsidRPr="0082671A">
        <w:rPr>
          <w:rFonts w:ascii="Times New Roman" w:eastAsia="Times New Roman" w:hAnsi="Times New Roman" w:cs="Times New Roman"/>
          <w:color w:val="000000" w:themeColor="text1"/>
          <w:sz w:val="24"/>
          <w:szCs w:val="24"/>
        </w:rPr>
        <w:t xml:space="preserve"> and competent human capital, the reliance on training and development forms a cohesive framework for fostering employee engagement and an efficient and competitive workforce that stands critical to the firm’s performance and brand valuation (Kenny, 2019). As a result, Nguyen, (2020), mention that almost 93% of the employees in renowned organizations like McDonalds, retain their job profiles over the </w:t>
      </w:r>
      <w:r w:rsidRPr="0082671A">
        <w:rPr>
          <w:rFonts w:ascii="Times New Roman" w:eastAsia="Times New Roman" w:hAnsi="Times New Roman" w:cs="Times New Roman"/>
          <w:color w:val="000000" w:themeColor="text1"/>
          <w:sz w:val="24"/>
          <w:szCs w:val="24"/>
        </w:rPr>
        <w:lastRenderedPageBreak/>
        <w:t xml:space="preserve">company investing in their “career development” as well as ensuring that the employees suffice in increasing their job satisfaction, improved </w:t>
      </w:r>
      <w:proofErr w:type="gramStart"/>
      <w:r w:rsidRPr="0082671A">
        <w:rPr>
          <w:rFonts w:ascii="Times New Roman" w:eastAsia="Times New Roman" w:hAnsi="Times New Roman" w:cs="Times New Roman"/>
          <w:color w:val="000000" w:themeColor="text1"/>
          <w:sz w:val="24"/>
          <w:szCs w:val="24"/>
        </w:rPr>
        <w:t>productivity</w:t>
      </w:r>
      <w:proofErr w:type="gramEnd"/>
      <w:r w:rsidRPr="0082671A">
        <w:rPr>
          <w:rFonts w:ascii="Times New Roman" w:eastAsia="Times New Roman" w:hAnsi="Times New Roman" w:cs="Times New Roman"/>
          <w:color w:val="000000" w:themeColor="text1"/>
          <w:sz w:val="24"/>
          <w:szCs w:val="24"/>
        </w:rPr>
        <w:t xml:space="preserve"> and revenue generation. Furthermore, as per </w:t>
      </w:r>
      <w:proofErr w:type="spellStart"/>
      <w:r w:rsidRPr="0082671A">
        <w:rPr>
          <w:rFonts w:ascii="Times New Roman" w:eastAsia="Times New Roman" w:hAnsi="Times New Roman" w:cs="Times New Roman"/>
          <w:color w:val="000000" w:themeColor="text1"/>
          <w:sz w:val="24"/>
          <w:szCs w:val="24"/>
        </w:rPr>
        <w:t>Sheeba</w:t>
      </w:r>
      <w:proofErr w:type="spellEnd"/>
      <w:r w:rsidRPr="0082671A">
        <w:rPr>
          <w:rFonts w:ascii="Times New Roman" w:eastAsia="Times New Roman" w:hAnsi="Times New Roman" w:cs="Times New Roman"/>
          <w:color w:val="000000" w:themeColor="text1"/>
          <w:sz w:val="24"/>
          <w:szCs w:val="24"/>
        </w:rPr>
        <w:t xml:space="preserve"> and Christopher, (2020), the businesses featuring actively interested and dedicated staff reflect only 41% lower “absenteeism rates” as well as 17% higher productivity has also agreed upon by McDonald employee 3.</w:t>
      </w:r>
    </w:p>
    <w:p w14:paraId="6FA7FD0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Moreover, according to </w:t>
      </w:r>
      <w:proofErr w:type="spellStart"/>
      <w:r w:rsidRPr="0082671A">
        <w:rPr>
          <w:rFonts w:ascii="Times New Roman" w:eastAsia="Times New Roman" w:hAnsi="Times New Roman" w:cs="Times New Roman"/>
          <w:color w:val="000000" w:themeColor="text1"/>
          <w:sz w:val="24"/>
          <w:szCs w:val="24"/>
        </w:rPr>
        <w:t>Rodjam</w:t>
      </w:r>
      <w:proofErr w:type="spellEnd"/>
      <w:r w:rsidRPr="0082671A">
        <w:rPr>
          <w:rFonts w:ascii="Times New Roman" w:eastAsia="Times New Roman" w:hAnsi="Times New Roman" w:cs="Times New Roman"/>
          <w:color w:val="000000" w:themeColor="text1"/>
          <w:sz w:val="24"/>
          <w:szCs w:val="24"/>
        </w:rPr>
        <w:t xml:space="preserve"> </w:t>
      </w:r>
      <w:r w:rsidRPr="0082671A">
        <w:rPr>
          <w:rFonts w:ascii="Times New Roman" w:eastAsia="Times New Roman" w:hAnsi="Times New Roman" w:cs="Times New Roman"/>
          <w:i/>
          <w:color w:val="000000" w:themeColor="text1"/>
          <w:sz w:val="24"/>
          <w:szCs w:val="24"/>
        </w:rPr>
        <w:t>et al.</w:t>
      </w:r>
      <w:r w:rsidRPr="0082671A">
        <w:rPr>
          <w:rFonts w:ascii="Times New Roman" w:eastAsia="Times New Roman" w:hAnsi="Times New Roman" w:cs="Times New Roman"/>
          <w:color w:val="000000" w:themeColor="text1"/>
          <w:sz w:val="24"/>
          <w:szCs w:val="24"/>
        </w:rPr>
        <w:t xml:space="preserve"> (2020), several organisations rely on training and development during significant periods of employee turnover while realising the importance of delivering consistent and ongoing training </w:t>
      </w:r>
      <w:proofErr w:type="spellStart"/>
      <w:r w:rsidRPr="0082671A">
        <w:rPr>
          <w:rFonts w:ascii="Times New Roman" w:eastAsia="Times New Roman" w:hAnsi="Times New Roman" w:cs="Times New Roman"/>
          <w:color w:val="000000" w:themeColor="text1"/>
          <w:sz w:val="24"/>
          <w:szCs w:val="24"/>
        </w:rPr>
        <w:t>programmes.Vincent</w:t>
      </w:r>
      <w:proofErr w:type="spellEnd"/>
      <w:r w:rsidRPr="0082671A">
        <w:rPr>
          <w:rFonts w:ascii="Times New Roman" w:eastAsia="Times New Roman" w:hAnsi="Times New Roman" w:cs="Times New Roman"/>
          <w:color w:val="000000" w:themeColor="text1"/>
          <w:sz w:val="24"/>
          <w:szCs w:val="24"/>
        </w:rPr>
        <w:t>, (2020), points out that formalised training programmes assist in measuring the strengths and weaknesses of the organisation’s staff with respect to aspects such as resilience, adaptability, digital fluency, communication, interpersonal skills, collaboration and others. Therefore, Jain and Sharma, (2019), believe that training and development mainly revolves around learning precise skills or knowledge that would cater to a more “expansive employee growth plan” for future performance as well as help employees function both individually and as a team for organisational achievements as stated by employee 2 at McDonalds. Thus, it helps in determining the importance of training and development in improving employee and corporate performance simultaneously while also building a proportional relationship between “training and development” and “staff efficiency”.</w:t>
      </w:r>
    </w:p>
    <w:p w14:paraId="1AA2601E" w14:textId="77777777" w:rsidR="00107D80" w:rsidRPr="0082671A" w:rsidRDefault="00C676F7">
      <w:pPr>
        <w:pStyle w:val="Heading3"/>
      </w:pPr>
      <w:bookmarkStart w:id="55" w:name="_Toc137207841"/>
      <w:r w:rsidRPr="0082671A">
        <w:t xml:space="preserve">4.3.2 Training and development influencing productivity and performance of employee </w:t>
      </w:r>
      <w:proofErr w:type="gramStart"/>
      <w:r w:rsidRPr="0082671A">
        <w:t>workforce</w:t>
      </w:r>
      <w:bookmarkEnd w:id="55"/>
      <w:proofErr w:type="gramEnd"/>
      <w:r w:rsidRPr="0082671A">
        <w:t> </w:t>
      </w:r>
    </w:p>
    <w:p w14:paraId="624E1478"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As a critical move to enhance the productivity and performance of the employee workforce, training and development programmes are “catalysts” that assist in boosting the scope of success for the individuals in improving their engagement and satisfaction in their roles in the organisation through “in-house trainings”, “third-party trainings” or “off-site </w:t>
      </w:r>
      <w:proofErr w:type="spellStart"/>
      <w:r w:rsidRPr="0082671A">
        <w:rPr>
          <w:rFonts w:ascii="Times New Roman" w:eastAsia="Times New Roman" w:hAnsi="Times New Roman" w:cs="Times New Roman"/>
          <w:color w:val="000000" w:themeColor="text1"/>
          <w:sz w:val="24"/>
          <w:szCs w:val="24"/>
        </w:rPr>
        <w:t>activties</w:t>
      </w:r>
      <w:proofErr w:type="spellEnd"/>
      <w:r w:rsidRPr="0082671A">
        <w:rPr>
          <w:rFonts w:ascii="Times New Roman" w:eastAsia="Times New Roman" w:hAnsi="Times New Roman" w:cs="Times New Roman"/>
          <w:color w:val="000000" w:themeColor="text1"/>
          <w:sz w:val="24"/>
          <w:szCs w:val="24"/>
        </w:rPr>
        <w:t>” as major career-based opportunities (</w:t>
      </w:r>
      <w:proofErr w:type="spellStart"/>
      <w:r w:rsidRPr="0082671A">
        <w:rPr>
          <w:rFonts w:ascii="Times New Roman" w:eastAsia="Times New Roman" w:hAnsi="Times New Roman" w:cs="Times New Roman"/>
          <w:color w:val="000000" w:themeColor="text1"/>
          <w:sz w:val="24"/>
          <w:szCs w:val="24"/>
        </w:rPr>
        <w:t>Nwali</w:t>
      </w:r>
      <w:proofErr w:type="spellEnd"/>
      <w:r w:rsidRPr="0082671A">
        <w:rPr>
          <w:rFonts w:ascii="Times New Roman" w:eastAsia="Times New Roman" w:hAnsi="Times New Roman" w:cs="Times New Roman"/>
          <w:color w:val="000000" w:themeColor="text1"/>
          <w:sz w:val="24"/>
          <w:szCs w:val="24"/>
        </w:rPr>
        <w:t xml:space="preserve"> and Adekunle, 2021)). Furthermore, Al-</w:t>
      </w:r>
      <w:proofErr w:type="spellStart"/>
      <w:r w:rsidRPr="0082671A">
        <w:rPr>
          <w:rFonts w:ascii="Times New Roman" w:eastAsia="Times New Roman" w:hAnsi="Times New Roman" w:cs="Times New Roman"/>
          <w:color w:val="000000" w:themeColor="text1"/>
          <w:sz w:val="24"/>
          <w:szCs w:val="24"/>
        </w:rPr>
        <w:t>Rawahi</w:t>
      </w:r>
      <w:proofErr w:type="spellEnd"/>
      <w:r w:rsidRPr="0082671A">
        <w:rPr>
          <w:rFonts w:ascii="Times New Roman" w:eastAsia="Times New Roman" w:hAnsi="Times New Roman" w:cs="Times New Roman"/>
          <w:color w:val="000000" w:themeColor="text1"/>
          <w:sz w:val="24"/>
          <w:szCs w:val="24"/>
        </w:rPr>
        <w:t xml:space="preserve">, (2022), states that these programmes are beneficial aspects for the retention of the employee </w:t>
      </w:r>
      <w:proofErr w:type="gramStart"/>
      <w:r w:rsidRPr="0082671A">
        <w:rPr>
          <w:rFonts w:ascii="Times New Roman" w:eastAsia="Times New Roman" w:hAnsi="Times New Roman" w:cs="Times New Roman"/>
          <w:color w:val="000000" w:themeColor="text1"/>
          <w:sz w:val="24"/>
          <w:szCs w:val="24"/>
        </w:rPr>
        <w:t>as a result of</w:t>
      </w:r>
      <w:proofErr w:type="gramEnd"/>
      <w:r w:rsidRPr="0082671A">
        <w:rPr>
          <w:rFonts w:ascii="Times New Roman" w:eastAsia="Times New Roman" w:hAnsi="Times New Roman" w:cs="Times New Roman"/>
          <w:color w:val="000000" w:themeColor="text1"/>
          <w:sz w:val="24"/>
          <w:szCs w:val="24"/>
        </w:rPr>
        <w:t xml:space="preserve"> skill-building in their current job profiles, followed by introducing “leadership skills” and “software knowledge” for the future. In addition to the above, the process of training and development is also an important facet of shaping the organisational workplace culture which, as viewed by employees 5 and 9 at McDonalds, while also aiding in motivating and </w:t>
      </w:r>
      <w:proofErr w:type="gramStart"/>
      <w:r w:rsidRPr="0082671A">
        <w:rPr>
          <w:rFonts w:ascii="Times New Roman" w:eastAsia="Times New Roman" w:hAnsi="Times New Roman" w:cs="Times New Roman"/>
          <w:color w:val="000000" w:themeColor="text1"/>
          <w:sz w:val="24"/>
          <w:szCs w:val="24"/>
        </w:rPr>
        <w:t>encouraging  employees</w:t>
      </w:r>
      <w:proofErr w:type="gramEnd"/>
      <w:r w:rsidRPr="0082671A">
        <w:rPr>
          <w:rFonts w:ascii="Times New Roman" w:eastAsia="Times New Roman" w:hAnsi="Times New Roman" w:cs="Times New Roman"/>
          <w:color w:val="000000" w:themeColor="text1"/>
          <w:sz w:val="24"/>
          <w:szCs w:val="24"/>
        </w:rPr>
        <w:t xml:space="preserve"> at work, as per McDonald employee 10. </w:t>
      </w:r>
    </w:p>
    <w:p w14:paraId="68743AE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lastRenderedPageBreak/>
        <w:t xml:space="preserve">However, </w:t>
      </w:r>
      <w:proofErr w:type="spellStart"/>
      <w:r w:rsidRPr="0082671A">
        <w:rPr>
          <w:rFonts w:ascii="Times New Roman" w:eastAsia="Times New Roman" w:hAnsi="Times New Roman" w:cs="Times New Roman"/>
          <w:color w:val="000000" w:themeColor="text1"/>
          <w:sz w:val="24"/>
          <w:szCs w:val="24"/>
        </w:rPr>
        <w:t>Hamadamin</w:t>
      </w:r>
      <w:proofErr w:type="spellEnd"/>
      <w:r w:rsidRPr="0082671A">
        <w:rPr>
          <w:rFonts w:ascii="Times New Roman" w:eastAsia="Times New Roman" w:hAnsi="Times New Roman" w:cs="Times New Roman"/>
          <w:color w:val="000000" w:themeColor="text1"/>
          <w:sz w:val="24"/>
          <w:szCs w:val="24"/>
        </w:rPr>
        <w:t xml:space="preserve"> and </w:t>
      </w:r>
      <w:proofErr w:type="spellStart"/>
      <w:r w:rsidRPr="0082671A">
        <w:rPr>
          <w:rFonts w:ascii="Times New Roman" w:eastAsia="Times New Roman" w:hAnsi="Times New Roman" w:cs="Times New Roman"/>
          <w:color w:val="000000" w:themeColor="text1"/>
          <w:sz w:val="24"/>
          <w:szCs w:val="24"/>
        </w:rPr>
        <w:t>Atan</w:t>
      </w:r>
      <w:proofErr w:type="spellEnd"/>
      <w:r w:rsidRPr="0082671A">
        <w:rPr>
          <w:rFonts w:ascii="Times New Roman" w:eastAsia="Times New Roman" w:hAnsi="Times New Roman" w:cs="Times New Roman"/>
          <w:color w:val="000000" w:themeColor="text1"/>
          <w:sz w:val="24"/>
          <w:szCs w:val="24"/>
        </w:rPr>
        <w:t xml:space="preserve">, (2019), project that training and development programmes might only foster the organisation’s long-term benefits through skills suitable for the concerned organisational structure and not the employee’s well-being in the company, attested by McDonald employees 7 and 8. Nonetheless, Ali and Anwar, (2021), contradict the notion by stating that training and development programs do spike the employee productivity and performance with a decrease in the “staff turnover rate” and increased opportunities for employees in their learning process. According to </w:t>
      </w:r>
      <w:proofErr w:type="spellStart"/>
      <w:r w:rsidRPr="0082671A">
        <w:rPr>
          <w:rFonts w:ascii="Times New Roman" w:eastAsia="Times New Roman" w:hAnsi="Times New Roman" w:cs="Times New Roman"/>
          <w:color w:val="000000" w:themeColor="text1"/>
          <w:sz w:val="24"/>
          <w:szCs w:val="24"/>
        </w:rPr>
        <w:t>Avtgis</w:t>
      </w:r>
      <w:proofErr w:type="spellEnd"/>
      <w:r w:rsidRPr="0082671A">
        <w:rPr>
          <w:rFonts w:ascii="Times New Roman" w:eastAsia="Times New Roman" w:hAnsi="Times New Roman" w:cs="Times New Roman"/>
          <w:color w:val="000000" w:themeColor="text1"/>
          <w:sz w:val="24"/>
          <w:szCs w:val="24"/>
        </w:rPr>
        <w:t xml:space="preserve">, (2023), better understanding of processes and clearly defined goals are crucial factors that discuss the influence of training and development programmes on the employee’s productivity and performance while making the workforce well-versed in their respective skills to save their time and the company’s expenditure in finding solutions for the tasks. Furthermore, the enhancement of the competencies and capabilities of the “proficient </w:t>
      </w:r>
      <w:proofErr w:type="spellStart"/>
      <w:r w:rsidRPr="0082671A">
        <w:rPr>
          <w:rFonts w:ascii="Times New Roman" w:eastAsia="Times New Roman" w:hAnsi="Times New Roman" w:cs="Times New Roman"/>
          <w:color w:val="000000" w:themeColor="text1"/>
          <w:sz w:val="24"/>
          <w:szCs w:val="24"/>
        </w:rPr>
        <w:t>personnels</w:t>
      </w:r>
      <w:proofErr w:type="spellEnd"/>
      <w:r w:rsidRPr="0082671A">
        <w:rPr>
          <w:rFonts w:ascii="Times New Roman" w:eastAsia="Times New Roman" w:hAnsi="Times New Roman" w:cs="Times New Roman"/>
          <w:color w:val="000000" w:themeColor="text1"/>
          <w:sz w:val="24"/>
          <w:szCs w:val="24"/>
        </w:rPr>
        <w:t>” provides a positive influence on the employee’s engagement to the change process and innovation while ensuring a quality output of the organisational operations through the training and development process.</w:t>
      </w:r>
    </w:p>
    <w:p w14:paraId="4E056F30" w14:textId="77777777" w:rsidR="00107D80" w:rsidRPr="0082671A" w:rsidRDefault="00C676F7">
      <w:pPr>
        <w:pStyle w:val="Heading3"/>
      </w:pPr>
      <w:bookmarkStart w:id="56" w:name="_Toc137207842"/>
      <w:r w:rsidRPr="0082671A">
        <w:t xml:space="preserve">4.3.3 Employee Training as an aspect of improving organisational </w:t>
      </w:r>
      <w:proofErr w:type="gramStart"/>
      <w:r w:rsidRPr="0082671A">
        <w:t>productivity</w:t>
      </w:r>
      <w:bookmarkEnd w:id="56"/>
      <w:proofErr w:type="gramEnd"/>
      <w:r w:rsidRPr="0082671A">
        <w:t> </w:t>
      </w:r>
    </w:p>
    <w:p w14:paraId="41875D27"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As per De La Torre </w:t>
      </w:r>
      <w:r w:rsidRPr="0082671A">
        <w:rPr>
          <w:rFonts w:ascii="Times New Roman" w:eastAsia="Times New Roman" w:hAnsi="Times New Roman" w:cs="Times New Roman"/>
          <w:i/>
          <w:color w:val="000000" w:themeColor="text1"/>
          <w:sz w:val="24"/>
          <w:szCs w:val="24"/>
        </w:rPr>
        <w:t>et al.</w:t>
      </w:r>
      <w:r w:rsidRPr="0082671A">
        <w:rPr>
          <w:rFonts w:ascii="Times New Roman" w:eastAsia="Times New Roman" w:hAnsi="Times New Roman" w:cs="Times New Roman"/>
          <w:color w:val="000000" w:themeColor="text1"/>
          <w:sz w:val="24"/>
          <w:szCs w:val="24"/>
        </w:rPr>
        <w:t xml:space="preserve"> (2022), it is imperative that the effectiveness of training and development programmes for upscaling the employee’s technical and interpersonal skills for efficient contribution to the organisational goals has seen solid returns of investment with higher proficiency affecting the employee’s and the organisational productivity simultaneously. Since McDonalds has struggled with staff shortages over the years, the opinion of employee 4 testifies on the training process meant for catering not only to the employee’s skill enhancement but also to emphasise on customer satisfaction and loyalty for the organisation’s sustenance in the industry. Thus, El-Khatib </w:t>
      </w:r>
      <w:r w:rsidRPr="0082671A">
        <w:rPr>
          <w:rFonts w:ascii="Times New Roman" w:eastAsia="Times New Roman" w:hAnsi="Times New Roman" w:cs="Times New Roman"/>
          <w:i/>
          <w:color w:val="000000" w:themeColor="text1"/>
          <w:sz w:val="24"/>
          <w:szCs w:val="24"/>
        </w:rPr>
        <w:t>et al.</w:t>
      </w:r>
      <w:r w:rsidRPr="0082671A">
        <w:rPr>
          <w:rFonts w:ascii="Times New Roman" w:eastAsia="Times New Roman" w:hAnsi="Times New Roman" w:cs="Times New Roman"/>
          <w:color w:val="000000" w:themeColor="text1"/>
          <w:sz w:val="24"/>
          <w:szCs w:val="24"/>
        </w:rPr>
        <w:t xml:space="preserve"> (2022), evaluates learning and development seminars and programmes aiming to make the objectives and goals of the organisation more transparent and relevant to the personal aspirations of the workforce while increasing the competitiveness of the internal workplace environment. For instance, the establishment of flexible and micro-based training techniques as per the convenience of the employees and the management, during the working hours, assists the organisational productivity through diverse opportunities pertaining to the same.</w:t>
      </w:r>
    </w:p>
    <w:p w14:paraId="010D7D6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In cognizance with the performance of the employees, training and development provides a fair ground for preparing the employees to venture into new assignments by optimising the employee’s performance and boosting the engagement as a driving factor of the organisation. </w:t>
      </w:r>
      <w:r w:rsidRPr="0082671A">
        <w:rPr>
          <w:rFonts w:ascii="Times New Roman" w:eastAsia="Times New Roman" w:hAnsi="Times New Roman" w:cs="Times New Roman"/>
          <w:color w:val="000000" w:themeColor="text1"/>
          <w:sz w:val="24"/>
          <w:szCs w:val="24"/>
        </w:rPr>
        <w:lastRenderedPageBreak/>
        <w:t>This further related to the response of employee 5 of McDonalds who states that as a fast-paced workplace, the need for “team-building spirit” and effective communication strategy is bound to be adhered to through such training and development programmes as well as by learning how to prioritise tasks and manage time in the due course of the employment. Therefore, investment in training and development imbibes the discovery of cognitive thinking processes as well as assists in analysing organisational circumstances while monitoring the staff cooperation to counter conflicts subliming the organisation’s functionalities for higher productivity and performance of the company.</w:t>
      </w:r>
    </w:p>
    <w:p w14:paraId="7D90C942" w14:textId="77777777" w:rsidR="00107D80" w:rsidRPr="0082671A" w:rsidRDefault="00C676F7">
      <w:pPr>
        <w:pStyle w:val="Heading3"/>
      </w:pPr>
      <w:bookmarkStart w:id="57" w:name="_Toc137207843"/>
      <w:r w:rsidRPr="0082671A">
        <w:t xml:space="preserve">4.3.4 Issues related to executing the training process of </w:t>
      </w:r>
      <w:proofErr w:type="gramStart"/>
      <w:r w:rsidRPr="0082671A">
        <w:t>employees</w:t>
      </w:r>
      <w:bookmarkEnd w:id="57"/>
      <w:proofErr w:type="gramEnd"/>
      <w:r w:rsidRPr="0082671A">
        <w:t xml:space="preserve"> </w:t>
      </w:r>
    </w:p>
    <w:p w14:paraId="3685D7F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Despite the efficacy and affluence of training and development of the human capital functioning in an organisation, the relapse of ineffectiveness over lack of constructive job training regimes, poor on boarding and recruitment process as well as a decline in employee engagement and motivation initiate the need for a </w:t>
      </w:r>
      <w:proofErr w:type="gramStart"/>
      <w:r w:rsidRPr="0082671A">
        <w:rPr>
          <w:rFonts w:ascii="Times New Roman" w:eastAsia="Times New Roman" w:hAnsi="Times New Roman" w:cs="Times New Roman"/>
          <w:color w:val="000000" w:themeColor="text1"/>
          <w:sz w:val="24"/>
          <w:szCs w:val="24"/>
        </w:rPr>
        <w:t>proper training programmes</w:t>
      </w:r>
      <w:proofErr w:type="gramEnd"/>
      <w:r w:rsidRPr="0082671A">
        <w:rPr>
          <w:rFonts w:ascii="Times New Roman" w:eastAsia="Times New Roman" w:hAnsi="Times New Roman" w:cs="Times New Roman"/>
          <w:color w:val="000000" w:themeColor="text1"/>
          <w:sz w:val="24"/>
          <w:szCs w:val="24"/>
        </w:rPr>
        <w:t xml:space="preserve"> that counters the above issues. Furthermore, according to </w:t>
      </w:r>
      <w:proofErr w:type="spellStart"/>
      <w:r w:rsidRPr="0082671A">
        <w:rPr>
          <w:rFonts w:ascii="Times New Roman" w:eastAsia="Times New Roman" w:hAnsi="Times New Roman" w:cs="Times New Roman"/>
          <w:color w:val="000000" w:themeColor="text1"/>
          <w:sz w:val="24"/>
          <w:szCs w:val="24"/>
        </w:rPr>
        <w:t>Masenya</w:t>
      </w:r>
      <w:proofErr w:type="spellEnd"/>
      <w:r w:rsidRPr="0082671A">
        <w:rPr>
          <w:rFonts w:ascii="Times New Roman" w:eastAsia="Times New Roman" w:hAnsi="Times New Roman" w:cs="Times New Roman"/>
          <w:color w:val="000000" w:themeColor="text1"/>
          <w:sz w:val="24"/>
          <w:szCs w:val="24"/>
        </w:rPr>
        <w:t>, (2022), resistance of the workforce in incorporating new tools or software in the organisation might trigger the employees feeling burdened over the value of change management for improving the productivity of the organisation. </w:t>
      </w:r>
    </w:p>
    <w:p w14:paraId="47BA44B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immediate focus involved with the immediate processes of recruiting the employees lies with the factors of on boarding of the potential workforce. According to </w:t>
      </w:r>
      <w:proofErr w:type="spellStart"/>
      <w:r w:rsidRPr="0082671A">
        <w:rPr>
          <w:rFonts w:ascii="Times New Roman" w:eastAsia="Times New Roman" w:hAnsi="Times New Roman" w:cs="Times New Roman"/>
          <w:color w:val="000000" w:themeColor="text1"/>
          <w:sz w:val="24"/>
          <w:szCs w:val="24"/>
        </w:rPr>
        <w:t>Aldawood</w:t>
      </w:r>
      <w:proofErr w:type="spellEnd"/>
      <w:r w:rsidRPr="0082671A">
        <w:rPr>
          <w:rFonts w:ascii="Times New Roman" w:eastAsia="Times New Roman" w:hAnsi="Times New Roman" w:cs="Times New Roman"/>
          <w:color w:val="000000" w:themeColor="text1"/>
          <w:sz w:val="24"/>
          <w:szCs w:val="24"/>
        </w:rPr>
        <w:t xml:space="preserve"> and Skinner (2019), the initiation of the training programs </w:t>
      </w:r>
      <w:proofErr w:type="gramStart"/>
      <w:r w:rsidRPr="0082671A">
        <w:rPr>
          <w:rFonts w:ascii="Times New Roman" w:eastAsia="Times New Roman" w:hAnsi="Times New Roman" w:cs="Times New Roman"/>
          <w:color w:val="000000" w:themeColor="text1"/>
          <w:sz w:val="24"/>
          <w:szCs w:val="24"/>
        </w:rPr>
        <w:t>is considered to be</w:t>
      </w:r>
      <w:proofErr w:type="gramEnd"/>
      <w:r w:rsidRPr="0082671A">
        <w:rPr>
          <w:rFonts w:ascii="Times New Roman" w:eastAsia="Times New Roman" w:hAnsi="Times New Roman" w:cs="Times New Roman"/>
          <w:color w:val="000000" w:themeColor="text1"/>
          <w:sz w:val="24"/>
          <w:szCs w:val="24"/>
        </w:rPr>
        <w:t xml:space="preserve"> developed with the encouragement of the employees on the basis of the requirements of the job roles. This has been perceived to be creating major hindrances in leading the </w:t>
      </w:r>
      <w:proofErr w:type="gramStart"/>
      <w:r w:rsidRPr="0082671A">
        <w:rPr>
          <w:rFonts w:ascii="Times New Roman" w:eastAsia="Times New Roman" w:hAnsi="Times New Roman" w:cs="Times New Roman"/>
          <w:color w:val="000000" w:themeColor="text1"/>
          <w:sz w:val="24"/>
          <w:szCs w:val="24"/>
        </w:rPr>
        <w:t>service oriented</w:t>
      </w:r>
      <w:proofErr w:type="gramEnd"/>
      <w:r w:rsidRPr="0082671A">
        <w:rPr>
          <w:rFonts w:ascii="Times New Roman" w:eastAsia="Times New Roman" w:hAnsi="Times New Roman" w:cs="Times New Roman"/>
          <w:color w:val="000000" w:themeColor="text1"/>
          <w:sz w:val="24"/>
          <w:szCs w:val="24"/>
        </w:rPr>
        <w:t xml:space="preserve"> aspects. In addition to this, the navigation of the variations in the workplace without the adaptations to the standards of anticipation of the workforce have been observed to be acting as the major criteria indulged with the resistance to the changes associated with the work. The effectiveness of performing standards of the factors have </w:t>
      </w:r>
      <w:proofErr w:type="gramStart"/>
      <w:r w:rsidRPr="0082671A">
        <w:rPr>
          <w:rFonts w:ascii="Times New Roman" w:eastAsia="Times New Roman" w:hAnsi="Times New Roman" w:cs="Times New Roman"/>
          <w:color w:val="000000" w:themeColor="text1"/>
          <w:sz w:val="24"/>
          <w:szCs w:val="24"/>
        </w:rPr>
        <w:t>been considered to be</w:t>
      </w:r>
      <w:proofErr w:type="gramEnd"/>
      <w:r w:rsidRPr="0082671A">
        <w:rPr>
          <w:rFonts w:ascii="Times New Roman" w:eastAsia="Times New Roman" w:hAnsi="Times New Roman" w:cs="Times New Roman"/>
          <w:color w:val="000000" w:themeColor="text1"/>
          <w:sz w:val="24"/>
          <w:szCs w:val="24"/>
        </w:rPr>
        <w:t xml:space="preserve"> navigating the needs of the training and developmental aspects in detailed processes. This eventually raised the potential obstructions in relating the consequences of future times in generating the required outcomes. The ineffective methods involved with the training programs have been evaluated to obtain the hindrances in generating the fruitful conclusions. The significant rise in the innovative aspects associated with the "employee engagement" have been taken into consideration while </w:t>
      </w:r>
      <w:r w:rsidRPr="0082671A">
        <w:rPr>
          <w:rFonts w:ascii="Times New Roman" w:eastAsia="Times New Roman" w:hAnsi="Times New Roman" w:cs="Times New Roman"/>
          <w:color w:val="000000" w:themeColor="text1"/>
          <w:sz w:val="24"/>
          <w:szCs w:val="24"/>
        </w:rPr>
        <w:lastRenderedPageBreak/>
        <w:t>balancing the production scale that were hampered by the common issues leading to the worsened conditions of work. </w:t>
      </w:r>
    </w:p>
    <w:p w14:paraId="4FEC0118" w14:textId="77777777" w:rsidR="00107D80" w:rsidRPr="0082671A" w:rsidRDefault="00C676F7">
      <w:pPr>
        <w:pStyle w:val="Heading3"/>
      </w:pPr>
      <w:bookmarkStart w:id="58" w:name="_Toc137207844"/>
      <w:r w:rsidRPr="0082671A">
        <w:t>4.3.5 Effective strategies for mitigation of training and development challenges</w:t>
      </w:r>
      <w:bookmarkEnd w:id="58"/>
      <w:r w:rsidRPr="0082671A">
        <w:t> </w:t>
      </w:r>
    </w:p>
    <w:p w14:paraId="2BF2C7E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involvement of the several efficient tactics required for the mitigation of the training as well as developmental threats. The tailoring of the skill as well as the development of the experiences that distinctively add to the objectives as well as interests of the workforce. According to Pham </w:t>
      </w:r>
      <w:r w:rsidRPr="0082671A">
        <w:rPr>
          <w:rFonts w:ascii="Times New Roman" w:eastAsia="Times New Roman" w:hAnsi="Times New Roman" w:cs="Times New Roman"/>
          <w:i/>
          <w:color w:val="000000" w:themeColor="text1"/>
          <w:sz w:val="24"/>
          <w:szCs w:val="24"/>
        </w:rPr>
        <w:t xml:space="preserve">et al. </w:t>
      </w:r>
      <w:r w:rsidRPr="0082671A">
        <w:rPr>
          <w:rFonts w:ascii="Times New Roman" w:eastAsia="Times New Roman" w:hAnsi="Times New Roman" w:cs="Times New Roman"/>
          <w:color w:val="000000" w:themeColor="text1"/>
          <w:sz w:val="24"/>
          <w:szCs w:val="24"/>
        </w:rPr>
        <w:t xml:space="preserve">(2019), the placement of the skills along with the development of the learning experiences </w:t>
      </w:r>
      <w:proofErr w:type="gramStart"/>
      <w:r w:rsidRPr="0082671A">
        <w:rPr>
          <w:rFonts w:ascii="Times New Roman" w:eastAsia="Times New Roman" w:hAnsi="Times New Roman" w:cs="Times New Roman"/>
          <w:color w:val="000000" w:themeColor="text1"/>
          <w:sz w:val="24"/>
          <w:szCs w:val="24"/>
        </w:rPr>
        <w:t>are considered to be</w:t>
      </w:r>
      <w:proofErr w:type="gramEnd"/>
      <w:r w:rsidRPr="0082671A">
        <w:rPr>
          <w:rFonts w:ascii="Times New Roman" w:eastAsia="Times New Roman" w:hAnsi="Times New Roman" w:cs="Times New Roman"/>
          <w:color w:val="000000" w:themeColor="text1"/>
          <w:sz w:val="24"/>
          <w:szCs w:val="24"/>
        </w:rPr>
        <w:t xml:space="preserve"> involved with the tactics of developing the suitable base required for the provision of the skill as well as position across business organizations. The implementation of the training tactics has </w:t>
      </w:r>
      <w:proofErr w:type="gramStart"/>
      <w:r w:rsidRPr="0082671A">
        <w:rPr>
          <w:rFonts w:ascii="Times New Roman" w:eastAsia="Times New Roman" w:hAnsi="Times New Roman" w:cs="Times New Roman"/>
          <w:color w:val="000000" w:themeColor="text1"/>
          <w:sz w:val="24"/>
          <w:szCs w:val="24"/>
        </w:rPr>
        <w:t>been considered to be</w:t>
      </w:r>
      <w:proofErr w:type="gramEnd"/>
      <w:r w:rsidRPr="0082671A">
        <w:rPr>
          <w:rFonts w:ascii="Times New Roman" w:eastAsia="Times New Roman" w:hAnsi="Times New Roman" w:cs="Times New Roman"/>
          <w:color w:val="000000" w:themeColor="text1"/>
          <w:sz w:val="24"/>
          <w:szCs w:val="24"/>
        </w:rPr>
        <w:t xml:space="preserve"> burdened with the geographical limitations as well as the cost-oriented factors leading to the optimal environment of work. The necessity of the training of the employees have been observed to be affected by the critical factors of enhancing the training programs involved with the uses of several techniques of efficient programs. As Cop </w:t>
      </w:r>
      <w:r w:rsidRPr="0082671A">
        <w:rPr>
          <w:rFonts w:ascii="Times New Roman" w:eastAsia="Times New Roman" w:hAnsi="Times New Roman" w:cs="Times New Roman"/>
          <w:i/>
          <w:color w:val="000000" w:themeColor="text1"/>
          <w:sz w:val="24"/>
          <w:szCs w:val="24"/>
        </w:rPr>
        <w:t xml:space="preserve">et al. </w:t>
      </w:r>
      <w:r w:rsidRPr="0082671A">
        <w:rPr>
          <w:rFonts w:ascii="Times New Roman" w:eastAsia="Times New Roman" w:hAnsi="Times New Roman" w:cs="Times New Roman"/>
          <w:color w:val="000000" w:themeColor="text1"/>
          <w:sz w:val="24"/>
          <w:szCs w:val="24"/>
        </w:rPr>
        <w:t xml:space="preserve">(2020), acclaimed that the delivery of the potential outcomes </w:t>
      </w:r>
      <w:proofErr w:type="gramStart"/>
      <w:r w:rsidRPr="0082671A">
        <w:rPr>
          <w:rFonts w:ascii="Times New Roman" w:eastAsia="Times New Roman" w:hAnsi="Times New Roman" w:cs="Times New Roman"/>
          <w:color w:val="000000" w:themeColor="text1"/>
          <w:sz w:val="24"/>
          <w:szCs w:val="24"/>
        </w:rPr>
        <w:t>have</w:t>
      </w:r>
      <w:proofErr w:type="gramEnd"/>
      <w:r w:rsidRPr="0082671A">
        <w:rPr>
          <w:rFonts w:ascii="Times New Roman" w:eastAsia="Times New Roman" w:hAnsi="Times New Roman" w:cs="Times New Roman"/>
          <w:color w:val="000000" w:themeColor="text1"/>
          <w:sz w:val="24"/>
          <w:szCs w:val="24"/>
        </w:rPr>
        <w:t xml:space="preserve"> been considered to be generated through the consistent factors of overcoming the potential limitations as well as linguistic barriers that are considered to create major issues of translating followed by the virtual sets of requirements involved with the training. It has been observed that the complications involved with the training programs requiring the potential trainees to hold the demands involved are suitable for gaining the required recognition in the workplace. In addition to this, the new role of the technological factors </w:t>
      </w:r>
      <w:proofErr w:type="gramStart"/>
      <w:r w:rsidRPr="0082671A">
        <w:rPr>
          <w:rFonts w:ascii="Times New Roman" w:eastAsia="Times New Roman" w:hAnsi="Times New Roman" w:cs="Times New Roman"/>
          <w:color w:val="000000" w:themeColor="text1"/>
          <w:sz w:val="24"/>
          <w:szCs w:val="24"/>
        </w:rPr>
        <w:t>lead</w:t>
      </w:r>
      <w:proofErr w:type="gramEnd"/>
      <w:r w:rsidRPr="0082671A">
        <w:rPr>
          <w:rFonts w:ascii="Times New Roman" w:eastAsia="Times New Roman" w:hAnsi="Times New Roman" w:cs="Times New Roman"/>
          <w:color w:val="000000" w:themeColor="text1"/>
          <w:sz w:val="24"/>
          <w:szCs w:val="24"/>
        </w:rPr>
        <w:t xml:space="preserve"> to the research as well as development of the several factors engaged with the constant evolution of the workplace. Through the development of the factors of suitable communication have been observed to be mitigating the potential complications involved with the collaborative actions. The continuation of the deployment of the factors influencing the </w:t>
      </w:r>
      <w:proofErr w:type="spellStart"/>
      <w:r w:rsidRPr="0082671A">
        <w:rPr>
          <w:rFonts w:ascii="Times New Roman" w:eastAsia="Times New Roman" w:hAnsi="Times New Roman" w:cs="Times New Roman"/>
          <w:color w:val="000000" w:themeColor="text1"/>
          <w:sz w:val="24"/>
          <w:szCs w:val="24"/>
        </w:rPr>
        <w:t>behavior</w:t>
      </w:r>
      <w:proofErr w:type="spellEnd"/>
      <w:r w:rsidRPr="0082671A">
        <w:rPr>
          <w:rFonts w:ascii="Times New Roman" w:eastAsia="Times New Roman" w:hAnsi="Times New Roman" w:cs="Times New Roman"/>
          <w:color w:val="000000" w:themeColor="text1"/>
          <w:sz w:val="24"/>
          <w:szCs w:val="24"/>
        </w:rPr>
        <w:t xml:space="preserve"> of the workforce is considered to lead to the reducing of the suffering due to the factors of chaos in decentralisation of the organizational functions. </w:t>
      </w:r>
    </w:p>
    <w:p w14:paraId="1BEC3FD1" w14:textId="77777777" w:rsidR="00107D80" w:rsidRPr="0082671A" w:rsidRDefault="00C676F7">
      <w:pPr>
        <w:pStyle w:val="Heading2"/>
      </w:pPr>
      <w:bookmarkStart w:id="59" w:name="_Toc137207845"/>
      <w:r w:rsidRPr="0082671A">
        <w:t>4.4 Conclusion</w:t>
      </w:r>
      <w:bookmarkEnd w:id="59"/>
      <w:r w:rsidRPr="0082671A">
        <w:t xml:space="preserve"> </w:t>
      </w:r>
    </w:p>
    <w:p w14:paraId="5158E64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finding chapters are an important aspect of any research project, but they are especially relevant for this study as the study emphasizes on investigating how training and development activities impact employee and organizational productivity. McDonald's is heavily focused on employee training and development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improve their productivity. In the above </w:t>
      </w:r>
      <w:r w:rsidRPr="0082671A">
        <w:rPr>
          <w:rFonts w:ascii="Times New Roman" w:eastAsia="Times New Roman" w:hAnsi="Times New Roman" w:cs="Times New Roman"/>
          <w:color w:val="000000" w:themeColor="text1"/>
          <w:sz w:val="24"/>
          <w:szCs w:val="24"/>
        </w:rPr>
        <w:lastRenderedPageBreak/>
        <w:t xml:space="preserve">chapter, valuable insight is provided regarding training and development programs available to the employees of the organization. The chapter helps in understanding what </w:t>
      </w:r>
      <w:proofErr w:type="gramStart"/>
      <w:r w:rsidRPr="0082671A">
        <w:rPr>
          <w:rFonts w:ascii="Times New Roman" w:eastAsia="Times New Roman" w:hAnsi="Times New Roman" w:cs="Times New Roman"/>
          <w:color w:val="000000" w:themeColor="text1"/>
          <w:sz w:val="24"/>
          <w:szCs w:val="24"/>
        </w:rPr>
        <w:t>are the ways in which training programs</w:t>
      </w:r>
      <w:proofErr w:type="gramEnd"/>
      <w:r w:rsidRPr="0082671A">
        <w:rPr>
          <w:rFonts w:ascii="Times New Roman" w:eastAsia="Times New Roman" w:hAnsi="Times New Roman" w:cs="Times New Roman"/>
          <w:color w:val="000000" w:themeColor="text1"/>
          <w:sz w:val="24"/>
          <w:szCs w:val="24"/>
        </w:rPr>
        <w:t xml:space="preserve"> can assist the employees and what are the challenges associated with these programs. Further, the study also discusses the mitigation strategies for overcoming the problems associated with the program.</w:t>
      </w:r>
    </w:p>
    <w:p w14:paraId="5A880CB6" w14:textId="77777777" w:rsidR="00107D80" w:rsidRPr="0082671A" w:rsidRDefault="00107D80">
      <w:pPr>
        <w:spacing w:after="0" w:line="360" w:lineRule="auto"/>
        <w:jc w:val="both"/>
        <w:rPr>
          <w:rFonts w:ascii="Times New Roman" w:eastAsia="Times New Roman" w:hAnsi="Times New Roman" w:cs="Times New Roman"/>
          <w:color w:val="000000" w:themeColor="text1"/>
          <w:sz w:val="24"/>
          <w:szCs w:val="24"/>
        </w:rPr>
      </w:pPr>
    </w:p>
    <w:p w14:paraId="305C7BCF" w14:textId="77777777" w:rsidR="00107D80" w:rsidRPr="0082671A" w:rsidRDefault="00C676F7">
      <w:pPr>
        <w:rPr>
          <w:rFonts w:ascii="Times New Roman" w:eastAsia="Times New Roman" w:hAnsi="Times New Roman" w:cs="Times New Roman"/>
          <w:b/>
          <w:color w:val="000000" w:themeColor="text1"/>
          <w:sz w:val="28"/>
          <w:szCs w:val="28"/>
        </w:rPr>
      </w:pPr>
      <w:r w:rsidRPr="0082671A">
        <w:rPr>
          <w:color w:val="000000" w:themeColor="text1"/>
        </w:rPr>
        <w:br w:type="page"/>
      </w:r>
    </w:p>
    <w:p w14:paraId="670677EF" w14:textId="77777777" w:rsidR="00107D80" w:rsidRPr="0082671A" w:rsidRDefault="00C676F7">
      <w:pPr>
        <w:pStyle w:val="Heading1"/>
      </w:pPr>
      <w:bookmarkStart w:id="60" w:name="_Toc137207846"/>
      <w:r w:rsidRPr="0082671A">
        <w:lastRenderedPageBreak/>
        <w:t>Chapter 5: Conclusion</w:t>
      </w:r>
      <w:bookmarkEnd w:id="60"/>
      <w:r w:rsidRPr="0082671A">
        <w:t xml:space="preserve"> </w:t>
      </w:r>
    </w:p>
    <w:p w14:paraId="7E33ED74" w14:textId="77777777" w:rsidR="00107D80" w:rsidRPr="0082671A" w:rsidRDefault="00C676F7">
      <w:pPr>
        <w:pStyle w:val="Heading2"/>
      </w:pPr>
      <w:bookmarkStart w:id="61" w:name="_Toc137207847"/>
      <w:r w:rsidRPr="0082671A">
        <w:t>5.1 Introduction</w:t>
      </w:r>
      <w:bookmarkEnd w:id="61"/>
      <w:r w:rsidRPr="0082671A">
        <w:t xml:space="preserve"> </w:t>
      </w:r>
    </w:p>
    <w:p w14:paraId="29296EF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“training and development” of staff is essential for any organisation to remain competitive in an ever-changing business environment. The above study has illustrated the impact of T&amp;D on the productivity of </w:t>
      </w:r>
      <w:proofErr w:type="spellStart"/>
      <w:r w:rsidRPr="0082671A">
        <w:rPr>
          <w:rFonts w:ascii="Times New Roman" w:eastAsia="Times New Roman" w:hAnsi="Times New Roman" w:cs="Times New Roman"/>
          <w:color w:val="000000" w:themeColor="text1"/>
          <w:sz w:val="24"/>
          <w:szCs w:val="24"/>
        </w:rPr>
        <w:t>Mcdonald’s</w:t>
      </w:r>
      <w:proofErr w:type="spellEnd"/>
      <w:r w:rsidRPr="0082671A">
        <w:rPr>
          <w:rFonts w:ascii="Times New Roman" w:eastAsia="Times New Roman" w:hAnsi="Times New Roman" w:cs="Times New Roman"/>
          <w:color w:val="000000" w:themeColor="text1"/>
          <w:sz w:val="24"/>
          <w:szCs w:val="24"/>
        </w:rPr>
        <w:t xml:space="preserve"> employees. In this study's conclusion, the topic matter has been critically discussed and summarized. Also, the chapter provides some recommendations for filling future research gaps more effectively.</w:t>
      </w:r>
    </w:p>
    <w:p w14:paraId="35936621" w14:textId="77777777" w:rsidR="00107D80" w:rsidRPr="0082671A" w:rsidRDefault="00C676F7">
      <w:pPr>
        <w:pStyle w:val="Heading2"/>
      </w:pPr>
      <w:bookmarkStart w:id="62" w:name="_Toc137207848"/>
      <w:r w:rsidRPr="0082671A">
        <w:t>5.2 Discussion</w:t>
      </w:r>
      <w:bookmarkEnd w:id="62"/>
      <w:r w:rsidRPr="0082671A">
        <w:t xml:space="preserve"> </w:t>
      </w:r>
    </w:p>
    <w:p w14:paraId="72C1DCBF"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Training and development are essential for the employees of an organization as this enhances the productivity level of an employee (</w:t>
      </w:r>
      <w:r w:rsidRPr="0082671A">
        <w:rPr>
          <w:rFonts w:ascii="Times New Roman" w:eastAsia="Times New Roman" w:hAnsi="Times New Roman" w:cs="Times New Roman"/>
          <w:color w:val="000000" w:themeColor="text1"/>
          <w:sz w:val="24"/>
          <w:szCs w:val="24"/>
          <w:highlight w:val="white"/>
        </w:rPr>
        <w:t xml:space="preserve">McDonald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2022)</w:t>
      </w:r>
      <w:r w:rsidRPr="0082671A">
        <w:rPr>
          <w:rFonts w:ascii="Times New Roman" w:eastAsia="Times New Roman" w:hAnsi="Times New Roman" w:cs="Times New Roman"/>
          <w:color w:val="000000" w:themeColor="text1"/>
          <w:sz w:val="24"/>
          <w:szCs w:val="24"/>
        </w:rPr>
        <w:t xml:space="preserve">. An employee is the prominent essence of the </w:t>
      </w:r>
      <w:proofErr w:type="gramStart"/>
      <w:r w:rsidRPr="0082671A">
        <w:rPr>
          <w:rFonts w:ascii="Times New Roman" w:eastAsia="Times New Roman" w:hAnsi="Times New Roman" w:cs="Times New Roman"/>
          <w:color w:val="000000" w:themeColor="text1"/>
          <w:sz w:val="24"/>
          <w:szCs w:val="24"/>
        </w:rPr>
        <w:t>organization</w:t>
      </w:r>
      <w:proofErr w:type="gramEnd"/>
      <w:r w:rsidRPr="0082671A">
        <w:rPr>
          <w:rFonts w:ascii="Times New Roman" w:eastAsia="Times New Roman" w:hAnsi="Times New Roman" w:cs="Times New Roman"/>
          <w:color w:val="000000" w:themeColor="text1"/>
          <w:sz w:val="24"/>
          <w:szCs w:val="24"/>
        </w:rPr>
        <w:t xml:space="preserve"> and an organization survives on the contribution of work from the employees. An organization is a new place for an employee to explore and understand its significance. to enhance the working capacity and to multiply the productivity of the employee and the organization, development, and training through various methods are necessary (</w:t>
      </w:r>
      <w:r w:rsidRPr="0082671A">
        <w:rPr>
          <w:rFonts w:ascii="Times New Roman" w:eastAsia="Times New Roman" w:hAnsi="Times New Roman" w:cs="Times New Roman"/>
          <w:color w:val="000000" w:themeColor="text1"/>
          <w:sz w:val="24"/>
          <w:szCs w:val="24"/>
          <w:highlight w:val="white"/>
        </w:rPr>
        <w:t xml:space="preserve">Islam </w:t>
      </w:r>
      <w:r w:rsidRPr="0082671A">
        <w:rPr>
          <w:rFonts w:ascii="Times New Roman" w:eastAsia="Times New Roman" w:hAnsi="Times New Roman" w:cs="Times New Roman"/>
          <w:i/>
          <w:color w:val="000000" w:themeColor="text1"/>
          <w:sz w:val="24"/>
          <w:szCs w:val="24"/>
          <w:highlight w:val="white"/>
        </w:rPr>
        <w:t>et al.</w:t>
      </w:r>
      <w:r w:rsidRPr="0082671A">
        <w:rPr>
          <w:rFonts w:ascii="Times New Roman" w:eastAsia="Times New Roman" w:hAnsi="Times New Roman" w:cs="Times New Roman"/>
          <w:color w:val="000000" w:themeColor="text1"/>
          <w:sz w:val="24"/>
          <w:szCs w:val="24"/>
          <w:highlight w:val="white"/>
        </w:rPr>
        <w:t>2022)</w:t>
      </w:r>
      <w:r w:rsidRPr="0082671A">
        <w:rPr>
          <w:rFonts w:ascii="Times New Roman" w:eastAsia="Times New Roman" w:hAnsi="Times New Roman" w:cs="Times New Roman"/>
          <w:color w:val="000000" w:themeColor="text1"/>
          <w:sz w:val="24"/>
          <w:szCs w:val="24"/>
        </w:rPr>
        <w:t xml:space="preserve">. The organization </w:t>
      </w:r>
      <w:proofErr w:type="gramStart"/>
      <w:r w:rsidRPr="0082671A">
        <w:rPr>
          <w:rFonts w:ascii="Times New Roman" w:eastAsia="Times New Roman" w:hAnsi="Times New Roman" w:cs="Times New Roman"/>
          <w:color w:val="000000" w:themeColor="text1"/>
          <w:sz w:val="24"/>
          <w:szCs w:val="24"/>
        </w:rPr>
        <w:t>has to</w:t>
      </w:r>
      <w:proofErr w:type="gramEnd"/>
      <w:r w:rsidRPr="0082671A">
        <w:rPr>
          <w:rFonts w:ascii="Times New Roman" w:eastAsia="Times New Roman" w:hAnsi="Times New Roman" w:cs="Times New Roman"/>
          <w:color w:val="000000" w:themeColor="text1"/>
          <w:sz w:val="24"/>
          <w:szCs w:val="24"/>
        </w:rPr>
        <w:t xml:space="preserve"> follow and execute a few objectives to meet the respective program of the organization. The first objective is </w:t>
      </w:r>
      <w:r w:rsidRPr="0082671A">
        <w:rPr>
          <w:rFonts w:ascii="Times New Roman" w:eastAsia="Times New Roman" w:hAnsi="Times New Roman" w:cs="Times New Roman"/>
          <w:b/>
          <w:color w:val="000000" w:themeColor="text1"/>
          <w:sz w:val="24"/>
          <w:szCs w:val="24"/>
        </w:rPr>
        <w:t xml:space="preserve">“To understand the importance of training and development programs to workers in improving organizational activities” </w:t>
      </w:r>
      <w:r w:rsidRPr="0082671A">
        <w:rPr>
          <w:rFonts w:ascii="Times New Roman" w:eastAsia="Times New Roman" w:hAnsi="Times New Roman" w:cs="Times New Roman"/>
          <w:color w:val="000000" w:themeColor="text1"/>
          <w:sz w:val="24"/>
          <w:szCs w:val="24"/>
        </w:rPr>
        <w:t xml:space="preserve">To meet this objective, the respective research aligned to the United Kingdom has incorporated and implemented various development programs to enhance the productivity of the employees. The programs include many tasks that are equally distributed according to the capacity of the employees and progress toward increasing the capability. with proper supervision, the organization has possibly met the respective objective which is required for the </w:t>
      </w:r>
      <w:proofErr w:type="gramStart"/>
      <w:r w:rsidRPr="0082671A">
        <w:rPr>
          <w:rFonts w:ascii="Times New Roman" w:eastAsia="Times New Roman" w:hAnsi="Times New Roman" w:cs="Times New Roman"/>
          <w:color w:val="000000" w:themeColor="text1"/>
          <w:sz w:val="24"/>
          <w:szCs w:val="24"/>
        </w:rPr>
        <w:t>particular organization</w:t>
      </w:r>
      <w:proofErr w:type="gramEnd"/>
      <w:r w:rsidRPr="0082671A">
        <w:rPr>
          <w:rFonts w:ascii="Times New Roman" w:eastAsia="Times New Roman" w:hAnsi="Times New Roman" w:cs="Times New Roman"/>
          <w:color w:val="000000" w:themeColor="text1"/>
          <w:sz w:val="24"/>
          <w:szCs w:val="24"/>
        </w:rPr>
        <w:t xml:space="preserve"> (</w:t>
      </w:r>
      <w:r w:rsidRPr="0082671A">
        <w:rPr>
          <w:rFonts w:ascii="Times New Roman" w:eastAsia="Times New Roman" w:hAnsi="Times New Roman" w:cs="Times New Roman"/>
          <w:color w:val="000000" w:themeColor="text1"/>
          <w:sz w:val="24"/>
          <w:szCs w:val="24"/>
          <w:highlight w:val="white"/>
        </w:rPr>
        <w:t>Chen, and Li, 2022)</w:t>
      </w:r>
      <w:r w:rsidRPr="0082671A">
        <w:rPr>
          <w:rFonts w:ascii="Times New Roman" w:eastAsia="Times New Roman" w:hAnsi="Times New Roman" w:cs="Times New Roman"/>
          <w:color w:val="000000" w:themeColor="text1"/>
          <w:sz w:val="24"/>
          <w:szCs w:val="24"/>
        </w:rPr>
        <w:t xml:space="preserve">. The employees also understand the significance of the program as this enhances their capabilities to a certain extent </w:t>
      </w:r>
      <w:proofErr w:type="gramStart"/>
      <w:r w:rsidRPr="0082671A">
        <w:rPr>
          <w:rFonts w:ascii="Times New Roman" w:eastAsia="Times New Roman" w:hAnsi="Times New Roman" w:cs="Times New Roman"/>
          <w:color w:val="000000" w:themeColor="text1"/>
          <w:sz w:val="24"/>
          <w:szCs w:val="24"/>
        </w:rPr>
        <w:t>and also</w:t>
      </w:r>
      <w:proofErr w:type="gramEnd"/>
      <w:r w:rsidRPr="0082671A">
        <w:rPr>
          <w:rFonts w:ascii="Times New Roman" w:eastAsia="Times New Roman" w:hAnsi="Times New Roman" w:cs="Times New Roman"/>
          <w:color w:val="000000" w:themeColor="text1"/>
          <w:sz w:val="24"/>
          <w:szCs w:val="24"/>
        </w:rPr>
        <w:t xml:space="preserve"> assists in understanding their respective capabilities that are required for the organization. Additionally, the next research objective is </w:t>
      </w:r>
      <w:r w:rsidRPr="0082671A">
        <w:rPr>
          <w:rFonts w:ascii="Times New Roman" w:eastAsia="Times New Roman" w:hAnsi="Times New Roman" w:cs="Times New Roman"/>
          <w:b/>
          <w:color w:val="000000" w:themeColor="text1"/>
          <w:sz w:val="24"/>
          <w:szCs w:val="24"/>
        </w:rPr>
        <w:t xml:space="preserve">“To reveal particular training and development frameworks utilized by </w:t>
      </w:r>
      <w:proofErr w:type="spellStart"/>
      <w:r w:rsidRPr="0082671A">
        <w:rPr>
          <w:rFonts w:ascii="Times New Roman" w:eastAsia="Times New Roman" w:hAnsi="Times New Roman" w:cs="Times New Roman"/>
          <w:b/>
          <w:color w:val="000000" w:themeColor="text1"/>
          <w:sz w:val="24"/>
          <w:szCs w:val="24"/>
        </w:rPr>
        <w:t>Mcdonald’s</w:t>
      </w:r>
      <w:proofErr w:type="spellEnd"/>
      <w:r w:rsidRPr="0082671A">
        <w:rPr>
          <w:rFonts w:ascii="Times New Roman" w:eastAsia="Times New Roman" w:hAnsi="Times New Roman" w:cs="Times New Roman"/>
          <w:b/>
          <w:color w:val="000000" w:themeColor="text1"/>
          <w:sz w:val="24"/>
          <w:szCs w:val="24"/>
        </w:rPr>
        <w:t xml:space="preserve"> inside its company”. </w:t>
      </w:r>
      <w:r w:rsidRPr="0082671A">
        <w:rPr>
          <w:rFonts w:ascii="Times New Roman" w:eastAsia="Times New Roman" w:hAnsi="Times New Roman" w:cs="Times New Roman"/>
          <w:color w:val="000000" w:themeColor="text1"/>
          <w:sz w:val="24"/>
          <w:szCs w:val="24"/>
        </w:rPr>
        <w:t xml:space="preserve">To meet this </w:t>
      </w:r>
      <w:proofErr w:type="gramStart"/>
      <w:r w:rsidRPr="0082671A">
        <w:rPr>
          <w:rFonts w:ascii="Times New Roman" w:eastAsia="Times New Roman" w:hAnsi="Times New Roman" w:cs="Times New Roman"/>
          <w:color w:val="000000" w:themeColor="text1"/>
          <w:sz w:val="24"/>
          <w:szCs w:val="24"/>
        </w:rPr>
        <w:t>particular objective</w:t>
      </w:r>
      <w:proofErr w:type="gramEnd"/>
      <w:r w:rsidRPr="0082671A">
        <w:rPr>
          <w:rFonts w:ascii="Times New Roman" w:eastAsia="Times New Roman" w:hAnsi="Times New Roman" w:cs="Times New Roman"/>
          <w:color w:val="000000" w:themeColor="text1"/>
          <w:sz w:val="24"/>
          <w:szCs w:val="24"/>
        </w:rPr>
        <w:t xml:space="preserve"> the respective research has revealed the particular training and development strategies to the employees. such as “in-house training” or “third-party training”. the organization has developed many strategies out of which the “in-house training” focuses on the employees and the training is developed in the </w:t>
      </w:r>
      <w:proofErr w:type="gramStart"/>
      <w:r w:rsidRPr="0082671A">
        <w:rPr>
          <w:rFonts w:ascii="Times New Roman" w:eastAsia="Times New Roman" w:hAnsi="Times New Roman" w:cs="Times New Roman"/>
          <w:color w:val="000000" w:themeColor="text1"/>
          <w:sz w:val="24"/>
          <w:szCs w:val="24"/>
        </w:rPr>
        <w:t>particular organization</w:t>
      </w:r>
      <w:proofErr w:type="gramEnd"/>
      <w:r w:rsidRPr="0082671A">
        <w:rPr>
          <w:rFonts w:ascii="Times New Roman" w:eastAsia="Times New Roman" w:hAnsi="Times New Roman" w:cs="Times New Roman"/>
          <w:color w:val="000000" w:themeColor="text1"/>
          <w:sz w:val="24"/>
          <w:szCs w:val="24"/>
        </w:rPr>
        <w:t xml:space="preserve"> by the particularly recruited trainers or supervisors. this way the </w:t>
      </w:r>
      <w:r w:rsidRPr="0082671A">
        <w:rPr>
          <w:rFonts w:ascii="Times New Roman" w:eastAsia="Times New Roman" w:hAnsi="Times New Roman" w:cs="Times New Roman"/>
          <w:color w:val="000000" w:themeColor="text1"/>
          <w:sz w:val="24"/>
          <w:szCs w:val="24"/>
        </w:rPr>
        <w:lastRenderedPageBreak/>
        <w:t xml:space="preserve">employees are trained more </w:t>
      </w:r>
      <w:proofErr w:type="gramStart"/>
      <w:r w:rsidRPr="0082671A">
        <w:rPr>
          <w:rFonts w:ascii="Times New Roman" w:eastAsia="Times New Roman" w:hAnsi="Times New Roman" w:cs="Times New Roman"/>
          <w:color w:val="000000" w:themeColor="text1"/>
          <w:sz w:val="24"/>
          <w:szCs w:val="24"/>
        </w:rPr>
        <w:t>particularly</w:t>
      </w:r>
      <w:proofErr w:type="gramEnd"/>
      <w:r w:rsidRPr="0082671A">
        <w:rPr>
          <w:rFonts w:ascii="Times New Roman" w:eastAsia="Times New Roman" w:hAnsi="Times New Roman" w:cs="Times New Roman"/>
          <w:color w:val="000000" w:themeColor="text1"/>
          <w:sz w:val="24"/>
          <w:szCs w:val="24"/>
        </w:rPr>
        <w:t xml:space="preserve"> and this also boosts up the confidence level of the employees. The respective employees are aware of the flaws and requirements in their </w:t>
      </w:r>
      <w:proofErr w:type="gramStart"/>
      <w:r w:rsidRPr="0082671A">
        <w:rPr>
          <w:rFonts w:ascii="Times New Roman" w:eastAsia="Times New Roman" w:hAnsi="Times New Roman" w:cs="Times New Roman"/>
          <w:color w:val="000000" w:themeColor="text1"/>
          <w:sz w:val="24"/>
          <w:szCs w:val="24"/>
        </w:rPr>
        <w:t>work,</w:t>
      </w:r>
      <w:proofErr w:type="gramEnd"/>
      <w:r w:rsidRPr="0082671A">
        <w:rPr>
          <w:rFonts w:ascii="Times New Roman" w:eastAsia="Times New Roman" w:hAnsi="Times New Roman" w:cs="Times New Roman"/>
          <w:color w:val="000000" w:themeColor="text1"/>
          <w:sz w:val="24"/>
          <w:szCs w:val="24"/>
        </w:rPr>
        <w:t xml:space="preserve"> hence the respective training process assists in improving the quality of the employees and the employees become much more confident regarding their quality (</w:t>
      </w:r>
      <w:proofErr w:type="spellStart"/>
      <w:r w:rsidRPr="0082671A">
        <w:rPr>
          <w:rFonts w:ascii="Times New Roman" w:eastAsia="Times New Roman" w:hAnsi="Times New Roman" w:cs="Times New Roman"/>
          <w:color w:val="000000" w:themeColor="text1"/>
          <w:sz w:val="24"/>
          <w:szCs w:val="24"/>
          <w:highlight w:val="white"/>
        </w:rPr>
        <w:t>Dhand</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 xml:space="preserve">et al. </w:t>
      </w:r>
      <w:r w:rsidRPr="0082671A">
        <w:rPr>
          <w:rFonts w:ascii="Times New Roman" w:eastAsia="Times New Roman" w:hAnsi="Times New Roman" w:cs="Times New Roman"/>
          <w:color w:val="000000" w:themeColor="text1"/>
          <w:sz w:val="24"/>
          <w:szCs w:val="24"/>
          <w:highlight w:val="white"/>
        </w:rPr>
        <w:t>2022)</w:t>
      </w:r>
      <w:r w:rsidRPr="0082671A">
        <w:rPr>
          <w:rFonts w:ascii="Times New Roman" w:eastAsia="Times New Roman" w:hAnsi="Times New Roman" w:cs="Times New Roman"/>
          <w:color w:val="000000" w:themeColor="text1"/>
          <w:sz w:val="24"/>
          <w:szCs w:val="24"/>
        </w:rPr>
        <w:t xml:space="preserve">. With the introduction of the “third-party training” process, the organization focuses on the employees and trains them through third-party involvement distinctively. this assists the employees in interacting with unknown corners of the requirement in the quality </w:t>
      </w:r>
      <w:proofErr w:type="gramStart"/>
      <w:r w:rsidRPr="0082671A">
        <w:rPr>
          <w:rFonts w:ascii="Times New Roman" w:eastAsia="Times New Roman" w:hAnsi="Times New Roman" w:cs="Times New Roman"/>
          <w:color w:val="000000" w:themeColor="text1"/>
          <w:sz w:val="24"/>
          <w:szCs w:val="24"/>
        </w:rPr>
        <w:t>and also</w:t>
      </w:r>
      <w:proofErr w:type="gramEnd"/>
      <w:r w:rsidRPr="0082671A">
        <w:rPr>
          <w:rFonts w:ascii="Times New Roman" w:eastAsia="Times New Roman" w:hAnsi="Times New Roman" w:cs="Times New Roman"/>
          <w:color w:val="000000" w:themeColor="text1"/>
          <w:sz w:val="24"/>
          <w:szCs w:val="24"/>
        </w:rPr>
        <w:t xml:space="preserve"> enhances the working productivity. The third objective that the organization has met is </w:t>
      </w:r>
      <w:r w:rsidRPr="0082671A">
        <w:rPr>
          <w:rFonts w:ascii="Times New Roman" w:eastAsia="Times New Roman" w:hAnsi="Times New Roman" w:cs="Times New Roman"/>
          <w:b/>
          <w:color w:val="000000" w:themeColor="text1"/>
          <w:sz w:val="24"/>
          <w:szCs w:val="24"/>
        </w:rPr>
        <w:t xml:space="preserve">“To facilitate the connection between training and development and staff engagement”. </w:t>
      </w:r>
      <w:r w:rsidRPr="0082671A">
        <w:rPr>
          <w:rFonts w:ascii="Times New Roman" w:eastAsia="Times New Roman" w:hAnsi="Times New Roman" w:cs="Times New Roman"/>
          <w:color w:val="000000" w:themeColor="text1"/>
          <w:sz w:val="24"/>
          <w:szCs w:val="24"/>
        </w:rPr>
        <w:t xml:space="preserve">To meet the objective the research has established a relationship between training and development. The respective organization has incorporated training sessions in the organization to </w:t>
      </w:r>
      <w:proofErr w:type="spellStart"/>
      <w:r w:rsidRPr="0082671A">
        <w:rPr>
          <w:rFonts w:ascii="Times New Roman" w:eastAsia="Times New Roman" w:hAnsi="Times New Roman" w:cs="Times New Roman"/>
          <w:color w:val="000000" w:themeColor="text1"/>
          <w:sz w:val="24"/>
          <w:szCs w:val="24"/>
        </w:rPr>
        <w:t>analyze</w:t>
      </w:r>
      <w:proofErr w:type="spellEnd"/>
      <w:r w:rsidRPr="0082671A">
        <w:rPr>
          <w:rFonts w:ascii="Times New Roman" w:eastAsia="Times New Roman" w:hAnsi="Times New Roman" w:cs="Times New Roman"/>
          <w:color w:val="000000" w:themeColor="text1"/>
          <w:sz w:val="24"/>
          <w:szCs w:val="24"/>
        </w:rPr>
        <w:t xml:space="preserve"> the required development that is necessary for the employees. The training is to understand and </w:t>
      </w:r>
      <w:proofErr w:type="spellStart"/>
      <w:r w:rsidRPr="0082671A">
        <w:rPr>
          <w:rFonts w:ascii="Times New Roman" w:eastAsia="Times New Roman" w:hAnsi="Times New Roman" w:cs="Times New Roman"/>
          <w:color w:val="000000" w:themeColor="text1"/>
          <w:sz w:val="24"/>
          <w:szCs w:val="24"/>
        </w:rPr>
        <w:t>analyze</w:t>
      </w:r>
      <w:proofErr w:type="spellEnd"/>
      <w:r w:rsidRPr="0082671A">
        <w:rPr>
          <w:rFonts w:ascii="Times New Roman" w:eastAsia="Times New Roman" w:hAnsi="Times New Roman" w:cs="Times New Roman"/>
          <w:color w:val="000000" w:themeColor="text1"/>
          <w:sz w:val="24"/>
          <w:szCs w:val="24"/>
        </w:rPr>
        <w:t xml:space="preserve"> the potential of the employees and where the actual development is required. After the execution of the training, the development phase is introduced as the final step of enhancing employee productivity (</w:t>
      </w:r>
      <w:r w:rsidRPr="0082671A">
        <w:rPr>
          <w:rFonts w:ascii="Times New Roman" w:eastAsia="Times New Roman" w:hAnsi="Times New Roman" w:cs="Times New Roman"/>
          <w:color w:val="000000" w:themeColor="text1"/>
          <w:sz w:val="24"/>
          <w:szCs w:val="24"/>
          <w:highlight w:val="white"/>
        </w:rPr>
        <w:t>Singh, 2019)</w:t>
      </w:r>
      <w:r w:rsidRPr="0082671A">
        <w:rPr>
          <w:rFonts w:ascii="Times New Roman" w:eastAsia="Times New Roman" w:hAnsi="Times New Roman" w:cs="Times New Roman"/>
          <w:color w:val="000000" w:themeColor="text1"/>
          <w:sz w:val="24"/>
          <w:szCs w:val="24"/>
        </w:rPr>
        <w:t xml:space="preserve">. the development ensures the enhancement of the employee productivity level. the organization develops itself in every program that it organizes for the employees. this shows that the training and development of the employees also enhance and leverage the level of the organization. The next objective, which is the fourth objective </w:t>
      </w:r>
      <w:r w:rsidRPr="0082671A">
        <w:rPr>
          <w:rFonts w:ascii="Times New Roman" w:eastAsia="Times New Roman" w:hAnsi="Times New Roman" w:cs="Times New Roman"/>
          <w:b/>
          <w:color w:val="000000" w:themeColor="text1"/>
          <w:sz w:val="24"/>
          <w:szCs w:val="24"/>
        </w:rPr>
        <w:t xml:space="preserve">“To understand how development may support workers to ascertain new potential” </w:t>
      </w:r>
      <w:r w:rsidRPr="0082671A">
        <w:rPr>
          <w:rFonts w:ascii="Times New Roman" w:eastAsia="Times New Roman" w:hAnsi="Times New Roman" w:cs="Times New Roman"/>
          <w:color w:val="000000" w:themeColor="text1"/>
          <w:sz w:val="24"/>
          <w:szCs w:val="24"/>
        </w:rPr>
        <w:t xml:space="preserve">is met by the understanding of the significance of the objective. The organization “McDonald’s” is a prominent food brand and organization around the globe. The organization is strict toward employee training and development for the progress of the organization. Additionally, the scope of innovation is nothing new to the organization as to survive in a multi-dimensional and dynamic environment an organization </w:t>
      </w:r>
      <w:proofErr w:type="gramStart"/>
      <w:r w:rsidRPr="0082671A">
        <w:rPr>
          <w:rFonts w:ascii="Times New Roman" w:eastAsia="Times New Roman" w:hAnsi="Times New Roman" w:cs="Times New Roman"/>
          <w:color w:val="000000" w:themeColor="text1"/>
          <w:sz w:val="24"/>
          <w:szCs w:val="24"/>
        </w:rPr>
        <w:t>has to</w:t>
      </w:r>
      <w:proofErr w:type="gramEnd"/>
      <w:r w:rsidRPr="0082671A">
        <w:rPr>
          <w:rFonts w:ascii="Times New Roman" w:eastAsia="Times New Roman" w:hAnsi="Times New Roman" w:cs="Times New Roman"/>
          <w:color w:val="000000" w:themeColor="text1"/>
          <w:sz w:val="24"/>
          <w:szCs w:val="24"/>
        </w:rPr>
        <w:t xml:space="preserve"> evolve all the time in terms of everything (</w:t>
      </w:r>
      <w:r w:rsidRPr="0082671A">
        <w:rPr>
          <w:rFonts w:ascii="Times New Roman" w:eastAsia="Times New Roman" w:hAnsi="Times New Roman" w:cs="Times New Roman"/>
          <w:color w:val="000000" w:themeColor="text1"/>
          <w:sz w:val="24"/>
          <w:szCs w:val="24"/>
          <w:highlight w:val="white"/>
        </w:rPr>
        <w:t>Mira, and Odeh, 2019)</w:t>
      </w:r>
      <w:r w:rsidRPr="0082671A">
        <w:rPr>
          <w:rFonts w:ascii="Times New Roman" w:eastAsia="Times New Roman" w:hAnsi="Times New Roman" w:cs="Times New Roman"/>
          <w:color w:val="000000" w:themeColor="text1"/>
          <w:sz w:val="24"/>
          <w:szCs w:val="24"/>
        </w:rPr>
        <w:t xml:space="preserve">. Hence, the process of obtaining new abilities is also required to understand the changing and modifying demons of the economy. An organization is made of its employees and that is why development assists in ascertaining innovative abilities in the employees so that the organization can move along with the modifying phase of the economy. The training programs are commenced to identify the possible requirements of enhancements and the developments are executed </w:t>
      </w:r>
      <w:proofErr w:type="gramStart"/>
      <w:r w:rsidRPr="0082671A">
        <w:rPr>
          <w:rFonts w:ascii="Times New Roman" w:eastAsia="Times New Roman" w:hAnsi="Times New Roman" w:cs="Times New Roman"/>
          <w:color w:val="000000" w:themeColor="text1"/>
          <w:sz w:val="24"/>
          <w:szCs w:val="24"/>
        </w:rPr>
        <w:t>on the basis of</w:t>
      </w:r>
      <w:proofErr w:type="gramEnd"/>
      <w:r w:rsidRPr="0082671A">
        <w:rPr>
          <w:rFonts w:ascii="Times New Roman" w:eastAsia="Times New Roman" w:hAnsi="Times New Roman" w:cs="Times New Roman"/>
          <w:color w:val="000000" w:themeColor="text1"/>
          <w:sz w:val="24"/>
          <w:szCs w:val="24"/>
        </w:rPr>
        <w:t xml:space="preserve"> that. As development is the last stage of the training process, the first step is identifying (</w:t>
      </w:r>
      <w:r w:rsidRPr="0082671A">
        <w:rPr>
          <w:rFonts w:ascii="Times New Roman" w:eastAsia="Times New Roman" w:hAnsi="Times New Roman" w:cs="Times New Roman"/>
          <w:color w:val="000000" w:themeColor="text1"/>
          <w:sz w:val="24"/>
          <w:szCs w:val="24"/>
          <w:highlight w:val="white"/>
        </w:rPr>
        <w:t>Ju, and Li, 2019)</w:t>
      </w:r>
      <w:r w:rsidRPr="0082671A">
        <w:rPr>
          <w:rFonts w:ascii="Times New Roman" w:eastAsia="Times New Roman" w:hAnsi="Times New Roman" w:cs="Times New Roman"/>
          <w:color w:val="000000" w:themeColor="text1"/>
          <w:sz w:val="24"/>
          <w:szCs w:val="24"/>
        </w:rPr>
        <w:t xml:space="preserve">. The organization at first identifies the required field to train all the employees, then it focuses on the part which is required to be rectified specifically and then the employees are trained by providing them with appropriate tasks where the employees learn and understand the organizational process and try to </w:t>
      </w:r>
      <w:r w:rsidRPr="0082671A">
        <w:rPr>
          <w:rFonts w:ascii="Times New Roman" w:eastAsia="Times New Roman" w:hAnsi="Times New Roman" w:cs="Times New Roman"/>
          <w:color w:val="000000" w:themeColor="text1"/>
          <w:sz w:val="24"/>
          <w:szCs w:val="24"/>
        </w:rPr>
        <w:lastRenderedPageBreak/>
        <w:t>appropriately work according to it (</w:t>
      </w:r>
      <w:proofErr w:type="spellStart"/>
      <w:r w:rsidRPr="0082671A">
        <w:rPr>
          <w:rFonts w:ascii="Times New Roman" w:eastAsia="Times New Roman" w:hAnsi="Times New Roman" w:cs="Times New Roman"/>
          <w:color w:val="000000" w:themeColor="text1"/>
          <w:sz w:val="24"/>
          <w:szCs w:val="24"/>
          <w:highlight w:val="white"/>
        </w:rPr>
        <w:t>Ozkeser</w:t>
      </w:r>
      <w:proofErr w:type="spellEnd"/>
      <w:r w:rsidRPr="0082671A">
        <w:rPr>
          <w:rFonts w:ascii="Times New Roman" w:eastAsia="Times New Roman" w:hAnsi="Times New Roman" w:cs="Times New Roman"/>
          <w:color w:val="000000" w:themeColor="text1"/>
          <w:sz w:val="24"/>
          <w:szCs w:val="24"/>
          <w:highlight w:val="white"/>
        </w:rPr>
        <w:t>, 2019)</w:t>
      </w:r>
      <w:r w:rsidRPr="0082671A">
        <w:rPr>
          <w:rFonts w:ascii="Times New Roman" w:eastAsia="Times New Roman" w:hAnsi="Times New Roman" w:cs="Times New Roman"/>
          <w:color w:val="000000" w:themeColor="text1"/>
          <w:sz w:val="24"/>
          <w:szCs w:val="24"/>
        </w:rPr>
        <w:t xml:space="preserve">. The employees are provided with challenging tasks that make them </w:t>
      </w:r>
      <w:proofErr w:type="spellStart"/>
      <w:r w:rsidRPr="0082671A">
        <w:rPr>
          <w:rFonts w:ascii="Times New Roman" w:eastAsia="Times New Roman" w:hAnsi="Times New Roman" w:cs="Times New Roman"/>
          <w:color w:val="000000" w:themeColor="text1"/>
          <w:sz w:val="24"/>
          <w:szCs w:val="24"/>
        </w:rPr>
        <w:t>analyze</w:t>
      </w:r>
      <w:proofErr w:type="spellEnd"/>
      <w:r w:rsidRPr="0082671A">
        <w:rPr>
          <w:rFonts w:ascii="Times New Roman" w:eastAsia="Times New Roman" w:hAnsi="Times New Roman" w:cs="Times New Roman"/>
          <w:color w:val="000000" w:themeColor="text1"/>
          <w:sz w:val="24"/>
          <w:szCs w:val="24"/>
        </w:rPr>
        <w:t xml:space="preserve"> their potential. </w:t>
      </w:r>
    </w:p>
    <w:p w14:paraId="123E86A6" w14:textId="77777777" w:rsidR="00107D80" w:rsidRPr="0082671A" w:rsidRDefault="00C676F7">
      <w:pPr>
        <w:pStyle w:val="Heading2"/>
      </w:pPr>
      <w:bookmarkStart w:id="63" w:name="_Toc137207849"/>
      <w:r w:rsidRPr="0082671A">
        <w:t>5.3 Recommendations</w:t>
      </w:r>
      <w:bookmarkEnd w:id="63"/>
      <w:r w:rsidRPr="0082671A">
        <w:t xml:space="preserve"> </w:t>
      </w:r>
    </w:p>
    <w:p w14:paraId="03C03A24"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gramStart"/>
      <w:r w:rsidRPr="0082671A">
        <w:rPr>
          <w:rFonts w:ascii="Times New Roman" w:eastAsia="Times New Roman" w:hAnsi="Times New Roman" w:cs="Times New Roman"/>
          <w:color w:val="000000" w:themeColor="text1"/>
          <w:sz w:val="24"/>
          <w:szCs w:val="24"/>
        </w:rPr>
        <w:t>Following the completion of the given study, it</w:t>
      </w:r>
      <w:proofErr w:type="gramEnd"/>
      <w:r w:rsidRPr="0082671A">
        <w:rPr>
          <w:rFonts w:ascii="Times New Roman" w:eastAsia="Times New Roman" w:hAnsi="Times New Roman" w:cs="Times New Roman"/>
          <w:color w:val="000000" w:themeColor="text1"/>
          <w:sz w:val="24"/>
          <w:szCs w:val="24"/>
        </w:rPr>
        <w:t xml:space="preserve"> is evident that certain specific areas have not been adequately addressed, resulting in further improvement being necessary. In this regard, some recommendations may be useful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appropriately state the subject matter. Firstly, not much insight has been provided in the study on the effects of “training and development” in an organizational culture and the productivity of the employees. Therefore, a more comprehensive knowledge can help in understanding the effects of the “training and development” program and the unknown aspects related to it (Kareem, 2019). Moreover, the study should address other areas such as “job satisfaction and employee morale” that are important factors for the successful implementation of “training and development” programs in an organization (Nguyen, 2020). Furthermore, the study does not emphasize the </w:t>
      </w:r>
      <w:proofErr w:type="gramStart"/>
      <w:r w:rsidRPr="0082671A">
        <w:rPr>
          <w:rFonts w:ascii="Times New Roman" w:eastAsia="Times New Roman" w:hAnsi="Times New Roman" w:cs="Times New Roman"/>
          <w:color w:val="000000" w:themeColor="text1"/>
          <w:sz w:val="24"/>
          <w:szCs w:val="24"/>
        </w:rPr>
        <w:t>manner in which</w:t>
      </w:r>
      <w:proofErr w:type="gramEnd"/>
      <w:r w:rsidRPr="0082671A">
        <w:rPr>
          <w:rFonts w:ascii="Times New Roman" w:eastAsia="Times New Roman" w:hAnsi="Times New Roman" w:cs="Times New Roman"/>
          <w:color w:val="000000" w:themeColor="text1"/>
          <w:sz w:val="24"/>
          <w:szCs w:val="24"/>
        </w:rPr>
        <w:t xml:space="preserve"> “training and development” influence communication and cooperation effectively. Therefore, the study needs to provide a comprehensive assessment of the problem areas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facilitate future research.</w:t>
      </w:r>
    </w:p>
    <w:p w14:paraId="00833486"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Moreover, from the study, it is apparent that the “primary qualitative methodology has been adopted for the successful completion of the study. </w:t>
      </w:r>
      <w:proofErr w:type="gramStart"/>
      <w:r w:rsidRPr="0082671A">
        <w:rPr>
          <w:rFonts w:ascii="Times New Roman" w:eastAsia="Times New Roman" w:hAnsi="Times New Roman" w:cs="Times New Roman"/>
          <w:color w:val="000000" w:themeColor="text1"/>
          <w:sz w:val="24"/>
          <w:szCs w:val="24"/>
        </w:rPr>
        <w:t>In spite of the fact that</w:t>
      </w:r>
      <w:proofErr w:type="gramEnd"/>
      <w:r w:rsidRPr="0082671A">
        <w:rPr>
          <w:rFonts w:ascii="Times New Roman" w:eastAsia="Times New Roman" w:hAnsi="Times New Roman" w:cs="Times New Roman"/>
          <w:color w:val="000000" w:themeColor="text1"/>
          <w:sz w:val="24"/>
          <w:szCs w:val="24"/>
        </w:rPr>
        <w:t xml:space="preserve"> this method has provided scope for discussing the analytical aspect in a structured manner, the adaptation of the method has made the process more time-consuming and prone to error (Nayak and Narayan, 2019). Hence, it is evident that adopting a “mix method” that combines primary as well as secondary sources would be effective and advantageous for presenting the study in a coherent manner. Additionally, the research must integrate appropriate materials into the study </w:t>
      </w:r>
      <w:proofErr w:type="gramStart"/>
      <w:r w:rsidRPr="0082671A">
        <w:rPr>
          <w:rFonts w:ascii="Times New Roman" w:eastAsia="Times New Roman" w:hAnsi="Times New Roman" w:cs="Times New Roman"/>
          <w:color w:val="000000" w:themeColor="text1"/>
          <w:sz w:val="24"/>
          <w:szCs w:val="24"/>
        </w:rPr>
        <w:t>in order to</w:t>
      </w:r>
      <w:proofErr w:type="gramEnd"/>
      <w:r w:rsidRPr="0082671A">
        <w:rPr>
          <w:rFonts w:ascii="Times New Roman" w:eastAsia="Times New Roman" w:hAnsi="Times New Roman" w:cs="Times New Roman"/>
          <w:color w:val="000000" w:themeColor="text1"/>
          <w:sz w:val="24"/>
          <w:szCs w:val="24"/>
        </w:rPr>
        <w:t xml:space="preserve"> effectively present the impact of T&amp;D programs on various aspects of employee performance.</w:t>
      </w:r>
    </w:p>
    <w:p w14:paraId="4482AA0F" w14:textId="77777777" w:rsidR="00107D80" w:rsidRPr="0082671A" w:rsidRDefault="00C676F7">
      <w:pPr>
        <w:pStyle w:val="Heading2"/>
      </w:pPr>
      <w:bookmarkStart w:id="64" w:name="_Toc137207850"/>
      <w:r w:rsidRPr="0082671A">
        <w:t>5.4 Future scope of the study</w:t>
      </w:r>
      <w:bookmarkEnd w:id="64"/>
      <w:r w:rsidRPr="0082671A">
        <w:t xml:space="preserve"> </w:t>
      </w:r>
    </w:p>
    <w:p w14:paraId="63C2CFD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The above-conducted study has the potential for providing greater insights into increasing employee productivity and performance through “training and development” strategies. For future research on the topic, the researcher can investigate and conduct a comparative analysis of “T&amp;D'' programs of </w:t>
      </w:r>
      <w:proofErr w:type="spellStart"/>
      <w:r w:rsidRPr="0082671A">
        <w:rPr>
          <w:rFonts w:ascii="Times New Roman" w:eastAsia="Times New Roman" w:hAnsi="Times New Roman" w:cs="Times New Roman"/>
          <w:color w:val="000000" w:themeColor="text1"/>
          <w:sz w:val="24"/>
          <w:szCs w:val="24"/>
        </w:rPr>
        <w:t>Mcdonald's</w:t>
      </w:r>
      <w:proofErr w:type="spellEnd"/>
      <w:r w:rsidRPr="0082671A">
        <w:rPr>
          <w:rFonts w:ascii="Times New Roman" w:eastAsia="Times New Roman" w:hAnsi="Times New Roman" w:cs="Times New Roman"/>
          <w:color w:val="000000" w:themeColor="text1"/>
          <w:sz w:val="24"/>
          <w:szCs w:val="24"/>
        </w:rPr>
        <w:t xml:space="preserve"> and its rival fast-food firms. The study can also focus on </w:t>
      </w:r>
      <w:r w:rsidRPr="0082671A">
        <w:rPr>
          <w:rFonts w:ascii="Times New Roman" w:eastAsia="Times New Roman" w:hAnsi="Times New Roman" w:cs="Times New Roman"/>
          <w:color w:val="000000" w:themeColor="text1"/>
          <w:sz w:val="24"/>
          <w:szCs w:val="24"/>
        </w:rPr>
        <w:lastRenderedPageBreak/>
        <w:t xml:space="preserve">the “impact of technology” in these programs and the way in which it assists in increasing staff productivity in the organization. Furthermore, as </w:t>
      </w:r>
      <w:proofErr w:type="spellStart"/>
      <w:r w:rsidRPr="0082671A">
        <w:rPr>
          <w:rFonts w:ascii="Times New Roman" w:eastAsia="Times New Roman" w:hAnsi="Times New Roman" w:cs="Times New Roman"/>
          <w:color w:val="000000" w:themeColor="text1"/>
          <w:sz w:val="24"/>
          <w:szCs w:val="24"/>
        </w:rPr>
        <w:t>Alal</w:t>
      </w:r>
      <w:proofErr w:type="spellEnd"/>
      <w:r w:rsidRPr="0082671A">
        <w:rPr>
          <w:rFonts w:ascii="Times New Roman" w:eastAsia="Times New Roman" w:hAnsi="Times New Roman" w:cs="Times New Roman"/>
          <w:color w:val="000000" w:themeColor="text1"/>
          <w:sz w:val="24"/>
          <w:szCs w:val="24"/>
        </w:rPr>
        <w:t xml:space="preserve"> and </w:t>
      </w:r>
      <w:proofErr w:type="spellStart"/>
      <w:r w:rsidRPr="0082671A">
        <w:rPr>
          <w:rFonts w:ascii="Times New Roman" w:eastAsia="Times New Roman" w:hAnsi="Times New Roman" w:cs="Times New Roman"/>
          <w:color w:val="000000" w:themeColor="text1"/>
          <w:sz w:val="24"/>
          <w:szCs w:val="24"/>
        </w:rPr>
        <w:t>Florah</w:t>
      </w:r>
      <w:proofErr w:type="spellEnd"/>
      <w:r w:rsidRPr="0082671A">
        <w:rPr>
          <w:rFonts w:ascii="Times New Roman" w:eastAsia="Times New Roman" w:hAnsi="Times New Roman" w:cs="Times New Roman"/>
          <w:color w:val="000000" w:themeColor="text1"/>
          <w:sz w:val="24"/>
          <w:szCs w:val="24"/>
        </w:rPr>
        <w:t xml:space="preserve">, (2021) point out, along with employee productivity, the researcher can investigate the impact “training and development” strategies have on the retention rates of McDonald's employees and the subsequent role played by motivation. Moreover, </w:t>
      </w:r>
      <w:proofErr w:type="spellStart"/>
      <w:r w:rsidRPr="0082671A">
        <w:rPr>
          <w:rFonts w:ascii="Times New Roman" w:eastAsia="Times New Roman" w:hAnsi="Times New Roman" w:cs="Times New Roman"/>
          <w:color w:val="000000" w:themeColor="text1"/>
          <w:sz w:val="24"/>
          <w:szCs w:val="24"/>
        </w:rPr>
        <w:t>Olimovich</w:t>
      </w:r>
      <w:proofErr w:type="spellEnd"/>
      <w:r w:rsidRPr="0082671A">
        <w:rPr>
          <w:rFonts w:ascii="Times New Roman" w:eastAsia="Times New Roman" w:hAnsi="Times New Roman" w:cs="Times New Roman"/>
          <w:color w:val="000000" w:themeColor="text1"/>
          <w:sz w:val="24"/>
          <w:szCs w:val="24"/>
        </w:rPr>
        <w:t xml:space="preserve"> </w:t>
      </w:r>
      <w:r w:rsidRPr="0082671A">
        <w:rPr>
          <w:rFonts w:ascii="Times New Roman" w:eastAsia="Times New Roman" w:hAnsi="Times New Roman" w:cs="Times New Roman"/>
          <w:i/>
          <w:color w:val="000000" w:themeColor="text1"/>
          <w:sz w:val="24"/>
          <w:szCs w:val="24"/>
        </w:rPr>
        <w:t xml:space="preserve">et al. </w:t>
      </w:r>
      <w:r w:rsidRPr="0082671A">
        <w:rPr>
          <w:rFonts w:ascii="Times New Roman" w:eastAsia="Times New Roman" w:hAnsi="Times New Roman" w:cs="Times New Roman"/>
          <w:color w:val="000000" w:themeColor="text1"/>
          <w:sz w:val="24"/>
          <w:szCs w:val="24"/>
        </w:rPr>
        <w:t xml:space="preserve">(2020) state that there is also a scope for studying the impact “T&amp;D” programs have on employees’ quality of customer service and overall rates of customer satisfaction.  Leadership roles in training programs can also be further investigated in a comprehensive manner. </w:t>
      </w:r>
    </w:p>
    <w:p w14:paraId="43ABB6CE" w14:textId="77777777" w:rsidR="00107D80" w:rsidRPr="0082671A" w:rsidRDefault="00C676F7">
      <w:pPr>
        <w:pStyle w:val="Heading2"/>
      </w:pPr>
      <w:bookmarkStart w:id="65" w:name="_Toc137207851"/>
      <w:r w:rsidRPr="0082671A">
        <w:t>5.5 Conclusion</w:t>
      </w:r>
      <w:bookmarkEnd w:id="65"/>
      <w:r w:rsidRPr="0082671A">
        <w:t xml:space="preserve"> </w:t>
      </w:r>
    </w:p>
    <w:p w14:paraId="2D90DEE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Thus, it can be concluded that the probable findings of this study were critically examined and effectively discussed in this section of the study. As part of the study, all the necessary results were evaluated that provided significant conclusions </w:t>
      </w:r>
      <w:proofErr w:type="gramStart"/>
      <w:r w:rsidRPr="0082671A">
        <w:rPr>
          <w:rFonts w:ascii="Times New Roman" w:eastAsia="Times New Roman" w:hAnsi="Times New Roman" w:cs="Times New Roman"/>
          <w:color w:val="000000" w:themeColor="text1"/>
          <w:sz w:val="24"/>
          <w:szCs w:val="24"/>
        </w:rPr>
        <w:t>with regard to</w:t>
      </w:r>
      <w:proofErr w:type="gramEnd"/>
      <w:r w:rsidRPr="0082671A">
        <w:rPr>
          <w:rFonts w:ascii="Times New Roman" w:eastAsia="Times New Roman" w:hAnsi="Times New Roman" w:cs="Times New Roman"/>
          <w:color w:val="000000" w:themeColor="text1"/>
          <w:sz w:val="24"/>
          <w:szCs w:val="24"/>
        </w:rPr>
        <w:t xml:space="preserve"> the subject matter. The chapter provides useful recommendations for the study and identifies the areas that need further investigation for a complete and coherent study. </w:t>
      </w:r>
    </w:p>
    <w:p w14:paraId="29C4AE4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br/>
      </w:r>
      <w:r w:rsidRPr="0082671A">
        <w:rPr>
          <w:rFonts w:ascii="Times New Roman" w:eastAsia="Times New Roman" w:hAnsi="Times New Roman" w:cs="Times New Roman"/>
          <w:color w:val="000000" w:themeColor="text1"/>
          <w:sz w:val="24"/>
          <w:szCs w:val="24"/>
        </w:rPr>
        <w:br/>
      </w:r>
    </w:p>
    <w:p w14:paraId="795F53AD" w14:textId="77777777" w:rsidR="00107D80" w:rsidRPr="0082671A" w:rsidRDefault="00C676F7">
      <w:pPr>
        <w:rPr>
          <w:rFonts w:ascii="Times New Roman" w:eastAsia="Times New Roman" w:hAnsi="Times New Roman" w:cs="Times New Roman"/>
          <w:b/>
          <w:color w:val="000000" w:themeColor="text1"/>
          <w:sz w:val="28"/>
          <w:szCs w:val="28"/>
        </w:rPr>
      </w:pPr>
      <w:r w:rsidRPr="0082671A">
        <w:rPr>
          <w:color w:val="000000" w:themeColor="text1"/>
        </w:rPr>
        <w:br w:type="page"/>
      </w:r>
    </w:p>
    <w:p w14:paraId="591A0B48" w14:textId="77777777" w:rsidR="00107D80" w:rsidRPr="0082671A" w:rsidRDefault="00C676F7">
      <w:pPr>
        <w:pStyle w:val="Heading1"/>
      </w:pPr>
      <w:bookmarkStart w:id="66" w:name="_Toc137207852"/>
      <w:r w:rsidRPr="0082671A">
        <w:lastRenderedPageBreak/>
        <w:t>References</w:t>
      </w:r>
      <w:bookmarkEnd w:id="66"/>
    </w:p>
    <w:p w14:paraId="572FB7AD" w14:textId="77777777" w:rsidR="00107D80" w:rsidRPr="0082671A" w:rsidRDefault="00C676F7">
      <w:pPr>
        <w:rPr>
          <w:rFonts w:ascii="Times New Roman" w:eastAsia="Times New Roman" w:hAnsi="Times New Roman" w:cs="Times New Roman"/>
          <w:b/>
          <w:color w:val="000000" w:themeColor="text1"/>
          <w:sz w:val="28"/>
          <w:szCs w:val="28"/>
        </w:rPr>
      </w:pPr>
      <w:proofErr w:type="spellStart"/>
      <w:r w:rsidRPr="0082671A">
        <w:rPr>
          <w:rFonts w:ascii="Times New Roman" w:eastAsia="Times New Roman" w:hAnsi="Times New Roman" w:cs="Times New Roman"/>
          <w:color w:val="000000" w:themeColor="text1"/>
          <w:sz w:val="24"/>
          <w:szCs w:val="24"/>
          <w:highlight w:val="white"/>
        </w:rPr>
        <w:t>Abarantyne</w:t>
      </w:r>
      <w:proofErr w:type="spellEnd"/>
      <w:r w:rsidRPr="0082671A">
        <w:rPr>
          <w:rFonts w:ascii="Times New Roman" w:eastAsia="Times New Roman" w:hAnsi="Times New Roman" w:cs="Times New Roman"/>
          <w:color w:val="000000" w:themeColor="text1"/>
          <w:sz w:val="24"/>
          <w:szCs w:val="24"/>
          <w:highlight w:val="white"/>
        </w:rPr>
        <w:t xml:space="preserve">, I., Naidoo, V. and </w:t>
      </w:r>
      <w:proofErr w:type="spellStart"/>
      <w:r w:rsidRPr="0082671A">
        <w:rPr>
          <w:rFonts w:ascii="Times New Roman" w:eastAsia="Times New Roman" w:hAnsi="Times New Roman" w:cs="Times New Roman"/>
          <w:color w:val="000000" w:themeColor="text1"/>
          <w:sz w:val="24"/>
          <w:szCs w:val="24"/>
          <w:highlight w:val="white"/>
        </w:rPr>
        <w:t>Rugimbana</w:t>
      </w:r>
      <w:proofErr w:type="spellEnd"/>
      <w:r w:rsidRPr="0082671A">
        <w:rPr>
          <w:rFonts w:ascii="Times New Roman" w:eastAsia="Times New Roman" w:hAnsi="Times New Roman" w:cs="Times New Roman"/>
          <w:color w:val="000000" w:themeColor="text1"/>
          <w:sz w:val="24"/>
          <w:szCs w:val="24"/>
          <w:highlight w:val="white"/>
        </w:rPr>
        <w:t xml:space="preserve">, R., (2019). The impact of psychological contracts on employee engagement at a university of technology. </w:t>
      </w:r>
      <w:r w:rsidRPr="0082671A">
        <w:rPr>
          <w:rFonts w:ascii="Times New Roman" w:eastAsia="Times New Roman" w:hAnsi="Times New Roman" w:cs="Times New Roman"/>
          <w:i/>
          <w:color w:val="000000" w:themeColor="text1"/>
          <w:sz w:val="24"/>
          <w:szCs w:val="24"/>
          <w:highlight w:val="white"/>
        </w:rPr>
        <w:t>SA Journal of Human Resource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17</w:t>
      </w:r>
      <w:r w:rsidRPr="0082671A">
        <w:rPr>
          <w:rFonts w:ascii="Times New Roman" w:eastAsia="Times New Roman" w:hAnsi="Times New Roman" w:cs="Times New Roman"/>
          <w:color w:val="000000" w:themeColor="text1"/>
          <w:sz w:val="24"/>
          <w:szCs w:val="24"/>
          <w:highlight w:val="white"/>
        </w:rPr>
        <w:t>(1), pp.1-11.</w:t>
      </w:r>
    </w:p>
    <w:p w14:paraId="5CA63E9D"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Abbas, J., (2020). Impact of total quality management on corporate green performance through the mediating role of corporate social responsibility. </w:t>
      </w:r>
      <w:r w:rsidRPr="0082671A">
        <w:rPr>
          <w:rFonts w:ascii="Times New Roman" w:eastAsia="Times New Roman" w:hAnsi="Times New Roman" w:cs="Times New Roman"/>
          <w:i/>
          <w:color w:val="000000" w:themeColor="text1"/>
          <w:sz w:val="24"/>
          <w:szCs w:val="24"/>
          <w:highlight w:val="white"/>
        </w:rPr>
        <w:t>Journal of Cleaner Production</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242</w:t>
      </w:r>
      <w:r w:rsidRPr="0082671A">
        <w:rPr>
          <w:rFonts w:ascii="Times New Roman" w:eastAsia="Times New Roman" w:hAnsi="Times New Roman" w:cs="Times New Roman"/>
          <w:color w:val="000000" w:themeColor="text1"/>
          <w:sz w:val="24"/>
          <w:szCs w:val="24"/>
          <w:highlight w:val="white"/>
        </w:rPr>
        <w:t>, p.118458.</w:t>
      </w:r>
    </w:p>
    <w:p w14:paraId="70BCF3E9"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Abbas, J., (2020). Impact of total quality management on corporate green performance through the mediating role of corporate social responsibility. </w:t>
      </w:r>
      <w:r w:rsidRPr="0082671A">
        <w:rPr>
          <w:rFonts w:ascii="Times New Roman" w:eastAsia="Times New Roman" w:hAnsi="Times New Roman" w:cs="Times New Roman"/>
          <w:i/>
          <w:color w:val="000000" w:themeColor="text1"/>
          <w:sz w:val="24"/>
          <w:szCs w:val="24"/>
          <w:highlight w:val="white"/>
        </w:rPr>
        <w:t>Journal of Cleaner Production</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242</w:t>
      </w:r>
      <w:r w:rsidRPr="0082671A">
        <w:rPr>
          <w:rFonts w:ascii="Times New Roman" w:eastAsia="Times New Roman" w:hAnsi="Times New Roman" w:cs="Times New Roman"/>
          <w:color w:val="000000" w:themeColor="text1"/>
          <w:sz w:val="24"/>
          <w:szCs w:val="24"/>
          <w:highlight w:val="white"/>
        </w:rPr>
        <w:t>, p.118458.</w:t>
      </w:r>
    </w:p>
    <w:p w14:paraId="1BE61A8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Akter</w:t>
      </w:r>
      <w:proofErr w:type="spellEnd"/>
      <w:r w:rsidRPr="0082671A">
        <w:rPr>
          <w:rFonts w:ascii="Times New Roman" w:eastAsia="Times New Roman" w:hAnsi="Times New Roman" w:cs="Times New Roman"/>
          <w:color w:val="000000" w:themeColor="text1"/>
          <w:sz w:val="24"/>
          <w:szCs w:val="24"/>
          <w:highlight w:val="white"/>
        </w:rPr>
        <w:t xml:space="preserve">, H., Ahmed, W., Sentosa, I. and </w:t>
      </w:r>
      <w:proofErr w:type="spellStart"/>
      <w:r w:rsidRPr="0082671A">
        <w:rPr>
          <w:rFonts w:ascii="Times New Roman" w:eastAsia="Times New Roman" w:hAnsi="Times New Roman" w:cs="Times New Roman"/>
          <w:color w:val="000000" w:themeColor="text1"/>
          <w:sz w:val="24"/>
          <w:szCs w:val="24"/>
          <w:highlight w:val="white"/>
        </w:rPr>
        <w:t>Hizam</w:t>
      </w:r>
      <w:proofErr w:type="spellEnd"/>
      <w:r w:rsidRPr="0082671A">
        <w:rPr>
          <w:rFonts w:ascii="Times New Roman" w:eastAsia="Times New Roman" w:hAnsi="Times New Roman" w:cs="Times New Roman"/>
          <w:color w:val="000000" w:themeColor="text1"/>
          <w:sz w:val="24"/>
          <w:szCs w:val="24"/>
          <w:highlight w:val="white"/>
        </w:rPr>
        <w:t xml:space="preserve">, S.M., (2022). Crafting employee engagement through talent management practices in telecom sector. </w:t>
      </w:r>
      <w:r w:rsidRPr="0082671A">
        <w:rPr>
          <w:rFonts w:ascii="Times New Roman" w:eastAsia="Times New Roman" w:hAnsi="Times New Roman" w:cs="Times New Roman"/>
          <w:i/>
          <w:color w:val="000000" w:themeColor="text1"/>
          <w:sz w:val="24"/>
          <w:szCs w:val="24"/>
          <w:highlight w:val="white"/>
        </w:rPr>
        <w:t>SA Journal of Human Resource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20</w:t>
      </w:r>
      <w:r w:rsidRPr="0082671A">
        <w:rPr>
          <w:rFonts w:ascii="Times New Roman" w:eastAsia="Times New Roman" w:hAnsi="Times New Roman" w:cs="Times New Roman"/>
          <w:color w:val="000000" w:themeColor="text1"/>
          <w:sz w:val="24"/>
          <w:szCs w:val="24"/>
          <w:highlight w:val="white"/>
        </w:rPr>
        <w:t>, p.11.</w:t>
      </w:r>
    </w:p>
    <w:p w14:paraId="65952BB9"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Al-</w:t>
      </w:r>
      <w:proofErr w:type="spellStart"/>
      <w:r w:rsidRPr="0082671A">
        <w:rPr>
          <w:rFonts w:ascii="Times New Roman" w:eastAsia="Times New Roman" w:hAnsi="Times New Roman" w:cs="Times New Roman"/>
          <w:color w:val="000000" w:themeColor="text1"/>
          <w:sz w:val="24"/>
          <w:szCs w:val="24"/>
        </w:rPr>
        <w:t>Ababneh</w:t>
      </w:r>
      <w:proofErr w:type="spellEnd"/>
      <w:r w:rsidRPr="0082671A">
        <w:rPr>
          <w:rFonts w:ascii="Times New Roman" w:eastAsia="Times New Roman" w:hAnsi="Times New Roman" w:cs="Times New Roman"/>
          <w:color w:val="000000" w:themeColor="text1"/>
          <w:sz w:val="24"/>
          <w:szCs w:val="24"/>
        </w:rPr>
        <w:t xml:space="preserve">, M.M., (2020). Linking ontology, </w:t>
      </w:r>
      <w:proofErr w:type="gramStart"/>
      <w:r w:rsidRPr="0082671A">
        <w:rPr>
          <w:rFonts w:ascii="Times New Roman" w:eastAsia="Times New Roman" w:hAnsi="Times New Roman" w:cs="Times New Roman"/>
          <w:color w:val="000000" w:themeColor="text1"/>
          <w:sz w:val="24"/>
          <w:szCs w:val="24"/>
        </w:rPr>
        <w:t>epistemology</w:t>
      </w:r>
      <w:proofErr w:type="gramEnd"/>
      <w:r w:rsidRPr="0082671A">
        <w:rPr>
          <w:rFonts w:ascii="Times New Roman" w:eastAsia="Times New Roman" w:hAnsi="Times New Roman" w:cs="Times New Roman"/>
          <w:color w:val="000000" w:themeColor="text1"/>
          <w:sz w:val="24"/>
          <w:szCs w:val="24"/>
        </w:rPr>
        <w:t xml:space="preserve"> and research methodology. Science &amp; Philosophy, 8(1), pp.75-91.</w:t>
      </w:r>
    </w:p>
    <w:p w14:paraId="26BB4142"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2671A">
        <w:rPr>
          <w:rFonts w:ascii="Times New Roman" w:eastAsia="Times New Roman" w:hAnsi="Times New Roman" w:cs="Times New Roman"/>
          <w:color w:val="000000" w:themeColor="text1"/>
          <w:sz w:val="24"/>
          <w:szCs w:val="24"/>
          <w:highlight w:val="white"/>
        </w:rPr>
        <w:t>Alal</w:t>
      </w:r>
      <w:proofErr w:type="spellEnd"/>
      <w:r w:rsidRPr="0082671A">
        <w:rPr>
          <w:rFonts w:ascii="Times New Roman" w:eastAsia="Times New Roman" w:hAnsi="Times New Roman" w:cs="Times New Roman"/>
          <w:color w:val="000000" w:themeColor="text1"/>
          <w:sz w:val="24"/>
          <w:szCs w:val="24"/>
          <w:highlight w:val="white"/>
        </w:rPr>
        <w:t xml:space="preserve">, D.J. and </w:t>
      </w:r>
      <w:proofErr w:type="spellStart"/>
      <w:r w:rsidRPr="0082671A">
        <w:rPr>
          <w:rFonts w:ascii="Times New Roman" w:eastAsia="Times New Roman" w:hAnsi="Times New Roman" w:cs="Times New Roman"/>
          <w:color w:val="000000" w:themeColor="text1"/>
          <w:sz w:val="24"/>
          <w:szCs w:val="24"/>
          <w:highlight w:val="white"/>
        </w:rPr>
        <w:t>Florah</w:t>
      </w:r>
      <w:proofErr w:type="spellEnd"/>
      <w:r w:rsidRPr="0082671A">
        <w:rPr>
          <w:rFonts w:ascii="Times New Roman" w:eastAsia="Times New Roman" w:hAnsi="Times New Roman" w:cs="Times New Roman"/>
          <w:color w:val="000000" w:themeColor="text1"/>
          <w:sz w:val="24"/>
          <w:szCs w:val="24"/>
          <w:highlight w:val="white"/>
        </w:rPr>
        <w:t>, O.M., (2021). A Synopsis of Training, Employee Retention and Performance. Global Journal of Human Resource Management, 9(2), pp.73-86.</w:t>
      </w:r>
    </w:p>
    <w:p w14:paraId="78C34DC6"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Alam</w:t>
      </w:r>
      <w:proofErr w:type="spellEnd"/>
      <w:r w:rsidRPr="0082671A">
        <w:rPr>
          <w:rFonts w:ascii="Times New Roman" w:eastAsia="Times New Roman" w:hAnsi="Times New Roman" w:cs="Times New Roman"/>
          <w:color w:val="000000" w:themeColor="text1"/>
          <w:sz w:val="24"/>
          <w:szCs w:val="24"/>
          <w:highlight w:val="white"/>
        </w:rPr>
        <w:t xml:space="preserve">, A., (2021). Need-Based Perspective Study of Teachers’ Work Motivation as Examined from Self-Determination Theoretical Framework: An Empirical Investigation. </w:t>
      </w:r>
      <w:r w:rsidRPr="0082671A">
        <w:rPr>
          <w:rFonts w:ascii="Times New Roman" w:eastAsia="Times New Roman" w:hAnsi="Times New Roman" w:cs="Times New Roman"/>
          <w:i/>
          <w:color w:val="000000" w:themeColor="text1"/>
          <w:sz w:val="24"/>
          <w:szCs w:val="24"/>
          <w:highlight w:val="white"/>
        </w:rPr>
        <w:t>Available at SSRN 3771341</w:t>
      </w:r>
      <w:r w:rsidRPr="0082671A">
        <w:rPr>
          <w:rFonts w:ascii="Times New Roman" w:eastAsia="Times New Roman" w:hAnsi="Times New Roman" w:cs="Times New Roman"/>
          <w:color w:val="000000" w:themeColor="text1"/>
          <w:sz w:val="24"/>
          <w:szCs w:val="24"/>
          <w:highlight w:val="white"/>
        </w:rPr>
        <w:t>.</w:t>
      </w:r>
    </w:p>
    <w:p w14:paraId="778BAC1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Aldawood</w:t>
      </w:r>
      <w:proofErr w:type="spellEnd"/>
      <w:r w:rsidRPr="0082671A">
        <w:rPr>
          <w:rFonts w:ascii="Times New Roman" w:eastAsia="Times New Roman" w:hAnsi="Times New Roman" w:cs="Times New Roman"/>
          <w:color w:val="000000" w:themeColor="text1"/>
          <w:sz w:val="24"/>
          <w:szCs w:val="24"/>
          <w:highlight w:val="white"/>
        </w:rPr>
        <w:t xml:space="preserve">, H. and Skinner, G., (2019). Reviewing cyber security social engineering training and awareness programs—Pitfalls and ongoing issues. </w:t>
      </w:r>
      <w:r w:rsidRPr="0082671A">
        <w:rPr>
          <w:rFonts w:ascii="Times New Roman" w:eastAsia="Times New Roman" w:hAnsi="Times New Roman" w:cs="Times New Roman"/>
          <w:i/>
          <w:color w:val="000000" w:themeColor="text1"/>
          <w:sz w:val="24"/>
          <w:szCs w:val="24"/>
          <w:highlight w:val="white"/>
        </w:rPr>
        <w:t>Future Internet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11</w:t>
      </w:r>
      <w:r w:rsidRPr="0082671A">
        <w:rPr>
          <w:rFonts w:ascii="Times New Roman" w:eastAsia="Times New Roman" w:hAnsi="Times New Roman" w:cs="Times New Roman"/>
          <w:color w:val="000000" w:themeColor="text1"/>
          <w:sz w:val="24"/>
          <w:szCs w:val="24"/>
          <w:highlight w:val="white"/>
        </w:rPr>
        <w:t>(3), p.73.</w:t>
      </w:r>
    </w:p>
    <w:p w14:paraId="44562EFF"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Ali, B.J. and Anwar, G., (2021). An empirical study of employees’ motivation and its influence job satisfaction. </w:t>
      </w:r>
      <w:r w:rsidRPr="0082671A">
        <w:rPr>
          <w:rFonts w:ascii="Times New Roman" w:eastAsia="Times New Roman" w:hAnsi="Times New Roman" w:cs="Times New Roman"/>
          <w:i/>
          <w:color w:val="000000" w:themeColor="text1"/>
          <w:sz w:val="24"/>
          <w:szCs w:val="24"/>
          <w:highlight w:val="white"/>
        </w:rPr>
        <w:t xml:space="preserve">Ali, BJ, &amp; Anwar, </w:t>
      </w:r>
      <w:proofErr w:type="gramStart"/>
      <w:r w:rsidRPr="0082671A">
        <w:rPr>
          <w:rFonts w:ascii="Times New Roman" w:eastAsia="Times New Roman" w:hAnsi="Times New Roman" w:cs="Times New Roman"/>
          <w:i/>
          <w:color w:val="000000" w:themeColor="text1"/>
          <w:sz w:val="24"/>
          <w:szCs w:val="24"/>
          <w:highlight w:val="white"/>
        </w:rPr>
        <w:t>G.(</w:t>
      </w:r>
      <w:proofErr w:type="gramEnd"/>
      <w:r w:rsidRPr="0082671A">
        <w:rPr>
          <w:rFonts w:ascii="Times New Roman" w:eastAsia="Times New Roman" w:hAnsi="Times New Roman" w:cs="Times New Roman"/>
          <w:i/>
          <w:color w:val="000000" w:themeColor="text1"/>
          <w:sz w:val="24"/>
          <w:szCs w:val="24"/>
          <w:highlight w:val="white"/>
        </w:rPr>
        <w:t>2021). An Empirical Study of Employees’ Motivation and its Influence Job Satisfaction. International Journal of Engineering, Business and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5</w:t>
      </w:r>
      <w:r w:rsidRPr="0082671A">
        <w:rPr>
          <w:rFonts w:ascii="Times New Roman" w:eastAsia="Times New Roman" w:hAnsi="Times New Roman" w:cs="Times New Roman"/>
          <w:color w:val="000000" w:themeColor="text1"/>
          <w:sz w:val="24"/>
          <w:szCs w:val="24"/>
          <w:highlight w:val="white"/>
        </w:rPr>
        <w:t>(2), pp.21-30.</w:t>
      </w:r>
    </w:p>
    <w:p w14:paraId="3955C67A"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Alqudah</w:t>
      </w:r>
      <w:proofErr w:type="spellEnd"/>
      <w:r w:rsidRPr="0082671A">
        <w:rPr>
          <w:rFonts w:ascii="Times New Roman" w:eastAsia="Times New Roman" w:hAnsi="Times New Roman" w:cs="Times New Roman"/>
          <w:color w:val="000000" w:themeColor="text1"/>
          <w:sz w:val="24"/>
          <w:szCs w:val="24"/>
          <w:highlight w:val="white"/>
        </w:rPr>
        <w:t>, I.H., Carballo-</w:t>
      </w:r>
      <w:proofErr w:type="spellStart"/>
      <w:r w:rsidRPr="0082671A">
        <w:rPr>
          <w:rFonts w:ascii="Times New Roman" w:eastAsia="Times New Roman" w:hAnsi="Times New Roman" w:cs="Times New Roman"/>
          <w:color w:val="000000" w:themeColor="text1"/>
          <w:sz w:val="24"/>
          <w:szCs w:val="24"/>
          <w:highlight w:val="white"/>
        </w:rPr>
        <w:t>Penela</w:t>
      </w:r>
      <w:proofErr w:type="spellEnd"/>
      <w:r w:rsidRPr="0082671A">
        <w:rPr>
          <w:rFonts w:ascii="Times New Roman" w:eastAsia="Times New Roman" w:hAnsi="Times New Roman" w:cs="Times New Roman"/>
          <w:color w:val="000000" w:themeColor="text1"/>
          <w:sz w:val="24"/>
          <w:szCs w:val="24"/>
          <w:highlight w:val="white"/>
        </w:rPr>
        <w:t xml:space="preserve">, A. and </w:t>
      </w:r>
      <w:proofErr w:type="spellStart"/>
      <w:r w:rsidRPr="0082671A">
        <w:rPr>
          <w:rFonts w:ascii="Times New Roman" w:eastAsia="Times New Roman" w:hAnsi="Times New Roman" w:cs="Times New Roman"/>
          <w:color w:val="000000" w:themeColor="text1"/>
          <w:sz w:val="24"/>
          <w:szCs w:val="24"/>
          <w:highlight w:val="white"/>
        </w:rPr>
        <w:t>Ruzo-Sanmartín</w:t>
      </w:r>
      <w:proofErr w:type="spellEnd"/>
      <w:r w:rsidRPr="0082671A">
        <w:rPr>
          <w:rFonts w:ascii="Times New Roman" w:eastAsia="Times New Roman" w:hAnsi="Times New Roman" w:cs="Times New Roman"/>
          <w:color w:val="000000" w:themeColor="text1"/>
          <w:sz w:val="24"/>
          <w:szCs w:val="24"/>
          <w:highlight w:val="white"/>
        </w:rPr>
        <w:t xml:space="preserve">, E., (2022). High-performance human resource management practices and readiness for change: An integrative model including </w:t>
      </w:r>
      <w:r w:rsidRPr="0082671A">
        <w:rPr>
          <w:rFonts w:ascii="Times New Roman" w:eastAsia="Times New Roman" w:hAnsi="Times New Roman" w:cs="Times New Roman"/>
          <w:color w:val="000000" w:themeColor="text1"/>
          <w:sz w:val="24"/>
          <w:szCs w:val="24"/>
          <w:highlight w:val="white"/>
        </w:rPr>
        <w:lastRenderedPageBreak/>
        <w:t xml:space="preserve">affective commitment, employees’ performance, and the moderating role of hierarchy culture. </w:t>
      </w:r>
      <w:r w:rsidRPr="0082671A">
        <w:rPr>
          <w:rFonts w:ascii="Times New Roman" w:eastAsia="Times New Roman" w:hAnsi="Times New Roman" w:cs="Times New Roman"/>
          <w:i/>
          <w:color w:val="000000" w:themeColor="text1"/>
          <w:sz w:val="24"/>
          <w:szCs w:val="24"/>
          <w:highlight w:val="white"/>
        </w:rPr>
        <w:t>European Research on Management and Business Economics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28</w:t>
      </w:r>
      <w:r w:rsidRPr="0082671A">
        <w:rPr>
          <w:rFonts w:ascii="Times New Roman" w:eastAsia="Times New Roman" w:hAnsi="Times New Roman" w:cs="Times New Roman"/>
          <w:color w:val="000000" w:themeColor="text1"/>
          <w:sz w:val="24"/>
          <w:szCs w:val="24"/>
          <w:highlight w:val="white"/>
        </w:rPr>
        <w:t>(1), p.100177.</w:t>
      </w:r>
    </w:p>
    <w:p w14:paraId="2AAC07FE"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Alqudah</w:t>
      </w:r>
      <w:proofErr w:type="spellEnd"/>
      <w:r w:rsidRPr="0082671A">
        <w:rPr>
          <w:rFonts w:ascii="Times New Roman" w:eastAsia="Times New Roman" w:hAnsi="Times New Roman" w:cs="Times New Roman"/>
          <w:color w:val="000000" w:themeColor="text1"/>
          <w:sz w:val="24"/>
          <w:szCs w:val="24"/>
          <w:highlight w:val="white"/>
        </w:rPr>
        <w:t>, I.H., Carballo-</w:t>
      </w:r>
      <w:proofErr w:type="spellStart"/>
      <w:r w:rsidRPr="0082671A">
        <w:rPr>
          <w:rFonts w:ascii="Times New Roman" w:eastAsia="Times New Roman" w:hAnsi="Times New Roman" w:cs="Times New Roman"/>
          <w:color w:val="000000" w:themeColor="text1"/>
          <w:sz w:val="24"/>
          <w:szCs w:val="24"/>
          <w:highlight w:val="white"/>
        </w:rPr>
        <w:t>Penela</w:t>
      </w:r>
      <w:proofErr w:type="spellEnd"/>
      <w:r w:rsidRPr="0082671A">
        <w:rPr>
          <w:rFonts w:ascii="Times New Roman" w:eastAsia="Times New Roman" w:hAnsi="Times New Roman" w:cs="Times New Roman"/>
          <w:color w:val="000000" w:themeColor="text1"/>
          <w:sz w:val="24"/>
          <w:szCs w:val="24"/>
          <w:highlight w:val="white"/>
        </w:rPr>
        <w:t xml:space="preserve">, A. and </w:t>
      </w:r>
      <w:proofErr w:type="spellStart"/>
      <w:r w:rsidRPr="0082671A">
        <w:rPr>
          <w:rFonts w:ascii="Times New Roman" w:eastAsia="Times New Roman" w:hAnsi="Times New Roman" w:cs="Times New Roman"/>
          <w:color w:val="000000" w:themeColor="text1"/>
          <w:sz w:val="24"/>
          <w:szCs w:val="24"/>
          <w:highlight w:val="white"/>
        </w:rPr>
        <w:t>Ruzo-Sanmartín</w:t>
      </w:r>
      <w:proofErr w:type="spellEnd"/>
      <w:r w:rsidRPr="0082671A">
        <w:rPr>
          <w:rFonts w:ascii="Times New Roman" w:eastAsia="Times New Roman" w:hAnsi="Times New Roman" w:cs="Times New Roman"/>
          <w:color w:val="000000" w:themeColor="text1"/>
          <w:sz w:val="24"/>
          <w:szCs w:val="24"/>
          <w:highlight w:val="white"/>
        </w:rPr>
        <w:t xml:space="preserve">, E., (2022). High-performance human resource management practices and readiness for change: An integrative model including affective commitment, employees’ performance, and the moderating role of hierarchy culture. </w:t>
      </w:r>
      <w:r w:rsidRPr="0082671A">
        <w:rPr>
          <w:rFonts w:ascii="Times New Roman" w:eastAsia="Times New Roman" w:hAnsi="Times New Roman" w:cs="Times New Roman"/>
          <w:i/>
          <w:color w:val="000000" w:themeColor="text1"/>
          <w:sz w:val="24"/>
          <w:szCs w:val="24"/>
          <w:highlight w:val="white"/>
        </w:rPr>
        <w:t>European Research on Management and Business Economics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28</w:t>
      </w:r>
      <w:r w:rsidRPr="0082671A">
        <w:rPr>
          <w:rFonts w:ascii="Times New Roman" w:eastAsia="Times New Roman" w:hAnsi="Times New Roman" w:cs="Times New Roman"/>
          <w:color w:val="000000" w:themeColor="text1"/>
          <w:sz w:val="24"/>
          <w:szCs w:val="24"/>
          <w:highlight w:val="white"/>
        </w:rPr>
        <w:t>(1), p.100177.</w:t>
      </w:r>
    </w:p>
    <w:p w14:paraId="24BB74AA"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Al-</w:t>
      </w:r>
      <w:proofErr w:type="spellStart"/>
      <w:r w:rsidRPr="0082671A">
        <w:rPr>
          <w:rFonts w:ascii="Times New Roman" w:eastAsia="Times New Roman" w:hAnsi="Times New Roman" w:cs="Times New Roman"/>
          <w:color w:val="000000" w:themeColor="text1"/>
          <w:sz w:val="24"/>
          <w:szCs w:val="24"/>
          <w:highlight w:val="white"/>
        </w:rPr>
        <w:t>Rawahi</w:t>
      </w:r>
      <w:proofErr w:type="spellEnd"/>
      <w:r w:rsidRPr="0082671A">
        <w:rPr>
          <w:rFonts w:ascii="Times New Roman" w:eastAsia="Times New Roman" w:hAnsi="Times New Roman" w:cs="Times New Roman"/>
          <w:color w:val="000000" w:themeColor="text1"/>
          <w:sz w:val="24"/>
          <w:szCs w:val="24"/>
          <w:highlight w:val="white"/>
        </w:rPr>
        <w:t xml:space="preserve">, M.H., (2022). A research study on the impact of training and development on employee performance during Covid-19 pandemic. </w:t>
      </w:r>
      <w:r w:rsidRPr="0082671A">
        <w:rPr>
          <w:rFonts w:ascii="Times New Roman" w:eastAsia="Times New Roman" w:hAnsi="Times New Roman" w:cs="Times New Roman"/>
          <w:i/>
          <w:color w:val="000000" w:themeColor="text1"/>
          <w:sz w:val="24"/>
          <w:szCs w:val="24"/>
          <w:highlight w:val="white"/>
        </w:rPr>
        <w:t>International Journal of Managerial Studies and Research</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10</w:t>
      </w:r>
      <w:r w:rsidRPr="0082671A">
        <w:rPr>
          <w:rFonts w:ascii="Times New Roman" w:eastAsia="Times New Roman" w:hAnsi="Times New Roman" w:cs="Times New Roman"/>
          <w:color w:val="000000" w:themeColor="text1"/>
          <w:sz w:val="24"/>
          <w:szCs w:val="24"/>
          <w:highlight w:val="white"/>
        </w:rPr>
        <w:t>(7), pp.1-10.</w:t>
      </w:r>
    </w:p>
    <w:p w14:paraId="46776BFC"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Amor, A.M., Vázquez, J.P.A. and </w:t>
      </w:r>
      <w:proofErr w:type="spellStart"/>
      <w:r w:rsidRPr="0082671A">
        <w:rPr>
          <w:rFonts w:ascii="Times New Roman" w:eastAsia="Times New Roman" w:hAnsi="Times New Roman" w:cs="Times New Roman"/>
          <w:color w:val="000000" w:themeColor="text1"/>
          <w:sz w:val="24"/>
          <w:szCs w:val="24"/>
          <w:highlight w:val="white"/>
        </w:rPr>
        <w:t>Faíña</w:t>
      </w:r>
      <w:proofErr w:type="spellEnd"/>
      <w:r w:rsidRPr="0082671A">
        <w:rPr>
          <w:rFonts w:ascii="Times New Roman" w:eastAsia="Times New Roman" w:hAnsi="Times New Roman" w:cs="Times New Roman"/>
          <w:color w:val="000000" w:themeColor="text1"/>
          <w:sz w:val="24"/>
          <w:szCs w:val="24"/>
          <w:highlight w:val="white"/>
        </w:rPr>
        <w:t xml:space="preserve">, J.A., (2020). Transformational leadership and work engagement: Exploring the mediating role of structural empowerment. </w:t>
      </w:r>
      <w:r w:rsidRPr="0082671A">
        <w:rPr>
          <w:rFonts w:ascii="Times New Roman" w:eastAsia="Times New Roman" w:hAnsi="Times New Roman" w:cs="Times New Roman"/>
          <w:i/>
          <w:color w:val="000000" w:themeColor="text1"/>
          <w:sz w:val="24"/>
          <w:szCs w:val="24"/>
          <w:highlight w:val="white"/>
        </w:rPr>
        <w:t>European Management Journal</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38</w:t>
      </w:r>
      <w:r w:rsidRPr="0082671A">
        <w:rPr>
          <w:rFonts w:ascii="Times New Roman" w:eastAsia="Times New Roman" w:hAnsi="Times New Roman" w:cs="Times New Roman"/>
          <w:color w:val="000000" w:themeColor="text1"/>
          <w:sz w:val="24"/>
          <w:szCs w:val="24"/>
          <w:highlight w:val="white"/>
        </w:rPr>
        <w:t>(1), pp.169-178.</w:t>
      </w:r>
    </w:p>
    <w:p w14:paraId="6E766E4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Antunes, H.D.J.G. and Pinheiro, P.G., (2020). Linking knowledge management, organizational </w:t>
      </w:r>
      <w:proofErr w:type="gramStart"/>
      <w:r w:rsidRPr="0082671A">
        <w:rPr>
          <w:rFonts w:ascii="Times New Roman" w:eastAsia="Times New Roman" w:hAnsi="Times New Roman" w:cs="Times New Roman"/>
          <w:color w:val="000000" w:themeColor="text1"/>
          <w:sz w:val="24"/>
          <w:szCs w:val="24"/>
          <w:highlight w:val="white"/>
        </w:rPr>
        <w:t>learning</w:t>
      </w:r>
      <w:proofErr w:type="gramEnd"/>
      <w:r w:rsidRPr="0082671A">
        <w:rPr>
          <w:rFonts w:ascii="Times New Roman" w:eastAsia="Times New Roman" w:hAnsi="Times New Roman" w:cs="Times New Roman"/>
          <w:color w:val="000000" w:themeColor="text1"/>
          <w:sz w:val="24"/>
          <w:szCs w:val="24"/>
          <w:highlight w:val="white"/>
        </w:rPr>
        <w:t xml:space="preserve"> and memory. </w:t>
      </w:r>
      <w:r w:rsidRPr="0082671A">
        <w:rPr>
          <w:rFonts w:ascii="Times New Roman" w:eastAsia="Times New Roman" w:hAnsi="Times New Roman" w:cs="Times New Roman"/>
          <w:i/>
          <w:color w:val="000000" w:themeColor="text1"/>
          <w:sz w:val="24"/>
          <w:szCs w:val="24"/>
          <w:highlight w:val="white"/>
        </w:rPr>
        <w:t>Journal of Innovation &amp; Knowledge</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5</w:t>
      </w:r>
      <w:r w:rsidRPr="0082671A">
        <w:rPr>
          <w:rFonts w:ascii="Times New Roman" w:eastAsia="Times New Roman" w:hAnsi="Times New Roman" w:cs="Times New Roman"/>
          <w:color w:val="000000" w:themeColor="text1"/>
          <w:sz w:val="24"/>
          <w:szCs w:val="24"/>
          <w:highlight w:val="white"/>
        </w:rPr>
        <w:t>(2), pp.140-149.</w:t>
      </w:r>
    </w:p>
    <w:p w14:paraId="50724BF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Apriana</w:t>
      </w:r>
      <w:proofErr w:type="spellEnd"/>
      <w:r w:rsidRPr="0082671A">
        <w:rPr>
          <w:rFonts w:ascii="Times New Roman" w:eastAsia="Times New Roman" w:hAnsi="Times New Roman" w:cs="Times New Roman"/>
          <w:color w:val="000000" w:themeColor="text1"/>
          <w:sz w:val="24"/>
          <w:szCs w:val="24"/>
          <w:highlight w:val="white"/>
        </w:rPr>
        <w:t xml:space="preserve">, D., </w:t>
      </w:r>
      <w:proofErr w:type="spellStart"/>
      <w:r w:rsidRPr="0082671A">
        <w:rPr>
          <w:rFonts w:ascii="Times New Roman" w:eastAsia="Times New Roman" w:hAnsi="Times New Roman" w:cs="Times New Roman"/>
          <w:color w:val="000000" w:themeColor="text1"/>
          <w:sz w:val="24"/>
          <w:szCs w:val="24"/>
          <w:highlight w:val="white"/>
        </w:rPr>
        <w:t>Kristiawan</w:t>
      </w:r>
      <w:proofErr w:type="spellEnd"/>
      <w:r w:rsidRPr="0082671A">
        <w:rPr>
          <w:rFonts w:ascii="Times New Roman" w:eastAsia="Times New Roman" w:hAnsi="Times New Roman" w:cs="Times New Roman"/>
          <w:color w:val="000000" w:themeColor="text1"/>
          <w:sz w:val="24"/>
          <w:szCs w:val="24"/>
          <w:highlight w:val="white"/>
        </w:rPr>
        <w:t xml:space="preserve">, M. and </w:t>
      </w:r>
      <w:proofErr w:type="spellStart"/>
      <w:r w:rsidRPr="0082671A">
        <w:rPr>
          <w:rFonts w:ascii="Times New Roman" w:eastAsia="Times New Roman" w:hAnsi="Times New Roman" w:cs="Times New Roman"/>
          <w:color w:val="000000" w:themeColor="text1"/>
          <w:sz w:val="24"/>
          <w:szCs w:val="24"/>
          <w:highlight w:val="white"/>
        </w:rPr>
        <w:t>Wardiah</w:t>
      </w:r>
      <w:proofErr w:type="spellEnd"/>
      <w:r w:rsidRPr="0082671A">
        <w:rPr>
          <w:rFonts w:ascii="Times New Roman" w:eastAsia="Times New Roman" w:hAnsi="Times New Roman" w:cs="Times New Roman"/>
          <w:color w:val="000000" w:themeColor="text1"/>
          <w:sz w:val="24"/>
          <w:szCs w:val="24"/>
          <w:highlight w:val="white"/>
        </w:rPr>
        <w:t xml:space="preserve">, D., (2019). Headmaster’s competency in preparing vocational school students for entrepreneurship. </w:t>
      </w:r>
      <w:r w:rsidRPr="0082671A">
        <w:rPr>
          <w:rFonts w:ascii="Times New Roman" w:eastAsia="Times New Roman" w:hAnsi="Times New Roman" w:cs="Times New Roman"/>
          <w:i/>
          <w:color w:val="000000" w:themeColor="text1"/>
          <w:sz w:val="24"/>
          <w:szCs w:val="24"/>
          <w:highlight w:val="white"/>
        </w:rPr>
        <w:t>International Journal of Scientific &amp; Technology Research</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8</w:t>
      </w:r>
      <w:r w:rsidRPr="0082671A">
        <w:rPr>
          <w:rFonts w:ascii="Times New Roman" w:eastAsia="Times New Roman" w:hAnsi="Times New Roman" w:cs="Times New Roman"/>
          <w:color w:val="000000" w:themeColor="text1"/>
          <w:sz w:val="24"/>
          <w:szCs w:val="24"/>
          <w:highlight w:val="white"/>
        </w:rPr>
        <w:t>(8), pp.1316-1330.</w:t>
      </w:r>
    </w:p>
    <w:p w14:paraId="4BD88A4F"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Avtgis</w:t>
      </w:r>
      <w:proofErr w:type="spellEnd"/>
      <w:r w:rsidRPr="0082671A">
        <w:rPr>
          <w:rFonts w:ascii="Times New Roman" w:eastAsia="Times New Roman" w:hAnsi="Times New Roman" w:cs="Times New Roman"/>
          <w:color w:val="000000" w:themeColor="text1"/>
          <w:sz w:val="24"/>
          <w:szCs w:val="24"/>
        </w:rPr>
        <w:t xml:space="preserve">, T.A., (2023). Training and Development in Argumentative and Aggressive Communication: Contributions of </w:t>
      </w:r>
      <w:proofErr w:type="spellStart"/>
      <w:r w:rsidRPr="0082671A">
        <w:rPr>
          <w:rFonts w:ascii="Times New Roman" w:eastAsia="Times New Roman" w:hAnsi="Times New Roman" w:cs="Times New Roman"/>
          <w:color w:val="000000" w:themeColor="text1"/>
          <w:sz w:val="24"/>
          <w:szCs w:val="24"/>
        </w:rPr>
        <w:t>Dr.</w:t>
      </w:r>
      <w:proofErr w:type="spellEnd"/>
      <w:r w:rsidRPr="0082671A">
        <w:rPr>
          <w:rFonts w:ascii="Times New Roman" w:eastAsia="Times New Roman" w:hAnsi="Times New Roman" w:cs="Times New Roman"/>
          <w:color w:val="000000" w:themeColor="text1"/>
          <w:sz w:val="24"/>
          <w:szCs w:val="24"/>
        </w:rPr>
        <w:t xml:space="preserve"> Andrew S. </w:t>
      </w:r>
      <w:proofErr w:type="spellStart"/>
      <w:r w:rsidRPr="0082671A">
        <w:rPr>
          <w:rFonts w:ascii="Times New Roman" w:eastAsia="Times New Roman" w:hAnsi="Times New Roman" w:cs="Times New Roman"/>
          <w:color w:val="000000" w:themeColor="text1"/>
          <w:sz w:val="24"/>
          <w:szCs w:val="24"/>
        </w:rPr>
        <w:t>Rancer</w:t>
      </w:r>
      <w:proofErr w:type="spellEnd"/>
      <w:r w:rsidRPr="0082671A">
        <w:rPr>
          <w:rFonts w:ascii="Times New Roman" w:eastAsia="Times New Roman" w:hAnsi="Times New Roman" w:cs="Times New Roman"/>
          <w:color w:val="000000" w:themeColor="text1"/>
          <w:sz w:val="24"/>
          <w:szCs w:val="24"/>
        </w:rPr>
        <w:t>. Business and Professional Communication Quarterly, 86(1), pp.109-116.</w:t>
      </w:r>
    </w:p>
    <w:p w14:paraId="4D3EDB28"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Babii</w:t>
      </w:r>
      <w:proofErr w:type="spellEnd"/>
      <w:r w:rsidRPr="0082671A">
        <w:rPr>
          <w:rFonts w:ascii="Times New Roman" w:eastAsia="Times New Roman" w:hAnsi="Times New Roman" w:cs="Times New Roman"/>
          <w:color w:val="000000" w:themeColor="text1"/>
          <w:sz w:val="24"/>
          <w:szCs w:val="24"/>
        </w:rPr>
        <w:t xml:space="preserve">, A., (2020). Important aspects of the experimental research methodology. </w:t>
      </w:r>
      <w:proofErr w:type="spellStart"/>
      <w:r w:rsidRPr="0082671A">
        <w:rPr>
          <w:rFonts w:ascii="Times New Roman" w:eastAsia="Times New Roman" w:hAnsi="Times New Roman" w:cs="Times New Roman"/>
          <w:i/>
          <w:color w:val="000000" w:themeColor="text1"/>
          <w:sz w:val="24"/>
          <w:szCs w:val="24"/>
        </w:rPr>
        <w:t>Вісник</w:t>
      </w:r>
      <w:proofErr w:type="spellEnd"/>
      <w:r w:rsidRPr="0082671A">
        <w:rPr>
          <w:rFonts w:ascii="Times New Roman" w:eastAsia="Times New Roman" w:hAnsi="Times New Roman" w:cs="Times New Roman"/>
          <w:i/>
          <w:color w:val="000000" w:themeColor="text1"/>
          <w:sz w:val="24"/>
          <w:szCs w:val="24"/>
        </w:rPr>
        <w:t xml:space="preserve"> </w:t>
      </w:r>
      <w:proofErr w:type="spellStart"/>
      <w:r w:rsidRPr="0082671A">
        <w:rPr>
          <w:rFonts w:ascii="Times New Roman" w:eastAsia="Times New Roman" w:hAnsi="Times New Roman" w:cs="Times New Roman"/>
          <w:i/>
          <w:color w:val="000000" w:themeColor="text1"/>
          <w:sz w:val="24"/>
          <w:szCs w:val="24"/>
        </w:rPr>
        <w:t>Тернопільського</w:t>
      </w:r>
      <w:proofErr w:type="spellEnd"/>
      <w:r w:rsidRPr="0082671A">
        <w:rPr>
          <w:rFonts w:ascii="Times New Roman" w:eastAsia="Times New Roman" w:hAnsi="Times New Roman" w:cs="Times New Roman"/>
          <w:i/>
          <w:color w:val="000000" w:themeColor="text1"/>
          <w:sz w:val="24"/>
          <w:szCs w:val="24"/>
        </w:rPr>
        <w:t xml:space="preserve"> </w:t>
      </w:r>
      <w:proofErr w:type="spellStart"/>
      <w:r w:rsidRPr="0082671A">
        <w:rPr>
          <w:rFonts w:ascii="Times New Roman" w:eastAsia="Times New Roman" w:hAnsi="Times New Roman" w:cs="Times New Roman"/>
          <w:i/>
          <w:color w:val="000000" w:themeColor="text1"/>
          <w:sz w:val="24"/>
          <w:szCs w:val="24"/>
        </w:rPr>
        <w:t>національного</w:t>
      </w:r>
      <w:proofErr w:type="spellEnd"/>
      <w:r w:rsidRPr="0082671A">
        <w:rPr>
          <w:rFonts w:ascii="Times New Roman" w:eastAsia="Times New Roman" w:hAnsi="Times New Roman" w:cs="Times New Roman"/>
          <w:i/>
          <w:color w:val="000000" w:themeColor="text1"/>
          <w:sz w:val="24"/>
          <w:szCs w:val="24"/>
        </w:rPr>
        <w:t xml:space="preserve"> </w:t>
      </w:r>
      <w:proofErr w:type="spellStart"/>
      <w:r w:rsidRPr="0082671A">
        <w:rPr>
          <w:rFonts w:ascii="Times New Roman" w:eastAsia="Times New Roman" w:hAnsi="Times New Roman" w:cs="Times New Roman"/>
          <w:i/>
          <w:color w:val="000000" w:themeColor="text1"/>
          <w:sz w:val="24"/>
          <w:szCs w:val="24"/>
        </w:rPr>
        <w:t>технічного</w:t>
      </w:r>
      <w:proofErr w:type="spellEnd"/>
      <w:r w:rsidRPr="0082671A">
        <w:rPr>
          <w:rFonts w:ascii="Times New Roman" w:eastAsia="Times New Roman" w:hAnsi="Times New Roman" w:cs="Times New Roman"/>
          <w:i/>
          <w:color w:val="000000" w:themeColor="text1"/>
          <w:sz w:val="24"/>
          <w:szCs w:val="24"/>
        </w:rPr>
        <w:t xml:space="preserve"> </w:t>
      </w:r>
      <w:proofErr w:type="spellStart"/>
      <w:r w:rsidRPr="0082671A">
        <w:rPr>
          <w:rFonts w:ascii="Times New Roman" w:eastAsia="Times New Roman" w:hAnsi="Times New Roman" w:cs="Times New Roman"/>
          <w:i/>
          <w:color w:val="000000" w:themeColor="text1"/>
          <w:sz w:val="24"/>
          <w:szCs w:val="24"/>
        </w:rPr>
        <w:t>університету</w:t>
      </w:r>
      <w:proofErr w:type="spellEnd"/>
      <w:r w:rsidRPr="0082671A">
        <w:rPr>
          <w:rFonts w:ascii="Times New Roman" w:eastAsia="Times New Roman" w:hAnsi="Times New Roman" w:cs="Times New Roman"/>
          <w:color w:val="000000" w:themeColor="text1"/>
          <w:sz w:val="24"/>
          <w:szCs w:val="24"/>
        </w:rPr>
        <w:t xml:space="preserve">, </w:t>
      </w:r>
      <w:r w:rsidRPr="0082671A">
        <w:rPr>
          <w:rFonts w:ascii="Times New Roman" w:eastAsia="Times New Roman" w:hAnsi="Times New Roman" w:cs="Times New Roman"/>
          <w:i/>
          <w:color w:val="000000" w:themeColor="text1"/>
          <w:sz w:val="24"/>
          <w:szCs w:val="24"/>
        </w:rPr>
        <w:t>97</w:t>
      </w:r>
      <w:r w:rsidRPr="0082671A">
        <w:rPr>
          <w:rFonts w:ascii="Times New Roman" w:eastAsia="Times New Roman" w:hAnsi="Times New Roman" w:cs="Times New Roman"/>
          <w:color w:val="000000" w:themeColor="text1"/>
          <w:sz w:val="24"/>
          <w:szCs w:val="24"/>
        </w:rPr>
        <w:t>(1), pp.77-87.</w:t>
      </w:r>
    </w:p>
    <w:p w14:paraId="7F6A5AE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Bedeker</w:t>
      </w:r>
      <w:proofErr w:type="spellEnd"/>
      <w:r w:rsidRPr="0082671A">
        <w:rPr>
          <w:rFonts w:ascii="Times New Roman" w:eastAsia="Times New Roman" w:hAnsi="Times New Roman" w:cs="Times New Roman"/>
          <w:color w:val="000000" w:themeColor="text1"/>
          <w:sz w:val="24"/>
          <w:szCs w:val="24"/>
          <w:highlight w:val="white"/>
        </w:rPr>
        <w:t xml:space="preserve">, A., Nichols, M., Allie, T., </w:t>
      </w:r>
      <w:proofErr w:type="spellStart"/>
      <w:r w:rsidRPr="0082671A">
        <w:rPr>
          <w:rFonts w:ascii="Times New Roman" w:eastAsia="Times New Roman" w:hAnsi="Times New Roman" w:cs="Times New Roman"/>
          <w:color w:val="000000" w:themeColor="text1"/>
          <w:sz w:val="24"/>
          <w:szCs w:val="24"/>
          <w:highlight w:val="white"/>
        </w:rPr>
        <w:t>Tamuhla</w:t>
      </w:r>
      <w:proofErr w:type="spellEnd"/>
      <w:r w:rsidRPr="0082671A">
        <w:rPr>
          <w:rFonts w:ascii="Times New Roman" w:eastAsia="Times New Roman" w:hAnsi="Times New Roman" w:cs="Times New Roman"/>
          <w:color w:val="000000" w:themeColor="text1"/>
          <w:sz w:val="24"/>
          <w:szCs w:val="24"/>
          <w:highlight w:val="white"/>
        </w:rPr>
        <w:t xml:space="preserve">, T., van </w:t>
      </w:r>
      <w:proofErr w:type="spellStart"/>
      <w:r w:rsidRPr="0082671A">
        <w:rPr>
          <w:rFonts w:ascii="Times New Roman" w:eastAsia="Times New Roman" w:hAnsi="Times New Roman" w:cs="Times New Roman"/>
          <w:color w:val="000000" w:themeColor="text1"/>
          <w:sz w:val="24"/>
          <w:szCs w:val="24"/>
          <w:highlight w:val="white"/>
        </w:rPr>
        <w:t>Heusden</w:t>
      </w:r>
      <w:proofErr w:type="spellEnd"/>
      <w:r w:rsidRPr="0082671A">
        <w:rPr>
          <w:rFonts w:ascii="Times New Roman" w:eastAsia="Times New Roman" w:hAnsi="Times New Roman" w:cs="Times New Roman"/>
          <w:color w:val="000000" w:themeColor="text1"/>
          <w:sz w:val="24"/>
          <w:szCs w:val="24"/>
          <w:highlight w:val="white"/>
        </w:rPr>
        <w:t xml:space="preserve">, P., </w:t>
      </w:r>
      <w:proofErr w:type="spellStart"/>
      <w:r w:rsidRPr="0082671A">
        <w:rPr>
          <w:rFonts w:ascii="Times New Roman" w:eastAsia="Times New Roman" w:hAnsi="Times New Roman" w:cs="Times New Roman"/>
          <w:color w:val="000000" w:themeColor="text1"/>
          <w:sz w:val="24"/>
          <w:szCs w:val="24"/>
          <w:highlight w:val="white"/>
        </w:rPr>
        <w:t>Olorunsogbon</w:t>
      </w:r>
      <w:proofErr w:type="spellEnd"/>
      <w:r w:rsidRPr="0082671A">
        <w:rPr>
          <w:rFonts w:ascii="Times New Roman" w:eastAsia="Times New Roman" w:hAnsi="Times New Roman" w:cs="Times New Roman"/>
          <w:color w:val="000000" w:themeColor="text1"/>
          <w:sz w:val="24"/>
          <w:szCs w:val="24"/>
          <w:highlight w:val="white"/>
        </w:rPr>
        <w:t xml:space="preserve">, O. and Tiffin, N., (2022). A framework for the promotion of ethical benefit sharing in health research. </w:t>
      </w:r>
      <w:r w:rsidRPr="0082671A">
        <w:rPr>
          <w:rFonts w:ascii="Times New Roman" w:eastAsia="Times New Roman" w:hAnsi="Times New Roman" w:cs="Times New Roman"/>
          <w:i/>
          <w:color w:val="000000" w:themeColor="text1"/>
          <w:sz w:val="24"/>
          <w:szCs w:val="24"/>
          <w:highlight w:val="white"/>
        </w:rPr>
        <w:t>BMJ global health</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7</w:t>
      </w:r>
      <w:r w:rsidRPr="0082671A">
        <w:rPr>
          <w:rFonts w:ascii="Times New Roman" w:eastAsia="Times New Roman" w:hAnsi="Times New Roman" w:cs="Times New Roman"/>
          <w:color w:val="000000" w:themeColor="text1"/>
          <w:sz w:val="24"/>
          <w:szCs w:val="24"/>
          <w:highlight w:val="white"/>
        </w:rPr>
        <w:t>(2), p.e008096.</w:t>
      </w:r>
    </w:p>
    <w:p w14:paraId="2E2F4EA7"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Blanka</w:t>
      </w:r>
      <w:proofErr w:type="spellEnd"/>
      <w:r w:rsidRPr="0082671A">
        <w:rPr>
          <w:rFonts w:ascii="Times New Roman" w:eastAsia="Times New Roman" w:hAnsi="Times New Roman" w:cs="Times New Roman"/>
          <w:color w:val="000000" w:themeColor="text1"/>
          <w:sz w:val="24"/>
          <w:szCs w:val="24"/>
          <w:highlight w:val="white"/>
        </w:rPr>
        <w:t xml:space="preserve">, C., </w:t>
      </w:r>
      <w:proofErr w:type="spellStart"/>
      <w:r w:rsidRPr="0082671A">
        <w:rPr>
          <w:rFonts w:ascii="Times New Roman" w:eastAsia="Times New Roman" w:hAnsi="Times New Roman" w:cs="Times New Roman"/>
          <w:color w:val="000000" w:themeColor="text1"/>
          <w:sz w:val="24"/>
          <w:szCs w:val="24"/>
          <w:highlight w:val="white"/>
        </w:rPr>
        <w:t>Krumay</w:t>
      </w:r>
      <w:proofErr w:type="spellEnd"/>
      <w:r w:rsidRPr="0082671A">
        <w:rPr>
          <w:rFonts w:ascii="Times New Roman" w:eastAsia="Times New Roman" w:hAnsi="Times New Roman" w:cs="Times New Roman"/>
          <w:color w:val="000000" w:themeColor="text1"/>
          <w:sz w:val="24"/>
          <w:szCs w:val="24"/>
          <w:highlight w:val="white"/>
        </w:rPr>
        <w:t xml:space="preserve">, B. and </w:t>
      </w:r>
      <w:proofErr w:type="spellStart"/>
      <w:r w:rsidRPr="0082671A">
        <w:rPr>
          <w:rFonts w:ascii="Times New Roman" w:eastAsia="Times New Roman" w:hAnsi="Times New Roman" w:cs="Times New Roman"/>
          <w:color w:val="000000" w:themeColor="text1"/>
          <w:sz w:val="24"/>
          <w:szCs w:val="24"/>
          <w:highlight w:val="white"/>
        </w:rPr>
        <w:t>Rueckel</w:t>
      </w:r>
      <w:proofErr w:type="spellEnd"/>
      <w:r w:rsidRPr="0082671A">
        <w:rPr>
          <w:rFonts w:ascii="Times New Roman" w:eastAsia="Times New Roman" w:hAnsi="Times New Roman" w:cs="Times New Roman"/>
          <w:color w:val="000000" w:themeColor="text1"/>
          <w:sz w:val="24"/>
          <w:szCs w:val="24"/>
          <w:highlight w:val="white"/>
        </w:rPr>
        <w:t xml:space="preserve">, D., (2022). The interplay of digital transformation and employee competency: A design science approach. </w:t>
      </w:r>
      <w:r w:rsidRPr="0082671A">
        <w:rPr>
          <w:rFonts w:ascii="Times New Roman" w:eastAsia="Times New Roman" w:hAnsi="Times New Roman" w:cs="Times New Roman"/>
          <w:i/>
          <w:color w:val="000000" w:themeColor="text1"/>
          <w:sz w:val="24"/>
          <w:szCs w:val="24"/>
          <w:highlight w:val="white"/>
        </w:rPr>
        <w:t>Technological Forecasting and Social Change</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178</w:t>
      </w:r>
      <w:r w:rsidRPr="0082671A">
        <w:rPr>
          <w:rFonts w:ascii="Times New Roman" w:eastAsia="Times New Roman" w:hAnsi="Times New Roman" w:cs="Times New Roman"/>
          <w:color w:val="000000" w:themeColor="text1"/>
          <w:sz w:val="24"/>
          <w:szCs w:val="24"/>
          <w:highlight w:val="white"/>
        </w:rPr>
        <w:t>, p.121575.</w:t>
      </w:r>
    </w:p>
    <w:p w14:paraId="67E92F9D"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lastRenderedPageBreak/>
        <w:t>Bouilheres</w:t>
      </w:r>
      <w:proofErr w:type="spellEnd"/>
      <w:r w:rsidRPr="0082671A">
        <w:rPr>
          <w:rFonts w:ascii="Times New Roman" w:eastAsia="Times New Roman" w:hAnsi="Times New Roman" w:cs="Times New Roman"/>
          <w:color w:val="000000" w:themeColor="text1"/>
          <w:sz w:val="24"/>
          <w:szCs w:val="24"/>
          <w:highlight w:val="white"/>
        </w:rPr>
        <w:t xml:space="preserve">, F., Le, L.T.V.H., McDonald, S., Nkhoma, C. and </w:t>
      </w:r>
      <w:proofErr w:type="spellStart"/>
      <w:r w:rsidRPr="0082671A">
        <w:rPr>
          <w:rFonts w:ascii="Times New Roman" w:eastAsia="Times New Roman" w:hAnsi="Times New Roman" w:cs="Times New Roman"/>
          <w:color w:val="000000" w:themeColor="text1"/>
          <w:sz w:val="24"/>
          <w:szCs w:val="24"/>
          <w:highlight w:val="white"/>
        </w:rPr>
        <w:t>Jandug-Montera</w:t>
      </w:r>
      <w:proofErr w:type="spellEnd"/>
      <w:r w:rsidRPr="0082671A">
        <w:rPr>
          <w:rFonts w:ascii="Times New Roman" w:eastAsia="Times New Roman" w:hAnsi="Times New Roman" w:cs="Times New Roman"/>
          <w:color w:val="000000" w:themeColor="text1"/>
          <w:sz w:val="24"/>
          <w:szCs w:val="24"/>
          <w:highlight w:val="white"/>
        </w:rPr>
        <w:t xml:space="preserve">, L., (2020). Defining student learning experience through blended learning. </w:t>
      </w:r>
      <w:r w:rsidRPr="0082671A">
        <w:rPr>
          <w:rFonts w:ascii="Times New Roman" w:eastAsia="Times New Roman" w:hAnsi="Times New Roman" w:cs="Times New Roman"/>
          <w:i/>
          <w:color w:val="000000" w:themeColor="text1"/>
          <w:sz w:val="24"/>
          <w:szCs w:val="24"/>
          <w:highlight w:val="white"/>
        </w:rPr>
        <w:t>Education and Information Technologies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25</w:t>
      </w:r>
      <w:r w:rsidRPr="0082671A">
        <w:rPr>
          <w:rFonts w:ascii="Times New Roman" w:eastAsia="Times New Roman" w:hAnsi="Times New Roman" w:cs="Times New Roman"/>
          <w:color w:val="000000" w:themeColor="text1"/>
          <w:sz w:val="24"/>
          <w:szCs w:val="24"/>
          <w:highlight w:val="white"/>
        </w:rPr>
        <w:t>, pp.3049-3069.</w:t>
      </w:r>
    </w:p>
    <w:p w14:paraId="77D476C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businessjargons.com, (2023). importance-of-training-and-development-to-organization. Available at: https://businessjargons.com/wp-content/uploads/2018/10/importance-of-training-and-development-to-organization.jpg, [Accessed on: 25.04.2023].</w:t>
      </w:r>
    </w:p>
    <w:p w14:paraId="2CDE4501"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 xml:space="preserve">Chen, J. and Li, M., (2022). A Case Study of McDonald’s Organizational Development. </w:t>
      </w:r>
      <w:r w:rsidRPr="0082671A">
        <w:rPr>
          <w:rFonts w:ascii="Times New Roman" w:eastAsia="Times New Roman" w:hAnsi="Times New Roman" w:cs="Times New Roman"/>
          <w:i/>
          <w:color w:val="000000" w:themeColor="text1"/>
          <w:sz w:val="24"/>
          <w:szCs w:val="24"/>
          <w:highlight w:val="white"/>
        </w:rPr>
        <w:t>Highlights in Business, Economics and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4</w:t>
      </w:r>
      <w:r w:rsidRPr="0082671A">
        <w:rPr>
          <w:rFonts w:ascii="Times New Roman" w:eastAsia="Times New Roman" w:hAnsi="Times New Roman" w:cs="Times New Roman"/>
          <w:color w:val="000000" w:themeColor="text1"/>
          <w:sz w:val="24"/>
          <w:szCs w:val="24"/>
          <w:highlight w:val="white"/>
        </w:rPr>
        <w:t>, pp.370-374.</w:t>
      </w:r>
    </w:p>
    <w:p w14:paraId="660A098F"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Chiang, F.K., Shang, X. and </w:t>
      </w:r>
      <w:proofErr w:type="spellStart"/>
      <w:r w:rsidRPr="0082671A">
        <w:rPr>
          <w:rFonts w:ascii="Times New Roman" w:eastAsia="Times New Roman" w:hAnsi="Times New Roman" w:cs="Times New Roman"/>
          <w:color w:val="000000" w:themeColor="text1"/>
          <w:sz w:val="24"/>
          <w:szCs w:val="24"/>
          <w:highlight w:val="white"/>
        </w:rPr>
        <w:t>Qiao</w:t>
      </w:r>
      <w:proofErr w:type="spellEnd"/>
      <w:r w:rsidRPr="0082671A">
        <w:rPr>
          <w:rFonts w:ascii="Times New Roman" w:eastAsia="Times New Roman" w:hAnsi="Times New Roman" w:cs="Times New Roman"/>
          <w:color w:val="000000" w:themeColor="text1"/>
          <w:sz w:val="24"/>
          <w:szCs w:val="24"/>
          <w:highlight w:val="white"/>
        </w:rPr>
        <w:t xml:space="preserve">, L., (2022). Augmented reality in vocational training: A systematic review of research and applications. </w:t>
      </w:r>
      <w:r w:rsidRPr="0082671A">
        <w:rPr>
          <w:rFonts w:ascii="Times New Roman" w:eastAsia="Times New Roman" w:hAnsi="Times New Roman" w:cs="Times New Roman"/>
          <w:i/>
          <w:color w:val="000000" w:themeColor="text1"/>
          <w:sz w:val="24"/>
          <w:szCs w:val="24"/>
          <w:highlight w:val="white"/>
        </w:rPr>
        <w:t xml:space="preserve">Computers in Human </w:t>
      </w:r>
      <w:proofErr w:type="spellStart"/>
      <w:r w:rsidRPr="0082671A">
        <w:rPr>
          <w:rFonts w:ascii="Times New Roman" w:eastAsia="Times New Roman" w:hAnsi="Times New Roman" w:cs="Times New Roman"/>
          <w:i/>
          <w:color w:val="000000" w:themeColor="text1"/>
          <w:sz w:val="24"/>
          <w:szCs w:val="24"/>
          <w:highlight w:val="white"/>
        </w:rPr>
        <w:t>Behavior</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129</w:t>
      </w:r>
      <w:r w:rsidRPr="0082671A">
        <w:rPr>
          <w:rFonts w:ascii="Times New Roman" w:eastAsia="Times New Roman" w:hAnsi="Times New Roman" w:cs="Times New Roman"/>
          <w:color w:val="000000" w:themeColor="text1"/>
          <w:sz w:val="24"/>
          <w:szCs w:val="24"/>
          <w:highlight w:val="white"/>
        </w:rPr>
        <w:t>, p.107125.</w:t>
      </w:r>
    </w:p>
    <w:p w14:paraId="2A1D96C1"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Childs, J., </w:t>
      </w:r>
      <w:proofErr w:type="spellStart"/>
      <w:r w:rsidRPr="0082671A">
        <w:rPr>
          <w:rFonts w:ascii="Times New Roman" w:eastAsia="Times New Roman" w:hAnsi="Times New Roman" w:cs="Times New Roman"/>
          <w:color w:val="000000" w:themeColor="text1"/>
          <w:sz w:val="24"/>
          <w:szCs w:val="24"/>
          <w:highlight w:val="white"/>
        </w:rPr>
        <w:t>Thoirs</w:t>
      </w:r>
      <w:proofErr w:type="spellEnd"/>
      <w:r w:rsidRPr="0082671A">
        <w:rPr>
          <w:rFonts w:ascii="Times New Roman" w:eastAsia="Times New Roman" w:hAnsi="Times New Roman" w:cs="Times New Roman"/>
          <w:color w:val="000000" w:themeColor="text1"/>
          <w:sz w:val="24"/>
          <w:szCs w:val="24"/>
          <w:highlight w:val="white"/>
        </w:rPr>
        <w:t xml:space="preserve">, K., Quinton, A., Osborne, B., Edwards, C., </w:t>
      </w:r>
      <w:proofErr w:type="spellStart"/>
      <w:r w:rsidRPr="0082671A">
        <w:rPr>
          <w:rFonts w:ascii="Times New Roman" w:eastAsia="Times New Roman" w:hAnsi="Times New Roman" w:cs="Times New Roman"/>
          <w:color w:val="000000" w:themeColor="text1"/>
          <w:sz w:val="24"/>
          <w:szCs w:val="24"/>
          <w:highlight w:val="white"/>
        </w:rPr>
        <w:t>Stoodley</w:t>
      </w:r>
      <w:proofErr w:type="spellEnd"/>
      <w:r w:rsidRPr="0082671A">
        <w:rPr>
          <w:rFonts w:ascii="Times New Roman" w:eastAsia="Times New Roman" w:hAnsi="Times New Roman" w:cs="Times New Roman"/>
          <w:color w:val="000000" w:themeColor="text1"/>
          <w:sz w:val="24"/>
          <w:szCs w:val="24"/>
          <w:highlight w:val="white"/>
        </w:rPr>
        <w:t xml:space="preserve">, P., Lombardo, P., </w:t>
      </w:r>
      <w:proofErr w:type="spellStart"/>
      <w:r w:rsidRPr="0082671A">
        <w:rPr>
          <w:rFonts w:ascii="Times New Roman" w:eastAsia="Times New Roman" w:hAnsi="Times New Roman" w:cs="Times New Roman"/>
          <w:color w:val="000000" w:themeColor="text1"/>
          <w:sz w:val="24"/>
          <w:szCs w:val="24"/>
          <w:highlight w:val="white"/>
        </w:rPr>
        <w:t>Mcdonald</w:t>
      </w:r>
      <w:proofErr w:type="spellEnd"/>
      <w:r w:rsidRPr="0082671A">
        <w:rPr>
          <w:rFonts w:ascii="Times New Roman" w:eastAsia="Times New Roman" w:hAnsi="Times New Roman" w:cs="Times New Roman"/>
          <w:color w:val="000000" w:themeColor="text1"/>
          <w:sz w:val="24"/>
          <w:szCs w:val="24"/>
          <w:highlight w:val="white"/>
        </w:rPr>
        <w:t xml:space="preserve">, S., Slade, D., Chandler, A. and Taylor, L., (2022). Development of a professional competency framework for Australian sonographers—perspectives for developing competencies using a Delphi methodology. </w:t>
      </w:r>
      <w:r w:rsidRPr="0082671A">
        <w:rPr>
          <w:rFonts w:ascii="Times New Roman" w:eastAsia="Times New Roman" w:hAnsi="Times New Roman" w:cs="Times New Roman"/>
          <w:i/>
          <w:color w:val="000000" w:themeColor="text1"/>
          <w:sz w:val="24"/>
          <w:szCs w:val="24"/>
          <w:highlight w:val="white"/>
        </w:rPr>
        <w:t>International Journal for Quality in Health Care</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34</w:t>
      </w:r>
      <w:r w:rsidRPr="0082671A">
        <w:rPr>
          <w:rFonts w:ascii="Times New Roman" w:eastAsia="Times New Roman" w:hAnsi="Times New Roman" w:cs="Times New Roman"/>
          <w:color w:val="000000" w:themeColor="text1"/>
          <w:sz w:val="24"/>
          <w:szCs w:val="24"/>
          <w:highlight w:val="white"/>
        </w:rPr>
        <w:t xml:space="preserve">(2), </w:t>
      </w:r>
      <w:proofErr w:type="gramStart"/>
      <w:r w:rsidRPr="0082671A">
        <w:rPr>
          <w:rFonts w:ascii="Times New Roman" w:eastAsia="Times New Roman" w:hAnsi="Times New Roman" w:cs="Times New Roman"/>
          <w:color w:val="000000" w:themeColor="text1"/>
          <w:sz w:val="24"/>
          <w:szCs w:val="24"/>
          <w:highlight w:val="white"/>
        </w:rPr>
        <w:t>p.mzac</w:t>
      </w:r>
      <w:proofErr w:type="gramEnd"/>
      <w:r w:rsidRPr="0082671A">
        <w:rPr>
          <w:rFonts w:ascii="Times New Roman" w:eastAsia="Times New Roman" w:hAnsi="Times New Roman" w:cs="Times New Roman"/>
          <w:color w:val="000000" w:themeColor="text1"/>
          <w:sz w:val="24"/>
          <w:szCs w:val="24"/>
          <w:highlight w:val="white"/>
        </w:rPr>
        <w:t>017.</w:t>
      </w:r>
    </w:p>
    <w:p w14:paraId="4C2D41D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Cilliers</w:t>
      </w:r>
      <w:proofErr w:type="spellEnd"/>
      <w:r w:rsidRPr="0082671A">
        <w:rPr>
          <w:rFonts w:ascii="Times New Roman" w:eastAsia="Times New Roman" w:hAnsi="Times New Roman" w:cs="Times New Roman"/>
          <w:color w:val="000000" w:themeColor="text1"/>
          <w:sz w:val="24"/>
          <w:szCs w:val="24"/>
          <w:highlight w:val="white"/>
        </w:rPr>
        <w:t xml:space="preserve">, J., </w:t>
      </w:r>
      <w:proofErr w:type="spellStart"/>
      <w:r w:rsidRPr="0082671A">
        <w:rPr>
          <w:rFonts w:ascii="Times New Roman" w:eastAsia="Times New Roman" w:hAnsi="Times New Roman" w:cs="Times New Roman"/>
          <w:color w:val="000000" w:themeColor="text1"/>
          <w:sz w:val="24"/>
          <w:szCs w:val="24"/>
          <w:highlight w:val="white"/>
        </w:rPr>
        <w:t>Fleisch</w:t>
      </w:r>
      <w:proofErr w:type="spellEnd"/>
      <w:r w:rsidRPr="0082671A">
        <w:rPr>
          <w:rFonts w:ascii="Times New Roman" w:eastAsia="Times New Roman" w:hAnsi="Times New Roman" w:cs="Times New Roman"/>
          <w:color w:val="000000" w:themeColor="text1"/>
          <w:sz w:val="24"/>
          <w:szCs w:val="24"/>
          <w:highlight w:val="white"/>
        </w:rPr>
        <w:t xml:space="preserve">, B., Kotze, J., </w:t>
      </w:r>
      <w:proofErr w:type="spellStart"/>
      <w:r w:rsidRPr="0082671A">
        <w:rPr>
          <w:rFonts w:ascii="Times New Roman" w:eastAsia="Times New Roman" w:hAnsi="Times New Roman" w:cs="Times New Roman"/>
          <w:color w:val="000000" w:themeColor="text1"/>
          <w:sz w:val="24"/>
          <w:szCs w:val="24"/>
          <w:highlight w:val="white"/>
        </w:rPr>
        <w:t>Mohohlwane</w:t>
      </w:r>
      <w:proofErr w:type="spellEnd"/>
      <w:r w:rsidRPr="0082671A">
        <w:rPr>
          <w:rFonts w:ascii="Times New Roman" w:eastAsia="Times New Roman" w:hAnsi="Times New Roman" w:cs="Times New Roman"/>
          <w:color w:val="000000" w:themeColor="text1"/>
          <w:sz w:val="24"/>
          <w:szCs w:val="24"/>
          <w:highlight w:val="white"/>
        </w:rPr>
        <w:t xml:space="preserve">, M. and Taylor, S., (2022). The challenge of sustaining effective teaching: </w:t>
      </w:r>
      <w:proofErr w:type="spellStart"/>
      <w:r w:rsidRPr="0082671A">
        <w:rPr>
          <w:rFonts w:ascii="Times New Roman" w:eastAsia="Times New Roman" w:hAnsi="Times New Roman" w:cs="Times New Roman"/>
          <w:color w:val="000000" w:themeColor="text1"/>
          <w:sz w:val="24"/>
          <w:szCs w:val="24"/>
          <w:highlight w:val="white"/>
        </w:rPr>
        <w:t>Spillovers</w:t>
      </w:r>
      <w:proofErr w:type="spellEnd"/>
      <w:r w:rsidRPr="0082671A">
        <w:rPr>
          <w:rFonts w:ascii="Times New Roman" w:eastAsia="Times New Roman" w:hAnsi="Times New Roman" w:cs="Times New Roman"/>
          <w:color w:val="000000" w:themeColor="text1"/>
          <w:sz w:val="24"/>
          <w:szCs w:val="24"/>
          <w:highlight w:val="white"/>
        </w:rPr>
        <w:t xml:space="preserve">, fade-out, and the cost-effectiveness of teacher development programs. </w:t>
      </w:r>
      <w:r w:rsidRPr="0082671A">
        <w:rPr>
          <w:rFonts w:ascii="Times New Roman" w:eastAsia="Times New Roman" w:hAnsi="Times New Roman" w:cs="Times New Roman"/>
          <w:i/>
          <w:color w:val="000000" w:themeColor="text1"/>
          <w:sz w:val="24"/>
          <w:szCs w:val="24"/>
          <w:highlight w:val="white"/>
        </w:rPr>
        <w:t>Economics of Education Review</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87</w:t>
      </w:r>
      <w:r w:rsidRPr="0082671A">
        <w:rPr>
          <w:rFonts w:ascii="Times New Roman" w:eastAsia="Times New Roman" w:hAnsi="Times New Roman" w:cs="Times New Roman"/>
          <w:color w:val="000000" w:themeColor="text1"/>
          <w:sz w:val="24"/>
          <w:szCs w:val="24"/>
          <w:highlight w:val="white"/>
        </w:rPr>
        <w:t>, p.102215.</w:t>
      </w:r>
    </w:p>
    <w:p w14:paraId="7F443CE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Cloudfront.net, (2023), Training and Development, [Accessed from: https://cloudfront.net/guides/wp-content/uploads/2018/11/29121103/Development_300.jpg] [25.04.2023]</w:t>
      </w:r>
    </w:p>
    <w:p w14:paraId="77E27683"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Cooke, F.L., Cooper, B., Bartram, T., Wang, J. and Mei, H., (2019). Mapping the relationships between high-performance work systems, employee resilience and engagement: A study of the banking industry in China. </w:t>
      </w:r>
      <w:r w:rsidRPr="0082671A">
        <w:rPr>
          <w:rFonts w:ascii="Times New Roman" w:eastAsia="Times New Roman" w:hAnsi="Times New Roman" w:cs="Times New Roman"/>
          <w:i/>
          <w:color w:val="000000" w:themeColor="text1"/>
          <w:sz w:val="24"/>
          <w:szCs w:val="24"/>
          <w:highlight w:val="white"/>
        </w:rPr>
        <w:t>The International Journal of Human Resource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30</w:t>
      </w:r>
      <w:r w:rsidRPr="0082671A">
        <w:rPr>
          <w:rFonts w:ascii="Times New Roman" w:eastAsia="Times New Roman" w:hAnsi="Times New Roman" w:cs="Times New Roman"/>
          <w:color w:val="000000" w:themeColor="text1"/>
          <w:sz w:val="24"/>
          <w:szCs w:val="24"/>
          <w:highlight w:val="white"/>
        </w:rPr>
        <w:t>(8), pp.1239-1260.</w:t>
      </w:r>
    </w:p>
    <w:p w14:paraId="45E969C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Copland, F. and McPake, J., (2022). ‘Building a new public idea about language</w:t>
      </w:r>
      <w:proofErr w:type="gramStart"/>
      <w:r w:rsidRPr="0082671A">
        <w:rPr>
          <w:rFonts w:ascii="Times New Roman" w:eastAsia="Times New Roman" w:hAnsi="Times New Roman" w:cs="Times New Roman"/>
          <w:color w:val="000000" w:themeColor="text1"/>
          <w:sz w:val="24"/>
          <w:szCs w:val="24"/>
          <w:highlight w:val="white"/>
        </w:rPr>
        <w:t>’?:</w:t>
      </w:r>
      <w:proofErr w:type="gramEnd"/>
      <w:r w:rsidRPr="0082671A">
        <w:rPr>
          <w:rFonts w:ascii="Times New Roman" w:eastAsia="Times New Roman" w:hAnsi="Times New Roman" w:cs="Times New Roman"/>
          <w:color w:val="000000" w:themeColor="text1"/>
          <w:sz w:val="24"/>
          <w:szCs w:val="24"/>
          <w:highlight w:val="white"/>
        </w:rPr>
        <w:t xml:space="preserve"> Multilingualism and language learning in the post-Brexit UK. </w:t>
      </w:r>
      <w:r w:rsidRPr="0082671A">
        <w:rPr>
          <w:rFonts w:ascii="Times New Roman" w:eastAsia="Times New Roman" w:hAnsi="Times New Roman" w:cs="Times New Roman"/>
          <w:i/>
          <w:color w:val="000000" w:themeColor="text1"/>
          <w:sz w:val="24"/>
          <w:szCs w:val="24"/>
          <w:highlight w:val="white"/>
        </w:rPr>
        <w:t>Current Issues in Language Planning</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23</w:t>
      </w:r>
      <w:r w:rsidRPr="0082671A">
        <w:rPr>
          <w:rFonts w:ascii="Times New Roman" w:eastAsia="Times New Roman" w:hAnsi="Times New Roman" w:cs="Times New Roman"/>
          <w:color w:val="000000" w:themeColor="text1"/>
          <w:sz w:val="24"/>
          <w:szCs w:val="24"/>
          <w:highlight w:val="white"/>
        </w:rPr>
        <w:t>(2), pp.117-136.</w:t>
      </w:r>
    </w:p>
    <w:p w14:paraId="268B4684"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lastRenderedPageBreak/>
        <w:t xml:space="preserve">Darling-Hammond, L., </w:t>
      </w:r>
      <w:proofErr w:type="spellStart"/>
      <w:r w:rsidRPr="0082671A">
        <w:rPr>
          <w:rFonts w:ascii="Times New Roman" w:eastAsia="Times New Roman" w:hAnsi="Times New Roman" w:cs="Times New Roman"/>
          <w:color w:val="000000" w:themeColor="text1"/>
          <w:sz w:val="24"/>
          <w:szCs w:val="24"/>
          <w:highlight w:val="white"/>
        </w:rPr>
        <w:t>Flook</w:t>
      </w:r>
      <w:proofErr w:type="spellEnd"/>
      <w:r w:rsidRPr="0082671A">
        <w:rPr>
          <w:rFonts w:ascii="Times New Roman" w:eastAsia="Times New Roman" w:hAnsi="Times New Roman" w:cs="Times New Roman"/>
          <w:color w:val="000000" w:themeColor="text1"/>
          <w:sz w:val="24"/>
          <w:szCs w:val="24"/>
          <w:highlight w:val="white"/>
        </w:rPr>
        <w:t xml:space="preserve">, L., Cook-Harvey, C., Barron, B. and </w:t>
      </w:r>
      <w:proofErr w:type="spellStart"/>
      <w:r w:rsidRPr="0082671A">
        <w:rPr>
          <w:rFonts w:ascii="Times New Roman" w:eastAsia="Times New Roman" w:hAnsi="Times New Roman" w:cs="Times New Roman"/>
          <w:color w:val="000000" w:themeColor="text1"/>
          <w:sz w:val="24"/>
          <w:szCs w:val="24"/>
          <w:highlight w:val="white"/>
        </w:rPr>
        <w:t>Osher</w:t>
      </w:r>
      <w:proofErr w:type="spellEnd"/>
      <w:r w:rsidRPr="0082671A">
        <w:rPr>
          <w:rFonts w:ascii="Times New Roman" w:eastAsia="Times New Roman" w:hAnsi="Times New Roman" w:cs="Times New Roman"/>
          <w:color w:val="000000" w:themeColor="text1"/>
          <w:sz w:val="24"/>
          <w:szCs w:val="24"/>
          <w:highlight w:val="white"/>
        </w:rPr>
        <w:t xml:space="preserve">, D., (2020). Implications for educational practice of the science of learning and development. </w:t>
      </w:r>
      <w:r w:rsidRPr="0082671A">
        <w:rPr>
          <w:rFonts w:ascii="Times New Roman" w:eastAsia="Times New Roman" w:hAnsi="Times New Roman" w:cs="Times New Roman"/>
          <w:i/>
          <w:color w:val="000000" w:themeColor="text1"/>
          <w:sz w:val="24"/>
          <w:szCs w:val="24"/>
          <w:highlight w:val="white"/>
        </w:rPr>
        <w:t>Applied developmental science</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24</w:t>
      </w:r>
      <w:r w:rsidRPr="0082671A">
        <w:rPr>
          <w:rFonts w:ascii="Times New Roman" w:eastAsia="Times New Roman" w:hAnsi="Times New Roman" w:cs="Times New Roman"/>
          <w:color w:val="000000" w:themeColor="text1"/>
          <w:sz w:val="24"/>
          <w:szCs w:val="24"/>
          <w:highlight w:val="white"/>
        </w:rPr>
        <w:t>(2), pp.97-140.</w:t>
      </w:r>
    </w:p>
    <w:p w14:paraId="481D0647"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Daumiller</w:t>
      </w:r>
      <w:proofErr w:type="spellEnd"/>
      <w:r w:rsidRPr="0082671A">
        <w:rPr>
          <w:rFonts w:ascii="Times New Roman" w:eastAsia="Times New Roman" w:hAnsi="Times New Roman" w:cs="Times New Roman"/>
          <w:color w:val="000000" w:themeColor="text1"/>
          <w:sz w:val="24"/>
          <w:szCs w:val="24"/>
        </w:rPr>
        <w:t xml:space="preserve">, M., </w:t>
      </w:r>
      <w:proofErr w:type="spellStart"/>
      <w:r w:rsidRPr="0082671A">
        <w:rPr>
          <w:rFonts w:ascii="Times New Roman" w:eastAsia="Times New Roman" w:hAnsi="Times New Roman" w:cs="Times New Roman"/>
          <w:color w:val="000000" w:themeColor="text1"/>
          <w:sz w:val="24"/>
          <w:szCs w:val="24"/>
        </w:rPr>
        <w:t>Rinas</w:t>
      </w:r>
      <w:proofErr w:type="spellEnd"/>
      <w:r w:rsidRPr="0082671A">
        <w:rPr>
          <w:rFonts w:ascii="Times New Roman" w:eastAsia="Times New Roman" w:hAnsi="Times New Roman" w:cs="Times New Roman"/>
          <w:color w:val="000000" w:themeColor="text1"/>
          <w:sz w:val="24"/>
          <w:szCs w:val="24"/>
        </w:rPr>
        <w:t xml:space="preserve">, R., Olden, D. and </w:t>
      </w:r>
      <w:proofErr w:type="spellStart"/>
      <w:r w:rsidRPr="0082671A">
        <w:rPr>
          <w:rFonts w:ascii="Times New Roman" w:eastAsia="Times New Roman" w:hAnsi="Times New Roman" w:cs="Times New Roman"/>
          <w:color w:val="000000" w:themeColor="text1"/>
          <w:sz w:val="24"/>
          <w:szCs w:val="24"/>
        </w:rPr>
        <w:t>Dresel</w:t>
      </w:r>
      <w:proofErr w:type="spellEnd"/>
      <w:r w:rsidRPr="0082671A">
        <w:rPr>
          <w:rFonts w:ascii="Times New Roman" w:eastAsia="Times New Roman" w:hAnsi="Times New Roman" w:cs="Times New Roman"/>
          <w:color w:val="000000" w:themeColor="text1"/>
          <w:sz w:val="24"/>
          <w:szCs w:val="24"/>
        </w:rPr>
        <w:t>, M., (2021). Academics’ motivations in professional training courses: effects on learning engagement and learning gains. International Journal for Academic Development, 26(1), pp.7-23.</w:t>
      </w:r>
    </w:p>
    <w:p w14:paraId="1C86A0D8"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Davidescu</w:t>
      </w:r>
      <w:proofErr w:type="spellEnd"/>
      <w:r w:rsidRPr="0082671A">
        <w:rPr>
          <w:rFonts w:ascii="Times New Roman" w:eastAsia="Times New Roman" w:hAnsi="Times New Roman" w:cs="Times New Roman"/>
          <w:color w:val="000000" w:themeColor="text1"/>
          <w:sz w:val="24"/>
          <w:szCs w:val="24"/>
          <w:highlight w:val="white"/>
        </w:rPr>
        <w:t xml:space="preserve">, A.A., </w:t>
      </w:r>
      <w:proofErr w:type="spellStart"/>
      <w:r w:rsidRPr="0082671A">
        <w:rPr>
          <w:rFonts w:ascii="Times New Roman" w:eastAsia="Times New Roman" w:hAnsi="Times New Roman" w:cs="Times New Roman"/>
          <w:color w:val="000000" w:themeColor="text1"/>
          <w:sz w:val="24"/>
          <w:szCs w:val="24"/>
          <w:highlight w:val="white"/>
        </w:rPr>
        <w:t>Apostu</w:t>
      </w:r>
      <w:proofErr w:type="spellEnd"/>
      <w:r w:rsidRPr="0082671A">
        <w:rPr>
          <w:rFonts w:ascii="Times New Roman" w:eastAsia="Times New Roman" w:hAnsi="Times New Roman" w:cs="Times New Roman"/>
          <w:color w:val="000000" w:themeColor="text1"/>
          <w:sz w:val="24"/>
          <w:szCs w:val="24"/>
          <w:highlight w:val="white"/>
        </w:rPr>
        <w:t xml:space="preserve">, S.A., Paul, A. and </w:t>
      </w:r>
      <w:proofErr w:type="spellStart"/>
      <w:r w:rsidRPr="0082671A">
        <w:rPr>
          <w:rFonts w:ascii="Times New Roman" w:eastAsia="Times New Roman" w:hAnsi="Times New Roman" w:cs="Times New Roman"/>
          <w:color w:val="000000" w:themeColor="text1"/>
          <w:sz w:val="24"/>
          <w:szCs w:val="24"/>
          <w:highlight w:val="white"/>
        </w:rPr>
        <w:t>Casuneanu</w:t>
      </w:r>
      <w:proofErr w:type="spellEnd"/>
      <w:r w:rsidRPr="0082671A">
        <w:rPr>
          <w:rFonts w:ascii="Times New Roman" w:eastAsia="Times New Roman" w:hAnsi="Times New Roman" w:cs="Times New Roman"/>
          <w:color w:val="000000" w:themeColor="text1"/>
          <w:sz w:val="24"/>
          <w:szCs w:val="24"/>
          <w:highlight w:val="white"/>
        </w:rPr>
        <w:t xml:space="preserve">, I., (2020). Work flexibility, job satisfaction, and job performance among Romanian employees—Implications for sustainable human resource management. </w:t>
      </w:r>
      <w:r w:rsidRPr="0082671A">
        <w:rPr>
          <w:rFonts w:ascii="Times New Roman" w:eastAsia="Times New Roman" w:hAnsi="Times New Roman" w:cs="Times New Roman"/>
          <w:i/>
          <w:color w:val="000000" w:themeColor="text1"/>
          <w:sz w:val="24"/>
          <w:szCs w:val="24"/>
          <w:highlight w:val="white"/>
        </w:rPr>
        <w:t>Sustainability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12</w:t>
      </w:r>
      <w:r w:rsidRPr="0082671A">
        <w:rPr>
          <w:rFonts w:ascii="Times New Roman" w:eastAsia="Times New Roman" w:hAnsi="Times New Roman" w:cs="Times New Roman"/>
          <w:color w:val="000000" w:themeColor="text1"/>
          <w:sz w:val="24"/>
          <w:szCs w:val="24"/>
          <w:highlight w:val="white"/>
        </w:rPr>
        <w:t>(15), p.6086.</w:t>
      </w:r>
    </w:p>
    <w:p w14:paraId="73D54A25"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De La Torre, E.M., Perez-Encinas, A. and Gomez-</w:t>
      </w:r>
      <w:proofErr w:type="spellStart"/>
      <w:r w:rsidRPr="0082671A">
        <w:rPr>
          <w:rFonts w:ascii="Times New Roman" w:eastAsia="Times New Roman" w:hAnsi="Times New Roman" w:cs="Times New Roman"/>
          <w:color w:val="000000" w:themeColor="text1"/>
          <w:sz w:val="24"/>
          <w:szCs w:val="24"/>
          <w:highlight w:val="white"/>
        </w:rPr>
        <w:t>Mediavilla</w:t>
      </w:r>
      <w:proofErr w:type="spellEnd"/>
      <w:r w:rsidRPr="0082671A">
        <w:rPr>
          <w:rFonts w:ascii="Times New Roman" w:eastAsia="Times New Roman" w:hAnsi="Times New Roman" w:cs="Times New Roman"/>
          <w:color w:val="000000" w:themeColor="text1"/>
          <w:sz w:val="24"/>
          <w:szCs w:val="24"/>
          <w:highlight w:val="white"/>
        </w:rPr>
        <w:t xml:space="preserve">, G., (2022). Fostering sustainability through mobility knowledge, skills, and attitudes. </w:t>
      </w:r>
      <w:r w:rsidRPr="0082671A">
        <w:rPr>
          <w:rFonts w:ascii="Times New Roman" w:eastAsia="Times New Roman" w:hAnsi="Times New Roman" w:cs="Times New Roman"/>
          <w:i/>
          <w:color w:val="000000" w:themeColor="text1"/>
          <w:sz w:val="24"/>
          <w:szCs w:val="24"/>
          <w:highlight w:val="white"/>
        </w:rPr>
        <w:t>Sustainability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14</w:t>
      </w:r>
      <w:r w:rsidRPr="0082671A">
        <w:rPr>
          <w:rFonts w:ascii="Times New Roman" w:eastAsia="Times New Roman" w:hAnsi="Times New Roman" w:cs="Times New Roman"/>
          <w:color w:val="000000" w:themeColor="text1"/>
          <w:sz w:val="24"/>
          <w:szCs w:val="24"/>
          <w:highlight w:val="white"/>
        </w:rPr>
        <w:t>(3), p.1349.</w:t>
      </w:r>
    </w:p>
    <w:p w14:paraId="588A58D0"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82671A">
        <w:rPr>
          <w:rFonts w:ascii="Times New Roman" w:eastAsia="Times New Roman" w:hAnsi="Times New Roman" w:cs="Times New Roman"/>
          <w:color w:val="000000" w:themeColor="text1"/>
          <w:sz w:val="24"/>
          <w:szCs w:val="24"/>
          <w:highlight w:val="white"/>
        </w:rPr>
        <w:t>Dhand</w:t>
      </w:r>
      <w:proofErr w:type="spellEnd"/>
      <w:r w:rsidRPr="0082671A">
        <w:rPr>
          <w:rFonts w:ascii="Times New Roman" w:eastAsia="Times New Roman" w:hAnsi="Times New Roman" w:cs="Times New Roman"/>
          <w:color w:val="000000" w:themeColor="text1"/>
          <w:sz w:val="24"/>
          <w:szCs w:val="24"/>
          <w:highlight w:val="white"/>
        </w:rPr>
        <w:t xml:space="preserve">, S., Sandhu, M., Thakur, K. and </w:t>
      </w:r>
      <w:proofErr w:type="spellStart"/>
      <w:r w:rsidRPr="0082671A">
        <w:rPr>
          <w:rFonts w:ascii="Times New Roman" w:eastAsia="Times New Roman" w:hAnsi="Times New Roman" w:cs="Times New Roman"/>
          <w:color w:val="000000" w:themeColor="text1"/>
          <w:sz w:val="24"/>
          <w:szCs w:val="24"/>
          <w:highlight w:val="white"/>
        </w:rPr>
        <w:t>Karn</w:t>
      </w:r>
      <w:proofErr w:type="spellEnd"/>
      <w:r w:rsidRPr="0082671A">
        <w:rPr>
          <w:rFonts w:ascii="Times New Roman" w:eastAsia="Times New Roman" w:hAnsi="Times New Roman" w:cs="Times New Roman"/>
          <w:color w:val="000000" w:themeColor="text1"/>
          <w:sz w:val="24"/>
          <w:szCs w:val="24"/>
          <w:highlight w:val="white"/>
        </w:rPr>
        <w:t xml:space="preserve">, A.K., (2022). A Substantial Study </w:t>
      </w:r>
      <w:proofErr w:type="gramStart"/>
      <w:r w:rsidRPr="0082671A">
        <w:rPr>
          <w:rFonts w:ascii="Times New Roman" w:eastAsia="Times New Roman" w:hAnsi="Times New Roman" w:cs="Times New Roman"/>
          <w:color w:val="000000" w:themeColor="text1"/>
          <w:sz w:val="24"/>
          <w:szCs w:val="24"/>
          <w:highlight w:val="white"/>
        </w:rPr>
        <w:t>To</w:t>
      </w:r>
      <w:proofErr w:type="gramEnd"/>
      <w:r w:rsidRPr="0082671A">
        <w:rPr>
          <w:rFonts w:ascii="Times New Roman" w:eastAsia="Times New Roman" w:hAnsi="Times New Roman" w:cs="Times New Roman"/>
          <w:color w:val="000000" w:themeColor="text1"/>
          <w:sz w:val="24"/>
          <w:szCs w:val="24"/>
          <w:highlight w:val="white"/>
        </w:rPr>
        <w:t xml:space="preserve"> Understand The Influence Of Training &amp; Development On Organizational Performance Of </w:t>
      </w:r>
      <w:proofErr w:type="spellStart"/>
      <w:r w:rsidRPr="0082671A">
        <w:rPr>
          <w:rFonts w:ascii="Times New Roman" w:eastAsia="Times New Roman" w:hAnsi="Times New Roman" w:cs="Times New Roman"/>
          <w:color w:val="000000" w:themeColor="text1"/>
          <w:sz w:val="24"/>
          <w:szCs w:val="24"/>
          <w:highlight w:val="white"/>
        </w:rPr>
        <w:t>Startups</w:t>
      </w:r>
      <w:proofErr w:type="spell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Journal of Positive School Psychology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6</w:t>
      </w:r>
      <w:r w:rsidRPr="0082671A">
        <w:rPr>
          <w:rFonts w:ascii="Times New Roman" w:eastAsia="Times New Roman" w:hAnsi="Times New Roman" w:cs="Times New Roman"/>
          <w:color w:val="000000" w:themeColor="text1"/>
          <w:sz w:val="24"/>
          <w:szCs w:val="24"/>
          <w:highlight w:val="white"/>
        </w:rPr>
        <w:t>(7), pp.2356-2362.</w:t>
      </w:r>
    </w:p>
    <w:p w14:paraId="4E7E08A4"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Di </w:t>
      </w:r>
      <w:proofErr w:type="spellStart"/>
      <w:r w:rsidRPr="0082671A">
        <w:rPr>
          <w:rFonts w:ascii="Times New Roman" w:eastAsia="Times New Roman" w:hAnsi="Times New Roman" w:cs="Times New Roman"/>
          <w:color w:val="000000" w:themeColor="text1"/>
          <w:sz w:val="24"/>
          <w:szCs w:val="24"/>
          <w:highlight w:val="white"/>
        </w:rPr>
        <w:t>Vaio</w:t>
      </w:r>
      <w:proofErr w:type="spellEnd"/>
      <w:r w:rsidRPr="0082671A">
        <w:rPr>
          <w:rFonts w:ascii="Times New Roman" w:eastAsia="Times New Roman" w:hAnsi="Times New Roman" w:cs="Times New Roman"/>
          <w:color w:val="000000" w:themeColor="text1"/>
          <w:sz w:val="24"/>
          <w:szCs w:val="24"/>
          <w:highlight w:val="white"/>
        </w:rPr>
        <w:t xml:space="preserve">, A., Boccia, F., </w:t>
      </w:r>
      <w:proofErr w:type="spellStart"/>
      <w:r w:rsidRPr="0082671A">
        <w:rPr>
          <w:rFonts w:ascii="Times New Roman" w:eastAsia="Times New Roman" w:hAnsi="Times New Roman" w:cs="Times New Roman"/>
          <w:color w:val="000000" w:themeColor="text1"/>
          <w:sz w:val="24"/>
          <w:szCs w:val="24"/>
          <w:highlight w:val="white"/>
        </w:rPr>
        <w:t>Landriani</w:t>
      </w:r>
      <w:proofErr w:type="spellEnd"/>
      <w:r w:rsidRPr="0082671A">
        <w:rPr>
          <w:rFonts w:ascii="Times New Roman" w:eastAsia="Times New Roman" w:hAnsi="Times New Roman" w:cs="Times New Roman"/>
          <w:color w:val="000000" w:themeColor="text1"/>
          <w:sz w:val="24"/>
          <w:szCs w:val="24"/>
          <w:highlight w:val="white"/>
        </w:rPr>
        <w:t xml:space="preserve">, L. and Palladino, R., (2020). Artificial intelligence in the agri-food system: Rethinking sustainable business models in the COVID-19 scenario. </w:t>
      </w:r>
      <w:r w:rsidRPr="0082671A">
        <w:rPr>
          <w:rFonts w:ascii="Times New Roman" w:eastAsia="Times New Roman" w:hAnsi="Times New Roman" w:cs="Times New Roman"/>
          <w:i/>
          <w:color w:val="000000" w:themeColor="text1"/>
          <w:sz w:val="24"/>
          <w:szCs w:val="24"/>
          <w:highlight w:val="white"/>
        </w:rPr>
        <w:t>Sustainability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12</w:t>
      </w:r>
      <w:r w:rsidRPr="0082671A">
        <w:rPr>
          <w:rFonts w:ascii="Times New Roman" w:eastAsia="Times New Roman" w:hAnsi="Times New Roman" w:cs="Times New Roman"/>
          <w:color w:val="000000" w:themeColor="text1"/>
          <w:sz w:val="24"/>
          <w:szCs w:val="24"/>
          <w:highlight w:val="white"/>
        </w:rPr>
        <w:t>(12), p.4851.</w:t>
      </w:r>
    </w:p>
    <w:p w14:paraId="541E56B1"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Diamantidis</w:t>
      </w:r>
      <w:proofErr w:type="spellEnd"/>
      <w:r w:rsidRPr="0082671A">
        <w:rPr>
          <w:rFonts w:ascii="Times New Roman" w:eastAsia="Times New Roman" w:hAnsi="Times New Roman" w:cs="Times New Roman"/>
          <w:color w:val="000000" w:themeColor="text1"/>
          <w:sz w:val="24"/>
          <w:szCs w:val="24"/>
          <w:highlight w:val="white"/>
        </w:rPr>
        <w:t xml:space="preserve">, A.D. and </w:t>
      </w:r>
      <w:proofErr w:type="spellStart"/>
      <w:r w:rsidRPr="0082671A">
        <w:rPr>
          <w:rFonts w:ascii="Times New Roman" w:eastAsia="Times New Roman" w:hAnsi="Times New Roman" w:cs="Times New Roman"/>
          <w:color w:val="000000" w:themeColor="text1"/>
          <w:sz w:val="24"/>
          <w:szCs w:val="24"/>
          <w:highlight w:val="white"/>
        </w:rPr>
        <w:t>Chatzoglou</w:t>
      </w:r>
      <w:proofErr w:type="spellEnd"/>
      <w:r w:rsidRPr="0082671A">
        <w:rPr>
          <w:rFonts w:ascii="Times New Roman" w:eastAsia="Times New Roman" w:hAnsi="Times New Roman" w:cs="Times New Roman"/>
          <w:color w:val="000000" w:themeColor="text1"/>
          <w:sz w:val="24"/>
          <w:szCs w:val="24"/>
          <w:highlight w:val="white"/>
        </w:rPr>
        <w:t xml:space="preserve">, P., (2019). Factors affecting employee performance: an empirical approach. </w:t>
      </w:r>
      <w:r w:rsidRPr="0082671A">
        <w:rPr>
          <w:rFonts w:ascii="Times New Roman" w:eastAsia="Times New Roman" w:hAnsi="Times New Roman" w:cs="Times New Roman"/>
          <w:i/>
          <w:color w:val="000000" w:themeColor="text1"/>
          <w:sz w:val="24"/>
          <w:szCs w:val="24"/>
          <w:highlight w:val="white"/>
        </w:rPr>
        <w:t>International Journal of Productivity and Performance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68</w:t>
      </w:r>
      <w:r w:rsidRPr="0082671A">
        <w:rPr>
          <w:rFonts w:ascii="Times New Roman" w:eastAsia="Times New Roman" w:hAnsi="Times New Roman" w:cs="Times New Roman"/>
          <w:color w:val="000000" w:themeColor="text1"/>
          <w:sz w:val="24"/>
          <w:szCs w:val="24"/>
          <w:highlight w:val="white"/>
        </w:rPr>
        <w:t>(1), pp.171-193.</w:t>
      </w:r>
    </w:p>
    <w:p w14:paraId="2AF09959"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Dodds</w:t>
      </w:r>
      <w:proofErr w:type="spellEnd"/>
      <w:r w:rsidRPr="0082671A">
        <w:rPr>
          <w:rFonts w:ascii="Times New Roman" w:eastAsia="Times New Roman" w:hAnsi="Times New Roman" w:cs="Times New Roman"/>
          <w:color w:val="000000" w:themeColor="text1"/>
          <w:sz w:val="24"/>
          <w:szCs w:val="24"/>
        </w:rPr>
        <w:t xml:space="preserve">, </w:t>
      </w:r>
      <w:proofErr w:type="gramStart"/>
      <w:r w:rsidRPr="0082671A">
        <w:rPr>
          <w:rFonts w:ascii="Times New Roman" w:eastAsia="Times New Roman" w:hAnsi="Times New Roman" w:cs="Times New Roman"/>
          <w:color w:val="000000" w:themeColor="text1"/>
          <w:sz w:val="24"/>
          <w:szCs w:val="24"/>
        </w:rPr>
        <w:t>S.</w:t>
      </w:r>
      <w:proofErr w:type="gramEnd"/>
      <w:r w:rsidRPr="0082671A">
        <w:rPr>
          <w:rFonts w:ascii="Times New Roman" w:eastAsia="Times New Roman" w:hAnsi="Times New Roman" w:cs="Times New Roman"/>
          <w:color w:val="000000" w:themeColor="text1"/>
          <w:sz w:val="24"/>
          <w:szCs w:val="24"/>
        </w:rPr>
        <w:t xml:space="preserve"> and Hess, A.C., (2020). Adapting research methodology during COVID-19: lessons for transformative service research. Journal of Service Management, 32(2), pp.203-217.</w:t>
      </w:r>
    </w:p>
    <w:p w14:paraId="6B37A506"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Duggan, J., Sherman, U., </w:t>
      </w:r>
      <w:proofErr w:type="spellStart"/>
      <w:r w:rsidRPr="0082671A">
        <w:rPr>
          <w:rFonts w:ascii="Times New Roman" w:eastAsia="Times New Roman" w:hAnsi="Times New Roman" w:cs="Times New Roman"/>
          <w:color w:val="000000" w:themeColor="text1"/>
          <w:sz w:val="24"/>
          <w:szCs w:val="24"/>
          <w:highlight w:val="white"/>
        </w:rPr>
        <w:t>Carbery</w:t>
      </w:r>
      <w:proofErr w:type="spellEnd"/>
      <w:r w:rsidRPr="0082671A">
        <w:rPr>
          <w:rFonts w:ascii="Times New Roman" w:eastAsia="Times New Roman" w:hAnsi="Times New Roman" w:cs="Times New Roman"/>
          <w:color w:val="000000" w:themeColor="text1"/>
          <w:sz w:val="24"/>
          <w:szCs w:val="24"/>
          <w:highlight w:val="white"/>
        </w:rPr>
        <w:t xml:space="preserve">, R. and McDonnell, A., (2020). Algorithmic management and app‐work in the gig economy: A research agenda for employment relations and HRM. </w:t>
      </w:r>
      <w:r w:rsidRPr="0082671A">
        <w:rPr>
          <w:rFonts w:ascii="Times New Roman" w:eastAsia="Times New Roman" w:hAnsi="Times New Roman" w:cs="Times New Roman"/>
          <w:i/>
          <w:color w:val="000000" w:themeColor="text1"/>
          <w:sz w:val="24"/>
          <w:szCs w:val="24"/>
          <w:highlight w:val="white"/>
        </w:rPr>
        <w:t>Human Resource Management Journal</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30</w:t>
      </w:r>
      <w:r w:rsidRPr="0082671A">
        <w:rPr>
          <w:rFonts w:ascii="Times New Roman" w:eastAsia="Times New Roman" w:hAnsi="Times New Roman" w:cs="Times New Roman"/>
          <w:color w:val="000000" w:themeColor="text1"/>
          <w:sz w:val="24"/>
          <w:szCs w:val="24"/>
          <w:highlight w:val="white"/>
        </w:rPr>
        <w:t>(1), pp.114-132.</w:t>
      </w:r>
    </w:p>
    <w:p w14:paraId="50C2D22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El Khatib, M., </w:t>
      </w:r>
      <w:proofErr w:type="spellStart"/>
      <w:r w:rsidRPr="0082671A">
        <w:rPr>
          <w:rFonts w:ascii="Times New Roman" w:eastAsia="Times New Roman" w:hAnsi="Times New Roman" w:cs="Times New Roman"/>
          <w:color w:val="000000" w:themeColor="text1"/>
          <w:sz w:val="24"/>
          <w:szCs w:val="24"/>
          <w:highlight w:val="white"/>
        </w:rPr>
        <w:t>Alhosani</w:t>
      </w:r>
      <w:proofErr w:type="spellEnd"/>
      <w:r w:rsidRPr="0082671A">
        <w:rPr>
          <w:rFonts w:ascii="Times New Roman" w:eastAsia="Times New Roman" w:hAnsi="Times New Roman" w:cs="Times New Roman"/>
          <w:color w:val="000000" w:themeColor="text1"/>
          <w:sz w:val="24"/>
          <w:szCs w:val="24"/>
          <w:highlight w:val="white"/>
        </w:rPr>
        <w:t xml:space="preserve">, A., </w:t>
      </w:r>
      <w:proofErr w:type="spellStart"/>
      <w:r w:rsidRPr="0082671A">
        <w:rPr>
          <w:rFonts w:ascii="Times New Roman" w:eastAsia="Times New Roman" w:hAnsi="Times New Roman" w:cs="Times New Roman"/>
          <w:color w:val="000000" w:themeColor="text1"/>
          <w:sz w:val="24"/>
          <w:szCs w:val="24"/>
          <w:highlight w:val="white"/>
        </w:rPr>
        <w:t>Alhosani</w:t>
      </w:r>
      <w:proofErr w:type="spellEnd"/>
      <w:r w:rsidRPr="0082671A">
        <w:rPr>
          <w:rFonts w:ascii="Times New Roman" w:eastAsia="Times New Roman" w:hAnsi="Times New Roman" w:cs="Times New Roman"/>
          <w:color w:val="000000" w:themeColor="text1"/>
          <w:sz w:val="24"/>
          <w:szCs w:val="24"/>
          <w:highlight w:val="white"/>
        </w:rPr>
        <w:t xml:space="preserve">, I., Al </w:t>
      </w:r>
      <w:proofErr w:type="spellStart"/>
      <w:r w:rsidRPr="0082671A">
        <w:rPr>
          <w:rFonts w:ascii="Times New Roman" w:eastAsia="Times New Roman" w:hAnsi="Times New Roman" w:cs="Times New Roman"/>
          <w:color w:val="000000" w:themeColor="text1"/>
          <w:sz w:val="24"/>
          <w:szCs w:val="24"/>
          <w:highlight w:val="white"/>
        </w:rPr>
        <w:t>Matrooshi</w:t>
      </w:r>
      <w:proofErr w:type="spellEnd"/>
      <w:r w:rsidRPr="0082671A">
        <w:rPr>
          <w:rFonts w:ascii="Times New Roman" w:eastAsia="Times New Roman" w:hAnsi="Times New Roman" w:cs="Times New Roman"/>
          <w:color w:val="000000" w:themeColor="text1"/>
          <w:sz w:val="24"/>
          <w:szCs w:val="24"/>
          <w:highlight w:val="white"/>
        </w:rPr>
        <w:t xml:space="preserve">, O. and Salami, M., (2022). Simulation in Project and Program Management: Utilization, Challenges and Opportunities. </w:t>
      </w:r>
      <w:r w:rsidRPr="0082671A">
        <w:rPr>
          <w:rFonts w:ascii="Times New Roman" w:eastAsia="Times New Roman" w:hAnsi="Times New Roman" w:cs="Times New Roman"/>
          <w:i/>
          <w:color w:val="000000" w:themeColor="text1"/>
          <w:sz w:val="24"/>
          <w:szCs w:val="24"/>
          <w:highlight w:val="white"/>
        </w:rPr>
        <w:t>American Journal of Industrial and Business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12</w:t>
      </w:r>
      <w:r w:rsidRPr="0082671A">
        <w:rPr>
          <w:rFonts w:ascii="Times New Roman" w:eastAsia="Times New Roman" w:hAnsi="Times New Roman" w:cs="Times New Roman"/>
          <w:color w:val="000000" w:themeColor="text1"/>
          <w:sz w:val="24"/>
          <w:szCs w:val="24"/>
          <w:highlight w:val="white"/>
        </w:rPr>
        <w:t>(4), pp.731-749.</w:t>
      </w:r>
    </w:p>
    <w:p w14:paraId="5D046566"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Elsafty</w:t>
      </w:r>
      <w:proofErr w:type="spellEnd"/>
      <w:r w:rsidRPr="0082671A">
        <w:rPr>
          <w:rFonts w:ascii="Times New Roman" w:eastAsia="Times New Roman" w:hAnsi="Times New Roman" w:cs="Times New Roman"/>
          <w:color w:val="000000" w:themeColor="text1"/>
          <w:sz w:val="24"/>
          <w:szCs w:val="24"/>
          <w:highlight w:val="white"/>
        </w:rPr>
        <w:t xml:space="preserve">, A. and </w:t>
      </w:r>
      <w:proofErr w:type="spellStart"/>
      <w:r w:rsidRPr="0082671A">
        <w:rPr>
          <w:rFonts w:ascii="Times New Roman" w:eastAsia="Times New Roman" w:hAnsi="Times New Roman" w:cs="Times New Roman"/>
          <w:color w:val="000000" w:themeColor="text1"/>
          <w:sz w:val="24"/>
          <w:szCs w:val="24"/>
          <w:highlight w:val="white"/>
        </w:rPr>
        <w:t>Oraby</w:t>
      </w:r>
      <w:proofErr w:type="spellEnd"/>
      <w:r w:rsidRPr="0082671A">
        <w:rPr>
          <w:rFonts w:ascii="Times New Roman" w:eastAsia="Times New Roman" w:hAnsi="Times New Roman" w:cs="Times New Roman"/>
          <w:color w:val="000000" w:themeColor="text1"/>
          <w:sz w:val="24"/>
          <w:szCs w:val="24"/>
          <w:highlight w:val="white"/>
        </w:rPr>
        <w:t xml:space="preserve">, M., (2022). The Impact of Training on Employee Retention: An Empirical Research on the Private Sector in Egypt. </w:t>
      </w:r>
      <w:r w:rsidRPr="0082671A">
        <w:rPr>
          <w:rFonts w:ascii="Times New Roman" w:eastAsia="Times New Roman" w:hAnsi="Times New Roman" w:cs="Times New Roman"/>
          <w:i/>
          <w:color w:val="000000" w:themeColor="text1"/>
          <w:sz w:val="24"/>
          <w:szCs w:val="24"/>
          <w:highlight w:val="white"/>
        </w:rPr>
        <w:t>International Journal of Business and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17</w:t>
      </w:r>
      <w:r w:rsidRPr="0082671A">
        <w:rPr>
          <w:rFonts w:ascii="Times New Roman" w:eastAsia="Times New Roman" w:hAnsi="Times New Roman" w:cs="Times New Roman"/>
          <w:color w:val="000000" w:themeColor="text1"/>
          <w:sz w:val="24"/>
          <w:szCs w:val="24"/>
          <w:highlight w:val="white"/>
        </w:rPr>
        <w:t>(5), pp.58-74.</w:t>
      </w:r>
    </w:p>
    <w:p w14:paraId="0CB2EE5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lastRenderedPageBreak/>
        <w:t> </w:t>
      </w:r>
      <w:r w:rsidRPr="0082671A">
        <w:rPr>
          <w:rFonts w:ascii="Times New Roman" w:eastAsia="Times New Roman" w:hAnsi="Times New Roman" w:cs="Times New Roman"/>
          <w:color w:val="000000" w:themeColor="text1"/>
          <w:sz w:val="24"/>
          <w:szCs w:val="24"/>
        </w:rPr>
        <w:t>Facilitatedtraining.com, (2023), training-process, [Accessed from: https://www.facilitatedtraining.com/wp-content/uploads/2019/12/training-process-300x165.png] [25.04.2023]</w:t>
      </w:r>
    </w:p>
    <w:p w14:paraId="476E7C36"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Farzaneh</w:t>
      </w:r>
      <w:proofErr w:type="spellEnd"/>
      <w:r w:rsidRPr="0082671A">
        <w:rPr>
          <w:rFonts w:ascii="Times New Roman" w:eastAsia="Times New Roman" w:hAnsi="Times New Roman" w:cs="Times New Roman"/>
          <w:color w:val="000000" w:themeColor="text1"/>
          <w:sz w:val="24"/>
          <w:szCs w:val="24"/>
          <w:highlight w:val="white"/>
        </w:rPr>
        <w:t xml:space="preserve">, M., Wilden, R., </w:t>
      </w:r>
      <w:proofErr w:type="spellStart"/>
      <w:r w:rsidRPr="0082671A">
        <w:rPr>
          <w:rFonts w:ascii="Times New Roman" w:eastAsia="Times New Roman" w:hAnsi="Times New Roman" w:cs="Times New Roman"/>
          <w:color w:val="000000" w:themeColor="text1"/>
          <w:sz w:val="24"/>
          <w:szCs w:val="24"/>
          <w:highlight w:val="white"/>
        </w:rPr>
        <w:t>Afshari</w:t>
      </w:r>
      <w:proofErr w:type="spellEnd"/>
      <w:r w:rsidRPr="0082671A">
        <w:rPr>
          <w:rFonts w:ascii="Times New Roman" w:eastAsia="Times New Roman" w:hAnsi="Times New Roman" w:cs="Times New Roman"/>
          <w:color w:val="000000" w:themeColor="text1"/>
          <w:sz w:val="24"/>
          <w:szCs w:val="24"/>
          <w:highlight w:val="white"/>
        </w:rPr>
        <w:t xml:space="preserve">, L. and </w:t>
      </w:r>
      <w:proofErr w:type="spellStart"/>
      <w:r w:rsidRPr="0082671A">
        <w:rPr>
          <w:rFonts w:ascii="Times New Roman" w:eastAsia="Times New Roman" w:hAnsi="Times New Roman" w:cs="Times New Roman"/>
          <w:color w:val="000000" w:themeColor="text1"/>
          <w:sz w:val="24"/>
          <w:szCs w:val="24"/>
          <w:highlight w:val="white"/>
        </w:rPr>
        <w:t>Mehralian</w:t>
      </w:r>
      <w:proofErr w:type="spellEnd"/>
      <w:r w:rsidRPr="0082671A">
        <w:rPr>
          <w:rFonts w:ascii="Times New Roman" w:eastAsia="Times New Roman" w:hAnsi="Times New Roman" w:cs="Times New Roman"/>
          <w:color w:val="000000" w:themeColor="text1"/>
          <w:sz w:val="24"/>
          <w:szCs w:val="24"/>
          <w:highlight w:val="white"/>
        </w:rPr>
        <w:t xml:space="preserve">, G., (2022). Dynamic capabilities and innovation ambidexterity: The roles of intellectual capital and innovation orientation. </w:t>
      </w:r>
      <w:r w:rsidRPr="0082671A">
        <w:rPr>
          <w:rFonts w:ascii="Times New Roman" w:eastAsia="Times New Roman" w:hAnsi="Times New Roman" w:cs="Times New Roman"/>
          <w:i/>
          <w:color w:val="000000" w:themeColor="text1"/>
          <w:sz w:val="24"/>
          <w:szCs w:val="24"/>
          <w:highlight w:val="white"/>
        </w:rPr>
        <w:t>Journal of Business Research</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148</w:t>
      </w:r>
      <w:r w:rsidRPr="0082671A">
        <w:rPr>
          <w:rFonts w:ascii="Times New Roman" w:eastAsia="Times New Roman" w:hAnsi="Times New Roman" w:cs="Times New Roman"/>
          <w:color w:val="000000" w:themeColor="text1"/>
          <w:sz w:val="24"/>
          <w:szCs w:val="24"/>
          <w:highlight w:val="white"/>
        </w:rPr>
        <w:t>, pp.47-59.</w:t>
      </w:r>
    </w:p>
    <w:p w14:paraId="74A0001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geeksforgeeks.org, (2023). Importance-to-the-Organisation. Available at: https://media.geeksforgeeks.org/wp-content/cdn-uploads/20230109110111/Importance-to-the-Organisation.png, [Accessed on: 25.04.2023].</w:t>
      </w:r>
    </w:p>
    <w:p w14:paraId="392FDEA6"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Gopal, R., Singh, V. and Aggarwal, A., (2021). Impact of online classes on the satisfaction and performance of students during the pandemic period of COVID 19. </w:t>
      </w:r>
      <w:r w:rsidRPr="0082671A">
        <w:rPr>
          <w:rFonts w:ascii="Times New Roman" w:eastAsia="Times New Roman" w:hAnsi="Times New Roman" w:cs="Times New Roman"/>
          <w:i/>
          <w:color w:val="000000" w:themeColor="text1"/>
          <w:sz w:val="24"/>
          <w:szCs w:val="24"/>
          <w:highlight w:val="white"/>
        </w:rPr>
        <w:t>Education and Information Technologies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26</w:t>
      </w:r>
      <w:r w:rsidRPr="0082671A">
        <w:rPr>
          <w:rFonts w:ascii="Times New Roman" w:eastAsia="Times New Roman" w:hAnsi="Times New Roman" w:cs="Times New Roman"/>
          <w:color w:val="000000" w:themeColor="text1"/>
          <w:sz w:val="24"/>
          <w:szCs w:val="24"/>
          <w:highlight w:val="white"/>
        </w:rPr>
        <w:t>(6), pp.6923-6947.</w:t>
      </w:r>
    </w:p>
    <w:p w14:paraId="7C7D68FB"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Hafidz</w:t>
      </w:r>
      <w:proofErr w:type="spellEnd"/>
      <w:r w:rsidRPr="0082671A">
        <w:rPr>
          <w:rFonts w:ascii="Times New Roman" w:eastAsia="Times New Roman" w:hAnsi="Times New Roman" w:cs="Times New Roman"/>
          <w:color w:val="000000" w:themeColor="text1"/>
          <w:sz w:val="24"/>
          <w:szCs w:val="24"/>
        </w:rPr>
        <w:t xml:space="preserve">, M.A. and </w:t>
      </w:r>
      <w:proofErr w:type="spellStart"/>
      <w:r w:rsidRPr="0082671A">
        <w:rPr>
          <w:rFonts w:ascii="Times New Roman" w:eastAsia="Times New Roman" w:hAnsi="Times New Roman" w:cs="Times New Roman"/>
          <w:color w:val="000000" w:themeColor="text1"/>
          <w:sz w:val="24"/>
          <w:szCs w:val="24"/>
        </w:rPr>
        <w:t>Elihami</w:t>
      </w:r>
      <w:proofErr w:type="spellEnd"/>
      <w:r w:rsidRPr="0082671A">
        <w:rPr>
          <w:rFonts w:ascii="Times New Roman" w:eastAsia="Times New Roman" w:hAnsi="Times New Roman" w:cs="Times New Roman"/>
          <w:color w:val="000000" w:themeColor="text1"/>
          <w:sz w:val="24"/>
          <w:szCs w:val="24"/>
        </w:rPr>
        <w:t xml:space="preserve">, E., (2021). Learning The Nonformal Education Through Research Methodology: A Literature Review. </w:t>
      </w:r>
      <w:proofErr w:type="spellStart"/>
      <w:r w:rsidRPr="0082671A">
        <w:rPr>
          <w:rFonts w:ascii="Times New Roman" w:eastAsia="Times New Roman" w:hAnsi="Times New Roman" w:cs="Times New Roman"/>
          <w:color w:val="000000" w:themeColor="text1"/>
          <w:sz w:val="24"/>
          <w:szCs w:val="24"/>
        </w:rPr>
        <w:t>Jurnal</w:t>
      </w:r>
      <w:proofErr w:type="spellEnd"/>
      <w:r w:rsidRPr="0082671A">
        <w:rPr>
          <w:rFonts w:ascii="Times New Roman" w:eastAsia="Times New Roman" w:hAnsi="Times New Roman" w:cs="Times New Roman"/>
          <w:color w:val="000000" w:themeColor="text1"/>
          <w:sz w:val="24"/>
          <w:szCs w:val="24"/>
        </w:rPr>
        <w:t xml:space="preserve"> </w:t>
      </w:r>
      <w:proofErr w:type="spellStart"/>
      <w:r w:rsidRPr="0082671A">
        <w:rPr>
          <w:rFonts w:ascii="Times New Roman" w:eastAsia="Times New Roman" w:hAnsi="Times New Roman" w:cs="Times New Roman"/>
          <w:color w:val="000000" w:themeColor="text1"/>
          <w:sz w:val="24"/>
          <w:szCs w:val="24"/>
        </w:rPr>
        <w:t>Edukasi</w:t>
      </w:r>
      <w:proofErr w:type="spellEnd"/>
      <w:r w:rsidRPr="0082671A">
        <w:rPr>
          <w:rFonts w:ascii="Times New Roman" w:eastAsia="Times New Roman" w:hAnsi="Times New Roman" w:cs="Times New Roman"/>
          <w:color w:val="000000" w:themeColor="text1"/>
          <w:sz w:val="24"/>
          <w:szCs w:val="24"/>
        </w:rPr>
        <w:t xml:space="preserve"> Nonformal, 2(1), pp.47-55.</w:t>
      </w:r>
    </w:p>
    <w:p w14:paraId="72316DDA"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Haldorai</w:t>
      </w:r>
      <w:proofErr w:type="spellEnd"/>
      <w:r w:rsidRPr="0082671A">
        <w:rPr>
          <w:rFonts w:ascii="Times New Roman" w:eastAsia="Times New Roman" w:hAnsi="Times New Roman" w:cs="Times New Roman"/>
          <w:color w:val="000000" w:themeColor="text1"/>
          <w:sz w:val="24"/>
          <w:szCs w:val="24"/>
          <w:highlight w:val="white"/>
        </w:rPr>
        <w:t xml:space="preserve">, K., Kim, W.G. and Garcia, R.F., (2022). Top management green commitment and green intellectual capital as enablers of hotel environmental performance: The mediating role of green human resource management. </w:t>
      </w:r>
      <w:r w:rsidRPr="0082671A">
        <w:rPr>
          <w:rFonts w:ascii="Times New Roman" w:eastAsia="Times New Roman" w:hAnsi="Times New Roman" w:cs="Times New Roman"/>
          <w:i/>
          <w:color w:val="000000" w:themeColor="text1"/>
          <w:sz w:val="24"/>
          <w:szCs w:val="24"/>
          <w:highlight w:val="white"/>
        </w:rPr>
        <w:t>Tourism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88</w:t>
      </w:r>
      <w:r w:rsidRPr="0082671A">
        <w:rPr>
          <w:rFonts w:ascii="Times New Roman" w:eastAsia="Times New Roman" w:hAnsi="Times New Roman" w:cs="Times New Roman"/>
          <w:color w:val="000000" w:themeColor="text1"/>
          <w:sz w:val="24"/>
          <w:szCs w:val="24"/>
          <w:highlight w:val="white"/>
        </w:rPr>
        <w:t>, p.104431.</w:t>
      </w:r>
    </w:p>
    <w:p w14:paraId="6D502A05"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Hamadamin</w:t>
      </w:r>
      <w:proofErr w:type="spellEnd"/>
      <w:r w:rsidRPr="0082671A">
        <w:rPr>
          <w:rFonts w:ascii="Times New Roman" w:eastAsia="Times New Roman" w:hAnsi="Times New Roman" w:cs="Times New Roman"/>
          <w:color w:val="000000" w:themeColor="text1"/>
          <w:sz w:val="24"/>
          <w:szCs w:val="24"/>
          <w:highlight w:val="white"/>
        </w:rPr>
        <w:t xml:space="preserve">, H.H. and </w:t>
      </w:r>
      <w:proofErr w:type="spellStart"/>
      <w:r w:rsidRPr="0082671A">
        <w:rPr>
          <w:rFonts w:ascii="Times New Roman" w:eastAsia="Times New Roman" w:hAnsi="Times New Roman" w:cs="Times New Roman"/>
          <w:color w:val="000000" w:themeColor="text1"/>
          <w:sz w:val="24"/>
          <w:szCs w:val="24"/>
          <w:highlight w:val="white"/>
        </w:rPr>
        <w:t>Atan</w:t>
      </w:r>
      <w:proofErr w:type="spellEnd"/>
      <w:r w:rsidRPr="0082671A">
        <w:rPr>
          <w:rFonts w:ascii="Times New Roman" w:eastAsia="Times New Roman" w:hAnsi="Times New Roman" w:cs="Times New Roman"/>
          <w:color w:val="000000" w:themeColor="text1"/>
          <w:sz w:val="24"/>
          <w:szCs w:val="24"/>
          <w:highlight w:val="white"/>
        </w:rPr>
        <w:t xml:space="preserve">, T., 2019. The impact of strategic human resource management practices on competitive advantage sustainability: The mediation of human capital development and employee commitment. </w:t>
      </w:r>
      <w:r w:rsidRPr="0082671A">
        <w:rPr>
          <w:rFonts w:ascii="Times New Roman" w:eastAsia="Times New Roman" w:hAnsi="Times New Roman" w:cs="Times New Roman"/>
          <w:i/>
          <w:color w:val="000000" w:themeColor="text1"/>
          <w:sz w:val="24"/>
          <w:szCs w:val="24"/>
          <w:highlight w:val="white"/>
        </w:rPr>
        <w:t>Sustainability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11</w:t>
      </w:r>
      <w:r w:rsidRPr="0082671A">
        <w:rPr>
          <w:rFonts w:ascii="Times New Roman" w:eastAsia="Times New Roman" w:hAnsi="Times New Roman" w:cs="Times New Roman"/>
          <w:color w:val="000000" w:themeColor="text1"/>
          <w:sz w:val="24"/>
          <w:szCs w:val="24"/>
          <w:highlight w:val="white"/>
        </w:rPr>
        <w:t>(20), p.5782.</w:t>
      </w:r>
    </w:p>
    <w:p w14:paraId="3768FC53"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Hughes, M. and </w:t>
      </w:r>
      <w:proofErr w:type="spellStart"/>
      <w:r w:rsidRPr="0082671A">
        <w:rPr>
          <w:rFonts w:ascii="Times New Roman" w:eastAsia="Times New Roman" w:hAnsi="Times New Roman" w:cs="Times New Roman"/>
          <w:color w:val="000000" w:themeColor="text1"/>
          <w:sz w:val="24"/>
          <w:szCs w:val="24"/>
        </w:rPr>
        <w:t>Barlo</w:t>
      </w:r>
      <w:proofErr w:type="spellEnd"/>
      <w:r w:rsidRPr="0082671A">
        <w:rPr>
          <w:rFonts w:ascii="Times New Roman" w:eastAsia="Times New Roman" w:hAnsi="Times New Roman" w:cs="Times New Roman"/>
          <w:color w:val="000000" w:themeColor="text1"/>
          <w:sz w:val="24"/>
          <w:szCs w:val="24"/>
        </w:rPr>
        <w:t>, S., (2021). Yarning with country: An indigenist research methodology. Qualitative inquiry, 27(3-4), pp.353-363.</w:t>
      </w:r>
    </w:p>
    <w:p w14:paraId="51A4D564"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Iis</w:t>
      </w:r>
      <w:proofErr w:type="spellEnd"/>
      <w:r w:rsidRPr="0082671A">
        <w:rPr>
          <w:rFonts w:ascii="Times New Roman" w:eastAsia="Times New Roman" w:hAnsi="Times New Roman" w:cs="Times New Roman"/>
          <w:color w:val="000000" w:themeColor="text1"/>
          <w:sz w:val="24"/>
          <w:szCs w:val="24"/>
          <w:highlight w:val="white"/>
        </w:rPr>
        <w:t xml:space="preserve">, E.Y., </w:t>
      </w:r>
      <w:proofErr w:type="spellStart"/>
      <w:r w:rsidRPr="0082671A">
        <w:rPr>
          <w:rFonts w:ascii="Times New Roman" w:eastAsia="Times New Roman" w:hAnsi="Times New Roman" w:cs="Times New Roman"/>
          <w:color w:val="000000" w:themeColor="text1"/>
          <w:sz w:val="24"/>
          <w:szCs w:val="24"/>
          <w:highlight w:val="white"/>
        </w:rPr>
        <w:t>Wahyuddin</w:t>
      </w:r>
      <w:proofErr w:type="spellEnd"/>
      <w:r w:rsidRPr="0082671A">
        <w:rPr>
          <w:rFonts w:ascii="Times New Roman" w:eastAsia="Times New Roman" w:hAnsi="Times New Roman" w:cs="Times New Roman"/>
          <w:color w:val="000000" w:themeColor="text1"/>
          <w:sz w:val="24"/>
          <w:szCs w:val="24"/>
          <w:highlight w:val="white"/>
        </w:rPr>
        <w:t xml:space="preserve">, W., </w:t>
      </w:r>
      <w:proofErr w:type="spellStart"/>
      <w:r w:rsidRPr="0082671A">
        <w:rPr>
          <w:rFonts w:ascii="Times New Roman" w:eastAsia="Times New Roman" w:hAnsi="Times New Roman" w:cs="Times New Roman"/>
          <w:color w:val="000000" w:themeColor="text1"/>
          <w:sz w:val="24"/>
          <w:szCs w:val="24"/>
          <w:highlight w:val="white"/>
        </w:rPr>
        <w:t>Thoyib</w:t>
      </w:r>
      <w:proofErr w:type="spellEnd"/>
      <w:r w:rsidRPr="0082671A">
        <w:rPr>
          <w:rFonts w:ascii="Times New Roman" w:eastAsia="Times New Roman" w:hAnsi="Times New Roman" w:cs="Times New Roman"/>
          <w:color w:val="000000" w:themeColor="text1"/>
          <w:sz w:val="24"/>
          <w:szCs w:val="24"/>
          <w:highlight w:val="white"/>
        </w:rPr>
        <w:t xml:space="preserve">, A., Ilham, R.N. and Sinta, I., (2022). The Effect of Career Development </w:t>
      </w:r>
      <w:proofErr w:type="gramStart"/>
      <w:r w:rsidRPr="0082671A">
        <w:rPr>
          <w:rFonts w:ascii="Times New Roman" w:eastAsia="Times New Roman" w:hAnsi="Times New Roman" w:cs="Times New Roman"/>
          <w:color w:val="000000" w:themeColor="text1"/>
          <w:sz w:val="24"/>
          <w:szCs w:val="24"/>
          <w:highlight w:val="white"/>
        </w:rPr>
        <w:t>And</w:t>
      </w:r>
      <w:proofErr w:type="gramEnd"/>
      <w:r w:rsidRPr="0082671A">
        <w:rPr>
          <w:rFonts w:ascii="Times New Roman" w:eastAsia="Times New Roman" w:hAnsi="Times New Roman" w:cs="Times New Roman"/>
          <w:color w:val="000000" w:themeColor="text1"/>
          <w:sz w:val="24"/>
          <w:szCs w:val="24"/>
          <w:highlight w:val="white"/>
        </w:rPr>
        <w:t xml:space="preserve"> Work Environment On Employee Performance With Work Motivation As Intervening Variable At The Office Of Agriculture And Livestock In Aceh. </w:t>
      </w:r>
      <w:r w:rsidRPr="0082671A">
        <w:rPr>
          <w:rFonts w:ascii="Times New Roman" w:eastAsia="Times New Roman" w:hAnsi="Times New Roman" w:cs="Times New Roman"/>
          <w:i/>
          <w:color w:val="000000" w:themeColor="text1"/>
          <w:sz w:val="24"/>
          <w:szCs w:val="24"/>
          <w:highlight w:val="white"/>
        </w:rPr>
        <w:t>International Journal of Economic, Business, Accounting, Agriculture Management and Sharia Administration (IJEBAS)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w:t>
      </w:r>
      <w:r w:rsidRPr="0082671A">
        <w:rPr>
          <w:rFonts w:ascii="Times New Roman" w:eastAsia="Times New Roman" w:hAnsi="Times New Roman" w:cs="Times New Roman"/>
          <w:color w:val="000000" w:themeColor="text1"/>
          <w:sz w:val="24"/>
          <w:szCs w:val="24"/>
          <w:highlight w:val="white"/>
        </w:rPr>
        <w:t>(2), pp.227-236.</w:t>
      </w:r>
    </w:p>
    <w:p w14:paraId="3B9B43FB"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Iqbal, E.J., Sutton, T., </w:t>
      </w:r>
      <w:proofErr w:type="spellStart"/>
      <w:r w:rsidRPr="0082671A">
        <w:rPr>
          <w:rFonts w:ascii="Times New Roman" w:eastAsia="Times New Roman" w:hAnsi="Times New Roman" w:cs="Times New Roman"/>
          <w:color w:val="000000" w:themeColor="text1"/>
          <w:sz w:val="24"/>
          <w:szCs w:val="24"/>
          <w:highlight w:val="white"/>
        </w:rPr>
        <w:t>Akther</w:t>
      </w:r>
      <w:proofErr w:type="spellEnd"/>
      <w:r w:rsidRPr="0082671A">
        <w:rPr>
          <w:rFonts w:ascii="Times New Roman" w:eastAsia="Times New Roman" w:hAnsi="Times New Roman" w:cs="Times New Roman"/>
          <w:color w:val="000000" w:themeColor="text1"/>
          <w:sz w:val="24"/>
          <w:szCs w:val="24"/>
          <w:highlight w:val="white"/>
        </w:rPr>
        <w:t xml:space="preserve">, M.S., </w:t>
      </w:r>
      <w:proofErr w:type="spellStart"/>
      <w:r w:rsidRPr="0082671A">
        <w:rPr>
          <w:rFonts w:ascii="Times New Roman" w:eastAsia="Times New Roman" w:hAnsi="Times New Roman" w:cs="Times New Roman"/>
          <w:color w:val="000000" w:themeColor="text1"/>
          <w:sz w:val="24"/>
          <w:szCs w:val="24"/>
          <w:highlight w:val="white"/>
        </w:rPr>
        <w:t>Samhan</w:t>
      </w:r>
      <w:proofErr w:type="spellEnd"/>
      <w:r w:rsidRPr="0082671A">
        <w:rPr>
          <w:rFonts w:ascii="Times New Roman" w:eastAsia="Times New Roman" w:hAnsi="Times New Roman" w:cs="Times New Roman"/>
          <w:color w:val="000000" w:themeColor="text1"/>
          <w:sz w:val="24"/>
          <w:szCs w:val="24"/>
          <w:highlight w:val="white"/>
        </w:rPr>
        <w:t xml:space="preserve">, A., MacDonald, S., Coleman, J.R., Turner, P.L. and </w:t>
      </w:r>
      <w:proofErr w:type="spellStart"/>
      <w:r w:rsidRPr="0082671A">
        <w:rPr>
          <w:rFonts w:ascii="Times New Roman" w:eastAsia="Times New Roman" w:hAnsi="Times New Roman" w:cs="Times New Roman"/>
          <w:color w:val="000000" w:themeColor="text1"/>
          <w:sz w:val="24"/>
          <w:szCs w:val="24"/>
          <w:highlight w:val="white"/>
        </w:rPr>
        <w:t>Nikolian</w:t>
      </w:r>
      <w:proofErr w:type="spellEnd"/>
      <w:r w:rsidRPr="0082671A">
        <w:rPr>
          <w:rFonts w:ascii="Times New Roman" w:eastAsia="Times New Roman" w:hAnsi="Times New Roman" w:cs="Times New Roman"/>
          <w:color w:val="000000" w:themeColor="text1"/>
          <w:sz w:val="24"/>
          <w:szCs w:val="24"/>
          <w:highlight w:val="white"/>
        </w:rPr>
        <w:t xml:space="preserve">, V.C., (2022). Current surgical trainee perceptions and experiences in telehealth. </w:t>
      </w:r>
      <w:r w:rsidRPr="0082671A">
        <w:rPr>
          <w:rFonts w:ascii="Times New Roman" w:eastAsia="Times New Roman" w:hAnsi="Times New Roman" w:cs="Times New Roman"/>
          <w:i/>
          <w:color w:val="000000" w:themeColor="text1"/>
          <w:sz w:val="24"/>
          <w:szCs w:val="24"/>
          <w:highlight w:val="white"/>
        </w:rPr>
        <w:t>Telemedicine and e-Health</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28</w:t>
      </w:r>
      <w:r w:rsidRPr="0082671A">
        <w:rPr>
          <w:rFonts w:ascii="Times New Roman" w:eastAsia="Times New Roman" w:hAnsi="Times New Roman" w:cs="Times New Roman"/>
          <w:color w:val="000000" w:themeColor="text1"/>
          <w:sz w:val="24"/>
          <w:szCs w:val="24"/>
          <w:highlight w:val="white"/>
        </w:rPr>
        <w:t>(6), pp.789-797.</w:t>
      </w:r>
    </w:p>
    <w:p w14:paraId="4E8BC82D"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lastRenderedPageBreak/>
        <w:t>Irkinovna</w:t>
      </w:r>
      <w:proofErr w:type="spellEnd"/>
      <w:r w:rsidRPr="0082671A">
        <w:rPr>
          <w:rFonts w:ascii="Times New Roman" w:eastAsia="Times New Roman" w:hAnsi="Times New Roman" w:cs="Times New Roman"/>
          <w:color w:val="000000" w:themeColor="text1"/>
          <w:sz w:val="24"/>
          <w:szCs w:val="24"/>
          <w:highlight w:val="white"/>
        </w:rPr>
        <w:t xml:space="preserve">, S.S., </w:t>
      </w:r>
      <w:proofErr w:type="spellStart"/>
      <w:r w:rsidRPr="0082671A">
        <w:rPr>
          <w:rFonts w:ascii="Times New Roman" w:eastAsia="Times New Roman" w:hAnsi="Times New Roman" w:cs="Times New Roman"/>
          <w:color w:val="000000" w:themeColor="text1"/>
          <w:sz w:val="24"/>
          <w:szCs w:val="24"/>
          <w:highlight w:val="white"/>
        </w:rPr>
        <w:t>Xakimberdievna</w:t>
      </w:r>
      <w:proofErr w:type="spellEnd"/>
      <w:r w:rsidRPr="0082671A">
        <w:rPr>
          <w:rFonts w:ascii="Times New Roman" w:eastAsia="Times New Roman" w:hAnsi="Times New Roman" w:cs="Times New Roman"/>
          <w:color w:val="000000" w:themeColor="text1"/>
          <w:sz w:val="24"/>
          <w:szCs w:val="24"/>
          <w:highlight w:val="white"/>
        </w:rPr>
        <w:t xml:space="preserve">, R.Z. and </w:t>
      </w:r>
      <w:proofErr w:type="spellStart"/>
      <w:r w:rsidRPr="0082671A">
        <w:rPr>
          <w:rFonts w:ascii="Times New Roman" w:eastAsia="Times New Roman" w:hAnsi="Times New Roman" w:cs="Times New Roman"/>
          <w:color w:val="000000" w:themeColor="text1"/>
          <w:sz w:val="24"/>
          <w:szCs w:val="24"/>
          <w:highlight w:val="white"/>
        </w:rPr>
        <w:t>Uktamovna</w:t>
      </w:r>
      <w:proofErr w:type="spellEnd"/>
      <w:r w:rsidRPr="0082671A">
        <w:rPr>
          <w:rFonts w:ascii="Times New Roman" w:eastAsia="Times New Roman" w:hAnsi="Times New Roman" w:cs="Times New Roman"/>
          <w:color w:val="000000" w:themeColor="text1"/>
          <w:sz w:val="24"/>
          <w:szCs w:val="24"/>
          <w:highlight w:val="white"/>
        </w:rPr>
        <w:t xml:space="preserve">, X.L., (2022). </w:t>
      </w:r>
      <w:proofErr w:type="spellStart"/>
      <w:r w:rsidRPr="0082671A">
        <w:rPr>
          <w:rFonts w:ascii="Times New Roman" w:eastAsia="Times New Roman" w:hAnsi="Times New Roman" w:cs="Times New Roman"/>
          <w:color w:val="000000" w:themeColor="text1"/>
          <w:sz w:val="24"/>
          <w:szCs w:val="24"/>
          <w:highlight w:val="white"/>
        </w:rPr>
        <w:t>Тhe</w:t>
      </w:r>
      <w:proofErr w:type="spellEnd"/>
      <w:r w:rsidRPr="0082671A">
        <w:rPr>
          <w:rFonts w:ascii="Times New Roman" w:eastAsia="Times New Roman" w:hAnsi="Times New Roman" w:cs="Times New Roman"/>
          <w:color w:val="000000" w:themeColor="text1"/>
          <w:sz w:val="24"/>
          <w:szCs w:val="24"/>
          <w:highlight w:val="white"/>
        </w:rPr>
        <w:t xml:space="preserve"> Importance of Learning </w:t>
      </w:r>
      <w:proofErr w:type="gramStart"/>
      <w:r w:rsidRPr="0082671A">
        <w:rPr>
          <w:rFonts w:ascii="Times New Roman" w:eastAsia="Times New Roman" w:hAnsi="Times New Roman" w:cs="Times New Roman"/>
          <w:color w:val="000000" w:themeColor="text1"/>
          <w:sz w:val="24"/>
          <w:szCs w:val="24"/>
          <w:highlight w:val="white"/>
        </w:rPr>
        <w:t>A</w:t>
      </w:r>
      <w:proofErr w:type="gramEnd"/>
      <w:r w:rsidRPr="0082671A">
        <w:rPr>
          <w:rFonts w:ascii="Times New Roman" w:eastAsia="Times New Roman" w:hAnsi="Times New Roman" w:cs="Times New Roman"/>
          <w:color w:val="000000" w:themeColor="text1"/>
          <w:sz w:val="24"/>
          <w:szCs w:val="24"/>
          <w:highlight w:val="white"/>
        </w:rPr>
        <w:t xml:space="preserve"> Foreign Language in the System of Training Highly Qualified Personnel in the Field of Transport. </w:t>
      </w:r>
      <w:r w:rsidRPr="0082671A">
        <w:rPr>
          <w:rFonts w:ascii="Times New Roman" w:eastAsia="Times New Roman" w:hAnsi="Times New Roman" w:cs="Times New Roman"/>
          <w:i/>
          <w:color w:val="000000" w:themeColor="text1"/>
          <w:sz w:val="24"/>
          <w:szCs w:val="24"/>
          <w:highlight w:val="white"/>
        </w:rPr>
        <w:t>Texas Journal of Multidisciplinary Studies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14</w:t>
      </w:r>
      <w:r w:rsidRPr="0082671A">
        <w:rPr>
          <w:rFonts w:ascii="Times New Roman" w:eastAsia="Times New Roman" w:hAnsi="Times New Roman" w:cs="Times New Roman"/>
          <w:color w:val="000000" w:themeColor="text1"/>
          <w:sz w:val="24"/>
          <w:szCs w:val="24"/>
          <w:highlight w:val="white"/>
        </w:rPr>
        <w:t>, pp.9-12.</w:t>
      </w:r>
    </w:p>
    <w:p w14:paraId="638B57F0"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 xml:space="preserve">Islam, M.A., Mendy, J., Haque, A.A. and Rahman, M., (2022). Green human resource management practices and millennial employees' retention in small and medium enterprises: The moderating impact of creativity climate from a developing country perspective. </w:t>
      </w:r>
      <w:r w:rsidRPr="0082671A">
        <w:rPr>
          <w:rFonts w:ascii="Times New Roman" w:eastAsia="Times New Roman" w:hAnsi="Times New Roman" w:cs="Times New Roman"/>
          <w:i/>
          <w:color w:val="000000" w:themeColor="text1"/>
          <w:sz w:val="24"/>
          <w:szCs w:val="24"/>
          <w:highlight w:val="white"/>
        </w:rPr>
        <w:t>Business Strategy &amp; Development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5</w:t>
      </w:r>
      <w:r w:rsidRPr="0082671A">
        <w:rPr>
          <w:rFonts w:ascii="Times New Roman" w:eastAsia="Times New Roman" w:hAnsi="Times New Roman" w:cs="Times New Roman"/>
          <w:color w:val="000000" w:themeColor="text1"/>
          <w:sz w:val="24"/>
          <w:szCs w:val="24"/>
          <w:highlight w:val="white"/>
        </w:rPr>
        <w:t>(4), pp.335-349.</w:t>
      </w:r>
    </w:p>
    <w:p w14:paraId="73B97A1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ispatguru.com, (2023). Training-and-development-process. Available at: https://www.ispatguru.com/wp-content/uploads/2021/03/Training-and-development-process-2.jpg, [Accessed on: 25.04.2023].</w:t>
      </w:r>
    </w:p>
    <w:p w14:paraId="2D8E81E7"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ispatguru.com, (2023). Training-and-development-process. Available at: https://www.ispatguru.com/wp-content/uploads/2023/02/Training-and-development-process-11.jpg, [Accessed on: 25.04.2023].</w:t>
      </w:r>
    </w:p>
    <w:p w14:paraId="4F1A4CF7"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Jain, T.K. and Sharma, A., (2019). Impact of training and development on employee performance in retail sector: a review paper. </w:t>
      </w:r>
      <w:r w:rsidRPr="0082671A">
        <w:rPr>
          <w:rFonts w:ascii="Times New Roman" w:eastAsia="Times New Roman" w:hAnsi="Times New Roman" w:cs="Times New Roman"/>
          <w:i/>
          <w:color w:val="000000" w:themeColor="text1"/>
          <w:sz w:val="24"/>
          <w:szCs w:val="24"/>
          <w:highlight w:val="white"/>
        </w:rPr>
        <w:t>Available at SSRN 3316856</w:t>
      </w:r>
      <w:r w:rsidRPr="0082671A">
        <w:rPr>
          <w:rFonts w:ascii="Times New Roman" w:eastAsia="Times New Roman" w:hAnsi="Times New Roman" w:cs="Times New Roman"/>
          <w:color w:val="000000" w:themeColor="text1"/>
          <w:sz w:val="24"/>
          <w:szCs w:val="24"/>
          <w:highlight w:val="white"/>
        </w:rPr>
        <w:t>.</w:t>
      </w:r>
    </w:p>
    <w:p w14:paraId="3F077599"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 xml:space="preserve">Ju, B. and Li, J., (2019). Exploring the impact of training, job tenure, and education-job and skills-job matches on employee turnover intention. </w:t>
      </w:r>
      <w:r w:rsidRPr="0082671A">
        <w:rPr>
          <w:rFonts w:ascii="Times New Roman" w:eastAsia="Times New Roman" w:hAnsi="Times New Roman" w:cs="Times New Roman"/>
          <w:i/>
          <w:color w:val="000000" w:themeColor="text1"/>
          <w:sz w:val="24"/>
          <w:szCs w:val="24"/>
          <w:highlight w:val="white"/>
        </w:rPr>
        <w:t>European Journal of Training and Development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43</w:t>
      </w:r>
      <w:r w:rsidRPr="0082671A">
        <w:rPr>
          <w:rFonts w:ascii="Times New Roman" w:eastAsia="Times New Roman" w:hAnsi="Times New Roman" w:cs="Times New Roman"/>
          <w:color w:val="000000" w:themeColor="text1"/>
          <w:sz w:val="24"/>
          <w:szCs w:val="24"/>
          <w:highlight w:val="white"/>
        </w:rPr>
        <w:t>(3/4), pp.214-231.</w:t>
      </w:r>
    </w:p>
    <w:p w14:paraId="1C374E91"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Kaewnaknaew</w:t>
      </w:r>
      <w:proofErr w:type="spellEnd"/>
      <w:r w:rsidRPr="0082671A">
        <w:rPr>
          <w:rFonts w:ascii="Times New Roman" w:eastAsia="Times New Roman" w:hAnsi="Times New Roman" w:cs="Times New Roman"/>
          <w:color w:val="000000" w:themeColor="text1"/>
          <w:sz w:val="24"/>
          <w:szCs w:val="24"/>
          <w:highlight w:val="white"/>
        </w:rPr>
        <w:t xml:space="preserve">, C., </w:t>
      </w:r>
      <w:proofErr w:type="spellStart"/>
      <w:r w:rsidRPr="0082671A">
        <w:rPr>
          <w:rFonts w:ascii="Times New Roman" w:eastAsia="Times New Roman" w:hAnsi="Times New Roman" w:cs="Times New Roman"/>
          <w:color w:val="000000" w:themeColor="text1"/>
          <w:sz w:val="24"/>
          <w:szCs w:val="24"/>
          <w:highlight w:val="white"/>
        </w:rPr>
        <w:t>Siripipatthanakul</w:t>
      </w:r>
      <w:proofErr w:type="spellEnd"/>
      <w:r w:rsidRPr="0082671A">
        <w:rPr>
          <w:rFonts w:ascii="Times New Roman" w:eastAsia="Times New Roman" w:hAnsi="Times New Roman" w:cs="Times New Roman"/>
          <w:color w:val="000000" w:themeColor="text1"/>
          <w:sz w:val="24"/>
          <w:szCs w:val="24"/>
          <w:highlight w:val="white"/>
        </w:rPr>
        <w:t xml:space="preserve">, S., </w:t>
      </w:r>
      <w:proofErr w:type="spellStart"/>
      <w:r w:rsidRPr="0082671A">
        <w:rPr>
          <w:rFonts w:ascii="Times New Roman" w:eastAsia="Times New Roman" w:hAnsi="Times New Roman" w:cs="Times New Roman"/>
          <w:color w:val="000000" w:themeColor="text1"/>
          <w:sz w:val="24"/>
          <w:szCs w:val="24"/>
          <w:highlight w:val="white"/>
        </w:rPr>
        <w:t>Phayaphrom</w:t>
      </w:r>
      <w:proofErr w:type="spellEnd"/>
      <w:r w:rsidRPr="0082671A">
        <w:rPr>
          <w:rFonts w:ascii="Times New Roman" w:eastAsia="Times New Roman" w:hAnsi="Times New Roman" w:cs="Times New Roman"/>
          <w:color w:val="000000" w:themeColor="text1"/>
          <w:sz w:val="24"/>
          <w:szCs w:val="24"/>
          <w:highlight w:val="white"/>
        </w:rPr>
        <w:t xml:space="preserve">, B. and </w:t>
      </w:r>
      <w:proofErr w:type="spellStart"/>
      <w:r w:rsidRPr="0082671A">
        <w:rPr>
          <w:rFonts w:ascii="Times New Roman" w:eastAsia="Times New Roman" w:hAnsi="Times New Roman" w:cs="Times New Roman"/>
          <w:color w:val="000000" w:themeColor="text1"/>
          <w:sz w:val="24"/>
          <w:szCs w:val="24"/>
          <w:highlight w:val="white"/>
        </w:rPr>
        <w:t>Limna</w:t>
      </w:r>
      <w:proofErr w:type="spellEnd"/>
      <w:r w:rsidRPr="0082671A">
        <w:rPr>
          <w:rFonts w:ascii="Times New Roman" w:eastAsia="Times New Roman" w:hAnsi="Times New Roman" w:cs="Times New Roman"/>
          <w:color w:val="000000" w:themeColor="text1"/>
          <w:sz w:val="24"/>
          <w:szCs w:val="24"/>
          <w:highlight w:val="white"/>
        </w:rPr>
        <w:t xml:space="preserve">, P., (2022). Modelling of talent management on construction companies’ performance: A model of business analytics in Bangkok. </w:t>
      </w:r>
      <w:r w:rsidRPr="0082671A">
        <w:rPr>
          <w:rFonts w:ascii="Times New Roman" w:eastAsia="Times New Roman" w:hAnsi="Times New Roman" w:cs="Times New Roman"/>
          <w:i/>
          <w:color w:val="000000" w:themeColor="text1"/>
          <w:sz w:val="24"/>
          <w:szCs w:val="24"/>
          <w:highlight w:val="white"/>
        </w:rPr>
        <w:t xml:space="preserve">International Journal of </w:t>
      </w:r>
      <w:proofErr w:type="spellStart"/>
      <w:r w:rsidRPr="0082671A">
        <w:rPr>
          <w:rFonts w:ascii="Times New Roman" w:eastAsia="Times New Roman" w:hAnsi="Times New Roman" w:cs="Times New Roman"/>
          <w:i/>
          <w:color w:val="000000" w:themeColor="text1"/>
          <w:sz w:val="24"/>
          <w:szCs w:val="24"/>
          <w:highlight w:val="white"/>
        </w:rPr>
        <w:t>Behavioral</w:t>
      </w:r>
      <w:proofErr w:type="spellEnd"/>
      <w:r w:rsidRPr="0082671A">
        <w:rPr>
          <w:rFonts w:ascii="Times New Roman" w:eastAsia="Times New Roman" w:hAnsi="Times New Roman" w:cs="Times New Roman"/>
          <w:i/>
          <w:color w:val="000000" w:themeColor="text1"/>
          <w:sz w:val="24"/>
          <w:szCs w:val="24"/>
          <w:highlight w:val="white"/>
        </w:rPr>
        <w:t xml:space="preserve"> Analytics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w:t>
      </w:r>
      <w:r w:rsidRPr="0082671A">
        <w:rPr>
          <w:rFonts w:ascii="Times New Roman" w:eastAsia="Times New Roman" w:hAnsi="Times New Roman" w:cs="Times New Roman"/>
          <w:color w:val="000000" w:themeColor="text1"/>
          <w:sz w:val="24"/>
          <w:szCs w:val="24"/>
          <w:highlight w:val="white"/>
        </w:rPr>
        <w:t>(1).</w:t>
      </w:r>
    </w:p>
    <w:p w14:paraId="10CDDE4E"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Kaewnaknaew</w:t>
      </w:r>
      <w:proofErr w:type="spellEnd"/>
      <w:r w:rsidRPr="0082671A">
        <w:rPr>
          <w:rFonts w:ascii="Times New Roman" w:eastAsia="Times New Roman" w:hAnsi="Times New Roman" w:cs="Times New Roman"/>
          <w:color w:val="000000" w:themeColor="text1"/>
          <w:sz w:val="24"/>
          <w:szCs w:val="24"/>
          <w:highlight w:val="white"/>
        </w:rPr>
        <w:t xml:space="preserve">, C., </w:t>
      </w:r>
      <w:proofErr w:type="spellStart"/>
      <w:r w:rsidRPr="0082671A">
        <w:rPr>
          <w:rFonts w:ascii="Times New Roman" w:eastAsia="Times New Roman" w:hAnsi="Times New Roman" w:cs="Times New Roman"/>
          <w:color w:val="000000" w:themeColor="text1"/>
          <w:sz w:val="24"/>
          <w:szCs w:val="24"/>
          <w:highlight w:val="white"/>
        </w:rPr>
        <w:t>Siripipatthanakul</w:t>
      </w:r>
      <w:proofErr w:type="spellEnd"/>
      <w:r w:rsidRPr="0082671A">
        <w:rPr>
          <w:rFonts w:ascii="Times New Roman" w:eastAsia="Times New Roman" w:hAnsi="Times New Roman" w:cs="Times New Roman"/>
          <w:color w:val="000000" w:themeColor="text1"/>
          <w:sz w:val="24"/>
          <w:szCs w:val="24"/>
          <w:highlight w:val="white"/>
        </w:rPr>
        <w:t xml:space="preserve">, S., </w:t>
      </w:r>
      <w:proofErr w:type="spellStart"/>
      <w:r w:rsidRPr="0082671A">
        <w:rPr>
          <w:rFonts w:ascii="Times New Roman" w:eastAsia="Times New Roman" w:hAnsi="Times New Roman" w:cs="Times New Roman"/>
          <w:color w:val="000000" w:themeColor="text1"/>
          <w:sz w:val="24"/>
          <w:szCs w:val="24"/>
          <w:highlight w:val="white"/>
        </w:rPr>
        <w:t>Phayaphrom</w:t>
      </w:r>
      <w:proofErr w:type="spellEnd"/>
      <w:r w:rsidRPr="0082671A">
        <w:rPr>
          <w:rFonts w:ascii="Times New Roman" w:eastAsia="Times New Roman" w:hAnsi="Times New Roman" w:cs="Times New Roman"/>
          <w:color w:val="000000" w:themeColor="text1"/>
          <w:sz w:val="24"/>
          <w:szCs w:val="24"/>
          <w:highlight w:val="white"/>
        </w:rPr>
        <w:t xml:space="preserve">, B. and </w:t>
      </w:r>
      <w:proofErr w:type="spellStart"/>
      <w:r w:rsidRPr="0082671A">
        <w:rPr>
          <w:rFonts w:ascii="Times New Roman" w:eastAsia="Times New Roman" w:hAnsi="Times New Roman" w:cs="Times New Roman"/>
          <w:color w:val="000000" w:themeColor="text1"/>
          <w:sz w:val="24"/>
          <w:szCs w:val="24"/>
          <w:highlight w:val="white"/>
        </w:rPr>
        <w:t>Limna</w:t>
      </w:r>
      <w:proofErr w:type="spellEnd"/>
      <w:r w:rsidRPr="0082671A">
        <w:rPr>
          <w:rFonts w:ascii="Times New Roman" w:eastAsia="Times New Roman" w:hAnsi="Times New Roman" w:cs="Times New Roman"/>
          <w:color w:val="000000" w:themeColor="text1"/>
          <w:sz w:val="24"/>
          <w:szCs w:val="24"/>
          <w:highlight w:val="white"/>
        </w:rPr>
        <w:t xml:space="preserve">, P., (2022). Modelling of talent management on construction companies’ performance: A model of business analytics in Bangkok. </w:t>
      </w:r>
      <w:r w:rsidRPr="0082671A">
        <w:rPr>
          <w:rFonts w:ascii="Times New Roman" w:eastAsia="Times New Roman" w:hAnsi="Times New Roman" w:cs="Times New Roman"/>
          <w:i/>
          <w:color w:val="000000" w:themeColor="text1"/>
          <w:sz w:val="24"/>
          <w:szCs w:val="24"/>
          <w:highlight w:val="white"/>
        </w:rPr>
        <w:t xml:space="preserve">International Journal of </w:t>
      </w:r>
      <w:proofErr w:type="spellStart"/>
      <w:r w:rsidRPr="0082671A">
        <w:rPr>
          <w:rFonts w:ascii="Times New Roman" w:eastAsia="Times New Roman" w:hAnsi="Times New Roman" w:cs="Times New Roman"/>
          <w:i/>
          <w:color w:val="000000" w:themeColor="text1"/>
          <w:sz w:val="24"/>
          <w:szCs w:val="24"/>
          <w:highlight w:val="white"/>
        </w:rPr>
        <w:t>Behavioral</w:t>
      </w:r>
      <w:proofErr w:type="spellEnd"/>
      <w:r w:rsidRPr="0082671A">
        <w:rPr>
          <w:rFonts w:ascii="Times New Roman" w:eastAsia="Times New Roman" w:hAnsi="Times New Roman" w:cs="Times New Roman"/>
          <w:i/>
          <w:color w:val="000000" w:themeColor="text1"/>
          <w:sz w:val="24"/>
          <w:szCs w:val="24"/>
          <w:highlight w:val="white"/>
        </w:rPr>
        <w:t xml:space="preserve"> Analytics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w:t>
      </w:r>
      <w:r w:rsidRPr="0082671A">
        <w:rPr>
          <w:rFonts w:ascii="Times New Roman" w:eastAsia="Times New Roman" w:hAnsi="Times New Roman" w:cs="Times New Roman"/>
          <w:color w:val="000000" w:themeColor="text1"/>
          <w:sz w:val="24"/>
          <w:szCs w:val="24"/>
          <w:highlight w:val="white"/>
        </w:rPr>
        <w:t>(1).</w:t>
      </w:r>
    </w:p>
    <w:p w14:paraId="44D610B5"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Kaizer</w:t>
      </w:r>
      <w:proofErr w:type="spellEnd"/>
      <w:r w:rsidRPr="0082671A">
        <w:rPr>
          <w:rFonts w:ascii="Times New Roman" w:eastAsia="Times New Roman" w:hAnsi="Times New Roman" w:cs="Times New Roman"/>
          <w:color w:val="000000" w:themeColor="text1"/>
          <w:sz w:val="24"/>
          <w:szCs w:val="24"/>
        </w:rPr>
        <w:t xml:space="preserve">, B.M., </w:t>
      </w:r>
      <w:proofErr w:type="spellStart"/>
      <w:r w:rsidRPr="0082671A">
        <w:rPr>
          <w:rFonts w:ascii="Times New Roman" w:eastAsia="Times New Roman" w:hAnsi="Times New Roman" w:cs="Times New Roman"/>
          <w:color w:val="000000" w:themeColor="text1"/>
          <w:sz w:val="24"/>
          <w:szCs w:val="24"/>
        </w:rPr>
        <w:t>Sanches</w:t>
      </w:r>
      <w:proofErr w:type="spellEnd"/>
      <w:r w:rsidRPr="0082671A">
        <w:rPr>
          <w:rFonts w:ascii="Times New Roman" w:eastAsia="Times New Roman" w:hAnsi="Times New Roman" w:cs="Times New Roman"/>
          <w:color w:val="000000" w:themeColor="text1"/>
          <w:sz w:val="24"/>
          <w:szCs w:val="24"/>
        </w:rPr>
        <w:t xml:space="preserve"> da Silva, C.E., </w:t>
      </w:r>
      <w:proofErr w:type="spellStart"/>
      <w:r w:rsidRPr="0082671A">
        <w:rPr>
          <w:rFonts w:ascii="Times New Roman" w:eastAsia="Times New Roman" w:hAnsi="Times New Roman" w:cs="Times New Roman"/>
          <w:color w:val="000000" w:themeColor="text1"/>
          <w:sz w:val="24"/>
          <w:szCs w:val="24"/>
        </w:rPr>
        <w:t>Zerbini</w:t>
      </w:r>
      <w:proofErr w:type="spellEnd"/>
      <w:r w:rsidRPr="0082671A">
        <w:rPr>
          <w:rFonts w:ascii="Times New Roman" w:eastAsia="Times New Roman" w:hAnsi="Times New Roman" w:cs="Times New Roman"/>
          <w:color w:val="000000" w:themeColor="text1"/>
          <w:sz w:val="24"/>
          <w:szCs w:val="24"/>
        </w:rPr>
        <w:t>, T. and Paiva, A.P., (2020). E-learning training in work corporations: a review on instructional planning. European Journal of Training and Development, 44(8/9), pp.761-781.</w:t>
      </w:r>
    </w:p>
    <w:p w14:paraId="634BB656"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Kalet</w:t>
      </w:r>
      <w:proofErr w:type="spellEnd"/>
      <w:r w:rsidRPr="0082671A">
        <w:rPr>
          <w:rFonts w:ascii="Times New Roman" w:eastAsia="Times New Roman" w:hAnsi="Times New Roman" w:cs="Times New Roman"/>
          <w:color w:val="000000" w:themeColor="text1"/>
          <w:sz w:val="24"/>
          <w:szCs w:val="24"/>
          <w:highlight w:val="white"/>
        </w:rPr>
        <w:t xml:space="preserve">, A., Libby, A.M., </w:t>
      </w:r>
      <w:proofErr w:type="spellStart"/>
      <w:r w:rsidRPr="0082671A">
        <w:rPr>
          <w:rFonts w:ascii="Times New Roman" w:eastAsia="Times New Roman" w:hAnsi="Times New Roman" w:cs="Times New Roman"/>
          <w:color w:val="000000" w:themeColor="text1"/>
          <w:sz w:val="24"/>
          <w:szCs w:val="24"/>
          <w:highlight w:val="white"/>
        </w:rPr>
        <w:t>Jagsi</w:t>
      </w:r>
      <w:proofErr w:type="spellEnd"/>
      <w:r w:rsidRPr="0082671A">
        <w:rPr>
          <w:rFonts w:ascii="Times New Roman" w:eastAsia="Times New Roman" w:hAnsi="Times New Roman" w:cs="Times New Roman"/>
          <w:color w:val="000000" w:themeColor="text1"/>
          <w:sz w:val="24"/>
          <w:szCs w:val="24"/>
          <w:highlight w:val="white"/>
        </w:rPr>
        <w:t xml:space="preserve">, R., Brady, K., Chavis-Keeling, D., </w:t>
      </w:r>
      <w:proofErr w:type="spellStart"/>
      <w:r w:rsidRPr="0082671A">
        <w:rPr>
          <w:rFonts w:ascii="Times New Roman" w:eastAsia="Times New Roman" w:hAnsi="Times New Roman" w:cs="Times New Roman"/>
          <w:color w:val="000000" w:themeColor="text1"/>
          <w:sz w:val="24"/>
          <w:szCs w:val="24"/>
          <w:highlight w:val="white"/>
        </w:rPr>
        <w:t>Pillinger</w:t>
      </w:r>
      <w:proofErr w:type="spellEnd"/>
      <w:r w:rsidRPr="0082671A">
        <w:rPr>
          <w:rFonts w:ascii="Times New Roman" w:eastAsia="Times New Roman" w:hAnsi="Times New Roman" w:cs="Times New Roman"/>
          <w:color w:val="000000" w:themeColor="text1"/>
          <w:sz w:val="24"/>
          <w:szCs w:val="24"/>
          <w:highlight w:val="white"/>
        </w:rPr>
        <w:t xml:space="preserve">, M.H., </w:t>
      </w:r>
      <w:proofErr w:type="spellStart"/>
      <w:r w:rsidRPr="0082671A">
        <w:rPr>
          <w:rFonts w:ascii="Times New Roman" w:eastAsia="Times New Roman" w:hAnsi="Times New Roman" w:cs="Times New Roman"/>
          <w:color w:val="000000" w:themeColor="text1"/>
          <w:sz w:val="24"/>
          <w:szCs w:val="24"/>
          <w:highlight w:val="white"/>
        </w:rPr>
        <w:t>Daumit</w:t>
      </w:r>
      <w:proofErr w:type="spellEnd"/>
      <w:r w:rsidRPr="0082671A">
        <w:rPr>
          <w:rFonts w:ascii="Times New Roman" w:eastAsia="Times New Roman" w:hAnsi="Times New Roman" w:cs="Times New Roman"/>
          <w:color w:val="000000" w:themeColor="text1"/>
          <w:sz w:val="24"/>
          <w:szCs w:val="24"/>
          <w:highlight w:val="white"/>
        </w:rPr>
        <w:t xml:space="preserve">, G.L., Drake, A.F., Drake, W.P., Fraser, V. and Ford, D., (2022). Mentoring underrepresented minority physician-scientists to success. </w:t>
      </w:r>
      <w:r w:rsidRPr="0082671A">
        <w:rPr>
          <w:rFonts w:ascii="Times New Roman" w:eastAsia="Times New Roman" w:hAnsi="Times New Roman" w:cs="Times New Roman"/>
          <w:i/>
          <w:color w:val="000000" w:themeColor="text1"/>
          <w:sz w:val="24"/>
          <w:szCs w:val="24"/>
          <w:highlight w:val="white"/>
        </w:rPr>
        <w:t>Academic Medicine</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97</w:t>
      </w:r>
      <w:r w:rsidRPr="0082671A">
        <w:rPr>
          <w:rFonts w:ascii="Times New Roman" w:eastAsia="Times New Roman" w:hAnsi="Times New Roman" w:cs="Times New Roman"/>
          <w:color w:val="000000" w:themeColor="text1"/>
          <w:sz w:val="24"/>
          <w:szCs w:val="24"/>
          <w:highlight w:val="white"/>
        </w:rPr>
        <w:t>(4), pp.497-502.</w:t>
      </w:r>
    </w:p>
    <w:p w14:paraId="6A9EDF20"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lastRenderedPageBreak/>
        <w:t xml:space="preserve">Kareem, M.A., (2019). The impact of human resource development on organizational effectiveness: An empirical study. </w:t>
      </w:r>
      <w:r w:rsidRPr="0082671A">
        <w:rPr>
          <w:rFonts w:ascii="Times New Roman" w:eastAsia="Times New Roman" w:hAnsi="Times New Roman" w:cs="Times New Roman"/>
          <w:i/>
          <w:color w:val="000000" w:themeColor="text1"/>
          <w:sz w:val="24"/>
          <w:szCs w:val="24"/>
          <w:highlight w:val="white"/>
        </w:rPr>
        <w:t>Management dynamics in the knowledge economy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7</w:t>
      </w:r>
      <w:r w:rsidRPr="0082671A">
        <w:rPr>
          <w:rFonts w:ascii="Times New Roman" w:eastAsia="Times New Roman" w:hAnsi="Times New Roman" w:cs="Times New Roman"/>
          <w:color w:val="000000" w:themeColor="text1"/>
          <w:sz w:val="24"/>
          <w:szCs w:val="24"/>
          <w:highlight w:val="white"/>
        </w:rPr>
        <w:t>(1), pp.29-50.</w:t>
      </w:r>
    </w:p>
    <w:p w14:paraId="6BE2BF51"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Kareem, M.A., (2019). The impact of human resource development on organizational effectiveness: An empirical study. Management dynamics in the knowledge economy, 7(1), pp.29-50.</w:t>
      </w:r>
    </w:p>
    <w:p w14:paraId="74D26774"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Karim, M.M., Choudhury, </w:t>
      </w:r>
      <w:proofErr w:type="gramStart"/>
      <w:r w:rsidRPr="0082671A">
        <w:rPr>
          <w:rFonts w:ascii="Times New Roman" w:eastAsia="Times New Roman" w:hAnsi="Times New Roman" w:cs="Times New Roman"/>
          <w:color w:val="000000" w:themeColor="text1"/>
          <w:sz w:val="24"/>
          <w:szCs w:val="24"/>
          <w:highlight w:val="white"/>
        </w:rPr>
        <w:t>M.M.</w:t>
      </w:r>
      <w:proofErr w:type="gramEnd"/>
      <w:r w:rsidRPr="0082671A">
        <w:rPr>
          <w:rFonts w:ascii="Times New Roman" w:eastAsia="Times New Roman" w:hAnsi="Times New Roman" w:cs="Times New Roman"/>
          <w:color w:val="000000" w:themeColor="text1"/>
          <w:sz w:val="24"/>
          <w:szCs w:val="24"/>
          <w:highlight w:val="white"/>
        </w:rPr>
        <w:t xml:space="preserve"> and Latif, W.B., (2019). The impact of training and development on employees’ performance: an analysis of quantitative data. </w:t>
      </w:r>
      <w:r w:rsidRPr="0082671A">
        <w:rPr>
          <w:rFonts w:ascii="Times New Roman" w:eastAsia="Times New Roman" w:hAnsi="Times New Roman" w:cs="Times New Roman"/>
          <w:i/>
          <w:color w:val="000000" w:themeColor="text1"/>
          <w:sz w:val="24"/>
          <w:szCs w:val="24"/>
          <w:highlight w:val="white"/>
        </w:rPr>
        <w:t>Noble International Journal of Business and Management Research</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3</w:t>
      </w:r>
      <w:r w:rsidRPr="0082671A">
        <w:rPr>
          <w:rFonts w:ascii="Times New Roman" w:eastAsia="Times New Roman" w:hAnsi="Times New Roman" w:cs="Times New Roman"/>
          <w:color w:val="000000" w:themeColor="text1"/>
          <w:sz w:val="24"/>
          <w:szCs w:val="24"/>
          <w:highlight w:val="white"/>
        </w:rPr>
        <w:t>(2), pp.25-33.</w:t>
      </w:r>
    </w:p>
    <w:p w14:paraId="46D7D609"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Kenny S, V., (2019). Employee productivity and organizational performance: A theoretical perspective.</w:t>
      </w:r>
    </w:p>
    <w:p w14:paraId="613AEBB6"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Khan, </w:t>
      </w:r>
      <w:proofErr w:type="gramStart"/>
      <w:r w:rsidRPr="0082671A">
        <w:rPr>
          <w:rFonts w:ascii="Times New Roman" w:eastAsia="Times New Roman" w:hAnsi="Times New Roman" w:cs="Times New Roman"/>
          <w:color w:val="000000" w:themeColor="text1"/>
          <w:sz w:val="24"/>
          <w:szCs w:val="24"/>
          <w:highlight w:val="white"/>
        </w:rPr>
        <w:t>S.</w:t>
      </w:r>
      <w:proofErr w:type="gramEnd"/>
      <w:r w:rsidRPr="0082671A">
        <w:rPr>
          <w:rFonts w:ascii="Times New Roman" w:eastAsia="Times New Roman" w:hAnsi="Times New Roman" w:cs="Times New Roman"/>
          <w:color w:val="000000" w:themeColor="text1"/>
          <w:sz w:val="24"/>
          <w:szCs w:val="24"/>
          <w:highlight w:val="white"/>
        </w:rPr>
        <w:t xml:space="preserve"> and Abdullah, N.N., (2019). The impact of staff training and development on teachers’ productivity. </w:t>
      </w:r>
      <w:r w:rsidRPr="0082671A">
        <w:rPr>
          <w:rFonts w:ascii="Times New Roman" w:eastAsia="Times New Roman" w:hAnsi="Times New Roman" w:cs="Times New Roman"/>
          <w:i/>
          <w:color w:val="000000" w:themeColor="text1"/>
          <w:sz w:val="24"/>
          <w:szCs w:val="24"/>
          <w:highlight w:val="white"/>
        </w:rPr>
        <w:t>Economics, Management and Sustainability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4</w:t>
      </w:r>
      <w:r w:rsidRPr="0082671A">
        <w:rPr>
          <w:rFonts w:ascii="Times New Roman" w:eastAsia="Times New Roman" w:hAnsi="Times New Roman" w:cs="Times New Roman"/>
          <w:color w:val="000000" w:themeColor="text1"/>
          <w:sz w:val="24"/>
          <w:szCs w:val="24"/>
          <w:highlight w:val="white"/>
        </w:rPr>
        <w:t>(1), pp.37-45.</w:t>
      </w:r>
    </w:p>
    <w:p w14:paraId="2C719A28"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Kiron, D. and Schrage, M., (2019). Strategy for and with AI. </w:t>
      </w:r>
      <w:r w:rsidRPr="0082671A">
        <w:rPr>
          <w:rFonts w:ascii="Times New Roman" w:eastAsia="Times New Roman" w:hAnsi="Times New Roman" w:cs="Times New Roman"/>
          <w:i/>
          <w:color w:val="000000" w:themeColor="text1"/>
          <w:sz w:val="24"/>
          <w:szCs w:val="24"/>
          <w:highlight w:val="white"/>
        </w:rPr>
        <w:t>MIT Sloan Management Review</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60</w:t>
      </w:r>
      <w:r w:rsidRPr="0082671A">
        <w:rPr>
          <w:rFonts w:ascii="Times New Roman" w:eastAsia="Times New Roman" w:hAnsi="Times New Roman" w:cs="Times New Roman"/>
          <w:color w:val="000000" w:themeColor="text1"/>
          <w:sz w:val="24"/>
          <w:szCs w:val="24"/>
          <w:highlight w:val="white"/>
        </w:rPr>
        <w:t>(4).</w:t>
      </w:r>
    </w:p>
    <w:p w14:paraId="1D33BFB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Kontostavlou</w:t>
      </w:r>
      <w:proofErr w:type="spellEnd"/>
      <w:r w:rsidRPr="0082671A">
        <w:rPr>
          <w:rFonts w:ascii="Times New Roman" w:eastAsia="Times New Roman" w:hAnsi="Times New Roman" w:cs="Times New Roman"/>
          <w:color w:val="000000" w:themeColor="text1"/>
          <w:sz w:val="24"/>
          <w:szCs w:val="24"/>
          <w:highlight w:val="white"/>
        </w:rPr>
        <w:t xml:space="preserve">, E.Z. and </w:t>
      </w:r>
      <w:proofErr w:type="spellStart"/>
      <w:r w:rsidRPr="0082671A">
        <w:rPr>
          <w:rFonts w:ascii="Times New Roman" w:eastAsia="Times New Roman" w:hAnsi="Times New Roman" w:cs="Times New Roman"/>
          <w:color w:val="000000" w:themeColor="text1"/>
          <w:sz w:val="24"/>
          <w:szCs w:val="24"/>
          <w:highlight w:val="white"/>
        </w:rPr>
        <w:t>Drigas</w:t>
      </w:r>
      <w:proofErr w:type="spellEnd"/>
      <w:r w:rsidRPr="0082671A">
        <w:rPr>
          <w:rFonts w:ascii="Times New Roman" w:eastAsia="Times New Roman" w:hAnsi="Times New Roman" w:cs="Times New Roman"/>
          <w:color w:val="000000" w:themeColor="text1"/>
          <w:sz w:val="24"/>
          <w:szCs w:val="24"/>
          <w:highlight w:val="white"/>
        </w:rPr>
        <w:t xml:space="preserve">, A.S., (2022). Executive functions training and giftedness. </w:t>
      </w:r>
      <w:proofErr w:type="spellStart"/>
      <w:r w:rsidRPr="0082671A">
        <w:rPr>
          <w:rFonts w:ascii="Times New Roman" w:eastAsia="Times New Roman" w:hAnsi="Times New Roman" w:cs="Times New Roman"/>
          <w:i/>
          <w:color w:val="000000" w:themeColor="text1"/>
          <w:sz w:val="24"/>
          <w:szCs w:val="24"/>
          <w:highlight w:val="white"/>
        </w:rPr>
        <w:t>Retos</w:t>
      </w:r>
      <w:proofErr w:type="spellEnd"/>
      <w:r w:rsidRPr="0082671A">
        <w:rPr>
          <w:rFonts w:ascii="Times New Roman" w:eastAsia="Times New Roman" w:hAnsi="Times New Roman" w:cs="Times New Roman"/>
          <w:i/>
          <w:color w:val="000000" w:themeColor="text1"/>
          <w:sz w:val="24"/>
          <w:szCs w:val="24"/>
          <w:highlight w:val="white"/>
        </w:rPr>
        <w:t xml:space="preserve">: </w:t>
      </w:r>
      <w:proofErr w:type="spellStart"/>
      <w:r w:rsidRPr="0082671A">
        <w:rPr>
          <w:rFonts w:ascii="Times New Roman" w:eastAsia="Times New Roman" w:hAnsi="Times New Roman" w:cs="Times New Roman"/>
          <w:i/>
          <w:color w:val="000000" w:themeColor="text1"/>
          <w:sz w:val="24"/>
          <w:szCs w:val="24"/>
          <w:highlight w:val="white"/>
        </w:rPr>
        <w:t>nuevas</w:t>
      </w:r>
      <w:proofErr w:type="spellEnd"/>
      <w:r w:rsidRPr="0082671A">
        <w:rPr>
          <w:rFonts w:ascii="Times New Roman" w:eastAsia="Times New Roman" w:hAnsi="Times New Roman" w:cs="Times New Roman"/>
          <w:i/>
          <w:color w:val="000000" w:themeColor="text1"/>
          <w:sz w:val="24"/>
          <w:szCs w:val="24"/>
          <w:highlight w:val="white"/>
        </w:rPr>
        <w:t xml:space="preserve"> </w:t>
      </w:r>
      <w:proofErr w:type="spellStart"/>
      <w:r w:rsidRPr="0082671A">
        <w:rPr>
          <w:rFonts w:ascii="Times New Roman" w:eastAsia="Times New Roman" w:hAnsi="Times New Roman" w:cs="Times New Roman"/>
          <w:i/>
          <w:color w:val="000000" w:themeColor="text1"/>
          <w:sz w:val="24"/>
          <w:szCs w:val="24"/>
          <w:highlight w:val="white"/>
        </w:rPr>
        <w:t>tendencias</w:t>
      </w:r>
      <w:proofErr w:type="spellEnd"/>
      <w:r w:rsidRPr="0082671A">
        <w:rPr>
          <w:rFonts w:ascii="Times New Roman" w:eastAsia="Times New Roman" w:hAnsi="Times New Roman" w:cs="Times New Roman"/>
          <w:i/>
          <w:color w:val="000000" w:themeColor="text1"/>
          <w:sz w:val="24"/>
          <w:szCs w:val="24"/>
          <w:highlight w:val="white"/>
        </w:rPr>
        <w:t xml:space="preserve"> </w:t>
      </w:r>
      <w:proofErr w:type="spellStart"/>
      <w:r w:rsidRPr="0082671A">
        <w:rPr>
          <w:rFonts w:ascii="Times New Roman" w:eastAsia="Times New Roman" w:hAnsi="Times New Roman" w:cs="Times New Roman"/>
          <w:i/>
          <w:color w:val="000000" w:themeColor="text1"/>
          <w:sz w:val="24"/>
          <w:szCs w:val="24"/>
          <w:highlight w:val="white"/>
        </w:rPr>
        <w:t>en</w:t>
      </w:r>
      <w:proofErr w:type="spellEnd"/>
      <w:r w:rsidRPr="0082671A">
        <w:rPr>
          <w:rFonts w:ascii="Times New Roman" w:eastAsia="Times New Roman" w:hAnsi="Times New Roman" w:cs="Times New Roman"/>
          <w:i/>
          <w:color w:val="000000" w:themeColor="text1"/>
          <w:sz w:val="24"/>
          <w:szCs w:val="24"/>
          <w:highlight w:val="white"/>
        </w:rPr>
        <w:t xml:space="preserve"> </w:t>
      </w:r>
      <w:proofErr w:type="spellStart"/>
      <w:r w:rsidRPr="0082671A">
        <w:rPr>
          <w:rFonts w:ascii="Times New Roman" w:eastAsia="Times New Roman" w:hAnsi="Times New Roman" w:cs="Times New Roman"/>
          <w:i/>
          <w:color w:val="000000" w:themeColor="text1"/>
          <w:sz w:val="24"/>
          <w:szCs w:val="24"/>
          <w:highlight w:val="white"/>
        </w:rPr>
        <w:t>educación</w:t>
      </w:r>
      <w:proofErr w:type="spellEnd"/>
      <w:r w:rsidRPr="0082671A">
        <w:rPr>
          <w:rFonts w:ascii="Times New Roman" w:eastAsia="Times New Roman" w:hAnsi="Times New Roman" w:cs="Times New Roman"/>
          <w:i/>
          <w:color w:val="000000" w:themeColor="text1"/>
          <w:sz w:val="24"/>
          <w:szCs w:val="24"/>
          <w:highlight w:val="white"/>
        </w:rPr>
        <w:t xml:space="preserve"> </w:t>
      </w:r>
      <w:proofErr w:type="spellStart"/>
      <w:r w:rsidRPr="0082671A">
        <w:rPr>
          <w:rFonts w:ascii="Times New Roman" w:eastAsia="Times New Roman" w:hAnsi="Times New Roman" w:cs="Times New Roman"/>
          <w:i/>
          <w:color w:val="000000" w:themeColor="text1"/>
          <w:sz w:val="24"/>
          <w:szCs w:val="24"/>
          <w:highlight w:val="white"/>
        </w:rPr>
        <w:t>física</w:t>
      </w:r>
      <w:proofErr w:type="spellEnd"/>
      <w:r w:rsidRPr="0082671A">
        <w:rPr>
          <w:rFonts w:ascii="Times New Roman" w:eastAsia="Times New Roman" w:hAnsi="Times New Roman" w:cs="Times New Roman"/>
          <w:i/>
          <w:color w:val="000000" w:themeColor="text1"/>
          <w:sz w:val="24"/>
          <w:szCs w:val="24"/>
          <w:highlight w:val="white"/>
        </w:rPr>
        <w:t xml:space="preserve">, </w:t>
      </w:r>
      <w:proofErr w:type="spellStart"/>
      <w:r w:rsidRPr="0082671A">
        <w:rPr>
          <w:rFonts w:ascii="Times New Roman" w:eastAsia="Times New Roman" w:hAnsi="Times New Roman" w:cs="Times New Roman"/>
          <w:i/>
          <w:color w:val="000000" w:themeColor="text1"/>
          <w:sz w:val="24"/>
          <w:szCs w:val="24"/>
          <w:highlight w:val="white"/>
        </w:rPr>
        <w:t>deporte</w:t>
      </w:r>
      <w:proofErr w:type="spellEnd"/>
      <w:r w:rsidRPr="0082671A">
        <w:rPr>
          <w:rFonts w:ascii="Times New Roman" w:eastAsia="Times New Roman" w:hAnsi="Times New Roman" w:cs="Times New Roman"/>
          <w:i/>
          <w:color w:val="000000" w:themeColor="text1"/>
          <w:sz w:val="24"/>
          <w:szCs w:val="24"/>
          <w:highlight w:val="white"/>
        </w:rPr>
        <w:t xml:space="preserve"> y </w:t>
      </w:r>
      <w:proofErr w:type="spellStart"/>
      <w:r w:rsidRPr="0082671A">
        <w:rPr>
          <w:rFonts w:ascii="Times New Roman" w:eastAsia="Times New Roman" w:hAnsi="Times New Roman" w:cs="Times New Roman"/>
          <w:i/>
          <w:color w:val="000000" w:themeColor="text1"/>
          <w:sz w:val="24"/>
          <w:szCs w:val="24"/>
          <w:highlight w:val="white"/>
        </w:rPr>
        <w:t>recreación</w:t>
      </w:r>
      <w:proofErr w:type="spellEnd"/>
      <w:r w:rsidRPr="0082671A">
        <w:rPr>
          <w:rFonts w:ascii="Times New Roman" w:eastAsia="Times New Roman" w:hAnsi="Times New Roman" w:cs="Times New Roman"/>
          <w:color w:val="000000" w:themeColor="text1"/>
          <w:sz w:val="24"/>
          <w:szCs w:val="24"/>
          <w:highlight w:val="white"/>
        </w:rPr>
        <w:t>, (43), pp.1005-1014.</w:t>
      </w:r>
    </w:p>
    <w:p w14:paraId="654F428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Kozhakhmet</w:t>
      </w:r>
      <w:proofErr w:type="spellEnd"/>
      <w:r w:rsidRPr="0082671A">
        <w:rPr>
          <w:rFonts w:ascii="Times New Roman" w:eastAsia="Times New Roman" w:hAnsi="Times New Roman" w:cs="Times New Roman"/>
          <w:color w:val="000000" w:themeColor="text1"/>
          <w:sz w:val="24"/>
          <w:szCs w:val="24"/>
          <w:highlight w:val="white"/>
        </w:rPr>
        <w:t xml:space="preserve">, S., </w:t>
      </w:r>
      <w:proofErr w:type="spellStart"/>
      <w:r w:rsidRPr="0082671A">
        <w:rPr>
          <w:rFonts w:ascii="Times New Roman" w:eastAsia="Times New Roman" w:hAnsi="Times New Roman" w:cs="Times New Roman"/>
          <w:color w:val="000000" w:themeColor="text1"/>
          <w:sz w:val="24"/>
          <w:szCs w:val="24"/>
          <w:highlight w:val="white"/>
        </w:rPr>
        <w:t>Moldashev</w:t>
      </w:r>
      <w:proofErr w:type="spellEnd"/>
      <w:r w:rsidRPr="0082671A">
        <w:rPr>
          <w:rFonts w:ascii="Times New Roman" w:eastAsia="Times New Roman" w:hAnsi="Times New Roman" w:cs="Times New Roman"/>
          <w:color w:val="000000" w:themeColor="text1"/>
          <w:sz w:val="24"/>
          <w:szCs w:val="24"/>
          <w:highlight w:val="white"/>
        </w:rPr>
        <w:t xml:space="preserve">, K., </w:t>
      </w:r>
      <w:proofErr w:type="spellStart"/>
      <w:r w:rsidRPr="0082671A">
        <w:rPr>
          <w:rFonts w:ascii="Times New Roman" w:eastAsia="Times New Roman" w:hAnsi="Times New Roman" w:cs="Times New Roman"/>
          <w:color w:val="000000" w:themeColor="text1"/>
          <w:sz w:val="24"/>
          <w:szCs w:val="24"/>
          <w:highlight w:val="white"/>
        </w:rPr>
        <w:t>Yenikeyeva</w:t>
      </w:r>
      <w:proofErr w:type="spellEnd"/>
      <w:r w:rsidRPr="0082671A">
        <w:rPr>
          <w:rFonts w:ascii="Times New Roman" w:eastAsia="Times New Roman" w:hAnsi="Times New Roman" w:cs="Times New Roman"/>
          <w:color w:val="000000" w:themeColor="text1"/>
          <w:sz w:val="24"/>
          <w:szCs w:val="24"/>
          <w:highlight w:val="white"/>
        </w:rPr>
        <w:t xml:space="preserve">, A. and </w:t>
      </w:r>
      <w:proofErr w:type="spellStart"/>
      <w:r w:rsidRPr="0082671A">
        <w:rPr>
          <w:rFonts w:ascii="Times New Roman" w:eastAsia="Times New Roman" w:hAnsi="Times New Roman" w:cs="Times New Roman"/>
          <w:color w:val="000000" w:themeColor="text1"/>
          <w:sz w:val="24"/>
          <w:szCs w:val="24"/>
          <w:highlight w:val="white"/>
        </w:rPr>
        <w:t>Nurgabdeshov</w:t>
      </w:r>
      <w:proofErr w:type="spellEnd"/>
      <w:r w:rsidRPr="0082671A">
        <w:rPr>
          <w:rFonts w:ascii="Times New Roman" w:eastAsia="Times New Roman" w:hAnsi="Times New Roman" w:cs="Times New Roman"/>
          <w:color w:val="000000" w:themeColor="text1"/>
          <w:sz w:val="24"/>
          <w:szCs w:val="24"/>
          <w:highlight w:val="white"/>
        </w:rPr>
        <w:t xml:space="preserve">, A., (2022). How training and development practices contribute to research productivity: a moderated mediation model. </w:t>
      </w:r>
      <w:r w:rsidRPr="0082671A">
        <w:rPr>
          <w:rFonts w:ascii="Times New Roman" w:eastAsia="Times New Roman" w:hAnsi="Times New Roman" w:cs="Times New Roman"/>
          <w:i/>
          <w:color w:val="000000" w:themeColor="text1"/>
          <w:sz w:val="24"/>
          <w:szCs w:val="24"/>
          <w:highlight w:val="white"/>
        </w:rPr>
        <w:t>Studies in Higher Education</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47</w:t>
      </w:r>
      <w:r w:rsidRPr="0082671A">
        <w:rPr>
          <w:rFonts w:ascii="Times New Roman" w:eastAsia="Times New Roman" w:hAnsi="Times New Roman" w:cs="Times New Roman"/>
          <w:color w:val="000000" w:themeColor="text1"/>
          <w:sz w:val="24"/>
          <w:szCs w:val="24"/>
          <w:highlight w:val="white"/>
        </w:rPr>
        <w:t>(2), pp.437-449.</w:t>
      </w:r>
    </w:p>
    <w:p w14:paraId="2CB8D7F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Lal, B.K., Cambria, R., Moore, W., Mayorga-Carlin, M., </w:t>
      </w:r>
      <w:proofErr w:type="spellStart"/>
      <w:r w:rsidRPr="0082671A">
        <w:rPr>
          <w:rFonts w:ascii="Times New Roman" w:eastAsia="Times New Roman" w:hAnsi="Times New Roman" w:cs="Times New Roman"/>
          <w:color w:val="000000" w:themeColor="text1"/>
          <w:sz w:val="24"/>
          <w:szCs w:val="24"/>
          <w:highlight w:val="white"/>
        </w:rPr>
        <w:t>Shutze</w:t>
      </w:r>
      <w:proofErr w:type="spellEnd"/>
      <w:r w:rsidRPr="0082671A">
        <w:rPr>
          <w:rFonts w:ascii="Times New Roman" w:eastAsia="Times New Roman" w:hAnsi="Times New Roman" w:cs="Times New Roman"/>
          <w:color w:val="000000" w:themeColor="text1"/>
          <w:sz w:val="24"/>
          <w:szCs w:val="24"/>
          <w:highlight w:val="white"/>
        </w:rPr>
        <w:t xml:space="preserve">, W., Stout, C.L., Broussard, H., Garrett Jr, H.E., Nelson, W., Titus, J.M. and Macdonald, S., (2022). Evaluating the optimal training paradigm for </w:t>
      </w:r>
      <w:proofErr w:type="spellStart"/>
      <w:r w:rsidRPr="0082671A">
        <w:rPr>
          <w:rFonts w:ascii="Times New Roman" w:eastAsia="Times New Roman" w:hAnsi="Times New Roman" w:cs="Times New Roman"/>
          <w:color w:val="000000" w:themeColor="text1"/>
          <w:sz w:val="24"/>
          <w:szCs w:val="24"/>
          <w:highlight w:val="white"/>
        </w:rPr>
        <w:t>transcarotid</w:t>
      </w:r>
      <w:proofErr w:type="spellEnd"/>
      <w:r w:rsidRPr="0082671A">
        <w:rPr>
          <w:rFonts w:ascii="Times New Roman" w:eastAsia="Times New Roman" w:hAnsi="Times New Roman" w:cs="Times New Roman"/>
          <w:color w:val="000000" w:themeColor="text1"/>
          <w:sz w:val="24"/>
          <w:szCs w:val="24"/>
          <w:highlight w:val="white"/>
        </w:rPr>
        <w:t xml:space="preserve"> artery revascularization based on worldwide experience. </w:t>
      </w:r>
      <w:r w:rsidRPr="0082671A">
        <w:rPr>
          <w:rFonts w:ascii="Times New Roman" w:eastAsia="Times New Roman" w:hAnsi="Times New Roman" w:cs="Times New Roman"/>
          <w:i/>
          <w:color w:val="000000" w:themeColor="text1"/>
          <w:sz w:val="24"/>
          <w:szCs w:val="24"/>
          <w:highlight w:val="white"/>
        </w:rPr>
        <w:t>Journal of Vascular Surgery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75</w:t>
      </w:r>
      <w:r w:rsidRPr="0082671A">
        <w:rPr>
          <w:rFonts w:ascii="Times New Roman" w:eastAsia="Times New Roman" w:hAnsi="Times New Roman" w:cs="Times New Roman"/>
          <w:color w:val="000000" w:themeColor="text1"/>
          <w:sz w:val="24"/>
          <w:szCs w:val="24"/>
          <w:highlight w:val="white"/>
        </w:rPr>
        <w:t>(2), pp.581-589.</w:t>
      </w:r>
    </w:p>
    <w:p w14:paraId="4A42EAAA"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Loucks, E.B., Crane, R.S., Sanghvi, M.A., Montero-Marin, J., Proulx, J., Brewer, J.A. and </w:t>
      </w:r>
      <w:proofErr w:type="spellStart"/>
      <w:r w:rsidRPr="0082671A">
        <w:rPr>
          <w:rFonts w:ascii="Times New Roman" w:eastAsia="Times New Roman" w:hAnsi="Times New Roman" w:cs="Times New Roman"/>
          <w:color w:val="000000" w:themeColor="text1"/>
          <w:sz w:val="24"/>
          <w:szCs w:val="24"/>
          <w:highlight w:val="white"/>
        </w:rPr>
        <w:t>Kuyken</w:t>
      </w:r>
      <w:proofErr w:type="spellEnd"/>
      <w:r w:rsidRPr="0082671A">
        <w:rPr>
          <w:rFonts w:ascii="Times New Roman" w:eastAsia="Times New Roman" w:hAnsi="Times New Roman" w:cs="Times New Roman"/>
          <w:color w:val="000000" w:themeColor="text1"/>
          <w:sz w:val="24"/>
          <w:szCs w:val="24"/>
          <w:highlight w:val="white"/>
        </w:rPr>
        <w:t xml:space="preserve">, W., (2022). Mindfulness-Based programs: why, when, and how to </w:t>
      </w:r>
      <w:proofErr w:type="gramStart"/>
      <w:r w:rsidRPr="0082671A">
        <w:rPr>
          <w:rFonts w:ascii="Times New Roman" w:eastAsia="Times New Roman" w:hAnsi="Times New Roman" w:cs="Times New Roman"/>
          <w:color w:val="000000" w:themeColor="text1"/>
          <w:sz w:val="24"/>
          <w:szCs w:val="24"/>
          <w:highlight w:val="white"/>
        </w:rPr>
        <w:t>adapt?.</w:t>
      </w:r>
      <w:proofErr w:type="gram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Global Advances in Health and Medicine</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11</w:t>
      </w:r>
      <w:r w:rsidRPr="0082671A">
        <w:rPr>
          <w:rFonts w:ascii="Times New Roman" w:eastAsia="Times New Roman" w:hAnsi="Times New Roman" w:cs="Times New Roman"/>
          <w:color w:val="000000" w:themeColor="text1"/>
          <w:sz w:val="24"/>
          <w:szCs w:val="24"/>
          <w:highlight w:val="white"/>
        </w:rPr>
        <w:t>, p.21649561211068805.</w:t>
      </w:r>
    </w:p>
    <w:p w14:paraId="043148DD"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lastRenderedPageBreak/>
        <w:t xml:space="preserve">Manzoor, F., Wei, L., </w:t>
      </w:r>
      <w:proofErr w:type="spellStart"/>
      <w:r w:rsidRPr="0082671A">
        <w:rPr>
          <w:rFonts w:ascii="Times New Roman" w:eastAsia="Times New Roman" w:hAnsi="Times New Roman" w:cs="Times New Roman"/>
          <w:color w:val="000000" w:themeColor="text1"/>
          <w:sz w:val="24"/>
          <w:szCs w:val="24"/>
          <w:highlight w:val="white"/>
        </w:rPr>
        <w:t>Nurunnabi</w:t>
      </w:r>
      <w:proofErr w:type="spellEnd"/>
      <w:r w:rsidRPr="0082671A">
        <w:rPr>
          <w:rFonts w:ascii="Times New Roman" w:eastAsia="Times New Roman" w:hAnsi="Times New Roman" w:cs="Times New Roman"/>
          <w:color w:val="000000" w:themeColor="text1"/>
          <w:sz w:val="24"/>
          <w:szCs w:val="24"/>
          <w:highlight w:val="white"/>
        </w:rPr>
        <w:t xml:space="preserve">, M., Subhan, Q.A., Shah, S.I.A. and </w:t>
      </w:r>
      <w:proofErr w:type="spellStart"/>
      <w:r w:rsidRPr="0082671A">
        <w:rPr>
          <w:rFonts w:ascii="Times New Roman" w:eastAsia="Times New Roman" w:hAnsi="Times New Roman" w:cs="Times New Roman"/>
          <w:color w:val="000000" w:themeColor="text1"/>
          <w:sz w:val="24"/>
          <w:szCs w:val="24"/>
          <w:highlight w:val="white"/>
        </w:rPr>
        <w:t>Fallatah</w:t>
      </w:r>
      <w:proofErr w:type="spellEnd"/>
      <w:r w:rsidRPr="0082671A">
        <w:rPr>
          <w:rFonts w:ascii="Times New Roman" w:eastAsia="Times New Roman" w:hAnsi="Times New Roman" w:cs="Times New Roman"/>
          <w:color w:val="000000" w:themeColor="text1"/>
          <w:sz w:val="24"/>
          <w:szCs w:val="24"/>
          <w:highlight w:val="white"/>
        </w:rPr>
        <w:t xml:space="preserve">, S., (2019). The impact of transformational leadership on job performance and CSR as mediator in SMEs. </w:t>
      </w:r>
      <w:r w:rsidRPr="0082671A">
        <w:rPr>
          <w:rFonts w:ascii="Times New Roman" w:eastAsia="Times New Roman" w:hAnsi="Times New Roman" w:cs="Times New Roman"/>
          <w:i/>
          <w:color w:val="000000" w:themeColor="text1"/>
          <w:sz w:val="24"/>
          <w:szCs w:val="24"/>
          <w:highlight w:val="white"/>
        </w:rPr>
        <w:t>Sustainability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11</w:t>
      </w:r>
      <w:r w:rsidRPr="0082671A">
        <w:rPr>
          <w:rFonts w:ascii="Times New Roman" w:eastAsia="Times New Roman" w:hAnsi="Times New Roman" w:cs="Times New Roman"/>
          <w:color w:val="000000" w:themeColor="text1"/>
          <w:sz w:val="24"/>
          <w:szCs w:val="24"/>
          <w:highlight w:val="white"/>
        </w:rPr>
        <w:t>(2), p.436.</w:t>
      </w:r>
    </w:p>
    <w:p w14:paraId="71C4F63D"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Masenya</w:t>
      </w:r>
      <w:proofErr w:type="spellEnd"/>
      <w:r w:rsidRPr="0082671A">
        <w:rPr>
          <w:rFonts w:ascii="Times New Roman" w:eastAsia="Times New Roman" w:hAnsi="Times New Roman" w:cs="Times New Roman"/>
          <w:color w:val="000000" w:themeColor="text1"/>
          <w:sz w:val="24"/>
          <w:szCs w:val="24"/>
          <w:highlight w:val="white"/>
        </w:rPr>
        <w:t xml:space="preserve">, T.M., (2022). Integrating talent and knowledge management practices in the new normal business environment: developing future leaders in public sector organizations. In </w:t>
      </w:r>
      <w:r w:rsidRPr="0082671A">
        <w:rPr>
          <w:rFonts w:ascii="Times New Roman" w:eastAsia="Times New Roman" w:hAnsi="Times New Roman" w:cs="Times New Roman"/>
          <w:i/>
          <w:color w:val="000000" w:themeColor="text1"/>
          <w:sz w:val="24"/>
          <w:szCs w:val="24"/>
          <w:highlight w:val="white"/>
        </w:rPr>
        <w:t xml:space="preserve">Navigating the New Normal of Business </w:t>
      </w:r>
      <w:proofErr w:type="gramStart"/>
      <w:r w:rsidRPr="0082671A">
        <w:rPr>
          <w:rFonts w:ascii="Times New Roman" w:eastAsia="Times New Roman" w:hAnsi="Times New Roman" w:cs="Times New Roman"/>
          <w:i/>
          <w:color w:val="000000" w:themeColor="text1"/>
          <w:sz w:val="24"/>
          <w:szCs w:val="24"/>
          <w:highlight w:val="white"/>
        </w:rPr>
        <w:t>With</w:t>
      </w:r>
      <w:proofErr w:type="gramEnd"/>
      <w:r w:rsidRPr="0082671A">
        <w:rPr>
          <w:rFonts w:ascii="Times New Roman" w:eastAsia="Times New Roman" w:hAnsi="Times New Roman" w:cs="Times New Roman"/>
          <w:i/>
          <w:color w:val="000000" w:themeColor="text1"/>
          <w:sz w:val="24"/>
          <w:szCs w:val="24"/>
          <w:highlight w:val="white"/>
        </w:rPr>
        <w:t xml:space="preserve"> Enhanced Human Resource Management Strategies</w:t>
      </w:r>
      <w:r w:rsidRPr="0082671A">
        <w:rPr>
          <w:rFonts w:ascii="Times New Roman" w:eastAsia="Times New Roman" w:hAnsi="Times New Roman" w:cs="Times New Roman"/>
          <w:color w:val="000000" w:themeColor="text1"/>
          <w:sz w:val="24"/>
          <w:szCs w:val="24"/>
          <w:highlight w:val="white"/>
        </w:rPr>
        <w:t xml:space="preserve"> (pp. 113-144). IGI global.</w:t>
      </w:r>
    </w:p>
    <w:p w14:paraId="2C276597"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Mawardi</w:t>
      </w:r>
      <w:proofErr w:type="spellEnd"/>
      <w:r w:rsidRPr="0082671A">
        <w:rPr>
          <w:rFonts w:ascii="Times New Roman" w:eastAsia="Times New Roman" w:hAnsi="Times New Roman" w:cs="Times New Roman"/>
          <w:color w:val="000000" w:themeColor="text1"/>
          <w:sz w:val="24"/>
          <w:szCs w:val="24"/>
          <w:highlight w:val="white"/>
        </w:rPr>
        <w:t xml:space="preserve">, M.C., (2022). Alternative Work Arrangements, Work Environment, and Job Stress on Job Satisfaction and Turnover Intention. </w:t>
      </w:r>
      <w:r w:rsidRPr="0082671A">
        <w:rPr>
          <w:rFonts w:ascii="Times New Roman" w:eastAsia="Times New Roman" w:hAnsi="Times New Roman" w:cs="Times New Roman"/>
          <w:i/>
          <w:color w:val="000000" w:themeColor="text1"/>
          <w:sz w:val="24"/>
          <w:szCs w:val="24"/>
          <w:highlight w:val="white"/>
        </w:rPr>
        <w:t>Golden Ratio of Human Resource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w:t>
      </w:r>
      <w:r w:rsidRPr="0082671A">
        <w:rPr>
          <w:rFonts w:ascii="Times New Roman" w:eastAsia="Times New Roman" w:hAnsi="Times New Roman" w:cs="Times New Roman"/>
          <w:color w:val="000000" w:themeColor="text1"/>
          <w:sz w:val="24"/>
          <w:szCs w:val="24"/>
          <w:highlight w:val="white"/>
        </w:rPr>
        <w:t>(1), pp.27-39.</w:t>
      </w:r>
    </w:p>
    <w:p w14:paraId="7E712D31"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 xml:space="preserve">McDonald, K.S., Hite, L.M. and O’Connor, K.W., (2022). Developing sustainable careers for remote workers. </w:t>
      </w:r>
      <w:r w:rsidRPr="0082671A">
        <w:rPr>
          <w:rFonts w:ascii="Times New Roman" w:eastAsia="Times New Roman" w:hAnsi="Times New Roman" w:cs="Times New Roman"/>
          <w:i/>
          <w:color w:val="000000" w:themeColor="text1"/>
          <w:sz w:val="24"/>
          <w:szCs w:val="24"/>
          <w:highlight w:val="white"/>
        </w:rPr>
        <w:t>Human Resource Development International</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25</w:t>
      </w:r>
      <w:r w:rsidRPr="0082671A">
        <w:rPr>
          <w:rFonts w:ascii="Times New Roman" w:eastAsia="Times New Roman" w:hAnsi="Times New Roman" w:cs="Times New Roman"/>
          <w:color w:val="000000" w:themeColor="text1"/>
          <w:sz w:val="24"/>
          <w:szCs w:val="24"/>
          <w:highlight w:val="white"/>
        </w:rPr>
        <w:t>(2), pp.182-198.</w:t>
      </w:r>
    </w:p>
    <w:p w14:paraId="56DF9AC0"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Meulenbroek</w:t>
      </w:r>
      <w:proofErr w:type="spellEnd"/>
      <w:r w:rsidRPr="0082671A">
        <w:rPr>
          <w:rFonts w:ascii="Times New Roman" w:eastAsia="Times New Roman" w:hAnsi="Times New Roman" w:cs="Times New Roman"/>
          <w:color w:val="000000" w:themeColor="text1"/>
          <w:sz w:val="24"/>
          <w:szCs w:val="24"/>
          <w:highlight w:val="white"/>
        </w:rPr>
        <w:t xml:space="preserve">, P., Ness, B., </w:t>
      </w:r>
      <w:proofErr w:type="spellStart"/>
      <w:r w:rsidRPr="0082671A">
        <w:rPr>
          <w:rFonts w:ascii="Times New Roman" w:eastAsia="Times New Roman" w:hAnsi="Times New Roman" w:cs="Times New Roman"/>
          <w:color w:val="000000" w:themeColor="text1"/>
          <w:sz w:val="24"/>
          <w:szCs w:val="24"/>
          <w:highlight w:val="white"/>
        </w:rPr>
        <w:t>Lemoncello</w:t>
      </w:r>
      <w:proofErr w:type="spellEnd"/>
      <w:r w:rsidRPr="0082671A">
        <w:rPr>
          <w:rFonts w:ascii="Times New Roman" w:eastAsia="Times New Roman" w:hAnsi="Times New Roman" w:cs="Times New Roman"/>
          <w:color w:val="000000" w:themeColor="text1"/>
          <w:sz w:val="24"/>
          <w:szCs w:val="24"/>
          <w:highlight w:val="white"/>
        </w:rPr>
        <w:t xml:space="preserve">, R., </w:t>
      </w:r>
      <w:proofErr w:type="spellStart"/>
      <w:r w:rsidRPr="0082671A">
        <w:rPr>
          <w:rFonts w:ascii="Times New Roman" w:eastAsia="Times New Roman" w:hAnsi="Times New Roman" w:cs="Times New Roman"/>
          <w:color w:val="000000" w:themeColor="text1"/>
          <w:sz w:val="24"/>
          <w:szCs w:val="24"/>
          <w:highlight w:val="white"/>
        </w:rPr>
        <w:t>Byom</w:t>
      </w:r>
      <w:proofErr w:type="spellEnd"/>
      <w:r w:rsidRPr="0082671A">
        <w:rPr>
          <w:rFonts w:ascii="Times New Roman" w:eastAsia="Times New Roman" w:hAnsi="Times New Roman" w:cs="Times New Roman"/>
          <w:color w:val="000000" w:themeColor="text1"/>
          <w:sz w:val="24"/>
          <w:szCs w:val="24"/>
          <w:highlight w:val="white"/>
        </w:rPr>
        <w:t>, L., MacDonald, S., O’Neil-</w:t>
      </w:r>
      <w:proofErr w:type="spellStart"/>
      <w:r w:rsidRPr="0082671A">
        <w:rPr>
          <w:rFonts w:ascii="Times New Roman" w:eastAsia="Times New Roman" w:hAnsi="Times New Roman" w:cs="Times New Roman"/>
          <w:color w:val="000000" w:themeColor="text1"/>
          <w:sz w:val="24"/>
          <w:szCs w:val="24"/>
          <w:highlight w:val="white"/>
        </w:rPr>
        <w:t>Pirozzi</w:t>
      </w:r>
      <w:proofErr w:type="spellEnd"/>
      <w:r w:rsidRPr="0082671A">
        <w:rPr>
          <w:rFonts w:ascii="Times New Roman" w:eastAsia="Times New Roman" w:hAnsi="Times New Roman" w:cs="Times New Roman"/>
          <w:color w:val="000000" w:themeColor="text1"/>
          <w:sz w:val="24"/>
          <w:szCs w:val="24"/>
          <w:highlight w:val="white"/>
        </w:rPr>
        <w:t xml:space="preserve">, T.M. and Moore </w:t>
      </w:r>
      <w:proofErr w:type="spellStart"/>
      <w:r w:rsidRPr="0082671A">
        <w:rPr>
          <w:rFonts w:ascii="Times New Roman" w:eastAsia="Times New Roman" w:hAnsi="Times New Roman" w:cs="Times New Roman"/>
          <w:color w:val="000000" w:themeColor="text1"/>
          <w:sz w:val="24"/>
          <w:szCs w:val="24"/>
          <w:highlight w:val="white"/>
        </w:rPr>
        <w:t>Sohlberg</w:t>
      </w:r>
      <w:proofErr w:type="spellEnd"/>
      <w:r w:rsidRPr="0082671A">
        <w:rPr>
          <w:rFonts w:ascii="Times New Roman" w:eastAsia="Times New Roman" w:hAnsi="Times New Roman" w:cs="Times New Roman"/>
          <w:color w:val="000000" w:themeColor="text1"/>
          <w:sz w:val="24"/>
          <w:szCs w:val="24"/>
          <w:highlight w:val="white"/>
        </w:rPr>
        <w:t xml:space="preserve">, M., (2019). Social communication following traumatic brain injury part 2: Identifying effective treatment ingredients. </w:t>
      </w:r>
      <w:r w:rsidRPr="0082671A">
        <w:rPr>
          <w:rFonts w:ascii="Times New Roman" w:eastAsia="Times New Roman" w:hAnsi="Times New Roman" w:cs="Times New Roman"/>
          <w:i/>
          <w:color w:val="000000" w:themeColor="text1"/>
          <w:sz w:val="24"/>
          <w:szCs w:val="24"/>
          <w:highlight w:val="white"/>
        </w:rPr>
        <w:t>International journal of speech-language pathology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21</w:t>
      </w:r>
      <w:r w:rsidRPr="0082671A">
        <w:rPr>
          <w:rFonts w:ascii="Times New Roman" w:eastAsia="Times New Roman" w:hAnsi="Times New Roman" w:cs="Times New Roman"/>
          <w:color w:val="000000" w:themeColor="text1"/>
          <w:sz w:val="24"/>
          <w:szCs w:val="24"/>
          <w:highlight w:val="white"/>
        </w:rPr>
        <w:t>(2), pp.128-142.</w:t>
      </w:r>
    </w:p>
    <w:p w14:paraId="5B408B98"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Mikołajczyk</w:t>
      </w:r>
      <w:proofErr w:type="spellEnd"/>
      <w:r w:rsidRPr="0082671A">
        <w:rPr>
          <w:rFonts w:ascii="Times New Roman" w:eastAsia="Times New Roman" w:hAnsi="Times New Roman" w:cs="Times New Roman"/>
          <w:color w:val="000000" w:themeColor="text1"/>
          <w:sz w:val="24"/>
          <w:szCs w:val="24"/>
          <w:highlight w:val="white"/>
        </w:rPr>
        <w:t xml:space="preserve">, K., (2022). Changes in the approach to employee development in organisations </w:t>
      </w:r>
      <w:proofErr w:type="gramStart"/>
      <w:r w:rsidRPr="0082671A">
        <w:rPr>
          <w:rFonts w:ascii="Times New Roman" w:eastAsia="Times New Roman" w:hAnsi="Times New Roman" w:cs="Times New Roman"/>
          <w:color w:val="000000" w:themeColor="text1"/>
          <w:sz w:val="24"/>
          <w:szCs w:val="24"/>
          <w:highlight w:val="white"/>
        </w:rPr>
        <w:t>as a result of</w:t>
      </w:r>
      <w:proofErr w:type="gramEnd"/>
      <w:r w:rsidRPr="0082671A">
        <w:rPr>
          <w:rFonts w:ascii="Times New Roman" w:eastAsia="Times New Roman" w:hAnsi="Times New Roman" w:cs="Times New Roman"/>
          <w:color w:val="000000" w:themeColor="text1"/>
          <w:sz w:val="24"/>
          <w:szCs w:val="24"/>
          <w:highlight w:val="white"/>
        </w:rPr>
        <w:t xml:space="preserve"> the COVID-19 pandemic. </w:t>
      </w:r>
      <w:r w:rsidRPr="0082671A">
        <w:rPr>
          <w:rFonts w:ascii="Times New Roman" w:eastAsia="Times New Roman" w:hAnsi="Times New Roman" w:cs="Times New Roman"/>
          <w:i/>
          <w:color w:val="000000" w:themeColor="text1"/>
          <w:sz w:val="24"/>
          <w:szCs w:val="24"/>
          <w:highlight w:val="white"/>
        </w:rPr>
        <w:t>European Journal of Training and Development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46</w:t>
      </w:r>
      <w:r w:rsidRPr="0082671A">
        <w:rPr>
          <w:rFonts w:ascii="Times New Roman" w:eastAsia="Times New Roman" w:hAnsi="Times New Roman" w:cs="Times New Roman"/>
          <w:color w:val="000000" w:themeColor="text1"/>
          <w:sz w:val="24"/>
          <w:szCs w:val="24"/>
          <w:highlight w:val="white"/>
        </w:rPr>
        <w:t>(5/6), pp.544-562.</w:t>
      </w:r>
    </w:p>
    <w:p w14:paraId="563829DF"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Mikołajczyk</w:t>
      </w:r>
      <w:proofErr w:type="spellEnd"/>
      <w:r w:rsidRPr="0082671A">
        <w:rPr>
          <w:rFonts w:ascii="Times New Roman" w:eastAsia="Times New Roman" w:hAnsi="Times New Roman" w:cs="Times New Roman"/>
          <w:color w:val="000000" w:themeColor="text1"/>
          <w:sz w:val="24"/>
          <w:szCs w:val="24"/>
          <w:highlight w:val="white"/>
        </w:rPr>
        <w:t xml:space="preserve">, K., (2022). Changes in the approach to employee development in organisations </w:t>
      </w:r>
      <w:proofErr w:type="gramStart"/>
      <w:r w:rsidRPr="0082671A">
        <w:rPr>
          <w:rFonts w:ascii="Times New Roman" w:eastAsia="Times New Roman" w:hAnsi="Times New Roman" w:cs="Times New Roman"/>
          <w:color w:val="000000" w:themeColor="text1"/>
          <w:sz w:val="24"/>
          <w:szCs w:val="24"/>
          <w:highlight w:val="white"/>
        </w:rPr>
        <w:t>as a result of</w:t>
      </w:r>
      <w:proofErr w:type="gramEnd"/>
      <w:r w:rsidRPr="0082671A">
        <w:rPr>
          <w:rFonts w:ascii="Times New Roman" w:eastAsia="Times New Roman" w:hAnsi="Times New Roman" w:cs="Times New Roman"/>
          <w:color w:val="000000" w:themeColor="text1"/>
          <w:sz w:val="24"/>
          <w:szCs w:val="24"/>
          <w:highlight w:val="white"/>
        </w:rPr>
        <w:t xml:space="preserve"> the COVID-19 pandemic. </w:t>
      </w:r>
      <w:r w:rsidRPr="0082671A">
        <w:rPr>
          <w:rFonts w:ascii="Times New Roman" w:eastAsia="Times New Roman" w:hAnsi="Times New Roman" w:cs="Times New Roman"/>
          <w:i/>
          <w:color w:val="000000" w:themeColor="text1"/>
          <w:sz w:val="24"/>
          <w:szCs w:val="24"/>
          <w:highlight w:val="white"/>
        </w:rPr>
        <w:t>European Journal of Training and Development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46</w:t>
      </w:r>
      <w:r w:rsidRPr="0082671A">
        <w:rPr>
          <w:rFonts w:ascii="Times New Roman" w:eastAsia="Times New Roman" w:hAnsi="Times New Roman" w:cs="Times New Roman"/>
          <w:color w:val="000000" w:themeColor="text1"/>
          <w:sz w:val="24"/>
          <w:szCs w:val="24"/>
          <w:highlight w:val="white"/>
        </w:rPr>
        <w:t>(5/6), pp.544-562.</w:t>
      </w:r>
    </w:p>
    <w:p w14:paraId="43AB402E"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 xml:space="preserve">Mira, M. and Odeh, K., (2019). The mediating role of authentic leadership between the relationship of employee training and employee performance. </w:t>
      </w:r>
      <w:r w:rsidRPr="0082671A">
        <w:rPr>
          <w:rFonts w:ascii="Times New Roman" w:eastAsia="Times New Roman" w:hAnsi="Times New Roman" w:cs="Times New Roman"/>
          <w:i/>
          <w:color w:val="000000" w:themeColor="text1"/>
          <w:sz w:val="24"/>
          <w:szCs w:val="24"/>
          <w:highlight w:val="white"/>
        </w:rPr>
        <w:t>Management Science Letters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9</w:t>
      </w:r>
      <w:r w:rsidRPr="0082671A">
        <w:rPr>
          <w:rFonts w:ascii="Times New Roman" w:eastAsia="Times New Roman" w:hAnsi="Times New Roman" w:cs="Times New Roman"/>
          <w:color w:val="000000" w:themeColor="text1"/>
          <w:sz w:val="24"/>
          <w:szCs w:val="24"/>
          <w:highlight w:val="white"/>
        </w:rPr>
        <w:t>(3), pp.381-388.</w:t>
      </w:r>
    </w:p>
    <w:p w14:paraId="1BC9FB55"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 xml:space="preserve">Mohammad, J., </w:t>
      </w:r>
      <w:proofErr w:type="spellStart"/>
      <w:r w:rsidRPr="0082671A">
        <w:rPr>
          <w:rFonts w:ascii="Times New Roman" w:eastAsia="Times New Roman" w:hAnsi="Times New Roman" w:cs="Times New Roman"/>
          <w:color w:val="000000" w:themeColor="text1"/>
          <w:sz w:val="24"/>
          <w:szCs w:val="24"/>
          <w:highlight w:val="white"/>
        </w:rPr>
        <w:t>Quoquab</w:t>
      </w:r>
      <w:proofErr w:type="spellEnd"/>
      <w:r w:rsidRPr="0082671A">
        <w:rPr>
          <w:rFonts w:ascii="Times New Roman" w:eastAsia="Times New Roman" w:hAnsi="Times New Roman" w:cs="Times New Roman"/>
          <w:color w:val="000000" w:themeColor="text1"/>
          <w:sz w:val="24"/>
          <w:szCs w:val="24"/>
          <w:highlight w:val="white"/>
        </w:rPr>
        <w:t xml:space="preserve">, F., </w:t>
      </w:r>
      <w:proofErr w:type="spellStart"/>
      <w:r w:rsidRPr="0082671A">
        <w:rPr>
          <w:rFonts w:ascii="Times New Roman" w:eastAsia="Times New Roman" w:hAnsi="Times New Roman" w:cs="Times New Roman"/>
          <w:color w:val="000000" w:themeColor="text1"/>
          <w:sz w:val="24"/>
          <w:szCs w:val="24"/>
          <w:highlight w:val="white"/>
        </w:rPr>
        <w:t>Halimah</w:t>
      </w:r>
      <w:proofErr w:type="spellEnd"/>
      <w:r w:rsidRPr="0082671A">
        <w:rPr>
          <w:rFonts w:ascii="Times New Roman" w:eastAsia="Times New Roman" w:hAnsi="Times New Roman" w:cs="Times New Roman"/>
          <w:color w:val="000000" w:themeColor="text1"/>
          <w:sz w:val="24"/>
          <w:szCs w:val="24"/>
          <w:highlight w:val="white"/>
        </w:rPr>
        <w:t xml:space="preserve">, S. and </w:t>
      </w:r>
      <w:proofErr w:type="spellStart"/>
      <w:r w:rsidRPr="0082671A">
        <w:rPr>
          <w:rFonts w:ascii="Times New Roman" w:eastAsia="Times New Roman" w:hAnsi="Times New Roman" w:cs="Times New Roman"/>
          <w:color w:val="000000" w:themeColor="text1"/>
          <w:sz w:val="24"/>
          <w:szCs w:val="24"/>
          <w:highlight w:val="white"/>
        </w:rPr>
        <w:t>Thurasamy</w:t>
      </w:r>
      <w:proofErr w:type="spellEnd"/>
      <w:r w:rsidRPr="0082671A">
        <w:rPr>
          <w:rFonts w:ascii="Times New Roman" w:eastAsia="Times New Roman" w:hAnsi="Times New Roman" w:cs="Times New Roman"/>
          <w:color w:val="000000" w:themeColor="text1"/>
          <w:sz w:val="24"/>
          <w:szCs w:val="24"/>
          <w:highlight w:val="white"/>
        </w:rPr>
        <w:t xml:space="preserve">, R., (2019). Workplace internet leisure and employees’ productivity: The mediating role of employee satisfaction. </w:t>
      </w:r>
      <w:r w:rsidRPr="0082671A">
        <w:rPr>
          <w:rFonts w:ascii="Times New Roman" w:eastAsia="Times New Roman" w:hAnsi="Times New Roman" w:cs="Times New Roman"/>
          <w:i/>
          <w:color w:val="000000" w:themeColor="text1"/>
          <w:sz w:val="24"/>
          <w:szCs w:val="24"/>
          <w:highlight w:val="white"/>
        </w:rPr>
        <w:t>Internet Research</w:t>
      </w:r>
      <w:r w:rsidRPr="0082671A">
        <w:rPr>
          <w:rFonts w:ascii="Times New Roman" w:eastAsia="Times New Roman" w:hAnsi="Times New Roman" w:cs="Times New Roman"/>
          <w:color w:val="000000" w:themeColor="text1"/>
          <w:sz w:val="24"/>
          <w:szCs w:val="24"/>
          <w:highlight w:val="white"/>
        </w:rPr>
        <w:t>.</w:t>
      </w:r>
    </w:p>
    <w:p w14:paraId="2EBB9E75"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Moreno-Guerrero, A.J., Rodríguez-Jiménez, C., Gómez-García, G. and Ramos </w:t>
      </w:r>
      <w:proofErr w:type="spellStart"/>
      <w:r w:rsidRPr="0082671A">
        <w:rPr>
          <w:rFonts w:ascii="Times New Roman" w:eastAsia="Times New Roman" w:hAnsi="Times New Roman" w:cs="Times New Roman"/>
          <w:color w:val="000000" w:themeColor="text1"/>
          <w:sz w:val="24"/>
          <w:szCs w:val="24"/>
          <w:highlight w:val="white"/>
        </w:rPr>
        <w:t>Navas</w:t>
      </w:r>
      <w:proofErr w:type="spellEnd"/>
      <w:r w:rsidRPr="0082671A">
        <w:rPr>
          <w:rFonts w:ascii="Times New Roman" w:eastAsia="Times New Roman" w:hAnsi="Times New Roman" w:cs="Times New Roman"/>
          <w:color w:val="000000" w:themeColor="text1"/>
          <w:sz w:val="24"/>
          <w:szCs w:val="24"/>
          <w:highlight w:val="white"/>
        </w:rPr>
        <w:t xml:space="preserve">-Parejo, M., (2020). Educational innovation in higher education: Use of role playing and educational video in future teachers’ training. </w:t>
      </w:r>
      <w:r w:rsidRPr="0082671A">
        <w:rPr>
          <w:rFonts w:ascii="Times New Roman" w:eastAsia="Times New Roman" w:hAnsi="Times New Roman" w:cs="Times New Roman"/>
          <w:i/>
          <w:color w:val="000000" w:themeColor="text1"/>
          <w:sz w:val="24"/>
          <w:szCs w:val="24"/>
          <w:highlight w:val="white"/>
        </w:rPr>
        <w:t>Sustainability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12</w:t>
      </w:r>
      <w:r w:rsidRPr="0082671A">
        <w:rPr>
          <w:rFonts w:ascii="Times New Roman" w:eastAsia="Times New Roman" w:hAnsi="Times New Roman" w:cs="Times New Roman"/>
          <w:color w:val="000000" w:themeColor="text1"/>
          <w:sz w:val="24"/>
          <w:szCs w:val="24"/>
          <w:highlight w:val="white"/>
        </w:rPr>
        <w:t>(6), p.2558.</w:t>
      </w:r>
    </w:p>
    <w:p w14:paraId="6EBAB948"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lastRenderedPageBreak/>
        <w:t>Nayak, M.S.D.P. and Narayan, K.A., (2019). Strengths and weaknesses of online surveys. Technology, 6(7), pp.0837-2405053138.</w:t>
      </w:r>
    </w:p>
    <w:p w14:paraId="0C62E3A3"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Newman, M. and Gough, D., (2020). Systematic reviews in educational research: Methodology, </w:t>
      </w:r>
      <w:proofErr w:type="gramStart"/>
      <w:r w:rsidRPr="0082671A">
        <w:rPr>
          <w:rFonts w:ascii="Times New Roman" w:eastAsia="Times New Roman" w:hAnsi="Times New Roman" w:cs="Times New Roman"/>
          <w:color w:val="000000" w:themeColor="text1"/>
          <w:sz w:val="24"/>
          <w:szCs w:val="24"/>
        </w:rPr>
        <w:t>perspectives</w:t>
      </w:r>
      <w:proofErr w:type="gramEnd"/>
      <w:r w:rsidRPr="0082671A">
        <w:rPr>
          <w:rFonts w:ascii="Times New Roman" w:eastAsia="Times New Roman" w:hAnsi="Times New Roman" w:cs="Times New Roman"/>
          <w:color w:val="000000" w:themeColor="text1"/>
          <w:sz w:val="24"/>
          <w:szCs w:val="24"/>
        </w:rPr>
        <w:t xml:space="preserve"> and application. </w:t>
      </w:r>
      <w:r w:rsidRPr="0082671A">
        <w:rPr>
          <w:rFonts w:ascii="Times New Roman" w:eastAsia="Times New Roman" w:hAnsi="Times New Roman" w:cs="Times New Roman"/>
          <w:i/>
          <w:color w:val="000000" w:themeColor="text1"/>
          <w:sz w:val="24"/>
          <w:szCs w:val="24"/>
        </w:rPr>
        <w:t>Systematic reviews in educational research: Methodology, perspectives and application</w:t>
      </w:r>
      <w:r w:rsidRPr="0082671A">
        <w:rPr>
          <w:rFonts w:ascii="Times New Roman" w:eastAsia="Times New Roman" w:hAnsi="Times New Roman" w:cs="Times New Roman"/>
          <w:color w:val="000000" w:themeColor="text1"/>
          <w:sz w:val="24"/>
          <w:szCs w:val="24"/>
        </w:rPr>
        <w:t>, pp.3-22.</w:t>
      </w:r>
    </w:p>
    <w:p w14:paraId="48C3AE05"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Newman, M. and Gough, D., (2020). Systematic reviews in educational research: Methodology, </w:t>
      </w:r>
      <w:proofErr w:type="gramStart"/>
      <w:r w:rsidRPr="0082671A">
        <w:rPr>
          <w:rFonts w:ascii="Times New Roman" w:eastAsia="Times New Roman" w:hAnsi="Times New Roman" w:cs="Times New Roman"/>
          <w:color w:val="000000" w:themeColor="text1"/>
          <w:sz w:val="24"/>
          <w:szCs w:val="24"/>
        </w:rPr>
        <w:t>perspectives</w:t>
      </w:r>
      <w:proofErr w:type="gramEnd"/>
      <w:r w:rsidRPr="0082671A">
        <w:rPr>
          <w:rFonts w:ascii="Times New Roman" w:eastAsia="Times New Roman" w:hAnsi="Times New Roman" w:cs="Times New Roman"/>
          <w:color w:val="000000" w:themeColor="text1"/>
          <w:sz w:val="24"/>
          <w:szCs w:val="24"/>
        </w:rPr>
        <w:t xml:space="preserve"> and application. Systematic reviews in educational research: Methodology, perspectives and application, pp.3-22.</w:t>
      </w:r>
    </w:p>
    <w:p w14:paraId="15F7CC70"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Nguyen, C., (2020). The impact of training and development, job satisfaction and job performance on young employee retention. Job Satisfaction and Job Performance on Young Employee Retention (May 1, 2020).</w:t>
      </w:r>
    </w:p>
    <w:p w14:paraId="5E6A9743"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Nguyen, C., (2020). The impact of training and development, job satisfaction and job performance on young employee retention. </w:t>
      </w:r>
      <w:r w:rsidRPr="0082671A">
        <w:rPr>
          <w:rFonts w:ascii="Times New Roman" w:eastAsia="Times New Roman" w:hAnsi="Times New Roman" w:cs="Times New Roman"/>
          <w:i/>
          <w:color w:val="000000" w:themeColor="text1"/>
          <w:sz w:val="24"/>
          <w:szCs w:val="24"/>
          <w:highlight w:val="white"/>
        </w:rPr>
        <w:t>Job Satisfaction and Job Performance on Young Employee Retention (May 1, 2020)</w:t>
      </w:r>
      <w:r w:rsidRPr="0082671A">
        <w:rPr>
          <w:rFonts w:ascii="Times New Roman" w:eastAsia="Times New Roman" w:hAnsi="Times New Roman" w:cs="Times New Roman"/>
          <w:color w:val="000000" w:themeColor="text1"/>
          <w:sz w:val="24"/>
          <w:szCs w:val="24"/>
          <w:highlight w:val="white"/>
        </w:rPr>
        <w:t>.</w:t>
      </w:r>
    </w:p>
    <w:p w14:paraId="3A39D67B"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Niati</w:t>
      </w:r>
      <w:proofErr w:type="spellEnd"/>
      <w:r w:rsidRPr="0082671A">
        <w:rPr>
          <w:rFonts w:ascii="Times New Roman" w:eastAsia="Times New Roman" w:hAnsi="Times New Roman" w:cs="Times New Roman"/>
          <w:color w:val="000000" w:themeColor="text1"/>
          <w:sz w:val="24"/>
          <w:szCs w:val="24"/>
        </w:rPr>
        <w:t xml:space="preserve">, D.R., </w:t>
      </w:r>
      <w:proofErr w:type="spellStart"/>
      <w:r w:rsidRPr="0082671A">
        <w:rPr>
          <w:rFonts w:ascii="Times New Roman" w:eastAsia="Times New Roman" w:hAnsi="Times New Roman" w:cs="Times New Roman"/>
          <w:color w:val="000000" w:themeColor="text1"/>
          <w:sz w:val="24"/>
          <w:szCs w:val="24"/>
        </w:rPr>
        <w:t>Siregar</w:t>
      </w:r>
      <w:proofErr w:type="spellEnd"/>
      <w:r w:rsidRPr="0082671A">
        <w:rPr>
          <w:rFonts w:ascii="Times New Roman" w:eastAsia="Times New Roman" w:hAnsi="Times New Roman" w:cs="Times New Roman"/>
          <w:color w:val="000000" w:themeColor="text1"/>
          <w:sz w:val="24"/>
          <w:szCs w:val="24"/>
        </w:rPr>
        <w:t xml:space="preserve">, Z.M.E. and </w:t>
      </w:r>
      <w:proofErr w:type="spellStart"/>
      <w:r w:rsidRPr="0082671A">
        <w:rPr>
          <w:rFonts w:ascii="Times New Roman" w:eastAsia="Times New Roman" w:hAnsi="Times New Roman" w:cs="Times New Roman"/>
          <w:color w:val="000000" w:themeColor="text1"/>
          <w:sz w:val="24"/>
          <w:szCs w:val="24"/>
        </w:rPr>
        <w:t>Prayoga</w:t>
      </w:r>
      <w:proofErr w:type="spellEnd"/>
      <w:r w:rsidRPr="0082671A">
        <w:rPr>
          <w:rFonts w:ascii="Times New Roman" w:eastAsia="Times New Roman" w:hAnsi="Times New Roman" w:cs="Times New Roman"/>
          <w:color w:val="000000" w:themeColor="text1"/>
          <w:sz w:val="24"/>
          <w:szCs w:val="24"/>
        </w:rPr>
        <w:t>, Y., (2021). The effect of training on work performance and career development: the role of motivation as intervening variable. Budapest International Research and Critics Institute (BIRCI-Journal): Humanities and Social Sciences, 4(2), pp.2385-2393.</w:t>
      </w:r>
    </w:p>
    <w:p w14:paraId="57E6112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Nickerson, C., (2022). Interpretivism paradigm &amp; research philosophy. Simply Sociology, 5.</w:t>
      </w:r>
    </w:p>
    <w:p w14:paraId="302D41FD"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Nussenbaum</w:t>
      </w:r>
      <w:proofErr w:type="spellEnd"/>
      <w:r w:rsidRPr="0082671A">
        <w:rPr>
          <w:rFonts w:ascii="Times New Roman" w:eastAsia="Times New Roman" w:hAnsi="Times New Roman" w:cs="Times New Roman"/>
          <w:color w:val="000000" w:themeColor="text1"/>
          <w:sz w:val="24"/>
          <w:szCs w:val="24"/>
          <w:highlight w:val="white"/>
        </w:rPr>
        <w:t xml:space="preserve">, K. and Hartley, C.A., (2019). Reinforcement learning across development: What insights can we draw from a decade of </w:t>
      </w:r>
      <w:proofErr w:type="gramStart"/>
      <w:r w:rsidRPr="0082671A">
        <w:rPr>
          <w:rFonts w:ascii="Times New Roman" w:eastAsia="Times New Roman" w:hAnsi="Times New Roman" w:cs="Times New Roman"/>
          <w:color w:val="000000" w:themeColor="text1"/>
          <w:sz w:val="24"/>
          <w:szCs w:val="24"/>
          <w:highlight w:val="white"/>
        </w:rPr>
        <w:t>research?.</w:t>
      </w:r>
      <w:proofErr w:type="gramEnd"/>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Developmental cognitive neuroscience</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40</w:t>
      </w:r>
      <w:r w:rsidRPr="0082671A">
        <w:rPr>
          <w:rFonts w:ascii="Times New Roman" w:eastAsia="Times New Roman" w:hAnsi="Times New Roman" w:cs="Times New Roman"/>
          <w:color w:val="000000" w:themeColor="text1"/>
          <w:sz w:val="24"/>
          <w:szCs w:val="24"/>
          <w:highlight w:val="white"/>
        </w:rPr>
        <w:t>, p.100733.</w:t>
      </w:r>
    </w:p>
    <w:p w14:paraId="5349568F"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Nwali</w:t>
      </w:r>
      <w:proofErr w:type="spellEnd"/>
      <w:r w:rsidRPr="0082671A">
        <w:rPr>
          <w:rFonts w:ascii="Times New Roman" w:eastAsia="Times New Roman" w:hAnsi="Times New Roman" w:cs="Times New Roman"/>
          <w:color w:val="000000" w:themeColor="text1"/>
          <w:sz w:val="24"/>
          <w:szCs w:val="24"/>
          <w:highlight w:val="white"/>
        </w:rPr>
        <w:t>, N. and Adekunle, M., (2021). Does Training and Development Impact the Employee Performance or another Ritual. Applied Journal of Economics, Management and Social Sciences, 2(1), pp.42-48.</w:t>
      </w:r>
    </w:p>
    <w:p w14:paraId="3F8A8903"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nxtdecade.com, (2023). benefits-of-employee-training. Available at: https://i0.wp.com/nxtdecade.com/wp-content/uploads/2022/05/benefits-of-employee-training.png?fit=512%2C512&amp;ssl=1, [Accessed on: 25.04.2023].</w:t>
      </w:r>
    </w:p>
    <w:p w14:paraId="40B7027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2671A">
        <w:rPr>
          <w:rFonts w:ascii="Times New Roman" w:eastAsia="Times New Roman" w:hAnsi="Times New Roman" w:cs="Times New Roman"/>
          <w:color w:val="000000" w:themeColor="text1"/>
          <w:sz w:val="24"/>
          <w:szCs w:val="24"/>
          <w:highlight w:val="white"/>
        </w:rPr>
        <w:lastRenderedPageBreak/>
        <w:t>Olimovich</w:t>
      </w:r>
      <w:proofErr w:type="spellEnd"/>
      <w:r w:rsidRPr="0082671A">
        <w:rPr>
          <w:rFonts w:ascii="Times New Roman" w:eastAsia="Times New Roman" w:hAnsi="Times New Roman" w:cs="Times New Roman"/>
          <w:color w:val="000000" w:themeColor="text1"/>
          <w:sz w:val="24"/>
          <w:szCs w:val="24"/>
          <w:highlight w:val="white"/>
        </w:rPr>
        <w:t xml:space="preserve">, D.I., </w:t>
      </w:r>
      <w:proofErr w:type="spellStart"/>
      <w:r w:rsidRPr="0082671A">
        <w:rPr>
          <w:rFonts w:ascii="Times New Roman" w:eastAsia="Times New Roman" w:hAnsi="Times New Roman" w:cs="Times New Roman"/>
          <w:color w:val="000000" w:themeColor="text1"/>
          <w:sz w:val="24"/>
          <w:szCs w:val="24"/>
          <w:highlight w:val="white"/>
        </w:rPr>
        <w:t>Temirkulovich</w:t>
      </w:r>
      <w:proofErr w:type="spellEnd"/>
      <w:r w:rsidRPr="0082671A">
        <w:rPr>
          <w:rFonts w:ascii="Times New Roman" w:eastAsia="Times New Roman" w:hAnsi="Times New Roman" w:cs="Times New Roman"/>
          <w:color w:val="000000" w:themeColor="text1"/>
          <w:sz w:val="24"/>
          <w:szCs w:val="24"/>
          <w:highlight w:val="white"/>
        </w:rPr>
        <w:t xml:space="preserve">, U.J. and </w:t>
      </w:r>
      <w:proofErr w:type="spellStart"/>
      <w:r w:rsidRPr="0082671A">
        <w:rPr>
          <w:rFonts w:ascii="Times New Roman" w:eastAsia="Times New Roman" w:hAnsi="Times New Roman" w:cs="Times New Roman"/>
          <w:color w:val="000000" w:themeColor="text1"/>
          <w:sz w:val="24"/>
          <w:szCs w:val="24"/>
          <w:highlight w:val="white"/>
        </w:rPr>
        <w:t>Bakhodirovna</w:t>
      </w:r>
      <w:proofErr w:type="spellEnd"/>
      <w:r w:rsidRPr="0082671A">
        <w:rPr>
          <w:rFonts w:ascii="Times New Roman" w:eastAsia="Times New Roman" w:hAnsi="Times New Roman" w:cs="Times New Roman"/>
          <w:color w:val="000000" w:themeColor="text1"/>
          <w:sz w:val="24"/>
          <w:szCs w:val="24"/>
          <w:highlight w:val="white"/>
        </w:rPr>
        <w:t>, M.M., (2020). Mechanisms of improving staff training. Academy, (2 (53)), pp.20-21.</w:t>
      </w:r>
    </w:p>
    <w:p w14:paraId="47E783C6"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82671A">
        <w:rPr>
          <w:rFonts w:ascii="Times New Roman" w:eastAsia="Times New Roman" w:hAnsi="Times New Roman" w:cs="Times New Roman"/>
          <w:color w:val="000000" w:themeColor="text1"/>
          <w:sz w:val="24"/>
          <w:szCs w:val="24"/>
          <w:highlight w:val="white"/>
        </w:rPr>
        <w:t>Ozkeser</w:t>
      </w:r>
      <w:proofErr w:type="spellEnd"/>
      <w:r w:rsidRPr="0082671A">
        <w:rPr>
          <w:rFonts w:ascii="Times New Roman" w:eastAsia="Times New Roman" w:hAnsi="Times New Roman" w:cs="Times New Roman"/>
          <w:color w:val="000000" w:themeColor="text1"/>
          <w:sz w:val="24"/>
          <w:szCs w:val="24"/>
          <w:highlight w:val="white"/>
        </w:rPr>
        <w:t xml:space="preserve">, B., (2019). Impact of training on employee motivation in human resources management. </w:t>
      </w:r>
      <w:r w:rsidRPr="0082671A">
        <w:rPr>
          <w:rFonts w:ascii="Times New Roman" w:eastAsia="Times New Roman" w:hAnsi="Times New Roman" w:cs="Times New Roman"/>
          <w:i/>
          <w:color w:val="000000" w:themeColor="text1"/>
          <w:sz w:val="24"/>
          <w:szCs w:val="24"/>
          <w:highlight w:val="white"/>
        </w:rPr>
        <w:t>Procedia Computer Science</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158</w:t>
      </w:r>
      <w:r w:rsidRPr="0082671A">
        <w:rPr>
          <w:rFonts w:ascii="Times New Roman" w:eastAsia="Times New Roman" w:hAnsi="Times New Roman" w:cs="Times New Roman"/>
          <w:color w:val="000000" w:themeColor="text1"/>
          <w:sz w:val="24"/>
          <w:szCs w:val="24"/>
          <w:highlight w:val="white"/>
        </w:rPr>
        <w:t>, pp.802-810.</w:t>
      </w:r>
    </w:p>
    <w:p w14:paraId="17B72144"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82671A">
        <w:rPr>
          <w:rFonts w:ascii="Times New Roman" w:eastAsia="Times New Roman" w:hAnsi="Times New Roman" w:cs="Times New Roman"/>
          <w:color w:val="000000" w:themeColor="text1"/>
          <w:sz w:val="24"/>
          <w:szCs w:val="24"/>
          <w:highlight w:val="white"/>
        </w:rPr>
        <w:t>Ozkeser</w:t>
      </w:r>
      <w:proofErr w:type="spellEnd"/>
      <w:r w:rsidRPr="0082671A">
        <w:rPr>
          <w:rFonts w:ascii="Times New Roman" w:eastAsia="Times New Roman" w:hAnsi="Times New Roman" w:cs="Times New Roman"/>
          <w:color w:val="000000" w:themeColor="text1"/>
          <w:sz w:val="24"/>
          <w:szCs w:val="24"/>
          <w:highlight w:val="white"/>
        </w:rPr>
        <w:t xml:space="preserve">, B., (2019). Impact of training on employee motivation in human resources management. </w:t>
      </w:r>
      <w:r w:rsidRPr="0082671A">
        <w:rPr>
          <w:rFonts w:ascii="Times New Roman" w:eastAsia="Times New Roman" w:hAnsi="Times New Roman" w:cs="Times New Roman"/>
          <w:i/>
          <w:color w:val="000000" w:themeColor="text1"/>
          <w:sz w:val="24"/>
          <w:szCs w:val="24"/>
          <w:highlight w:val="white"/>
        </w:rPr>
        <w:t>Procedia Computer Science</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158</w:t>
      </w:r>
      <w:r w:rsidRPr="0082671A">
        <w:rPr>
          <w:rFonts w:ascii="Times New Roman" w:eastAsia="Times New Roman" w:hAnsi="Times New Roman" w:cs="Times New Roman"/>
          <w:color w:val="000000" w:themeColor="text1"/>
          <w:sz w:val="24"/>
          <w:szCs w:val="24"/>
          <w:highlight w:val="white"/>
        </w:rPr>
        <w:t>, pp.802-810.</w:t>
      </w:r>
    </w:p>
    <w:p w14:paraId="6783FB7A"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Paais</w:t>
      </w:r>
      <w:proofErr w:type="spellEnd"/>
      <w:r w:rsidRPr="0082671A">
        <w:rPr>
          <w:rFonts w:ascii="Times New Roman" w:eastAsia="Times New Roman" w:hAnsi="Times New Roman" w:cs="Times New Roman"/>
          <w:color w:val="000000" w:themeColor="text1"/>
          <w:sz w:val="24"/>
          <w:szCs w:val="24"/>
          <w:highlight w:val="white"/>
        </w:rPr>
        <w:t xml:space="preserve">, M. and </w:t>
      </w:r>
      <w:proofErr w:type="spellStart"/>
      <w:r w:rsidRPr="0082671A">
        <w:rPr>
          <w:rFonts w:ascii="Times New Roman" w:eastAsia="Times New Roman" w:hAnsi="Times New Roman" w:cs="Times New Roman"/>
          <w:color w:val="000000" w:themeColor="text1"/>
          <w:sz w:val="24"/>
          <w:szCs w:val="24"/>
          <w:highlight w:val="white"/>
        </w:rPr>
        <w:t>Pattiruhu</w:t>
      </w:r>
      <w:proofErr w:type="spellEnd"/>
      <w:r w:rsidRPr="0082671A">
        <w:rPr>
          <w:rFonts w:ascii="Times New Roman" w:eastAsia="Times New Roman" w:hAnsi="Times New Roman" w:cs="Times New Roman"/>
          <w:color w:val="000000" w:themeColor="text1"/>
          <w:sz w:val="24"/>
          <w:szCs w:val="24"/>
          <w:highlight w:val="white"/>
        </w:rPr>
        <w:t xml:space="preserve">, J.R., (2020). Effect of motivation, leadership, and organizational culture on satisfaction and employee performance. </w:t>
      </w:r>
      <w:r w:rsidRPr="0082671A">
        <w:rPr>
          <w:rFonts w:ascii="Times New Roman" w:eastAsia="Times New Roman" w:hAnsi="Times New Roman" w:cs="Times New Roman"/>
          <w:i/>
          <w:color w:val="000000" w:themeColor="text1"/>
          <w:sz w:val="24"/>
          <w:szCs w:val="24"/>
          <w:highlight w:val="white"/>
        </w:rPr>
        <w:t>The Journal of Asian Finance, Economics and Business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7</w:t>
      </w:r>
      <w:r w:rsidRPr="0082671A">
        <w:rPr>
          <w:rFonts w:ascii="Times New Roman" w:eastAsia="Times New Roman" w:hAnsi="Times New Roman" w:cs="Times New Roman"/>
          <w:color w:val="000000" w:themeColor="text1"/>
          <w:sz w:val="24"/>
          <w:szCs w:val="24"/>
          <w:highlight w:val="white"/>
        </w:rPr>
        <w:t>(8), pp.577-588.</w:t>
      </w:r>
    </w:p>
    <w:p w14:paraId="4D5365FD"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 xml:space="preserve">Pandey, P. and Pandey, M.M., (2021). </w:t>
      </w:r>
      <w:r w:rsidRPr="0082671A">
        <w:rPr>
          <w:rFonts w:ascii="Times New Roman" w:eastAsia="Times New Roman" w:hAnsi="Times New Roman" w:cs="Times New Roman"/>
          <w:i/>
          <w:color w:val="000000" w:themeColor="text1"/>
          <w:sz w:val="24"/>
          <w:szCs w:val="24"/>
          <w:highlight w:val="white"/>
        </w:rPr>
        <w:t>Research methodology tools and techniques</w:t>
      </w:r>
      <w:r w:rsidRPr="0082671A">
        <w:rPr>
          <w:rFonts w:ascii="Times New Roman" w:eastAsia="Times New Roman" w:hAnsi="Times New Roman" w:cs="Times New Roman"/>
          <w:color w:val="000000" w:themeColor="text1"/>
          <w:sz w:val="24"/>
          <w:szCs w:val="24"/>
          <w:highlight w:val="white"/>
        </w:rPr>
        <w:t xml:space="preserve">. Bridge </w:t>
      </w:r>
      <w:proofErr w:type="spellStart"/>
      <w:r w:rsidRPr="0082671A">
        <w:rPr>
          <w:rFonts w:ascii="Times New Roman" w:eastAsia="Times New Roman" w:hAnsi="Times New Roman" w:cs="Times New Roman"/>
          <w:color w:val="000000" w:themeColor="text1"/>
          <w:sz w:val="24"/>
          <w:szCs w:val="24"/>
          <w:highlight w:val="white"/>
        </w:rPr>
        <w:t>Center</w:t>
      </w:r>
      <w:proofErr w:type="spellEnd"/>
      <w:r w:rsidRPr="0082671A">
        <w:rPr>
          <w:rFonts w:ascii="Times New Roman" w:eastAsia="Times New Roman" w:hAnsi="Times New Roman" w:cs="Times New Roman"/>
          <w:color w:val="000000" w:themeColor="text1"/>
          <w:sz w:val="24"/>
          <w:szCs w:val="24"/>
          <w:highlight w:val="white"/>
        </w:rPr>
        <w:t>.</w:t>
      </w:r>
    </w:p>
    <w:p w14:paraId="137C7F9E"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Patel, M. and Patel, N., (2019). Exploring Research Methodology. International Journal of Research and Review, 6(3), pp.48-55.</w:t>
      </w:r>
    </w:p>
    <w:p w14:paraId="2A3888AC"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Pereira, L., Santos, R., </w:t>
      </w:r>
      <w:proofErr w:type="spellStart"/>
      <w:r w:rsidRPr="0082671A">
        <w:rPr>
          <w:rFonts w:ascii="Times New Roman" w:eastAsia="Times New Roman" w:hAnsi="Times New Roman" w:cs="Times New Roman"/>
          <w:color w:val="000000" w:themeColor="text1"/>
          <w:sz w:val="24"/>
          <w:szCs w:val="24"/>
        </w:rPr>
        <w:t>Sempiterno</w:t>
      </w:r>
      <w:proofErr w:type="spellEnd"/>
      <w:r w:rsidRPr="0082671A">
        <w:rPr>
          <w:rFonts w:ascii="Times New Roman" w:eastAsia="Times New Roman" w:hAnsi="Times New Roman" w:cs="Times New Roman"/>
          <w:color w:val="000000" w:themeColor="text1"/>
          <w:sz w:val="24"/>
          <w:szCs w:val="24"/>
        </w:rPr>
        <w:t>, M., Costa, R.L.D., Dias, Á. and António, N., (2021). Pereira Problem solving: Business research methodology to explore Open Innovation. Journal of Open Innovation: Technology, Market, and Complexity, 7(1), p.84.</w:t>
      </w:r>
    </w:p>
    <w:p w14:paraId="55DFF1C5"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Pham, N.T., Thanh, T.V., </w:t>
      </w:r>
      <w:proofErr w:type="spellStart"/>
      <w:r w:rsidRPr="0082671A">
        <w:rPr>
          <w:rFonts w:ascii="Times New Roman" w:eastAsia="Times New Roman" w:hAnsi="Times New Roman" w:cs="Times New Roman"/>
          <w:color w:val="000000" w:themeColor="text1"/>
          <w:sz w:val="24"/>
          <w:szCs w:val="24"/>
          <w:highlight w:val="white"/>
        </w:rPr>
        <w:t>Tučková</w:t>
      </w:r>
      <w:proofErr w:type="spellEnd"/>
      <w:r w:rsidRPr="0082671A">
        <w:rPr>
          <w:rFonts w:ascii="Times New Roman" w:eastAsia="Times New Roman" w:hAnsi="Times New Roman" w:cs="Times New Roman"/>
          <w:color w:val="000000" w:themeColor="text1"/>
          <w:sz w:val="24"/>
          <w:szCs w:val="24"/>
          <w:highlight w:val="white"/>
        </w:rPr>
        <w:t xml:space="preserve">, Z. and Thuy, V.T.N., (2020). The role of green human resource management in driving hotel’s environmental performance: Interaction and mediation analysis. </w:t>
      </w:r>
      <w:r w:rsidRPr="0082671A">
        <w:rPr>
          <w:rFonts w:ascii="Times New Roman" w:eastAsia="Times New Roman" w:hAnsi="Times New Roman" w:cs="Times New Roman"/>
          <w:i/>
          <w:color w:val="000000" w:themeColor="text1"/>
          <w:sz w:val="24"/>
          <w:szCs w:val="24"/>
          <w:highlight w:val="white"/>
        </w:rPr>
        <w:t>International Journal of Hospitality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88</w:t>
      </w:r>
      <w:r w:rsidRPr="0082671A">
        <w:rPr>
          <w:rFonts w:ascii="Times New Roman" w:eastAsia="Times New Roman" w:hAnsi="Times New Roman" w:cs="Times New Roman"/>
          <w:color w:val="000000" w:themeColor="text1"/>
          <w:sz w:val="24"/>
          <w:szCs w:val="24"/>
          <w:highlight w:val="white"/>
        </w:rPr>
        <w:t>, p.102392.</w:t>
      </w:r>
    </w:p>
    <w:p w14:paraId="0B4AF0C1"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Pham, N.T., </w:t>
      </w:r>
      <w:proofErr w:type="spellStart"/>
      <w:r w:rsidRPr="0082671A">
        <w:rPr>
          <w:rFonts w:ascii="Times New Roman" w:eastAsia="Times New Roman" w:hAnsi="Times New Roman" w:cs="Times New Roman"/>
          <w:color w:val="000000" w:themeColor="text1"/>
          <w:sz w:val="24"/>
          <w:szCs w:val="24"/>
          <w:highlight w:val="white"/>
        </w:rPr>
        <w:t>Tučková</w:t>
      </w:r>
      <w:proofErr w:type="spellEnd"/>
      <w:r w:rsidRPr="0082671A">
        <w:rPr>
          <w:rFonts w:ascii="Times New Roman" w:eastAsia="Times New Roman" w:hAnsi="Times New Roman" w:cs="Times New Roman"/>
          <w:color w:val="000000" w:themeColor="text1"/>
          <w:sz w:val="24"/>
          <w:szCs w:val="24"/>
          <w:highlight w:val="white"/>
        </w:rPr>
        <w:t xml:space="preserve">, Z. and Phan, Q.P.T., (2019). Greening human resource management and employee commitment toward the environment: an interaction model. </w:t>
      </w:r>
      <w:r w:rsidRPr="0082671A">
        <w:rPr>
          <w:rFonts w:ascii="Times New Roman" w:eastAsia="Times New Roman" w:hAnsi="Times New Roman" w:cs="Times New Roman"/>
          <w:i/>
          <w:color w:val="000000" w:themeColor="text1"/>
          <w:sz w:val="24"/>
          <w:szCs w:val="24"/>
          <w:highlight w:val="white"/>
        </w:rPr>
        <w:t>Journal of Business Economics and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20</w:t>
      </w:r>
      <w:r w:rsidRPr="0082671A">
        <w:rPr>
          <w:rFonts w:ascii="Times New Roman" w:eastAsia="Times New Roman" w:hAnsi="Times New Roman" w:cs="Times New Roman"/>
          <w:color w:val="000000" w:themeColor="text1"/>
          <w:sz w:val="24"/>
          <w:szCs w:val="24"/>
          <w:highlight w:val="white"/>
        </w:rPr>
        <w:t>(3), pp.446-465.</w:t>
      </w:r>
    </w:p>
    <w:p w14:paraId="5502DBF4"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Pinzone</w:t>
      </w:r>
      <w:proofErr w:type="spellEnd"/>
      <w:r w:rsidRPr="0082671A">
        <w:rPr>
          <w:rFonts w:ascii="Times New Roman" w:eastAsia="Times New Roman" w:hAnsi="Times New Roman" w:cs="Times New Roman"/>
          <w:color w:val="000000" w:themeColor="text1"/>
          <w:sz w:val="24"/>
          <w:szCs w:val="24"/>
          <w:highlight w:val="white"/>
        </w:rPr>
        <w:t xml:space="preserve">, M., </w:t>
      </w:r>
      <w:proofErr w:type="spellStart"/>
      <w:r w:rsidRPr="0082671A">
        <w:rPr>
          <w:rFonts w:ascii="Times New Roman" w:eastAsia="Times New Roman" w:hAnsi="Times New Roman" w:cs="Times New Roman"/>
          <w:color w:val="000000" w:themeColor="text1"/>
          <w:sz w:val="24"/>
          <w:szCs w:val="24"/>
          <w:highlight w:val="white"/>
        </w:rPr>
        <w:t>Guerci</w:t>
      </w:r>
      <w:proofErr w:type="spellEnd"/>
      <w:r w:rsidRPr="0082671A">
        <w:rPr>
          <w:rFonts w:ascii="Times New Roman" w:eastAsia="Times New Roman" w:hAnsi="Times New Roman" w:cs="Times New Roman"/>
          <w:color w:val="000000" w:themeColor="text1"/>
          <w:sz w:val="24"/>
          <w:szCs w:val="24"/>
          <w:highlight w:val="white"/>
        </w:rPr>
        <w:t xml:space="preserve">, M., </w:t>
      </w:r>
      <w:proofErr w:type="spellStart"/>
      <w:r w:rsidRPr="0082671A">
        <w:rPr>
          <w:rFonts w:ascii="Times New Roman" w:eastAsia="Times New Roman" w:hAnsi="Times New Roman" w:cs="Times New Roman"/>
          <w:color w:val="000000" w:themeColor="text1"/>
          <w:sz w:val="24"/>
          <w:szCs w:val="24"/>
          <w:highlight w:val="white"/>
        </w:rPr>
        <w:t>Lettieri</w:t>
      </w:r>
      <w:proofErr w:type="spellEnd"/>
      <w:r w:rsidRPr="0082671A">
        <w:rPr>
          <w:rFonts w:ascii="Times New Roman" w:eastAsia="Times New Roman" w:hAnsi="Times New Roman" w:cs="Times New Roman"/>
          <w:color w:val="000000" w:themeColor="text1"/>
          <w:sz w:val="24"/>
          <w:szCs w:val="24"/>
          <w:highlight w:val="white"/>
        </w:rPr>
        <w:t xml:space="preserve">, E. and </w:t>
      </w:r>
      <w:proofErr w:type="spellStart"/>
      <w:r w:rsidRPr="0082671A">
        <w:rPr>
          <w:rFonts w:ascii="Times New Roman" w:eastAsia="Times New Roman" w:hAnsi="Times New Roman" w:cs="Times New Roman"/>
          <w:color w:val="000000" w:themeColor="text1"/>
          <w:sz w:val="24"/>
          <w:szCs w:val="24"/>
          <w:highlight w:val="white"/>
        </w:rPr>
        <w:t>Huisingh</w:t>
      </w:r>
      <w:proofErr w:type="spellEnd"/>
      <w:r w:rsidRPr="0082671A">
        <w:rPr>
          <w:rFonts w:ascii="Times New Roman" w:eastAsia="Times New Roman" w:hAnsi="Times New Roman" w:cs="Times New Roman"/>
          <w:color w:val="000000" w:themeColor="text1"/>
          <w:sz w:val="24"/>
          <w:szCs w:val="24"/>
          <w:highlight w:val="white"/>
        </w:rPr>
        <w:t>, D., (2019). Effects of ‘</w:t>
      </w:r>
      <w:proofErr w:type="spellStart"/>
      <w:r w:rsidRPr="0082671A">
        <w:rPr>
          <w:rFonts w:ascii="Times New Roman" w:eastAsia="Times New Roman" w:hAnsi="Times New Roman" w:cs="Times New Roman"/>
          <w:color w:val="000000" w:themeColor="text1"/>
          <w:sz w:val="24"/>
          <w:szCs w:val="24"/>
          <w:highlight w:val="white"/>
        </w:rPr>
        <w:t>green’training</w:t>
      </w:r>
      <w:proofErr w:type="spellEnd"/>
      <w:r w:rsidRPr="0082671A">
        <w:rPr>
          <w:rFonts w:ascii="Times New Roman" w:eastAsia="Times New Roman" w:hAnsi="Times New Roman" w:cs="Times New Roman"/>
          <w:color w:val="000000" w:themeColor="text1"/>
          <w:sz w:val="24"/>
          <w:szCs w:val="24"/>
          <w:highlight w:val="white"/>
        </w:rPr>
        <w:t xml:space="preserve"> on pro-environmental </w:t>
      </w:r>
      <w:proofErr w:type="spellStart"/>
      <w:r w:rsidRPr="0082671A">
        <w:rPr>
          <w:rFonts w:ascii="Times New Roman" w:eastAsia="Times New Roman" w:hAnsi="Times New Roman" w:cs="Times New Roman"/>
          <w:color w:val="000000" w:themeColor="text1"/>
          <w:sz w:val="24"/>
          <w:szCs w:val="24"/>
          <w:highlight w:val="white"/>
        </w:rPr>
        <w:t>behaviors</w:t>
      </w:r>
      <w:proofErr w:type="spellEnd"/>
      <w:r w:rsidRPr="0082671A">
        <w:rPr>
          <w:rFonts w:ascii="Times New Roman" w:eastAsia="Times New Roman" w:hAnsi="Times New Roman" w:cs="Times New Roman"/>
          <w:color w:val="000000" w:themeColor="text1"/>
          <w:sz w:val="24"/>
          <w:szCs w:val="24"/>
          <w:highlight w:val="white"/>
        </w:rPr>
        <w:t xml:space="preserve"> and job satisfaction: Evidence from the Italian healthcare sector. </w:t>
      </w:r>
      <w:r w:rsidRPr="0082671A">
        <w:rPr>
          <w:rFonts w:ascii="Times New Roman" w:eastAsia="Times New Roman" w:hAnsi="Times New Roman" w:cs="Times New Roman"/>
          <w:i/>
          <w:color w:val="000000" w:themeColor="text1"/>
          <w:sz w:val="24"/>
          <w:szCs w:val="24"/>
          <w:highlight w:val="white"/>
        </w:rPr>
        <w:t>Journal of Cleaner Production</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226</w:t>
      </w:r>
      <w:r w:rsidRPr="0082671A">
        <w:rPr>
          <w:rFonts w:ascii="Times New Roman" w:eastAsia="Times New Roman" w:hAnsi="Times New Roman" w:cs="Times New Roman"/>
          <w:color w:val="000000" w:themeColor="text1"/>
          <w:sz w:val="24"/>
          <w:szCs w:val="24"/>
          <w:highlight w:val="white"/>
        </w:rPr>
        <w:t>, pp.221-232.</w:t>
      </w:r>
    </w:p>
    <w:p w14:paraId="69BCF030"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prezi.com, (2023). [Available at: Social Exchange Theory by </w:t>
      </w:r>
      <w:proofErr w:type="spellStart"/>
      <w:r w:rsidRPr="0082671A">
        <w:rPr>
          <w:rFonts w:ascii="Times New Roman" w:eastAsia="Times New Roman" w:hAnsi="Times New Roman" w:cs="Times New Roman"/>
          <w:color w:val="000000" w:themeColor="text1"/>
          <w:sz w:val="24"/>
          <w:szCs w:val="24"/>
          <w:highlight w:val="white"/>
        </w:rPr>
        <w:t>Saudah</w:t>
      </w:r>
      <w:proofErr w:type="spellEnd"/>
      <w:r w:rsidRPr="0082671A">
        <w:rPr>
          <w:rFonts w:ascii="Times New Roman" w:eastAsia="Times New Roman" w:hAnsi="Times New Roman" w:cs="Times New Roman"/>
          <w:color w:val="000000" w:themeColor="text1"/>
          <w:sz w:val="24"/>
          <w:szCs w:val="24"/>
          <w:highlight w:val="white"/>
        </w:rPr>
        <w:t xml:space="preserve"> </w:t>
      </w:r>
      <w:proofErr w:type="spellStart"/>
      <w:r w:rsidRPr="0082671A">
        <w:rPr>
          <w:rFonts w:ascii="Times New Roman" w:eastAsia="Times New Roman" w:hAnsi="Times New Roman" w:cs="Times New Roman"/>
          <w:color w:val="000000" w:themeColor="text1"/>
          <w:sz w:val="24"/>
          <w:szCs w:val="24"/>
          <w:highlight w:val="white"/>
        </w:rPr>
        <w:t>Samrodia</w:t>
      </w:r>
      <w:proofErr w:type="spellEnd"/>
      <w:r w:rsidRPr="0082671A">
        <w:rPr>
          <w:rFonts w:ascii="Times New Roman" w:eastAsia="Times New Roman" w:hAnsi="Times New Roman" w:cs="Times New Roman"/>
          <w:color w:val="000000" w:themeColor="text1"/>
          <w:sz w:val="24"/>
          <w:szCs w:val="24"/>
          <w:highlight w:val="white"/>
        </w:rPr>
        <w:t xml:space="preserve"> (prezi.com)], [Accessed on: 25.04.2023].</w:t>
      </w:r>
    </w:p>
    <w:p w14:paraId="10574565"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Rodjam</w:t>
      </w:r>
      <w:proofErr w:type="spellEnd"/>
      <w:r w:rsidRPr="0082671A">
        <w:rPr>
          <w:rFonts w:ascii="Times New Roman" w:eastAsia="Times New Roman" w:hAnsi="Times New Roman" w:cs="Times New Roman"/>
          <w:color w:val="000000" w:themeColor="text1"/>
          <w:sz w:val="24"/>
          <w:szCs w:val="24"/>
          <w:highlight w:val="white"/>
        </w:rPr>
        <w:t xml:space="preserve">, C., </w:t>
      </w:r>
      <w:proofErr w:type="spellStart"/>
      <w:r w:rsidRPr="0082671A">
        <w:rPr>
          <w:rFonts w:ascii="Times New Roman" w:eastAsia="Times New Roman" w:hAnsi="Times New Roman" w:cs="Times New Roman"/>
          <w:color w:val="000000" w:themeColor="text1"/>
          <w:sz w:val="24"/>
          <w:szCs w:val="24"/>
          <w:highlight w:val="white"/>
        </w:rPr>
        <w:t>Thanasrisuebwong</w:t>
      </w:r>
      <w:proofErr w:type="spellEnd"/>
      <w:r w:rsidRPr="0082671A">
        <w:rPr>
          <w:rFonts w:ascii="Times New Roman" w:eastAsia="Times New Roman" w:hAnsi="Times New Roman" w:cs="Times New Roman"/>
          <w:color w:val="000000" w:themeColor="text1"/>
          <w:sz w:val="24"/>
          <w:szCs w:val="24"/>
          <w:highlight w:val="white"/>
        </w:rPr>
        <w:t xml:space="preserve">, A., </w:t>
      </w:r>
      <w:proofErr w:type="spellStart"/>
      <w:r w:rsidRPr="0082671A">
        <w:rPr>
          <w:rFonts w:ascii="Times New Roman" w:eastAsia="Times New Roman" w:hAnsi="Times New Roman" w:cs="Times New Roman"/>
          <w:color w:val="000000" w:themeColor="text1"/>
          <w:sz w:val="24"/>
          <w:szCs w:val="24"/>
          <w:highlight w:val="white"/>
        </w:rPr>
        <w:t>Suphuan</w:t>
      </w:r>
      <w:proofErr w:type="spellEnd"/>
      <w:r w:rsidRPr="0082671A">
        <w:rPr>
          <w:rFonts w:ascii="Times New Roman" w:eastAsia="Times New Roman" w:hAnsi="Times New Roman" w:cs="Times New Roman"/>
          <w:color w:val="000000" w:themeColor="text1"/>
          <w:sz w:val="24"/>
          <w:szCs w:val="24"/>
          <w:highlight w:val="white"/>
        </w:rPr>
        <w:t xml:space="preserve">, T. and </w:t>
      </w:r>
      <w:proofErr w:type="spellStart"/>
      <w:r w:rsidRPr="0082671A">
        <w:rPr>
          <w:rFonts w:ascii="Times New Roman" w:eastAsia="Times New Roman" w:hAnsi="Times New Roman" w:cs="Times New Roman"/>
          <w:color w:val="000000" w:themeColor="text1"/>
          <w:sz w:val="24"/>
          <w:szCs w:val="24"/>
          <w:highlight w:val="white"/>
        </w:rPr>
        <w:t>Charoenboon</w:t>
      </w:r>
      <w:proofErr w:type="spellEnd"/>
      <w:r w:rsidRPr="0082671A">
        <w:rPr>
          <w:rFonts w:ascii="Times New Roman" w:eastAsia="Times New Roman" w:hAnsi="Times New Roman" w:cs="Times New Roman"/>
          <w:color w:val="000000" w:themeColor="text1"/>
          <w:sz w:val="24"/>
          <w:szCs w:val="24"/>
          <w:highlight w:val="white"/>
        </w:rPr>
        <w:t xml:space="preserve">, P., (2020). Effect of human resource management practices on employee performance mediating by employee job satisfaction. </w:t>
      </w:r>
      <w:r w:rsidRPr="0082671A">
        <w:rPr>
          <w:rFonts w:ascii="Times New Roman" w:eastAsia="Times New Roman" w:hAnsi="Times New Roman" w:cs="Times New Roman"/>
          <w:i/>
          <w:color w:val="000000" w:themeColor="text1"/>
          <w:sz w:val="24"/>
          <w:szCs w:val="24"/>
          <w:highlight w:val="white"/>
        </w:rPr>
        <w:t>Systematic Reviews in Pharmacy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11</w:t>
      </w:r>
      <w:r w:rsidRPr="0082671A">
        <w:rPr>
          <w:rFonts w:ascii="Times New Roman" w:eastAsia="Times New Roman" w:hAnsi="Times New Roman" w:cs="Times New Roman"/>
          <w:color w:val="000000" w:themeColor="text1"/>
          <w:sz w:val="24"/>
          <w:szCs w:val="24"/>
          <w:highlight w:val="white"/>
        </w:rPr>
        <w:t>(3), pp.37-47.</w:t>
      </w:r>
    </w:p>
    <w:p w14:paraId="7F0DF301"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lastRenderedPageBreak/>
        <w:t>Rostini</w:t>
      </w:r>
      <w:proofErr w:type="spellEnd"/>
      <w:r w:rsidRPr="0082671A">
        <w:rPr>
          <w:rFonts w:ascii="Times New Roman" w:eastAsia="Times New Roman" w:hAnsi="Times New Roman" w:cs="Times New Roman"/>
          <w:color w:val="000000" w:themeColor="text1"/>
          <w:sz w:val="24"/>
          <w:szCs w:val="24"/>
          <w:highlight w:val="white"/>
        </w:rPr>
        <w:t xml:space="preserve">, D., </w:t>
      </w:r>
      <w:proofErr w:type="spellStart"/>
      <w:r w:rsidRPr="0082671A">
        <w:rPr>
          <w:rFonts w:ascii="Times New Roman" w:eastAsia="Times New Roman" w:hAnsi="Times New Roman" w:cs="Times New Roman"/>
          <w:color w:val="000000" w:themeColor="text1"/>
          <w:sz w:val="24"/>
          <w:szCs w:val="24"/>
          <w:highlight w:val="white"/>
        </w:rPr>
        <w:t>Syam</w:t>
      </w:r>
      <w:proofErr w:type="spellEnd"/>
      <w:r w:rsidRPr="0082671A">
        <w:rPr>
          <w:rFonts w:ascii="Times New Roman" w:eastAsia="Times New Roman" w:hAnsi="Times New Roman" w:cs="Times New Roman"/>
          <w:color w:val="000000" w:themeColor="text1"/>
          <w:sz w:val="24"/>
          <w:szCs w:val="24"/>
          <w:highlight w:val="white"/>
        </w:rPr>
        <w:t xml:space="preserve">, R.Z.A. and </w:t>
      </w:r>
      <w:proofErr w:type="spellStart"/>
      <w:r w:rsidRPr="0082671A">
        <w:rPr>
          <w:rFonts w:ascii="Times New Roman" w:eastAsia="Times New Roman" w:hAnsi="Times New Roman" w:cs="Times New Roman"/>
          <w:color w:val="000000" w:themeColor="text1"/>
          <w:sz w:val="24"/>
          <w:szCs w:val="24"/>
          <w:highlight w:val="white"/>
        </w:rPr>
        <w:t>Achmad</w:t>
      </w:r>
      <w:proofErr w:type="spellEnd"/>
      <w:r w:rsidRPr="0082671A">
        <w:rPr>
          <w:rFonts w:ascii="Times New Roman" w:eastAsia="Times New Roman" w:hAnsi="Times New Roman" w:cs="Times New Roman"/>
          <w:color w:val="000000" w:themeColor="text1"/>
          <w:sz w:val="24"/>
          <w:szCs w:val="24"/>
          <w:highlight w:val="white"/>
        </w:rPr>
        <w:t xml:space="preserve">, W., (2022). The Significance of Principal Management on Teacher Performance and Quality of Learning. </w:t>
      </w:r>
      <w:r w:rsidRPr="0082671A">
        <w:rPr>
          <w:rFonts w:ascii="Times New Roman" w:eastAsia="Times New Roman" w:hAnsi="Times New Roman" w:cs="Times New Roman"/>
          <w:i/>
          <w:color w:val="000000" w:themeColor="text1"/>
          <w:sz w:val="24"/>
          <w:szCs w:val="24"/>
          <w:highlight w:val="white"/>
        </w:rPr>
        <w:t>Al-</w:t>
      </w:r>
      <w:proofErr w:type="spellStart"/>
      <w:r w:rsidRPr="0082671A">
        <w:rPr>
          <w:rFonts w:ascii="Times New Roman" w:eastAsia="Times New Roman" w:hAnsi="Times New Roman" w:cs="Times New Roman"/>
          <w:i/>
          <w:color w:val="000000" w:themeColor="text1"/>
          <w:sz w:val="24"/>
          <w:szCs w:val="24"/>
          <w:highlight w:val="white"/>
        </w:rPr>
        <w:t>Ishlah</w:t>
      </w:r>
      <w:proofErr w:type="spellEnd"/>
      <w:r w:rsidRPr="0082671A">
        <w:rPr>
          <w:rFonts w:ascii="Times New Roman" w:eastAsia="Times New Roman" w:hAnsi="Times New Roman" w:cs="Times New Roman"/>
          <w:i/>
          <w:color w:val="000000" w:themeColor="text1"/>
          <w:sz w:val="24"/>
          <w:szCs w:val="24"/>
          <w:highlight w:val="white"/>
        </w:rPr>
        <w:t xml:space="preserve">: </w:t>
      </w:r>
      <w:proofErr w:type="spellStart"/>
      <w:r w:rsidRPr="0082671A">
        <w:rPr>
          <w:rFonts w:ascii="Times New Roman" w:eastAsia="Times New Roman" w:hAnsi="Times New Roman" w:cs="Times New Roman"/>
          <w:i/>
          <w:color w:val="000000" w:themeColor="text1"/>
          <w:sz w:val="24"/>
          <w:szCs w:val="24"/>
          <w:highlight w:val="white"/>
        </w:rPr>
        <w:t>Jurnal</w:t>
      </w:r>
      <w:proofErr w:type="spellEnd"/>
      <w:r w:rsidRPr="0082671A">
        <w:rPr>
          <w:rFonts w:ascii="Times New Roman" w:eastAsia="Times New Roman" w:hAnsi="Times New Roman" w:cs="Times New Roman"/>
          <w:i/>
          <w:color w:val="000000" w:themeColor="text1"/>
          <w:sz w:val="24"/>
          <w:szCs w:val="24"/>
          <w:highlight w:val="white"/>
        </w:rPr>
        <w:t xml:space="preserve"> Pendidikan</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14</w:t>
      </w:r>
      <w:r w:rsidRPr="0082671A">
        <w:rPr>
          <w:rFonts w:ascii="Times New Roman" w:eastAsia="Times New Roman" w:hAnsi="Times New Roman" w:cs="Times New Roman"/>
          <w:color w:val="000000" w:themeColor="text1"/>
          <w:sz w:val="24"/>
          <w:szCs w:val="24"/>
          <w:highlight w:val="white"/>
        </w:rPr>
        <w:t>(2), pp.2513-2520.</w:t>
      </w:r>
    </w:p>
    <w:p w14:paraId="553059D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Royle</w:t>
      </w:r>
      <w:proofErr w:type="spellEnd"/>
      <w:r w:rsidRPr="0082671A">
        <w:rPr>
          <w:rFonts w:ascii="Times New Roman" w:eastAsia="Times New Roman" w:hAnsi="Times New Roman" w:cs="Times New Roman"/>
          <w:color w:val="000000" w:themeColor="text1"/>
          <w:sz w:val="24"/>
          <w:szCs w:val="24"/>
          <w:highlight w:val="white"/>
        </w:rPr>
        <w:t xml:space="preserve">, T. and </w:t>
      </w:r>
      <w:proofErr w:type="spellStart"/>
      <w:r w:rsidRPr="0082671A">
        <w:rPr>
          <w:rFonts w:ascii="Times New Roman" w:eastAsia="Times New Roman" w:hAnsi="Times New Roman" w:cs="Times New Roman"/>
          <w:color w:val="000000" w:themeColor="text1"/>
          <w:sz w:val="24"/>
          <w:szCs w:val="24"/>
          <w:highlight w:val="white"/>
        </w:rPr>
        <w:t>Rueckert</w:t>
      </w:r>
      <w:proofErr w:type="spellEnd"/>
      <w:r w:rsidRPr="0082671A">
        <w:rPr>
          <w:rFonts w:ascii="Times New Roman" w:eastAsia="Times New Roman" w:hAnsi="Times New Roman" w:cs="Times New Roman"/>
          <w:color w:val="000000" w:themeColor="text1"/>
          <w:sz w:val="24"/>
          <w:szCs w:val="24"/>
          <w:highlight w:val="white"/>
        </w:rPr>
        <w:t xml:space="preserve">, Y., (2022). </w:t>
      </w:r>
      <w:proofErr w:type="spellStart"/>
      <w:r w:rsidRPr="0082671A">
        <w:rPr>
          <w:rFonts w:ascii="Times New Roman" w:eastAsia="Times New Roman" w:hAnsi="Times New Roman" w:cs="Times New Roman"/>
          <w:color w:val="000000" w:themeColor="text1"/>
          <w:sz w:val="24"/>
          <w:szCs w:val="24"/>
          <w:highlight w:val="white"/>
        </w:rPr>
        <w:t>McStrike</w:t>
      </w:r>
      <w:proofErr w:type="spellEnd"/>
      <w:r w:rsidRPr="0082671A">
        <w:rPr>
          <w:rFonts w:ascii="Times New Roman" w:eastAsia="Times New Roman" w:hAnsi="Times New Roman" w:cs="Times New Roman"/>
          <w:color w:val="000000" w:themeColor="text1"/>
          <w:sz w:val="24"/>
          <w:szCs w:val="24"/>
          <w:highlight w:val="white"/>
        </w:rPr>
        <w:t xml:space="preserve">! </w:t>
      </w:r>
      <w:proofErr w:type="gramStart"/>
      <w:r w:rsidRPr="0082671A">
        <w:rPr>
          <w:rFonts w:ascii="Times New Roman" w:eastAsia="Times New Roman" w:hAnsi="Times New Roman" w:cs="Times New Roman"/>
          <w:color w:val="000000" w:themeColor="text1"/>
          <w:sz w:val="24"/>
          <w:szCs w:val="24"/>
          <w:highlight w:val="white"/>
        </w:rPr>
        <w:t>Framing,(</w:t>
      </w:r>
      <w:proofErr w:type="gramEnd"/>
      <w:r w:rsidRPr="0082671A">
        <w:rPr>
          <w:rFonts w:ascii="Times New Roman" w:eastAsia="Times New Roman" w:hAnsi="Times New Roman" w:cs="Times New Roman"/>
          <w:color w:val="000000" w:themeColor="text1"/>
          <w:sz w:val="24"/>
          <w:szCs w:val="24"/>
          <w:highlight w:val="white"/>
        </w:rPr>
        <w:t xml:space="preserve">political) opportunity and the development of a collective identity: McDonald’s and the UK Fast-Food Rights Campaign. </w:t>
      </w:r>
      <w:r w:rsidRPr="0082671A">
        <w:rPr>
          <w:rFonts w:ascii="Times New Roman" w:eastAsia="Times New Roman" w:hAnsi="Times New Roman" w:cs="Times New Roman"/>
          <w:i/>
          <w:color w:val="000000" w:themeColor="text1"/>
          <w:sz w:val="24"/>
          <w:szCs w:val="24"/>
          <w:highlight w:val="white"/>
        </w:rPr>
        <w:t>Work, Employment and Society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36</w:t>
      </w:r>
      <w:r w:rsidRPr="0082671A">
        <w:rPr>
          <w:rFonts w:ascii="Times New Roman" w:eastAsia="Times New Roman" w:hAnsi="Times New Roman" w:cs="Times New Roman"/>
          <w:color w:val="000000" w:themeColor="text1"/>
          <w:sz w:val="24"/>
          <w:szCs w:val="24"/>
          <w:highlight w:val="white"/>
        </w:rPr>
        <w:t>(3), pp.407-426.</w:t>
      </w:r>
    </w:p>
    <w:p w14:paraId="3AF4275C"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Salamon</w:t>
      </w:r>
      <w:proofErr w:type="spellEnd"/>
      <w:r w:rsidRPr="0082671A">
        <w:rPr>
          <w:rFonts w:ascii="Times New Roman" w:eastAsia="Times New Roman" w:hAnsi="Times New Roman" w:cs="Times New Roman"/>
          <w:color w:val="000000" w:themeColor="text1"/>
          <w:sz w:val="24"/>
          <w:szCs w:val="24"/>
          <w:highlight w:val="white"/>
        </w:rPr>
        <w:t xml:space="preserve">, J., Blume, B.D., </w:t>
      </w:r>
      <w:proofErr w:type="spellStart"/>
      <w:r w:rsidRPr="0082671A">
        <w:rPr>
          <w:rFonts w:ascii="Times New Roman" w:eastAsia="Times New Roman" w:hAnsi="Times New Roman" w:cs="Times New Roman"/>
          <w:color w:val="000000" w:themeColor="text1"/>
          <w:sz w:val="24"/>
          <w:szCs w:val="24"/>
          <w:highlight w:val="white"/>
        </w:rPr>
        <w:t>Orosz</w:t>
      </w:r>
      <w:proofErr w:type="spellEnd"/>
      <w:r w:rsidRPr="0082671A">
        <w:rPr>
          <w:rFonts w:ascii="Times New Roman" w:eastAsia="Times New Roman" w:hAnsi="Times New Roman" w:cs="Times New Roman"/>
          <w:color w:val="000000" w:themeColor="text1"/>
          <w:sz w:val="24"/>
          <w:szCs w:val="24"/>
          <w:highlight w:val="white"/>
        </w:rPr>
        <w:t xml:space="preserve">, G. and Nagy, T., (2022). The moderating effect of </w:t>
      </w:r>
      <w:proofErr w:type="spellStart"/>
      <w:r w:rsidRPr="0082671A">
        <w:rPr>
          <w:rFonts w:ascii="Times New Roman" w:eastAsia="Times New Roman" w:hAnsi="Times New Roman" w:cs="Times New Roman"/>
          <w:color w:val="000000" w:themeColor="text1"/>
          <w:sz w:val="24"/>
          <w:szCs w:val="24"/>
          <w:highlight w:val="white"/>
        </w:rPr>
        <w:t>coworkers’</w:t>
      </w:r>
      <w:proofErr w:type="spellEnd"/>
      <w:r w:rsidRPr="0082671A">
        <w:rPr>
          <w:rFonts w:ascii="Times New Roman" w:eastAsia="Times New Roman" w:hAnsi="Times New Roman" w:cs="Times New Roman"/>
          <w:color w:val="000000" w:themeColor="text1"/>
          <w:sz w:val="24"/>
          <w:szCs w:val="24"/>
          <w:highlight w:val="white"/>
        </w:rPr>
        <w:t xml:space="preserve"> training participation on the influence of peer support in the transfer process. </w:t>
      </w:r>
      <w:r w:rsidRPr="0082671A">
        <w:rPr>
          <w:rFonts w:ascii="Times New Roman" w:eastAsia="Times New Roman" w:hAnsi="Times New Roman" w:cs="Times New Roman"/>
          <w:i/>
          <w:color w:val="000000" w:themeColor="text1"/>
          <w:sz w:val="24"/>
          <w:szCs w:val="24"/>
          <w:highlight w:val="white"/>
        </w:rPr>
        <w:t>European Journal of Training and Development</w:t>
      </w:r>
      <w:r w:rsidRPr="0082671A">
        <w:rPr>
          <w:rFonts w:ascii="Times New Roman" w:eastAsia="Times New Roman" w:hAnsi="Times New Roman" w:cs="Times New Roman"/>
          <w:color w:val="000000" w:themeColor="text1"/>
          <w:sz w:val="24"/>
          <w:szCs w:val="24"/>
          <w:highlight w:val="white"/>
        </w:rPr>
        <w:t>.</w:t>
      </w:r>
    </w:p>
    <w:p w14:paraId="4396D77A"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Saunders, M.N.K., Lewis, P. and Thornhill, A. (2023) Research Methods for Business Students. 8th Edition, Pearson, New York</w:t>
      </w:r>
    </w:p>
    <w:p w14:paraId="0CD5421C"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Sheeba</w:t>
      </w:r>
      <w:proofErr w:type="spellEnd"/>
      <w:r w:rsidRPr="0082671A">
        <w:rPr>
          <w:rFonts w:ascii="Times New Roman" w:eastAsia="Times New Roman" w:hAnsi="Times New Roman" w:cs="Times New Roman"/>
          <w:color w:val="000000" w:themeColor="text1"/>
          <w:sz w:val="24"/>
          <w:szCs w:val="24"/>
          <w:highlight w:val="white"/>
        </w:rPr>
        <w:t xml:space="preserve">, M.J. and Christopher, P.B., (2020). Exploring the role of training and development in creating innovative work </w:t>
      </w:r>
      <w:proofErr w:type="spellStart"/>
      <w:r w:rsidRPr="0082671A">
        <w:rPr>
          <w:rFonts w:ascii="Times New Roman" w:eastAsia="Times New Roman" w:hAnsi="Times New Roman" w:cs="Times New Roman"/>
          <w:color w:val="000000" w:themeColor="text1"/>
          <w:sz w:val="24"/>
          <w:szCs w:val="24"/>
          <w:highlight w:val="white"/>
        </w:rPr>
        <w:t>behaviors</w:t>
      </w:r>
      <w:proofErr w:type="spellEnd"/>
      <w:r w:rsidRPr="0082671A">
        <w:rPr>
          <w:rFonts w:ascii="Times New Roman" w:eastAsia="Times New Roman" w:hAnsi="Times New Roman" w:cs="Times New Roman"/>
          <w:color w:val="000000" w:themeColor="text1"/>
          <w:sz w:val="24"/>
          <w:szCs w:val="24"/>
          <w:highlight w:val="white"/>
        </w:rPr>
        <w:t xml:space="preserve"> and accomplishing non-routine cognitive jobs for organizational effectiveness. </w:t>
      </w:r>
      <w:r w:rsidRPr="0082671A">
        <w:rPr>
          <w:rFonts w:ascii="Times New Roman" w:eastAsia="Times New Roman" w:hAnsi="Times New Roman" w:cs="Times New Roman"/>
          <w:i/>
          <w:color w:val="000000" w:themeColor="text1"/>
          <w:sz w:val="24"/>
          <w:szCs w:val="24"/>
          <w:highlight w:val="white"/>
        </w:rPr>
        <w:t>Journal of Critical Reviews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7</w:t>
      </w:r>
      <w:r w:rsidRPr="0082671A">
        <w:rPr>
          <w:rFonts w:ascii="Times New Roman" w:eastAsia="Times New Roman" w:hAnsi="Times New Roman" w:cs="Times New Roman"/>
          <w:color w:val="000000" w:themeColor="text1"/>
          <w:sz w:val="24"/>
          <w:szCs w:val="24"/>
          <w:highlight w:val="white"/>
        </w:rPr>
        <w:t>(4), pp.263-267.</w:t>
      </w:r>
    </w:p>
    <w:p w14:paraId="6C55D707"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Sileyew</w:t>
      </w:r>
      <w:proofErr w:type="spellEnd"/>
      <w:r w:rsidRPr="0082671A">
        <w:rPr>
          <w:rFonts w:ascii="Times New Roman" w:eastAsia="Times New Roman" w:hAnsi="Times New Roman" w:cs="Times New Roman"/>
          <w:color w:val="000000" w:themeColor="text1"/>
          <w:sz w:val="24"/>
          <w:szCs w:val="24"/>
        </w:rPr>
        <w:t xml:space="preserve">, K.J., (2019). </w:t>
      </w:r>
      <w:r w:rsidRPr="0082671A">
        <w:rPr>
          <w:rFonts w:ascii="Times New Roman" w:eastAsia="Times New Roman" w:hAnsi="Times New Roman" w:cs="Times New Roman"/>
          <w:i/>
          <w:color w:val="000000" w:themeColor="text1"/>
          <w:sz w:val="24"/>
          <w:szCs w:val="24"/>
        </w:rPr>
        <w:t>Research design and methodology</w:t>
      </w:r>
      <w:r w:rsidRPr="0082671A">
        <w:rPr>
          <w:rFonts w:ascii="Times New Roman" w:eastAsia="Times New Roman" w:hAnsi="Times New Roman" w:cs="Times New Roman"/>
          <w:color w:val="000000" w:themeColor="text1"/>
          <w:sz w:val="24"/>
          <w:szCs w:val="24"/>
        </w:rPr>
        <w:t xml:space="preserve"> (pp. 1-12). Rijeka: </w:t>
      </w:r>
      <w:proofErr w:type="spellStart"/>
      <w:r w:rsidRPr="0082671A">
        <w:rPr>
          <w:rFonts w:ascii="Times New Roman" w:eastAsia="Times New Roman" w:hAnsi="Times New Roman" w:cs="Times New Roman"/>
          <w:color w:val="000000" w:themeColor="text1"/>
          <w:sz w:val="24"/>
          <w:szCs w:val="24"/>
        </w:rPr>
        <w:t>IntechOpen</w:t>
      </w:r>
      <w:proofErr w:type="spellEnd"/>
      <w:r w:rsidRPr="0082671A">
        <w:rPr>
          <w:rFonts w:ascii="Times New Roman" w:eastAsia="Times New Roman" w:hAnsi="Times New Roman" w:cs="Times New Roman"/>
          <w:color w:val="000000" w:themeColor="text1"/>
          <w:sz w:val="24"/>
          <w:szCs w:val="24"/>
        </w:rPr>
        <w:t>.</w:t>
      </w:r>
    </w:p>
    <w:p w14:paraId="342723DA"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Sinambela</w:t>
      </w:r>
      <w:proofErr w:type="spellEnd"/>
      <w:r w:rsidRPr="0082671A">
        <w:rPr>
          <w:rFonts w:ascii="Times New Roman" w:eastAsia="Times New Roman" w:hAnsi="Times New Roman" w:cs="Times New Roman"/>
          <w:color w:val="000000" w:themeColor="text1"/>
          <w:sz w:val="24"/>
          <w:szCs w:val="24"/>
          <w:highlight w:val="white"/>
        </w:rPr>
        <w:t xml:space="preserve">, E.A., </w:t>
      </w:r>
      <w:proofErr w:type="spellStart"/>
      <w:r w:rsidRPr="0082671A">
        <w:rPr>
          <w:rFonts w:ascii="Times New Roman" w:eastAsia="Times New Roman" w:hAnsi="Times New Roman" w:cs="Times New Roman"/>
          <w:color w:val="000000" w:themeColor="text1"/>
          <w:sz w:val="24"/>
          <w:szCs w:val="24"/>
          <w:highlight w:val="white"/>
        </w:rPr>
        <w:t>Darmawan</w:t>
      </w:r>
      <w:proofErr w:type="spellEnd"/>
      <w:r w:rsidRPr="0082671A">
        <w:rPr>
          <w:rFonts w:ascii="Times New Roman" w:eastAsia="Times New Roman" w:hAnsi="Times New Roman" w:cs="Times New Roman"/>
          <w:color w:val="000000" w:themeColor="text1"/>
          <w:sz w:val="24"/>
          <w:szCs w:val="24"/>
          <w:highlight w:val="white"/>
        </w:rPr>
        <w:t xml:space="preserve">, D. and </w:t>
      </w:r>
      <w:proofErr w:type="spellStart"/>
      <w:r w:rsidRPr="0082671A">
        <w:rPr>
          <w:rFonts w:ascii="Times New Roman" w:eastAsia="Times New Roman" w:hAnsi="Times New Roman" w:cs="Times New Roman"/>
          <w:color w:val="000000" w:themeColor="text1"/>
          <w:sz w:val="24"/>
          <w:szCs w:val="24"/>
          <w:highlight w:val="white"/>
        </w:rPr>
        <w:t>Mendrika</w:t>
      </w:r>
      <w:proofErr w:type="spellEnd"/>
      <w:r w:rsidRPr="0082671A">
        <w:rPr>
          <w:rFonts w:ascii="Times New Roman" w:eastAsia="Times New Roman" w:hAnsi="Times New Roman" w:cs="Times New Roman"/>
          <w:color w:val="000000" w:themeColor="text1"/>
          <w:sz w:val="24"/>
          <w:szCs w:val="24"/>
          <w:highlight w:val="white"/>
        </w:rPr>
        <w:t xml:space="preserve">, V., (2022). Effectiveness of Efforts to Establish Quality Human Resources in the Organization. </w:t>
      </w:r>
      <w:r w:rsidRPr="0082671A">
        <w:rPr>
          <w:rFonts w:ascii="Times New Roman" w:eastAsia="Times New Roman" w:hAnsi="Times New Roman" w:cs="Times New Roman"/>
          <w:i/>
          <w:color w:val="000000" w:themeColor="text1"/>
          <w:sz w:val="24"/>
          <w:szCs w:val="24"/>
          <w:highlight w:val="white"/>
        </w:rPr>
        <w:t>Journal of Marketing and Business Research (MARK)</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w:t>
      </w:r>
      <w:r w:rsidRPr="0082671A">
        <w:rPr>
          <w:rFonts w:ascii="Times New Roman" w:eastAsia="Times New Roman" w:hAnsi="Times New Roman" w:cs="Times New Roman"/>
          <w:color w:val="000000" w:themeColor="text1"/>
          <w:sz w:val="24"/>
          <w:szCs w:val="24"/>
          <w:highlight w:val="white"/>
        </w:rPr>
        <w:t>(1), pp.47-58.</w:t>
      </w:r>
    </w:p>
    <w:p w14:paraId="5C9722DB"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r w:rsidRPr="0082671A">
        <w:rPr>
          <w:rFonts w:ascii="Times New Roman" w:eastAsia="Times New Roman" w:hAnsi="Times New Roman" w:cs="Times New Roman"/>
          <w:color w:val="000000" w:themeColor="text1"/>
          <w:sz w:val="24"/>
          <w:szCs w:val="24"/>
          <w:highlight w:val="white"/>
        </w:rPr>
        <w:t xml:space="preserve">Singh, D., (2019). A literature review on employee retention with focus on recent trends. </w:t>
      </w:r>
      <w:r w:rsidRPr="0082671A">
        <w:rPr>
          <w:rFonts w:ascii="Times New Roman" w:eastAsia="Times New Roman" w:hAnsi="Times New Roman" w:cs="Times New Roman"/>
          <w:i/>
          <w:color w:val="000000" w:themeColor="text1"/>
          <w:sz w:val="24"/>
          <w:szCs w:val="24"/>
          <w:highlight w:val="white"/>
        </w:rPr>
        <w:t>International Journal of Scientific Research in Science and Technology</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6</w:t>
      </w:r>
      <w:r w:rsidRPr="0082671A">
        <w:rPr>
          <w:rFonts w:ascii="Times New Roman" w:eastAsia="Times New Roman" w:hAnsi="Times New Roman" w:cs="Times New Roman"/>
          <w:color w:val="000000" w:themeColor="text1"/>
          <w:sz w:val="24"/>
          <w:szCs w:val="24"/>
          <w:highlight w:val="white"/>
        </w:rPr>
        <w:t>(1), pp.425-431.</w:t>
      </w:r>
    </w:p>
    <w:p w14:paraId="2D212265"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Snyder, H., (2019). Literature review as a research methodology: An overview and guidelines. Journal of business research, 104, pp.333-339.</w:t>
      </w:r>
    </w:p>
    <w:p w14:paraId="6B3159AD"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Solomon, A.J., Pettigrew, R., Naismith, R.T., </w:t>
      </w:r>
      <w:proofErr w:type="spellStart"/>
      <w:r w:rsidRPr="0082671A">
        <w:rPr>
          <w:rFonts w:ascii="Times New Roman" w:eastAsia="Times New Roman" w:hAnsi="Times New Roman" w:cs="Times New Roman"/>
          <w:color w:val="000000" w:themeColor="text1"/>
          <w:sz w:val="24"/>
          <w:szCs w:val="24"/>
        </w:rPr>
        <w:t>Chahin</w:t>
      </w:r>
      <w:proofErr w:type="spellEnd"/>
      <w:r w:rsidRPr="0082671A">
        <w:rPr>
          <w:rFonts w:ascii="Times New Roman" w:eastAsia="Times New Roman" w:hAnsi="Times New Roman" w:cs="Times New Roman"/>
          <w:color w:val="000000" w:themeColor="text1"/>
          <w:sz w:val="24"/>
          <w:szCs w:val="24"/>
        </w:rPr>
        <w:t xml:space="preserve">, S., Krieger, S. and </w:t>
      </w:r>
      <w:proofErr w:type="spellStart"/>
      <w:r w:rsidRPr="0082671A">
        <w:rPr>
          <w:rFonts w:ascii="Times New Roman" w:eastAsia="Times New Roman" w:hAnsi="Times New Roman" w:cs="Times New Roman"/>
          <w:color w:val="000000" w:themeColor="text1"/>
          <w:sz w:val="24"/>
          <w:szCs w:val="24"/>
        </w:rPr>
        <w:t>Weinshenker</w:t>
      </w:r>
      <w:proofErr w:type="spellEnd"/>
      <w:r w:rsidRPr="0082671A">
        <w:rPr>
          <w:rFonts w:ascii="Times New Roman" w:eastAsia="Times New Roman" w:hAnsi="Times New Roman" w:cs="Times New Roman"/>
          <w:color w:val="000000" w:themeColor="text1"/>
          <w:sz w:val="24"/>
          <w:szCs w:val="24"/>
        </w:rPr>
        <w:t>, B., (2021). Challenges in multiple sclerosis diagnosis: Misunderstanding and misapplication of the McDonald criteria. Multiple Sclerosis Journal, 27(2), pp.250-258.</w:t>
      </w:r>
    </w:p>
    <w:p w14:paraId="5F4A2BA5"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Sousa, M.J. and Rocha, Á., (2019). Digital learning: Developing skills for digital transformation of organizations. </w:t>
      </w:r>
      <w:r w:rsidRPr="0082671A">
        <w:rPr>
          <w:rFonts w:ascii="Times New Roman" w:eastAsia="Times New Roman" w:hAnsi="Times New Roman" w:cs="Times New Roman"/>
          <w:i/>
          <w:color w:val="000000" w:themeColor="text1"/>
          <w:sz w:val="24"/>
          <w:szCs w:val="24"/>
          <w:highlight w:val="white"/>
        </w:rPr>
        <w:t>Future Generation Computer Systems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91</w:t>
      </w:r>
      <w:r w:rsidRPr="0082671A">
        <w:rPr>
          <w:rFonts w:ascii="Times New Roman" w:eastAsia="Times New Roman" w:hAnsi="Times New Roman" w:cs="Times New Roman"/>
          <w:color w:val="000000" w:themeColor="text1"/>
          <w:sz w:val="24"/>
          <w:szCs w:val="24"/>
          <w:highlight w:val="white"/>
        </w:rPr>
        <w:t>, pp.327-334.</w:t>
      </w:r>
    </w:p>
    <w:p w14:paraId="3B794510"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lastRenderedPageBreak/>
        <w:t xml:space="preserve">Stahl, G.K., Brewster, C.J., Collings, D.G. and </w:t>
      </w:r>
      <w:proofErr w:type="spellStart"/>
      <w:r w:rsidRPr="0082671A">
        <w:rPr>
          <w:rFonts w:ascii="Times New Roman" w:eastAsia="Times New Roman" w:hAnsi="Times New Roman" w:cs="Times New Roman"/>
          <w:color w:val="000000" w:themeColor="text1"/>
          <w:sz w:val="24"/>
          <w:szCs w:val="24"/>
          <w:highlight w:val="white"/>
        </w:rPr>
        <w:t>Hajro</w:t>
      </w:r>
      <w:proofErr w:type="spellEnd"/>
      <w:r w:rsidRPr="0082671A">
        <w:rPr>
          <w:rFonts w:ascii="Times New Roman" w:eastAsia="Times New Roman" w:hAnsi="Times New Roman" w:cs="Times New Roman"/>
          <w:color w:val="000000" w:themeColor="text1"/>
          <w:sz w:val="24"/>
          <w:szCs w:val="24"/>
          <w:highlight w:val="white"/>
        </w:rPr>
        <w:t xml:space="preserve">, A., (2020). Enhancing the role of human resource management in corporate sustainability and social responsibility: A multi-stakeholder, multidimensional approach to HRM. </w:t>
      </w:r>
      <w:r w:rsidRPr="0082671A">
        <w:rPr>
          <w:rFonts w:ascii="Times New Roman" w:eastAsia="Times New Roman" w:hAnsi="Times New Roman" w:cs="Times New Roman"/>
          <w:i/>
          <w:color w:val="000000" w:themeColor="text1"/>
          <w:sz w:val="24"/>
          <w:szCs w:val="24"/>
          <w:highlight w:val="white"/>
        </w:rPr>
        <w:t>Human Resource Management Review</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30</w:t>
      </w:r>
      <w:r w:rsidRPr="0082671A">
        <w:rPr>
          <w:rFonts w:ascii="Times New Roman" w:eastAsia="Times New Roman" w:hAnsi="Times New Roman" w:cs="Times New Roman"/>
          <w:color w:val="000000" w:themeColor="text1"/>
          <w:sz w:val="24"/>
          <w:szCs w:val="24"/>
          <w:highlight w:val="white"/>
        </w:rPr>
        <w:t>(3), p.100708.</w:t>
      </w:r>
    </w:p>
    <w:p w14:paraId="365B54C6"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Swanson, E., Kim, S., Lee, S.M., Yang, J.J. and Lee, Y.K., (2020). The effect of leader competencies on knowledge sharing and job performance: Social capital theory. </w:t>
      </w:r>
      <w:r w:rsidRPr="0082671A">
        <w:rPr>
          <w:rFonts w:ascii="Times New Roman" w:eastAsia="Times New Roman" w:hAnsi="Times New Roman" w:cs="Times New Roman"/>
          <w:i/>
          <w:color w:val="000000" w:themeColor="text1"/>
          <w:sz w:val="24"/>
          <w:szCs w:val="24"/>
          <w:highlight w:val="white"/>
        </w:rPr>
        <w:t>Journal of Hospitality and Tourism Management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42</w:t>
      </w:r>
      <w:r w:rsidRPr="0082671A">
        <w:rPr>
          <w:rFonts w:ascii="Times New Roman" w:eastAsia="Times New Roman" w:hAnsi="Times New Roman" w:cs="Times New Roman"/>
          <w:color w:val="000000" w:themeColor="text1"/>
          <w:sz w:val="24"/>
          <w:szCs w:val="24"/>
          <w:highlight w:val="white"/>
        </w:rPr>
        <w:t>, pp.88-96.</w:t>
      </w:r>
    </w:p>
    <w:p w14:paraId="68D0013A"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Tien, N.H., (2019). Customization and Standardization of the Business Strategy of Foreign Enterprises in Vietnam: The McDonald’s case and the fast-food sector. </w:t>
      </w:r>
      <w:r w:rsidRPr="0082671A">
        <w:rPr>
          <w:rFonts w:ascii="Times New Roman" w:eastAsia="Times New Roman" w:hAnsi="Times New Roman" w:cs="Times New Roman"/>
          <w:i/>
          <w:color w:val="000000" w:themeColor="text1"/>
          <w:sz w:val="24"/>
          <w:szCs w:val="24"/>
          <w:highlight w:val="white"/>
        </w:rPr>
        <w:t>International journal of research in marketing management and sales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w:t>
      </w:r>
      <w:r w:rsidRPr="0082671A">
        <w:rPr>
          <w:rFonts w:ascii="Times New Roman" w:eastAsia="Times New Roman" w:hAnsi="Times New Roman" w:cs="Times New Roman"/>
          <w:color w:val="000000" w:themeColor="text1"/>
          <w:sz w:val="24"/>
          <w:szCs w:val="24"/>
          <w:highlight w:val="white"/>
        </w:rPr>
        <w:t>(2), pp.44-50.</w:t>
      </w:r>
    </w:p>
    <w:p w14:paraId="0ECBEAFC"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Tumi, N.S., Hasan, A.N. and Khalid, J., (2022). Impact of compensation, job enrichment and enlargement, and training on employee motivation. </w:t>
      </w:r>
      <w:r w:rsidRPr="0082671A">
        <w:rPr>
          <w:rFonts w:ascii="Times New Roman" w:eastAsia="Times New Roman" w:hAnsi="Times New Roman" w:cs="Times New Roman"/>
          <w:i/>
          <w:color w:val="000000" w:themeColor="text1"/>
          <w:sz w:val="24"/>
          <w:szCs w:val="24"/>
          <w:highlight w:val="white"/>
        </w:rPr>
        <w:t>Business Perspectives and Research</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10</w:t>
      </w:r>
      <w:r w:rsidRPr="0082671A">
        <w:rPr>
          <w:rFonts w:ascii="Times New Roman" w:eastAsia="Times New Roman" w:hAnsi="Times New Roman" w:cs="Times New Roman"/>
          <w:color w:val="000000" w:themeColor="text1"/>
          <w:sz w:val="24"/>
          <w:szCs w:val="24"/>
          <w:highlight w:val="white"/>
        </w:rPr>
        <w:t>(1), pp.121-139.</w:t>
      </w:r>
    </w:p>
    <w:p w14:paraId="40028204"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Urcia</w:t>
      </w:r>
      <w:proofErr w:type="spellEnd"/>
      <w:r w:rsidRPr="0082671A">
        <w:rPr>
          <w:rFonts w:ascii="Times New Roman" w:eastAsia="Times New Roman" w:hAnsi="Times New Roman" w:cs="Times New Roman"/>
          <w:color w:val="000000" w:themeColor="text1"/>
          <w:sz w:val="24"/>
          <w:szCs w:val="24"/>
        </w:rPr>
        <w:t>, I.A., (2021). Comparisons of adaptations in grounded theory and phenomenology: Selecting the specific qualitative research methodology. International journal of qualitative methods, 20, p.16094069211045474.</w:t>
      </w:r>
    </w:p>
    <w:p w14:paraId="3B429D55"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highlight w:val="white"/>
        </w:rPr>
        <w:t>Usuga</w:t>
      </w:r>
      <w:proofErr w:type="spellEnd"/>
      <w:r w:rsidRPr="0082671A">
        <w:rPr>
          <w:rFonts w:ascii="Times New Roman" w:eastAsia="Times New Roman" w:hAnsi="Times New Roman" w:cs="Times New Roman"/>
          <w:color w:val="000000" w:themeColor="text1"/>
          <w:sz w:val="24"/>
          <w:szCs w:val="24"/>
          <w:highlight w:val="white"/>
        </w:rPr>
        <w:t xml:space="preserve"> </w:t>
      </w:r>
      <w:proofErr w:type="spellStart"/>
      <w:r w:rsidRPr="0082671A">
        <w:rPr>
          <w:rFonts w:ascii="Times New Roman" w:eastAsia="Times New Roman" w:hAnsi="Times New Roman" w:cs="Times New Roman"/>
          <w:color w:val="000000" w:themeColor="text1"/>
          <w:sz w:val="24"/>
          <w:szCs w:val="24"/>
          <w:highlight w:val="white"/>
        </w:rPr>
        <w:t>Cadavid</w:t>
      </w:r>
      <w:proofErr w:type="spellEnd"/>
      <w:r w:rsidRPr="0082671A">
        <w:rPr>
          <w:rFonts w:ascii="Times New Roman" w:eastAsia="Times New Roman" w:hAnsi="Times New Roman" w:cs="Times New Roman"/>
          <w:color w:val="000000" w:themeColor="text1"/>
          <w:sz w:val="24"/>
          <w:szCs w:val="24"/>
          <w:highlight w:val="white"/>
        </w:rPr>
        <w:t xml:space="preserve">, J.P., </w:t>
      </w:r>
      <w:proofErr w:type="spellStart"/>
      <w:r w:rsidRPr="0082671A">
        <w:rPr>
          <w:rFonts w:ascii="Times New Roman" w:eastAsia="Times New Roman" w:hAnsi="Times New Roman" w:cs="Times New Roman"/>
          <w:color w:val="000000" w:themeColor="text1"/>
          <w:sz w:val="24"/>
          <w:szCs w:val="24"/>
          <w:highlight w:val="white"/>
        </w:rPr>
        <w:t>Lamouri</w:t>
      </w:r>
      <w:proofErr w:type="spellEnd"/>
      <w:r w:rsidRPr="0082671A">
        <w:rPr>
          <w:rFonts w:ascii="Times New Roman" w:eastAsia="Times New Roman" w:hAnsi="Times New Roman" w:cs="Times New Roman"/>
          <w:color w:val="000000" w:themeColor="text1"/>
          <w:sz w:val="24"/>
          <w:szCs w:val="24"/>
          <w:highlight w:val="white"/>
        </w:rPr>
        <w:t xml:space="preserve">, S., </w:t>
      </w:r>
      <w:proofErr w:type="spellStart"/>
      <w:r w:rsidRPr="0082671A">
        <w:rPr>
          <w:rFonts w:ascii="Times New Roman" w:eastAsia="Times New Roman" w:hAnsi="Times New Roman" w:cs="Times New Roman"/>
          <w:color w:val="000000" w:themeColor="text1"/>
          <w:sz w:val="24"/>
          <w:szCs w:val="24"/>
          <w:highlight w:val="white"/>
        </w:rPr>
        <w:t>Grabot</w:t>
      </w:r>
      <w:proofErr w:type="spellEnd"/>
      <w:r w:rsidRPr="0082671A">
        <w:rPr>
          <w:rFonts w:ascii="Times New Roman" w:eastAsia="Times New Roman" w:hAnsi="Times New Roman" w:cs="Times New Roman"/>
          <w:color w:val="000000" w:themeColor="text1"/>
          <w:sz w:val="24"/>
          <w:szCs w:val="24"/>
          <w:highlight w:val="white"/>
        </w:rPr>
        <w:t xml:space="preserve">, B., Pellerin, R. and Fortin, A., (2020). Machine learning applied in production planning and control: a state-of-the-art in the era of industry 4.0. </w:t>
      </w:r>
      <w:r w:rsidRPr="0082671A">
        <w:rPr>
          <w:rFonts w:ascii="Times New Roman" w:eastAsia="Times New Roman" w:hAnsi="Times New Roman" w:cs="Times New Roman"/>
          <w:i/>
          <w:color w:val="000000" w:themeColor="text1"/>
          <w:sz w:val="24"/>
          <w:szCs w:val="24"/>
          <w:highlight w:val="white"/>
        </w:rPr>
        <w:t>Journal of Intelligent Manufacturing</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31</w:t>
      </w:r>
      <w:r w:rsidRPr="0082671A">
        <w:rPr>
          <w:rFonts w:ascii="Times New Roman" w:eastAsia="Times New Roman" w:hAnsi="Times New Roman" w:cs="Times New Roman"/>
          <w:color w:val="000000" w:themeColor="text1"/>
          <w:sz w:val="24"/>
          <w:szCs w:val="24"/>
          <w:highlight w:val="white"/>
        </w:rPr>
        <w:t>, pp.1531-1558.</w:t>
      </w:r>
    </w:p>
    <w:p w14:paraId="059AA378" w14:textId="77777777" w:rsidR="00107D80" w:rsidRPr="0082671A" w:rsidRDefault="00C676F7">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82671A">
        <w:rPr>
          <w:rFonts w:ascii="Times New Roman" w:eastAsia="Times New Roman" w:hAnsi="Times New Roman" w:cs="Times New Roman"/>
          <w:color w:val="000000" w:themeColor="text1"/>
          <w:sz w:val="24"/>
          <w:szCs w:val="24"/>
          <w:highlight w:val="white"/>
        </w:rPr>
        <w:t>Varpio</w:t>
      </w:r>
      <w:proofErr w:type="spellEnd"/>
      <w:r w:rsidRPr="0082671A">
        <w:rPr>
          <w:rFonts w:ascii="Times New Roman" w:eastAsia="Times New Roman" w:hAnsi="Times New Roman" w:cs="Times New Roman"/>
          <w:color w:val="000000" w:themeColor="text1"/>
          <w:sz w:val="24"/>
          <w:szCs w:val="24"/>
          <w:highlight w:val="white"/>
        </w:rPr>
        <w:t xml:space="preserve">, L., Paradis, E., </w:t>
      </w:r>
      <w:proofErr w:type="spellStart"/>
      <w:r w:rsidRPr="0082671A">
        <w:rPr>
          <w:rFonts w:ascii="Times New Roman" w:eastAsia="Times New Roman" w:hAnsi="Times New Roman" w:cs="Times New Roman"/>
          <w:color w:val="000000" w:themeColor="text1"/>
          <w:sz w:val="24"/>
          <w:szCs w:val="24"/>
          <w:highlight w:val="white"/>
        </w:rPr>
        <w:t>Uijtdehaage</w:t>
      </w:r>
      <w:proofErr w:type="spellEnd"/>
      <w:r w:rsidRPr="0082671A">
        <w:rPr>
          <w:rFonts w:ascii="Times New Roman" w:eastAsia="Times New Roman" w:hAnsi="Times New Roman" w:cs="Times New Roman"/>
          <w:color w:val="000000" w:themeColor="text1"/>
          <w:sz w:val="24"/>
          <w:szCs w:val="24"/>
          <w:highlight w:val="white"/>
        </w:rPr>
        <w:t xml:space="preserve">, S. and Young, M., (2020). The distinctions between theory, theoretical framework, and conceptual framework. </w:t>
      </w:r>
      <w:r w:rsidRPr="0082671A">
        <w:rPr>
          <w:rFonts w:ascii="Times New Roman" w:eastAsia="Times New Roman" w:hAnsi="Times New Roman" w:cs="Times New Roman"/>
          <w:i/>
          <w:color w:val="000000" w:themeColor="text1"/>
          <w:sz w:val="24"/>
          <w:szCs w:val="24"/>
          <w:highlight w:val="white"/>
        </w:rPr>
        <w:t>Academic Medicine</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95</w:t>
      </w:r>
      <w:r w:rsidRPr="0082671A">
        <w:rPr>
          <w:rFonts w:ascii="Times New Roman" w:eastAsia="Times New Roman" w:hAnsi="Times New Roman" w:cs="Times New Roman"/>
          <w:color w:val="000000" w:themeColor="text1"/>
          <w:sz w:val="24"/>
          <w:szCs w:val="24"/>
          <w:highlight w:val="white"/>
        </w:rPr>
        <w:t>(7), pp.989-994.</w:t>
      </w:r>
    </w:p>
    <w:p w14:paraId="187DE10D" w14:textId="77777777" w:rsidR="00107D80" w:rsidRPr="0082671A" w:rsidRDefault="00C676F7">
      <w:pPr>
        <w:spacing w:after="0" w:line="360" w:lineRule="auto"/>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Vincent, M., (2020). Impact of Training and Development on Employee Job Performance in Nigeria. </w:t>
      </w:r>
      <w:r w:rsidRPr="0082671A">
        <w:rPr>
          <w:rFonts w:ascii="Times New Roman" w:eastAsia="Times New Roman" w:hAnsi="Times New Roman" w:cs="Times New Roman"/>
          <w:i/>
          <w:color w:val="000000" w:themeColor="text1"/>
          <w:sz w:val="24"/>
          <w:szCs w:val="24"/>
          <w:highlight w:val="white"/>
        </w:rPr>
        <w:t>Saudi Journal of Humanities and Social Sciences</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5</w:t>
      </w:r>
      <w:r w:rsidRPr="0082671A">
        <w:rPr>
          <w:rFonts w:ascii="Times New Roman" w:eastAsia="Times New Roman" w:hAnsi="Times New Roman" w:cs="Times New Roman"/>
          <w:color w:val="000000" w:themeColor="text1"/>
          <w:sz w:val="24"/>
          <w:szCs w:val="24"/>
          <w:highlight w:val="white"/>
        </w:rPr>
        <w:t>(05), pp.265-268.</w:t>
      </w:r>
    </w:p>
    <w:p w14:paraId="302F7AE1"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wallstreetmojo.com, (2023). Human-Capital. Available at: https://cdn.wallstreetmojo.com/wp-content/uploads/2022/07/Human-Capital-1.jpg, [Accessed on: 25.04.2023]</w:t>
      </w:r>
    </w:p>
    <w:p w14:paraId="2889C455"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Wohlin</w:t>
      </w:r>
      <w:proofErr w:type="spellEnd"/>
      <w:r w:rsidRPr="0082671A">
        <w:rPr>
          <w:rFonts w:ascii="Times New Roman" w:eastAsia="Times New Roman" w:hAnsi="Times New Roman" w:cs="Times New Roman"/>
          <w:color w:val="000000" w:themeColor="text1"/>
          <w:sz w:val="24"/>
          <w:szCs w:val="24"/>
        </w:rPr>
        <w:t xml:space="preserve">, C. and </w:t>
      </w:r>
      <w:proofErr w:type="spellStart"/>
      <w:r w:rsidRPr="0082671A">
        <w:rPr>
          <w:rFonts w:ascii="Times New Roman" w:eastAsia="Times New Roman" w:hAnsi="Times New Roman" w:cs="Times New Roman"/>
          <w:color w:val="000000" w:themeColor="text1"/>
          <w:sz w:val="24"/>
          <w:szCs w:val="24"/>
        </w:rPr>
        <w:t>Runeson</w:t>
      </w:r>
      <w:proofErr w:type="spellEnd"/>
      <w:r w:rsidRPr="0082671A">
        <w:rPr>
          <w:rFonts w:ascii="Times New Roman" w:eastAsia="Times New Roman" w:hAnsi="Times New Roman" w:cs="Times New Roman"/>
          <w:color w:val="000000" w:themeColor="text1"/>
          <w:sz w:val="24"/>
          <w:szCs w:val="24"/>
        </w:rPr>
        <w:t>, P., (2021). Guiding the selection of research methodology in industry–academia collaboration in software engineering. Information and software technology, 140, p.106678.</w:t>
      </w:r>
    </w:p>
    <w:p w14:paraId="483DCC5E" w14:textId="77777777" w:rsidR="00107D80" w:rsidRPr="0082671A" w:rsidRDefault="00C676F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lastRenderedPageBreak/>
        <w:t xml:space="preserve">Wu, G., Hu, Z. and Zheng, J., (2019). Role stress, job burnout, and job performance in construction project managers: the moderating role of career calling. </w:t>
      </w:r>
      <w:r w:rsidRPr="0082671A">
        <w:rPr>
          <w:rFonts w:ascii="Times New Roman" w:eastAsia="Times New Roman" w:hAnsi="Times New Roman" w:cs="Times New Roman"/>
          <w:i/>
          <w:color w:val="000000" w:themeColor="text1"/>
          <w:sz w:val="24"/>
          <w:szCs w:val="24"/>
          <w:highlight w:val="white"/>
        </w:rPr>
        <w:t>International journal of environmental research and public health</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16</w:t>
      </w:r>
      <w:r w:rsidRPr="0082671A">
        <w:rPr>
          <w:rFonts w:ascii="Times New Roman" w:eastAsia="Times New Roman" w:hAnsi="Times New Roman" w:cs="Times New Roman"/>
          <w:color w:val="000000" w:themeColor="text1"/>
          <w:sz w:val="24"/>
          <w:szCs w:val="24"/>
          <w:highlight w:val="white"/>
        </w:rPr>
        <w:t>(13), p.2394.</w:t>
      </w:r>
    </w:p>
    <w:p w14:paraId="05D603AD"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Zawacki</w:t>
      </w:r>
      <w:proofErr w:type="spellEnd"/>
      <w:r w:rsidRPr="0082671A">
        <w:rPr>
          <w:rFonts w:ascii="Times New Roman" w:eastAsia="Times New Roman" w:hAnsi="Times New Roman" w:cs="Times New Roman"/>
          <w:color w:val="000000" w:themeColor="text1"/>
          <w:sz w:val="24"/>
          <w:szCs w:val="24"/>
        </w:rPr>
        <w:t xml:space="preserve">-Richter, O., </w:t>
      </w:r>
      <w:proofErr w:type="spellStart"/>
      <w:r w:rsidRPr="0082671A">
        <w:rPr>
          <w:rFonts w:ascii="Times New Roman" w:eastAsia="Times New Roman" w:hAnsi="Times New Roman" w:cs="Times New Roman"/>
          <w:color w:val="000000" w:themeColor="text1"/>
          <w:sz w:val="24"/>
          <w:szCs w:val="24"/>
        </w:rPr>
        <w:t>Kerres</w:t>
      </w:r>
      <w:proofErr w:type="spellEnd"/>
      <w:r w:rsidRPr="0082671A">
        <w:rPr>
          <w:rFonts w:ascii="Times New Roman" w:eastAsia="Times New Roman" w:hAnsi="Times New Roman" w:cs="Times New Roman"/>
          <w:color w:val="000000" w:themeColor="text1"/>
          <w:sz w:val="24"/>
          <w:szCs w:val="24"/>
        </w:rPr>
        <w:t xml:space="preserve">, M., </w:t>
      </w:r>
      <w:proofErr w:type="spellStart"/>
      <w:r w:rsidRPr="0082671A">
        <w:rPr>
          <w:rFonts w:ascii="Times New Roman" w:eastAsia="Times New Roman" w:hAnsi="Times New Roman" w:cs="Times New Roman"/>
          <w:color w:val="000000" w:themeColor="text1"/>
          <w:sz w:val="24"/>
          <w:szCs w:val="24"/>
        </w:rPr>
        <w:t>Bedenlier</w:t>
      </w:r>
      <w:proofErr w:type="spellEnd"/>
      <w:r w:rsidRPr="0082671A">
        <w:rPr>
          <w:rFonts w:ascii="Times New Roman" w:eastAsia="Times New Roman" w:hAnsi="Times New Roman" w:cs="Times New Roman"/>
          <w:color w:val="000000" w:themeColor="text1"/>
          <w:sz w:val="24"/>
          <w:szCs w:val="24"/>
        </w:rPr>
        <w:t xml:space="preserve">, S., Bond, M. and Buntins, K., (2020). </w:t>
      </w:r>
      <w:r w:rsidRPr="0082671A">
        <w:rPr>
          <w:rFonts w:ascii="Times New Roman" w:eastAsia="Times New Roman" w:hAnsi="Times New Roman" w:cs="Times New Roman"/>
          <w:i/>
          <w:color w:val="000000" w:themeColor="text1"/>
          <w:sz w:val="24"/>
          <w:szCs w:val="24"/>
        </w:rPr>
        <w:t xml:space="preserve">Systematic reviews in educational research: Methodology, </w:t>
      </w:r>
      <w:proofErr w:type="gramStart"/>
      <w:r w:rsidRPr="0082671A">
        <w:rPr>
          <w:rFonts w:ascii="Times New Roman" w:eastAsia="Times New Roman" w:hAnsi="Times New Roman" w:cs="Times New Roman"/>
          <w:i/>
          <w:color w:val="000000" w:themeColor="text1"/>
          <w:sz w:val="24"/>
          <w:szCs w:val="24"/>
        </w:rPr>
        <w:t>perspectives</w:t>
      </w:r>
      <w:proofErr w:type="gramEnd"/>
      <w:r w:rsidRPr="0082671A">
        <w:rPr>
          <w:rFonts w:ascii="Times New Roman" w:eastAsia="Times New Roman" w:hAnsi="Times New Roman" w:cs="Times New Roman"/>
          <w:i/>
          <w:color w:val="000000" w:themeColor="text1"/>
          <w:sz w:val="24"/>
          <w:szCs w:val="24"/>
        </w:rPr>
        <w:t xml:space="preserve"> and application</w:t>
      </w:r>
      <w:r w:rsidRPr="0082671A">
        <w:rPr>
          <w:rFonts w:ascii="Times New Roman" w:eastAsia="Times New Roman" w:hAnsi="Times New Roman" w:cs="Times New Roman"/>
          <w:color w:val="000000" w:themeColor="text1"/>
          <w:sz w:val="24"/>
          <w:szCs w:val="24"/>
        </w:rPr>
        <w:t xml:space="preserve"> (p. 161). Springer Nature.</w:t>
      </w:r>
    </w:p>
    <w:p w14:paraId="7E57A8EF" w14:textId="77777777" w:rsidR="00107D80" w:rsidRPr="0082671A" w:rsidRDefault="00C676F7">
      <w:pPr>
        <w:spacing w:after="0" w:line="360" w:lineRule="auto"/>
        <w:jc w:val="both"/>
        <w:rPr>
          <w:rFonts w:ascii="Times New Roman" w:eastAsia="Times New Roman" w:hAnsi="Times New Roman" w:cs="Times New Roman"/>
          <w:color w:val="000000" w:themeColor="text1"/>
          <w:sz w:val="24"/>
          <w:szCs w:val="24"/>
        </w:rPr>
      </w:pPr>
      <w:proofErr w:type="spellStart"/>
      <w:r w:rsidRPr="0082671A">
        <w:rPr>
          <w:rFonts w:ascii="Times New Roman" w:eastAsia="Times New Roman" w:hAnsi="Times New Roman" w:cs="Times New Roman"/>
          <w:color w:val="000000" w:themeColor="text1"/>
          <w:sz w:val="24"/>
          <w:szCs w:val="24"/>
        </w:rPr>
        <w:t>Zawacki</w:t>
      </w:r>
      <w:proofErr w:type="spellEnd"/>
      <w:r w:rsidRPr="0082671A">
        <w:rPr>
          <w:rFonts w:ascii="Times New Roman" w:eastAsia="Times New Roman" w:hAnsi="Times New Roman" w:cs="Times New Roman"/>
          <w:color w:val="000000" w:themeColor="text1"/>
          <w:sz w:val="24"/>
          <w:szCs w:val="24"/>
        </w:rPr>
        <w:t xml:space="preserve">-Richter, O., </w:t>
      </w:r>
      <w:proofErr w:type="spellStart"/>
      <w:r w:rsidRPr="0082671A">
        <w:rPr>
          <w:rFonts w:ascii="Times New Roman" w:eastAsia="Times New Roman" w:hAnsi="Times New Roman" w:cs="Times New Roman"/>
          <w:color w:val="000000" w:themeColor="text1"/>
          <w:sz w:val="24"/>
          <w:szCs w:val="24"/>
        </w:rPr>
        <w:t>Kerres</w:t>
      </w:r>
      <w:proofErr w:type="spellEnd"/>
      <w:r w:rsidRPr="0082671A">
        <w:rPr>
          <w:rFonts w:ascii="Times New Roman" w:eastAsia="Times New Roman" w:hAnsi="Times New Roman" w:cs="Times New Roman"/>
          <w:color w:val="000000" w:themeColor="text1"/>
          <w:sz w:val="24"/>
          <w:szCs w:val="24"/>
        </w:rPr>
        <w:t xml:space="preserve">, M., </w:t>
      </w:r>
      <w:proofErr w:type="spellStart"/>
      <w:r w:rsidRPr="0082671A">
        <w:rPr>
          <w:rFonts w:ascii="Times New Roman" w:eastAsia="Times New Roman" w:hAnsi="Times New Roman" w:cs="Times New Roman"/>
          <w:color w:val="000000" w:themeColor="text1"/>
          <w:sz w:val="24"/>
          <w:szCs w:val="24"/>
        </w:rPr>
        <w:t>Bedenlier</w:t>
      </w:r>
      <w:proofErr w:type="spellEnd"/>
      <w:r w:rsidRPr="0082671A">
        <w:rPr>
          <w:rFonts w:ascii="Times New Roman" w:eastAsia="Times New Roman" w:hAnsi="Times New Roman" w:cs="Times New Roman"/>
          <w:color w:val="000000" w:themeColor="text1"/>
          <w:sz w:val="24"/>
          <w:szCs w:val="24"/>
        </w:rPr>
        <w:t xml:space="preserve">, S., Bond, M. and Buntins, K., (2020). Systematic reviews in educational research: Methodology, </w:t>
      </w:r>
      <w:proofErr w:type="gramStart"/>
      <w:r w:rsidRPr="0082671A">
        <w:rPr>
          <w:rFonts w:ascii="Times New Roman" w:eastAsia="Times New Roman" w:hAnsi="Times New Roman" w:cs="Times New Roman"/>
          <w:color w:val="000000" w:themeColor="text1"/>
          <w:sz w:val="24"/>
          <w:szCs w:val="24"/>
        </w:rPr>
        <w:t>perspectives</w:t>
      </w:r>
      <w:proofErr w:type="gramEnd"/>
      <w:r w:rsidRPr="0082671A">
        <w:rPr>
          <w:rFonts w:ascii="Times New Roman" w:eastAsia="Times New Roman" w:hAnsi="Times New Roman" w:cs="Times New Roman"/>
          <w:color w:val="000000" w:themeColor="text1"/>
          <w:sz w:val="24"/>
          <w:szCs w:val="24"/>
        </w:rPr>
        <w:t xml:space="preserve"> and application (p. 161). Springer Nature.</w:t>
      </w:r>
    </w:p>
    <w:p w14:paraId="03F8D5A9"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 xml:space="preserve">Zhang, F. and Zhu, L., (2019). Enhancing corporate sustainable development: Stakeholder pressures, organizational learning, and green innovation. </w:t>
      </w:r>
      <w:r w:rsidRPr="0082671A">
        <w:rPr>
          <w:rFonts w:ascii="Times New Roman" w:eastAsia="Times New Roman" w:hAnsi="Times New Roman" w:cs="Times New Roman"/>
          <w:i/>
          <w:color w:val="000000" w:themeColor="text1"/>
          <w:sz w:val="24"/>
          <w:szCs w:val="24"/>
          <w:highlight w:val="white"/>
        </w:rPr>
        <w:t>Business Strategy and the Environment</w:t>
      </w:r>
      <w:r w:rsidRPr="0082671A">
        <w:rPr>
          <w:rFonts w:ascii="Times New Roman" w:eastAsia="Times New Roman" w:hAnsi="Times New Roman" w:cs="Times New Roman"/>
          <w:color w:val="000000" w:themeColor="text1"/>
          <w:sz w:val="24"/>
          <w:szCs w:val="24"/>
          <w:highlight w:val="white"/>
        </w:rPr>
        <w:t xml:space="preserve">, </w:t>
      </w:r>
      <w:r w:rsidRPr="0082671A">
        <w:rPr>
          <w:rFonts w:ascii="Times New Roman" w:eastAsia="Times New Roman" w:hAnsi="Times New Roman" w:cs="Times New Roman"/>
          <w:i/>
          <w:color w:val="000000" w:themeColor="text1"/>
          <w:sz w:val="24"/>
          <w:szCs w:val="24"/>
          <w:highlight w:val="white"/>
        </w:rPr>
        <w:t>28</w:t>
      </w:r>
      <w:r w:rsidRPr="0082671A">
        <w:rPr>
          <w:rFonts w:ascii="Times New Roman" w:eastAsia="Times New Roman" w:hAnsi="Times New Roman" w:cs="Times New Roman"/>
          <w:color w:val="000000" w:themeColor="text1"/>
          <w:sz w:val="24"/>
          <w:szCs w:val="24"/>
          <w:highlight w:val="white"/>
        </w:rPr>
        <w:t>(6), pp.1012-1026.</w:t>
      </w:r>
    </w:p>
    <w:p w14:paraId="7C29592E" w14:textId="77777777" w:rsidR="00107D80" w:rsidRPr="0082671A" w:rsidRDefault="00C676F7">
      <w:pPr>
        <w:spacing w:before="240" w:after="24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highlight w:val="white"/>
        </w:rPr>
        <w:t>Zhang, T., Shi, Z.Z., Shi, Y.R. and Chen, N.J., (2022). Enterprise digital transformation and production efficiency: Mechanism analysis and empirical research. Economic Research-</w:t>
      </w:r>
      <w:proofErr w:type="spellStart"/>
      <w:r w:rsidRPr="0082671A">
        <w:rPr>
          <w:rFonts w:ascii="Times New Roman" w:eastAsia="Times New Roman" w:hAnsi="Times New Roman" w:cs="Times New Roman"/>
          <w:color w:val="000000" w:themeColor="text1"/>
          <w:sz w:val="24"/>
          <w:szCs w:val="24"/>
          <w:highlight w:val="white"/>
        </w:rPr>
        <w:t>Ekonomska</w:t>
      </w:r>
      <w:proofErr w:type="spellEnd"/>
      <w:r w:rsidRPr="0082671A">
        <w:rPr>
          <w:rFonts w:ascii="Times New Roman" w:eastAsia="Times New Roman" w:hAnsi="Times New Roman" w:cs="Times New Roman"/>
          <w:color w:val="000000" w:themeColor="text1"/>
          <w:sz w:val="24"/>
          <w:szCs w:val="24"/>
          <w:highlight w:val="white"/>
        </w:rPr>
        <w:t xml:space="preserve"> </w:t>
      </w:r>
      <w:proofErr w:type="spellStart"/>
      <w:r w:rsidRPr="0082671A">
        <w:rPr>
          <w:rFonts w:ascii="Times New Roman" w:eastAsia="Times New Roman" w:hAnsi="Times New Roman" w:cs="Times New Roman"/>
          <w:color w:val="000000" w:themeColor="text1"/>
          <w:sz w:val="24"/>
          <w:szCs w:val="24"/>
          <w:highlight w:val="white"/>
        </w:rPr>
        <w:t>Istraživanja</w:t>
      </w:r>
      <w:proofErr w:type="spellEnd"/>
      <w:r w:rsidRPr="0082671A">
        <w:rPr>
          <w:rFonts w:ascii="Times New Roman" w:eastAsia="Times New Roman" w:hAnsi="Times New Roman" w:cs="Times New Roman"/>
          <w:color w:val="000000" w:themeColor="text1"/>
          <w:sz w:val="24"/>
          <w:szCs w:val="24"/>
          <w:highlight w:val="white"/>
        </w:rPr>
        <w:t>, 35(1), pp.2781-2792.</w:t>
      </w:r>
    </w:p>
    <w:p w14:paraId="594F4108" w14:textId="77777777" w:rsidR="00107D80" w:rsidRPr="0082671A" w:rsidRDefault="00C676F7">
      <w:pPr>
        <w:rPr>
          <w:rFonts w:ascii="Times New Roman" w:eastAsia="Times New Roman" w:hAnsi="Times New Roman" w:cs="Times New Roman"/>
          <w:b/>
          <w:color w:val="000000" w:themeColor="text1"/>
          <w:sz w:val="28"/>
          <w:szCs w:val="28"/>
        </w:rPr>
      </w:pPr>
      <w:r w:rsidRPr="0082671A">
        <w:rPr>
          <w:color w:val="000000" w:themeColor="text1"/>
        </w:rPr>
        <w:br w:type="page"/>
      </w:r>
    </w:p>
    <w:p w14:paraId="507EAB8B" w14:textId="77777777" w:rsidR="00107D80" w:rsidRPr="0082671A" w:rsidRDefault="00C676F7">
      <w:pPr>
        <w:pStyle w:val="Heading1"/>
        <w:rPr>
          <w:sz w:val="48"/>
        </w:rPr>
      </w:pPr>
      <w:bookmarkStart w:id="67" w:name="_Toc137207853"/>
      <w:r w:rsidRPr="0082671A">
        <w:lastRenderedPageBreak/>
        <w:t>Appendices</w:t>
      </w:r>
      <w:bookmarkEnd w:id="67"/>
      <w:r w:rsidRPr="0082671A">
        <w:t> </w:t>
      </w:r>
    </w:p>
    <w:p w14:paraId="2687D2F5" w14:textId="77777777" w:rsidR="00107D80" w:rsidRPr="0082671A" w:rsidRDefault="00C676F7">
      <w:pPr>
        <w:pStyle w:val="Heading2"/>
        <w:rPr>
          <w:sz w:val="36"/>
        </w:rPr>
      </w:pPr>
      <w:bookmarkStart w:id="68" w:name="_Toc137207854"/>
      <w:r w:rsidRPr="0082671A">
        <w:t>Appendix 1: Interview questions</w:t>
      </w:r>
      <w:bookmarkEnd w:id="68"/>
    </w:p>
    <w:p w14:paraId="43B4C437" w14:textId="77777777" w:rsidR="00107D80" w:rsidRPr="0082671A" w:rsidRDefault="00C676F7">
      <w:pPr>
        <w:numPr>
          <w:ilvl w:val="0"/>
          <w:numId w:val="5"/>
        </w:numPr>
        <w:spacing w:after="0" w:line="360" w:lineRule="auto"/>
        <w:jc w:val="both"/>
        <w:rPr>
          <w:rFonts w:ascii="Times New Roman" w:eastAsia="Times New Roman" w:hAnsi="Times New Roman" w:cs="Times New Roman"/>
          <w:color w:val="000000" w:themeColor="text1"/>
        </w:rPr>
      </w:pPr>
      <w:r w:rsidRPr="0082671A">
        <w:rPr>
          <w:rFonts w:ascii="Times New Roman" w:eastAsia="Times New Roman" w:hAnsi="Times New Roman" w:cs="Times New Roman"/>
          <w:color w:val="000000" w:themeColor="text1"/>
          <w:sz w:val="24"/>
          <w:szCs w:val="24"/>
        </w:rPr>
        <w:t>What ideas do you have about organisational training and development programs?</w:t>
      </w:r>
    </w:p>
    <w:p w14:paraId="08D84933" w14:textId="77777777" w:rsidR="00107D80" w:rsidRPr="0082671A" w:rsidRDefault="00C676F7">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How long have you worked in this organisation?</w:t>
      </w:r>
    </w:p>
    <w:p w14:paraId="6C7CED7C" w14:textId="77777777" w:rsidR="00107D80" w:rsidRPr="0082671A" w:rsidRDefault="00C676F7">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Why do you think there is a need for training and development programs?</w:t>
      </w:r>
    </w:p>
    <w:p w14:paraId="0FAFA496" w14:textId="77777777" w:rsidR="00107D80" w:rsidRPr="0082671A" w:rsidRDefault="00C676F7">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What are the benefits of performance after attending training and development programs?</w:t>
      </w:r>
    </w:p>
    <w:p w14:paraId="6049CFC1" w14:textId="77777777" w:rsidR="00107D80" w:rsidRPr="0082671A" w:rsidRDefault="00C676F7">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Do you recognise any changes in maintaining productivity in your colleagues?</w:t>
      </w:r>
    </w:p>
    <w:p w14:paraId="0AB400F9" w14:textId="77777777" w:rsidR="00107D80" w:rsidRPr="0082671A" w:rsidRDefault="00C676F7">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What are the methods of training that are facilitated by McDonald’s?</w:t>
      </w:r>
    </w:p>
    <w:p w14:paraId="36960C7A" w14:textId="77777777" w:rsidR="00107D80" w:rsidRPr="0082671A" w:rsidRDefault="00C676F7">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What are the changes have you observed after participating in training and development programs?</w:t>
      </w:r>
    </w:p>
    <w:p w14:paraId="35696AC1" w14:textId="77777777" w:rsidR="00107D80" w:rsidRPr="0082671A" w:rsidRDefault="00C676F7">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 xml:space="preserve">What are the challenges have you faced </w:t>
      </w:r>
      <w:proofErr w:type="gramStart"/>
      <w:r w:rsidRPr="0082671A">
        <w:rPr>
          <w:rFonts w:ascii="Times New Roman" w:eastAsia="Times New Roman" w:hAnsi="Times New Roman" w:cs="Times New Roman"/>
          <w:color w:val="000000" w:themeColor="text1"/>
          <w:sz w:val="24"/>
          <w:szCs w:val="24"/>
        </w:rPr>
        <w:t>in regard to</w:t>
      </w:r>
      <w:proofErr w:type="gramEnd"/>
      <w:r w:rsidRPr="0082671A">
        <w:rPr>
          <w:rFonts w:ascii="Times New Roman" w:eastAsia="Times New Roman" w:hAnsi="Times New Roman" w:cs="Times New Roman"/>
          <w:color w:val="000000" w:themeColor="text1"/>
          <w:sz w:val="24"/>
          <w:szCs w:val="24"/>
        </w:rPr>
        <w:t xml:space="preserve"> the training and development program conducted by </w:t>
      </w:r>
      <w:proofErr w:type="spellStart"/>
      <w:r w:rsidRPr="0082671A">
        <w:rPr>
          <w:rFonts w:ascii="Times New Roman" w:eastAsia="Times New Roman" w:hAnsi="Times New Roman" w:cs="Times New Roman"/>
          <w:color w:val="000000" w:themeColor="text1"/>
          <w:sz w:val="24"/>
          <w:szCs w:val="24"/>
        </w:rPr>
        <w:t>Mcdonald’s</w:t>
      </w:r>
      <w:proofErr w:type="spellEnd"/>
      <w:r w:rsidRPr="0082671A">
        <w:rPr>
          <w:rFonts w:ascii="Times New Roman" w:eastAsia="Times New Roman" w:hAnsi="Times New Roman" w:cs="Times New Roman"/>
          <w:color w:val="000000" w:themeColor="text1"/>
          <w:sz w:val="24"/>
          <w:szCs w:val="24"/>
        </w:rPr>
        <w:t>? </w:t>
      </w:r>
    </w:p>
    <w:p w14:paraId="28313E10" w14:textId="77777777" w:rsidR="00107D80" w:rsidRPr="0082671A" w:rsidRDefault="00C676F7">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What are the new abilities have you observed by the end of this program?</w:t>
      </w:r>
    </w:p>
    <w:p w14:paraId="0426BE63" w14:textId="77777777" w:rsidR="00107D80" w:rsidRPr="0082671A" w:rsidRDefault="00C676F7">
      <w:pPr>
        <w:numPr>
          <w:ilvl w:val="0"/>
          <w:numId w:val="5"/>
        </w:numPr>
        <w:spacing w:after="0" w:line="360" w:lineRule="auto"/>
        <w:jc w:val="both"/>
        <w:rPr>
          <w:rFonts w:ascii="Times New Roman" w:eastAsia="Times New Roman" w:hAnsi="Times New Roman" w:cs="Times New Roman"/>
          <w:color w:val="000000" w:themeColor="text1"/>
          <w:sz w:val="24"/>
          <w:szCs w:val="24"/>
        </w:rPr>
      </w:pPr>
      <w:r w:rsidRPr="0082671A">
        <w:rPr>
          <w:rFonts w:ascii="Times New Roman" w:eastAsia="Times New Roman" w:hAnsi="Times New Roman" w:cs="Times New Roman"/>
          <w:color w:val="000000" w:themeColor="text1"/>
          <w:sz w:val="24"/>
          <w:szCs w:val="24"/>
        </w:rPr>
        <w:t>What are the ways you think the training and developmental programme in your organisation can be improved?</w:t>
      </w:r>
    </w:p>
    <w:p w14:paraId="5D6295E2" w14:textId="77777777" w:rsidR="00107D80" w:rsidRPr="0082671A" w:rsidRDefault="00C676F7">
      <w:pPr>
        <w:rPr>
          <w:color w:val="000000" w:themeColor="text1"/>
        </w:rPr>
      </w:pPr>
      <w:r w:rsidRPr="0082671A">
        <w:rPr>
          <w:color w:val="000000" w:themeColor="text1"/>
        </w:rPr>
        <w:br w:type="page"/>
      </w:r>
    </w:p>
    <w:p w14:paraId="2A1CE89A" w14:textId="77777777" w:rsidR="00107D80" w:rsidRPr="0082671A" w:rsidRDefault="00C676F7">
      <w:pPr>
        <w:pStyle w:val="Heading2"/>
      </w:pPr>
      <w:bookmarkStart w:id="69" w:name="_Toc137207855"/>
      <w:r w:rsidRPr="0082671A">
        <w:lastRenderedPageBreak/>
        <w:t>Appendix 2: Interview questions and answers</w:t>
      </w:r>
      <w:bookmarkEnd w:id="69"/>
    </w:p>
    <w:p w14:paraId="32142C32" w14:textId="77777777" w:rsidR="00107D80" w:rsidRPr="0082671A" w:rsidRDefault="00C676F7">
      <w:pPr>
        <w:rPr>
          <w:b/>
          <w:color w:val="000000" w:themeColor="text1"/>
        </w:rPr>
      </w:pPr>
      <w:r w:rsidRPr="0082671A">
        <w:rPr>
          <w:noProof/>
          <w:color w:val="000000" w:themeColor="text1"/>
          <w:lang w:eastAsia="en-GB"/>
        </w:rPr>
        <w:drawing>
          <wp:inline distT="0" distB="0" distL="0" distR="0" wp14:anchorId="78514916" wp14:editId="616DBE89">
            <wp:extent cx="5731510" cy="2284644"/>
            <wp:effectExtent l="0" t="0" r="0" b="0"/>
            <wp:docPr id="212784366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5"/>
                    <a:srcRect/>
                    <a:stretch>
                      <a:fillRect/>
                    </a:stretch>
                  </pic:blipFill>
                  <pic:spPr>
                    <a:xfrm>
                      <a:off x="0" y="0"/>
                      <a:ext cx="5731510" cy="2284644"/>
                    </a:xfrm>
                    <a:prstGeom prst="rect">
                      <a:avLst/>
                    </a:prstGeom>
                    <a:ln/>
                  </pic:spPr>
                </pic:pic>
              </a:graphicData>
            </a:graphic>
          </wp:inline>
        </w:drawing>
      </w:r>
    </w:p>
    <w:p w14:paraId="4AF0423F" w14:textId="77777777" w:rsidR="00107D80" w:rsidRPr="0082671A" w:rsidRDefault="00C676F7">
      <w:pPr>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Transcript of employee 1</w:t>
      </w:r>
    </w:p>
    <w:p w14:paraId="7E2A3AAF" w14:textId="77777777" w:rsidR="00107D80" w:rsidRPr="0082671A" w:rsidRDefault="00C676F7">
      <w:pPr>
        <w:rPr>
          <w:color w:val="000000" w:themeColor="text1"/>
        </w:rPr>
      </w:pPr>
      <w:r w:rsidRPr="0082671A">
        <w:rPr>
          <w:noProof/>
          <w:color w:val="000000" w:themeColor="text1"/>
          <w:lang w:eastAsia="en-GB"/>
        </w:rPr>
        <w:drawing>
          <wp:inline distT="0" distB="0" distL="0" distR="0" wp14:anchorId="4A337D30" wp14:editId="34567819">
            <wp:extent cx="5731510" cy="2588365"/>
            <wp:effectExtent l="0" t="0" r="0" b="0"/>
            <wp:docPr id="212784367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6"/>
                    <a:srcRect/>
                    <a:stretch>
                      <a:fillRect/>
                    </a:stretch>
                  </pic:blipFill>
                  <pic:spPr>
                    <a:xfrm>
                      <a:off x="0" y="0"/>
                      <a:ext cx="5731510" cy="2588365"/>
                    </a:xfrm>
                    <a:prstGeom prst="rect">
                      <a:avLst/>
                    </a:prstGeom>
                    <a:ln/>
                  </pic:spPr>
                </pic:pic>
              </a:graphicData>
            </a:graphic>
          </wp:inline>
        </w:drawing>
      </w:r>
    </w:p>
    <w:p w14:paraId="351A3693" w14:textId="77777777" w:rsidR="00107D80" w:rsidRPr="0082671A" w:rsidRDefault="00C676F7">
      <w:pPr>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Transcript of employee 2</w:t>
      </w:r>
    </w:p>
    <w:p w14:paraId="49AC6790" w14:textId="77777777" w:rsidR="00107D80" w:rsidRPr="0082671A" w:rsidRDefault="00C676F7">
      <w:pPr>
        <w:rPr>
          <w:color w:val="000000" w:themeColor="text1"/>
        </w:rPr>
      </w:pPr>
      <w:r w:rsidRPr="0082671A">
        <w:rPr>
          <w:noProof/>
          <w:color w:val="000000" w:themeColor="text1"/>
          <w:lang w:eastAsia="en-GB"/>
        </w:rPr>
        <w:drawing>
          <wp:inline distT="0" distB="0" distL="0" distR="0" wp14:anchorId="744A32DE" wp14:editId="5D8E5C0B">
            <wp:extent cx="5731510" cy="2194629"/>
            <wp:effectExtent l="0" t="0" r="0" b="0"/>
            <wp:docPr id="212784367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7"/>
                    <a:srcRect/>
                    <a:stretch>
                      <a:fillRect/>
                    </a:stretch>
                  </pic:blipFill>
                  <pic:spPr>
                    <a:xfrm>
                      <a:off x="0" y="0"/>
                      <a:ext cx="5731510" cy="2194629"/>
                    </a:xfrm>
                    <a:prstGeom prst="rect">
                      <a:avLst/>
                    </a:prstGeom>
                    <a:ln/>
                  </pic:spPr>
                </pic:pic>
              </a:graphicData>
            </a:graphic>
          </wp:inline>
        </w:drawing>
      </w:r>
    </w:p>
    <w:p w14:paraId="760DE80F" w14:textId="77777777" w:rsidR="00107D80" w:rsidRPr="0082671A" w:rsidRDefault="00C676F7">
      <w:pPr>
        <w:jc w:val="center"/>
        <w:rPr>
          <w:color w:val="000000" w:themeColor="text1"/>
        </w:rPr>
      </w:pPr>
      <w:r w:rsidRPr="0082671A">
        <w:rPr>
          <w:rFonts w:ascii="Times New Roman" w:eastAsia="Times New Roman" w:hAnsi="Times New Roman" w:cs="Times New Roman"/>
          <w:b/>
          <w:color w:val="000000" w:themeColor="text1"/>
          <w:sz w:val="24"/>
          <w:szCs w:val="24"/>
        </w:rPr>
        <w:lastRenderedPageBreak/>
        <w:t>Transcript of employee 3</w:t>
      </w:r>
      <w:r w:rsidRPr="0082671A">
        <w:rPr>
          <w:color w:val="000000" w:themeColor="text1"/>
        </w:rPr>
        <w:t xml:space="preserve"> </w:t>
      </w:r>
      <w:r w:rsidRPr="0082671A">
        <w:rPr>
          <w:noProof/>
          <w:color w:val="000000" w:themeColor="text1"/>
          <w:lang w:eastAsia="en-GB"/>
        </w:rPr>
        <w:drawing>
          <wp:inline distT="0" distB="0" distL="0" distR="0" wp14:anchorId="396DF354" wp14:editId="4A1CB57B">
            <wp:extent cx="5731510" cy="2235656"/>
            <wp:effectExtent l="0" t="0" r="0" b="0"/>
            <wp:docPr id="212784367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8"/>
                    <a:srcRect/>
                    <a:stretch>
                      <a:fillRect/>
                    </a:stretch>
                  </pic:blipFill>
                  <pic:spPr>
                    <a:xfrm>
                      <a:off x="0" y="0"/>
                      <a:ext cx="5731510" cy="2235656"/>
                    </a:xfrm>
                    <a:prstGeom prst="rect">
                      <a:avLst/>
                    </a:prstGeom>
                    <a:ln/>
                  </pic:spPr>
                </pic:pic>
              </a:graphicData>
            </a:graphic>
          </wp:inline>
        </w:drawing>
      </w:r>
    </w:p>
    <w:p w14:paraId="0E8C851B" w14:textId="77777777" w:rsidR="00107D80" w:rsidRPr="0082671A" w:rsidRDefault="00C676F7">
      <w:pPr>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Transcript of employee 4</w:t>
      </w:r>
    </w:p>
    <w:p w14:paraId="3FDB27D0" w14:textId="77777777" w:rsidR="00107D80" w:rsidRPr="0082671A" w:rsidRDefault="00C676F7">
      <w:pPr>
        <w:rPr>
          <w:color w:val="000000" w:themeColor="text1"/>
        </w:rPr>
      </w:pPr>
      <w:r w:rsidRPr="0082671A">
        <w:rPr>
          <w:noProof/>
          <w:color w:val="000000" w:themeColor="text1"/>
          <w:lang w:eastAsia="en-GB"/>
        </w:rPr>
        <w:drawing>
          <wp:inline distT="0" distB="0" distL="0" distR="0" wp14:anchorId="4A6B12F7" wp14:editId="08C35B0F">
            <wp:extent cx="5731510" cy="2484267"/>
            <wp:effectExtent l="0" t="0" r="0" b="0"/>
            <wp:docPr id="212784367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9"/>
                    <a:srcRect/>
                    <a:stretch>
                      <a:fillRect/>
                    </a:stretch>
                  </pic:blipFill>
                  <pic:spPr>
                    <a:xfrm>
                      <a:off x="0" y="0"/>
                      <a:ext cx="5731510" cy="2484267"/>
                    </a:xfrm>
                    <a:prstGeom prst="rect">
                      <a:avLst/>
                    </a:prstGeom>
                    <a:ln/>
                  </pic:spPr>
                </pic:pic>
              </a:graphicData>
            </a:graphic>
          </wp:inline>
        </w:drawing>
      </w:r>
    </w:p>
    <w:p w14:paraId="55932995" w14:textId="77777777" w:rsidR="00107D80" w:rsidRPr="0082671A" w:rsidRDefault="00C676F7">
      <w:pPr>
        <w:jc w:val="center"/>
        <w:rPr>
          <w:b/>
          <w:color w:val="000000" w:themeColor="text1"/>
          <w:sz w:val="24"/>
          <w:szCs w:val="24"/>
        </w:rPr>
      </w:pPr>
      <w:r w:rsidRPr="0082671A">
        <w:rPr>
          <w:b/>
          <w:color w:val="000000" w:themeColor="text1"/>
          <w:sz w:val="24"/>
          <w:szCs w:val="24"/>
        </w:rPr>
        <w:t>Transcript of employee 5</w:t>
      </w:r>
    </w:p>
    <w:p w14:paraId="09AF1CDD" w14:textId="77777777" w:rsidR="00107D80" w:rsidRPr="0082671A" w:rsidRDefault="00C676F7">
      <w:pPr>
        <w:rPr>
          <w:color w:val="000000" w:themeColor="text1"/>
        </w:rPr>
      </w:pPr>
      <w:r w:rsidRPr="0082671A">
        <w:rPr>
          <w:noProof/>
          <w:color w:val="000000" w:themeColor="text1"/>
          <w:lang w:eastAsia="en-GB"/>
        </w:rPr>
        <w:drawing>
          <wp:inline distT="0" distB="0" distL="0" distR="0" wp14:anchorId="4989134F" wp14:editId="2AB694C4">
            <wp:extent cx="5731510" cy="2307913"/>
            <wp:effectExtent l="0" t="0" r="0" b="0"/>
            <wp:docPr id="2127843674"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0"/>
                    <a:srcRect/>
                    <a:stretch>
                      <a:fillRect/>
                    </a:stretch>
                  </pic:blipFill>
                  <pic:spPr>
                    <a:xfrm>
                      <a:off x="0" y="0"/>
                      <a:ext cx="5731510" cy="2307913"/>
                    </a:xfrm>
                    <a:prstGeom prst="rect">
                      <a:avLst/>
                    </a:prstGeom>
                    <a:ln/>
                  </pic:spPr>
                </pic:pic>
              </a:graphicData>
            </a:graphic>
          </wp:inline>
        </w:drawing>
      </w:r>
    </w:p>
    <w:p w14:paraId="1DF2F4B2" w14:textId="77777777" w:rsidR="00107D80" w:rsidRPr="0082671A" w:rsidRDefault="00C676F7">
      <w:pPr>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Transcript of employee 6</w:t>
      </w:r>
    </w:p>
    <w:p w14:paraId="0CA2232A" w14:textId="77777777" w:rsidR="00107D80" w:rsidRPr="0082671A" w:rsidRDefault="00C676F7">
      <w:pPr>
        <w:rPr>
          <w:color w:val="000000" w:themeColor="text1"/>
        </w:rPr>
      </w:pPr>
      <w:r w:rsidRPr="0082671A">
        <w:rPr>
          <w:noProof/>
          <w:color w:val="000000" w:themeColor="text1"/>
          <w:lang w:eastAsia="en-GB"/>
        </w:rPr>
        <w:lastRenderedPageBreak/>
        <w:drawing>
          <wp:inline distT="0" distB="0" distL="0" distR="0" wp14:anchorId="3975FF97" wp14:editId="7EDB1C44">
            <wp:extent cx="5731510" cy="2202590"/>
            <wp:effectExtent l="0" t="0" r="0" b="0"/>
            <wp:docPr id="212784367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1"/>
                    <a:srcRect/>
                    <a:stretch>
                      <a:fillRect/>
                    </a:stretch>
                  </pic:blipFill>
                  <pic:spPr>
                    <a:xfrm>
                      <a:off x="0" y="0"/>
                      <a:ext cx="5731510" cy="2202590"/>
                    </a:xfrm>
                    <a:prstGeom prst="rect">
                      <a:avLst/>
                    </a:prstGeom>
                    <a:ln/>
                  </pic:spPr>
                </pic:pic>
              </a:graphicData>
            </a:graphic>
          </wp:inline>
        </w:drawing>
      </w:r>
    </w:p>
    <w:p w14:paraId="432BB536" w14:textId="77777777" w:rsidR="00107D80" w:rsidRPr="0082671A" w:rsidRDefault="00C676F7">
      <w:pPr>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Transcript of employee 7</w:t>
      </w:r>
    </w:p>
    <w:p w14:paraId="7ED39FDF" w14:textId="77777777" w:rsidR="00107D80" w:rsidRPr="0082671A" w:rsidRDefault="00C676F7">
      <w:pPr>
        <w:rPr>
          <w:color w:val="000000" w:themeColor="text1"/>
        </w:rPr>
      </w:pPr>
      <w:r w:rsidRPr="0082671A">
        <w:rPr>
          <w:noProof/>
          <w:color w:val="000000" w:themeColor="text1"/>
          <w:lang w:eastAsia="en-GB"/>
        </w:rPr>
        <w:drawing>
          <wp:inline distT="0" distB="0" distL="0" distR="0" wp14:anchorId="36D869CB" wp14:editId="275F6BC9">
            <wp:extent cx="5731510" cy="2163400"/>
            <wp:effectExtent l="0" t="0" r="0" b="0"/>
            <wp:docPr id="212784367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2"/>
                    <a:srcRect/>
                    <a:stretch>
                      <a:fillRect/>
                    </a:stretch>
                  </pic:blipFill>
                  <pic:spPr>
                    <a:xfrm>
                      <a:off x="0" y="0"/>
                      <a:ext cx="5731510" cy="2163400"/>
                    </a:xfrm>
                    <a:prstGeom prst="rect">
                      <a:avLst/>
                    </a:prstGeom>
                    <a:ln/>
                  </pic:spPr>
                </pic:pic>
              </a:graphicData>
            </a:graphic>
          </wp:inline>
        </w:drawing>
      </w:r>
    </w:p>
    <w:p w14:paraId="17A92440" w14:textId="77777777" w:rsidR="00107D80" w:rsidRPr="0082671A" w:rsidRDefault="00C676F7">
      <w:pPr>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Transcript of employee 8</w:t>
      </w:r>
    </w:p>
    <w:p w14:paraId="4EE07700" w14:textId="77777777" w:rsidR="00107D80" w:rsidRPr="0082671A" w:rsidRDefault="00C676F7">
      <w:pPr>
        <w:rPr>
          <w:color w:val="000000" w:themeColor="text1"/>
        </w:rPr>
      </w:pPr>
      <w:r w:rsidRPr="0082671A">
        <w:rPr>
          <w:noProof/>
          <w:color w:val="000000" w:themeColor="text1"/>
          <w:lang w:eastAsia="en-GB"/>
        </w:rPr>
        <w:drawing>
          <wp:inline distT="0" distB="0" distL="0" distR="0" wp14:anchorId="12B6CC19" wp14:editId="09C098E7">
            <wp:extent cx="5731510" cy="2457936"/>
            <wp:effectExtent l="0" t="0" r="0" b="0"/>
            <wp:docPr id="212784367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3"/>
                    <a:srcRect/>
                    <a:stretch>
                      <a:fillRect/>
                    </a:stretch>
                  </pic:blipFill>
                  <pic:spPr>
                    <a:xfrm>
                      <a:off x="0" y="0"/>
                      <a:ext cx="5731510" cy="2457936"/>
                    </a:xfrm>
                    <a:prstGeom prst="rect">
                      <a:avLst/>
                    </a:prstGeom>
                    <a:ln/>
                  </pic:spPr>
                </pic:pic>
              </a:graphicData>
            </a:graphic>
          </wp:inline>
        </w:drawing>
      </w:r>
    </w:p>
    <w:p w14:paraId="14422D58" w14:textId="77777777" w:rsidR="00107D80" w:rsidRPr="0082671A" w:rsidRDefault="00C676F7">
      <w:pPr>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Transcript of employee 9</w:t>
      </w:r>
    </w:p>
    <w:p w14:paraId="49D2437D" w14:textId="77777777" w:rsidR="00107D80" w:rsidRPr="0082671A" w:rsidRDefault="00C676F7">
      <w:pPr>
        <w:rPr>
          <w:color w:val="000000" w:themeColor="text1"/>
        </w:rPr>
      </w:pPr>
      <w:r w:rsidRPr="0082671A">
        <w:rPr>
          <w:noProof/>
          <w:color w:val="000000" w:themeColor="text1"/>
          <w:lang w:eastAsia="en-GB"/>
        </w:rPr>
        <w:lastRenderedPageBreak/>
        <w:drawing>
          <wp:inline distT="0" distB="0" distL="0" distR="0" wp14:anchorId="3CB683C6" wp14:editId="40EA2310">
            <wp:extent cx="5731510" cy="2318322"/>
            <wp:effectExtent l="0" t="0" r="0" b="0"/>
            <wp:docPr id="2127843656"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4"/>
                    <a:srcRect/>
                    <a:stretch>
                      <a:fillRect/>
                    </a:stretch>
                  </pic:blipFill>
                  <pic:spPr>
                    <a:xfrm>
                      <a:off x="0" y="0"/>
                      <a:ext cx="5731510" cy="2318322"/>
                    </a:xfrm>
                    <a:prstGeom prst="rect">
                      <a:avLst/>
                    </a:prstGeom>
                    <a:ln/>
                  </pic:spPr>
                </pic:pic>
              </a:graphicData>
            </a:graphic>
          </wp:inline>
        </w:drawing>
      </w:r>
    </w:p>
    <w:p w14:paraId="23501DE6" w14:textId="1684CDFA" w:rsidR="00107D80" w:rsidRPr="0082671A" w:rsidRDefault="00C676F7" w:rsidP="0082671A">
      <w:pPr>
        <w:jc w:val="center"/>
        <w:rPr>
          <w:rFonts w:ascii="Times New Roman" w:eastAsia="Times New Roman" w:hAnsi="Times New Roman" w:cs="Times New Roman"/>
          <w:b/>
          <w:color w:val="000000" w:themeColor="text1"/>
          <w:sz w:val="24"/>
          <w:szCs w:val="24"/>
        </w:rPr>
      </w:pPr>
      <w:r w:rsidRPr="0082671A">
        <w:rPr>
          <w:rFonts w:ascii="Times New Roman" w:eastAsia="Times New Roman" w:hAnsi="Times New Roman" w:cs="Times New Roman"/>
          <w:b/>
          <w:color w:val="000000" w:themeColor="text1"/>
          <w:sz w:val="24"/>
          <w:szCs w:val="24"/>
        </w:rPr>
        <w:t>Transcript of employee 10</w:t>
      </w:r>
    </w:p>
    <w:sectPr w:rsidR="00107D80" w:rsidRPr="0082671A" w:rsidSect="00FD69CB">
      <w:footerReference w:type="default" r:id="rId3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84917" w14:textId="77777777" w:rsidR="0002057D" w:rsidRDefault="0002057D">
      <w:pPr>
        <w:spacing w:after="0" w:line="240" w:lineRule="auto"/>
      </w:pPr>
      <w:r>
        <w:separator/>
      </w:r>
    </w:p>
  </w:endnote>
  <w:endnote w:type="continuationSeparator" w:id="0">
    <w:p w14:paraId="17C038C2" w14:textId="77777777" w:rsidR="0002057D" w:rsidRDefault="00020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A8129" w14:textId="77777777" w:rsidR="00107D80" w:rsidRDefault="00C676F7">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07DC7">
      <w:rPr>
        <w:noProof/>
        <w:color w:val="000000"/>
      </w:rPr>
      <w:t>8</w:t>
    </w:r>
    <w:r>
      <w:rPr>
        <w:color w:val="000000"/>
      </w:rPr>
      <w:fldChar w:fldCharType="end"/>
    </w:r>
  </w:p>
  <w:p w14:paraId="4C79E673" w14:textId="77777777" w:rsidR="00107D80" w:rsidRDefault="00107D8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392B8" w14:textId="77777777" w:rsidR="0002057D" w:rsidRDefault="0002057D">
      <w:pPr>
        <w:spacing w:after="0" w:line="240" w:lineRule="auto"/>
      </w:pPr>
      <w:r>
        <w:separator/>
      </w:r>
    </w:p>
  </w:footnote>
  <w:footnote w:type="continuationSeparator" w:id="0">
    <w:p w14:paraId="06427C72" w14:textId="77777777" w:rsidR="0002057D" w:rsidRDefault="00020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C73A8"/>
    <w:multiLevelType w:val="multilevel"/>
    <w:tmpl w:val="8894FF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BBD5C6D"/>
    <w:multiLevelType w:val="multilevel"/>
    <w:tmpl w:val="279044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4F40C69"/>
    <w:multiLevelType w:val="multilevel"/>
    <w:tmpl w:val="8C38D1E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6824027D"/>
    <w:multiLevelType w:val="multilevel"/>
    <w:tmpl w:val="616CE8A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75075976"/>
    <w:multiLevelType w:val="multilevel"/>
    <w:tmpl w:val="8380293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2090272746">
    <w:abstractNumId w:val="0"/>
  </w:num>
  <w:num w:numId="2" w16cid:durableId="1147668665">
    <w:abstractNumId w:val="1"/>
  </w:num>
  <w:num w:numId="3" w16cid:durableId="1427186939">
    <w:abstractNumId w:val="4"/>
  </w:num>
  <w:num w:numId="4" w16cid:durableId="108597947">
    <w:abstractNumId w:val="2"/>
  </w:num>
  <w:num w:numId="5" w16cid:durableId="8267528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7D80"/>
    <w:rsid w:val="0002057D"/>
    <w:rsid w:val="00107D80"/>
    <w:rsid w:val="0018634D"/>
    <w:rsid w:val="001D0B5C"/>
    <w:rsid w:val="006D7B35"/>
    <w:rsid w:val="006F37B2"/>
    <w:rsid w:val="0082671A"/>
    <w:rsid w:val="008607F9"/>
    <w:rsid w:val="00882608"/>
    <w:rsid w:val="00A0354E"/>
    <w:rsid w:val="00AB1ADF"/>
    <w:rsid w:val="00C676F7"/>
    <w:rsid w:val="00D07DC7"/>
    <w:rsid w:val="00E67217"/>
    <w:rsid w:val="00EE2F96"/>
    <w:rsid w:val="00FB2A5A"/>
    <w:rsid w:val="00FD69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1A4F3"/>
  <w15:docId w15:val="{71E29C4B-D337-44E1-A5B0-1534EFC48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9"/>
    <w:qFormat/>
    <w:rsid w:val="00751EDC"/>
    <w:pPr>
      <w:spacing w:before="100" w:beforeAutospacing="1" w:after="100" w:afterAutospacing="1" w:line="360" w:lineRule="auto"/>
      <w:jc w:val="both"/>
      <w:outlineLvl w:val="0"/>
    </w:pPr>
    <w:rPr>
      <w:rFonts w:ascii="Times New Roman" w:eastAsia="Times New Roman" w:hAnsi="Times New Roman" w:cs="Times New Roman"/>
      <w:b/>
      <w:bCs/>
      <w:color w:val="000000" w:themeColor="text1"/>
      <w:kern w:val="36"/>
      <w:sz w:val="28"/>
      <w:szCs w:val="48"/>
    </w:rPr>
  </w:style>
  <w:style w:type="paragraph" w:styleId="Heading2">
    <w:name w:val="heading 2"/>
    <w:basedOn w:val="Normal"/>
    <w:link w:val="Heading2Char"/>
    <w:uiPriority w:val="9"/>
    <w:qFormat/>
    <w:rsid w:val="00751EDC"/>
    <w:pPr>
      <w:spacing w:before="100" w:beforeAutospacing="1" w:after="100" w:afterAutospacing="1" w:line="360" w:lineRule="auto"/>
      <w:jc w:val="both"/>
      <w:outlineLvl w:val="1"/>
    </w:pPr>
    <w:rPr>
      <w:rFonts w:ascii="Times New Roman" w:eastAsia="Times New Roman" w:hAnsi="Times New Roman" w:cs="Times New Roman"/>
      <w:b/>
      <w:bCs/>
      <w:color w:val="000000" w:themeColor="text1"/>
      <w:sz w:val="24"/>
      <w:szCs w:val="36"/>
    </w:rPr>
  </w:style>
  <w:style w:type="paragraph" w:styleId="Heading3">
    <w:name w:val="heading 3"/>
    <w:basedOn w:val="Normal"/>
    <w:next w:val="Normal"/>
    <w:link w:val="Heading3Char"/>
    <w:uiPriority w:val="9"/>
    <w:unhideWhenUsed/>
    <w:qFormat/>
    <w:rsid w:val="00751EDC"/>
    <w:pPr>
      <w:keepNext/>
      <w:keepLines/>
      <w:spacing w:before="160" w:after="120" w:line="360" w:lineRule="auto"/>
      <w:jc w:val="both"/>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9"/>
    <w:qFormat/>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9"/>
    <w:rsid w:val="00751EDC"/>
    <w:rPr>
      <w:rFonts w:ascii="Times New Roman" w:eastAsia="Times New Roman" w:hAnsi="Times New Roman" w:cs="Times New Roman"/>
      <w:b/>
      <w:bCs/>
      <w:color w:val="000000" w:themeColor="text1"/>
      <w:kern w:val="36"/>
      <w:sz w:val="28"/>
      <w:szCs w:val="48"/>
      <w:lang w:eastAsia="en-IN"/>
    </w:rPr>
  </w:style>
  <w:style w:type="character" w:customStyle="1" w:styleId="Heading2Char">
    <w:name w:val="Heading 2 Char"/>
    <w:basedOn w:val="DefaultParagraphFont"/>
    <w:link w:val="Heading2"/>
    <w:uiPriority w:val="9"/>
    <w:rsid w:val="00751EDC"/>
    <w:rPr>
      <w:rFonts w:ascii="Times New Roman" w:eastAsia="Times New Roman" w:hAnsi="Times New Roman" w:cs="Times New Roman"/>
      <w:b/>
      <w:bCs/>
      <w:color w:val="000000" w:themeColor="text1"/>
      <w:kern w:val="0"/>
      <w:sz w:val="24"/>
      <w:szCs w:val="36"/>
      <w:lang w:eastAsia="en-IN"/>
    </w:rPr>
  </w:style>
  <w:style w:type="paragraph" w:customStyle="1" w:styleId="msonormal0">
    <w:name w:val="msonormal"/>
    <w:basedOn w:val="Normal"/>
    <w:rsid w:val="006F122D"/>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6F122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F122D"/>
    <w:rPr>
      <w:color w:val="0000FF"/>
      <w:u w:val="single"/>
    </w:rPr>
  </w:style>
  <w:style w:type="character" w:styleId="FollowedHyperlink">
    <w:name w:val="FollowedHyperlink"/>
    <w:basedOn w:val="DefaultParagraphFont"/>
    <w:uiPriority w:val="99"/>
    <w:semiHidden/>
    <w:unhideWhenUsed/>
    <w:rsid w:val="006F122D"/>
    <w:rPr>
      <w:color w:val="800080"/>
      <w:u w:val="single"/>
    </w:rPr>
  </w:style>
  <w:style w:type="character" w:customStyle="1" w:styleId="apple-tab-span">
    <w:name w:val="apple-tab-span"/>
    <w:basedOn w:val="DefaultParagraphFont"/>
    <w:rsid w:val="006F122D"/>
  </w:style>
  <w:style w:type="character" w:customStyle="1" w:styleId="Heading3Char">
    <w:name w:val="Heading 3 Char"/>
    <w:basedOn w:val="DefaultParagraphFont"/>
    <w:link w:val="Heading3"/>
    <w:uiPriority w:val="9"/>
    <w:rsid w:val="00751EDC"/>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6F1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22D"/>
  </w:style>
  <w:style w:type="paragraph" w:styleId="Footer">
    <w:name w:val="footer"/>
    <w:basedOn w:val="Normal"/>
    <w:link w:val="FooterChar"/>
    <w:uiPriority w:val="99"/>
    <w:unhideWhenUsed/>
    <w:rsid w:val="006F12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22D"/>
  </w:style>
  <w:style w:type="paragraph" w:styleId="TOCHeading">
    <w:name w:val="TOC Heading"/>
    <w:basedOn w:val="Heading1"/>
    <w:next w:val="Normal"/>
    <w:uiPriority w:val="39"/>
    <w:unhideWhenUsed/>
    <w:qFormat/>
    <w:rsid w:val="00DE21E4"/>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DE21E4"/>
    <w:pPr>
      <w:spacing w:after="100"/>
    </w:pPr>
  </w:style>
  <w:style w:type="paragraph" w:styleId="TOC2">
    <w:name w:val="toc 2"/>
    <w:basedOn w:val="Normal"/>
    <w:next w:val="Normal"/>
    <w:autoRedefine/>
    <w:uiPriority w:val="39"/>
    <w:unhideWhenUsed/>
    <w:rsid w:val="00DE21E4"/>
    <w:pPr>
      <w:spacing w:after="100"/>
      <w:ind w:left="220"/>
    </w:pPr>
  </w:style>
  <w:style w:type="paragraph" w:styleId="TOC3">
    <w:name w:val="toc 3"/>
    <w:basedOn w:val="Normal"/>
    <w:next w:val="Normal"/>
    <w:autoRedefine/>
    <w:uiPriority w:val="39"/>
    <w:unhideWhenUsed/>
    <w:rsid w:val="00DE21E4"/>
    <w:pPr>
      <w:spacing w:after="100"/>
      <w:ind w:left="440"/>
    </w:pPr>
  </w:style>
  <w:style w:type="paragraph" w:styleId="BalloonText">
    <w:name w:val="Balloon Text"/>
    <w:basedOn w:val="Normal"/>
    <w:link w:val="BalloonTextChar"/>
    <w:uiPriority w:val="99"/>
    <w:semiHidden/>
    <w:unhideWhenUsed/>
    <w:rsid w:val="00751E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1EDC"/>
    <w:rPr>
      <w:rFonts w:ascii="Tahoma" w:hAnsi="Tahoma" w:cs="Tahoma"/>
      <w:sz w:val="16"/>
      <w:szCs w:val="16"/>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customStyle="1" w:styleId="Heading4Char">
    <w:name w:val="Heading 4 Char"/>
    <w:link w:val="Heading4"/>
    <w:uiPriority w:val="99"/>
    <w:rsid w:val="00664705"/>
    <w:rPr>
      <w:b/>
      <w:sz w:val="24"/>
      <w:szCs w:val="24"/>
    </w:rPr>
  </w:style>
  <w:style w:type="paragraph" w:styleId="BodyText2">
    <w:name w:val="Body Text 2"/>
    <w:basedOn w:val="Normal"/>
    <w:link w:val="BodyText2Char"/>
    <w:uiPriority w:val="99"/>
    <w:rsid w:val="00664705"/>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664705"/>
    <w:rPr>
      <w:rFonts w:ascii="Times New Roman" w:eastAsia="Times New Roman" w:hAnsi="Times New Roman" w:cs="Times New Roman"/>
      <w:b/>
      <w:bCs/>
      <w:lang w:val="en-GB" w:eastAsia="en-US"/>
    </w:rPr>
  </w:style>
  <w:style w:type="paragraph" w:customStyle="1" w:styleId="deannah1">
    <w:name w:val="deannah1"/>
    <w:basedOn w:val="Normal"/>
    <w:uiPriority w:val="99"/>
    <w:rsid w:val="00664705"/>
    <w:pPr>
      <w:keepNext/>
      <w:spacing w:after="240" w:line="240" w:lineRule="auto"/>
    </w:pPr>
    <w:rPr>
      <w:rFonts w:ascii="Times New Roman" w:eastAsia="Times New Roman" w:hAnsi="Times New Roman" w:cs="Times New Roman"/>
      <w:b/>
      <w:bCs/>
      <w:sz w:val="24"/>
      <w:szCs w:val="24"/>
      <w:lang w:eastAsia="en-US"/>
    </w:rPr>
  </w:style>
  <w:style w:type="table" w:styleId="TableGrid">
    <w:name w:val="Table Grid"/>
    <w:basedOn w:val="TableNormal"/>
    <w:uiPriority w:val="59"/>
    <w:rsid w:val="0066470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664705"/>
    <w:rPr>
      <w:color w:val="535353"/>
      <w:u w:val="single"/>
      <w:effect w:val="none"/>
    </w:rPr>
  </w:style>
  <w:style w:type="paragraph" w:customStyle="1" w:styleId="NormalWeb1">
    <w:name w:val="Normal (Web)1"/>
    <w:basedOn w:val="Normal"/>
    <w:uiPriority w:val="99"/>
    <w:rsid w:val="0066470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64705"/>
  </w:style>
  <w:style w:type="character" w:styleId="CommentReference">
    <w:name w:val="annotation reference"/>
    <w:uiPriority w:val="99"/>
    <w:semiHidden/>
    <w:unhideWhenUsed/>
    <w:rsid w:val="00664705"/>
    <w:rPr>
      <w:sz w:val="16"/>
      <w:szCs w:val="16"/>
    </w:rPr>
  </w:style>
  <w:style w:type="paragraph" w:styleId="CommentText">
    <w:name w:val="annotation text"/>
    <w:basedOn w:val="Normal"/>
    <w:link w:val="CommentTextChar"/>
    <w:uiPriority w:val="99"/>
    <w:semiHidden/>
    <w:unhideWhenUsed/>
    <w:rsid w:val="00664705"/>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664705"/>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664705"/>
    <w:rPr>
      <w:b/>
      <w:bCs/>
    </w:rPr>
  </w:style>
  <w:style w:type="character" w:customStyle="1" w:styleId="CommentSubjectChar">
    <w:name w:val="Comment Subject Char"/>
    <w:basedOn w:val="CommentTextChar"/>
    <w:link w:val="CommentSubject"/>
    <w:uiPriority w:val="99"/>
    <w:semiHidden/>
    <w:rsid w:val="00664705"/>
    <w:rPr>
      <w:rFonts w:ascii="Times New Roman" w:eastAsia="Times New Roman" w:hAnsi="Times New Roman" w:cs="Times New Roman"/>
      <w:b/>
      <w:bCs/>
      <w:sz w:val="20"/>
      <w:szCs w:val="20"/>
      <w:lang w:val="en-GB" w:eastAsia="en-US"/>
    </w:rPr>
  </w:style>
  <w:style w:type="paragraph" w:styleId="ListParagraph">
    <w:name w:val="List Paragraph"/>
    <w:basedOn w:val="Normal"/>
    <w:uiPriority w:val="34"/>
    <w:qFormat/>
    <w:rsid w:val="00664705"/>
    <w:pPr>
      <w:spacing w:after="0" w:line="240" w:lineRule="auto"/>
      <w:ind w:left="720"/>
      <w:contextualSpacing/>
    </w:pPr>
    <w:rPr>
      <w:rFonts w:cs="Times New Roman"/>
      <w:lang w:eastAsia="en-US"/>
    </w:rPr>
  </w:style>
  <w:style w:type="character" w:styleId="Strong">
    <w:name w:val="Strong"/>
    <w:uiPriority w:val="22"/>
    <w:qFormat/>
    <w:rsid w:val="00664705"/>
    <w:rPr>
      <w:b/>
      <w:bCs/>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9">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a">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b">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c">
    <w:basedOn w:val="TableNormal"/>
    <w:tblPr>
      <w:tblStyleRowBandSize w:val="1"/>
      <w:tblStyleColBandSize w:val="1"/>
      <w:tblCellMar>
        <w:top w:w="28" w:type="dxa"/>
        <w:left w:w="57" w:type="dxa"/>
        <w:bottom w:w="28" w:type="dxa"/>
        <w:right w:w="28" w:type="dxa"/>
      </w:tblCellMar>
    </w:tblPr>
  </w:style>
  <w:style w:type="table" w:customStyle="1" w:styleId="ad">
    <w:basedOn w:val="TableNormal"/>
    <w:tblPr>
      <w:tblStyleRowBandSize w:val="1"/>
      <w:tblStyleColBandSize w:val="1"/>
      <w:tblCellMar>
        <w:top w:w="28" w:type="dxa"/>
        <w:left w:w="57" w:type="dxa"/>
        <w:bottom w:w="28" w:type="dxa"/>
        <w:right w:w="28" w:type="dxa"/>
      </w:tblCellMar>
    </w:tblPr>
  </w:style>
  <w:style w:type="table" w:customStyle="1" w:styleId="ae">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0">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1">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2">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7">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8">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9">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CellMar>
        <w:left w:w="115" w:type="dxa"/>
        <w:right w:w="115" w:type="dxa"/>
      </w:tblCellMar>
    </w:tblPr>
  </w:style>
  <w:style w:type="table" w:customStyle="1" w:styleId="afc">
    <w:basedOn w:val="TableNormal"/>
    <w:tblPr>
      <w:tblStyleRowBandSize w:val="1"/>
      <w:tblStyleColBandSize w:val="1"/>
      <w:tblCellMar>
        <w:left w:w="115" w:type="dxa"/>
        <w:right w:w="115" w:type="dxa"/>
      </w:tblCellMar>
    </w:tblPr>
  </w:style>
  <w:style w:type="table" w:customStyle="1" w:styleId="afd">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e">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130963">
      <w:bodyDiv w:val="1"/>
      <w:marLeft w:val="0"/>
      <w:marRight w:val="0"/>
      <w:marTop w:val="0"/>
      <w:marBottom w:val="0"/>
      <w:divBdr>
        <w:top w:val="none" w:sz="0" w:space="0" w:color="auto"/>
        <w:left w:val="none" w:sz="0" w:space="0" w:color="auto"/>
        <w:bottom w:val="none" w:sz="0" w:space="0" w:color="auto"/>
        <w:right w:val="none" w:sz="0" w:space="0" w:color="auto"/>
      </w:divBdr>
      <w:divsChild>
        <w:div w:id="919565091">
          <w:marLeft w:val="0"/>
          <w:marRight w:val="0"/>
          <w:marTop w:val="0"/>
          <w:marBottom w:val="0"/>
          <w:divBdr>
            <w:top w:val="none" w:sz="0" w:space="0" w:color="auto"/>
            <w:left w:val="none" w:sz="0" w:space="0" w:color="auto"/>
            <w:bottom w:val="none" w:sz="0" w:space="0" w:color="auto"/>
            <w:right w:val="none" w:sz="0" w:space="0" w:color="auto"/>
          </w:divBdr>
          <w:divsChild>
            <w:div w:id="196615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mDNecybiowIAhBg38yne5AO37g==">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78</Pages>
  <Words>21173</Words>
  <Characters>120692</Characters>
  <Application>Microsoft Office Word</Application>
  <DocSecurity>0</DocSecurity>
  <Lines>1005</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Chandrabeer Godara</dc:creator>
  <cp:lastModifiedBy>Chandrabeer Godara (2130313)</cp:lastModifiedBy>
  <cp:revision>4</cp:revision>
  <dcterms:created xsi:type="dcterms:W3CDTF">2023-06-09T09:36:00Z</dcterms:created>
  <dcterms:modified xsi:type="dcterms:W3CDTF">2023-06-09T11:57:00Z</dcterms:modified>
</cp:coreProperties>
</file>