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1E9AE7" w14:textId="6E715801" w:rsidR="005552EF" w:rsidRDefault="005552EF">
      <w:r>
        <w:t>Darren EVANS</w:t>
      </w:r>
    </w:p>
    <w:p w14:paraId="0D49FF2D" w14:textId="211775E0" w:rsidR="005552EF" w:rsidRDefault="005552EF">
      <w:r>
        <w:t>Learner number 2236895</w:t>
      </w:r>
    </w:p>
    <w:p w14:paraId="1C11D4B0" w14:textId="73193442" w:rsidR="005552EF" w:rsidRDefault="005552EF"/>
    <w:p w14:paraId="28F6BD64" w14:textId="3AB68BBD" w:rsidR="005552EF" w:rsidRDefault="005552EF"/>
    <w:p w14:paraId="1CAD447A" w14:textId="4673DCB0" w:rsidR="005552EF" w:rsidRDefault="005552EF">
      <w:pPr>
        <w:rPr>
          <w:b/>
          <w:bCs/>
          <w:u w:val="single"/>
        </w:rPr>
      </w:pPr>
      <w:r w:rsidRPr="005552EF">
        <w:rPr>
          <w:b/>
          <w:bCs/>
          <w:u w:val="single"/>
        </w:rPr>
        <w:t>Maintaining Professional Standards</w:t>
      </w:r>
    </w:p>
    <w:p w14:paraId="65E63177" w14:textId="33AA8902" w:rsidR="005552EF" w:rsidRDefault="005552EF"/>
    <w:p w14:paraId="3056EB6B" w14:textId="7DB6A507" w:rsidR="005552EF" w:rsidRDefault="00C124E1" w:rsidP="005552EF">
      <w:pPr>
        <w:spacing w:line="360" w:lineRule="auto"/>
      </w:pPr>
      <w:r>
        <w:t>This essay aims to</w:t>
      </w:r>
      <w:r w:rsidR="005552EF">
        <w:t xml:space="preserve"> look at how the Police have created policies and procedure to maintain a professional standard throughout the ranks</w:t>
      </w:r>
      <w:r w:rsidR="006617C1">
        <w:t xml:space="preserve"> and to critically review the practices </w:t>
      </w:r>
      <w:r w:rsidR="00651ACA">
        <w:t>and policies the police are governed by</w:t>
      </w:r>
      <w:r w:rsidR="005552EF">
        <w:t>. It will also look at how the police have introduced technology to be more transparent to the public and how this may prevent misconduct and malpractice from Police Officers.</w:t>
      </w:r>
    </w:p>
    <w:p w14:paraId="545467D8" w14:textId="688D4DFE" w:rsidR="00A73912" w:rsidRDefault="00CB59E8" w:rsidP="005552EF">
      <w:pPr>
        <w:spacing w:line="360" w:lineRule="auto"/>
      </w:pPr>
      <w:r>
        <w:t xml:space="preserve">The </w:t>
      </w:r>
      <w:r w:rsidR="00A73912">
        <w:t xml:space="preserve">Police </w:t>
      </w:r>
      <w:r>
        <w:t xml:space="preserve">are governed by </w:t>
      </w:r>
      <w:r w:rsidR="00986590">
        <w:t>several</w:t>
      </w:r>
      <w:r>
        <w:t xml:space="preserve"> legislations and </w:t>
      </w:r>
      <w:r w:rsidR="00BC269C">
        <w:t xml:space="preserve">policies. One </w:t>
      </w:r>
      <w:r w:rsidR="00986590">
        <w:t>is</w:t>
      </w:r>
      <w:r w:rsidR="00A73912">
        <w:t xml:space="preserve"> the Police and </w:t>
      </w:r>
      <w:r w:rsidR="00BC269C">
        <w:t>C</w:t>
      </w:r>
      <w:r w:rsidR="00A73912">
        <w:t xml:space="preserve">riminal </w:t>
      </w:r>
      <w:r w:rsidR="00BC269C">
        <w:t>E</w:t>
      </w:r>
      <w:r w:rsidR="00A73912">
        <w:t xml:space="preserve">vidence </w:t>
      </w:r>
      <w:r w:rsidR="00BC269C">
        <w:t>A</w:t>
      </w:r>
      <w:r w:rsidR="00A73912">
        <w:t xml:space="preserve">ct 1984 (PACE). </w:t>
      </w:r>
      <w:r w:rsidR="005C32FA">
        <w:t xml:space="preserve"> </w:t>
      </w:r>
      <w:r w:rsidR="00355144">
        <w:t>(</w:t>
      </w:r>
      <w:r w:rsidR="00BE5AEF">
        <w:t>P</w:t>
      </w:r>
      <w:r w:rsidR="005C32FA">
        <w:t>ACE</w:t>
      </w:r>
      <w:r w:rsidR="00355144">
        <w:t>,</w:t>
      </w:r>
      <w:r w:rsidR="00BE5AEF">
        <w:t xml:space="preserve"> </w:t>
      </w:r>
      <w:r w:rsidR="005C32FA">
        <w:t>19</w:t>
      </w:r>
      <w:r w:rsidR="00C50932">
        <w:t>8</w:t>
      </w:r>
      <w:r w:rsidR="00BE5AEF">
        <w:t>4</w:t>
      </w:r>
      <w:r w:rsidR="00C50932">
        <w:t xml:space="preserve">) talks about how the </w:t>
      </w:r>
      <w:r w:rsidR="00A73912">
        <w:t>Police maintain the rights of the public</w:t>
      </w:r>
      <w:r w:rsidR="00516674">
        <w:t xml:space="preserve"> whilst also being able to</w:t>
      </w:r>
      <w:r w:rsidR="000B2DC7">
        <w:t xml:space="preserve"> use </w:t>
      </w:r>
      <w:r w:rsidR="00986590">
        <w:t>the powers the police may exercise</w:t>
      </w:r>
      <w:r w:rsidR="00A73912">
        <w:t xml:space="preserve">. </w:t>
      </w:r>
      <w:r w:rsidR="00766821">
        <w:t xml:space="preserve">It </w:t>
      </w:r>
      <w:r w:rsidR="00A73912">
        <w:t xml:space="preserve">has multiple layers to it from the initial arrest and the necessity PACE code G to the dealing with offenders in custody PACE code C. PACE has created guidelines that the Police must follow to make sure all Police interaction is legal and ethical. (Home </w:t>
      </w:r>
      <w:r w:rsidR="00295BCD">
        <w:t>O</w:t>
      </w:r>
      <w:r w:rsidR="00A73912">
        <w:t>ffice</w:t>
      </w:r>
      <w:r w:rsidR="00295BCD">
        <w:t>,2013). With the creation of PACE, the guidance set out by this p</w:t>
      </w:r>
      <w:r w:rsidR="00B20AEE">
        <w:t>iece</w:t>
      </w:r>
      <w:r w:rsidR="00295BCD">
        <w:t xml:space="preserve"> of legislation should allow the Police to maintain a professional standard throughout </w:t>
      </w:r>
      <w:r w:rsidR="000E751E">
        <w:t>an</w:t>
      </w:r>
      <w:r w:rsidR="00295BCD">
        <w:t xml:space="preserve"> investigation. This in turn could prevent any misconduct whilst a person is</w:t>
      </w:r>
      <w:r w:rsidR="00B7113B">
        <w:t xml:space="preserve"> being investigated or they are</w:t>
      </w:r>
      <w:r w:rsidR="00295BCD">
        <w:t xml:space="preserve"> in custody. </w:t>
      </w:r>
      <w:r w:rsidR="00066281">
        <w:t>Not all interactions with the Police have followed the correct guidance which is set out in PACE. This can be seen in the Police stop and search power. Section 1 PACE 1984 allows a Police officer to stop and search an individual in a public place if they have reasonable grounds. (Legislation.gov.uk,1984). Police Officers have come under scrutiny whilst they are conducting stop searches. This can be seen more prevalent in the Metropolitan Police (The MET)</w:t>
      </w:r>
      <w:r w:rsidR="00051464">
        <w:t xml:space="preserve"> where </w:t>
      </w:r>
      <w:r w:rsidR="000759B9">
        <w:t xml:space="preserve">the </w:t>
      </w:r>
      <w:r w:rsidR="00051464">
        <w:t>people of London believe they are being targeted just for the colour of their skin. This can be seen in the figures presented by the Government which states London has the highest Stop and search rates for black and Asian ethnic groups. (Gov.uk,2023).</w:t>
      </w:r>
      <w:r w:rsidR="00470C92">
        <w:t xml:space="preserve"> </w:t>
      </w:r>
      <w:r w:rsidR="00F91465">
        <w:t>(</w:t>
      </w:r>
      <w:r w:rsidR="00BE5AEF">
        <w:t>BBC news</w:t>
      </w:r>
      <w:r w:rsidR="00356E76">
        <w:t>, 202</w:t>
      </w:r>
      <w:r w:rsidR="003E48AE">
        <w:t>2</w:t>
      </w:r>
      <w:r w:rsidR="00F91465">
        <w:t>)</w:t>
      </w:r>
      <w:r w:rsidR="006162EA">
        <w:t xml:space="preserve"> reports that a large amount of people from ethnic minorities </w:t>
      </w:r>
      <w:r w:rsidR="00F91465">
        <w:t xml:space="preserve">feel </w:t>
      </w:r>
      <w:r w:rsidR="00C73BE3">
        <w:t>they have been the subject of racial discrimination</w:t>
      </w:r>
      <w:r w:rsidR="00274BA5">
        <w:t xml:space="preserve"> by the police </w:t>
      </w:r>
      <w:r w:rsidR="00861B65">
        <w:t>whether this be unconsciously or not</w:t>
      </w:r>
      <w:r w:rsidR="0029732B">
        <w:t xml:space="preserve"> </w:t>
      </w:r>
      <w:r w:rsidR="00274BA5">
        <w:t>and</w:t>
      </w:r>
      <w:r w:rsidR="00C73BE3">
        <w:t xml:space="preserve"> </w:t>
      </w:r>
      <w:r w:rsidR="00051464">
        <w:t xml:space="preserve">have only </w:t>
      </w:r>
      <w:r w:rsidR="00274BA5">
        <w:t>been searched because of this.</w:t>
      </w:r>
      <w:r w:rsidR="003E48AE">
        <w:t xml:space="preserve"> It reports that this</w:t>
      </w:r>
      <w:r w:rsidR="005B5B37">
        <w:t xml:space="preserve"> </w:t>
      </w:r>
      <w:r w:rsidR="003E48AE">
        <w:t xml:space="preserve">has </w:t>
      </w:r>
      <w:r w:rsidR="009B7140">
        <w:t>cause</w:t>
      </w:r>
      <w:r w:rsidR="003E48AE">
        <w:t>d</w:t>
      </w:r>
      <w:r w:rsidR="009B7140">
        <w:t xml:space="preserve"> the public to </w:t>
      </w:r>
      <w:r w:rsidR="0071712F">
        <w:t>lose</w:t>
      </w:r>
      <w:r w:rsidR="009B7140">
        <w:t xml:space="preserve"> faith and trust </w:t>
      </w:r>
      <w:r w:rsidR="006A37F7">
        <w:t xml:space="preserve">in the Police </w:t>
      </w:r>
      <w:r w:rsidR="0029732B">
        <w:t>leading to a potentially</w:t>
      </w:r>
      <w:r w:rsidR="00487D0F">
        <w:t xml:space="preserve"> negative outcome in the long run.</w:t>
      </w:r>
      <w:r w:rsidR="0029732B">
        <w:t xml:space="preserve"> This goes against </w:t>
      </w:r>
      <w:r w:rsidR="00F91465">
        <w:t>PACE, and the actions may not be legal or ethical.</w:t>
      </w:r>
    </w:p>
    <w:p w14:paraId="6A79558B" w14:textId="08A6FEF2" w:rsidR="007562D0" w:rsidRDefault="00780EC0" w:rsidP="005552EF">
      <w:pPr>
        <w:spacing w:line="360" w:lineRule="auto"/>
      </w:pPr>
      <w:r>
        <w:t>The national decision model</w:t>
      </w:r>
      <w:r w:rsidR="007562D0">
        <w:t xml:space="preserve"> (NDM)</w:t>
      </w:r>
      <w:r>
        <w:t xml:space="preserve"> is also </w:t>
      </w:r>
      <w:r w:rsidR="00C24C1D">
        <w:t xml:space="preserve">a procedure used by all Police services around the United Kingdom, </w:t>
      </w:r>
      <w:r w:rsidR="00AE7C6D">
        <w:t>this</w:t>
      </w:r>
      <w:r w:rsidR="00C24C1D">
        <w:t xml:space="preserve"> model </w:t>
      </w:r>
      <w:r w:rsidR="001E2477">
        <w:t xml:space="preserve">allows Officers to </w:t>
      </w:r>
      <w:proofErr w:type="gramStart"/>
      <w:r w:rsidR="001E2477">
        <w:t>make a decision</w:t>
      </w:r>
      <w:proofErr w:type="gramEnd"/>
      <w:r w:rsidR="001E2477">
        <w:t xml:space="preserve"> when needed. This can be anything from </w:t>
      </w:r>
      <w:r w:rsidR="007562D0">
        <w:lastRenderedPageBreak/>
        <w:t>arresting people and the use of force to managing the risks of response driving. Wi</w:t>
      </w:r>
      <w:r w:rsidR="0032272F">
        <w:t>thin this model it sets out a structured way of gaining information</w:t>
      </w:r>
      <w:r w:rsidR="009F4F38">
        <w:t>,</w:t>
      </w:r>
      <w:r w:rsidR="0032272F">
        <w:t xml:space="preserve"> how to progress with your actions</w:t>
      </w:r>
      <w:r w:rsidR="00860127">
        <w:t xml:space="preserve">, </w:t>
      </w:r>
      <w:r w:rsidR="00AE7C6D">
        <w:t xml:space="preserve">how to </w:t>
      </w:r>
      <w:r w:rsidR="001730A8">
        <w:t xml:space="preserve">review and learn from positives </w:t>
      </w:r>
      <w:proofErr w:type="gramStart"/>
      <w:r w:rsidR="001730A8">
        <w:t>and also</w:t>
      </w:r>
      <w:proofErr w:type="gramEnd"/>
      <w:r w:rsidR="001730A8">
        <w:t xml:space="preserve"> mistakes made by the Police</w:t>
      </w:r>
      <w:r w:rsidR="000950CE">
        <w:t xml:space="preserve">. At the heart of the NDM is the Police code of ethics, this should </w:t>
      </w:r>
      <w:r w:rsidR="009F433F">
        <w:t>lead the way on how the police deal with incidents making sure all incidents are dealt with are Justified, proportionate,</w:t>
      </w:r>
      <w:r w:rsidR="004F341F">
        <w:t xml:space="preserve"> legal, accountable, </w:t>
      </w:r>
      <w:r w:rsidR="00DA0E4E">
        <w:t>necessary,</w:t>
      </w:r>
      <w:r w:rsidR="004F341F">
        <w:t xml:space="preserve"> and ethical</w:t>
      </w:r>
      <w:r w:rsidR="00C44F61">
        <w:t>.</w:t>
      </w:r>
      <w:r w:rsidR="00E902C4">
        <w:t xml:space="preserve"> (Coll</w:t>
      </w:r>
      <w:r w:rsidR="00D70CD6">
        <w:t>ege of Policing,2013).</w:t>
      </w:r>
    </w:p>
    <w:p w14:paraId="717EDB99" w14:textId="533C0AD5" w:rsidR="00310277" w:rsidRDefault="00DB34E2" w:rsidP="005552EF">
      <w:pPr>
        <w:spacing w:line="360" w:lineRule="auto"/>
      </w:pPr>
      <w:r>
        <w:t xml:space="preserve">One option the Police have developed to prevent </w:t>
      </w:r>
      <w:r w:rsidR="006E771F">
        <w:t>malpractice and misconduct is the introduction of Body w</w:t>
      </w:r>
      <w:r w:rsidR="00886EA0">
        <w:t>o</w:t>
      </w:r>
      <w:r w:rsidR="006E771F">
        <w:t>rn video (BWV). This is a camera that’s placed on the Officers uniform and is activated by the officer when dealing with incidents and members of the public.</w:t>
      </w:r>
      <w:r w:rsidR="009C7F2D">
        <w:t xml:space="preserve"> By using </w:t>
      </w:r>
      <w:r w:rsidR="00A47150">
        <w:t>BWV</w:t>
      </w:r>
      <w:r w:rsidR="005B656C">
        <w:t>,</w:t>
      </w:r>
      <w:r w:rsidR="00A47150">
        <w:t xml:space="preserve"> the officer can capture both audio and visual evidence </w:t>
      </w:r>
      <w:r w:rsidR="007F41F5">
        <w:t xml:space="preserve">of the incident which is unfolding in front of them. </w:t>
      </w:r>
      <w:r w:rsidR="00752A9C">
        <w:t xml:space="preserve">(College of Policing,2021). </w:t>
      </w:r>
      <w:r w:rsidR="007C22F1">
        <w:t xml:space="preserve">The footage produced by the camera can be shown as evidence in court. This can allow the </w:t>
      </w:r>
      <w:r w:rsidR="007536E1">
        <w:t>o</w:t>
      </w:r>
      <w:r w:rsidR="007C22F1">
        <w:t>fficer</w:t>
      </w:r>
      <w:r w:rsidR="007536E1">
        <w:t>’</w:t>
      </w:r>
      <w:r w:rsidR="007C22F1">
        <w:t>s actions to be fully transparent and accountable</w:t>
      </w:r>
      <w:r w:rsidR="002E1DBC">
        <w:t xml:space="preserve">. BWV is a great tool to </w:t>
      </w:r>
      <w:r w:rsidR="00874A7C">
        <w:t>help build</w:t>
      </w:r>
      <w:r w:rsidR="002E1DBC">
        <w:t xml:space="preserve"> the confidence of the public</w:t>
      </w:r>
      <w:r w:rsidR="006737C9">
        <w:t xml:space="preserve">, as they </w:t>
      </w:r>
      <w:r w:rsidR="00EB1ED1">
        <w:t>can</w:t>
      </w:r>
      <w:r w:rsidR="006737C9">
        <w:t xml:space="preserve"> see </w:t>
      </w:r>
      <w:r w:rsidR="00EB1ED1">
        <w:t>first-hand</w:t>
      </w:r>
      <w:r w:rsidR="006737C9">
        <w:t xml:space="preserve"> what the Officers were up against.</w:t>
      </w:r>
      <w:r w:rsidR="00C4734B">
        <w:t xml:space="preserve"> </w:t>
      </w:r>
      <w:r w:rsidR="00874A7C">
        <w:t>However,</w:t>
      </w:r>
      <w:r w:rsidR="00C4734B">
        <w:t xml:space="preserve"> footage caught on BWV may come under fire if the recording officer has</w:t>
      </w:r>
      <w:r w:rsidR="00874A7C">
        <w:t xml:space="preserve"> done something wrong, such as inappropriate use of force. </w:t>
      </w:r>
    </w:p>
    <w:p w14:paraId="32EC58E3" w14:textId="70E2DD3F" w:rsidR="00051464" w:rsidRDefault="007F41F5" w:rsidP="005552EF">
      <w:pPr>
        <w:spacing w:line="360" w:lineRule="auto"/>
      </w:pPr>
      <w:r>
        <w:t>Th</w:t>
      </w:r>
      <w:r w:rsidR="00193EDD">
        <w:t>e</w:t>
      </w:r>
      <w:r>
        <w:t xml:space="preserve"> footage </w:t>
      </w:r>
      <w:r w:rsidR="00193EDD">
        <w:t xml:space="preserve">created </w:t>
      </w:r>
      <w:r w:rsidR="00874A7C">
        <w:t>from BWV</w:t>
      </w:r>
      <w:r w:rsidR="00193EDD">
        <w:t xml:space="preserve"> </w:t>
      </w:r>
      <w:r>
        <w:t>can be used to counter any complaints</w:t>
      </w:r>
      <w:r w:rsidR="003B5420">
        <w:t xml:space="preserve"> that have been presented to the Police. Or can help other </w:t>
      </w:r>
      <w:r w:rsidR="00304510">
        <w:t xml:space="preserve">organisations such as the </w:t>
      </w:r>
      <w:r w:rsidR="005B656C">
        <w:t>Independent Office for Police Conduct (IOPC)</w:t>
      </w:r>
      <w:r w:rsidR="00831D1E">
        <w:t xml:space="preserve"> conduct their </w:t>
      </w:r>
      <w:r w:rsidR="007A1236">
        <w:t>e</w:t>
      </w:r>
      <w:r w:rsidR="00831D1E">
        <w:t xml:space="preserve">nquires to any misconduct. </w:t>
      </w:r>
      <w:r w:rsidR="00835651">
        <w:t xml:space="preserve">The IOPC will be </w:t>
      </w:r>
      <w:r w:rsidR="00106F9F">
        <w:t>presented</w:t>
      </w:r>
      <w:r w:rsidR="00835651">
        <w:t xml:space="preserve"> a complaint that has been made about the relevant Police service, they will </w:t>
      </w:r>
      <w:r w:rsidR="005D01B2">
        <w:t>investigate</w:t>
      </w:r>
      <w:r w:rsidR="00835651">
        <w:t xml:space="preserve"> the most serious </w:t>
      </w:r>
      <w:r w:rsidR="00DB45B1">
        <w:t xml:space="preserve">and sensitive matters. The types of incidents the IOPC investigate are ones that will have the most effect on the public </w:t>
      </w:r>
      <w:r w:rsidR="005D01B2">
        <w:t>such as deaths and incidents that have caused serious harm.</w:t>
      </w:r>
      <w:r w:rsidR="00E36152">
        <w:t xml:space="preserve"> (</w:t>
      </w:r>
      <w:proofErr w:type="spellStart"/>
      <w:proofErr w:type="gramStart"/>
      <w:r w:rsidR="00D72D54">
        <w:t>Policeconduct.gov</w:t>
      </w:r>
      <w:r w:rsidR="001311AA">
        <w:t>,n</w:t>
      </w:r>
      <w:proofErr w:type="gramEnd"/>
      <w:r w:rsidR="001311AA">
        <w:t>.d</w:t>
      </w:r>
      <w:proofErr w:type="spellEnd"/>
      <w:r w:rsidR="001311AA">
        <w:t>).</w:t>
      </w:r>
      <w:r w:rsidR="00587D9F">
        <w:t xml:space="preserve"> The IOPC can also deal with super-complaints</w:t>
      </w:r>
      <w:r w:rsidR="00B700B7">
        <w:t xml:space="preserve">. These </w:t>
      </w:r>
      <w:r w:rsidR="00840500">
        <w:t>were</w:t>
      </w:r>
      <w:r w:rsidR="002A63F8">
        <w:t xml:space="preserve"> introduced in November </w:t>
      </w:r>
      <w:r w:rsidR="008138FF">
        <w:t>2018;</w:t>
      </w:r>
      <w:r w:rsidR="002A63F8">
        <w:t xml:space="preserve"> super-complaints address a wider issue with</w:t>
      </w:r>
      <w:r w:rsidR="00D143F1">
        <w:t>in</w:t>
      </w:r>
      <w:r w:rsidR="002A63F8">
        <w:t xml:space="preserve"> the Police.</w:t>
      </w:r>
      <w:r w:rsidR="00FB0B05">
        <w:t xml:space="preserve"> </w:t>
      </w:r>
      <w:r w:rsidR="00A26107">
        <w:t xml:space="preserve">An example of a super-complaint would be </w:t>
      </w:r>
      <w:r w:rsidR="008576E4">
        <w:t xml:space="preserve">the </w:t>
      </w:r>
      <w:r w:rsidR="00746D31">
        <w:t>issues</w:t>
      </w:r>
      <w:r w:rsidR="008576E4">
        <w:t xml:space="preserve"> raised around stop and search. The Police have come under fire about the lack of</w:t>
      </w:r>
      <w:r w:rsidR="00746D31">
        <w:t xml:space="preserve"> safeguarding and the use of BWV whilst conducting the search.</w:t>
      </w:r>
      <w:r w:rsidR="00620D47">
        <w:t xml:space="preserve"> (His Majesty’s Inspectorate of Const</w:t>
      </w:r>
      <w:r w:rsidR="00F5212D">
        <w:t xml:space="preserve">abulary and Fire &amp; Rescue </w:t>
      </w:r>
      <w:proofErr w:type="spellStart"/>
      <w:r w:rsidR="00F5212D">
        <w:t>serviceds</w:t>
      </w:r>
      <w:proofErr w:type="spellEnd"/>
      <w:r w:rsidR="00F5212D">
        <w:t>,</w:t>
      </w:r>
      <w:r w:rsidR="00715945">
        <w:t xml:space="preserve"> </w:t>
      </w:r>
      <w:proofErr w:type="spellStart"/>
      <w:r w:rsidR="00F5212D">
        <w:t>n.d</w:t>
      </w:r>
      <w:proofErr w:type="spellEnd"/>
      <w:r w:rsidR="00F5212D">
        <w:t>)</w:t>
      </w:r>
      <w:r w:rsidR="00C8073E">
        <w:t>.</w:t>
      </w:r>
    </w:p>
    <w:p w14:paraId="5FA7A907" w14:textId="5DB90F52" w:rsidR="00A5526A" w:rsidRDefault="0009533A" w:rsidP="005552EF">
      <w:pPr>
        <w:spacing w:line="360" w:lineRule="auto"/>
      </w:pPr>
      <w:r>
        <w:t xml:space="preserve">The police </w:t>
      </w:r>
      <w:r w:rsidR="00EC6BA1">
        <w:t>have</w:t>
      </w:r>
      <w:r>
        <w:t xml:space="preserve"> not been </w:t>
      </w:r>
      <w:r w:rsidR="00FC7C65">
        <w:t xml:space="preserve">shown </w:t>
      </w:r>
      <w:r>
        <w:t xml:space="preserve">in the best light when it comes to misconduct and malpractice. This has been evident with </w:t>
      </w:r>
      <w:r w:rsidR="00EC6BA1">
        <w:t>Wayne Cousins</w:t>
      </w:r>
      <w:r w:rsidR="00BF0ABF">
        <w:t>, an ex-police officer</w:t>
      </w:r>
      <w:r w:rsidR="00F26834">
        <w:t>,</w:t>
      </w:r>
      <w:r w:rsidR="00EC6BA1">
        <w:t xml:space="preserve"> </w:t>
      </w:r>
      <w:r w:rsidR="00AD247D">
        <w:t>when he</w:t>
      </w:r>
      <w:r w:rsidR="00F26834">
        <w:t xml:space="preserve"> was found to have</w:t>
      </w:r>
      <w:r w:rsidR="00AD247D">
        <w:t xml:space="preserve"> committed murder. </w:t>
      </w:r>
      <w:r w:rsidR="001C67B4">
        <w:t>(</w:t>
      </w:r>
      <w:r w:rsidR="00F26834">
        <w:t>Metrop</w:t>
      </w:r>
      <w:r w:rsidR="001C67B4">
        <w:t xml:space="preserve">olitan Police) report that </w:t>
      </w:r>
      <w:r w:rsidR="00CD05A5">
        <w:t>t</w:t>
      </w:r>
      <w:r w:rsidR="00AD247D">
        <w:t xml:space="preserve">his incident </w:t>
      </w:r>
      <w:r w:rsidR="00067572">
        <w:t>led</w:t>
      </w:r>
      <w:r w:rsidR="00AD247D">
        <w:t xml:space="preserve"> to a massive drop in confidence </w:t>
      </w:r>
      <w:r w:rsidR="00476F0A">
        <w:t>in</w:t>
      </w:r>
      <w:r w:rsidR="00D91213">
        <w:t xml:space="preserve"> the Police</w:t>
      </w:r>
      <w:r w:rsidR="001C67B4">
        <w:t xml:space="preserve"> </w:t>
      </w:r>
      <w:r w:rsidR="00476F0A">
        <w:t>resulting in</w:t>
      </w:r>
      <w:r w:rsidR="00067572">
        <w:t xml:space="preserve"> more challenging process</w:t>
      </w:r>
      <w:r w:rsidR="00265631">
        <w:t>es</w:t>
      </w:r>
      <w:r w:rsidR="00067572">
        <w:t xml:space="preserve"> </w:t>
      </w:r>
      <w:r w:rsidR="00E96F86">
        <w:t>in the application stage</w:t>
      </w:r>
      <w:r w:rsidR="00265631">
        <w:t xml:space="preserve"> </w:t>
      </w:r>
      <w:proofErr w:type="gramStart"/>
      <w:r w:rsidR="00265631">
        <w:t>and</w:t>
      </w:r>
      <w:r w:rsidR="00E96F86">
        <w:t xml:space="preserve"> also</w:t>
      </w:r>
      <w:proofErr w:type="gramEnd"/>
      <w:r w:rsidR="00E96F86">
        <w:t xml:space="preserve"> re-vett</w:t>
      </w:r>
      <w:r w:rsidR="00265631">
        <w:t>ing</w:t>
      </w:r>
      <w:r w:rsidR="00E96F86">
        <w:t xml:space="preserve"> Police Officers already in the service.</w:t>
      </w:r>
      <w:r w:rsidR="00812715">
        <w:t xml:space="preserve"> It states that police officers needed to work hard to regain public </w:t>
      </w:r>
      <w:r w:rsidR="008F2047">
        <w:t>t</w:t>
      </w:r>
      <w:r w:rsidR="00812715">
        <w:t>rust</w:t>
      </w:r>
      <w:r w:rsidR="008F2047">
        <w:t xml:space="preserve"> and be more transparent. </w:t>
      </w:r>
      <w:r w:rsidR="00E557B5">
        <w:t>W</w:t>
      </w:r>
      <w:r w:rsidR="001910A0">
        <w:t>ithin</w:t>
      </w:r>
      <w:r w:rsidR="00E557B5">
        <w:t xml:space="preserve"> the</w:t>
      </w:r>
      <w:r w:rsidR="001910A0">
        <w:t xml:space="preserve"> Police Services</w:t>
      </w:r>
      <w:r w:rsidR="00E557B5">
        <w:t>,</w:t>
      </w:r>
      <w:r w:rsidR="001910A0">
        <w:t xml:space="preserve"> they have a </w:t>
      </w:r>
      <w:r w:rsidR="008D03A8">
        <w:t>standards department. These individuals will look at any complaint that can be dealt wit</w:t>
      </w:r>
      <w:r w:rsidR="00456E4B">
        <w:t xml:space="preserve">hin the service. </w:t>
      </w:r>
      <w:r w:rsidR="002961CD">
        <w:t xml:space="preserve">Having departments like </w:t>
      </w:r>
      <w:r w:rsidR="002961CD">
        <w:lastRenderedPageBreak/>
        <w:t>standards and vetting, allows the best possible people to work within the Police. This should then allow the Police service to grow and maintain a professional standard.</w:t>
      </w:r>
    </w:p>
    <w:p w14:paraId="140246A6" w14:textId="1409250C" w:rsidR="00CD7B60" w:rsidRDefault="00F40654" w:rsidP="005552EF">
      <w:pPr>
        <w:spacing w:line="360" w:lineRule="auto"/>
      </w:pPr>
      <w:r>
        <w:t>As dem</w:t>
      </w:r>
      <w:r w:rsidR="00284EE8">
        <w:t xml:space="preserve">onstrated within this essay all the </w:t>
      </w:r>
      <w:r w:rsidR="000A5240">
        <w:t>policies</w:t>
      </w:r>
      <w:r w:rsidR="00284EE8">
        <w:t xml:space="preserve"> and procedures have a wide variety of good points as well as things that can be improved. It</w:t>
      </w:r>
      <w:r w:rsidR="00E557B5">
        <w:t>’</w:t>
      </w:r>
      <w:r w:rsidR="00284EE8">
        <w:t>s important</w:t>
      </w:r>
      <w:r w:rsidR="00F960B3">
        <w:t xml:space="preserve"> that they are continually developed and assessed to ensure public confidence within the Police and a successful service for all involved.</w:t>
      </w:r>
    </w:p>
    <w:p w14:paraId="6DD1310C" w14:textId="0D537F91" w:rsidR="00295BCD" w:rsidRDefault="00295BCD" w:rsidP="005552EF">
      <w:pPr>
        <w:spacing w:line="360" w:lineRule="auto"/>
      </w:pPr>
    </w:p>
    <w:p w14:paraId="575187DC" w14:textId="53562472" w:rsidR="00295BCD" w:rsidRDefault="002B30C3" w:rsidP="005552EF">
      <w:pPr>
        <w:spacing w:line="360" w:lineRule="auto"/>
      </w:pPr>
      <w:r>
        <w:t>Word count 100</w:t>
      </w:r>
      <w:r w:rsidR="009D3D14">
        <w:t>9</w:t>
      </w:r>
    </w:p>
    <w:p w14:paraId="42ADC797" w14:textId="77777777" w:rsidR="00BB5BA9" w:rsidRDefault="00BB5BA9" w:rsidP="005552EF">
      <w:pPr>
        <w:spacing w:line="360" w:lineRule="auto"/>
      </w:pPr>
    </w:p>
    <w:p w14:paraId="5943FDB1" w14:textId="74EC1012" w:rsidR="00BB5BA9" w:rsidRDefault="00BB5BA9" w:rsidP="005552EF">
      <w:pPr>
        <w:spacing w:line="360" w:lineRule="auto"/>
        <w:rPr>
          <w:b/>
          <w:bCs/>
          <w:u w:val="single"/>
        </w:rPr>
      </w:pPr>
      <w:r>
        <w:rPr>
          <w:b/>
          <w:bCs/>
          <w:u w:val="single"/>
        </w:rPr>
        <w:t>Public Protection</w:t>
      </w:r>
    </w:p>
    <w:p w14:paraId="49369FB1" w14:textId="19146661" w:rsidR="00BB5BA9" w:rsidRDefault="00BB5BA9" w:rsidP="005552EF">
      <w:pPr>
        <w:spacing w:line="360" w:lineRule="auto"/>
      </w:pPr>
      <w:r>
        <w:t>This essay will look at public protection and how members of the public can become vulnerable</w:t>
      </w:r>
      <w:r w:rsidR="00023DF5">
        <w:t>. It will also explore</w:t>
      </w:r>
      <w:r>
        <w:t xml:space="preserve"> how criminal gangs may take advantage of vulnerable people</w:t>
      </w:r>
      <w:r w:rsidR="00023DF5">
        <w:t xml:space="preserve"> and the actions and procedures </w:t>
      </w:r>
      <w:r>
        <w:t>the Police undergo to aid vulnerable people a</w:t>
      </w:r>
      <w:r w:rsidR="00023DF5">
        <w:t>s well as</w:t>
      </w:r>
      <w:r>
        <w:t xml:space="preserve"> </w:t>
      </w:r>
      <w:r w:rsidR="00023DF5">
        <w:t>looking into the</w:t>
      </w:r>
      <w:r>
        <w:t xml:space="preserve"> </w:t>
      </w:r>
      <w:r w:rsidR="00023DF5">
        <w:t xml:space="preserve">organisations which </w:t>
      </w:r>
      <w:r>
        <w:t xml:space="preserve">help those </w:t>
      </w:r>
      <w:r w:rsidR="00023DF5">
        <w:t>individuals</w:t>
      </w:r>
      <w:r>
        <w:t xml:space="preserve"> classed as vulnerable.</w:t>
      </w:r>
    </w:p>
    <w:p w14:paraId="795122D6" w14:textId="063BDD44" w:rsidR="00BB5BA9" w:rsidRDefault="00BB5BA9" w:rsidP="005552EF">
      <w:pPr>
        <w:spacing w:line="360" w:lineRule="auto"/>
      </w:pPr>
      <w:r>
        <w:t>What is a vulnerable person and what characteristics may they present</w:t>
      </w:r>
      <w:r w:rsidR="00023DF5">
        <w:t>?</w:t>
      </w:r>
      <w:r>
        <w:t xml:space="preserve"> (Office for health improvement and dispar</w:t>
      </w:r>
      <w:r w:rsidR="00265F08">
        <w:t xml:space="preserve">ities,2022) says that a person is defined as vulnerable due to certain characteristics, such as age, disability and the risk of abuse or neglect. </w:t>
      </w:r>
      <w:r w:rsidR="00A2733A">
        <w:t>They state that a</w:t>
      </w:r>
      <w:r w:rsidR="00265F08">
        <w:t xml:space="preserve"> victim of crime may also be classed as vulnerable. </w:t>
      </w:r>
      <w:r w:rsidR="00EA3FEE">
        <w:t>So, what p</w:t>
      </w:r>
      <w:r w:rsidR="00B50719">
        <w:t xml:space="preserve">sychological </w:t>
      </w:r>
      <w:r w:rsidR="00EA3FEE">
        <w:t>effects can a victim and vulnerable person encounter</w:t>
      </w:r>
      <w:r w:rsidR="00A2733A">
        <w:t>?</w:t>
      </w:r>
      <w:r w:rsidR="00B50719">
        <w:t xml:space="preserve"> This can differ from person to person and what type of abuse or crime that has been committed to that person.</w:t>
      </w:r>
      <w:r w:rsidR="00A2733A" w:rsidRPr="00A2733A">
        <w:t xml:space="preserve"> </w:t>
      </w:r>
      <w:r w:rsidR="00A2733A">
        <w:t>(Stripe,2022) reports that</w:t>
      </w:r>
      <w:r w:rsidR="00B50719">
        <w:t xml:space="preserve"> </w:t>
      </w:r>
      <w:r w:rsidR="00A2733A">
        <w:t>i</w:t>
      </w:r>
      <w:r w:rsidR="00B50719">
        <w:t xml:space="preserve">ndividuals may experience physical harm such as injuries, this can then lead to psychological conditions. </w:t>
      </w:r>
      <w:r w:rsidR="00A2733A">
        <w:t xml:space="preserve"> They talk about how a</w:t>
      </w:r>
      <w:r w:rsidR="00B50719">
        <w:t xml:space="preserve"> victim may become depressed or have a heighten awareness of their surroundings leading to paranoia and other mental health conditions</w:t>
      </w:r>
      <w:r w:rsidR="00A2733A">
        <w:t xml:space="preserve">. They also discuss how a </w:t>
      </w:r>
      <w:r w:rsidR="00215567">
        <w:t xml:space="preserve">victim may also be controlled </w:t>
      </w:r>
      <w:r w:rsidR="00746B45">
        <w:t>financially, their</w:t>
      </w:r>
      <w:r w:rsidR="00215567">
        <w:t xml:space="preserve"> movements may be monitored</w:t>
      </w:r>
      <w:r w:rsidR="00A2733A">
        <w:t xml:space="preserve"> (which</w:t>
      </w:r>
      <w:r w:rsidR="00746B45">
        <w:t xml:space="preserve"> could be physical movement such as going to see family and friends to activit</w:t>
      </w:r>
      <w:r w:rsidR="00EC5B57">
        <w:t>ies</w:t>
      </w:r>
      <w:r w:rsidR="00746B45">
        <w:t xml:space="preserve"> and social media</w:t>
      </w:r>
      <w:r w:rsidR="00A2733A">
        <w:t>)</w:t>
      </w:r>
      <w:r w:rsidR="00215567">
        <w:t xml:space="preserve"> </w:t>
      </w:r>
      <w:r w:rsidR="00A2733A">
        <w:t>A</w:t>
      </w:r>
      <w:r w:rsidR="00215567">
        <w:t xml:space="preserve">ll </w:t>
      </w:r>
      <w:r w:rsidR="00A2733A">
        <w:t xml:space="preserve">of </w:t>
      </w:r>
      <w:r w:rsidR="00215567">
        <w:t>this again will decrease the mental health of the victim because they will feel like they have no control over their own life.</w:t>
      </w:r>
      <w:r w:rsidR="00B50719">
        <w:t xml:space="preserve"> </w:t>
      </w:r>
    </w:p>
    <w:p w14:paraId="4F1689FC" w14:textId="0C45FFD3" w:rsidR="00423CA2" w:rsidRDefault="00B70584" w:rsidP="005552EF">
      <w:pPr>
        <w:spacing w:line="360" w:lineRule="auto"/>
      </w:pPr>
      <w:r>
        <w:t>There are different processes the police use to protect the public. An example of this is the use of PPNs. When a</w:t>
      </w:r>
      <w:r w:rsidR="00423CA2">
        <w:t xml:space="preserve"> call which involves a vulnerable person</w:t>
      </w:r>
      <w:r w:rsidR="000A0A25">
        <w:t>,</w:t>
      </w:r>
      <w:r w:rsidR="002A7110">
        <w:t xml:space="preserve"> </w:t>
      </w:r>
      <w:r w:rsidR="00423CA2">
        <w:t>child or adult</w:t>
      </w:r>
      <w:r w:rsidR="009971C5">
        <w:t xml:space="preserve"> comes in,</w:t>
      </w:r>
      <w:r w:rsidR="00423CA2">
        <w:t xml:space="preserve"> a Public Protection Notice</w:t>
      </w:r>
      <w:r>
        <w:t xml:space="preserve"> will be completed</w:t>
      </w:r>
      <w:r w:rsidR="00423CA2">
        <w:t>. (His Majesty’s Inspectorate of Constabulary and Fire &amp; Rescue Services,2023) say</w:t>
      </w:r>
      <w:r w:rsidR="00A2733A">
        <w:t>s</w:t>
      </w:r>
      <w:r w:rsidR="00423CA2">
        <w:t xml:space="preserve"> a public protection notice is completed with the victim or vulnerable person/child</w:t>
      </w:r>
      <w:r>
        <w:t>. This then</w:t>
      </w:r>
      <w:r w:rsidR="00423CA2">
        <w:t xml:space="preserve"> allows the police to send of</w:t>
      </w:r>
      <w:r w:rsidR="00414B7C">
        <w:t>f</w:t>
      </w:r>
      <w:r w:rsidR="00423CA2">
        <w:t xml:space="preserve"> referrals to relevant agencies</w:t>
      </w:r>
      <w:r>
        <w:t xml:space="preserve"> such as MARAC or operation encompass</w:t>
      </w:r>
      <w:r w:rsidR="00423CA2">
        <w:t>.</w:t>
      </w:r>
      <w:r w:rsidR="009971C5">
        <w:t xml:space="preserve"> </w:t>
      </w:r>
      <w:r w:rsidR="00BF72F7">
        <w:t>It’s</w:t>
      </w:r>
      <w:r w:rsidR="009971C5">
        <w:t xml:space="preserve"> important the information is shared with these agencies because it means </w:t>
      </w:r>
      <w:r w:rsidR="009971C5">
        <w:lastRenderedPageBreak/>
        <w:t xml:space="preserve">the victim receives the right help and can be protected from further harm. </w:t>
      </w:r>
      <w:r>
        <w:t xml:space="preserve"> (HMICFRS,2020)</w:t>
      </w:r>
      <w:r w:rsidR="009971C5">
        <w:t xml:space="preserve"> reports Gwent police </w:t>
      </w:r>
      <w:proofErr w:type="gramStart"/>
      <w:r w:rsidR="009971C5">
        <w:t>in particular</w:t>
      </w:r>
      <w:r>
        <w:t xml:space="preserve"> to</w:t>
      </w:r>
      <w:proofErr w:type="gramEnd"/>
      <w:r>
        <w:t xml:space="preserve"> be good at supporting and </w:t>
      </w:r>
      <w:r w:rsidR="009971C5">
        <w:t>protecting the public through use of these practices with a 90% satisfaction rate from the victims of abuse.</w:t>
      </w:r>
    </w:p>
    <w:p w14:paraId="5D6A43DA" w14:textId="7C7CEFEB" w:rsidR="00637EB9" w:rsidRPr="00637EB9" w:rsidRDefault="0055653B" w:rsidP="005552EF">
      <w:pPr>
        <w:spacing w:line="360" w:lineRule="auto"/>
      </w:pPr>
      <w:r>
        <w:t>Multi-agency public protection arrangements</w:t>
      </w:r>
      <w:r w:rsidR="00BD706F">
        <w:t xml:space="preserve"> (MAPPA)</w:t>
      </w:r>
      <w:r>
        <w:t xml:space="preserve"> </w:t>
      </w:r>
      <w:r w:rsidR="00414B7C">
        <w:t>have</w:t>
      </w:r>
      <w:r>
        <w:t xml:space="preserve"> been established to help protect the public and victims of crime from serious harm. This could be violence or sexual harm. For this to work, it requires criminal justice agencies and other agencies to work in partnership. </w:t>
      </w:r>
      <w:r w:rsidR="00BD706F">
        <w:t xml:space="preserve">(College of Policing,2017) says that the organisations responsible for MAPPA are the police and his Majesty’s Prison and Probation service. These organisations are responsible for the management of individuals and identify the risks involved to the </w:t>
      </w:r>
      <w:r w:rsidR="00F40F06">
        <w:t>public</w:t>
      </w:r>
      <w:r w:rsidR="00BD706F">
        <w:t xml:space="preserve">. (College of Policing,2017) also says that there are three categories within MAPPA. Category one includes registered sec offenders. Category two is and individual that has been sentenced to twelve months or more in custody or a person that has been detained within a mental health establishment under the mental health act. Category three individuals have been cautioned or convicted of an offence and they </w:t>
      </w:r>
      <w:r w:rsidR="00F40F06">
        <w:t>can cause</w:t>
      </w:r>
      <w:r w:rsidR="00BD706F">
        <w:t xml:space="preserve"> serious harm towards another.</w:t>
      </w:r>
      <w:r w:rsidR="002A7110">
        <w:t xml:space="preserve"> </w:t>
      </w:r>
      <w:r w:rsidR="00ED7F6B">
        <w:t xml:space="preserve">(Criminal Justice Joint Inspection, 2022) did a report into the effectiveness of this system and found that it had good and bad points. They reported that whilst </w:t>
      </w:r>
      <w:r w:rsidR="00E45A78">
        <w:t xml:space="preserve">level 2 and 3 was effective in sharing information and gaining access to other services in the management of offenders, there were concerns at level 1 that there </w:t>
      </w:r>
      <w:r w:rsidR="00EC0817">
        <w:t>weren’t</w:t>
      </w:r>
      <w:r w:rsidR="00E45A78">
        <w:t xml:space="preserve"> good enough risk assessments, planning of release or understanding of behaviour whilst in custody. </w:t>
      </w:r>
    </w:p>
    <w:p w14:paraId="720ADFC9" w14:textId="6CCE9070" w:rsidR="00637EB9" w:rsidRDefault="00EF4A67" w:rsidP="005552EF">
      <w:pPr>
        <w:spacing w:line="360" w:lineRule="auto"/>
      </w:pPr>
      <w:r>
        <w:t>Organised criminal gangs will actively target vulnerable adults or children</w:t>
      </w:r>
      <w:r w:rsidR="000D66B0">
        <w:t>.</w:t>
      </w:r>
      <w:r w:rsidR="00895ABD">
        <w:t xml:space="preserve"> (Home Office</w:t>
      </w:r>
      <w:r w:rsidR="00BC0AE8">
        <w:t xml:space="preserve">,2023) explains the way criminal gangs will use vulnerable adults and children to do county lines jobs. </w:t>
      </w:r>
      <w:r w:rsidR="00CD26A7">
        <w:t xml:space="preserve">They can use these </w:t>
      </w:r>
      <w:r w:rsidR="00561240">
        <w:t>individuals</w:t>
      </w:r>
      <w:r w:rsidR="00CD26A7">
        <w:t xml:space="preserve"> to transport drug</w:t>
      </w:r>
      <w:r w:rsidR="00561240">
        <w:t xml:space="preserve">s, </w:t>
      </w:r>
      <w:r w:rsidR="0013677E">
        <w:t>money,</w:t>
      </w:r>
      <w:r w:rsidR="00561240">
        <w:t xml:space="preserve"> or firearms.</w:t>
      </w:r>
      <w:r w:rsidR="006903D8">
        <w:t xml:space="preserve"> </w:t>
      </w:r>
      <w:r w:rsidR="00FF437F">
        <w:t xml:space="preserve">Criminal </w:t>
      </w:r>
      <w:r w:rsidR="002A7F4C">
        <w:t>G</w:t>
      </w:r>
      <w:r w:rsidR="00FF437F">
        <w:t xml:space="preserve">angs prey on these individuals because there is an imbalance of </w:t>
      </w:r>
      <w:r w:rsidR="002A7F4C">
        <w:t>power,</w:t>
      </w:r>
      <w:r w:rsidR="00FF437F">
        <w:t xml:space="preserve"> and they are seen as easy targets.</w:t>
      </w:r>
      <w:r w:rsidR="0031781A">
        <w:t xml:space="preserve"> (Home Office, 2023) also goes on to say organised gangs will </w:t>
      </w:r>
      <w:r w:rsidR="00D75DBE">
        <w:t>infiltrate</w:t>
      </w:r>
      <w:r w:rsidR="0031781A">
        <w:t xml:space="preserve"> vulnerable </w:t>
      </w:r>
      <w:r w:rsidR="00D75DBE">
        <w:t xml:space="preserve">persons homes also known as cuckooing. This is where members that </w:t>
      </w:r>
      <w:r w:rsidR="00994FAF">
        <w:t xml:space="preserve">the organised criminal group will befriend an individual taking advantage of </w:t>
      </w:r>
      <w:r w:rsidR="002A7F4C">
        <w:t>their</w:t>
      </w:r>
      <w:r w:rsidR="00994FAF">
        <w:t xml:space="preserve"> vulnerabilities. </w:t>
      </w:r>
      <w:r w:rsidR="00F02BE4">
        <w:t xml:space="preserve">They will take over a </w:t>
      </w:r>
      <w:r w:rsidR="00A5609A">
        <w:t>person’s</w:t>
      </w:r>
      <w:r w:rsidR="00F02BE4">
        <w:t xml:space="preserve"> property and </w:t>
      </w:r>
      <w:r w:rsidR="00A5609A">
        <w:t xml:space="preserve">commit serious crime from this address and give no reward to the </w:t>
      </w:r>
      <w:r w:rsidR="00976462">
        <w:t>vulnerable person.</w:t>
      </w:r>
      <w:r w:rsidR="00C3308F">
        <w:t xml:space="preserve"> </w:t>
      </w:r>
      <w:r w:rsidR="009C4B97">
        <w:t xml:space="preserve">When the Police attend these </w:t>
      </w:r>
      <w:r w:rsidR="002A7F4C">
        <w:t>calls,</w:t>
      </w:r>
      <w:r w:rsidR="009C4B97">
        <w:t xml:space="preserve"> </w:t>
      </w:r>
      <w:r w:rsidR="005F6FD1">
        <w:t xml:space="preserve">they should identify that the individual is vulnerable and </w:t>
      </w:r>
      <w:r w:rsidR="00815524">
        <w:t xml:space="preserve">the relevant public protection notices </w:t>
      </w:r>
      <w:r w:rsidR="00A250E8">
        <w:t xml:space="preserve">will be sent </w:t>
      </w:r>
      <w:r w:rsidR="002A7F4C">
        <w:t>off</w:t>
      </w:r>
      <w:r w:rsidR="00A250E8">
        <w:t xml:space="preserve"> so the individual can receive the right care from support services.</w:t>
      </w:r>
    </w:p>
    <w:p w14:paraId="5A615D44" w14:textId="592ECE05" w:rsidR="00637EB9" w:rsidRDefault="00766FD4" w:rsidP="004A4251">
      <w:pPr>
        <w:spacing w:line="360" w:lineRule="auto"/>
      </w:pPr>
      <w:r>
        <w:t>Police officer</w:t>
      </w:r>
      <w:r w:rsidR="00CE7C13">
        <w:t>s</w:t>
      </w:r>
      <w:r>
        <w:t xml:space="preserve"> have also </w:t>
      </w:r>
      <w:r w:rsidR="00CE7C13">
        <w:t>committed crimes against vulnerable individuals.</w:t>
      </w:r>
      <w:r w:rsidR="00BE0136">
        <w:t xml:space="preserve"> There have been cases where police officers have gained the trust of a vulnerable individual and has taken advantage of their position of trust. </w:t>
      </w:r>
      <w:r w:rsidR="008701F8">
        <w:t>(Dodd</w:t>
      </w:r>
      <w:r w:rsidR="001614E9">
        <w:t xml:space="preserve">, </w:t>
      </w:r>
      <w:r w:rsidR="005A2341">
        <w:t>Police,</w:t>
      </w:r>
      <w:r w:rsidR="001614E9">
        <w:t xml:space="preserve"> and correspondent,2024) </w:t>
      </w:r>
      <w:r w:rsidR="001C1274">
        <w:t>documents that a Police officer in Devon and Cornwall police</w:t>
      </w:r>
      <w:r w:rsidR="00693FAE">
        <w:t xml:space="preserve"> abused multiple females including rape</w:t>
      </w:r>
      <w:r w:rsidR="004E6AE8">
        <w:t xml:space="preserve"> and psychological abuse. This </w:t>
      </w:r>
      <w:r w:rsidR="00210C43">
        <w:t xml:space="preserve">was a massive breach of </w:t>
      </w:r>
      <w:r w:rsidR="00A040E5">
        <w:t xml:space="preserve">power from this officer, as this officer was in a unit that was meant to protect </w:t>
      </w:r>
      <w:r w:rsidR="00A040E5">
        <w:lastRenderedPageBreak/>
        <w:t xml:space="preserve">vulnerable women. </w:t>
      </w:r>
      <w:r w:rsidR="00573D7E">
        <w:t xml:space="preserve"> Another case where a</w:t>
      </w:r>
      <w:r w:rsidR="00E87CC8">
        <w:t>n</w:t>
      </w:r>
      <w:r w:rsidR="00573D7E">
        <w:t xml:space="preserve"> officer ha</w:t>
      </w:r>
      <w:r w:rsidR="00FE050C">
        <w:t xml:space="preserve">s abused their position of trust is an officer </w:t>
      </w:r>
      <w:r w:rsidR="002A2D5A">
        <w:t xml:space="preserve">formed a relationship </w:t>
      </w:r>
      <w:r w:rsidR="007C78F9">
        <w:t>with a</w:t>
      </w:r>
      <w:r w:rsidR="00276F63">
        <w:t xml:space="preserve"> vulnerable assault victim. </w:t>
      </w:r>
      <w:r w:rsidR="004F6773">
        <w:t>(BBC News,2021).</w:t>
      </w:r>
      <w:r w:rsidR="005C556B">
        <w:t xml:space="preserve"> </w:t>
      </w:r>
      <w:r w:rsidR="00F12BA3">
        <w:t xml:space="preserve"> </w:t>
      </w:r>
      <w:r w:rsidR="001D535A">
        <w:t>The College of policing have recorded all dismissals of serving police officers</w:t>
      </w:r>
      <w:r w:rsidR="00655713">
        <w:t xml:space="preserve"> between April 2022 and March 2023</w:t>
      </w:r>
      <w:r w:rsidR="00052476">
        <w:t xml:space="preserve">, for example there was 51 cases </w:t>
      </w:r>
      <w:r w:rsidR="00B66833">
        <w:t>of misconduct and sexual offenses. (College.policing.uk</w:t>
      </w:r>
      <w:r w:rsidR="006A31DA">
        <w:t>,2023).</w:t>
      </w:r>
      <w:r w:rsidR="00005E97">
        <w:t xml:space="preserve"> When police officers conduct this behaviour, it is detrimental to the reputation of all police officer around the county. This in turn will make the public lose confidence in the police.</w:t>
      </w:r>
    </w:p>
    <w:p w14:paraId="4207050E" w14:textId="673D7E17" w:rsidR="00295BCD" w:rsidRPr="00252CD0" w:rsidRDefault="00005E97" w:rsidP="005552EF">
      <w:pPr>
        <w:spacing w:line="360" w:lineRule="auto"/>
      </w:pPr>
      <w:r>
        <w:t xml:space="preserve">With the use of social media and the ease of internet access via mobile phones and laptops, (College of Policing (2022) says that there is a vital relationship between the police and the </w:t>
      </w:r>
      <w:r w:rsidR="001D379D">
        <w:t>online media. This can allow the police to access parts of the community via the internet. This will also allow the public to report crimes and allows transparency between the police and the public as the public can see what the police are doing within</w:t>
      </w:r>
      <w:r w:rsidR="00637EB9">
        <w:t xml:space="preserve"> </w:t>
      </w:r>
      <w:r w:rsidR="001D379D">
        <w:t>their community.</w:t>
      </w:r>
      <w:r w:rsidR="00637EB9">
        <w:t xml:space="preserve"> </w:t>
      </w:r>
    </w:p>
    <w:p w14:paraId="5CB1E8F6" w14:textId="1BECE54C" w:rsidR="00252CD0" w:rsidRDefault="00252CD0" w:rsidP="001E3A74">
      <w:pPr>
        <w:spacing w:line="360" w:lineRule="auto"/>
        <w:rPr>
          <w:color w:val="FF0000"/>
        </w:rPr>
      </w:pPr>
      <w:r>
        <w:t xml:space="preserve">In conclusion, the police in general have improved the ways they protect the public through different strategies. Whilst a positive increase in this can be seen, procedures and strategies need to be continually reviewed, </w:t>
      </w:r>
      <w:proofErr w:type="gramStart"/>
      <w:r>
        <w:t>assessed</w:t>
      </w:r>
      <w:proofErr w:type="gramEnd"/>
      <w:r w:rsidR="00FF794F">
        <w:t xml:space="preserve"> </w:t>
      </w:r>
      <w:r>
        <w:t>and adapted to the ever-changing world we live in. there are still cases in which police are using their powers inappropriately and there are still improvements within certain systems that need to be made in order to protect our future population.</w:t>
      </w:r>
    </w:p>
    <w:p w14:paraId="37C35231" w14:textId="63678B7B" w:rsidR="001E3A74" w:rsidRDefault="001E3A74" w:rsidP="001E3A74">
      <w:pPr>
        <w:spacing w:line="360" w:lineRule="auto"/>
      </w:pPr>
      <w:r w:rsidRPr="001E3A74">
        <w:t>Word count 1073</w:t>
      </w:r>
    </w:p>
    <w:p w14:paraId="69AC0FA5" w14:textId="77777777" w:rsidR="006D380D" w:rsidRDefault="006D380D" w:rsidP="001E3A74">
      <w:pPr>
        <w:spacing w:line="360" w:lineRule="auto"/>
      </w:pPr>
    </w:p>
    <w:p w14:paraId="41BBB40B" w14:textId="3EF9389E" w:rsidR="006D380D" w:rsidRDefault="006D380D" w:rsidP="001E3A74">
      <w:pPr>
        <w:spacing w:line="360" w:lineRule="auto"/>
        <w:rPr>
          <w:b/>
          <w:bCs/>
          <w:u w:val="single"/>
        </w:rPr>
      </w:pPr>
      <w:r w:rsidRPr="006D380D">
        <w:rPr>
          <w:b/>
          <w:bCs/>
          <w:u w:val="single"/>
        </w:rPr>
        <w:t>Vulnerability and risk</w:t>
      </w:r>
    </w:p>
    <w:p w14:paraId="5E1EE9D6" w14:textId="28799481" w:rsidR="006D380D" w:rsidRDefault="006D380D" w:rsidP="001E3A74">
      <w:pPr>
        <w:spacing w:line="360" w:lineRule="auto"/>
      </w:pPr>
      <w:r>
        <w:t>This essay will look at how individuals become victim</w:t>
      </w:r>
      <w:r w:rsidR="00B22616">
        <w:t>s</w:t>
      </w:r>
      <w:r>
        <w:t xml:space="preserve"> and understand the theories behind </w:t>
      </w:r>
      <w:r w:rsidR="00B22616">
        <w:t>this, as well as</w:t>
      </w:r>
      <w:r>
        <w:t xml:space="preserve"> explor</w:t>
      </w:r>
      <w:r w:rsidR="00B22616">
        <w:t>ing</w:t>
      </w:r>
      <w:r>
        <w:t xml:space="preserve"> the theories behind why individuals start offending and how earl</w:t>
      </w:r>
      <w:r w:rsidR="00B22616">
        <w:t>ier</w:t>
      </w:r>
      <w:r>
        <w:t xml:space="preserve"> intervention can affect crime</w:t>
      </w:r>
      <w:r w:rsidR="00B22616">
        <w:t xml:space="preserve"> outcomes</w:t>
      </w:r>
      <w:r>
        <w:t xml:space="preserve">. It will also look at how youths and youth gangs target vulnerable individuals and bring harm to </w:t>
      </w:r>
      <w:proofErr w:type="gramStart"/>
      <w:r>
        <w:t xml:space="preserve">the </w:t>
      </w:r>
      <w:r w:rsidR="00B22616">
        <w:t>them</w:t>
      </w:r>
      <w:proofErr w:type="gramEnd"/>
      <w:r>
        <w:t>.</w:t>
      </w:r>
    </w:p>
    <w:p w14:paraId="7B6367A0" w14:textId="5C7F5891" w:rsidR="003F79C6" w:rsidRDefault="003F79C6" w:rsidP="001E3A74">
      <w:pPr>
        <w:spacing w:line="360" w:lineRule="auto"/>
      </w:pPr>
      <w:r>
        <w:t xml:space="preserve">There has been research on how individuals become victims and how other factors can play a massive factor. For example, </w:t>
      </w:r>
      <w:r w:rsidR="00610BF8">
        <w:t>Lifestyle</w:t>
      </w:r>
      <w:r>
        <w:t xml:space="preserve"> theory (</w:t>
      </w:r>
      <w:r w:rsidR="007E66B5">
        <w:t>Harper, 2014</w:t>
      </w:r>
      <w:r>
        <w:t xml:space="preserve">) </w:t>
      </w:r>
      <w:r w:rsidR="00610BF8">
        <w:t xml:space="preserve">has mentioned how people’s lifestyles may bring them into a life of crime. </w:t>
      </w:r>
      <w:r w:rsidR="002E73CC">
        <w:t>She</w:t>
      </w:r>
      <w:r w:rsidR="00610BF8">
        <w:t xml:space="preserve"> also mentions how individual’s daily activities may bring them into criminal activity and may lead into the person becoming a victim of crime.</w:t>
      </w:r>
      <w:r w:rsidR="002E73CC">
        <w:t xml:space="preserve"> </w:t>
      </w:r>
      <w:r w:rsidR="00610BF8">
        <w:t xml:space="preserve">This could be from a </w:t>
      </w:r>
      <w:r w:rsidR="00F416F2">
        <w:t>person’s</w:t>
      </w:r>
      <w:r w:rsidR="00610BF8">
        <w:t xml:space="preserve"> place of work to attending school. This </w:t>
      </w:r>
      <w:r w:rsidR="00F416F2">
        <w:t>could</w:t>
      </w:r>
      <w:r w:rsidR="00610BF8">
        <w:t xml:space="preserve"> allow the person </w:t>
      </w:r>
      <w:r w:rsidR="00F416F2">
        <w:t>access into criminal gangs or associate with people who may take advantage of them.</w:t>
      </w:r>
    </w:p>
    <w:p w14:paraId="53B77C0E" w14:textId="2693A766" w:rsidR="00F416F2" w:rsidRDefault="00F416F2" w:rsidP="001E3A74">
      <w:pPr>
        <w:spacing w:line="360" w:lineRule="auto"/>
      </w:pPr>
      <w:r>
        <w:t>Routine activity theory also explains how people will target individuals regarding their daily patterns. (</w:t>
      </w:r>
      <w:r w:rsidR="007E66B5">
        <w:t>Harper,2014</w:t>
      </w:r>
      <w:r>
        <w:t xml:space="preserve">) mentions that people will target vulnerable individuals and take advantage of them, </w:t>
      </w:r>
      <w:r>
        <w:lastRenderedPageBreak/>
        <w:t xml:space="preserve">they will look for individuals that have no capable guardian making them an easier target. </w:t>
      </w:r>
      <w:r w:rsidR="007E66B5">
        <w:t>(Siegel,2006) noted that crime rates increased when there was a decrease of guardians within a household. Individuals will also look for suitable easy targets</w:t>
      </w:r>
      <w:r w:rsidR="00B22616">
        <w:t>,</w:t>
      </w:r>
      <w:r w:rsidR="007E66B5">
        <w:t xml:space="preserve"> knowing that they can take advantage o</w:t>
      </w:r>
      <w:r w:rsidR="00B22616">
        <w:t>f</w:t>
      </w:r>
      <w:r w:rsidR="007E66B5">
        <w:t xml:space="preserve"> them.</w:t>
      </w:r>
      <w:r w:rsidR="00B22616">
        <w:t xml:space="preserve"> An </w:t>
      </w:r>
      <w:r w:rsidR="007E66B5">
        <w:t>example</w:t>
      </w:r>
      <w:r w:rsidR="00B22616">
        <w:t xml:space="preserve"> of this</w:t>
      </w:r>
      <w:r w:rsidR="007E66B5">
        <w:t xml:space="preserve"> </w:t>
      </w:r>
      <w:r w:rsidR="002E73CC">
        <w:t>would be if a person lives in a community where there is a higher police presence or homes with alarms</w:t>
      </w:r>
      <w:r w:rsidR="00B22616">
        <w:t>,</w:t>
      </w:r>
      <w:r w:rsidR="002E73CC">
        <w:t xml:space="preserve"> the crime would be reduced </w:t>
      </w:r>
      <w:r w:rsidR="00B22616">
        <w:t xml:space="preserve">because they are not an easy target </w:t>
      </w:r>
      <w:r w:rsidR="002E73CC">
        <w:t>compared to a community without these things in place</w:t>
      </w:r>
      <w:r w:rsidR="00B22616">
        <w:t>, which</w:t>
      </w:r>
      <w:r w:rsidR="002E73CC">
        <w:t xml:space="preserve"> in turn </w:t>
      </w:r>
      <w:r w:rsidR="00B22616">
        <w:t>would create</w:t>
      </w:r>
      <w:r w:rsidR="002E73CC">
        <w:t xml:space="preserve"> more victims</w:t>
      </w:r>
      <w:r w:rsidR="00B22616">
        <w:t xml:space="preserve"> because they are more accessible to criminals</w:t>
      </w:r>
      <w:r w:rsidR="002E73CC">
        <w:t>.</w:t>
      </w:r>
    </w:p>
    <w:p w14:paraId="3EBB0FEA" w14:textId="71DED279" w:rsidR="002E73CC" w:rsidRDefault="00B22616" w:rsidP="001E3A74">
      <w:pPr>
        <w:spacing w:line="360" w:lineRule="auto"/>
      </w:pPr>
      <w:r>
        <w:t xml:space="preserve">Another consideration about how victims are </w:t>
      </w:r>
      <w:r w:rsidR="00FF39E8">
        <w:t>created is d</w:t>
      </w:r>
      <w:r w:rsidR="002E73CC">
        <w:t xml:space="preserve">eviant place theory </w:t>
      </w:r>
      <w:r w:rsidR="00FF39E8">
        <w:t xml:space="preserve">which </w:t>
      </w:r>
      <w:r w:rsidR="002E73CC">
        <w:t>explains how there is a greater risk of becoming a victim by living or visiting a certain place</w:t>
      </w:r>
      <w:r w:rsidR="00FF39E8">
        <w:t xml:space="preserve"> according to Harper (2014)</w:t>
      </w:r>
      <w:r w:rsidR="002E73CC">
        <w:t xml:space="preserve">. </w:t>
      </w:r>
      <w:r w:rsidR="00FF39E8">
        <w:t xml:space="preserve"> They state the </w:t>
      </w:r>
      <w:r w:rsidR="002E73CC">
        <w:t xml:space="preserve">individual will have no influence on the crime committed but will become a victim for just being in the wrong place at the wrong time. This theory mentions that taking safety precautions may be </w:t>
      </w:r>
      <w:r w:rsidR="006E6F32">
        <w:t xml:space="preserve">ineffective </w:t>
      </w:r>
      <w:r w:rsidR="002E73CC">
        <w:t xml:space="preserve">due to it being the area the person is in </w:t>
      </w:r>
      <w:r w:rsidR="006E6F32">
        <w:t>and not lifestyle.</w:t>
      </w:r>
    </w:p>
    <w:p w14:paraId="275E5859" w14:textId="37ABC3F2" w:rsidR="00C37071" w:rsidRDefault="00C37071" w:rsidP="001E3A74">
      <w:pPr>
        <w:spacing w:line="360" w:lineRule="auto"/>
      </w:pPr>
      <w:r>
        <w:t>To understand why people may become criminals or engage in criminal activity</w:t>
      </w:r>
      <w:r w:rsidR="00FF39E8">
        <w:t>,</w:t>
      </w:r>
      <w:r>
        <w:t xml:space="preserve"> theories of offending such as social location theory</w:t>
      </w:r>
      <w:r w:rsidR="00FF39E8">
        <w:t xml:space="preserve"> can be looked at</w:t>
      </w:r>
      <w:r>
        <w:t xml:space="preserve">. (HMA,2016) explains how people’s behaviour can be reflected on where they live and have grown up. For example, the HMA explores how people from lower class backgrounds may enter a life of criminality due to them believing they are disadvantaged and have fewer opportunities, this could lead people to join gangs or </w:t>
      </w:r>
      <w:r w:rsidR="00AD78EC">
        <w:t xml:space="preserve">start a life of crime. </w:t>
      </w:r>
      <w:r w:rsidR="00950FE3">
        <w:t>These behaviours can be seen in the moderate and minor four model, HMA</w:t>
      </w:r>
      <w:r w:rsidR="00FF39E8">
        <w:t xml:space="preserve"> also</w:t>
      </w:r>
      <w:r w:rsidR="00950FE3">
        <w:t xml:space="preserve"> explains how family and relationships can affect a person and their attitude towards criminal activity. This can also lead to substance abuse, which in turn will introduce you to others who are in the same situation.</w:t>
      </w:r>
    </w:p>
    <w:p w14:paraId="248E5DA0" w14:textId="22549DC7" w:rsidR="00AD78EC" w:rsidRDefault="00AD78EC" w:rsidP="001E3A74">
      <w:pPr>
        <w:spacing w:line="360" w:lineRule="auto"/>
      </w:pPr>
      <w:r>
        <w:t>Another example of why people become offender</w:t>
      </w:r>
      <w:r w:rsidR="00FF39E8">
        <w:t>s</w:t>
      </w:r>
      <w:r>
        <w:t xml:space="preserve"> is differential association theory. (HMA,2016) talks about how people’s attitudes, personal beliefs and values can lead them into crime. This can also be promoted when the individual has exposure to criminal activities. HMA also explains how relationships with criminal members can heighten the chance of the individual being involved in criminality.</w:t>
      </w:r>
      <w:r w:rsidR="00FF39E8">
        <w:t xml:space="preserve"> They say</w:t>
      </w:r>
      <w:r>
        <w:t xml:space="preserve"> </w:t>
      </w:r>
      <w:r w:rsidR="00FF39E8">
        <w:t>i</w:t>
      </w:r>
      <w:r>
        <w:t>f the peers of the individual are conducting serious crime</w:t>
      </w:r>
      <w:r w:rsidR="00FF39E8">
        <w:t>,</w:t>
      </w:r>
      <w:r>
        <w:t xml:space="preserve"> this can put more pressure on the individual to conduct the same crime as their peers. </w:t>
      </w:r>
      <w:r w:rsidR="00950FE3">
        <w:t xml:space="preserve">This behaviour can be described as one of the big four factors to criminality. </w:t>
      </w:r>
    </w:p>
    <w:p w14:paraId="39809719" w14:textId="1E2A327F" w:rsidR="00EB0891" w:rsidRDefault="0034774F" w:rsidP="001E3A74">
      <w:pPr>
        <w:spacing w:line="360" w:lineRule="auto"/>
      </w:pPr>
      <w:r>
        <w:t xml:space="preserve">Offenders who enter the world of criminality young are more likely to progress into adulthood criminality. (A guide to youth justice, </w:t>
      </w:r>
      <w:proofErr w:type="spellStart"/>
      <w:r>
        <w:t>n.d</w:t>
      </w:r>
      <w:proofErr w:type="spellEnd"/>
      <w:r>
        <w:t>) says that children who have experienced trauma in early life are more likely to offend</w:t>
      </w:r>
      <w:r w:rsidR="00FF39E8">
        <w:t xml:space="preserve"> and</w:t>
      </w:r>
      <w:r w:rsidR="00A702AF">
        <w:t xml:space="preserve"> are much more likely to conduct serious, violent or commit sexual offenses.</w:t>
      </w:r>
      <w:r w:rsidR="00FF39E8">
        <w:t xml:space="preserve"> T</w:t>
      </w:r>
      <w:r w:rsidR="00A702AF">
        <w:t>hese are called Adverse childhood experiences (ACEs)</w:t>
      </w:r>
      <w:r w:rsidR="00FF39E8">
        <w:t xml:space="preserve"> according to </w:t>
      </w:r>
      <w:r w:rsidR="00FF39E8">
        <w:t>NHS</w:t>
      </w:r>
      <w:r w:rsidR="00FF39E8">
        <w:t xml:space="preserve"> (</w:t>
      </w:r>
      <w:r w:rsidR="00FF39E8">
        <w:t>2021)</w:t>
      </w:r>
      <w:r w:rsidR="00A702AF">
        <w:t xml:space="preserve">. </w:t>
      </w:r>
      <w:r w:rsidR="00FF39E8">
        <w:t xml:space="preserve"> They </w:t>
      </w:r>
      <w:r w:rsidR="006A01C6">
        <w:t>talk about the effect o</w:t>
      </w:r>
      <w:r w:rsidR="00FF39E8">
        <w:t>f</w:t>
      </w:r>
      <w:r w:rsidR="006A01C6">
        <w:t xml:space="preserve"> ACEs on the child explain</w:t>
      </w:r>
      <w:r w:rsidR="00CE7662">
        <w:t>ing</w:t>
      </w:r>
      <w:r w:rsidR="006A01C6">
        <w:t xml:space="preserve"> how a</w:t>
      </w:r>
      <w:r w:rsidR="00F36CAC">
        <w:t>n</w:t>
      </w:r>
      <w:r w:rsidR="006A01C6">
        <w:t xml:space="preserve"> individual who is exposed to ACEs longer </w:t>
      </w:r>
      <w:r w:rsidR="00F36CAC">
        <w:t>term,</w:t>
      </w:r>
      <w:r w:rsidR="006A01C6">
        <w:t xml:space="preserve"> and </w:t>
      </w:r>
      <w:r w:rsidR="00FF39E8">
        <w:t>who have</w:t>
      </w:r>
      <w:r w:rsidR="006A01C6">
        <w:t xml:space="preserve"> experienced multiple traumatic events, can have a bigger impact </w:t>
      </w:r>
      <w:r w:rsidR="00CE7662">
        <w:t>on their</w:t>
      </w:r>
      <w:r w:rsidR="006A01C6">
        <w:t xml:space="preserve"> </w:t>
      </w:r>
      <w:r w:rsidR="006A01C6">
        <w:lastRenderedPageBreak/>
        <w:t>development. NHS also say that children that have experienced ACEs can have difficulty controlling their emotions and behaviour, lead</w:t>
      </w:r>
      <w:r w:rsidR="00CE7662">
        <w:t>ing</w:t>
      </w:r>
      <w:r w:rsidR="006A01C6">
        <w:t xml:space="preserve"> the child to commit a criminal act due to </w:t>
      </w:r>
      <w:r w:rsidR="00CE7662">
        <w:t>lack of control</w:t>
      </w:r>
      <w:r w:rsidR="006A01C6">
        <w:t xml:space="preserve">. </w:t>
      </w:r>
      <w:r w:rsidR="00E017DA">
        <w:t>If a child is arrested by the police, they will enter the world of the Youth justice system</w:t>
      </w:r>
      <w:r w:rsidR="00CE7662">
        <w:t xml:space="preserve"> according to </w:t>
      </w:r>
      <w:r w:rsidR="00CE7662">
        <w:t xml:space="preserve">A guide to youth justice </w:t>
      </w:r>
      <w:r w:rsidR="00CE7662">
        <w:t>(</w:t>
      </w:r>
      <w:proofErr w:type="spellStart"/>
      <w:r w:rsidR="00CE7662">
        <w:t>n.d</w:t>
      </w:r>
      <w:proofErr w:type="spellEnd"/>
      <w:r w:rsidR="00CE7662">
        <w:t>)</w:t>
      </w:r>
      <w:r w:rsidR="00E017DA">
        <w:t xml:space="preserve">. This </w:t>
      </w:r>
      <w:r w:rsidR="00CE7662">
        <w:t>can</w:t>
      </w:r>
      <w:r w:rsidR="00E017DA">
        <w:t xml:space="preserve"> give the child opportunities to stop offending or</w:t>
      </w:r>
      <w:r w:rsidR="00CE7662">
        <w:t xml:space="preserve"> potentially</w:t>
      </w:r>
      <w:r w:rsidR="00E017DA">
        <w:t xml:space="preserve"> re-offending. </w:t>
      </w:r>
      <w:r w:rsidR="00CE7662">
        <w:t xml:space="preserve">They </w:t>
      </w:r>
      <w:r w:rsidR="00E017DA">
        <w:t xml:space="preserve">explain how early intervention is targeted at stopping the main course of the criminal activity. </w:t>
      </w:r>
      <w:r w:rsidR="00CE7662">
        <w:t xml:space="preserve">They </w:t>
      </w:r>
      <w:r w:rsidR="00E017DA">
        <w:t xml:space="preserve">also </w:t>
      </w:r>
      <w:r w:rsidR="00CE7662">
        <w:t xml:space="preserve">say </w:t>
      </w:r>
      <w:r w:rsidR="00E017DA">
        <w:t xml:space="preserve">that a child within this system can be given professional help from trained practitioners, </w:t>
      </w:r>
      <w:r w:rsidR="00CE7662">
        <w:t>which</w:t>
      </w:r>
      <w:r w:rsidR="00E017DA">
        <w:t xml:space="preserve"> can help with the emotional and behavioural difficulties a child may be experiencing. By allowing the child to have access to professional help</w:t>
      </w:r>
      <w:r w:rsidR="00CE7662">
        <w:t>,</w:t>
      </w:r>
      <w:r w:rsidR="00E017DA">
        <w:t xml:space="preserve"> they may be granted access to other agencies that can offer support to the child and their family. Doing this may help prevent the child from re-offending.</w:t>
      </w:r>
    </w:p>
    <w:p w14:paraId="6D0060AC" w14:textId="5E4F518B" w:rsidR="00F36CAC" w:rsidRDefault="00F36CAC" w:rsidP="001E3A74">
      <w:pPr>
        <w:spacing w:line="360" w:lineRule="auto"/>
      </w:pPr>
      <w:r>
        <w:t xml:space="preserve"> </w:t>
      </w:r>
      <w:r w:rsidR="00D97174">
        <w:t>(Barnardos,2021) have found that during the Covid-19 pandemic there was a hike in the numbers of children that were target by gangs. They also mention that the isolation from others and the cost of living have allowed gangs to target these individuals with the promise of making good money. Children can be targeted into conducting county lines. (Barnardos,2021) reported that children being involved with drug offences increased from “23,710 to 29,170” in 2020.</w:t>
      </w:r>
      <w:r w:rsidR="00EB0891">
        <w:t xml:space="preserve"> They reported that children are used for these types of operations because they can attend locations and not bring attention to themselves</w:t>
      </w:r>
      <w:r w:rsidR="00E52AFD">
        <w:t>.</w:t>
      </w:r>
      <w:r w:rsidR="00CE7662">
        <w:t xml:space="preserve"> It could be argued from this research that victims of crime can </w:t>
      </w:r>
      <w:proofErr w:type="gramStart"/>
      <w:r w:rsidR="00CE7662">
        <w:t>actually become</w:t>
      </w:r>
      <w:proofErr w:type="gramEnd"/>
      <w:r w:rsidR="00CE7662">
        <w:t xml:space="preserve"> criminals themselves if not properly supported.</w:t>
      </w:r>
      <w:r w:rsidR="00086D5A">
        <w:t xml:space="preserve"> (Criminal exploitation of children, </w:t>
      </w:r>
      <w:proofErr w:type="spellStart"/>
      <w:r w:rsidR="00086D5A">
        <w:t>n.d</w:t>
      </w:r>
      <w:proofErr w:type="spellEnd"/>
      <w:r w:rsidR="00086D5A">
        <w:t>) explains the issues that can be presented by gangs, for example vulnerable individuals may be abducted or kidna</w:t>
      </w:r>
      <w:r w:rsidR="00CE7662">
        <w:t>p</w:t>
      </w:r>
      <w:r w:rsidR="00086D5A">
        <w:t>ped. This will play into the gangs agender because they may be debt bonded and the fear of violence or sexual abuse will prevent the vulnerable person from leaving.</w:t>
      </w:r>
    </w:p>
    <w:p w14:paraId="7AAD79AB" w14:textId="49530570" w:rsidR="00F868D1" w:rsidRDefault="00F868D1" w:rsidP="001E3A74">
      <w:pPr>
        <w:spacing w:line="360" w:lineRule="auto"/>
      </w:pPr>
      <w:r>
        <w:t>This research has shown that there are multiple theories and ways individuals can become a victim of crime. From analysing the information that’s been found, it</w:t>
      </w:r>
      <w:r w:rsidR="00CE7662">
        <w:t>’</w:t>
      </w:r>
      <w:r>
        <w:t>s clear to see that there are many factors to consider when supporting a victim</w:t>
      </w:r>
      <w:r w:rsidR="002A49FE">
        <w:t xml:space="preserve"> and the importance of early intervention to avoid worse outcomes for all involved</w:t>
      </w:r>
      <w:r w:rsidR="00CE7662">
        <w:t xml:space="preserve"> including the </w:t>
      </w:r>
      <w:r w:rsidR="0025287D">
        <w:t>potential for victims to become criminals themselves</w:t>
      </w:r>
      <w:r w:rsidR="002A49FE">
        <w:t xml:space="preserve">. </w:t>
      </w:r>
    </w:p>
    <w:p w14:paraId="5BBE6422" w14:textId="0CE24B2D" w:rsidR="00950FE3" w:rsidRDefault="002A49FE" w:rsidP="001E3A74">
      <w:pPr>
        <w:spacing w:line="360" w:lineRule="auto"/>
      </w:pPr>
      <w:r>
        <w:t>Word count - 10</w:t>
      </w:r>
      <w:r w:rsidR="0025287D">
        <w:t>71</w:t>
      </w:r>
    </w:p>
    <w:p w14:paraId="659D9CF6" w14:textId="77777777" w:rsidR="000C20AD" w:rsidRDefault="000C20AD" w:rsidP="001E3A74">
      <w:pPr>
        <w:spacing w:line="360" w:lineRule="auto"/>
      </w:pPr>
    </w:p>
    <w:p w14:paraId="1BC034F4" w14:textId="77777777" w:rsidR="006D380D" w:rsidRPr="006D380D" w:rsidRDefault="006D380D" w:rsidP="001E3A74">
      <w:pPr>
        <w:spacing w:line="360" w:lineRule="auto"/>
        <w:rPr>
          <w:b/>
          <w:bCs/>
          <w:u w:val="single"/>
        </w:rPr>
      </w:pPr>
    </w:p>
    <w:p w14:paraId="4D69ADBB" w14:textId="77777777" w:rsidR="001E3A74" w:rsidRDefault="001E3A74" w:rsidP="004A4251">
      <w:pPr>
        <w:ind w:right="237"/>
        <w:rPr>
          <w:b/>
          <w:sz w:val="24"/>
          <w:szCs w:val="24"/>
          <w:u w:val="single"/>
        </w:rPr>
      </w:pPr>
    </w:p>
    <w:p w14:paraId="69B296E4" w14:textId="77777777" w:rsidR="001E3A74" w:rsidRDefault="001E3A74" w:rsidP="004A4251">
      <w:pPr>
        <w:ind w:right="237"/>
        <w:rPr>
          <w:b/>
          <w:sz w:val="24"/>
          <w:szCs w:val="24"/>
          <w:u w:val="single"/>
        </w:rPr>
      </w:pPr>
    </w:p>
    <w:p w14:paraId="16B2336E" w14:textId="6A3AB805" w:rsidR="004A4251" w:rsidRPr="004A4251" w:rsidRDefault="004A4251" w:rsidP="004A4251">
      <w:pPr>
        <w:ind w:right="237"/>
        <w:rPr>
          <w:b/>
          <w:sz w:val="24"/>
          <w:szCs w:val="24"/>
          <w:u w:val="single"/>
        </w:rPr>
      </w:pPr>
      <w:r w:rsidRPr="004A4251">
        <w:rPr>
          <w:b/>
          <w:sz w:val="24"/>
          <w:szCs w:val="24"/>
          <w:u w:val="single"/>
        </w:rPr>
        <w:t>Bibliography</w:t>
      </w:r>
    </w:p>
    <w:p w14:paraId="36A84D03" w14:textId="74FC27D3" w:rsidR="00E66947" w:rsidRPr="00E66947" w:rsidRDefault="00E66947" w:rsidP="005552EF">
      <w:pPr>
        <w:spacing w:line="360" w:lineRule="auto"/>
      </w:pPr>
    </w:p>
    <w:p w14:paraId="4B2E26DD" w14:textId="77777777" w:rsidR="004B5155" w:rsidRDefault="004B5155" w:rsidP="00913203">
      <w:pPr>
        <w:spacing w:line="360" w:lineRule="auto"/>
      </w:pPr>
    </w:p>
    <w:p w14:paraId="4495C514" w14:textId="77777777" w:rsidR="004B5155" w:rsidRDefault="004B5155" w:rsidP="00913203">
      <w:pPr>
        <w:spacing w:line="360" w:lineRule="auto"/>
      </w:pPr>
    </w:p>
    <w:p w14:paraId="40B65B7E" w14:textId="2D75D500" w:rsidR="004B5155" w:rsidRDefault="004B5155" w:rsidP="004B5155">
      <w:pPr>
        <w:pStyle w:val="ListParagraph"/>
        <w:numPr>
          <w:ilvl w:val="0"/>
          <w:numId w:val="1"/>
        </w:numPr>
        <w:spacing w:line="360" w:lineRule="auto"/>
      </w:pPr>
      <w:r>
        <w:t xml:space="preserve">A guide to youth justice in Scotland; policy, </w:t>
      </w:r>
      <w:proofErr w:type="gramStart"/>
      <w:r>
        <w:t>practice</w:t>
      </w:r>
      <w:proofErr w:type="gramEnd"/>
      <w:r>
        <w:t xml:space="preserve"> and legislation early and effective intervention contents. Available at https;//cycj.org.uk/</w:t>
      </w:r>
      <w:proofErr w:type="spellStart"/>
      <w:r>
        <w:t>wp</w:t>
      </w:r>
      <w:proofErr w:type="spellEnd"/>
      <w:r>
        <w:t>-content/uploads/2015/06/section-4-EEI.pdf (Accessed on 31</w:t>
      </w:r>
      <w:r w:rsidRPr="004B5155">
        <w:rPr>
          <w:vertAlign w:val="superscript"/>
        </w:rPr>
        <w:t>st</w:t>
      </w:r>
      <w:r>
        <w:t xml:space="preserve"> March 2024).</w:t>
      </w:r>
    </w:p>
    <w:p w14:paraId="2EE0D8B3" w14:textId="0EC0CE48" w:rsidR="004B5155" w:rsidRDefault="004B5155" w:rsidP="004B5155">
      <w:pPr>
        <w:pStyle w:val="ListParagraph"/>
        <w:numPr>
          <w:ilvl w:val="0"/>
          <w:numId w:val="1"/>
        </w:numPr>
        <w:spacing w:line="360" w:lineRule="auto"/>
      </w:pPr>
      <w:proofErr w:type="spellStart"/>
      <w:r>
        <w:t>Admin.appeal</w:t>
      </w:r>
      <w:proofErr w:type="spellEnd"/>
      <w:r>
        <w:t>(2019). Cuckoo watch/supporting our community. Available at: hppts://www.bdp.org.uk/news/cuckoo-watch-supporting-our-community. (Accessed 14</w:t>
      </w:r>
      <w:r w:rsidRPr="004B5155">
        <w:rPr>
          <w:vertAlign w:val="superscript"/>
        </w:rPr>
        <w:t>th</w:t>
      </w:r>
      <w:r>
        <w:t xml:space="preserve"> April 2024)</w:t>
      </w:r>
    </w:p>
    <w:p w14:paraId="02E62266" w14:textId="3F856601" w:rsidR="004B5155" w:rsidRDefault="004B5155" w:rsidP="004B5155">
      <w:pPr>
        <w:pStyle w:val="ListParagraph"/>
        <w:numPr>
          <w:ilvl w:val="0"/>
          <w:numId w:val="1"/>
        </w:numPr>
        <w:spacing w:line="360" w:lineRule="auto"/>
      </w:pPr>
      <w:proofErr w:type="gramStart"/>
      <w:r>
        <w:t>Barnardo’s.(</w:t>
      </w:r>
      <w:proofErr w:type="gramEnd"/>
      <w:r>
        <w:t xml:space="preserve">2021). Organised crime gangs take advantage of pandemic to target children. Available at: </w:t>
      </w:r>
      <w:hyperlink r:id="rId5" w:history="1">
        <w:r w:rsidRPr="009942D0">
          <w:rPr>
            <w:rStyle w:val="Hyperlink"/>
          </w:rPr>
          <w:t>https://www.barnardos.org.uk/news/urgent-action-needed-organised-crime-gangs-take-advantage-pandemic-target-vulnerable-children</w:t>
        </w:r>
      </w:hyperlink>
      <w:r>
        <w:t xml:space="preserve"> (Accessed on 14th April 2024)</w:t>
      </w:r>
    </w:p>
    <w:p w14:paraId="51C24E96" w14:textId="41A60FCF" w:rsidR="004B5155" w:rsidRDefault="004B5155" w:rsidP="004B5155">
      <w:pPr>
        <w:pStyle w:val="ListParagraph"/>
        <w:numPr>
          <w:ilvl w:val="0"/>
          <w:numId w:val="1"/>
        </w:numPr>
        <w:spacing w:line="360" w:lineRule="auto"/>
      </w:pPr>
      <w:r>
        <w:t xml:space="preserve">BBC news jailed over assault victim sex. (2021). BBC news. Available at </w:t>
      </w:r>
      <w:hyperlink r:id="rId6" w:history="1">
        <w:r w:rsidRPr="00A52899">
          <w:rPr>
            <w:rStyle w:val="Hyperlink"/>
          </w:rPr>
          <w:t>https://www.bbc.co.uk/news/uk-wales-59733503</w:t>
        </w:r>
      </w:hyperlink>
      <w:r>
        <w:t xml:space="preserve"> (Accessed on 21</w:t>
      </w:r>
      <w:r w:rsidRPr="004B5155">
        <w:rPr>
          <w:vertAlign w:val="superscript"/>
        </w:rPr>
        <w:t>st</w:t>
      </w:r>
      <w:r>
        <w:t xml:space="preserve"> February 2024)</w:t>
      </w:r>
    </w:p>
    <w:p w14:paraId="264DBECA" w14:textId="668A0F98" w:rsidR="004B5155" w:rsidRDefault="004B5155" w:rsidP="004B5155">
      <w:pPr>
        <w:pStyle w:val="ListParagraph"/>
        <w:numPr>
          <w:ilvl w:val="0"/>
          <w:numId w:val="1"/>
        </w:numPr>
        <w:spacing w:line="360" w:lineRule="auto"/>
      </w:pPr>
      <w:r>
        <w:t xml:space="preserve">College of policing (2013). National Decision Model. Available at </w:t>
      </w:r>
      <w:hyperlink r:id="rId7" w:history="1">
        <w:r w:rsidRPr="00585515">
          <w:rPr>
            <w:rStyle w:val="Hyperlink"/>
          </w:rPr>
          <w:t>http://www.college.police.uk/app/national-decison-model/national-decison-model</w:t>
        </w:r>
      </w:hyperlink>
      <w:r>
        <w:rPr>
          <w:rStyle w:val="Hyperlink"/>
        </w:rPr>
        <w:t xml:space="preserve"> </w:t>
      </w:r>
      <w:r>
        <w:t>(Accessed on 21</w:t>
      </w:r>
      <w:r w:rsidRPr="004B5155">
        <w:rPr>
          <w:vertAlign w:val="superscript"/>
        </w:rPr>
        <w:t>st</w:t>
      </w:r>
      <w:r>
        <w:t xml:space="preserve"> February 2024)</w:t>
      </w:r>
    </w:p>
    <w:p w14:paraId="0F9D2440" w14:textId="499369CE" w:rsidR="004B5155" w:rsidRDefault="004B5155" w:rsidP="004B5155">
      <w:pPr>
        <w:pStyle w:val="ListParagraph"/>
        <w:numPr>
          <w:ilvl w:val="0"/>
          <w:numId w:val="1"/>
        </w:numPr>
        <w:spacing w:line="360" w:lineRule="auto"/>
      </w:pPr>
      <w:r>
        <w:t xml:space="preserve">College of policing (2022). Media relations. Available </w:t>
      </w:r>
      <w:proofErr w:type="gramStart"/>
      <w:r>
        <w:t>at :</w:t>
      </w:r>
      <w:proofErr w:type="gramEnd"/>
      <w:r>
        <w:t>https://www.college.police.uk/app/engagement-and-communication/media-relations. (Accessed on 28</w:t>
      </w:r>
      <w:r w:rsidRPr="004B5155">
        <w:rPr>
          <w:vertAlign w:val="superscript"/>
        </w:rPr>
        <w:t>th</w:t>
      </w:r>
      <w:r>
        <w:t xml:space="preserve"> February 2024).</w:t>
      </w:r>
    </w:p>
    <w:p w14:paraId="1A846F10" w14:textId="407A4F51" w:rsidR="004B5155" w:rsidRDefault="004B5155" w:rsidP="004B5155">
      <w:pPr>
        <w:pStyle w:val="ListParagraph"/>
        <w:numPr>
          <w:ilvl w:val="0"/>
          <w:numId w:val="1"/>
        </w:numPr>
        <w:spacing w:line="360" w:lineRule="auto"/>
      </w:pPr>
      <w:r>
        <w:t xml:space="preserve">College of </w:t>
      </w:r>
      <w:proofErr w:type="gramStart"/>
      <w:r>
        <w:t>Policing(</w:t>
      </w:r>
      <w:proofErr w:type="gramEnd"/>
      <w:r>
        <w:t xml:space="preserve">2017). Multi-agency public protection arrangements (MAPPA). Available at </w:t>
      </w:r>
      <w:hyperlink r:id="rId8" w:history="1">
        <w:r w:rsidRPr="00F15D4F">
          <w:rPr>
            <w:rStyle w:val="Hyperlink"/>
          </w:rPr>
          <w:t>https://www.college.police.uk/app/major-investigation-and-public-protection/managing-sexual-offenders-and-violent-offenders/multi-agency-public-protection-arrangements-mappa</w:t>
        </w:r>
      </w:hyperlink>
      <w:r>
        <w:t>.  (Accessed on 17</w:t>
      </w:r>
      <w:r w:rsidRPr="004B5155">
        <w:rPr>
          <w:vertAlign w:val="superscript"/>
        </w:rPr>
        <w:t>th</w:t>
      </w:r>
      <w:r>
        <w:t xml:space="preserve"> February 2024)</w:t>
      </w:r>
    </w:p>
    <w:p w14:paraId="65A57B0C" w14:textId="7E39A9A5" w:rsidR="004B5155" w:rsidRDefault="004B5155" w:rsidP="004B5155">
      <w:pPr>
        <w:pStyle w:val="ListParagraph"/>
        <w:numPr>
          <w:ilvl w:val="0"/>
          <w:numId w:val="1"/>
        </w:numPr>
        <w:spacing w:line="360" w:lineRule="auto"/>
      </w:pPr>
      <w:r>
        <w:t xml:space="preserve">College of </w:t>
      </w:r>
      <w:proofErr w:type="gramStart"/>
      <w:r>
        <w:t>Policing(</w:t>
      </w:r>
      <w:proofErr w:type="gramEnd"/>
      <w:r>
        <w:t xml:space="preserve">2021). Body-warn cameras. Available at </w:t>
      </w:r>
      <w:proofErr w:type="gramStart"/>
      <w:r>
        <w:t>https://www.college.police.uk/research/crime-reduction-toolkit/body-warn-cameras .</w:t>
      </w:r>
      <w:proofErr w:type="gramEnd"/>
      <w:r>
        <w:t xml:space="preserve"> (Accessed on 8</w:t>
      </w:r>
      <w:r w:rsidRPr="004B5155">
        <w:rPr>
          <w:vertAlign w:val="superscript"/>
        </w:rPr>
        <w:t>th</w:t>
      </w:r>
      <w:r>
        <w:t xml:space="preserve"> January 2024)</w:t>
      </w:r>
    </w:p>
    <w:p w14:paraId="186E6B15" w14:textId="79376F4A" w:rsidR="004B5155" w:rsidRPr="005552EF" w:rsidRDefault="004B5155" w:rsidP="004B5155">
      <w:pPr>
        <w:pStyle w:val="ListParagraph"/>
        <w:numPr>
          <w:ilvl w:val="0"/>
          <w:numId w:val="1"/>
        </w:numPr>
        <w:spacing w:line="360" w:lineRule="auto"/>
      </w:pPr>
      <w:r>
        <w:t xml:space="preserve">Criminal exploitation of children, young people and vulnerable adults county </w:t>
      </w:r>
      <w:proofErr w:type="gramStart"/>
      <w:r>
        <w:t>lines(</w:t>
      </w:r>
      <w:proofErr w:type="spellStart"/>
      <w:proofErr w:type="gramEnd"/>
      <w:r>
        <w:t>n.d</w:t>
      </w:r>
      <w:proofErr w:type="spellEnd"/>
      <w:r>
        <w:t>) Available at hppts://assets.publishing.service.gov.uk/media/65322ad1e839fd00148670d/2023_criminal_exploitation_of_children_young_people_and_vulnerable_adults_county_lines. (Accessed 14</w:t>
      </w:r>
      <w:r w:rsidRPr="004B5155">
        <w:rPr>
          <w:vertAlign w:val="superscript"/>
        </w:rPr>
        <w:t>th</w:t>
      </w:r>
      <w:r>
        <w:t xml:space="preserve"> April 2024)</w:t>
      </w:r>
    </w:p>
    <w:p w14:paraId="5F0EB16F" w14:textId="4FCADD05" w:rsidR="004B5155" w:rsidRDefault="004B5155" w:rsidP="004B5155">
      <w:pPr>
        <w:pStyle w:val="ListParagraph"/>
        <w:numPr>
          <w:ilvl w:val="0"/>
          <w:numId w:val="1"/>
        </w:numPr>
        <w:spacing w:line="360" w:lineRule="auto"/>
      </w:pPr>
      <w:r>
        <w:t xml:space="preserve">Criminal Justice Joint </w:t>
      </w:r>
      <w:proofErr w:type="gramStart"/>
      <w:r>
        <w:t>Inspection(</w:t>
      </w:r>
      <w:proofErr w:type="gramEnd"/>
      <w:r>
        <w:t xml:space="preserve">2022). A joint thematic inspection of multi-agency public protection arrangements. Is MAPPA achieving its objectives? Available at </w:t>
      </w:r>
      <w:hyperlink r:id="rId9" w:history="1">
        <w:r w:rsidRPr="00BD0C73">
          <w:rPr>
            <w:rStyle w:val="Hyperlink"/>
          </w:rPr>
          <w:t>https://www.justiceinspectorates.gov.uk/hmiprobation/wp-</w:t>
        </w:r>
        <w:r w:rsidRPr="00BD0C73">
          <w:rPr>
            <w:rStyle w:val="Hyperlink"/>
          </w:rPr>
          <w:lastRenderedPageBreak/>
          <w:t>content/uploads/sites/5/2022/07/A-joint-thematic-inspection-of-multi-agency-public-protection-arrangements.pdf</w:t>
        </w:r>
      </w:hyperlink>
      <w:r>
        <w:t xml:space="preserve"> (Accessed on 28th February 2024)</w:t>
      </w:r>
    </w:p>
    <w:p w14:paraId="51B9E0FD" w14:textId="50F08713" w:rsidR="004B5155" w:rsidRDefault="004B5155" w:rsidP="004B5155">
      <w:pPr>
        <w:pStyle w:val="ListParagraph"/>
        <w:numPr>
          <w:ilvl w:val="0"/>
          <w:numId w:val="1"/>
        </w:numPr>
        <w:spacing w:line="360" w:lineRule="auto"/>
      </w:pPr>
      <w:proofErr w:type="spellStart"/>
      <w:proofErr w:type="gramStart"/>
      <w:r>
        <w:t>Dodd,V</w:t>
      </w:r>
      <w:proofErr w:type="spellEnd"/>
      <w:proofErr w:type="gramEnd"/>
      <w:r>
        <w:t>, Police, V.D and correspondent crime (2024). Devon and Cornwall police allegedly protected officers accused of abusing seven women. The Guardian. Available at https://www.theguardian.com/uk-news/2024/feb/12/devon-and-cornwall-police-allegedly-protected-officers-accused-of-abusing-seven-women. (Accessed on 21</w:t>
      </w:r>
      <w:r w:rsidRPr="004B5155">
        <w:rPr>
          <w:vertAlign w:val="superscript"/>
        </w:rPr>
        <w:t>st</w:t>
      </w:r>
      <w:r>
        <w:t xml:space="preserve"> February 2024)</w:t>
      </w:r>
    </w:p>
    <w:p w14:paraId="62F938CD" w14:textId="7ABEB274" w:rsidR="004B5155" w:rsidRDefault="004B5155" w:rsidP="004B5155">
      <w:pPr>
        <w:pStyle w:val="ListParagraph"/>
        <w:numPr>
          <w:ilvl w:val="0"/>
          <w:numId w:val="1"/>
        </w:numPr>
        <w:spacing w:line="360" w:lineRule="auto"/>
      </w:pPr>
      <w:proofErr w:type="gramStart"/>
      <w:r>
        <w:t>Gov.uk(</w:t>
      </w:r>
      <w:proofErr w:type="gramEnd"/>
      <w:r>
        <w:t>2023). Stop and search. Available at: https//www.ethnicity-facts-figures.service.gov.uk/crime-justice-and-the-las/policing/stop-and-search/latest/. (Accessed on 8</w:t>
      </w:r>
      <w:r w:rsidRPr="004B5155">
        <w:rPr>
          <w:vertAlign w:val="superscript"/>
        </w:rPr>
        <w:t>th</w:t>
      </w:r>
      <w:r>
        <w:t xml:space="preserve"> January 2024)</w:t>
      </w:r>
    </w:p>
    <w:p w14:paraId="0E050A16" w14:textId="7591EB4B" w:rsidR="004B5155" w:rsidRDefault="004B5155" w:rsidP="004B5155">
      <w:pPr>
        <w:pStyle w:val="ListParagraph"/>
        <w:numPr>
          <w:ilvl w:val="0"/>
          <w:numId w:val="1"/>
        </w:numPr>
        <w:spacing w:line="360" w:lineRule="auto"/>
      </w:pPr>
      <w:r>
        <w:t xml:space="preserve">His Majesty’s Inspectorate of Constabulary and Fire &amp; Rescue </w:t>
      </w:r>
      <w:proofErr w:type="gramStart"/>
      <w:r>
        <w:t>Services(</w:t>
      </w:r>
      <w:proofErr w:type="gramEnd"/>
      <w:r>
        <w:t xml:space="preserve">2023). Public Protection Notice (PPN). Available at </w:t>
      </w:r>
      <w:hyperlink r:id="rId10" w:history="1">
        <w:r w:rsidRPr="00F15D4F">
          <w:rPr>
            <w:rStyle w:val="Hyperlink"/>
          </w:rPr>
          <w:t>https://hmicfrs.justiceinspectorates.gov.uk/glossary/public-protection-notice/</w:t>
        </w:r>
      </w:hyperlink>
      <w:r>
        <w:t>. (Accessed on 17</w:t>
      </w:r>
      <w:r w:rsidRPr="004B5155">
        <w:rPr>
          <w:vertAlign w:val="superscript"/>
        </w:rPr>
        <w:t>th</w:t>
      </w:r>
      <w:r>
        <w:t xml:space="preserve"> February 2024)</w:t>
      </w:r>
    </w:p>
    <w:p w14:paraId="726099E6" w14:textId="572E9D31" w:rsidR="004B5155" w:rsidRDefault="004B5155" w:rsidP="004B5155">
      <w:pPr>
        <w:pStyle w:val="ListParagraph"/>
        <w:numPr>
          <w:ilvl w:val="0"/>
          <w:numId w:val="1"/>
        </w:numPr>
        <w:spacing w:line="360" w:lineRule="auto"/>
      </w:pPr>
      <w:r>
        <w:t>His majesty’s inspectorate of constabulary and fire &amp; rescue services (</w:t>
      </w:r>
      <w:proofErr w:type="spellStart"/>
      <w:r>
        <w:t>n.d</w:t>
      </w:r>
      <w:proofErr w:type="spellEnd"/>
      <w:r>
        <w:t xml:space="preserve">) Detailed findings. Available at </w:t>
      </w:r>
      <w:hyperlink r:id="rId11" w:history="1">
        <w:r w:rsidRPr="001D74EE">
          <w:rPr>
            <w:rStyle w:val="Hyperlink"/>
          </w:rPr>
          <w:t>https://hmicfrs.justiceinspectorates.gov.uk/peel-assessments/peel-2018/gwent/effectiveness/detailed-findings</w:t>
        </w:r>
      </w:hyperlink>
      <w:r>
        <w:t>. (Accessed on 28</w:t>
      </w:r>
      <w:r w:rsidRPr="004B5155">
        <w:rPr>
          <w:vertAlign w:val="superscript"/>
        </w:rPr>
        <w:t>th</w:t>
      </w:r>
      <w:r>
        <w:t xml:space="preserve"> February 2024)</w:t>
      </w:r>
    </w:p>
    <w:p w14:paraId="7EFCF753" w14:textId="0148AFD8" w:rsidR="004B5155" w:rsidRDefault="004B5155" w:rsidP="004B5155">
      <w:pPr>
        <w:pStyle w:val="ListParagraph"/>
        <w:numPr>
          <w:ilvl w:val="0"/>
          <w:numId w:val="1"/>
        </w:numPr>
        <w:spacing w:line="360" w:lineRule="auto"/>
      </w:pPr>
      <w:r>
        <w:t>His Majesty’s Inspectorate of Constabulary and Fire&amp; Rescue Services. Police must apply safeguards and improve scrutiny to minimise harm when using stop and search. Available at https://hmicfrs.justiceinspectorates.gov.uk/news/news-feed/police-must-apply-safeguards-and-improve-scrutiny-to-minimise-harm-when-using-stop-and-search/. (Accessed on 8</w:t>
      </w:r>
      <w:r w:rsidRPr="004B5155">
        <w:rPr>
          <w:vertAlign w:val="superscript"/>
        </w:rPr>
        <w:t>th</w:t>
      </w:r>
      <w:r>
        <w:t xml:space="preserve"> January 2024)</w:t>
      </w:r>
    </w:p>
    <w:p w14:paraId="49A92536" w14:textId="2E0109CA" w:rsidR="004B5155" w:rsidRDefault="004B5155" w:rsidP="004B5155">
      <w:pPr>
        <w:pStyle w:val="ListParagraph"/>
        <w:numPr>
          <w:ilvl w:val="0"/>
          <w:numId w:val="1"/>
        </w:numPr>
        <w:spacing w:line="360" w:lineRule="auto"/>
      </w:pPr>
      <w:r>
        <w:t xml:space="preserve">HMA (2016). Theories to explain offending behaviour offending behaviour- why do people do it? Available at </w:t>
      </w:r>
      <w:hyperlink r:id="rId12" w:history="1">
        <w:r w:rsidRPr="00E7482E">
          <w:rPr>
            <w:rStyle w:val="Hyperlink"/>
          </w:rPr>
          <w:t>https://www.hma.co.nz/wp-content/uploads/2016/01/theories-to-explain-offending-behaviour.pdf</w:t>
        </w:r>
      </w:hyperlink>
      <w:r>
        <w:t>. (Accessed on 31</w:t>
      </w:r>
      <w:r w:rsidRPr="004B5155">
        <w:rPr>
          <w:vertAlign w:val="superscript"/>
        </w:rPr>
        <w:t>st</w:t>
      </w:r>
      <w:r>
        <w:t xml:space="preserve"> March 2024).</w:t>
      </w:r>
    </w:p>
    <w:p w14:paraId="79055E68" w14:textId="3D0B5581" w:rsidR="004B5155" w:rsidRDefault="004B5155" w:rsidP="004B5155">
      <w:pPr>
        <w:pStyle w:val="ListParagraph"/>
        <w:numPr>
          <w:ilvl w:val="0"/>
          <w:numId w:val="1"/>
        </w:numPr>
        <w:spacing w:line="360" w:lineRule="auto"/>
      </w:pPr>
      <w:r>
        <w:t xml:space="preserve">Home </w:t>
      </w:r>
      <w:proofErr w:type="gramStart"/>
      <w:r>
        <w:t>Office(</w:t>
      </w:r>
      <w:proofErr w:type="gramEnd"/>
      <w:r>
        <w:t>2013). Police and Criminal Evidence Act 1984 (PACE) Codes of Practice. Available at: https://www.gov.uk/guidance/police-and-criminal -evidence-act-1984-pace-codes-of-practice. (Accessed on 8</w:t>
      </w:r>
      <w:r w:rsidRPr="004B5155">
        <w:rPr>
          <w:vertAlign w:val="superscript"/>
        </w:rPr>
        <w:t>th</w:t>
      </w:r>
      <w:r>
        <w:t xml:space="preserve"> January 2024)</w:t>
      </w:r>
    </w:p>
    <w:p w14:paraId="5E03BB28" w14:textId="169BE2E8" w:rsidR="004B5155" w:rsidRDefault="004B5155" w:rsidP="004B5155">
      <w:pPr>
        <w:pStyle w:val="ListParagraph"/>
        <w:numPr>
          <w:ilvl w:val="0"/>
          <w:numId w:val="1"/>
        </w:numPr>
        <w:spacing w:line="360" w:lineRule="auto"/>
      </w:pPr>
      <w:r>
        <w:t xml:space="preserve">Home </w:t>
      </w:r>
      <w:proofErr w:type="gramStart"/>
      <w:r>
        <w:t>Office(</w:t>
      </w:r>
      <w:proofErr w:type="gramEnd"/>
      <w:r>
        <w:t xml:space="preserve">2023). Criminal exploitation of children and vulnerable adults. Available at </w:t>
      </w:r>
      <w:hyperlink r:id="rId13" w:history="1">
        <w:r w:rsidRPr="00F97F59">
          <w:rPr>
            <w:rStyle w:val="Hyperlink"/>
          </w:rPr>
          <w:t>https://www.gove.uk/government/publications+/criminal-exploitation-of-children-and-vulnerable-adults-county-lines/criminal-exploitation-of-children-and-vulnerable-adults-county-lines</w:t>
        </w:r>
      </w:hyperlink>
      <w:r>
        <w:t>. (Accessed on 21</w:t>
      </w:r>
      <w:r w:rsidRPr="004B5155">
        <w:rPr>
          <w:vertAlign w:val="superscript"/>
        </w:rPr>
        <w:t>st</w:t>
      </w:r>
      <w:r>
        <w:t xml:space="preserve"> February 2024)</w:t>
      </w:r>
    </w:p>
    <w:p w14:paraId="502FE5A4" w14:textId="673C97A2" w:rsidR="004B5155" w:rsidRDefault="004B5155" w:rsidP="004B5155">
      <w:pPr>
        <w:pStyle w:val="ListParagraph"/>
        <w:numPr>
          <w:ilvl w:val="0"/>
          <w:numId w:val="1"/>
        </w:numPr>
        <w:spacing w:line="360" w:lineRule="auto"/>
      </w:pPr>
      <w:r>
        <w:t xml:space="preserve">Laine </w:t>
      </w:r>
      <w:proofErr w:type="gramStart"/>
      <w:r>
        <w:t>Harper(</w:t>
      </w:r>
      <w:proofErr w:type="gramEnd"/>
      <w:r>
        <w:t xml:space="preserve">2014). The four theories of victimization. Available at </w:t>
      </w:r>
      <w:hyperlink r:id="rId14" w:history="1">
        <w:r w:rsidRPr="00B24D3F">
          <w:rPr>
            <w:rStyle w:val="Hyperlink"/>
          </w:rPr>
          <w:t>https://soapboxie.com/government/the-four-theories-of-victimization</w:t>
        </w:r>
      </w:hyperlink>
      <w:r>
        <w:t xml:space="preserve"> (Accessed on 30th March 2024).</w:t>
      </w:r>
    </w:p>
    <w:p w14:paraId="5889A4EF" w14:textId="5D43B477" w:rsidR="004B5155" w:rsidRDefault="004B5155" w:rsidP="004B5155">
      <w:pPr>
        <w:pStyle w:val="ListParagraph"/>
        <w:numPr>
          <w:ilvl w:val="0"/>
          <w:numId w:val="1"/>
        </w:numPr>
        <w:spacing w:line="360" w:lineRule="auto"/>
      </w:pPr>
      <w:proofErr w:type="gramStart"/>
      <w:r>
        <w:lastRenderedPageBreak/>
        <w:t>Legislation.gov.uk(</w:t>
      </w:r>
      <w:proofErr w:type="gramEnd"/>
      <w:r>
        <w:t xml:space="preserve">1984).Police and Criminal Evidence Act 1984. Available at: </w:t>
      </w:r>
      <w:hyperlink r:id="rId15" w:history="1">
        <w:r w:rsidRPr="0042626B">
          <w:rPr>
            <w:rStyle w:val="Hyperlink"/>
          </w:rPr>
          <w:t>https://www.legislation.gov.uk/ukpga/1984/60/section/1</w:t>
        </w:r>
      </w:hyperlink>
      <w:r>
        <w:t xml:space="preserve"> (Accessed on 8</w:t>
      </w:r>
      <w:r w:rsidRPr="004B5155">
        <w:rPr>
          <w:vertAlign w:val="superscript"/>
        </w:rPr>
        <w:t>th</w:t>
      </w:r>
      <w:r>
        <w:t xml:space="preserve"> January 2024)</w:t>
      </w:r>
    </w:p>
    <w:p w14:paraId="3389554B" w14:textId="42B6AC82" w:rsidR="004B5155" w:rsidRDefault="004B5155" w:rsidP="004B5155">
      <w:pPr>
        <w:pStyle w:val="ListParagraph"/>
        <w:numPr>
          <w:ilvl w:val="0"/>
          <w:numId w:val="1"/>
        </w:numPr>
        <w:spacing w:line="360" w:lineRule="auto"/>
      </w:pPr>
      <w:r>
        <w:t xml:space="preserve">NHS (2021). Adverse childhood experiences (ACEs) and attachment. Available at: </w:t>
      </w:r>
      <w:hyperlink r:id="rId16" w:history="1">
        <w:r w:rsidRPr="00E7482E">
          <w:rPr>
            <w:rStyle w:val="Hyperlink"/>
          </w:rPr>
          <w:t>https://mft.nhs.uk/rmch/services/camhs/young-people/adverse-childhood-experiences-aces-and-attachment/</w:t>
        </w:r>
      </w:hyperlink>
      <w:r>
        <w:t>. (Accessed on 31</w:t>
      </w:r>
      <w:r w:rsidRPr="004B5155">
        <w:rPr>
          <w:vertAlign w:val="superscript"/>
        </w:rPr>
        <w:t>st</w:t>
      </w:r>
      <w:r>
        <w:t xml:space="preserve"> March 2024)</w:t>
      </w:r>
    </w:p>
    <w:p w14:paraId="3699EA60" w14:textId="1862A8AB" w:rsidR="004B5155" w:rsidRDefault="004B5155" w:rsidP="004B5155">
      <w:pPr>
        <w:pStyle w:val="ListParagraph"/>
        <w:numPr>
          <w:ilvl w:val="0"/>
          <w:numId w:val="1"/>
        </w:numPr>
        <w:spacing w:line="360" w:lineRule="auto"/>
      </w:pPr>
      <w:r>
        <w:t xml:space="preserve">Office for health improvement and </w:t>
      </w:r>
      <w:proofErr w:type="gramStart"/>
      <w:r>
        <w:t>disparities(</w:t>
      </w:r>
      <w:proofErr w:type="gramEnd"/>
      <w:r>
        <w:t xml:space="preserve">2022). Vulnerabilities applying all our health. Available at: </w:t>
      </w:r>
      <w:hyperlink r:id="rId17" w:history="1">
        <w:r w:rsidRPr="006C03D4">
          <w:rPr>
            <w:rStyle w:val="Hyperlink"/>
          </w:rPr>
          <w:t>https://www.gov.uk/government/publications/vulnerabilities-applying-all-our-health/vulnerabilities-applying-all-our-health</w:t>
        </w:r>
      </w:hyperlink>
      <w:r>
        <w:t xml:space="preserve"> (Accessed on 31st January 2024)</w:t>
      </w:r>
    </w:p>
    <w:p w14:paraId="49C12D55" w14:textId="0C00F387" w:rsidR="004B5155" w:rsidRDefault="004B5155" w:rsidP="004B5155">
      <w:pPr>
        <w:pStyle w:val="ListParagraph"/>
        <w:numPr>
          <w:ilvl w:val="0"/>
          <w:numId w:val="1"/>
        </w:numPr>
        <w:spacing w:line="360" w:lineRule="auto"/>
      </w:pPr>
      <w:r>
        <w:t>Policeconduct.gov.uk(</w:t>
      </w:r>
      <w:proofErr w:type="spellStart"/>
      <w:proofErr w:type="gramStart"/>
      <w:r>
        <w:t>n.d</w:t>
      </w:r>
      <w:proofErr w:type="spellEnd"/>
      <w:proofErr w:type="gramEnd"/>
      <w:r>
        <w:t xml:space="preserve">).Complaints/Independent Office for Police Conduct(IOPC). Available at </w:t>
      </w:r>
      <w:hyperlink r:id="rId18" w:history="1">
        <w:r w:rsidRPr="00585515">
          <w:rPr>
            <w:rStyle w:val="Hyperlink"/>
          </w:rPr>
          <w:t>https://www.policeconduct.gov.uk/complaints</w:t>
        </w:r>
      </w:hyperlink>
      <w:r>
        <w:t>. (Accessed on 8</w:t>
      </w:r>
      <w:r w:rsidRPr="004B5155">
        <w:rPr>
          <w:vertAlign w:val="superscript"/>
        </w:rPr>
        <w:t>th</w:t>
      </w:r>
      <w:r>
        <w:t xml:space="preserve"> January 2024)</w:t>
      </w:r>
    </w:p>
    <w:p w14:paraId="12F4E229" w14:textId="52602AD4" w:rsidR="004B5155" w:rsidRDefault="004B5155" w:rsidP="004B5155">
      <w:pPr>
        <w:pStyle w:val="ListParagraph"/>
        <w:numPr>
          <w:ilvl w:val="0"/>
          <w:numId w:val="1"/>
        </w:numPr>
        <w:spacing w:line="360" w:lineRule="auto"/>
      </w:pPr>
      <w:r>
        <w:t>Rhoden-</w:t>
      </w:r>
      <w:proofErr w:type="spellStart"/>
      <w:proofErr w:type="gramStart"/>
      <w:r>
        <w:t>Paul,A</w:t>
      </w:r>
      <w:proofErr w:type="spellEnd"/>
      <w:r>
        <w:t>.</w:t>
      </w:r>
      <w:proofErr w:type="gramEnd"/>
      <w:r>
        <w:t>(2022). Stop and search; Ethnic minorities unfairly targeted by police-</w:t>
      </w:r>
      <w:proofErr w:type="spellStart"/>
      <w:r>
        <w:t>watchdog.BBC</w:t>
      </w:r>
      <w:proofErr w:type="spellEnd"/>
      <w:r>
        <w:t xml:space="preserve"> News. Available at </w:t>
      </w:r>
      <w:hyperlink r:id="rId19" w:history="1">
        <w:r w:rsidRPr="00585515">
          <w:rPr>
            <w:rStyle w:val="Hyperlink"/>
          </w:rPr>
          <w:t>https://www.bbc.co.uk/news/uk-61167875</w:t>
        </w:r>
      </w:hyperlink>
      <w:r>
        <w:t xml:space="preserve"> (Accessed on 8</w:t>
      </w:r>
      <w:r w:rsidRPr="004B5155">
        <w:rPr>
          <w:vertAlign w:val="superscript"/>
        </w:rPr>
        <w:t>th</w:t>
      </w:r>
      <w:r>
        <w:t xml:space="preserve"> January 2024)</w:t>
      </w:r>
    </w:p>
    <w:p w14:paraId="5794EEEC" w14:textId="00F93BC2" w:rsidR="004B5155" w:rsidRDefault="004B5155" w:rsidP="004B5155">
      <w:pPr>
        <w:pStyle w:val="ListParagraph"/>
        <w:numPr>
          <w:ilvl w:val="0"/>
          <w:numId w:val="1"/>
        </w:numPr>
        <w:spacing w:line="360" w:lineRule="auto"/>
      </w:pPr>
      <w:r>
        <w:t xml:space="preserve">Stripe, N. (2022). The impact of crime on victims and society- office for national statistics. Available at </w:t>
      </w:r>
      <w:hyperlink r:id="rId20" w:history="1">
        <w:r w:rsidRPr="006C03D4">
          <w:rPr>
            <w:rStyle w:val="Hyperlink"/>
          </w:rPr>
          <w:t>https://www.ons.gov.uk/</w:t>
        </w:r>
      </w:hyperlink>
      <w:hyperlink r:id="rId21" w:history="1">
        <w:r>
          <w:rPr>
            <w:rStyle w:val="Hyperlink"/>
          </w:rPr>
          <w:t>The impact of crime on victims and society - Office for National Statistics (ons.gov.uk)</w:t>
        </w:r>
      </w:hyperlink>
      <w:r>
        <w:t xml:space="preserve"> (Accessed on 31st January 2024)</w:t>
      </w:r>
    </w:p>
    <w:p w14:paraId="079EBE23" w14:textId="77FD4835" w:rsidR="004B5155" w:rsidRDefault="004B5155" w:rsidP="004B5155">
      <w:pPr>
        <w:pStyle w:val="ListParagraph"/>
        <w:numPr>
          <w:ilvl w:val="0"/>
          <w:numId w:val="1"/>
        </w:numPr>
        <w:spacing w:line="360" w:lineRule="auto"/>
      </w:pPr>
      <w:r>
        <w:t>The Metropolitan Police Available at https://www.met.police.uk</w:t>
      </w:r>
      <w:r w:rsidRPr="001F6F7C">
        <w:t xml:space="preserve"> /notices/met/our-response-to-issues-raised-by-the-crimes-of-wayne-couzens</w:t>
      </w:r>
      <w:proofErr w:type="gramStart"/>
      <w:r w:rsidRPr="001F6F7C">
        <w:t>/</w:t>
      </w:r>
      <w:r w:rsidRPr="005552EF">
        <w:t xml:space="preserve"> </w:t>
      </w:r>
      <w:r>
        <w:t xml:space="preserve"> (</w:t>
      </w:r>
      <w:proofErr w:type="gramEnd"/>
      <w:r>
        <w:t>Accessed on 8</w:t>
      </w:r>
      <w:r w:rsidRPr="004B5155">
        <w:rPr>
          <w:vertAlign w:val="superscript"/>
        </w:rPr>
        <w:t>th</w:t>
      </w:r>
      <w:r>
        <w:t xml:space="preserve"> January 2024)</w:t>
      </w:r>
    </w:p>
    <w:p w14:paraId="6FF0F57E" w14:textId="516E1B6B" w:rsidR="004B5155" w:rsidRDefault="00000000" w:rsidP="004B5155">
      <w:pPr>
        <w:pStyle w:val="ListParagraph"/>
        <w:numPr>
          <w:ilvl w:val="0"/>
          <w:numId w:val="1"/>
        </w:numPr>
        <w:spacing w:line="360" w:lineRule="auto"/>
      </w:pPr>
      <w:hyperlink r:id="rId22" w:history="1">
        <w:r w:rsidR="004B5155" w:rsidRPr="009942D0">
          <w:rPr>
            <w:rStyle w:val="Hyperlink"/>
          </w:rPr>
          <w:t>www.college.police.uk</w:t>
        </w:r>
      </w:hyperlink>
      <w:r w:rsidR="004B5155">
        <w:t xml:space="preserve">. (2023). Police dismissals (Home office forces 2022 to 2023/ College of policing. Available at </w:t>
      </w:r>
      <w:hyperlink r:id="rId23" w:history="1">
        <w:r w:rsidR="004B5155" w:rsidRPr="00A52899">
          <w:rPr>
            <w:rStyle w:val="Hyperlink"/>
          </w:rPr>
          <w:t>https://www.college.police.uk/ethics/barred-list/police-dismissals-2022-2023</w:t>
        </w:r>
      </w:hyperlink>
      <w:r w:rsidR="004B5155">
        <w:t xml:space="preserve"> (Accessed on 21</w:t>
      </w:r>
      <w:r w:rsidR="004B5155" w:rsidRPr="004B5155">
        <w:rPr>
          <w:vertAlign w:val="superscript"/>
        </w:rPr>
        <w:t>st</w:t>
      </w:r>
      <w:r w:rsidR="004B5155">
        <w:t xml:space="preserve"> February 2024)</w:t>
      </w:r>
    </w:p>
    <w:sectPr w:rsidR="004B51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CE5963"/>
    <w:multiLevelType w:val="hybridMultilevel"/>
    <w:tmpl w:val="94E46348"/>
    <w:lvl w:ilvl="0" w:tplc="C5165DC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51774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2EF"/>
    <w:rsid w:val="00005E97"/>
    <w:rsid w:val="00023DF5"/>
    <w:rsid w:val="00051464"/>
    <w:rsid w:val="00052476"/>
    <w:rsid w:val="000530C5"/>
    <w:rsid w:val="000651F0"/>
    <w:rsid w:val="00066281"/>
    <w:rsid w:val="00067572"/>
    <w:rsid w:val="000759B9"/>
    <w:rsid w:val="00086D5A"/>
    <w:rsid w:val="000950CE"/>
    <w:rsid w:val="0009533A"/>
    <w:rsid w:val="000A0A25"/>
    <w:rsid w:val="000A22BD"/>
    <w:rsid w:val="000A5240"/>
    <w:rsid w:val="000B2DC7"/>
    <w:rsid w:val="000C20AD"/>
    <w:rsid w:val="000D66B0"/>
    <w:rsid w:val="000E5D23"/>
    <w:rsid w:val="000E751E"/>
    <w:rsid w:val="000F18DF"/>
    <w:rsid w:val="000F64AE"/>
    <w:rsid w:val="00106F9F"/>
    <w:rsid w:val="00117E59"/>
    <w:rsid w:val="001311AA"/>
    <w:rsid w:val="00134BD3"/>
    <w:rsid w:val="0013677E"/>
    <w:rsid w:val="00137F89"/>
    <w:rsid w:val="001614E9"/>
    <w:rsid w:val="00167D80"/>
    <w:rsid w:val="001730A8"/>
    <w:rsid w:val="001910A0"/>
    <w:rsid w:val="00193EDD"/>
    <w:rsid w:val="001C1274"/>
    <w:rsid w:val="001C67B4"/>
    <w:rsid w:val="001D379D"/>
    <w:rsid w:val="001D535A"/>
    <w:rsid w:val="001E2477"/>
    <w:rsid w:val="001E3A74"/>
    <w:rsid w:val="001F6F7C"/>
    <w:rsid w:val="00210C43"/>
    <w:rsid w:val="00215567"/>
    <w:rsid w:val="00244B20"/>
    <w:rsid w:val="0025287D"/>
    <w:rsid w:val="00252CD0"/>
    <w:rsid w:val="00265631"/>
    <w:rsid w:val="00265F08"/>
    <w:rsid w:val="00274BA5"/>
    <w:rsid w:val="002753E3"/>
    <w:rsid w:val="00276F63"/>
    <w:rsid w:val="00283D76"/>
    <w:rsid w:val="00284EE8"/>
    <w:rsid w:val="00291F32"/>
    <w:rsid w:val="00295BCD"/>
    <w:rsid w:val="002961CD"/>
    <w:rsid w:val="0029732B"/>
    <w:rsid w:val="002A2D5A"/>
    <w:rsid w:val="002A49FE"/>
    <w:rsid w:val="002A63F8"/>
    <w:rsid w:val="002A7110"/>
    <w:rsid w:val="002A7F4C"/>
    <w:rsid w:val="002B30C3"/>
    <w:rsid w:val="002E02FA"/>
    <w:rsid w:val="002E1DBC"/>
    <w:rsid w:val="002E73CC"/>
    <w:rsid w:val="00304510"/>
    <w:rsid w:val="00310277"/>
    <w:rsid w:val="0031781A"/>
    <w:rsid w:val="0032272F"/>
    <w:rsid w:val="0034774F"/>
    <w:rsid w:val="00355144"/>
    <w:rsid w:val="00356E76"/>
    <w:rsid w:val="003649D3"/>
    <w:rsid w:val="003B5420"/>
    <w:rsid w:val="003D4E5C"/>
    <w:rsid w:val="003E48AE"/>
    <w:rsid w:val="003E5654"/>
    <w:rsid w:val="003F79C6"/>
    <w:rsid w:val="00414B7C"/>
    <w:rsid w:val="00423CA2"/>
    <w:rsid w:val="00456E4B"/>
    <w:rsid w:val="00470C92"/>
    <w:rsid w:val="00473525"/>
    <w:rsid w:val="00476F0A"/>
    <w:rsid w:val="00487D0F"/>
    <w:rsid w:val="0049134E"/>
    <w:rsid w:val="004917CB"/>
    <w:rsid w:val="004A3F15"/>
    <w:rsid w:val="004A4251"/>
    <w:rsid w:val="004B5155"/>
    <w:rsid w:val="004E6AE8"/>
    <w:rsid w:val="004F341F"/>
    <w:rsid w:val="004F6773"/>
    <w:rsid w:val="005070DB"/>
    <w:rsid w:val="00516674"/>
    <w:rsid w:val="00534CF6"/>
    <w:rsid w:val="00543F3D"/>
    <w:rsid w:val="005552EF"/>
    <w:rsid w:val="0055653B"/>
    <w:rsid w:val="00561240"/>
    <w:rsid w:val="005646F3"/>
    <w:rsid w:val="00573D7E"/>
    <w:rsid w:val="00587D9F"/>
    <w:rsid w:val="005A2341"/>
    <w:rsid w:val="005B5B37"/>
    <w:rsid w:val="005B656C"/>
    <w:rsid w:val="005C32FA"/>
    <w:rsid w:val="005C556B"/>
    <w:rsid w:val="005D01B2"/>
    <w:rsid w:val="005F6FD1"/>
    <w:rsid w:val="00610BF8"/>
    <w:rsid w:val="006162EA"/>
    <w:rsid w:val="00620D47"/>
    <w:rsid w:val="00637EB9"/>
    <w:rsid w:val="00651ACA"/>
    <w:rsid w:val="00655713"/>
    <w:rsid w:val="006617C1"/>
    <w:rsid w:val="006737C9"/>
    <w:rsid w:val="006903D8"/>
    <w:rsid w:val="00693FAE"/>
    <w:rsid w:val="006A01C6"/>
    <w:rsid w:val="006A31DA"/>
    <w:rsid w:val="006A37F7"/>
    <w:rsid w:val="006D380D"/>
    <w:rsid w:val="006E6F32"/>
    <w:rsid w:val="006E771F"/>
    <w:rsid w:val="00706DE8"/>
    <w:rsid w:val="007149E3"/>
    <w:rsid w:val="00715945"/>
    <w:rsid w:val="00715D36"/>
    <w:rsid w:val="0071712F"/>
    <w:rsid w:val="00717144"/>
    <w:rsid w:val="00746B45"/>
    <w:rsid w:val="00746D31"/>
    <w:rsid w:val="00752A9C"/>
    <w:rsid w:val="007536E1"/>
    <w:rsid w:val="007562D0"/>
    <w:rsid w:val="00766821"/>
    <w:rsid w:val="00766FD4"/>
    <w:rsid w:val="00780EC0"/>
    <w:rsid w:val="007829F9"/>
    <w:rsid w:val="007A0727"/>
    <w:rsid w:val="007A1236"/>
    <w:rsid w:val="007C22F1"/>
    <w:rsid w:val="007C78F9"/>
    <w:rsid w:val="007E66B5"/>
    <w:rsid w:val="007F41F5"/>
    <w:rsid w:val="008043EB"/>
    <w:rsid w:val="00812715"/>
    <w:rsid w:val="008138FF"/>
    <w:rsid w:val="00815524"/>
    <w:rsid w:val="00831D1E"/>
    <w:rsid w:val="00835651"/>
    <w:rsid w:val="00840500"/>
    <w:rsid w:val="008576E4"/>
    <w:rsid w:val="00860127"/>
    <w:rsid w:val="00861B65"/>
    <w:rsid w:val="008701F8"/>
    <w:rsid w:val="00874A7C"/>
    <w:rsid w:val="00885B20"/>
    <w:rsid w:val="00886EA0"/>
    <w:rsid w:val="00895ABD"/>
    <w:rsid w:val="008D03A8"/>
    <w:rsid w:val="008F2047"/>
    <w:rsid w:val="00913203"/>
    <w:rsid w:val="009219FA"/>
    <w:rsid w:val="00950FE3"/>
    <w:rsid w:val="00976462"/>
    <w:rsid w:val="00986590"/>
    <w:rsid w:val="00994FAF"/>
    <w:rsid w:val="009962B8"/>
    <w:rsid w:val="009971C5"/>
    <w:rsid w:val="009B5C74"/>
    <w:rsid w:val="009B6683"/>
    <w:rsid w:val="009B7140"/>
    <w:rsid w:val="009C4B97"/>
    <w:rsid w:val="009C7F2D"/>
    <w:rsid w:val="009D3D14"/>
    <w:rsid w:val="009F433F"/>
    <w:rsid w:val="009F4F38"/>
    <w:rsid w:val="00A040E5"/>
    <w:rsid w:val="00A250E8"/>
    <w:rsid w:val="00A26107"/>
    <w:rsid w:val="00A2733A"/>
    <w:rsid w:val="00A3068A"/>
    <w:rsid w:val="00A47150"/>
    <w:rsid w:val="00A52C7E"/>
    <w:rsid w:val="00A5526A"/>
    <w:rsid w:val="00A5609A"/>
    <w:rsid w:val="00A702AF"/>
    <w:rsid w:val="00A73912"/>
    <w:rsid w:val="00A8715C"/>
    <w:rsid w:val="00AA65C5"/>
    <w:rsid w:val="00AD247D"/>
    <w:rsid w:val="00AD78EC"/>
    <w:rsid w:val="00AE7C6D"/>
    <w:rsid w:val="00B20AEE"/>
    <w:rsid w:val="00B225B7"/>
    <w:rsid w:val="00B22616"/>
    <w:rsid w:val="00B50719"/>
    <w:rsid w:val="00B66833"/>
    <w:rsid w:val="00B66FEC"/>
    <w:rsid w:val="00B700B7"/>
    <w:rsid w:val="00B70584"/>
    <w:rsid w:val="00B7113B"/>
    <w:rsid w:val="00BB5BA9"/>
    <w:rsid w:val="00BC0AE8"/>
    <w:rsid w:val="00BC269C"/>
    <w:rsid w:val="00BC326D"/>
    <w:rsid w:val="00BD706F"/>
    <w:rsid w:val="00BE0136"/>
    <w:rsid w:val="00BE5AEF"/>
    <w:rsid w:val="00BF0ABF"/>
    <w:rsid w:val="00BF72F7"/>
    <w:rsid w:val="00C02B5E"/>
    <w:rsid w:val="00C03591"/>
    <w:rsid w:val="00C05726"/>
    <w:rsid w:val="00C124E1"/>
    <w:rsid w:val="00C24C1D"/>
    <w:rsid w:val="00C3308F"/>
    <w:rsid w:val="00C36A61"/>
    <w:rsid w:val="00C37071"/>
    <w:rsid w:val="00C40F99"/>
    <w:rsid w:val="00C4138E"/>
    <w:rsid w:val="00C44F61"/>
    <w:rsid w:val="00C4734B"/>
    <w:rsid w:val="00C50932"/>
    <w:rsid w:val="00C73BE3"/>
    <w:rsid w:val="00C803D2"/>
    <w:rsid w:val="00C8073E"/>
    <w:rsid w:val="00C8182C"/>
    <w:rsid w:val="00C854B6"/>
    <w:rsid w:val="00CB59E8"/>
    <w:rsid w:val="00CC42C3"/>
    <w:rsid w:val="00CD05A5"/>
    <w:rsid w:val="00CD26A7"/>
    <w:rsid w:val="00CD7B60"/>
    <w:rsid w:val="00CE7662"/>
    <w:rsid w:val="00CE7C13"/>
    <w:rsid w:val="00D143F1"/>
    <w:rsid w:val="00D2341E"/>
    <w:rsid w:val="00D4033A"/>
    <w:rsid w:val="00D57224"/>
    <w:rsid w:val="00D70CD6"/>
    <w:rsid w:val="00D72D54"/>
    <w:rsid w:val="00D75DBE"/>
    <w:rsid w:val="00D91213"/>
    <w:rsid w:val="00D97174"/>
    <w:rsid w:val="00DA0E4E"/>
    <w:rsid w:val="00DB34E2"/>
    <w:rsid w:val="00DB45B1"/>
    <w:rsid w:val="00DB7AE0"/>
    <w:rsid w:val="00DD2DBA"/>
    <w:rsid w:val="00DF3111"/>
    <w:rsid w:val="00E017DA"/>
    <w:rsid w:val="00E36152"/>
    <w:rsid w:val="00E456ED"/>
    <w:rsid w:val="00E45A78"/>
    <w:rsid w:val="00E474AE"/>
    <w:rsid w:val="00E52AFD"/>
    <w:rsid w:val="00E557B5"/>
    <w:rsid w:val="00E66947"/>
    <w:rsid w:val="00E87CC8"/>
    <w:rsid w:val="00E902C4"/>
    <w:rsid w:val="00E9170B"/>
    <w:rsid w:val="00E96F86"/>
    <w:rsid w:val="00EA3FEE"/>
    <w:rsid w:val="00EB0891"/>
    <w:rsid w:val="00EB1ED1"/>
    <w:rsid w:val="00EC0817"/>
    <w:rsid w:val="00EC5B57"/>
    <w:rsid w:val="00EC6BA1"/>
    <w:rsid w:val="00ED7F6B"/>
    <w:rsid w:val="00EE5518"/>
    <w:rsid w:val="00EF4A67"/>
    <w:rsid w:val="00F00803"/>
    <w:rsid w:val="00F02BE4"/>
    <w:rsid w:val="00F11798"/>
    <w:rsid w:val="00F12BA3"/>
    <w:rsid w:val="00F26834"/>
    <w:rsid w:val="00F30597"/>
    <w:rsid w:val="00F36CAC"/>
    <w:rsid w:val="00F40654"/>
    <w:rsid w:val="00F40F06"/>
    <w:rsid w:val="00F416F2"/>
    <w:rsid w:val="00F500CB"/>
    <w:rsid w:val="00F5212D"/>
    <w:rsid w:val="00F76B76"/>
    <w:rsid w:val="00F84B82"/>
    <w:rsid w:val="00F868D1"/>
    <w:rsid w:val="00F91465"/>
    <w:rsid w:val="00F923D9"/>
    <w:rsid w:val="00F925AC"/>
    <w:rsid w:val="00F960B3"/>
    <w:rsid w:val="00FA0166"/>
    <w:rsid w:val="00FA1CD1"/>
    <w:rsid w:val="00FB0B05"/>
    <w:rsid w:val="00FC7C65"/>
    <w:rsid w:val="00FE050C"/>
    <w:rsid w:val="00FF39E8"/>
    <w:rsid w:val="00FF437F"/>
    <w:rsid w:val="00FF79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ECCF8"/>
  <w15:chartTrackingRefBased/>
  <w15:docId w15:val="{9F5ED417-7789-4EBA-B8FE-73AA9682D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95BCD"/>
    <w:rPr>
      <w:color w:val="0563C1" w:themeColor="hyperlink"/>
      <w:u w:val="single"/>
    </w:rPr>
  </w:style>
  <w:style w:type="character" w:styleId="UnresolvedMention">
    <w:name w:val="Unresolved Mention"/>
    <w:basedOn w:val="DefaultParagraphFont"/>
    <w:uiPriority w:val="99"/>
    <w:semiHidden/>
    <w:unhideWhenUsed/>
    <w:rsid w:val="00295BCD"/>
    <w:rPr>
      <w:color w:val="605E5C"/>
      <w:shd w:val="clear" w:color="auto" w:fill="E1DFDD"/>
    </w:rPr>
  </w:style>
  <w:style w:type="character" w:styleId="FollowedHyperlink">
    <w:name w:val="FollowedHyperlink"/>
    <w:basedOn w:val="DefaultParagraphFont"/>
    <w:uiPriority w:val="99"/>
    <w:semiHidden/>
    <w:unhideWhenUsed/>
    <w:rsid w:val="00023DF5"/>
    <w:rPr>
      <w:color w:val="954F72" w:themeColor="followedHyperlink"/>
      <w:u w:val="single"/>
    </w:rPr>
  </w:style>
  <w:style w:type="paragraph" w:customStyle="1" w:styleId="Default">
    <w:name w:val="Default"/>
    <w:rsid w:val="00637EB9"/>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4B51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major-investigation-and-public-protection/managing-sexual-offenders-and-violent-offenders/multi-agency-public-protection-arrangements-mappa" TargetMode="External"/><Relationship Id="rId13" Type="http://schemas.openxmlformats.org/officeDocument/2006/relationships/hyperlink" Target="https://www.gove.uk/government/publications+/criminal-exploitation-of-children-and-vulnerable-adults-county-lines/criminal-exploitation-of-children-and-vulnerable-adults-county-lines" TargetMode="External"/><Relationship Id="rId18" Type="http://schemas.openxmlformats.org/officeDocument/2006/relationships/hyperlink" Target="https://www.policeconduct.gov.uk/complaints" TargetMode="External"/><Relationship Id="rId3" Type="http://schemas.openxmlformats.org/officeDocument/2006/relationships/settings" Target="settings.xml"/><Relationship Id="rId21" Type="http://schemas.openxmlformats.org/officeDocument/2006/relationships/hyperlink" Target="https://www.ons.gov.uk/peoplepopulationandcommunity/crimeandjustice/articles/theimpactofcrimeonvictimsandsociety/march2022" TargetMode="External"/><Relationship Id="rId7" Type="http://schemas.openxmlformats.org/officeDocument/2006/relationships/hyperlink" Target="http://www.college.police.uk/app/national-decison-model/national-decison-model" TargetMode="External"/><Relationship Id="rId12" Type="http://schemas.openxmlformats.org/officeDocument/2006/relationships/hyperlink" Target="https://www.hma.co.nz/wp-content/uploads/2016/01/theories-to-explain-offending-behaviour.pdf" TargetMode="External"/><Relationship Id="rId17" Type="http://schemas.openxmlformats.org/officeDocument/2006/relationships/hyperlink" Target="https://www.gov.uk/government/publications/vulnerabilities-applying-all-our-health/vulnerabilities-applying-all-our-health"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mft.nhs.uk/rmch/services/camhs/young-people/adverse-childhood-experiences-aces-and-attachment/" TargetMode="External"/><Relationship Id="rId20" Type="http://schemas.openxmlformats.org/officeDocument/2006/relationships/hyperlink" Target="https://www.ons.gov.uk/peoplepopulationandcommunity/cri" TargetMode="External"/><Relationship Id="rId1" Type="http://schemas.openxmlformats.org/officeDocument/2006/relationships/numbering" Target="numbering.xml"/><Relationship Id="rId6" Type="http://schemas.openxmlformats.org/officeDocument/2006/relationships/hyperlink" Target="https://www.bbc.co.uk/news/uk-wales-59733503" TargetMode="External"/><Relationship Id="rId11" Type="http://schemas.openxmlformats.org/officeDocument/2006/relationships/hyperlink" Target="https://hmicfrs.justiceinspectorates.gov.uk/peel-assessments/peel-2018/gwent/effectiveness/detailed-findings" TargetMode="External"/><Relationship Id="rId24" Type="http://schemas.openxmlformats.org/officeDocument/2006/relationships/fontTable" Target="fontTable.xml"/><Relationship Id="rId5" Type="http://schemas.openxmlformats.org/officeDocument/2006/relationships/hyperlink" Target="https://www.barnardos.org.uk/news/urgent-action-needed-organised-crime-gangs-take-advantage-pandemic-target-vulnerable-children" TargetMode="External"/><Relationship Id="rId15" Type="http://schemas.openxmlformats.org/officeDocument/2006/relationships/hyperlink" Target="https://www.legislation.gov.uk/ukpga/1984/60/section/1" TargetMode="External"/><Relationship Id="rId23" Type="http://schemas.openxmlformats.org/officeDocument/2006/relationships/hyperlink" Target="https://www.college.police.uk/ethics/barred-list/police-dismissals-2022-2023" TargetMode="External"/><Relationship Id="rId10" Type="http://schemas.openxmlformats.org/officeDocument/2006/relationships/hyperlink" Target="https://hmicfrs.justiceinspectorates.gov.uk/glossary/public-protection-notice/" TargetMode="External"/><Relationship Id="rId19" Type="http://schemas.openxmlformats.org/officeDocument/2006/relationships/hyperlink" Target="https://www.bbc.co.uk/news/uk-61167875" TargetMode="External"/><Relationship Id="rId4" Type="http://schemas.openxmlformats.org/officeDocument/2006/relationships/webSettings" Target="webSettings.xml"/><Relationship Id="rId9" Type="http://schemas.openxmlformats.org/officeDocument/2006/relationships/hyperlink" Target="https://www.justiceinspectorates.gov.uk/hmiprobation/wp-content/uploads/sites/5/2022/07/A-joint-thematic-inspection-of-multi-agency-public-protection-arrangements.pdf" TargetMode="External"/><Relationship Id="rId14" Type="http://schemas.openxmlformats.org/officeDocument/2006/relationships/hyperlink" Target="https://soapboxie.com/government/the-four-theories-of-victimization" TargetMode="External"/><Relationship Id="rId22" Type="http://schemas.openxmlformats.org/officeDocument/2006/relationships/hyperlink" Target="http://www.college.polic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1647</TotalTime>
  <Pages>10</Pages>
  <Words>4150</Words>
  <Characters>23658</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Darren</dc:creator>
  <cp:keywords/>
  <dc:description/>
  <cp:lastModifiedBy>Evans, Darren</cp:lastModifiedBy>
  <cp:revision>259</cp:revision>
  <dcterms:created xsi:type="dcterms:W3CDTF">2024-01-08T10:13:00Z</dcterms:created>
  <dcterms:modified xsi:type="dcterms:W3CDTF">2024-04-16T20:25:00Z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2024-01-08T10:07:47Z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71691eca-c194-429c-98e9-99f446218917</vt:lpwstr>
  </property>
  <property fmtid="{D5CDD505-2E9C-101B-9397-08002B2CF9AE}" pid="8" name="MSIP_Label_f2acd28b-79a3-4a0f-b0ff-4b75658b1549_ContentBits">
    <vt:lpwstr>0</vt:lpwstr>
  </property>
</Properties>
</file>