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C2DC5" w14:textId="77777777" w:rsidR="00510C2C" w:rsidRDefault="00510C2C">
      <w:pPr>
        <w:spacing w:line="259" w:lineRule="auto"/>
        <w:jc w:val="left"/>
        <w:rPr>
          <w:rFonts w:ascii="Arial" w:eastAsia="Arial" w:hAnsi="Arial" w:cs="Arial"/>
          <w:b/>
        </w:rPr>
      </w:pPr>
    </w:p>
    <w:p w14:paraId="4ECFA2E3" w14:textId="77777777" w:rsidR="00510C2C" w:rsidRDefault="00510C2C">
      <w:pPr>
        <w:spacing w:line="259" w:lineRule="auto"/>
        <w:jc w:val="left"/>
        <w:rPr>
          <w:rFonts w:ascii="Arial" w:eastAsia="Arial" w:hAnsi="Arial" w:cs="Arial"/>
          <w:b/>
        </w:rPr>
      </w:pPr>
    </w:p>
    <w:p w14:paraId="7C203E12" w14:textId="77777777" w:rsidR="00510C2C" w:rsidRPr="00510C2C" w:rsidRDefault="00510C2C">
      <w:pPr>
        <w:spacing w:line="259" w:lineRule="auto"/>
        <w:jc w:val="left"/>
        <w:rPr>
          <w:rFonts w:ascii="Arial" w:eastAsia="Arial" w:hAnsi="Arial" w:cs="Arial"/>
          <w:b/>
          <w:sz w:val="32"/>
          <w:szCs w:val="32"/>
        </w:rPr>
      </w:pPr>
    </w:p>
    <w:p w14:paraId="0FDBF335" w14:textId="1A5F4BCB" w:rsidR="00CF036C" w:rsidRPr="00AD446C" w:rsidRDefault="00510C2C">
      <w:pPr>
        <w:spacing w:line="259" w:lineRule="auto"/>
        <w:jc w:val="left"/>
        <w:rPr>
          <w:rFonts w:ascii="Arial" w:eastAsia="Arial" w:hAnsi="Arial" w:cs="Arial"/>
          <w:b/>
          <w:sz w:val="44"/>
          <w:szCs w:val="44"/>
        </w:rPr>
      </w:pPr>
      <w:r w:rsidRPr="00AD446C">
        <w:rPr>
          <w:rFonts w:ascii="Arial" w:eastAsia="Arial" w:hAnsi="Arial" w:cs="Arial"/>
          <w:b/>
          <w:sz w:val="44"/>
          <w:szCs w:val="44"/>
        </w:rPr>
        <w:t xml:space="preserve">                </w:t>
      </w:r>
      <w:r w:rsidRPr="00AD446C">
        <w:rPr>
          <w:rFonts w:ascii="Arial" w:eastAsia="Arial" w:hAnsi="Arial" w:cs="Arial"/>
          <w:b/>
          <w:sz w:val="44"/>
          <w:szCs w:val="44"/>
        </w:rPr>
        <w:t>Craig Poole - Hotel Manager</w:t>
      </w:r>
    </w:p>
    <w:p w14:paraId="3F9E3C7A" w14:textId="77777777" w:rsidR="00510C2C" w:rsidRPr="00AD446C" w:rsidRDefault="00510C2C">
      <w:pPr>
        <w:spacing w:line="259" w:lineRule="auto"/>
        <w:jc w:val="left"/>
        <w:rPr>
          <w:rFonts w:ascii="Arial" w:eastAsia="Arial" w:hAnsi="Arial" w:cs="Arial"/>
          <w:b/>
          <w:sz w:val="44"/>
          <w:szCs w:val="44"/>
        </w:rPr>
      </w:pPr>
    </w:p>
    <w:p w14:paraId="1ECC2300" w14:textId="77777777" w:rsidR="00510C2C" w:rsidRDefault="00510C2C">
      <w:pPr>
        <w:spacing w:line="259" w:lineRule="auto"/>
        <w:jc w:val="left"/>
        <w:rPr>
          <w:rFonts w:ascii="Arial" w:eastAsia="Arial" w:hAnsi="Arial" w:cs="Arial"/>
          <w:b/>
        </w:rPr>
      </w:pPr>
    </w:p>
    <w:p w14:paraId="37D7E212" w14:textId="77777777" w:rsidR="00510C2C" w:rsidRDefault="00510C2C">
      <w:pPr>
        <w:spacing w:line="259" w:lineRule="auto"/>
        <w:jc w:val="left"/>
        <w:rPr>
          <w:rFonts w:ascii="Arial" w:eastAsia="Arial" w:hAnsi="Arial" w:cs="Arial"/>
          <w:b/>
        </w:rPr>
      </w:pPr>
    </w:p>
    <w:p w14:paraId="178D4148" w14:textId="77777777" w:rsidR="00510C2C" w:rsidRPr="00AD446C" w:rsidRDefault="00510C2C" w:rsidP="00AD446C">
      <w:pPr>
        <w:rPr>
          <w:rFonts w:ascii="Arial" w:eastAsia="Arial" w:hAnsi="Arial" w:cs="Arial"/>
          <w:b/>
          <w:sz w:val="28"/>
          <w:szCs w:val="28"/>
        </w:rPr>
      </w:pPr>
    </w:p>
    <w:p w14:paraId="38E09F54" w14:textId="0BA385FA" w:rsidR="00510C2C" w:rsidRPr="00AD446C" w:rsidRDefault="00510C2C" w:rsidP="00AD446C">
      <w:pPr>
        <w:rPr>
          <w:rFonts w:ascii="Arial" w:eastAsia="Arial" w:hAnsi="Arial" w:cs="Arial"/>
          <w:b/>
          <w:sz w:val="28"/>
          <w:szCs w:val="28"/>
        </w:rPr>
      </w:pPr>
      <w:r w:rsidRPr="00AD446C">
        <w:rPr>
          <w:rFonts w:ascii="Arial" w:eastAsia="Arial" w:hAnsi="Arial" w:cs="Arial"/>
          <w:b/>
          <w:sz w:val="28"/>
          <w:szCs w:val="28"/>
        </w:rPr>
        <w:t>Student Name: Radiana Lungu</w:t>
      </w:r>
    </w:p>
    <w:p w14:paraId="665D87D5" w14:textId="4F11BAAA" w:rsidR="00510C2C" w:rsidRPr="00AD446C" w:rsidRDefault="00510C2C" w:rsidP="00AD446C">
      <w:pPr>
        <w:rPr>
          <w:rFonts w:ascii="Arial" w:eastAsia="Arial" w:hAnsi="Arial" w:cs="Arial"/>
          <w:b/>
          <w:sz w:val="28"/>
          <w:szCs w:val="28"/>
        </w:rPr>
      </w:pPr>
      <w:r w:rsidRPr="00AD446C">
        <w:rPr>
          <w:rFonts w:ascii="Arial" w:eastAsia="Arial" w:hAnsi="Arial" w:cs="Arial"/>
          <w:b/>
          <w:sz w:val="28"/>
          <w:szCs w:val="28"/>
        </w:rPr>
        <w:t>Student ID: 2111317</w:t>
      </w:r>
    </w:p>
    <w:p w14:paraId="2BDF10AF" w14:textId="237A5B94" w:rsidR="00510C2C" w:rsidRPr="00AD446C" w:rsidRDefault="00510C2C" w:rsidP="00AD446C">
      <w:pPr>
        <w:rPr>
          <w:rFonts w:ascii="Arial" w:eastAsia="Arial" w:hAnsi="Arial" w:cs="Arial"/>
          <w:b/>
          <w:sz w:val="28"/>
          <w:szCs w:val="28"/>
        </w:rPr>
      </w:pPr>
      <w:r w:rsidRPr="00AD446C">
        <w:rPr>
          <w:rFonts w:ascii="Arial" w:eastAsia="Arial" w:hAnsi="Arial" w:cs="Arial"/>
          <w:b/>
          <w:sz w:val="28"/>
          <w:szCs w:val="28"/>
        </w:rPr>
        <w:t xml:space="preserve">Module Name: </w:t>
      </w:r>
      <w:r w:rsidR="00AD446C" w:rsidRPr="00AD446C">
        <w:rPr>
          <w:rFonts w:ascii="Arial" w:eastAsia="Arial" w:hAnsi="Arial" w:cs="Arial"/>
          <w:b/>
          <w:sz w:val="28"/>
          <w:szCs w:val="28"/>
        </w:rPr>
        <w:t>Management &amp; Organisational Behaviour</w:t>
      </w:r>
    </w:p>
    <w:p w14:paraId="0F018448" w14:textId="153E265F" w:rsidR="00510C2C" w:rsidRPr="00AD446C" w:rsidRDefault="00510C2C" w:rsidP="00AD446C">
      <w:pPr>
        <w:rPr>
          <w:rFonts w:ascii="Arial" w:eastAsia="Arial" w:hAnsi="Arial" w:cs="Arial"/>
          <w:b/>
          <w:sz w:val="28"/>
          <w:szCs w:val="28"/>
        </w:rPr>
      </w:pPr>
      <w:r w:rsidRPr="00AD446C">
        <w:rPr>
          <w:rFonts w:ascii="Arial" w:eastAsia="Arial" w:hAnsi="Arial" w:cs="Arial"/>
          <w:b/>
          <w:sz w:val="28"/>
          <w:szCs w:val="28"/>
        </w:rPr>
        <w:t>Module Code:</w:t>
      </w:r>
      <w:r w:rsidR="00AD446C" w:rsidRPr="00AD446C">
        <w:rPr>
          <w:rFonts w:ascii="Arial" w:eastAsia="Arial" w:hAnsi="Arial" w:cs="Arial"/>
          <w:b/>
          <w:sz w:val="28"/>
          <w:szCs w:val="28"/>
        </w:rPr>
        <w:t xml:space="preserve"> BMIH5004</w:t>
      </w:r>
    </w:p>
    <w:p w14:paraId="59B376C7" w14:textId="6D48E2F1" w:rsidR="00510C2C" w:rsidRPr="00AD446C" w:rsidRDefault="00510C2C" w:rsidP="00AD446C">
      <w:pPr>
        <w:rPr>
          <w:rFonts w:ascii="Arial" w:eastAsia="Arial" w:hAnsi="Arial" w:cs="Arial"/>
          <w:b/>
          <w:sz w:val="28"/>
          <w:szCs w:val="28"/>
        </w:rPr>
      </w:pPr>
      <w:r w:rsidRPr="00AD446C">
        <w:rPr>
          <w:rFonts w:ascii="Arial" w:eastAsia="Arial" w:hAnsi="Arial" w:cs="Arial"/>
          <w:b/>
          <w:sz w:val="28"/>
          <w:szCs w:val="28"/>
        </w:rPr>
        <w:t>Lecturer’s Name:</w:t>
      </w:r>
      <w:r w:rsidR="00AD446C" w:rsidRPr="00AD446C">
        <w:rPr>
          <w:rFonts w:ascii="Arial" w:eastAsia="Arial" w:hAnsi="Arial" w:cs="Arial"/>
          <w:b/>
          <w:sz w:val="28"/>
          <w:szCs w:val="28"/>
        </w:rPr>
        <w:t xml:space="preserve"> Robyn Griffiths </w:t>
      </w:r>
    </w:p>
    <w:p w14:paraId="52A61968" w14:textId="77777777" w:rsidR="00510C2C" w:rsidRPr="00AD446C" w:rsidRDefault="00510C2C" w:rsidP="00AD446C">
      <w:pPr>
        <w:rPr>
          <w:rFonts w:ascii="Arial" w:eastAsia="Arial" w:hAnsi="Arial" w:cs="Arial"/>
          <w:b/>
          <w:sz w:val="28"/>
          <w:szCs w:val="28"/>
        </w:rPr>
      </w:pPr>
    </w:p>
    <w:p w14:paraId="57E5E40A" w14:textId="77777777" w:rsidR="00510C2C" w:rsidRDefault="00510C2C">
      <w:pPr>
        <w:spacing w:line="259" w:lineRule="auto"/>
        <w:jc w:val="left"/>
        <w:rPr>
          <w:rFonts w:ascii="Arial" w:eastAsia="Arial" w:hAnsi="Arial" w:cs="Arial"/>
          <w:b/>
        </w:rPr>
      </w:pPr>
    </w:p>
    <w:p w14:paraId="68345A14" w14:textId="77777777" w:rsidR="00510C2C" w:rsidRDefault="00510C2C">
      <w:pPr>
        <w:spacing w:line="259" w:lineRule="auto"/>
        <w:jc w:val="left"/>
        <w:rPr>
          <w:rFonts w:ascii="Arial" w:eastAsia="Arial" w:hAnsi="Arial" w:cs="Arial"/>
          <w:b/>
        </w:rPr>
      </w:pPr>
    </w:p>
    <w:p w14:paraId="688111E0" w14:textId="77777777" w:rsidR="00510C2C" w:rsidRDefault="00510C2C">
      <w:pPr>
        <w:spacing w:line="259" w:lineRule="auto"/>
        <w:jc w:val="left"/>
        <w:rPr>
          <w:rFonts w:ascii="Arial" w:eastAsia="Arial" w:hAnsi="Arial" w:cs="Arial"/>
          <w:b/>
        </w:rPr>
      </w:pPr>
    </w:p>
    <w:p w14:paraId="65BFBBC1" w14:textId="77777777" w:rsidR="00510C2C" w:rsidRDefault="00510C2C">
      <w:pPr>
        <w:spacing w:line="259" w:lineRule="auto"/>
        <w:jc w:val="left"/>
        <w:rPr>
          <w:rFonts w:eastAsiaTheme="majorEastAsia" w:cstheme="majorBidi"/>
          <w:b/>
          <w:szCs w:val="32"/>
        </w:rPr>
      </w:pPr>
    </w:p>
    <w:p w14:paraId="22CFFF55" w14:textId="77777777" w:rsidR="00510C2C" w:rsidRDefault="00510C2C">
      <w:pPr>
        <w:spacing w:line="259" w:lineRule="auto"/>
        <w:jc w:val="left"/>
        <w:rPr>
          <w:rFonts w:eastAsiaTheme="majorEastAsia" w:cstheme="majorBidi"/>
          <w:b/>
          <w:szCs w:val="32"/>
        </w:rPr>
      </w:pPr>
    </w:p>
    <w:p w14:paraId="609E4F50" w14:textId="77777777" w:rsidR="00510C2C" w:rsidRDefault="00510C2C">
      <w:pPr>
        <w:spacing w:line="259" w:lineRule="auto"/>
        <w:jc w:val="left"/>
        <w:rPr>
          <w:rFonts w:eastAsiaTheme="majorEastAsia" w:cstheme="majorBidi"/>
          <w:b/>
          <w:szCs w:val="32"/>
        </w:rPr>
      </w:pPr>
    </w:p>
    <w:p w14:paraId="547AC7D8" w14:textId="77777777" w:rsidR="00510C2C" w:rsidRDefault="00510C2C">
      <w:pPr>
        <w:spacing w:line="259" w:lineRule="auto"/>
        <w:jc w:val="left"/>
        <w:rPr>
          <w:rFonts w:eastAsiaTheme="majorEastAsia" w:cstheme="majorBidi"/>
          <w:b/>
          <w:szCs w:val="32"/>
        </w:rPr>
      </w:pPr>
    </w:p>
    <w:p w14:paraId="221ECB45" w14:textId="77777777" w:rsidR="00510C2C" w:rsidRDefault="00510C2C">
      <w:pPr>
        <w:spacing w:line="259" w:lineRule="auto"/>
        <w:jc w:val="left"/>
        <w:rPr>
          <w:rFonts w:eastAsiaTheme="majorEastAsia" w:cstheme="majorBidi"/>
          <w:b/>
          <w:szCs w:val="32"/>
        </w:rPr>
      </w:pPr>
    </w:p>
    <w:p w14:paraId="5E0AB17D" w14:textId="77777777" w:rsidR="00510C2C" w:rsidRDefault="00510C2C">
      <w:pPr>
        <w:spacing w:line="259" w:lineRule="auto"/>
        <w:jc w:val="left"/>
        <w:rPr>
          <w:rFonts w:eastAsiaTheme="majorEastAsia" w:cstheme="majorBidi"/>
          <w:b/>
          <w:szCs w:val="32"/>
        </w:rPr>
      </w:pPr>
    </w:p>
    <w:p w14:paraId="70327DBF" w14:textId="77777777" w:rsidR="00510C2C" w:rsidRDefault="00510C2C">
      <w:pPr>
        <w:spacing w:line="259" w:lineRule="auto"/>
        <w:jc w:val="left"/>
        <w:rPr>
          <w:rFonts w:eastAsiaTheme="majorEastAsia" w:cstheme="majorBidi"/>
          <w:b/>
          <w:szCs w:val="32"/>
        </w:rPr>
      </w:pPr>
    </w:p>
    <w:p w14:paraId="46032F09" w14:textId="77777777" w:rsidR="00510C2C" w:rsidRDefault="00510C2C">
      <w:pPr>
        <w:spacing w:line="259" w:lineRule="auto"/>
        <w:jc w:val="left"/>
        <w:rPr>
          <w:rFonts w:eastAsiaTheme="majorEastAsia" w:cstheme="majorBidi"/>
          <w:b/>
          <w:szCs w:val="32"/>
        </w:rPr>
      </w:pPr>
    </w:p>
    <w:p w14:paraId="6ED04867" w14:textId="77777777" w:rsidR="00510C2C" w:rsidRDefault="00510C2C">
      <w:pPr>
        <w:spacing w:line="259" w:lineRule="auto"/>
        <w:jc w:val="left"/>
        <w:rPr>
          <w:rFonts w:eastAsiaTheme="majorEastAsia" w:cstheme="majorBidi"/>
          <w:b/>
          <w:szCs w:val="32"/>
        </w:rPr>
      </w:pPr>
    </w:p>
    <w:p w14:paraId="26BB7007" w14:textId="77777777" w:rsidR="00510C2C" w:rsidRDefault="00510C2C">
      <w:pPr>
        <w:spacing w:line="259" w:lineRule="auto"/>
        <w:jc w:val="left"/>
        <w:rPr>
          <w:rFonts w:eastAsiaTheme="majorEastAsia" w:cstheme="majorBidi"/>
          <w:b/>
          <w:szCs w:val="32"/>
        </w:rPr>
      </w:pPr>
    </w:p>
    <w:p w14:paraId="5971E76B" w14:textId="77777777" w:rsidR="00510C2C" w:rsidRDefault="00510C2C">
      <w:pPr>
        <w:spacing w:line="259" w:lineRule="auto"/>
        <w:jc w:val="left"/>
        <w:rPr>
          <w:rFonts w:eastAsiaTheme="majorEastAsia" w:cstheme="majorBidi"/>
          <w:b/>
          <w:szCs w:val="32"/>
        </w:rPr>
      </w:pPr>
    </w:p>
    <w:p w14:paraId="6D86DE9C" w14:textId="77777777" w:rsidR="00510C2C" w:rsidRDefault="00510C2C">
      <w:pPr>
        <w:spacing w:line="259" w:lineRule="auto"/>
        <w:jc w:val="left"/>
        <w:rPr>
          <w:rFonts w:eastAsiaTheme="majorEastAsia" w:cstheme="majorBidi"/>
          <w:b/>
          <w:szCs w:val="32"/>
        </w:rPr>
      </w:pPr>
    </w:p>
    <w:p w14:paraId="0C7615D6" w14:textId="77777777" w:rsidR="00510C2C" w:rsidRDefault="00510C2C">
      <w:pPr>
        <w:spacing w:line="259" w:lineRule="auto"/>
        <w:jc w:val="left"/>
        <w:rPr>
          <w:rFonts w:eastAsiaTheme="majorEastAsia" w:cstheme="majorBidi"/>
          <w:b/>
          <w:szCs w:val="32"/>
        </w:rPr>
      </w:pPr>
    </w:p>
    <w:p w14:paraId="0D196648" w14:textId="77777777" w:rsidR="00510C2C" w:rsidRPr="00510C2C" w:rsidRDefault="00510C2C" w:rsidP="00510C2C">
      <w:pPr>
        <w:jc w:val="left"/>
        <w:rPr>
          <w:rFonts w:ascii="Arial" w:eastAsiaTheme="majorEastAsia" w:hAnsi="Arial" w:cs="Arial"/>
          <w:b/>
          <w:sz w:val="28"/>
          <w:szCs w:val="28"/>
        </w:rPr>
      </w:pPr>
    </w:p>
    <w:sdt>
      <w:sdtPr>
        <w:rPr>
          <w:rFonts w:ascii="Arial" w:eastAsia="Calibri" w:hAnsi="Arial" w:cs="Arial"/>
          <w:color w:val="000000"/>
          <w:kern w:val="2"/>
          <w:sz w:val="28"/>
          <w:szCs w:val="28"/>
          <w:lang w:val="en-GB" w:eastAsia="en-IN"/>
        </w:rPr>
        <w:id w:val="427169405"/>
        <w:docPartObj>
          <w:docPartGallery w:val="Table of Contents"/>
          <w:docPartUnique/>
        </w:docPartObj>
      </w:sdtPr>
      <w:sdtEndPr>
        <w:rPr>
          <w:b/>
          <w:bCs/>
          <w:noProof/>
        </w:rPr>
      </w:sdtEndPr>
      <w:sdtContent>
        <w:p w14:paraId="040E02F6" w14:textId="77777777" w:rsidR="005E3DAE" w:rsidRPr="00510C2C" w:rsidRDefault="00F24BF6" w:rsidP="00510C2C">
          <w:pPr>
            <w:pStyle w:val="TOCHeading"/>
            <w:spacing w:line="360" w:lineRule="auto"/>
            <w:jc w:val="center"/>
            <w:rPr>
              <w:rFonts w:ascii="Arial" w:hAnsi="Arial" w:cs="Arial"/>
              <w:b/>
              <w:bCs/>
              <w:color w:val="auto"/>
              <w:sz w:val="28"/>
              <w:szCs w:val="28"/>
            </w:rPr>
          </w:pPr>
          <w:r w:rsidRPr="00510C2C">
            <w:rPr>
              <w:rFonts w:ascii="Arial" w:hAnsi="Arial" w:cs="Arial"/>
              <w:b/>
              <w:bCs/>
              <w:color w:val="auto"/>
              <w:sz w:val="28"/>
              <w:szCs w:val="28"/>
            </w:rPr>
            <w:t>Table of Contents</w:t>
          </w:r>
        </w:p>
        <w:p w14:paraId="28944E84" w14:textId="77777777" w:rsidR="005E3DAE" w:rsidRPr="00510C2C" w:rsidRDefault="00F24BF6" w:rsidP="00510C2C">
          <w:pPr>
            <w:pStyle w:val="TOC1"/>
            <w:tabs>
              <w:tab w:val="right" w:leader="dot" w:pos="9016"/>
            </w:tabs>
            <w:rPr>
              <w:rFonts w:ascii="Arial" w:hAnsi="Arial" w:cs="Arial"/>
              <w:noProof/>
              <w:sz w:val="28"/>
              <w:szCs w:val="28"/>
            </w:rPr>
          </w:pPr>
          <w:r w:rsidRPr="00510C2C">
            <w:rPr>
              <w:rFonts w:ascii="Arial" w:hAnsi="Arial" w:cs="Arial"/>
              <w:sz w:val="28"/>
              <w:szCs w:val="28"/>
            </w:rPr>
            <w:fldChar w:fldCharType="begin"/>
          </w:r>
          <w:r w:rsidRPr="00510C2C">
            <w:rPr>
              <w:rFonts w:ascii="Arial" w:hAnsi="Arial" w:cs="Arial"/>
              <w:sz w:val="28"/>
              <w:szCs w:val="28"/>
            </w:rPr>
            <w:instrText xml:space="preserve"> TOC \o "1-3" \h \z \u </w:instrText>
          </w:r>
          <w:r w:rsidRPr="00510C2C">
            <w:rPr>
              <w:rFonts w:ascii="Arial" w:hAnsi="Arial" w:cs="Arial"/>
              <w:sz w:val="28"/>
              <w:szCs w:val="28"/>
            </w:rPr>
            <w:fldChar w:fldCharType="separate"/>
          </w:r>
          <w:hyperlink w:anchor="_Toc134951510" w:history="1">
            <w:r w:rsidRPr="00510C2C">
              <w:rPr>
                <w:rStyle w:val="Hyperlink"/>
                <w:rFonts w:ascii="Arial" w:hAnsi="Arial" w:cs="Arial"/>
                <w:noProof/>
                <w:sz w:val="28"/>
                <w:szCs w:val="28"/>
              </w:rPr>
              <w:t>Introduction</w:t>
            </w:r>
            <w:r w:rsidRPr="00510C2C">
              <w:rPr>
                <w:rFonts w:ascii="Arial" w:hAnsi="Arial" w:cs="Arial"/>
                <w:noProof/>
                <w:webHidden/>
                <w:sz w:val="28"/>
                <w:szCs w:val="28"/>
              </w:rPr>
              <w:tab/>
            </w:r>
            <w:r w:rsidRPr="00510C2C">
              <w:rPr>
                <w:rFonts w:ascii="Arial" w:hAnsi="Arial" w:cs="Arial"/>
                <w:noProof/>
                <w:webHidden/>
                <w:sz w:val="28"/>
                <w:szCs w:val="28"/>
              </w:rPr>
              <w:fldChar w:fldCharType="begin"/>
            </w:r>
            <w:r w:rsidRPr="00510C2C">
              <w:rPr>
                <w:rFonts w:ascii="Arial" w:hAnsi="Arial" w:cs="Arial"/>
                <w:noProof/>
                <w:webHidden/>
                <w:sz w:val="28"/>
                <w:szCs w:val="28"/>
              </w:rPr>
              <w:instrText xml:space="preserve"> PAGEREF _Toc134951510 \h </w:instrText>
            </w:r>
            <w:r w:rsidRPr="00510C2C">
              <w:rPr>
                <w:rFonts w:ascii="Arial" w:hAnsi="Arial" w:cs="Arial"/>
                <w:noProof/>
                <w:webHidden/>
                <w:sz w:val="28"/>
                <w:szCs w:val="28"/>
              </w:rPr>
            </w:r>
            <w:r w:rsidRPr="00510C2C">
              <w:rPr>
                <w:rFonts w:ascii="Arial" w:hAnsi="Arial" w:cs="Arial"/>
                <w:noProof/>
                <w:webHidden/>
                <w:sz w:val="28"/>
                <w:szCs w:val="28"/>
              </w:rPr>
              <w:fldChar w:fldCharType="separate"/>
            </w:r>
            <w:r w:rsidRPr="00510C2C">
              <w:rPr>
                <w:rFonts w:ascii="Arial" w:hAnsi="Arial" w:cs="Arial"/>
                <w:noProof/>
                <w:webHidden/>
                <w:sz w:val="28"/>
                <w:szCs w:val="28"/>
              </w:rPr>
              <w:t>3</w:t>
            </w:r>
            <w:r w:rsidRPr="00510C2C">
              <w:rPr>
                <w:rFonts w:ascii="Arial" w:hAnsi="Arial" w:cs="Arial"/>
                <w:noProof/>
                <w:webHidden/>
                <w:sz w:val="28"/>
                <w:szCs w:val="28"/>
              </w:rPr>
              <w:fldChar w:fldCharType="end"/>
            </w:r>
          </w:hyperlink>
        </w:p>
        <w:p w14:paraId="5C94EBCD" w14:textId="77777777" w:rsidR="005E3DAE" w:rsidRPr="00510C2C" w:rsidRDefault="00000000" w:rsidP="00510C2C">
          <w:pPr>
            <w:pStyle w:val="TOC1"/>
            <w:tabs>
              <w:tab w:val="right" w:leader="dot" w:pos="9016"/>
            </w:tabs>
            <w:rPr>
              <w:rFonts w:ascii="Arial" w:hAnsi="Arial" w:cs="Arial"/>
              <w:noProof/>
              <w:sz w:val="28"/>
              <w:szCs w:val="28"/>
            </w:rPr>
          </w:pPr>
          <w:hyperlink w:anchor="_Toc134951511" w:history="1">
            <w:r w:rsidR="00F24BF6" w:rsidRPr="00510C2C">
              <w:rPr>
                <w:rStyle w:val="Hyperlink"/>
                <w:rFonts w:ascii="Arial" w:hAnsi="Arial" w:cs="Arial"/>
                <w:noProof/>
                <w:sz w:val="28"/>
                <w:szCs w:val="28"/>
              </w:rPr>
              <w:t>Discussion</w:t>
            </w:r>
            <w:r w:rsidR="00F24BF6" w:rsidRPr="00510C2C">
              <w:rPr>
                <w:rFonts w:ascii="Arial" w:hAnsi="Arial" w:cs="Arial"/>
                <w:noProof/>
                <w:webHidden/>
                <w:sz w:val="28"/>
                <w:szCs w:val="28"/>
              </w:rPr>
              <w:tab/>
            </w:r>
            <w:r w:rsidR="00F24BF6" w:rsidRPr="00510C2C">
              <w:rPr>
                <w:rFonts w:ascii="Arial" w:hAnsi="Arial" w:cs="Arial"/>
                <w:noProof/>
                <w:webHidden/>
                <w:sz w:val="28"/>
                <w:szCs w:val="28"/>
              </w:rPr>
              <w:fldChar w:fldCharType="begin"/>
            </w:r>
            <w:r w:rsidR="00F24BF6" w:rsidRPr="00510C2C">
              <w:rPr>
                <w:rFonts w:ascii="Arial" w:hAnsi="Arial" w:cs="Arial"/>
                <w:noProof/>
                <w:webHidden/>
                <w:sz w:val="28"/>
                <w:szCs w:val="28"/>
              </w:rPr>
              <w:instrText xml:space="preserve"> PAGEREF _Toc134951511 \h </w:instrText>
            </w:r>
            <w:r w:rsidR="00F24BF6" w:rsidRPr="00510C2C">
              <w:rPr>
                <w:rFonts w:ascii="Arial" w:hAnsi="Arial" w:cs="Arial"/>
                <w:noProof/>
                <w:webHidden/>
                <w:sz w:val="28"/>
                <w:szCs w:val="28"/>
              </w:rPr>
            </w:r>
            <w:r w:rsidR="00F24BF6" w:rsidRPr="00510C2C">
              <w:rPr>
                <w:rFonts w:ascii="Arial" w:hAnsi="Arial" w:cs="Arial"/>
                <w:noProof/>
                <w:webHidden/>
                <w:sz w:val="28"/>
                <w:szCs w:val="28"/>
              </w:rPr>
              <w:fldChar w:fldCharType="separate"/>
            </w:r>
            <w:r w:rsidR="00F24BF6" w:rsidRPr="00510C2C">
              <w:rPr>
                <w:rFonts w:ascii="Arial" w:hAnsi="Arial" w:cs="Arial"/>
                <w:noProof/>
                <w:webHidden/>
                <w:sz w:val="28"/>
                <w:szCs w:val="28"/>
              </w:rPr>
              <w:t>3</w:t>
            </w:r>
            <w:r w:rsidR="00F24BF6" w:rsidRPr="00510C2C">
              <w:rPr>
                <w:rFonts w:ascii="Arial" w:hAnsi="Arial" w:cs="Arial"/>
                <w:noProof/>
                <w:webHidden/>
                <w:sz w:val="28"/>
                <w:szCs w:val="28"/>
              </w:rPr>
              <w:fldChar w:fldCharType="end"/>
            </w:r>
          </w:hyperlink>
        </w:p>
        <w:p w14:paraId="58270D1C" w14:textId="77777777" w:rsidR="005E3DAE" w:rsidRPr="00510C2C" w:rsidRDefault="00000000" w:rsidP="00510C2C">
          <w:pPr>
            <w:pStyle w:val="TOC1"/>
            <w:tabs>
              <w:tab w:val="right" w:leader="dot" w:pos="9016"/>
            </w:tabs>
            <w:rPr>
              <w:rFonts w:ascii="Arial" w:hAnsi="Arial" w:cs="Arial"/>
              <w:noProof/>
              <w:sz w:val="28"/>
              <w:szCs w:val="28"/>
            </w:rPr>
          </w:pPr>
          <w:hyperlink w:anchor="_Toc134951512" w:history="1">
            <w:r w:rsidR="00F24BF6" w:rsidRPr="00510C2C">
              <w:rPr>
                <w:rStyle w:val="Hyperlink"/>
                <w:rFonts w:ascii="Arial" w:hAnsi="Arial" w:cs="Arial"/>
                <w:noProof/>
                <w:sz w:val="28"/>
                <w:szCs w:val="28"/>
              </w:rPr>
              <w:t>Conclusion</w:t>
            </w:r>
            <w:r w:rsidR="00F24BF6" w:rsidRPr="00510C2C">
              <w:rPr>
                <w:rFonts w:ascii="Arial" w:hAnsi="Arial" w:cs="Arial"/>
                <w:noProof/>
                <w:webHidden/>
                <w:sz w:val="28"/>
                <w:szCs w:val="28"/>
              </w:rPr>
              <w:tab/>
            </w:r>
            <w:r w:rsidR="00F24BF6" w:rsidRPr="00510C2C">
              <w:rPr>
                <w:rFonts w:ascii="Arial" w:hAnsi="Arial" w:cs="Arial"/>
                <w:noProof/>
                <w:webHidden/>
                <w:sz w:val="28"/>
                <w:szCs w:val="28"/>
              </w:rPr>
              <w:fldChar w:fldCharType="begin"/>
            </w:r>
            <w:r w:rsidR="00F24BF6" w:rsidRPr="00510C2C">
              <w:rPr>
                <w:rFonts w:ascii="Arial" w:hAnsi="Arial" w:cs="Arial"/>
                <w:noProof/>
                <w:webHidden/>
                <w:sz w:val="28"/>
                <w:szCs w:val="28"/>
              </w:rPr>
              <w:instrText xml:space="preserve"> PAGEREF _Toc134951512 \h </w:instrText>
            </w:r>
            <w:r w:rsidR="00F24BF6" w:rsidRPr="00510C2C">
              <w:rPr>
                <w:rFonts w:ascii="Arial" w:hAnsi="Arial" w:cs="Arial"/>
                <w:noProof/>
                <w:webHidden/>
                <w:sz w:val="28"/>
                <w:szCs w:val="28"/>
              </w:rPr>
            </w:r>
            <w:r w:rsidR="00F24BF6" w:rsidRPr="00510C2C">
              <w:rPr>
                <w:rFonts w:ascii="Arial" w:hAnsi="Arial" w:cs="Arial"/>
                <w:noProof/>
                <w:webHidden/>
                <w:sz w:val="28"/>
                <w:szCs w:val="28"/>
              </w:rPr>
              <w:fldChar w:fldCharType="separate"/>
            </w:r>
            <w:r w:rsidR="00F24BF6" w:rsidRPr="00510C2C">
              <w:rPr>
                <w:rFonts w:ascii="Arial" w:hAnsi="Arial" w:cs="Arial"/>
                <w:noProof/>
                <w:webHidden/>
                <w:sz w:val="28"/>
                <w:szCs w:val="28"/>
              </w:rPr>
              <w:t>7</w:t>
            </w:r>
            <w:r w:rsidR="00F24BF6" w:rsidRPr="00510C2C">
              <w:rPr>
                <w:rFonts w:ascii="Arial" w:hAnsi="Arial" w:cs="Arial"/>
                <w:noProof/>
                <w:webHidden/>
                <w:sz w:val="28"/>
                <w:szCs w:val="28"/>
              </w:rPr>
              <w:fldChar w:fldCharType="end"/>
            </w:r>
          </w:hyperlink>
        </w:p>
        <w:p w14:paraId="6D2ECBC1" w14:textId="77777777" w:rsidR="005E3DAE" w:rsidRPr="00510C2C" w:rsidRDefault="00000000" w:rsidP="00510C2C">
          <w:pPr>
            <w:pStyle w:val="TOC1"/>
            <w:tabs>
              <w:tab w:val="right" w:leader="dot" w:pos="9016"/>
            </w:tabs>
            <w:rPr>
              <w:rFonts w:ascii="Arial" w:hAnsi="Arial" w:cs="Arial"/>
              <w:noProof/>
              <w:sz w:val="28"/>
              <w:szCs w:val="28"/>
            </w:rPr>
          </w:pPr>
          <w:hyperlink w:anchor="_Toc134951513" w:history="1">
            <w:r w:rsidR="00F24BF6" w:rsidRPr="00510C2C">
              <w:rPr>
                <w:rStyle w:val="Hyperlink"/>
                <w:rFonts w:ascii="Arial" w:hAnsi="Arial" w:cs="Arial"/>
                <w:noProof/>
                <w:sz w:val="28"/>
                <w:szCs w:val="28"/>
              </w:rPr>
              <w:t>References</w:t>
            </w:r>
            <w:r w:rsidR="00F24BF6" w:rsidRPr="00510C2C">
              <w:rPr>
                <w:rFonts w:ascii="Arial" w:hAnsi="Arial" w:cs="Arial"/>
                <w:noProof/>
                <w:webHidden/>
                <w:sz w:val="28"/>
                <w:szCs w:val="28"/>
              </w:rPr>
              <w:tab/>
            </w:r>
            <w:r w:rsidR="00F24BF6" w:rsidRPr="00510C2C">
              <w:rPr>
                <w:rFonts w:ascii="Arial" w:hAnsi="Arial" w:cs="Arial"/>
                <w:noProof/>
                <w:webHidden/>
                <w:sz w:val="28"/>
                <w:szCs w:val="28"/>
              </w:rPr>
              <w:fldChar w:fldCharType="begin"/>
            </w:r>
            <w:r w:rsidR="00F24BF6" w:rsidRPr="00510C2C">
              <w:rPr>
                <w:rFonts w:ascii="Arial" w:hAnsi="Arial" w:cs="Arial"/>
                <w:noProof/>
                <w:webHidden/>
                <w:sz w:val="28"/>
                <w:szCs w:val="28"/>
              </w:rPr>
              <w:instrText xml:space="preserve"> PAGEREF _Toc134951513 \h </w:instrText>
            </w:r>
            <w:r w:rsidR="00F24BF6" w:rsidRPr="00510C2C">
              <w:rPr>
                <w:rFonts w:ascii="Arial" w:hAnsi="Arial" w:cs="Arial"/>
                <w:noProof/>
                <w:webHidden/>
                <w:sz w:val="28"/>
                <w:szCs w:val="28"/>
              </w:rPr>
            </w:r>
            <w:r w:rsidR="00F24BF6" w:rsidRPr="00510C2C">
              <w:rPr>
                <w:rFonts w:ascii="Arial" w:hAnsi="Arial" w:cs="Arial"/>
                <w:noProof/>
                <w:webHidden/>
                <w:sz w:val="28"/>
                <w:szCs w:val="28"/>
              </w:rPr>
              <w:fldChar w:fldCharType="separate"/>
            </w:r>
            <w:r w:rsidR="00F24BF6" w:rsidRPr="00510C2C">
              <w:rPr>
                <w:rFonts w:ascii="Arial" w:hAnsi="Arial" w:cs="Arial"/>
                <w:noProof/>
                <w:webHidden/>
                <w:sz w:val="28"/>
                <w:szCs w:val="28"/>
              </w:rPr>
              <w:t>8</w:t>
            </w:r>
            <w:r w:rsidR="00F24BF6" w:rsidRPr="00510C2C">
              <w:rPr>
                <w:rFonts w:ascii="Arial" w:hAnsi="Arial" w:cs="Arial"/>
                <w:noProof/>
                <w:webHidden/>
                <w:sz w:val="28"/>
                <w:szCs w:val="28"/>
              </w:rPr>
              <w:fldChar w:fldCharType="end"/>
            </w:r>
          </w:hyperlink>
        </w:p>
        <w:p w14:paraId="374B8A20" w14:textId="77777777" w:rsidR="005E3DAE" w:rsidRDefault="00F24BF6" w:rsidP="00510C2C">
          <w:r w:rsidRPr="00510C2C">
            <w:rPr>
              <w:rFonts w:ascii="Arial" w:hAnsi="Arial" w:cs="Arial"/>
              <w:b/>
              <w:bCs/>
              <w:noProof/>
              <w:sz w:val="28"/>
              <w:szCs w:val="28"/>
            </w:rPr>
            <w:fldChar w:fldCharType="end"/>
          </w:r>
        </w:p>
      </w:sdtContent>
    </w:sdt>
    <w:p w14:paraId="67FEAD63" w14:textId="54574538" w:rsidR="00CF036C" w:rsidRPr="0031155A" w:rsidRDefault="00F24BF6">
      <w:pPr>
        <w:spacing w:line="259" w:lineRule="auto"/>
        <w:jc w:val="left"/>
        <w:rPr>
          <w:rFonts w:eastAsiaTheme="majorEastAsia" w:cstheme="majorBidi"/>
          <w:b/>
          <w:szCs w:val="32"/>
        </w:rPr>
      </w:pPr>
      <w:r w:rsidRPr="0031155A">
        <w:br w:type="page"/>
      </w:r>
    </w:p>
    <w:p w14:paraId="304E9EE9" w14:textId="54574538" w:rsidR="00EE01FF" w:rsidRPr="0031155A" w:rsidRDefault="00F24BF6" w:rsidP="00CF036C">
      <w:pPr>
        <w:pStyle w:val="Heading1"/>
      </w:pPr>
      <w:bookmarkStart w:id="0" w:name="_Toc134951510"/>
      <w:r w:rsidRPr="0031155A">
        <w:lastRenderedPageBreak/>
        <w:t>Introduction</w:t>
      </w:r>
      <w:bookmarkEnd w:id="0"/>
    </w:p>
    <w:p w14:paraId="5333125B" w14:textId="77777777" w:rsidR="00CF036C" w:rsidRPr="00510C2C" w:rsidRDefault="00DE5F9B" w:rsidP="00CF036C">
      <w:pPr>
        <w:rPr>
          <w:rFonts w:ascii="Arial" w:hAnsi="Arial" w:cs="Arial"/>
        </w:rPr>
      </w:pPr>
      <w:r w:rsidRPr="00510C2C">
        <w:rPr>
          <w:rFonts w:ascii="Arial" w:hAnsi="Arial" w:cs="Arial"/>
        </w:rPr>
        <w:t>For this discussion, the example of Craig Poole, the general manager at Doubletree Hotel by Hilton in Reading Pennsylvania.</w:t>
      </w:r>
      <w:r w:rsidR="00E03F9B" w:rsidRPr="00510C2C">
        <w:rPr>
          <w:rFonts w:ascii="Arial" w:hAnsi="Arial" w:cs="Arial"/>
        </w:rPr>
        <w:t xml:space="preserve"> This hotel is a part of the Doubletree group of hotels operated and managed by the Doubletree brand of hotels of the Hilton group</w:t>
      </w:r>
      <w:r w:rsidR="005E4282" w:rsidRPr="00510C2C">
        <w:rPr>
          <w:rFonts w:ascii="Arial" w:hAnsi="Arial" w:cs="Arial"/>
        </w:rPr>
        <w:t xml:space="preserve"> (</w:t>
      </w:r>
      <w:r w:rsidR="00B97AF7" w:rsidRPr="00510C2C">
        <w:rPr>
          <w:rFonts w:ascii="Arial" w:hAnsi="Arial" w:cs="Arial"/>
        </w:rPr>
        <w:t>DoubleTree by Hilton, 2022</w:t>
      </w:r>
      <w:r w:rsidR="005E4282" w:rsidRPr="00510C2C">
        <w:rPr>
          <w:rFonts w:ascii="Arial" w:hAnsi="Arial" w:cs="Arial"/>
        </w:rPr>
        <w:t>)</w:t>
      </w:r>
      <w:r w:rsidR="00E03F9B" w:rsidRPr="00510C2C">
        <w:rPr>
          <w:rFonts w:ascii="Arial" w:hAnsi="Arial" w:cs="Arial"/>
        </w:rPr>
        <w:t>.</w:t>
      </w:r>
      <w:r w:rsidR="005E4282" w:rsidRPr="00510C2C">
        <w:rPr>
          <w:rFonts w:ascii="Arial" w:hAnsi="Arial" w:cs="Arial"/>
        </w:rPr>
        <w:t xml:space="preserve"> The hotel started operation in 2015 and provides its guests with numerous amenities including on-site parking, in-house dining, </w:t>
      </w:r>
      <w:r w:rsidR="00D314F4" w:rsidRPr="00510C2C">
        <w:rPr>
          <w:rFonts w:ascii="Arial" w:hAnsi="Arial" w:cs="Arial"/>
        </w:rPr>
        <w:t>pet-friendly</w:t>
      </w:r>
      <w:r w:rsidR="005E4282" w:rsidRPr="00510C2C">
        <w:rPr>
          <w:rFonts w:ascii="Arial" w:hAnsi="Arial" w:cs="Arial"/>
        </w:rPr>
        <w:t xml:space="preserve"> rooms, free Wi-Fi and many more (</w:t>
      </w:r>
      <w:r w:rsidR="000B6282" w:rsidRPr="00510C2C">
        <w:rPr>
          <w:rFonts w:ascii="Arial" w:hAnsi="Arial" w:cs="Arial"/>
        </w:rPr>
        <w:t>DoubleTree by Hilton Hotel Reading, 2023</w:t>
      </w:r>
      <w:r w:rsidR="005E4282" w:rsidRPr="00510C2C">
        <w:rPr>
          <w:rFonts w:ascii="Arial" w:hAnsi="Arial" w:cs="Arial"/>
        </w:rPr>
        <w:t>).</w:t>
      </w:r>
      <w:r w:rsidR="00D314F4" w:rsidRPr="00510C2C">
        <w:rPr>
          <w:rFonts w:ascii="Arial" w:hAnsi="Arial" w:cs="Arial"/>
        </w:rPr>
        <w:t xml:space="preserve"> The essay will, however, focus on the managerial preferences of Craig Poole who is known to be an exemplary figure in the world of contemporary management discourse.</w:t>
      </w:r>
      <w:r w:rsidR="00D836D0" w:rsidRPr="00510C2C">
        <w:rPr>
          <w:rFonts w:ascii="Arial" w:hAnsi="Arial" w:cs="Arial"/>
        </w:rPr>
        <w:t xml:space="preserve"> </w:t>
      </w:r>
    </w:p>
    <w:p w14:paraId="6954125C" w14:textId="77777777" w:rsidR="00CF036C" w:rsidRDefault="00F24BF6" w:rsidP="00CF036C">
      <w:pPr>
        <w:pStyle w:val="Heading1"/>
      </w:pPr>
      <w:bookmarkStart w:id="1" w:name="_Toc134951511"/>
      <w:r w:rsidRPr="0031155A">
        <w:t>Discussion</w:t>
      </w:r>
      <w:bookmarkEnd w:id="1"/>
    </w:p>
    <w:p w14:paraId="59514370" w14:textId="77777777" w:rsidR="00D67E19" w:rsidRPr="00510C2C" w:rsidRDefault="00F24BF6" w:rsidP="00D67E19">
      <w:pPr>
        <w:rPr>
          <w:rFonts w:ascii="Arial" w:hAnsi="Arial" w:cs="Arial"/>
        </w:rPr>
      </w:pPr>
      <w:r w:rsidRPr="00510C2C">
        <w:rPr>
          <w:rFonts w:ascii="Arial" w:hAnsi="Arial" w:cs="Arial"/>
        </w:rPr>
        <w:t xml:space="preserve">The managerial approach is one of the most crucial and diversified </w:t>
      </w:r>
      <w:r w:rsidR="00EA7F2D" w:rsidRPr="00510C2C">
        <w:rPr>
          <w:rFonts w:ascii="Arial" w:hAnsi="Arial" w:cs="Arial"/>
        </w:rPr>
        <w:t>aspects</w:t>
      </w:r>
      <w:r w:rsidRPr="00510C2C">
        <w:rPr>
          <w:rFonts w:ascii="Arial" w:hAnsi="Arial" w:cs="Arial"/>
        </w:rPr>
        <w:t xml:space="preserve"> of organisational performance. </w:t>
      </w:r>
      <w:r w:rsidR="00DA2FEF" w:rsidRPr="00510C2C">
        <w:rPr>
          <w:rFonts w:ascii="Arial" w:hAnsi="Arial" w:cs="Arial"/>
        </w:rPr>
        <w:t>Experts believe that an efficient managerial approach comprises two key components which include being concerned for performance outcomes or being concerned for the people</w:t>
      </w:r>
      <w:r w:rsidR="005258EA" w:rsidRPr="00510C2C">
        <w:rPr>
          <w:rFonts w:ascii="Arial" w:hAnsi="Arial" w:cs="Arial"/>
        </w:rPr>
        <w:t xml:space="preserve"> of an organisation.</w:t>
      </w:r>
      <w:r w:rsidR="008C64A8" w:rsidRPr="00510C2C">
        <w:rPr>
          <w:rFonts w:ascii="Arial" w:hAnsi="Arial" w:cs="Arial"/>
        </w:rPr>
        <w:t xml:space="preserve"> </w:t>
      </w:r>
      <w:r w:rsidR="006323F2" w:rsidRPr="00510C2C">
        <w:rPr>
          <w:rFonts w:ascii="Arial" w:hAnsi="Arial" w:cs="Arial"/>
          <w:shd w:val="clear" w:color="auto" w:fill="FFFFFF"/>
        </w:rPr>
        <w:t>Bratton</w:t>
      </w:r>
      <w:r w:rsidR="006323F2" w:rsidRPr="00510C2C">
        <w:rPr>
          <w:rFonts w:ascii="Arial" w:hAnsi="Arial" w:cs="Arial"/>
        </w:rPr>
        <w:t xml:space="preserve"> (</w:t>
      </w:r>
      <w:r w:rsidR="006323F2" w:rsidRPr="00510C2C">
        <w:rPr>
          <w:rFonts w:ascii="Arial" w:hAnsi="Arial" w:cs="Arial"/>
          <w:shd w:val="clear" w:color="auto" w:fill="FFFFFF"/>
        </w:rPr>
        <w:t>2020</w:t>
      </w:r>
      <w:r w:rsidR="006323F2" w:rsidRPr="00510C2C">
        <w:rPr>
          <w:rFonts w:ascii="Arial" w:hAnsi="Arial" w:cs="Arial"/>
        </w:rPr>
        <w:t>) mentioned that b</w:t>
      </w:r>
      <w:r w:rsidR="008C64A8" w:rsidRPr="00510C2C">
        <w:rPr>
          <w:rFonts w:ascii="Arial" w:hAnsi="Arial" w:cs="Arial"/>
        </w:rPr>
        <w:t xml:space="preserve">ased on these two components, five key managerial approaches have been identified, which are </w:t>
      </w:r>
      <w:r w:rsidR="00242651" w:rsidRPr="00510C2C">
        <w:rPr>
          <w:rFonts w:ascii="Arial" w:hAnsi="Arial" w:cs="Arial"/>
        </w:rPr>
        <w:t>generally</w:t>
      </w:r>
      <w:r w:rsidR="008C64A8" w:rsidRPr="00510C2C">
        <w:rPr>
          <w:rFonts w:ascii="Arial" w:hAnsi="Arial" w:cs="Arial"/>
        </w:rPr>
        <w:t xml:space="preserve"> referred to as </w:t>
      </w:r>
      <w:r w:rsidR="008C64A8" w:rsidRPr="00510C2C">
        <w:rPr>
          <w:rFonts w:ascii="Arial" w:hAnsi="Arial" w:cs="Arial"/>
          <w:b/>
          <w:i/>
        </w:rPr>
        <w:t>Blake and Mouton’s managerial grid</w:t>
      </w:r>
      <w:r w:rsidR="008C64A8" w:rsidRPr="00510C2C">
        <w:rPr>
          <w:rFonts w:ascii="Arial" w:hAnsi="Arial" w:cs="Arial"/>
        </w:rPr>
        <w:t>.</w:t>
      </w:r>
      <w:r w:rsidR="000148B2" w:rsidRPr="00510C2C">
        <w:rPr>
          <w:rFonts w:ascii="Arial" w:hAnsi="Arial" w:cs="Arial"/>
        </w:rPr>
        <w:t xml:space="preserve"> The 5 key managerial approaches depicted in this grid include impoverished managerial style, Country-club style, authority compliance style, middle-of-the-road and </w:t>
      </w:r>
      <w:r w:rsidR="00A9625B" w:rsidRPr="00510C2C">
        <w:rPr>
          <w:rFonts w:ascii="Arial" w:hAnsi="Arial" w:cs="Arial"/>
        </w:rPr>
        <w:t>team leadership approach.</w:t>
      </w:r>
      <w:r w:rsidR="00F01B3E" w:rsidRPr="00510C2C">
        <w:rPr>
          <w:rFonts w:ascii="Arial" w:hAnsi="Arial" w:cs="Arial"/>
        </w:rPr>
        <w:t xml:space="preserve"> Each of these approaches is characterised by core distinctions in how a manager treats his or her employee pool and the implications of such treatment on overall organisational performance.</w:t>
      </w:r>
      <w:r w:rsidR="0012506E" w:rsidRPr="00510C2C">
        <w:rPr>
          <w:rFonts w:ascii="Arial" w:hAnsi="Arial" w:cs="Arial"/>
        </w:rPr>
        <w:t xml:space="preserve"> For instance, if a </w:t>
      </w:r>
      <w:r w:rsidR="003E67CC" w:rsidRPr="00510C2C">
        <w:rPr>
          <w:rFonts w:ascii="Arial" w:hAnsi="Arial" w:cs="Arial"/>
        </w:rPr>
        <w:t>manager</w:t>
      </w:r>
      <w:r w:rsidR="0012506E" w:rsidRPr="00510C2C">
        <w:rPr>
          <w:rFonts w:ascii="Arial" w:hAnsi="Arial" w:cs="Arial"/>
        </w:rPr>
        <w:t xml:space="preserve"> levies equal emphasis on employee well-being as well as company profitability, then their managerial approach would be described as </w:t>
      </w:r>
      <w:r w:rsidR="003E67CC" w:rsidRPr="00510C2C">
        <w:rPr>
          <w:rFonts w:ascii="Arial" w:hAnsi="Arial" w:cs="Arial"/>
        </w:rPr>
        <w:t xml:space="preserve">the </w:t>
      </w:r>
      <w:r w:rsidR="0012506E" w:rsidRPr="00510C2C">
        <w:rPr>
          <w:rFonts w:ascii="Arial" w:hAnsi="Arial" w:cs="Arial"/>
        </w:rPr>
        <w:t>team leadership style.</w:t>
      </w:r>
    </w:p>
    <w:p w14:paraId="1D950EBC" w14:textId="77777777" w:rsidR="007245BC" w:rsidRPr="00510C2C" w:rsidRDefault="00F24BF6" w:rsidP="00D67E19">
      <w:pPr>
        <w:rPr>
          <w:rFonts w:ascii="Arial" w:hAnsi="Arial" w:cs="Arial"/>
        </w:rPr>
      </w:pPr>
      <w:r w:rsidRPr="00510C2C">
        <w:rPr>
          <w:rFonts w:ascii="Arial" w:hAnsi="Arial" w:cs="Arial"/>
          <w:shd w:val="clear" w:color="auto" w:fill="FFFFFF"/>
        </w:rPr>
        <w:t xml:space="preserve">Mullins and McLean </w:t>
      </w:r>
      <w:r w:rsidRPr="00510C2C">
        <w:rPr>
          <w:rFonts w:ascii="Arial" w:hAnsi="Arial" w:cs="Arial"/>
        </w:rPr>
        <w:t>(</w:t>
      </w:r>
      <w:r w:rsidRPr="00510C2C">
        <w:rPr>
          <w:rFonts w:ascii="Arial" w:hAnsi="Arial" w:cs="Arial"/>
          <w:shd w:val="clear" w:color="auto" w:fill="FFFFFF"/>
        </w:rPr>
        <w:t>2019</w:t>
      </w:r>
      <w:r w:rsidRPr="00510C2C">
        <w:rPr>
          <w:rFonts w:ascii="Arial" w:hAnsi="Arial" w:cs="Arial"/>
        </w:rPr>
        <w:t>) observed that</w:t>
      </w:r>
      <w:r w:rsidRPr="00510C2C">
        <w:rPr>
          <w:rFonts w:ascii="Arial" w:hAnsi="Arial" w:cs="Arial"/>
          <w:shd w:val="clear" w:color="auto" w:fill="FFFFFF"/>
        </w:rPr>
        <w:t xml:space="preserve"> i</w:t>
      </w:r>
      <w:r w:rsidR="002A2205" w:rsidRPr="00510C2C">
        <w:rPr>
          <w:rFonts w:ascii="Arial" w:hAnsi="Arial" w:cs="Arial"/>
        </w:rPr>
        <w:t>n the team leadership style, the managers and employees are essentially part of one big team, working collaboratively towards the fulfilment of key performance goals of the organisation.</w:t>
      </w:r>
      <w:r w:rsidR="00F30AF5" w:rsidRPr="00510C2C">
        <w:rPr>
          <w:rFonts w:ascii="Arial" w:hAnsi="Arial" w:cs="Arial"/>
        </w:rPr>
        <w:t xml:space="preserve"> </w:t>
      </w:r>
      <w:r w:rsidR="009A71ED" w:rsidRPr="00510C2C">
        <w:rPr>
          <w:rFonts w:ascii="Arial" w:hAnsi="Arial" w:cs="Arial"/>
        </w:rPr>
        <w:t>The organisational behaviour of such organisations is centred around the holistic development of employees, which, in turn, is expected to translate into increased performance efficiency.</w:t>
      </w:r>
      <w:r w:rsidR="006C47C7" w:rsidRPr="00510C2C">
        <w:rPr>
          <w:rFonts w:ascii="Arial" w:hAnsi="Arial" w:cs="Arial"/>
        </w:rPr>
        <w:t xml:space="preserve"> </w:t>
      </w:r>
      <w:r w:rsidRPr="00510C2C">
        <w:rPr>
          <w:rFonts w:ascii="Arial" w:hAnsi="Arial" w:cs="Arial"/>
        </w:rPr>
        <w:t xml:space="preserve">This might be the case </w:t>
      </w:r>
      <w:r w:rsidR="00302F45" w:rsidRPr="00510C2C">
        <w:rPr>
          <w:rFonts w:ascii="Arial" w:hAnsi="Arial" w:cs="Arial"/>
        </w:rPr>
        <w:t>with</w:t>
      </w:r>
      <w:r w:rsidRPr="00510C2C">
        <w:rPr>
          <w:rFonts w:ascii="Arial" w:hAnsi="Arial" w:cs="Arial"/>
        </w:rPr>
        <w:t xml:space="preserve"> DoubleTree by Hilton Reading PA.</w:t>
      </w:r>
      <w:r w:rsidR="00302F45" w:rsidRPr="00510C2C">
        <w:rPr>
          <w:rFonts w:ascii="Arial" w:hAnsi="Arial" w:cs="Arial"/>
        </w:rPr>
        <w:t xml:space="preserve"> led by general manager Craig Poole, the hotel is known for making a remarkable name in </w:t>
      </w:r>
      <w:r w:rsidR="00302F45" w:rsidRPr="00510C2C">
        <w:rPr>
          <w:rFonts w:ascii="Arial" w:hAnsi="Arial" w:cs="Arial"/>
        </w:rPr>
        <w:lastRenderedPageBreak/>
        <w:t xml:space="preserve">the once </w:t>
      </w:r>
      <w:r w:rsidR="00E767C5" w:rsidRPr="00510C2C">
        <w:rPr>
          <w:rFonts w:ascii="Arial" w:hAnsi="Arial" w:cs="Arial"/>
        </w:rPr>
        <w:t>downtrodden</w:t>
      </w:r>
      <w:r w:rsidR="00302F45" w:rsidRPr="00510C2C">
        <w:rPr>
          <w:rFonts w:ascii="Arial" w:hAnsi="Arial" w:cs="Arial"/>
        </w:rPr>
        <w:t xml:space="preserve"> and marginalised community</w:t>
      </w:r>
      <w:r w:rsidR="00385D13" w:rsidRPr="00510C2C">
        <w:rPr>
          <w:rFonts w:ascii="Arial" w:hAnsi="Arial" w:cs="Arial"/>
        </w:rPr>
        <w:t xml:space="preserve"> (</w:t>
      </w:r>
      <w:r w:rsidR="00E767C5" w:rsidRPr="00510C2C">
        <w:rPr>
          <w:rFonts w:ascii="Arial" w:hAnsi="Arial" w:cs="Arial"/>
        </w:rPr>
        <w:t>Hospitality</w:t>
      </w:r>
      <w:r w:rsidR="00F34D43" w:rsidRPr="00510C2C">
        <w:rPr>
          <w:rFonts w:ascii="Arial" w:hAnsi="Arial" w:cs="Arial"/>
        </w:rPr>
        <w:t xml:space="preserve"> </w:t>
      </w:r>
      <w:r w:rsidR="00E767C5" w:rsidRPr="00510C2C">
        <w:rPr>
          <w:rFonts w:ascii="Arial" w:hAnsi="Arial" w:cs="Arial"/>
        </w:rPr>
        <w:t>MD, 2022</w:t>
      </w:r>
      <w:r w:rsidR="00385D13" w:rsidRPr="00510C2C">
        <w:rPr>
          <w:rFonts w:ascii="Arial" w:hAnsi="Arial" w:cs="Arial"/>
        </w:rPr>
        <w:t>).</w:t>
      </w:r>
      <w:r w:rsidR="00E767C5" w:rsidRPr="00510C2C">
        <w:rPr>
          <w:rFonts w:ascii="Arial" w:hAnsi="Arial" w:cs="Arial"/>
        </w:rPr>
        <w:t xml:space="preserve"> With the help of an exceptional personal philosophy, Craig Poole inspires excellence among his employees and business partners alike, by urging them to perform their responsibilities with exemplary finesse and competence (LinkedIn, 2023).</w:t>
      </w:r>
      <w:r w:rsidR="007C2ECB" w:rsidRPr="00510C2C">
        <w:rPr>
          <w:rFonts w:ascii="Arial" w:hAnsi="Arial" w:cs="Arial"/>
        </w:rPr>
        <w:t xml:space="preserve"> Poole is known to follow the motto “Follow me and I will be behind You” (Hospitality MD, 2023). His approach to leadership is intimate, </w:t>
      </w:r>
      <w:proofErr w:type="gramStart"/>
      <w:r w:rsidR="007C2ECB" w:rsidRPr="00510C2C">
        <w:rPr>
          <w:rFonts w:ascii="Arial" w:hAnsi="Arial" w:cs="Arial"/>
        </w:rPr>
        <w:t>personal</w:t>
      </w:r>
      <w:proofErr w:type="gramEnd"/>
      <w:r w:rsidR="007C2ECB" w:rsidRPr="00510C2C">
        <w:rPr>
          <w:rFonts w:ascii="Arial" w:hAnsi="Arial" w:cs="Arial"/>
        </w:rPr>
        <w:t xml:space="preserve"> and authentic</w:t>
      </w:r>
      <w:r w:rsidR="00221940" w:rsidRPr="00510C2C">
        <w:rPr>
          <w:rFonts w:ascii="Arial" w:hAnsi="Arial" w:cs="Arial"/>
        </w:rPr>
        <w:t xml:space="preserve"> as he believes them to be the key to performance excellence.</w:t>
      </w:r>
    </w:p>
    <w:p w14:paraId="7A62FD1D" w14:textId="77777777" w:rsidR="006F5C59" w:rsidRPr="00510C2C" w:rsidRDefault="00F24BF6" w:rsidP="00FB4DE9">
      <w:pPr>
        <w:rPr>
          <w:rFonts w:ascii="Arial" w:hAnsi="Arial" w:cs="Arial"/>
        </w:rPr>
      </w:pPr>
      <w:r w:rsidRPr="00510C2C">
        <w:rPr>
          <w:rFonts w:ascii="Arial" w:hAnsi="Arial" w:cs="Arial"/>
        </w:rPr>
        <w:t xml:space="preserve">In addition to employee well-being, Craig Poole is also known to encourage exemplary customer service among his employees with the help of innovative business approaches. As depicted by Nixon (2020), one of the best examples of the same would be the doorman at the hotel, who, despite being on the Autism spectrum, is known to have an infectious pleasant attitude. </w:t>
      </w:r>
      <w:r w:rsidR="002151B1" w:rsidRPr="00510C2C">
        <w:rPr>
          <w:rFonts w:ascii="Arial" w:hAnsi="Arial" w:cs="Arial"/>
        </w:rPr>
        <w:t xml:space="preserve">Moreover, numerous members </w:t>
      </w:r>
      <w:r w:rsidR="00DE6158" w:rsidRPr="00510C2C">
        <w:rPr>
          <w:rFonts w:ascii="Arial" w:hAnsi="Arial" w:cs="Arial"/>
        </w:rPr>
        <w:t>of</w:t>
      </w:r>
      <w:r w:rsidR="002151B1" w:rsidRPr="00510C2C">
        <w:rPr>
          <w:rFonts w:ascii="Arial" w:hAnsi="Arial" w:cs="Arial"/>
        </w:rPr>
        <w:t xml:space="preserve"> the DoubleTree Hotel staff are former convicts who found </w:t>
      </w:r>
      <w:r w:rsidR="00DE6158" w:rsidRPr="00510C2C">
        <w:rPr>
          <w:rFonts w:ascii="Arial" w:hAnsi="Arial" w:cs="Arial"/>
        </w:rPr>
        <w:t xml:space="preserve">a </w:t>
      </w:r>
      <w:r w:rsidR="002151B1" w:rsidRPr="00510C2C">
        <w:rPr>
          <w:rFonts w:ascii="Arial" w:hAnsi="Arial" w:cs="Arial"/>
        </w:rPr>
        <w:t>family among Craig and his team of workers</w:t>
      </w:r>
      <w:r w:rsidR="00DE6158" w:rsidRPr="00510C2C">
        <w:rPr>
          <w:rFonts w:ascii="Arial" w:hAnsi="Arial" w:cs="Arial"/>
        </w:rPr>
        <w:t xml:space="preserve"> (Hospitality MD, 2023)</w:t>
      </w:r>
      <w:r w:rsidR="002151B1" w:rsidRPr="00510C2C">
        <w:rPr>
          <w:rFonts w:ascii="Arial" w:hAnsi="Arial" w:cs="Arial"/>
        </w:rPr>
        <w:t>.</w:t>
      </w:r>
      <w:r w:rsidR="00DE6158" w:rsidRPr="00510C2C">
        <w:rPr>
          <w:rFonts w:ascii="Arial" w:hAnsi="Arial" w:cs="Arial"/>
        </w:rPr>
        <w:t xml:space="preserve"> </w:t>
      </w:r>
      <w:r w:rsidRPr="00510C2C">
        <w:rPr>
          <w:rFonts w:ascii="Arial" w:hAnsi="Arial" w:cs="Arial"/>
        </w:rPr>
        <w:t xml:space="preserve">This action serves as a token of the company’s commitment to upholding humanity and supporting community well-being. As mentioned by </w:t>
      </w:r>
      <w:proofErr w:type="spellStart"/>
      <w:r w:rsidRPr="00510C2C">
        <w:rPr>
          <w:rFonts w:ascii="Arial" w:hAnsi="Arial" w:cs="Arial"/>
          <w:shd w:val="clear" w:color="auto" w:fill="FFFFFF"/>
        </w:rPr>
        <w:t>Buhalis</w:t>
      </w:r>
      <w:proofErr w:type="spellEnd"/>
      <w:r w:rsidRPr="00510C2C">
        <w:rPr>
          <w:rFonts w:ascii="Arial" w:hAnsi="Arial" w:cs="Arial"/>
          <w:shd w:val="clear" w:color="auto" w:fill="FFFFFF"/>
        </w:rPr>
        <w:t xml:space="preserve"> and </w:t>
      </w:r>
      <w:proofErr w:type="spellStart"/>
      <w:r w:rsidRPr="00510C2C">
        <w:rPr>
          <w:rFonts w:ascii="Arial" w:hAnsi="Arial" w:cs="Arial"/>
          <w:shd w:val="clear" w:color="auto" w:fill="FFFFFF"/>
        </w:rPr>
        <w:t>Sinarta</w:t>
      </w:r>
      <w:proofErr w:type="spellEnd"/>
      <w:r w:rsidRPr="00510C2C">
        <w:rPr>
          <w:rFonts w:ascii="Arial" w:hAnsi="Arial" w:cs="Arial"/>
          <w:shd w:val="clear" w:color="auto" w:fill="FFFFFF"/>
        </w:rPr>
        <w:t xml:space="preserve"> (2019), one of the key aspects of efficient hospitality practices is community involvement and co-creation</w:t>
      </w:r>
      <w:r w:rsidR="00416701" w:rsidRPr="00510C2C">
        <w:rPr>
          <w:rFonts w:ascii="Arial" w:hAnsi="Arial" w:cs="Arial"/>
          <w:shd w:val="clear" w:color="auto" w:fill="FFFFFF"/>
        </w:rPr>
        <w:t>, which enables real-time redressal of customer demand and the subsequent growth and development of the entire organisation.</w:t>
      </w:r>
      <w:r w:rsidR="00990573" w:rsidRPr="00510C2C">
        <w:rPr>
          <w:rFonts w:ascii="Arial" w:hAnsi="Arial" w:cs="Arial"/>
          <w:shd w:val="clear" w:color="auto" w:fill="FFFFFF"/>
        </w:rPr>
        <w:t xml:space="preserve"> </w:t>
      </w:r>
      <w:r w:rsidR="002151B1" w:rsidRPr="00510C2C">
        <w:rPr>
          <w:rFonts w:ascii="Arial" w:hAnsi="Arial" w:cs="Arial"/>
          <w:shd w:val="clear" w:color="auto" w:fill="FFFFFF"/>
        </w:rPr>
        <w:t>T</w:t>
      </w:r>
      <w:r w:rsidR="00990573" w:rsidRPr="00510C2C">
        <w:rPr>
          <w:rFonts w:ascii="Arial" w:hAnsi="Arial" w:cs="Arial"/>
          <w:shd w:val="clear" w:color="auto" w:fill="FFFFFF"/>
        </w:rPr>
        <w:t>hus, Craig’s emphasis on community involvement and enrichment is an approach to ensuring business profitability as well as employee well-being.</w:t>
      </w:r>
    </w:p>
    <w:p w14:paraId="429531EE" w14:textId="77777777" w:rsidR="00AD18A9" w:rsidRPr="00510C2C" w:rsidRDefault="00F24BF6" w:rsidP="00693897">
      <w:pPr>
        <w:rPr>
          <w:rFonts w:ascii="Arial" w:hAnsi="Arial" w:cs="Arial"/>
          <w:shd w:val="clear" w:color="auto" w:fill="FFFFFF"/>
        </w:rPr>
      </w:pPr>
      <w:proofErr w:type="spellStart"/>
      <w:r w:rsidRPr="00510C2C">
        <w:rPr>
          <w:rFonts w:ascii="Arial" w:hAnsi="Arial" w:cs="Arial"/>
          <w:shd w:val="clear" w:color="auto" w:fill="FFFFFF"/>
        </w:rPr>
        <w:t>Todăriţă</w:t>
      </w:r>
      <w:proofErr w:type="spellEnd"/>
      <w:r w:rsidRPr="00510C2C">
        <w:rPr>
          <w:rFonts w:ascii="Arial" w:hAnsi="Arial" w:cs="Arial"/>
        </w:rPr>
        <w:t xml:space="preserve"> (2021) described </w:t>
      </w:r>
      <w:r w:rsidR="00E767C5" w:rsidRPr="00510C2C">
        <w:rPr>
          <w:rFonts w:ascii="Arial" w:hAnsi="Arial" w:cs="Arial"/>
        </w:rPr>
        <w:t xml:space="preserve">the </w:t>
      </w:r>
      <w:r w:rsidR="008778B5" w:rsidRPr="00510C2C">
        <w:rPr>
          <w:rFonts w:ascii="Arial" w:hAnsi="Arial" w:cs="Arial"/>
        </w:rPr>
        <w:t xml:space="preserve">team leadership approach as the most ideal leadership approach that ascertains both the </w:t>
      </w:r>
      <w:r w:rsidR="00E767C5" w:rsidRPr="00510C2C">
        <w:rPr>
          <w:rFonts w:ascii="Arial" w:hAnsi="Arial" w:cs="Arial"/>
        </w:rPr>
        <w:t>well-being</w:t>
      </w:r>
      <w:r w:rsidR="008778B5" w:rsidRPr="00510C2C">
        <w:rPr>
          <w:rFonts w:ascii="Arial" w:hAnsi="Arial" w:cs="Arial"/>
        </w:rPr>
        <w:t xml:space="preserve"> of employees as well as business profitability. </w:t>
      </w:r>
      <w:r w:rsidR="002A18AF" w:rsidRPr="00510C2C">
        <w:rPr>
          <w:rFonts w:ascii="Arial" w:hAnsi="Arial" w:cs="Arial"/>
        </w:rPr>
        <w:t xml:space="preserve"> For this approach,</w:t>
      </w:r>
      <w:r w:rsidR="006C47C7" w:rsidRPr="00510C2C">
        <w:rPr>
          <w:rFonts w:ascii="Arial" w:hAnsi="Arial" w:cs="Arial"/>
        </w:rPr>
        <w:t xml:space="preserve"> </w:t>
      </w:r>
      <w:r w:rsidR="00E767C5" w:rsidRPr="00510C2C">
        <w:rPr>
          <w:rFonts w:ascii="Arial" w:hAnsi="Arial" w:cs="Arial"/>
        </w:rPr>
        <w:t xml:space="preserve">the </w:t>
      </w:r>
      <w:r w:rsidR="006C47C7" w:rsidRPr="00510C2C">
        <w:rPr>
          <w:rFonts w:ascii="Arial" w:hAnsi="Arial" w:cs="Arial"/>
        </w:rPr>
        <w:t>workforce is key to organisational profitability</w:t>
      </w:r>
      <w:r w:rsidR="00497293" w:rsidRPr="00510C2C">
        <w:rPr>
          <w:rFonts w:ascii="Arial" w:hAnsi="Arial" w:cs="Arial"/>
        </w:rPr>
        <w:t>.</w:t>
      </w:r>
      <w:r w:rsidR="00F2244D" w:rsidRPr="00510C2C">
        <w:rPr>
          <w:rFonts w:ascii="Arial" w:hAnsi="Arial" w:cs="Arial"/>
        </w:rPr>
        <w:t xml:space="preserve"> </w:t>
      </w:r>
      <w:r w:rsidR="000C109A" w:rsidRPr="00510C2C">
        <w:rPr>
          <w:rFonts w:ascii="Arial" w:hAnsi="Arial" w:cs="Arial"/>
        </w:rPr>
        <w:t>Craig Poole</w:t>
      </w:r>
      <w:r w:rsidR="00F2244D" w:rsidRPr="00510C2C">
        <w:rPr>
          <w:rFonts w:ascii="Arial" w:hAnsi="Arial" w:cs="Arial"/>
        </w:rPr>
        <w:t xml:space="preserve"> </w:t>
      </w:r>
      <w:r w:rsidR="000C109A" w:rsidRPr="00510C2C">
        <w:rPr>
          <w:rFonts w:ascii="Arial" w:hAnsi="Arial" w:cs="Arial"/>
        </w:rPr>
        <w:t>is often hailed to be one such leader</w:t>
      </w:r>
      <w:r w:rsidR="00693897" w:rsidRPr="00510C2C">
        <w:rPr>
          <w:rFonts w:ascii="Arial" w:hAnsi="Arial" w:cs="Arial"/>
        </w:rPr>
        <w:t xml:space="preserve">. Nixon (2020) reported that, known for his </w:t>
      </w:r>
      <w:proofErr w:type="gramStart"/>
      <w:r w:rsidR="00693897" w:rsidRPr="00510C2C">
        <w:rPr>
          <w:rFonts w:ascii="Arial" w:hAnsi="Arial" w:cs="Arial"/>
        </w:rPr>
        <w:t>making an effort</w:t>
      </w:r>
      <w:proofErr w:type="gramEnd"/>
      <w:r w:rsidR="00693897" w:rsidRPr="00510C2C">
        <w:rPr>
          <w:rFonts w:ascii="Arial" w:hAnsi="Arial" w:cs="Arial"/>
        </w:rPr>
        <w:t xml:space="preserve"> to establish an individual rapport with all of his employees, Craig Poole is known to walk around the halls of the hotel, referring to each employee by name and shaking hands with as many of them as he can. </w:t>
      </w:r>
      <w:r w:rsidR="006A08AA" w:rsidRPr="00510C2C">
        <w:rPr>
          <w:rFonts w:ascii="Arial" w:hAnsi="Arial" w:cs="Arial"/>
        </w:rPr>
        <w:t>He is known to care deeply for his employees and has changed many lives in the once-marginalised community of Reading PA.</w:t>
      </w:r>
      <w:r w:rsidR="00693897" w:rsidRPr="00510C2C">
        <w:rPr>
          <w:rFonts w:ascii="Arial" w:hAnsi="Arial" w:cs="Arial"/>
        </w:rPr>
        <w:t xml:space="preserve"> </w:t>
      </w:r>
      <w:r w:rsidR="00B76B03" w:rsidRPr="00510C2C">
        <w:rPr>
          <w:rFonts w:ascii="Arial" w:hAnsi="Arial" w:cs="Arial"/>
        </w:rPr>
        <w:t xml:space="preserve">leadership support is often described as one of the most crucial aspects of employee motivation, </w:t>
      </w:r>
      <w:proofErr w:type="gramStart"/>
      <w:r w:rsidR="00B76B03" w:rsidRPr="00510C2C">
        <w:rPr>
          <w:rFonts w:ascii="Arial" w:hAnsi="Arial" w:cs="Arial"/>
        </w:rPr>
        <w:t>engagement</w:t>
      </w:r>
      <w:proofErr w:type="gramEnd"/>
      <w:r w:rsidR="00B76B03" w:rsidRPr="00510C2C">
        <w:rPr>
          <w:rFonts w:ascii="Arial" w:hAnsi="Arial" w:cs="Arial"/>
        </w:rPr>
        <w:t xml:space="preserve"> and performance efficiency</w:t>
      </w:r>
      <w:r w:rsidR="00AB1B6E" w:rsidRPr="00510C2C">
        <w:rPr>
          <w:rFonts w:ascii="Arial" w:hAnsi="Arial" w:cs="Arial"/>
        </w:rPr>
        <w:t xml:space="preserve">. </w:t>
      </w:r>
      <w:proofErr w:type="spellStart"/>
      <w:r w:rsidR="00C565D8" w:rsidRPr="00510C2C">
        <w:rPr>
          <w:rFonts w:ascii="Arial" w:hAnsi="Arial" w:cs="Arial"/>
          <w:shd w:val="clear" w:color="auto" w:fill="FFFFFF"/>
        </w:rPr>
        <w:t>Hajiali</w:t>
      </w:r>
      <w:proofErr w:type="spellEnd"/>
      <w:r w:rsidR="00C565D8" w:rsidRPr="00510C2C">
        <w:rPr>
          <w:rFonts w:ascii="Arial" w:hAnsi="Arial" w:cs="Arial"/>
          <w:shd w:val="clear" w:color="auto" w:fill="FFFFFF"/>
        </w:rPr>
        <w:t xml:space="preserve"> </w:t>
      </w:r>
      <w:r w:rsidR="00C565D8" w:rsidRPr="00510C2C">
        <w:rPr>
          <w:rFonts w:ascii="Arial" w:hAnsi="Arial" w:cs="Arial"/>
          <w:i/>
          <w:iCs/>
          <w:shd w:val="clear" w:color="auto" w:fill="FFFFFF"/>
        </w:rPr>
        <w:t xml:space="preserve">et al. </w:t>
      </w:r>
      <w:r w:rsidR="00C565D8" w:rsidRPr="00510C2C">
        <w:rPr>
          <w:rFonts w:ascii="Arial" w:hAnsi="Arial" w:cs="Arial"/>
          <w:shd w:val="clear" w:color="auto" w:fill="FFFFFF"/>
        </w:rPr>
        <w:t xml:space="preserve">(2022) have mentioned that when the leadership approach of an organisation </w:t>
      </w:r>
      <w:r w:rsidR="00F2244D" w:rsidRPr="00510C2C">
        <w:rPr>
          <w:rFonts w:ascii="Arial" w:hAnsi="Arial" w:cs="Arial"/>
          <w:shd w:val="clear" w:color="auto" w:fill="FFFFFF"/>
        </w:rPr>
        <w:t xml:space="preserve">duly accommodates employee motivation and job </w:t>
      </w:r>
      <w:r w:rsidR="00F2244D" w:rsidRPr="00510C2C">
        <w:rPr>
          <w:rFonts w:ascii="Arial" w:hAnsi="Arial" w:cs="Arial"/>
          <w:shd w:val="clear" w:color="auto" w:fill="FFFFFF"/>
        </w:rPr>
        <w:lastRenderedPageBreak/>
        <w:t xml:space="preserve">satisfaction in their core business policies and practices, they give rise to an organisational culture, conducive to performance </w:t>
      </w:r>
      <w:r w:rsidR="002151B1" w:rsidRPr="00510C2C">
        <w:rPr>
          <w:rFonts w:ascii="Arial" w:hAnsi="Arial" w:cs="Arial"/>
          <w:shd w:val="clear" w:color="auto" w:fill="FFFFFF"/>
        </w:rPr>
        <w:t>excellence</w:t>
      </w:r>
      <w:r w:rsidR="00F2244D" w:rsidRPr="00510C2C">
        <w:rPr>
          <w:rFonts w:ascii="Arial" w:hAnsi="Arial" w:cs="Arial"/>
          <w:shd w:val="clear" w:color="auto" w:fill="FFFFFF"/>
        </w:rPr>
        <w:t>.</w:t>
      </w:r>
      <w:r w:rsidR="00F65D8E" w:rsidRPr="00510C2C">
        <w:rPr>
          <w:rFonts w:ascii="Arial" w:hAnsi="Arial" w:cs="Arial"/>
          <w:shd w:val="clear" w:color="auto" w:fill="FFFFFF"/>
        </w:rPr>
        <w:t xml:space="preserve"> The same is the case for DoubleTree Hilton Reading.</w:t>
      </w:r>
      <w:r w:rsidRPr="00510C2C">
        <w:rPr>
          <w:rFonts w:ascii="Arial" w:hAnsi="Arial" w:cs="Arial"/>
          <w:shd w:val="clear" w:color="auto" w:fill="FFFFFF"/>
        </w:rPr>
        <w:t xml:space="preserve"> </w:t>
      </w:r>
    </w:p>
    <w:p w14:paraId="70A93C9E" w14:textId="77777777" w:rsidR="00000A70" w:rsidRPr="00510C2C" w:rsidRDefault="00F24BF6" w:rsidP="00EF3675">
      <w:pPr>
        <w:rPr>
          <w:rFonts w:ascii="Arial" w:hAnsi="Arial" w:cs="Arial"/>
        </w:rPr>
      </w:pPr>
      <w:r w:rsidRPr="00510C2C">
        <w:rPr>
          <w:rFonts w:ascii="Arial" w:hAnsi="Arial" w:cs="Arial"/>
        </w:rPr>
        <w:t xml:space="preserve">One of the most exemplary </w:t>
      </w:r>
      <w:r w:rsidR="00BD185F" w:rsidRPr="00510C2C">
        <w:rPr>
          <w:rFonts w:ascii="Arial" w:hAnsi="Arial" w:cs="Arial"/>
        </w:rPr>
        <w:t>pieces</w:t>
      </w:r>
      <w:r w:rsidR="00BF7879" w:rsidRPr="00510C2C">
        <w:rPr>
          <w:rFonts w:ascii="Arial" w:hAnsi="Arial" w:cs="Arial"/>
        </w:rPr>
        <w:t xml:space="preserve"> of evidence</w:t>
      </w:r>
      <w:r w:rsidRPr="00510C2C">
        <w:rPr>
          <w:rFonts w:ascii="Arial" w:hAnsi="Arial" w:cs="Arial"/>
        </w:rPr>
        <w:t xml:space="preserve"> of Poole’s commitment to his employees’ well-being is his recent involvement with regional authorities regarding unprecedented evictions and unannounced rent increases. Rader (2022) reported that Poole got personally involved in the cause when 3 of his hotel employees were evicted upon short notice. </w:t>
      </w:r>
      <w:r w:rsidR="00AD18A9" w:rsidRPr="00510C2C">
        <w:rPr>
          <w:rFonts w:ascii="Arial" w:hAnsi="Arial" w:cs="Arial"/>
        </w:rPr>
        <w:t xml:space="preserve">Poole </w:t>
      </w:r>
      <w:r w:rsidR="00BD185F" w:rsidRPr="00510C2C">
        <w:rPr>
          <w:rFonts w:ascii="Arial" w:hAnsi="Arial" w:cs="Arial"/>
        </w:rPr>
        <w:t>believes in establishing strong personal bonds with his employees, so much so that they do not hesitate to perpetuate his infectious welcoming attitude towards their customers as well</w:t>
      </w:r>
      <w:r w:rsidR="004F16AA" w:rsidRPr="00510C2C">
        <w:rPr>
          <w:rFonts w:ascii="Arial" w:hAnsi="Arial" w:cs="Arial"/>
        </w:rPr>
        <w:t xml:space="preserve"> (</w:t>
      </w:r>
      <w:r w:rsidR="00F01603" w:rsidRPr="00510C2C">
        <w:rPr>
          <w:rFonts w:ascii="Arial" w:hAnsi="Arial" w:cs="Arial"/>
        </w:rPr>
        <w:t>Hospitality MD, 2023</w:t>
      </w:r>
      <w:r w:rsidR="004F16AA" w:rsidRPr="00510C2C">
        <w:rPr>
          <w:rFonts w:ascii="Arial" w:hAnsi="Arial" w:cs="Arial"/>
        </w:rPr>
        <w:t>)</w:t>
      </w:r>
      <w:r w:rsidR="00BD185F" w:rsidRPr="00510C2C">
        <w:rPr>
          <w:rFonts w:ascii="Arial" w:hAnsi="Arial" w:cs="Arial"/>
        </w:rPr>
        <w:t>.</w:t>
      </w:r>
      <w:r w:rsidR="00B76B03" w:rsidRPr="00510C2C">
        <w:rPr>
          <w:rFonts w:ascii="Arial" w:hAnsi="Arial" w:cs="Arial"/>
        </w:rPr>
        <w:t xml:space="preserve"> </w:t>
      </w:r>
      <w:r w:rsidR="004231BA" w:rsidRPr="00510C2C">
        <w:rPr>
          <w:rFonts w:ascii="Arial" w:hAnsi="Arial" w:cs="Arial"/>
        </w:rPr>
        <w:t xml:space="preserve"> </w:t>
      </w:r>
      <w:r w:rsidR="00AD18A9" w:rsidRPr="00510C2C">
        <w:rPr>
          <w:rFonts w:ascii="Arial" w:hAnsi="Arial" w:cs="Arial"/>
        </w:rPr>
        <w:t>On the other hand, this is also a unique business strategy which has appeased numerous customers over the years (</w:t>
      </w:r>
      <w:proofErr w:type="spellStart"/>
      <w:r w:rsidR="00AD18A9" w:rsidRPr="00510C2C">
        <w:rPr>
          <w:rFonts w:ascii="Arial" w:hAnsi="Arial" w:cs="Arial"/>
        </w:rPr>
        <w:t>Tripadvisor</w:t>
      </w:r>
      <w:proofErr w:type="spellEnd"/>
      <w:r w:rsidR="00AD18A9" w:rsidRPr="00510C2C">
        <w:rPr>
          <w:rFonts w:ascii="Arial" w:hAnsi="Arial" w:cs="Arial"/>
        </w:rPr>
        <w:t xml:space="preserve">, 2022). Another key aspect of Craig Poole’s business approach is his emphasis on hospitality services that are centred around the guest. There are accounts of Craig Poole firing an entire maintenance department of a hotel he started working in Reading, PA, because he found that they were incompetent (Hospitality MD, 2023). This suggests that Poole is highly committed to performance excellence. </w:t>
      </w:r>
      <w:r w:rsidR="004231BA" w:rsidRPr="00510C2C">
        <w:rPr>
          <w:rFonts w:ascii="Arial" w:hAnsi="Arial" w:cs="Arial"/>
        </w:rPr>
        <w:t>Craig Poole is</w:t>
      </w:r>
      <w:r w:rsidR="00EF3675" w:rsidRPr="00510C2C">
        <w:rPr>
          <w:rFonts w:ascii="Arial" w:hAnsi="Arial" w:cs="Arial"/>
        </w:rPr>
        <w:t xml:space="preserve">, therefore, an authentic </w:t>
      </w:r>
      <w:r w:rsidR="00AD18A9" w:rsidRPr="00510C2C">
        <w:rPr>
          <w:rFonts w:ascii="Arial" w:hAnsi="Arial" w:cs="Arial"/>
        </w:rPr>
        <w:t>leader</w:t>
      </w:r>
      <w:r w:rsidR="004231BA" w:rsidRPr="00510C2C">
        <w:rPr>
          <w:rFonts w:ascii="Arial" w:hAnsi="Arial" w:cs="Arial"/>
        </w:rPr>
        <w:t xml:space="preserve"> who</w:t>
      </w:r>
      <w:r w:rsidR="00EF3675" w:rsidRPr="00510C2C">
        <w:rPr>
          <w:rFonts w:ascii="Arial" w:hAnsi="Arial" w:cs="Arial"/>
        </w:rPr>
        <w:t xml:space="preserve"> follows the team leadership approach,</w:t>
      </w:r>
      <w:r w:rsidR="004231BA" w:rsidRPr="00510C2C">
        <w:rPr>
          <w:rFonts w:ascii="Arial" w:hAnsi="Arial" w:cs="Arial"/>
        </w:rPr>
        <w:t xml:space="preserve"> believes </w:t>
      </w:r>
      <w:r w:rsidR="00AD18A9" w:rsidRPr="00510C2C">
        <w:rPr>
          <w:rFonts w:ascii="Arial" w:hAnsi="Arial" w:cs="Arial"/>
        </w:rPr>
        <w:t>in leading by example and is not afraid to demand excellence from his employees because he does his best to ensure that they are properly looked after.</w:t>
      </w:r>
      <w:r w:rsidR="001F3AC3" w:rsidRPr="00510C2C">
        <w:rPr>
          <w:rFonts w:ascii="Arial" w:hAnsi="Arial" w:cs="Arial"/>
        </w:rPr>
        <w:t xml:space="preserve"> </w:t>
      </w:r>
    </w:p>
    <w:p w14:paraId="27876C57" w14:textId="77777777" w:rsidR="00B76B03" w:rsidRPr="00510C2C" w:rsidRDefault="00F24BF6" w:rsidP="00693897">
      <w:pPr>
        <w:rPr>
          <w:rFonts w:ascii="Arial" w:hAnsi="Arial" w:cs="Arial"/>
        </w:rPr>
      </w:pPr>
      <w:r w:rsidRPr="00510C2C">
        <w:rPr>
          <w:rFonts w:ascii="Arial" w:hAnsi="Arial" w:cs="Arial"/>
        </w:rPr>
        <w:t xml:space="preserve">Another way to evaluate the efficacy of the steps undertaken by Craig Poole would be to implement </w:t>
      </w:r>
      <w:r w:rsidRPr="00510C2C">
        <w:rPr>
          <w:rFonts w:ascii="Arial" w:hAnsi="Arial" w:cs="Arial"/>
          <w:b/>
          <w:bCs/>
          <w:i/>
          <w:iCs/>
        </w:rPr>
        <w:t>Adair’s Action-centred leadership model</w:t>
      </w:r>
      <w:r w:rsidRPr="00510C2C">
        <w:rPr>
          <w:rFonts w:ascii="Arial" w:hAnsi="Arial" w:cs="Arial"/>
        </w:rPr>
        <w:t>.</w:t>
      </w:r>
      <w:r w:rsidR="00052B92" w:rsidRPr="00510C2C">
        <w:rPr>
          <w:rFonts w:ascii="Arial" w:hAnsi="Arial" w:cs="Arial"/>
        </w:rPr>
        <w:t xml:space="preserve"> </w:t>
      </w:r>
      <w:r w:rsidR="005F20E7" w:rsidRPr="00510C2C">
        <w:rPr>
          <w:rFonts w:ascii="Arial" w:hAnsi="Arial" w:cs="Arial"/>
        </w:rPr>
        <w:t>A</w:t>
      </w:r>
      <w:r w:rsidR="00052B92" w:rsidRPr="00510C2C">
        <w:rPr>
          <w:rFonts w:ascii="Arial" w:hAnsi="Arial" w:cs="Arial"/>
        </w:rPr>
        <w:t xml:space="preserve">ccording to this model, </w:t>
      </w:r>
      <w:r w:rsidR="009D4BEB" w:rsidRPr="00510C2C">
        <w:rPr>
          <w:rFonts w:ascii="Arial" w:hAnsi="Arial" w:cs="Arial"/>
        </w:rPr>
        <w:t>developed by John Adair, leadership has three core responsibilities of task, individual and team</w:t>
      </w:r>
      <w:r w:rsidR="00D11D7C" w:rsidRPr="00510C2C">
        <w:rPr>
          <w:rFonts w:ascii="Arial" w:hAnsi="Arial" w:cs="Arial"/>
        </w:rPr>
        <w:t xml:space="preserve"> (</w:t>
      </w:r>
      <w:r w:rsidR="0026398D" w:rsidRPr="00510C2C">
        <w:rPr>
          <w:rFonts w:ascii="Arial" w:hAnsi="Arial" w:cs="Arial"/>
        </w:rPr>
        <w:t>Indeed, 2023</w:t>
      </w:r>
      <w:r w:rsidR="00D11D7C" w:rsidRPr="00510C2C">
        <w:rPr>
          <w:rFonts w:ascii="Arial" w:hAnsi="Arial" w:cs="Arial"/>
        </w:rPr>
        <w:t>)</w:t>
      </w:r>
      <w:r w:rsidR="009D4BEB" w:rsidRPr="00510C2C">
        <w:rPr>
          <w:rFonts w:ascii="Arial" w:hAnsi="Arial" w:cs="Arial"/>
        </w:rPr>
        <w:t>.</w:t>
      </w:r>
      <w:r w:rsidR="00D11D7C" w:rsidRPr="00510C2C">
        <w:rPr>
          <w:rFonts w:ascii="Arial" w:hAnsi="Arial" w:cs="Arial"/>
        </w:rPr>
        <w:t xml:space="preserve"> As described by Ackah (2019), the action-centred leadership approach is found to be most efficient for encouraging the development of exemplary </w:t>
      </w:r>
      <w:r w:rsidR="00C20BF8" w:rsidRPr="00510C2C">
        <w:rPr>
          <w:rFonts w:ascii="Arial" w:hAnsi="Arial" w:cs="Arial"/>
        </w:rPr>
        <w:t>leadership</w:t>
      </w:r>
      <w:r w:rsidR="00D11D7C" w:rsidRPr="00510C2C">
        <w:rPr>
          <w:rFonts w:ascii="Arial" w:hAnsi="Arial" w:cs="Arial"/>
        </w:rPr>
        <w:t xml:space="preserve"> traits among individuals. </w:t>
      </w:r>
      <w:r w:rsidR="00C20BF8" w:rsidRPr="00510C2C">
        <w:rPr>
          <w:rFonts w:ascii="Arial" w:hAnsi="Arial" w:cs="Arial"/>
        </w:rPr>
        <w:t xml:space="preserve">The key idea of this leadership approach is that anyone can become a good </w:t>
      </w:r>
      <w:r w:rsidR="004A6670" w:rsidRPr="00510C2C">
        <w:rPr>
          <w:rFonts w:ascii="Arial" w:hAnsi="Arial" w:cs="Arial"/>
        </w:rPr>
        <w:t>leader</w:t>
      </w:r>
      <w:r w:rsidR="00C20BF8" w:rsidRPr="00510C2C">
        <w:rPr>
          <w:rFonts w:ascii="Arial" w:hAnsi="Arial" w:cs="Arial"/>
        </w:rPr>
        <w:t xml:space="preserve"> if they duly address the three core responsibilities of leadership.</w:t>
      </w:r>
      <w:r w:rsidR="004A6670" w:rsidRPr="00510C2C">
        <w:rPr>
          <w:rFonts w:ascii="Arial" w:hAnsi="Arial" w:cs="Arial"/>
        </w:rPr>
        <w:t xml:space="preserve"> </w:t>
      </w:r>
      <w:r w:rsidR="003129F0" w:rsidRPr="00510C2C">
        <w:rPr>
          <w:rFonts w:ascii="Arial" w:hAnsi="Arial" w:cs="Arial"/>
        </w:rPr>
        <w:t>For instance, an efficient leader will be able to properly guide his or her employees towards the efficient fulfilment of the task, by informing them of the key goals, sketching out an elaborate plan and giving them the necessary resources to do the same.</w:t>
      </w:r>
      <w:r w:rsidR="00AB4FDB" w:rsidRPr="00510C2C">
        <w:rPr>
          <w:rFonts w:ascii="Arial" w:hAnsi="Arial" w:cs="Arial"/>
        </w:rPr>
        <w:t xml:space="preserve"> Craig Poole and his exemplary leadership at the DoubleTree Hotel in Reading PA can also be evaluated with this lens.</w:t>
      </w:r>
    </w:p>
    <w:p w14:paraId="798A4B7F" w14:textId="435CB596" w:rsidR="004D5A88" w:rsidRPr="00510C2C" w:rsidRDefault="00F24BF6" w:rsidP="00D67E19">
      <w:pPr>
        <w:rPr>
          <w:rFonts w:ascii="Arial" w:hAnsi="Arial" w:cs="Arial"/>
        </w:rPr>
      </w:pPr>
      <w:r w:rsidRPr="00510C2C">
        <w:rPr>
          <w:rFonts w:ascii="Arial" w:hAnsi="Arial" w:cs="Arial"/>
        </w:rPr>
        <w:lastRenderedPageBreak/>
        <w:t>Firstly, an action-centred leader has a clear idea of what the key organisational goals are and is capable of efficiently communicating the same with their employees.</w:t>
      </w:r>
      <w:r w:rsidR="003476C4" w:rsidRPr="00510C2C">
        <w:rPr>
          <w:rFonts w:ascii="Arial" w:hAnsi="Arial" w:cs="Arial"/>
        </w:rPr>
        <w:t xml:space="preserve"> As mentioned by Adair (2018), the key to successful performance is that every individual involved in the task has an adequate understanding of the task at hand.</w:t>
      </w:r>
      <w:r w:rsidR="00561C3B" w:rsidRPr="00510C2C">
        <w:rPr>
          <w:rFonts w:ascii="Arial" w:hAnsi="Arial" w:cs="Arial"/>
        </w:rPr>
        <w:t xml:space="preserve"> The same holds for Craig Poole.</w:t>
      </w:r>
      <w:r w:rsidR="001B6F39" w:rsidRPr="00510C2C">
        <w:rPr>
          <w:rFonts w:ascii="Arial" w:hAnsi="Arial" w:cs="Arial"/>
        </w:rPr>
        <w:t xml:space="preserve"> The DoubleTree hotel in Reading PA was established </w:t>
      </w:r>
      <w:r w:rsidR="005957F6" w:rsidRPr="00510C2C">
        <w:rPr>
          <w:rFonts w:ascii="Arial" w:hAnsi="Arial" w:cs="Arial"/>
        </w:rPr>
        <w:t>to</w:t>
      </w:r>
      <w:r w:rsidR="001B6F39" w:rsidRPr="00510C2C">
        <w:rPr>
          <w:rFonts w:ascii="Arial" w:hAnsi="Arial" w:cs="Arial"/>
        </w:rPr>
        <w:t xml:space="preserve"> provide hospitality services that were largely </w:t>
      </w:r>
      <w:r w:rsidR="00AF216F" w:rsidRPr="00510C2C">
        <w:rPr>
          <w:rFonts w:ascii="Arial" w:hAnsi="Arial" w:cs="Arial"/>
        </w:rPr>
        <w:t>unheard</w:t>
      </w:r>
      <w:r w:rsidR="001B6F39" w:rsidRPr="00510C2C">
        <w:rPr>
          <w:rFonts w:ascii="Arial" w:hAnsi="Arial" w:cs="Arial"/>
        </w:rPr>
        <w:t xml:space="preserve"> of.</w:t>
      </w:r>
      <w:r w:rsidR="00AF216F" w:rsidRPr="00510C2C">
        <w:rPr>
          <w:rFonts w:ascii="Arial" w:hAnsi="Arial" w:cs="Arial"/>
        </w:rPr>
        <w:t xml:space="preserve"> The hotel was built in an area ridden with crime and terror, and its occupants </w:t>
      </w:r>
      <w:r w:rsidR="00290A45" w:rsidRPr="00510C2C">
        <w:rPr>
          <w:rFonts w:ascii="Arial" w:hAnsi="Arial" w:cs="Arial"/>
        </w:rPr>
        <w:t xml:space="preserve">were </w:t>
      </w:r>
      <w:r w:rsidR="00AF216F" w:rsidRPr="00510C2C">
        <w:rPr>
          <w:rFonts w:ascii="Arial" w:hAnsi="Arial" w:cs="Arial"/>
        </w:rPr>
        <w:t xml:space="preserve">left largely </w:t>
      </w:r>
      <w:r w:rsidR="00290A45" w:rsidRPr="00510C2C">
        <w:rPr>
          <w:rFonts w:ascii="Arial" w:hAnsi="Arial" w:cs="Arial"/>
        </w:rPr>
        <w:t>marginalised</w:t>
      </w:r>
      <w:r w:rsidR="00AF216F" w:rsidRPr="00510C2C">
        <w:rPr>
          <w:rFonts w:ascii="Arial" w:hAnsi="Arial" w:cs="Arial"/>
        </w:rPr>
        <w:t xml:space="preserve"> by American society</w:t>
      </w:r>
      <w:r w:rsidR="00092573" w:rsidRPr="00510C2C">
        <w:rPr>
          <w:rFonts w:ascii="Arial" w:hAnsi="Arial" w:cs="Arial"/>
        </w:rPr>
        <w:t xml:space="preserve"> (</w:t>
      </w:r>
      <w:r w:rsidR="004E4D53" w:rsidRPr="00510C2C">
        <w:rPr>
          <w:rFonts w:ascii="Arial" w:hAnsi="Arial" w:cs="Arial"/>
        </w:rPr>
        <w:t>Hospitality MD, 2023</w:t>
      </w:r>
      <w:r w:rsidR="00092573" w:rsidRPr="00510C2C">
        <w:rPr>
          <w:rFonts w:ascii="Arial" w:hAnsi="Arial" w:cs="Arial"/>
        </w:rPr>
        <w:t>)</w:t>
      </w:r>
      <w:r w:rsidR="00AF216F" w:rsidRPr="00510C2C">
        <w:rPr>
          <w:rFonts w:ascii="Arial" w:hAnsi="Arial" w:cs="Arial"/>
        </w:rPr>
        <w:t>.</w:t>
      </w:r>
      <w:r w:rsidR="00092573" w:rsidRPr="00510C2C">
        <w:rPr>
          <w:rFonts w:ascii="Arial" w:hAnsi="Arial" w:cs="Arial"/>
        </w:rPr>
        <w:t xml:space="preserve"> Thus, when the hotel was constructed, its key goal was to </w:t>
      </w:r>
      <w:r w:rsidR="00AD0365" w:rsidRPr="00510C2C">
        <w:rPr>
          <w:rFonts w:ascii="Arial" w:hAnsi="Arial" w:cs="Arial"/>
        </w:rPr>
        <w:t>help the community get back on its feet and prosper.</w:t>
      </w:r>
      <w:r w:rsidR="00C97E49" w:rsidRPr="00510C2C">
        <w:rPr>
          <w:rFonts w:ascii="Arial" w:hAnsi="Arial" w:cs="Arial"/>
        </w:rPr>
        <w:t xml:space="preserve"> Poole has, for years, led by example and has made sure that these ideas of hospitality and community engagement are deeply embedded in every aspect of the hotel’s services.</w:t>
      </w:r>
      <w:r w:rsidR="005957F6" w:rsidRPr="00510C2C">
        <w:rPr>
          <w:rFonts w:ascii="Arial" w:hAnsi="Arial" w:cs="Arial"/>
        </w:rPr>
        <w:t xml:space="preserve"> Craig is known to greet everyone with a warm </w:t>
      </w:r>
      <w:proofErr w:type="gramStart"/>
      <w:r w:rsidR="005957F6" w:rsidRPr="00510C2C">
        <w:rPr>
          <w:rFonts w:ascii="Arial" w:hAnsi="Arial" w:cs="Arial"/>
        </w:rPr>
        <w:t>smile</w:t>
      </w:r>
      <w:proofErr w:type="gramEnd"/>
      <w:r w:rsidR="005957F6" w:rsidRPr="00510C2C">
        <w:rPr>
          <w:rFonts w:ascii="Arial" w:hAnsi="Arial" w:cs="Arial"/>
        </w:rPr>
        <w:t xml:space="preserve"> and he expects the same from all of his employees.</w:t>
      </w:r>
      <w:r w:rsidR="00A2573B" w:rsidRPr="00510C2C">
        <w:rPr>
          <w:rFonts w:ascii="Arial" w:hAnsi="Arial" w:cs="Arial"/>
        </w:rPr>
        <w:t xml:space="preserve"> As a result, he has given rise to an organisational culture where guests feel welcome. There are numerous positive reviews about the hotel, in which, the guests have expressed their gratitude and satisfaction with the service excellence of the employees at the hotel (</w:t>
      </w:r>
      <w:proofErr w:type="spellStart"/>
      <w:r w:rsidR="003F1B5E" w:rsidRPr="00510C2C">
        <w:rPr>
          <w:rFonts w:ascii="Arial" w:hAnsi="Arial" w:cs="Arial"/>
        </w:rPr>
        <w:t>Tripadvisor</w:t>
      </w:r>
      <w:proofErr w:type="spellEnd"/>
      <w:r w:rsidR="003F1B5E" w:rsidRPr="00510C2C">
        <w:rPr>
          <w:rFonts w:ascii="Arial" w:hAnsi="Arial" w:cs="Arial"/>
        </w:rPr>
        <w:t>, 2022</w:t>
      </w:r>
      <w:r w:rsidR="00A2573B" w:rsidRPr="00510C2C">
        <w:rPr>
          <w:rFonts w:ascii="Arial" w:hAnsi="Arial" w:cs="Arial"/>
        </w:rPr>
        <w:t>).</w:t>
      </w:r>
      <w:r w:rsidR="00C442D6" w:rsidRPr="00510C2C">
        <w:rPr>
          <w:rFonts w:ascii="Arial" w:hAnsi="Arial" w:cs="Arial"/>
        </w:rPr>
        <w:t xml:space="preserve"> This indicates that </w:t>
      </w:r>
      <w:r w:rsidR="002307A5" w:rsidRPr="00510C2C">
        <w:rPr>
          <w:rFonts w:ascii="Arial" w:hAnsi="Arial" w:cs="Arial"/>
        </w:rPr>
        <w:t>Craig</w:t>
      </w:r>
      <w:r w:rsidR="00C442D6" w:rsidRPr="00510C2C">
        <w:rPr>
          <w:rFonts w:ascii="Arial" w:hAnsi="Arial" w:cs="Arial"/>
        </w:rPr>
        <w:t xml:space="preserve"> Poole </w:t>
      </w:r>
      <w:r w:rsidR="002307A5" w:rsidRPr="00510C2C">
        <w:rPr>
          <w:rFonts w:ascii="Arial" w:hAnsi="Arial" w:cs="Arial"/>
        </w:rPr>
        <w:t xml:space="preserve">has managed to inculcate the spirit of unmatched hospitality in the very spirits of the hotel </w:t>
      </w:r>
      <w:r w:rsidR="00AD446C" w:rsidRPr="00510C2C">
        <w:rPr>
          <w:rFonts w:ascii="Arial" w:hAnsi="Arial" w:cs="Arial"/>
        </w:rPr>
        <w:t>employees. The</w:t>
      </w:r>
      <w:r w:rsidRPr="00510C2C">
        <w:rPr>
          <w:rFonts w:ascii="Arial" w:hAnsi="Arial" w:cs="Arial"/>
        </w:rPr>
        <w:t xml:space="preserve"> next and arguably one of the most crucial aspects of action-centred leadership is t</w:t>
      </w:r>
      <w:r w:rsidR="0006780F" w:rsidRPr="00510C2C">
        <w:rPr>
          <w:rFonts w:ascii="Arial" w:hAnsi="Arial" w:cs="Arial"/>
        </w:rPr>
        <w:t>he team.</w:t>
      </w:r>
      <w:r w:rsidR="009258E4" w:rsidRPr="00510C2C">
        <w:rPr>
          <w:rFonts w:ascii="Arial" w:hAnsi="Arial" w:cs="Arial"/>
        </w:rPr>
        <w:t xml:space="preserve"> </w:t>
      </w:r>
      <w:r w:rsidR="00573AE0" w:rsidRPr="00510C2C">
        <w:rPr>
          <w:rFonts w:ascii="Arial" w:hAnsi="Arial" w:cs="Arial"/>
          <w:shd w:val="clear" w:color="auto" w:fill="FFFFFF"/>
        </w:rPr>
        <w:t>Price-Dowd (2020) have observed that being able to efficiently manage their team is crucial for being able to maintain a duly motivated and efficient workforce.</w:t>
      </w:r>
      <w:r w:rsidR="00DB1223" w:rsidRPr="00510C2C">
        <w:rPr>
          <w:rFonts w:ascii="Arial" w:hAnsi="Arial" w:cs="Arial"/>
          <w:shd w:val="clear" w:color="auto" w:fill="FFFFFF"/>
        </w:rPr>
        <w:t xml:space="preserve"> </w:t>
      </w:r>
      <w:r w:rsidR="001E5E44" w:rsidRPr="00510C2C">
        <w:rPr>
          <w:rFonts w:ascii="Arial" w:hAnsi="Arial" w:cs="Arial"/>
          <w:shd w:val="clear" w:color="auto" w:fill="FFFFFF"/>
        </w:rPr>
        <w:t>A key idea underlying this aspect of leadership is to provide teams in the organisation with an opportunity to effectively communicate with each other and nurture deep interpersonal relationships among the team members.</w:t>
      </w:r>
      <w:r w:rsidR="00F05BAD" w:rsidRPr="00510C2C">
        <w:rPr>
          <w:rFonts w:ascii="Arial" w:hAnsi="Arial" w:cs="Arial"/>
          <w:shd w:val="clear" w:color="auto" w:fill="FFFFFF"/>
        </w:rPr>
        <w:t xml:space="preserve"> At the DoubleTree Hotel in Reading PA, Craig Poole has given rise to an organisational culture in which the employees feel like they are part of an extended family.</w:t>
      </w:r>
      <w:r w:rsidR="00762696" w:rsidRPr="00510C2C">
        <w:rPr>
          <w:rFonts w:ascii="Arial" w:hAnsi="Arial" w:cs="Arial"/>
          <w:shd w:val="clear" w:color="auto" w:fill="FFFFFF"/>
        </w:rPr>
        <w:t xml:space="preserve"> He takes </w:t>
      </w:r>
      <w:r w:rsidR="00123D73" w:rsidRPr="00510C2C">
        <w:rPr>
          <w:rFonts w:ascii="Arial" w:hAnsi="Arial" w:cs="Arial"/>
          <w:shd w:val="clear" w:color="auto" w:fill="FFFFFF"/>
        </w:rPr>
        <w:t xml:space="preserve">a </w:t>
      </w:r>
      <w:r w:rsidR="00762696" w:rsidRPr="00510C2C">
        <w:rPr>
          <w:rFonts w:ascii="Arial" w:hAnsi="Arial" w:cs="Arial"/>
          <w:shd w:val="clear" w:color="auto" w:fill="FFFFFF"/>
        </w:rPr>
        <w:t>personal interest in their well-being and does not hesitate to use his connections to help his employees during times of need (</w:t>
      </w:r>
      <w:r w:rsidR="00D66297" w:rsidRPr="00510C2C">
        <w:rPr>
          <w:rFonts w:ascii="Arial" w:hAnsi="Arial" w:cs="Arial"/>
          <w:shd w:val="clear" w:color="auto" w:fill="FFFFFF"/>
        </w:rPr>
        <w:t>Rader, 2022</w:t>
      </w:r>
      <w:r w:rsidR="00762696" w:rsidRPr="00510C2C">
        <w:rPr>
          <w:rFonts w:ascii="Arial" w:hAnsi="Arial" w:cs="Arial"/>
          <w:shd w:val="clear" w:color="auto" w:fill="FFFFFF"/>
        </w:rPr>
        <w:t>).</w:t>
      </w:r>
      <w:r w:rsidR="00123D73" w:rsidRPr="00510C2C">
        <w:rPr>
          <w:rFonts w:ascii="Arial" w:hAnsi="Arial" w:cs="Arial"/>
          <w:shd w:val="clear" w:color="auto" w:fill="FFFFFF"/>
        </w:rPr>
        <w:t xml:space="preserve"> With the help of a profound individual philosophy, Poole has managed to perpetuate a culture of amity, </w:t>
      </w:r>
      <w:proofErr w:type="gramStart"/>
      <w:r w:rsidR="00123D73" w:rsidRPr="00510C2C">
        <w:rPr>
          <w:rFonts w:ascii="Arial" w:hAnsi="Arial" w:cs="Arial"/>
          <w:shd w:val="clear" w:color="auto" w:fill="FFFFFF"/>
        </w:rPr>
        <w:t>companionship</w:t>
      </w:r>
      <w:proofErr w:type="gramEnd"/>
      <w:r w:rsidR="00123D73" w:rsidRPr="00510C2C">
        <w:rPr>
          <w:rFonts w:ascii="Arial" w:hAnsi="Arial" w:cs="Arial"/>
          <w:shd w:val="clear" w:color="auto" w:fill="FFFFFF"/>
        </w:rPr>
        <w:t xml:space="preserve"> and forgiveness.</w:t>
      </w:r>
      <w:r w:rsidR="00D66297" w:rsidRPr="00510C2C">
        <w:rPr>
          <w:rFonts w:ascii="Arial" w:hAnsi="Arial" w:cs="Arial"/>
          <w:shd w:val="clear" w:color="auto" w:fill="FFFFFF"/>
        </w:rPr>
        <w:t xml:space="preserve"> One of the most exceptional aspects of Poole’s leadership </w:t>
      </w:r>
      <w:r w:rsidR="005E41D6" w:rsidRPr="00510C2C">
        <w:rPr>
          <w:rFonts w:ascii="Arial" w:hAnsi="Arial" w:cs="Arial"/>
          <w:shd w:val="clear" w:color="auto" w:fill="FFFFFF"/>
        </w:rPr>
        <w:t>approach</w:t>
      </w:r>
      <w:r w:rsidR="00D66297" w:rsidRPr="00510C2C">
        <w:rPr>
          <w:rFonts w:ascii="Arial" w:hAnsi="Arial" w:cs="Arial"/>
          <w:shd w:val="clear" w:color="auto" w:fill="FFFFFF"/>
        </w:rPr>
        <w:t xml:space="preserve"> is the amount of trust he has built among his team of employees.</w:t>
      </w:r>
      <w:r w:rsidR="005E41D6" w:rsidRPr="00510C2C">
        <w:rPr>
          <w:rFonts w:ascii="Arial" w:hAnsi="Arial" w:cs="Arial"/>
          <w:shd w:val="clear" w:color="auto" w:fill="FFFFFF"/>
        </w:rPr>
        <w:t xml:space="preserve"> It has been mentioned that when </w:t>
      </w:r>
      <w:r w:rsidR="00BB358F" w:rsidRPr="00510C2C">
        <w:rPr>
          <w:rFonts w:ascii="Arial" w:hAnsi="Arial" w:cs="Arial"/>
          <w:shd w:val="clear" w:color="auto" w:fill="FFFFFF"/>
        </w:rPr>
        <w:t>he</w:t>
      </w:r>
      <w:r w:rsidR="005E41D6" w:rsidRPr="00510C2C">
        <w:rPr>
          <w:rFonts w:ascii="Arial" w:hAnsi="Arial" w:cs="Arial"/>
          <w:shd w:val="clear" w:color="auto" w:fill="FFFFFF"/>
        </w:rPr>
        <w:t xml:space="preserve"> switched his former employment to come</w:t>
      </w:r>
      <w:r w:rsidR="00BB358F" w:rsidRPr="00510C2C">
        <w:rPr>
          <w:rFonts w:ascii="Arial" w:hAnsi="Arial" w:cs="Arial"/>
          <w:shd w:val="clear" w:color="auto" w:fill="FFFFFF"/>
        </w:rPr>
        <w:t xml:space="preserve"> to</w:t>
      </w:r>
      <w:r w:rsidR="005E41D6" w:rsidRPr="00510C2C">
        <w:rPr>
          <w:rFonts w:ascii="Arial" w:hAnsi="Arial" w:cs="Arial"/>
          <w:shd w:val="clear" w:color="auto" w:fill="FFFFFF"/>
        </w:rPr>
        <w:t xml:space="preserve"> join DoubleTree Reading, many of his employees from the former hotel followed him </w:t>
      </w:r>
      <w:r w:rsidR="00BB358F" w:rsidRPr="00510C2C">
        <w:rPr>
          <w:rFonts w:ascii="Arial" w:hAnsi="Arial" w:cs="Arial"/>
          <w:shd w:val="clear" w:color="auto" w:fill="FFFFFF"/>
        </w:rPr>
        <w:t>t</w:t>
      </w:r>
      <w:r w:rsidR="005E41D6" w:rsidRPr="00510C2C">
        <w:rPr>
          <w:rFonts w:ascii="Arial" w:hAnsi="Arial" w:cs="Arial"/>
          <w:shd w:val="clear" w:color="auto" w:fill="FFFFFF"/>
        </w:rPr>
        <w:t>here because they had put their faith in Craig Poole</w:t>
      </w:r>
      <w:r w:rsidR="00BB358F" w:rsidRPr="00510C2C">
        <w:rPr>
          <w:rFonts w:ascii="Arial" w:hAnsi="Arial" w:cs="Arial"/>
          <w:shd w:val="clear" w:color="auto" w:fill="FFFFFF"/>
        </w:rPr>
        <w:t xml:space="preserve"> (</w:t>
      </w:r>
      <w:r w:rsidR="000C02A9" w:rsidRPr="00510C2C">
        <w:rPr>
          <w:rFonts w:ascii="Arial" w:hAnsi="Arial" w:cs="Arial"/>
          <w:shd w:val="clear" w:color="auto" w:fill="FFFFFF"/>
        </w:rPr>
        <w:t>Hospitality MD, 2023</w:t>
      </w:r>
      <w:r w:rsidR="00BB358F" w:rsidRPr="00510C2C">
        <w:rPr>
          <w:rFonts w:ascii="Arial" w:hAnsi="Arial" w:cs="Arial"/>
          <w:shd w:val="clear" w:color="auto" w:fill="FFFFFF"/>
        </w:rPr>
        <w:t>)</w:t>
      </w:r>
      <w:r w:rsidR="005E41D6" w:rsidRPr="00510C2C">
        <w:rPr>
          <w:rFonts w:ascii="Arial" w:hAnsi="Arial" w:cs="Arial"/>
          <w:shd w:val="clear" w:color="auto" w:fill="FFFFFF"/>
        </w:rPr>
        <w:t>.</w:t>
      </w:r>
      <w:r w:rsidR="00BB358F" w:rsidRPr="00510C2C">
        <w:rPr>
          <w:rFonts w:ascii="Arial" w:hAnsi="Arial" w:cs="Arial"/>
          <w:shd w:val="clear" w:color="auto" w:fill="FFFFFF"/>
        </w:rPr>
        <w:t xml:space="preserve"> This serves as </w:t>
      </w:r>
      <w:r w:rsidR="00016D29" w:rsidRPr="00510C2C">
        <w:rPr>
          <w:rFonts w:ascii="Arial" w:hAnsi="Arial" w:cs="Arial"/>
          <w:shd w:val="clear" w:color="auto" w:fill="FFFFFF"/>
        </w:rPr>
        <w:t>evidence of the amount</w:t>
      </w:r>
      <w:r w:rsidR="00BB358F" w:rsidRPr="00510C2C">
        <w:rPr>
          <w:rFonts w:ascii="Arial" w:hAnsi="Arial" w:cs="Arial"/>
          <w:shd w:val="clear" w:color="auto" w:fill="FFFFFF"/>
        </w:rPr>
        <w:t xml:space="preserve"> of trust and </w:t>
      </w:r>
      <w:r w:rsidR="00BB358F" w:rsidRPr="00510C2C">
        <w:rPr>
          <w:rFonts w:ascii="Arial" w:hAnsi="Arial" w:cs="Arial"/>
          <w:shd w:val="clear" w:color="auto" w:fill="FFFFFF"/>
        </w:rPr>
        <w:lastRenderedPageBreak/>
        <w:t>amity he has built among his team of employees.</w:t>
      </w:r>
      <w:r w:rsidR="00016D29" w:rsidRPr="00510C2C">
        <w:rPr>
          <w:rFonts w:ascii="Arial" w:hAnsi="Arial" w:cs="Arial"/>
          <w:shd w:val="clear" w:color="auto" w:fill="FFFFFF"/>
        </w:rPr>
        <w:t xml:space="preserve"> </w:t>
      </w:r>
      <w:r w:rsidRPr="00510C2C">
        <w:rPr>
          <w:rFonts w:ascii="Arial" w:hAnsi="Arial" w:cs="Arial"/>
        </w:rPr>
        <w:t xml:space="preserve">Finally, the last core responsibility of an efficient leader is managing or leading </w:t>
      </w:r>
      <w:r w:rsidR="00427B7C" w:rsidRPr="00510C2C">
        <w:rPr>
          <w:rFonts w:ascii="Arial" w:hAnsi="Arial" w:cs="Arial"/>
        </w:rPr>
        <w:t>individuals</w:t>
      </w:r>
      <w:r w:rsidRPr="00510C2C">
        <w:rPr>
          <w:rFonts w:ascii="Arial" w:hAnsi="Arial" w:cs="Arial"/>
        </w:rPr>
        <w:t>.</w:t>
      </w:r>
      <w:r w:rsidR="00427B7C" w:rsidRPr="00510C2C">
        <w:rPr>
          <w:rFonts w:ascii="Arial" w:hAnsi="Arial" w:cs="Arial"/>
        </w:rPr>
        <w:t xml:space="preserve"> As mentioned by Adair (2018), tasks, although directed at the fulfilment of organisational goals or undertaken by a team, they have different implications for each of the </w:t>
      </w:r>
      <w:r w:rsidR="009A3777" w:rsidRPr="00510C2C">
        <w:rPr>
          <w:rFonts w:ascii="Arial" w:hAnsi="Arial" w:cs="Arial"/>
        </w:rPr>
        <w:t>individuals</w:t>
      </w:r>
      <w:r w:rsidR="00427B7C" w:rsidRPr="00510C2C">
        <w:rPr>
          <w:rFonts w:ascii="Arial" w:hAnsi="Arial" w:cs="Arial"/>
        </w:rPr>
        <w:t xml:space="preserve"> involved in the process.</w:t>
      </w:r>
      <w:r w:rsidR="009A3777" w:rsidRPr="00510C2C">
        <w:rPr>
          <w:rFonts w:ascii="Arial" w:hAnsi="Arial" w:cs="Arial"/>
        </w:rPr>
        <w:t xml:space="preserve"> similarly, for ascertaining the efficient fulfilment of all key tasks, the needs and necessities of the individuals must be addressed to help maintain the performance efficiency of an organisation.</w:t>
      </w:r>
      <w:r w:rsidR="00FF440C" w:rsidRPr="00510C2C">
        <w:rPr>
          <w:rFonts w:ascii="Arial" w:hAnsi="Arial" w:cs="Arial"/>
        </w:rPr>
        <w:t xml:space="preserve"> </w:t>
      </w:r>
      <w:r w:rsidR="000D1B82" w:rsidRPr="00510C2C">
        <w:rPr>
          <w:rFonts w:ascii="Arial" w:hAnsi="Arial" w:cs="Arial"/>
        </w:rPr>
        <w:t>It is also observed in the DoubleTree by Hilton Reading PA.</w:t>
      </w:r>
      <w:r w:rsidR="00FB6E6A" w:rsidRPr="00510C2C">
        <w:rPr>
          <w:rFonts w:ascii="Arial" w:hAnsi="Arial" w:cs="Arial"/>
        </w:rPr>
        <w:t xml:space="preserve"> according to employee reviews, the hotel is often identified as a remarkable place to work, and one of the key reasons for that is the exemplary leadership of Craig Poole (</w:t>
      </w:r>
      <w:r w:rsidR="00C73062" w:rsidRPr="00510C2C">
        <w:rPr>
          <w:rFonts w:ascii="Arial" w:hAnsi="Arial" w:cs="Arial"/>
        </w:rPr>
        <w:t>Glassdoor, 202</w:t>
      </w:r>
      <w:r w:rsidR="005A6880" w:rsidRPr="00510C2C">
        <w:rPr>
          <w:rFonts w:ascii="Arial" w:hAnsi="Arial" w:cs="Arial"/>
        </w:rPr>
        <w:t>2</w:t>
      </w:r>
      <w:r w:rsidR="00FB6E6A" w:rsidRPr="00510C2C">
        <w:rPr>
          <w:rFonts w:ascii="Arial" w:hAnsi="Arial" w:cs="Arial"/>
        </w:rPr>
        <w:t>).</w:t>
      </w:r>
      <w:r w:rsidR="00F66539" w:rsidRPr="00510C2C">
        <w:rPr>
          <w:rFonts w:ascii="Arial" w:hAnsi="Arial" w:cs="Arial"/>
        </w:rPr>
        <w:t xml:space="preserve"> Many of the hotel employees are found to say that being able to work with a leader who cares for his people like no other, is one of the biggest perks of working at the hotel.</w:t>
      </w:r>
      <w:r w:rsidR="00FC2A61" w:rsidRPr="00510C2C">
        <w:rPr>
          <w:rFonts w:ascii="Arial" w:hAnsi="Arial" w:cs="Arial"/>
        </w:rPr>
        <w:t xml:space="preserve"> </w:t>
      </w:r>
    </w:p>
    <w:p w14:paraId="497F4384" w14:textId="264675AA" w:rsidR="00016D29" w:rsidRPr="00510C2C" w:rsidRDefault="00F24BF6" w:rsidP="00D67E19">
      <w:pPr>
        <w:rPr>
          <w:rFonts w:ascii="Arial" w:hAnsi="Arial" w:cs="Arial"/>
        </w:rPr>
      </w:pPr>
      <w:r w:rsidRPr="00510C2C">
        <w:rPr>
          <w:rFonts w:ascii="Arial" w:hAnsi="Arial" w:cs="Arial"/>
        </w:rPr>
        <w:t xml:space="preserve">As depicted in the accounts of Nixon (2022), </w:t>
      </w:r>
      <w:r w:rsidR="00FC2A61" w:rsidRPr="00510C2C">
        <w:rPr>
          <w:rFonts w:ascii="Arial" w:hAnsi="Arial" w:cs="Arial"/>
        </w:rPr>
        <w:t>Craig Poole is known to communicate with each of his employees, whether they are supervisors or servers, and is known to display a keen interest in their personal stories</w:t>
      </w:r>
      <w:r w:rsidRPr="00510C2C">
        <w:rPr>
          <w:rFonts w:ascii="Arial" w:hAnsi="Arial" w:cs="Arial"/>
        </w:rPr>
        <w:t xml:space="preserve">. </w:t>
      </w:r>
      <w:r w:rsidR="005A6880" w:rsidRPr="00510C2C">
        <w:rPr>
          <w:rFonts w:ascii="Arial" w:hAnsi="Arial" w:cs="Arial"/>
        </w:rPr>
        <w:t>Moreover, he is known to hire people without caring about their past records.</w:t>
      </w:r>
      <w:r w:rsidR="00CB2CD2" w:rsidRPr="00510C2C">
        <w:rPr>
          <w:rFonts w:ascii="Arial" w:hAnsi="Arial" w:cs="Arial"/>
        </w:rPr>
        <w:t xml:space="preserve"> Instead, he is more interested in </w:t>
      </w:r>
      <w:r w:rsidR="007F0FB3" w:rsidRPr="00510C2C">
        <w:rPr>
          <w:rFonts w:ascii="Arial" w:hAnsi="Arial" w:cs="Arial"/>
        </w:rPr>
        <w:t>what they are doing at present and what they are willing to do for the hotel in the future</w:t>
      </w:r>
      <w:r w:rsidR="004D5A88" w:rsidRPr="00510C2C">
        <w:rPr>
          <w:rFonts w:ascii="Arial" w:hAnsi="Arial" w:cs="Arial"/>
        </w:rPr>
        <w:t xml:space="preserve"> (Hospitality MD, 2023)</w:t>
      </w:r>
      <w:r w:rsidR="007F0FB3" w:rsidRPr="00510C2C">
        <w:rPr>
          <w:rFonts w:ascii="Arial" w:hAnsi="Arial" w:cs="Arial"/>
        </w:rPr>
        <w:t>.</w:t>
      </w:r>
      <w:r w:rsidR="0086228A" w:rsidRPr="00510C2C">
        <w:rPr>
          <w:rFonts w:ascii="Arial" w:hAnsi="Arial" w:cs="Arial"/>
        </w:rPr>
        <w:t xml:space="preserve"> This </w:t>
      </w:r>
      <w:r w:rsidR="00DA76E9" w:rsidRPr="00510C2C">
        <w:rPr>
          <w:rFonts w:ascii="Arial" w:hAnsi="Arial" w:cs="Arial"/>
        </w:rPr>
        <w:t>mindset</w:t>
      </w:r>
      <w:r w:rsidR="00754ED6" w:rsidRPr="00510C2C">
        <w:rPr>
          <w:rFonts w:ascii="Arial" w:hAnsi="Arial" w:cs="Arial"/>
        </w:rPr>
        <w:t xml:space="preserve"> has allowed him to provide former convicts and drug addicts and special needs individuals with a fair shot at an independent and rewarding life.</w:t>
      </w:r>
      <w:r w:rsidR="00DA76E9" w:rsidRPr="00510C2C">
        <w:rPr>
          <w:rFonts w:ascii="Arial" w:hAnsi="Arial" w:cs="Arial"/>
        </w:rPr>
        <w:t xml:space="preserve"> </w:t>
      </w:r>
      <w:r w:rsidR="00086639" w:rsidRPr="00510C2C">
        <w:rPr>
          <w:rFonts w:ascii="Arial" w:hAnsi="Arial" w:cs="Arial"/>
        </w:rPr>
        <w:t xml:space="preserve">Thus, it is evident that a key aspect of Poole’s leadership practice is respecting individual attributes and addressing </w:t>
      </w:r>
      <w:proofErr w:type="gramStart"/>
      <w:r w:rsidR="00086639" w:rsidRPr="00510C2C">
        <w:rPr>
          <w:rFonts w:ascii="Arial" w:hAnsi="Arial" w:cs="Arial"/>
        </w:rPr>
        <w:t>all of</w:t>
      </w:r>
      <w:proofErr w:type="gramEnd"/>
      <w:r w:rsidR="00086639" w:rsidRPr="00510C2C">
        <w:rPr>
          <w:rFonts w:ascii="Arial" w:hAnsi="Arial" w:cs="Arial"/>
        </w:rPr>
        <w:t xml:space="preserve"> their key needs or necessities to the best of his capabilities.</w:t>
      </w:r>
      <w:r w:rsidR="005819B1" w:rsidRPr="00510C2C">
        <w:rPr>
          <w:rFonts w:ascii="Arial" w:hAnsi="Arial" w:cs="Arial"/>
        </w:rPr>
        <w:t xml:space="preserve"> This makes him a truly action-centred leader.</w:t>
      </w:r>
    </w:p>
    <w:p w14:paraId="324E0CE0" w14:textId="264675AA" w:rsidR="00CF036C" w:rsidRPr="0031155A" w:rsidRDefault="00F24BF6" w:rsidP="00CF036C">
      <w:pPr>
        <w:pStyle w:val="Heading1"/>
      </w:pPr>
      <w:bookmarkStart w:id="2" w:name="_Toc134951512"/>
      <w:r w:rsidRPr="0031155A">
        <w:t>Conclusion</w:t>
      </w:r>
      <w:bookmarkEnd w:id="2"/>
    </w:p>
    <w:p w14:paraId="7750B2C1" w14:textId="2BB5D736" w:rsidR="00CF036C" w:rsidRPr="00510C2C" w:rsidRDefault="00F24BF6" w:rsidP="00BC03BC">
      <w:pPr>
        <w:rPr>
          <w:rFonts w:ascii="Arial" w:eastAsiaTheme="majorEastAsia" w:hAnsi="Arial" w:cs="Arial"/>
          <w:b/>
          <w:szCs w:val="32"/>
        </w:rPr>
      </w:pPr>
      <w:r w:rsidRPr="00510C2C">
        <w:rPr>
          <w:rFonts w:ascii="Arial" w:hAnsi="Arial" w:cs="Arial"/>
        </w:rPr>
        <w:t>From the discussion depicted above it is evident that Craig Poole, the general manager of DoubleTree by Hilton Hotels at Reading Pennsylvania follows the team leadership approach of Blake and Mouton’s managerial grid. This allows him to care for his people while also caring for business profitability.</w:t>
      </w:r>
      <w:r w:rsidR="00F767FE" w:rsidRPr="00510C2C">
        <w:rPr>
          <w:rFonts w:ascii="Arial" w:hAnsi="Arial" w:cs="Arial"/>
        </w:rPr>
        <w:t xml:space="preserve"> Additionally, he embodies the spirit of action-centred leadership by addressing the key needs of his employees, promoting an unmatched team </w:t>
      </w:r>
      <w:proofErr w:type="gramStart"/>
      <w:r w:rsidR="00F767FE" w:rsidRPr="00510C2C">
        <w:rPr>
          <w:rFonts w:ascii="Arial" w:hAnsi="Arial" w:cs="Arial"/>
        </w:rPr>
        <w:t>spirit</w:t>
      </w:r>
      <w:proofErr w:type="gramEnd"/>
      <w:r w:rsidR="00F767FE" w:rsidRPr="00510C2C">
        <w:rPr>
          <w:rFonts w:ascii="Arial" w:hAnsi="Arial" w:cs="Arial"/>
        </w:rPr>
        <w:t xml:space="preserve"> and helping them achieve the key</w:t>
      </w:r>
      <w:r w:rsidR="00510C2C">
        <w:rPr>
          <w:rFonts w:ascii="Arial" w:hAnsi="Arial" w:cs="Arial"/>
        </w:rPr>
        <w:t xml:space="preserve"> </w:t>
      </w:r>
      <w:r w:rsidR="00F767FE" w:rsidRPr="00510C2C">
        <w:rPr>
          <w:rFonts w:ascii="Arial" w:hAnsi="Arial" w:cs="Arial"/>
        </w:rPr>
        <w:t>organisational goals of excellence in hospitality services.</w:t>
      </w:r>
      <w:r w:rsidR="001A6105" w:rsidRPr="00510C2C">
        <w:rPr>
          <w:rFonts w:ascii="Arial" w:hAnsi="Arial" w:cs="Arial"/>
        </w:rPr>
        <w:t xml:space="preserve"> Thus, he can be rightly hailed as a truly exemplary authentic leader</w:t>
      </w:r>
      <w:r w:rsidR="004100B5" w:rsidRPr="00510C2C">
        <w:rPr>
          <w:rFonts w:ascii="Arial" w:hAnsi="Arial" w:cs="Arial"/>
        </w:rPr>
        <w:t xml:space="preserve"> in the contemporary hospitality </w:t>
      </w:r>
      <w:r w:rsidR="005E3DAE" w:rsidRPr="00510C2C">
        <w:rPr>
          <w:rFonts w:ascii="Arial" w:hAnsi="Arial" w:cs="Arial"/>
        </w:rPr>
        <w:t>industry</w:t>
      </w:r>
      <w:r w:rsidR="004100B5" w:rsidRPr="00510C2C">
        <w:rPr>
          <w:rFonts w:ascii="Arial" w:hAnsi="Arial" w:cs="Arial"/>
        </w:rPr>
        <w:t>.</w:t>
      </w:r>
      <w:r w:rsidRPr="00510C2C">
        <w:rPr>
          <w:rFonts w:ascii="Arial" w:hAnsi="Arial" w:cs="Arial"/>
        </w:rPr>
        <w:br w:type="page"/>
      </w:r>
    </w:p>
    <w:p w14:paraId="6DE69DF5" w14:textId="77777777" w:rsidR="00CF036C" w:rsidRPr="0031155A" w:rsidRDefault="00F24BF6" w:rsidP="00CF036C">
      <w:pPr>
        <w:pStyle w:val="Heading1"/>
      </w:pPr>
      <w:bookmarkStart w:id="3" w:name="_Toc134951513"/>
      <w:r w:rsidRPr="0031155A">
        <w:lastRenderedPageBreak/>
        <w:t>References</w:t>
      </w:r>
      <w:bookmarkEnd w:id="3"/>
    </w:p>
    <w:p w14:paraId="4346A5FB" w14:textId="77777777" w:rsidR="005E3DAE" w:rsidRPr="00AD446C" w:rsidRDefault="00F24BF6" w:rsidP="00A7067F">
      <w:pPr>
        <w:rPr>
          <w:rFonts w:ascii="Arial" w:hAnsi="Arial" w:cs="Arial"/>
          <w:sz w:val="48"/>
          <w:lang w:val="en-IN"/>
        </w:rPr>
      </w:pPr>
      <w:r w:rsidRPr="00AD446C">
        <w:rPr>
          <w:rFonts w:ascii="Arial" w:hAnsi="Arial" w:cs="Arial"/>
          <w:shd w:val="clear" w:color="auto" w:fill="FFFFFF"/>
        </w:rPr>
        <w:t xml:space="preserve">Ackah, D. (2019). Models of Leadership and Teamwork: </w:t>
      </w:r>
      <w:proofErr w:type="spellStart"/>
      <w:r w:rsidRPr="00AD446C">
        <w:rPr>
          <w:rFonts w:ascii="Arial" w:hAnsi="Arial" w:cs="Arial"/>
          <w:shd w:val="clear" w:color="auto" w:fill="FFFFFF"/>
        </w:rPr>
        <w:t>Adairs</w:t>
      </w:r>
      <w:proofErr w:type="spellEnd"/>
      <w:r w:rsidRPr="00AD446C">
        <w:rPr>
          <w:rFonts w:ascii="Arial" w:hAnsi="Arial" w:cs="Arial"/>
          <w:shd w:val="clear" w:color="auto" w:fill="FFFFFF"/>
        </w:rPr>
        <w:t xml:space="preserve"> Action-Centred Leadership Model (1973). </w:t>
      </w:r>
      <w:r w:rsidRPr="00AD446C">
        <w:rPr>
          <w:rFonts w:ascii="Arial" w:hAnsi="Arial" w:cs="Arial"/>
          <w:i/>
          <w:iCs/>
          <w:shd w:val="clear" w:color="auto" w:fill="FFFFFF"/>
        </w:rPr>
        <w:t>Worldwide Journal of Multi-Disciplinary Studies</w:t>
      </w:r>
      <w:r w:rsidRPr="00AD446C">
        <w:rPr>
          <w:rFonts w:ascii="Arial" w:hAnsi="Arial" w:cs="Arial"/>
          <w:shd w:val="clear" w:color="auto" w:fill="FFFFFF"/>
        </w:rPr>
        <w:t>, </w:t>
      </w:r>
      <w:r w:rsidRPr="00AD446C">
        <w:rPr>
          <w:rFonts w:ascii="Arial" w:hAnsi="Arial" w:cs="Arial"/>
          <w:i/>
          <w:iCs/>
          <w:shd w:val="clear" w:color="auto" w:fill="FFFFFF"/>
        </w:rPr>
        <w:t>1</w:t>
      </w:r>
      <w:r w:rsidRPr="00AD446C">
        <w:rPr>
          <w:rFonts w:ascii="Arial" w:hAnsi="Arial" w:cs="Arial"/>
          <w:shd w:val="clear" w:color="auto" w:fill="FFFFFF"/>
        </w:rPr>
        <w:t>(5), pp.01-06.</w:t>
      </w:r>
    </w:p>
    <w:p w14:paraId="085A7045" w14:textId="77777777" w:rsidR="005E3DAE" w:rsidRPr="00AD446C" w:rsidRDefault="00F24BF6" w:rsidP="00ED7E80">
      <w:pPr>
        <w:rPr>
          <w:rFonts w:ascii="Arial" w:hAnsi="Arial" w:cs="Arial"/>
        </w:rPr>
      </w:pPr>
      <w:r w:rsidRPr="00AD446C">
        <w:rPr>
          <w:rFonts w:ascii="Arial" w:hAnsi="Arial" w:cs="Arial"/>
          <w:shd w:val="clear" w:color="auto" w:fill="FFFFFF"/>
        </w:rPr>
        <w:t>Adair, J. (2018) </w:t>
      </w:r>
      <w:r w:rsidRPr="00AD446C">
        <w:rPr>
          <w:rFonts w:ascii="Arial" w:hAnsi="Arial" w:cs="Arial"/>
          <w:i/>
          <w:iCs/>
          <w:shd w:val="clear" w:color="auto" w:fill="FFFFFF"/>
        </w:rPr>
        <w:t>Lessons in Leadership: 12 Key Concepts</w:t>
      </w:r>
      <w:r w:rsidRPr="00AD446C">
        <w:rPr>
          <w:rFonts w:ascii="Arial" w:hAnsi="Arial" w:cs="Arial"/>
          <w:shd w:val="clear" w:color="auto" w:fill="FFFFFF"/>
        </w:rPr>
        <w:t>. Bloomsbury Publishing.</w:t>
      </w:r>
    </w:p>
    <w:p w14:paraId="1091B1A1" w14:textId="77777777" w:rsidR="005E3DAE" w:rsidRPr="00AD446C" w:rsidRDefault="00F24BF6" w:rsidP="00CA2717">
      <w:pPr>
        <w:rPr>
          <w:rFonts w:ascii="Arial" w:hAnsi="Arial" w:cs="Arial"/>
          <w:shd w:val="clear" w:color="auto" w:fill="FFFFFF"/>
        </w:rPr>
      </w:pPr>
      <w:r w:rsidRPr="00AD446C">
        <w:rPr>
          <w:rFonts w:ascii="Arial" w:hAnsi="Arial" w:cs="Arial"/>
          <w:shd w:val="clear" w:color="auto" w:fill="FFFFFF"/>
        </w:rPr>
        <w:t>Bratton, J. (2020) </w:t>
      </w:r>
      <w:r w:rsidRPr="00AD446C">
        <w:rPr>
          <w:rFonts w:ascii="Arial" w:hAnsi="Arial" w:cs="Arial"/>
          <w:i/>
          <w:iCs/>
          <w:shd w:val="clear" w:color="auto" w:fill="FFFFFF"/>
        </w:rPr>
        <w:t>Work and organizational behaviour</w:t>
      </w:r>
      <w:r w:rsidRPr="00AD446C">
        <w:rPr>
          <w:rFonts w:ascii="Arial" w:hAnsi="Arial" w:cs="Arial"/>
          <w:shd w:val="clear" w:color="auto" w:fill="FFFFFF"/>
        </w:rPr>
        <w:t>. Bloomsbury Publishing.</w:t>
      </w:r>
    </w:p>
    <w:p w14:paraId="4058278F" w14:textId="77777777" w:rsidR="005E3DAE" w:rsidRPr="00AD446C" w:rsidRDefault="00F24BF6" w:rsidP="00CA2717">
      <w:pPr>
        <w:rPr>
          <w:rFonts w:ascii="Arial" w:hAnsi="Arial" w:cs="Arial"/>
          <w:shd w:val="clear" w:color="auto" w:fill="FFFFFF"/>
        </w:rPr>
      </w:pPr>
      <w:proofErr w:type="spellStart"/>
      <w:r w:rsidRPr="00AD446C">
        <w:rPr>
          <w:rFonts w:ascii="Arial" w:hAnsi="Arial" w:cs="Arial"/>
          <w:shd w:val="clear" w:color="auto" w:fill="FFFFFF"/>
        </w:rPr>
        <w:t>Buhalis</w:t>
      </w:r>
      <w:proofErr w:type="spellEnd"/>
      <w:r w:rsidRPr="00AD446C">
        <w:rPr>
          <w:rFonts w:ascii="Arial" w:hAnsi="Arial" w:cs="Arial"/>
          <w:shd w:val="clear" w:color="auto" w:fill="FFFFFF"/>
        </w:rPr>
        <w:t xml:space="preserve">, D. and </w:t>
      </w:r>
      <w:proofErr w:type="spellStart"/>
      <w:r w:rsidRPr="00AD446C">
        <w:rPr>
          <w:rFonts w:ascii="Arial" w:hAnsi="Arial" w:cs="Arial"/>
          <w:shd w:val="clear" w:color="auto" w:fill="FFFFFF"/>
        </w:rPr>
        <w:t>Sinarta</w:t>
      </w:r>
      <w:proofErr w:type="spellEnd"/>
      <w:r w:rsidRPr="00AD446C">
        <w:rPr>
          <w:rFonts w:ascii="Arial" w:hAnsi="Arial" w:cs="Arial"/>
          <w:shd w:val="clear" w:color="auto" w:fill="FFFFFF"/>
        </w:rPr>
        <w:t>, Y. (2019) Real-time co-creation and nowness service: lessons from tourism and hospitality. </w:t>
      </w:r>
      <w:r w:rsidRPr="00AD446C">
        <w:rPr>
          <w:rFonts w:ascii="Arial" w:hAnsi="Arial" w:cs="Arial"/>
          <w:i/>
          <w:iCs/>
          <w:shd w:val="clear" w:color="auto" w:fill="FFFFFF"/>
        </w:rPr>
        <w:t>Journal of Travel &amp; Tourism Marketing</w:t>
      </w:r>
      <w:r w:rsidRPr="00AD446C">
        <w:rPr>
          <w:rFonts w:ascii="Arial" w:hAnsi="Arial" w:cs="Arial"/>
          <w:shd w:val="clear" w:color="auto" w:fill="FFFFFF"/>
        </w:rPr>
        <w:t>, </w:t>
      </w:r>
      <w:r w:rsidRPr="00AD446C">
        <w:rPr>
          <w:rFonts w:ascii="Arial" w:hAnsi="Arial" w:cs="Arial"/>
          <w:i/>
          <w:iCs/>
          <w:shd w:val="clear" w:color="auto" w:fill="FFFFFF"/>
        </w:rPr>
        <w:t>36</w:t>
      </w:r>
      <w:r w:rsidRPr="00AD446C">
        <w:rPr>
          <w:rFonts w:ascii="Arial" w:hAnsi="Arial" w:cs="Arial"/>
          <w:shd w:val="clear" w:color="auto" w:fill="FFFFFF"/>
        </w:rPr>
        <w:t>(5), pp.563-582.</w:t>
      </w:r>
    </w:p>
    <w:p w14:paraId="10F26A06" w14:textId="77777777" w:rsidR="005E3DAE" w:rsidRPr="00AD446C" w:rsidRDefault="00F24BF6" w:rsidP="00CA2717">
      <w:pPr>
        <w:rPr>
          <w:rFonts w:ascii="Arial" w:hAnsi="Arial" w:cs="Arial"/>
        </w:rPr>
      </w:pPr>
      <w:r w:rsidRPr="00AD446C">
        <w:rPr>
          <w:rFonts w:ascii="Arial" w:hAnsi="Arial" w:cs="Arial"/>
        </w:rPr>
        <w:t xml:space="preserve">DoubleTree by Hilton (2022) </w:t>
      </w:r>
      <w:r w:rsidRPr="00AD446C">
        <w:rPr>
          <w:rFonts w:ascii="Arial" w:hAnsi="Arial" w:cs="Arial"/>
          <w:i/>
          <w:iCs/>
        </w:rPr>
        <w:t xml:space="preserve">ABOUT DOUBLETREE BY HILTON. </w:t>
      </w:r>
      <w:r w:rsidRPr="00AD446C">
        <w:rPr>
          <w:rFonts w:ascii="Arial" w:hAnsi="Arial" w:cs="Arial"/>
        </w:rPr>
        <w:t>Available at: https://stories.hilton.com/uploads/2022/05/DoubleTree-by-Hilton-Brand-Fact-Sheet.pdf (Accessed: 13 May 2023)</w:t>
      </w:r>
    </w:p>
    <w:p w14:paraId="3EDA3030" w14:textId="77777777" w:rsidR="005E3DAE" w:rsidRPr="00AD446C" w:rsidRDefault="00F24BF6" w:rsidP="00CA2717">
      <w:pPr>
        <w:rPr>
          <w:rFonts w:ascii="Arial" w:hAnsi="Arial" w:cs="Arial"/>
        </w:rPr>
      </w:pPr>
      <w:r w:rsidRPr="00AD446C">
        <w:rPr>
          <w:rFonts w:ascii="Arial" w:hAnsi="Arial" w:cs="Arial"/>
        </w:rPr>
        <w:t xml:space="preserve">DoubleTree by Hilton Hotel Reading (2023) </w:t>
      </w:r>
      <w:r w:rsidRPr="00AD446C">
        <w:rPr>
          <w:rFonts w:ascii="Arial" w:hAnsi="Arial" w:cs="Arial"/>
          <w:i/>
          <w:iCs/>
        </w:rPr>
        <w:t xml:space="preserve">Hotel information. </w:t>
      </w:r>
      <w:r w:rsidRPr="00AD446C">
        <w:rPr>
          <w:rFonts w:ascii="Arial" w:hAnsi="Arial" w:cs="Arial"/>
        </w:rPr>
        <w:t>Available at: https://www.hilton.com/en/hotels/rdgdtdt-doubletree-reading/hotel-info/ (Accessed: 13 May 2023)</w:t>
      </w:r>
    </w:p>
    <w:p w14:paraId="53776A44" w14:textId="77777777" w:rsidR="005E3DAE" w:rsidRPr="00AD446C" w:rsidRDefault="00F24BF6" w:rsidP="00CA2717">
      <w:pPr>
        <w:rPr>
          <w:rFonts w:ascii="Arial" w:hAnsi="Arial" w:cs="Arial"/>
        </w:rPr>
      </w:pPr>
      <w:r w:rsidRPr="00AD446C">
        <w:rPr>
          <w:rFonts w:ascii="Arial" w:hAnsi="Arial" w:cs="Arial"/>
        </w:rPr>
        <w:t xml:space="preserve">Glassdoor (2022) </w:t>
      </w:r>
      <w:r w:rsidRPr="00AD446C">
        <w:rPr>
          <w:rFonts w:ascii="Arial" w:hAnsi="Arial" w:cs="Arial"/>
          <w:i/>
          <w:iCs/>
        </w:rPr>
        <w:t xml:space="preserve">Doubletree </w:t>
      </w:r>
      <w:proofErr w:type="gramStart"/>
      <w:r w:rsidRPr="00AD446C">
        <w:rPr>
          <w:rFonts w:ascii="Arial" w:hAnsi="Arial" w:cs="Arial"/>
          <w:i/>
          <w:iCs/>
        </w:rPr>
        <w:t>By</w:t>
      </w:r>
      <w:proofErr w:type="gramEnd"/>
      <w:r w:rsidRPr="00AD446C">
        <w:rPr>
          <w:rFonts w:ascii="Arial" w:hAnsi="Arial" w:cs="Arial"/>
          <w:i/>
          <w:iCs/>
        </w:rPr>
        <w:t xml:space="preserve"> Hilton Reading Reviews. </w:t>
      </w:r>
      <w:r w:rsidRPr="00AD446C">
        <w:rPr>
          <w:rFonts w:ascii="Arial" w:hAnsi="Arial" w:cs="Arial"/>
        </w:rPr>
        <w:t>Available at: https://www.glassdoor.com/Reviews/Doubletree-By-Hilton-Reading-Reviews-EI_IE23440.0,20_IL.21,28_IM717.htm?filter.iso3Language=eng (Accessed: 13 May 2023)</w:t>
      </w:r>
    </w:p>
    <w:p w14:paraId="2734A1D3" w14:textId="77777777" w:rsidR="005E3DAE" w:rsidRPr="00AD446C" w:rsidRDefault="00F24BF6" w:rsidP="00CA2717">
      <w:pPr>
        <w:rPr>
          <w:rFonts w:ascii="Arial" w:hAnsi="Arial" w:cs="Arial"/>
          <w:sz w:val="48"/>
          <w:lang w:val="en-IN"/>
        </w:rPr>
      </w:pPr>
      <w:proofErr w:type="spellStart"/>
      <w:r w:rsidRPr="00AD446C">
        <w:rPr>
          <w:rFonts w:ascii="Arial" w:hAnsi="Arial" w:cs="Arial"/>
          <w:shd w:val="clear" w:color="auto" w:fill="FFFFFF"/>
        </w:rPr>
        <w:t>Hajiali</w:t>
      </w:r>
      <w:proofErr w:type="spellEnd"/>
      <w:r w:rsidRPr="00AD446C">
        <w:rPr>
          <w:rFonts w:ascii="Arial" w:hAnsi="Arial" w:cs="Arial"/>
          <w:shd w:val="clear" w:color="auto" w:fill="FFFFFF"/>
        </w:rPr>
        <w:t xml:space="preserve">, I., Kessi, A.M.F., </w:t>
      </w:r>
      <w:proofErr w:type="spellStart"/>
      <w:r w:rsidRPr="00AD446C">
        <w:rPr>
          <w:rFonts w:ascii="Arial" w:hAnsi="Arial" w:cs="Arial"/>
          <w:shd w:val="clear" w:color="auto" w:fill="FFFFFF"/>
        </w:rPr>
        <w:t>Budiandriani</w:t>
      </w:r>
      <w:proofErr w:type="spellEnd"/>
      <w:r w:rsidRPr="00AD446C">
        <w:rPr>
          <w:rFonts w:ascii="Arial" w:hAnsi="Arial" w:cs="Arial"/>
          <w:shd w:val="clear" w:color="auto" w:fill="FFFFFF"/>
        </w:rPr>
        <w:t xml:space="preserve">, B., </w:t>
      </w:r>
      <w:proofErr w:type="spellStart"/>
      <w:r w:rsidRPr="00AD446C">
        <w:rPr>
          <w:rFonts w:ascii="Arial" w:hAnsi="Arial" w:cs="Arial"/>
          <w:shd w:val="clear" w:color="auto" w:fill="FFFFFF"/>
        </w:rPr>
        <w:t>Prihatin</w:t>
      </w:r>
      <w:proofErr w:type="spellEnd"/>
      <w:r w:rsidRPr="00AD446C">
        <w:rPr>
          <w:rFonts w:ascii="Arial" w:hAnsi="Arial" w:cs="Arial"/>
          <w:shd w:val="clear" w:color="auto" w:fill="FFFFFF"/>
        </w:rPr>
        <w:t xml:space="preserve">, E. and </w:t>
      </w:r>
      <w:proofErr w:type="spellStart"/>
      <w:r w:rsidRPr="00AD446C">
        <w:rPr>
          <w:rFonts w:ascii="Arial" w:hAnsi="Arial" w:cs="Arial"/>
          <w:shd w:val="clear" w:color="auto" w:fill="FFFFFF"/>
        </w:rPr>
        <w:t>Sufri</w:t>
      </w:r>
      <w:proofErr w:type="spellEnd"/>
      <w:r w:rsidRPr="00AD446C">
        <w:rPr>
          <w:rFonts w:ascii="Arial" w:hAnsi="Arial" w:cs="Arial"/>
          <w:shd w:val="clear" w:color="auto" w:fill="FFFFFF"/>
        </w:rPr>
        <w:t>, M.M. (2022) Determination of Work Motivation, Leadership Style, Employee Competence on Job Satisfaction and Employee Performance. </w:t>
      </w:r>
      <w:r w:rsidRPr="00AD446C">
        <w:rPr>
          <w:rFonts w:ascii="Arial" w:hAnsi="Arial" w:cs="Arial"/>
          <w:i/>
          <w:iCs/>
          <w:shd w:val="clear" w:color="auto" w:fill="FFFFFF"/>
        </w:rPr>
        <w:t>Golden Ratio of Human Resource Management</w:t>
      </w:r>
      <w:r w:rsidRPr="00AD446C">
        <w:rPr>
          <w:rFonts w:ascii="Arial" w:hAnsi="Arial" w:cs="Arial"/>
          <w:shd w:val="clear" w:color="auto" w:fill="FFFFFF"/>
        </w:rPr>
        <w:t>, </w:t>
      </w:r>
      <w:r w:rsidRPr="00AD446C">
        <w:rPr>
          <w:rFonts w:ascii="Arial" w:hAnsi="Arial" w:cs="Arial"/>
          <w:i/>
          <w:iCs/>
          <w:shd w:val="clear" w:color="auto" w:fill="FFFFFF"/>
        </w:rPr>
        <w:t>2</w:t>
      </w:r>
      <w:r w:rsidRPr="00AD446C">
        <w:rPr>
          <w:rFonts w:ascii="Arial" w:hAnsi="Arial" w:cs="Arial"/>
          <w:shd w:val="clear" w:color="auto" w:fill="FFFFFF"/>
        </w:rPr>
        <w:t>(1), pp.57-69.</w:t>
      </w:r>
    </w:p>
    <w:p w14:paraId="2930DD71" w14:textId="77777777" w:rsidR="005E3DAE" w:rsidRPr="00AD446C" w:rsidRDefault="00F24BF6" w:rsidP="00CA2717">
      <w:pPr>
        <w:rPr>
          <w:rFonts w:ascii="Arial" w:hAnsi="Arial" w:cs="Arial"/>
        </w:rPr>
      </w:pPr>
      <w:r w:rsidRPr="00AD446C">
        <w:rPr>
          <w:rFonts w:ascii="Arial" w:hAnsi="Arial" w:cs="Arial"/>
        </w:rPr>
        <w:t xml:space="preserve">Hospitality MD (2023) </w:t>
      </w:r>
      <w:r w:rsidRPr="00AD446C">
        <w:rPr>
          <w:rFonts w:ascii="Arial" w:hAnsi="Arial" w:cs="Arial"/>
          <w:i/>
          <w:iCs/>
        </w:rPr>
        <w:t xml:space="preserve">Follow Me and I Will Be Behind You FULL DOCUMENTARY. </w:t>
      </w:r>
      <w:r w:rsidRPr="00AD446C">
        <w:rPr>
          <w:rFonts w:ascii="Arial" w:hAnsi="Arial" w:cs="Arial"/>
        </w:rPr>
        <w:t>Available at: https://www.youtube.com/watch?v=Lrh5QIW67Mk (Accessed: 13 May 2023)</w:t>
      </w:r>
    </w:p>
    <w:p w14:paraId="52ABFDF5" w14:textId="77777777" w:rsidR="005E3DAE" w:rsidRPr="00AD446C" w:rsidRDefault="00F24BF6" w:rsidP="0013785A">
      <w:pPr>
        <w:rPr>
          <w:rFonts w:ascii="Arial" w:hAnsi="Arial" w:cs="Arial"/>
        </w:rPr>
      </w:pPr>
      <w:r w:rsidRPr="00AD446C">
        <w:rPr>
          <w:rFonts w:ascii="Arial" w:hAnsi="Arial" w:cs="Arial"/>
        </w:rPr>
        <w:t xml:space="preserve">Indeed (2023) </w:t>
      </w:r>
      <w:r w:rsidRPr="00AD446C">
        <w:rPr>
          <w:rFonts w:ascii="Arial" w:hAnsi="Arial" w:cs="Arial"/>
          <w:i/>
          <w:iCs/>
        </w:rPr>
        <w:t>Action-</w:t>
      </w:r>
      <w:proofErr w:type="spellStart"/>
      <w:r w:rsidRPr="00AD446C">
        <w:rPr>
          <w:rFonts w:ascii="Arial" w:hAnsi="Arial" w:cs="Arial"/>
          <w:i/>
          <w:iCs/>
        </w:rPr>
        <w:t>Centered</w:t>
      </w:r>
      <w:proofErr w:type="spellEnd"/>
      <w:r w:rsidRPr="00AD446C">
        <w:rPr>
          <w:rFonts w:ascii="Arial" w:hAnsi="Arial" w:cs="Arial"/>
          <w:i/>
          <w:iCs/>
        </w:rPr>
        <w:t xml:space="preserve"> Leadership: Definition and When </w:t>
      </w:r>
      <w:proofErr w:type="gramStart"/>
      <w:r w:rsidRPr="00AD446C">
        <w:rPr>
          <w:rFonts w:ascii="Arial" w:hAnsi="Arial" w:cs="Arial"/>
          <w:i/>
          <w:iCs/>
        </w:rPr>
        <w:t>To</w:t>
      </w:r>
      <w:proofErr w:type="gramEnd"/>
      <w:r w:rsidRPr="00AD446C">
        <w:rPr>
          <w:rFonts w:ascii="Arial" w:hAnsi="Arial" w:cs="Arial"/>
          <w:i/>
          <w:iCs/>
        </w:rPr>
        <w:t xml:space="preserve"> Use It. </w:t>
      </w:r>
      <w:r w:rsidRPr="00AD446C">
        <w:rPr>
          <w:rFonts w:ascii="Arial" w:hAnsi="Arial" w:cs="Arial"/>
        </w:rPr>
        <w:t>Available at: https://www.indeed.com/career-advice/career-development/action-centered-leadership (Accessed: 13 May 2023)</w:t>
      </w:r>
    </w:p>
    <w:p w14:paraId="2B3A8BE7" w14:textId="77777777" w:rsidR="005E3DAE" w:rsidRPr="00AD446C" w:rsidRDefault="00F24BF6" w:rsidP="00CA2717">
      <w:pPr>
        <w:rPr>
          <w:rFonts w:ascii="Arial" w:hAnsi="Arial" w:cs="Arial"/>
        </w:rPr>
      </w:pPr>
      <w:r w:rsidRPr="00AD446C">
        <w:rPr>
          <w:rFonts w:ascii="Arial" w:hAnsi="Arial" w:cs="Arial"/>
        </w:rPr>
        <w:lastRenderedPageBreak/>
        <w:t xml:space="preserve">Indeed (2023) </w:t>
      </w:r>
      <w:r w:rsidRPr="00AD446C">
        <w:rPr>
          <w:rFonts w:ascii="Arial" w:hAnsi="Arial" w:cs="Arial"/>
          <w:i/>
          <w:iCs/>
        </w:rPr>
        <w:t xml:space="preserve">The Blake and Mouton Managerial Grid: Guide and Use. </w:t>
      </w:r>
      <w:r w:rsidRPr="00AD446C">
        <w:rPr>
          <w:rFonts w:ascii="Arial" w:hAnsi="Arial" w:cs="Arial"/>
        </w:rPr>
        <w:t>Available at: https://www.indeed.com/career-advice/career-development/blake-and-mouton-managerial-grid (Accessed: 13 May 2023)</w:t>
      </w:r>
    </w:p>
    <w:p w14:paraId="0015E5FA" w14:textId="77777777" w:rsidR="005E3DAE" w:rsidRPr="00AD446C" w:rsidRDefault="00F24BF6" w:rsidP="00CA2717">
      <w:pPr>
        <w:rPr>
          <w:rFonts w:ascii="Arial" w:hAnsi="Arial" w:cs="Arial"/>
        </w:rPr>
      </w:pPr>
      <w:r w:rsidRPr="00AD446C">
        <w:rPr>
          <w:rFonts w:ascii="Arial" w:hAnsi="Arial" w:cs="Arial"/>
        </w:rPr>
        <w:t xml:space="preserve">LinkedIn (2023) </w:t>
      </w:r>
      <w:r w:rsidRPr="00AD446C">
        <w:rPr>
          <w:rFonts w:ascii="Arial" w:hAnsi="Arial" w:cs="Arial"/>
          <w:i/>
          <w:iCs/>
        </w:rPr>
        <w:t xml:space="preserve">Craig Poole. </w:t>
      </w:r>
      <w:r w:rsidRPr="00AD446C">
        <w:rPr>
          <w:rFonts w:ascii="Arial" w:hAnsi="Arial" w:cs="Arial"/>
        </w:rPr>
        <w:t>Available at: https://www.linkedin.com/in/crpoole/ (Accessed: 13 May 2023)</w:t>
      </w:r>
    </w:p>
    <w:p w14:paraId="63245F1E" w14:textId="77777777" w:rsidR="005E3DAE" w:rsidRPr="00AD446C" w:rsidRDefault="00F24BF6" w:rsidP="00CA2717">
      <w:pPr>
        <w:rPr>
          <w:rFonts w:ascii="Arial" w:hAnsi="Arial" w:cs="Arial"/>
          <w:color w:val="auto"/>
          <w:sz w:val="36"/>
          <w:lang w:val="en-IN"/>
        </w:rPr>
      </w:pPr>
      <w:r w:rsidRPr="00AD446C">
        <w:rPr>
          <w:rFonts w:ascii="Arial" w:hAnsi="Arial" w:cs="Arial"/>
          <w:shd w:val="clear" w:color="auto" w:fill="FFFFFF"/>
        </w:rPr>
        <w:t>Mullins, L.J. and McLean, J.E. (2019) </w:t>
      </w:r>
      <w:r w:rsidRPr="00AD446C">
        <w:rPr>
          <w:rFonts w:ascii="Arial" w:hAnsi="Arial" w:cs="Arial"/>
          <w:i/>
          <w:iCs/>
          <w:shd w:val="clear" w:color="auto" w:fill="FFFFFF"/>
        </w:rPr>
        <w:t>Organisational behaviour in the workplace</w:t>
      </w:r>
      <w:r w:rsidRPr="00AD446C">
        <w:rPr>
          <w:rFonts w:ascii="Arial" w:hAnsi="Arial" w:cs="Arial"/>
          <w:shd w:val="clear" w:color="auto" w:fill="FFFFFF"/>
        </w:rPr>
        <w:t>. Harlow: Pearson.</w:t>
      </w:r>
    </w:p>
    <w:p w14:paraId="0561DDB1" w14:textId="77777777" w:rsidR="005E3DAE" w:rsidRPr="00AD446C" w:rsidRDefault="00F24BF6" w:rsidP="00CA2717">
      <w:pPr>
        <w:rPr>
          <w:rFonts w:ascii="Arial" w:hAnsi="Arial" w:cs="Arial"/>
        </w:rPr>
      </w:pPr>
      <w:r w:rsidRPr="00AD446C">
        <w:rPr>
          <w:rFonts w:ascii="Arial" w:hAnsi="Arial" w:cs="Arial"/>
        </w:rPr>
        <w:t xml:space="preserve">Nixon, D. O. (2020) </w:t>
      </w:r>
      <w:r w:rsidRPr="00AD446C">
        <w:rPr>
          <w:rFonts w:ascii="Arial" w:hAnsi="Arial" w:cs="Arial"/>
          <w:i/>
          <w:iCs/>
        </w:rPr>
        <w:t xml:space="preserve">Changing lives in Reading. </w:t>
      </w:r>
      <w:r w:rsidRPr="00AD446C">
        <w:rPr>
          <w:rFonts w:ascii="Arial" w:hAnsi="Arial" w:cs="Arial"/>
        </w:rPr>
        <w:t>Available at: https://lvb.com/changing-lives-reading/ (Accessed: 13 May 2023)</w:t>
      </w:r>
    </w:p>
    <w:p w14:paraId="16827D9C" w14:textId="77777777" w:rsidR="005E3DAE" w:rsidRPr="00AD446C" w:rsidRDefault="00F24BF6" w:rsidP="009258E4">
      <w:pPr>
        <w:rPr>
          <w:rFonts w:ascii="Arial" w:hAnsi="Arial" w:cs="Arial"/>
          <w:sz w:val="48"/>
          <w:lang w:val="en-IN"/>
        </w:rPr>
      </w:pPr>
      <w:r w:rsidRPr="00AD446C">
        <w:rPr>
          <w:rFonts w:ascii="Arial" w:hAnsi="Arial" w:cs="Arial"/>
          <w:shd w:val="clear" w:color="auto" w:fill="FFFFFF"/>
        </w:rPr>
        <w:t>Price-Dowd, C.F.J. (2020) Your leadership style: why understanding yourself matters. </w:t>
      </w:r>
      <w:r w:rsidRPr="00AD446C">
        <w:rPr>
          <w:rFonts w:ascii="Arial" w:hAnsi="Arial" w:cs="Arial"/>
          <w:i/>
          <w:iCs/>
          <w:shd w:val="clear" w:color="auto" w:fill="FFFFFF"/>
        </w:rPr>
        <w:t>BMJ Leader</w:t>
      </w:r>
      <w:r w:rsidRPr="00AD446C">
        <w:rPr>
          <w:rFonts w:ascii="Arial" w:hAnsi="Arial" w:cs="Arial"/>
          <w:shd w:val="clear" w:color="auto" w:fill="FFFFFF"/>
        </w:rPr>
        <w:t>, </w:t>
      </w:r>
      <w:r w:rsidRPr="00AD446C">
        <w:rPr>
          <w:rFonts w:ascii="Arial" w:hAnsi="Arial" w:cs="Arial"/>
          <w:i/>
          <w:iCs/>
          <w:shd w:val="clear" w:color="auto" w:fill="FFFFFF"/>
        </w:rPr>
        <w:t>4</w:t>
      </w:r>
      <w:r w:rsidRPr="00AD446C">
        <w:rPr>
          <w:rFonts w:ascii="Arial" w:hAnsi="Arial" w:cs="Arial"/>
          <w:shd w:val="clear" w:color="auto" w:fill="FFFFFF"/>
        </w:rPr>
        <w:t>(4).</w:t>
      </w:r>
    </w:p>
    <w:p w14:paraId="271986E4" w14:textId="77777777" w:rsidR="005E3DAE" w:rsidRPr="00AD446C" w:rsidRDefault="00F24BF6" w:rsidP="00CA2717">
      <w:pPr>
        <w:rPr>
          <w:rFonts w:ascii="Arial" w:hAnsi="Arial" w:cs="Arial"/>
        </w:rPr>
      </w:pPr>
      <w:r w:rsidRPr="00AD446C">
        <w:rPr>
          <w:rFonts w:ascii="Arial" w:hAnsi="Arial" w:cs="Arial"/>
        </w:rPr>
        <w:t xml:space="preserve">Rader, T. (2022) </w:t>
      </w:r>
      <w:r w:rsidRPr="00AD446C">
        <w:rPr>
          <w:rFonts w:ascii="Arial" w:hAnsi="Arial" w:cs="Arial"/>
          <w:i/>
          <w:iCs/>
        </w:rPr>
        <w:t xml:space="preserve">Reading hotel general manager looks to address eviction issues in city. </w:t>
      </w:r>
      <w:r w:rsidRPr="00AD446C">
        <w:rPr>
          <w:rFonts w:ascii="Arial" w:hAnsi="Arial" w:cs="Arial"/>
        </w:rPr>
        <w:t>Available at: https://www.wfmz.com/news/area/berks/reading-hotel-general-manager-looks-to-address-eviction-issues-in-city/article_4e51ad10-8ef3-11ec-8f60-53ccece87477.html (Accessed: 13 May 2023)</w:t>
      </w:r>
    </w:p>
    <w:p w14:paraId="19589BAB" w14:textId="77777777" w:rsidR="005E3DAE" w:rsidRPr="00AD446C" w:rsidRDefault="00F24BF6" w:rsidP="00CA2717">
      <w:pPr>
        <w:rPr>
          <w:rFonts w:ascii="Arial" w:hAnsi="Arial" w:cs="Arial"/>
          <w:shd w:val="clear" w:color="auto" w:fill="FFFFFF"/>
        </w:rPr>
      </w:pPr>
      <w:proofErr w:type="spellStart"/>
      <w:r w:rsidRPr="00AD446C">
        <w:rPr>
          <w:rFonts w:ascii="Arial" w:hAnsi="Arial" w:cs="Arial"/>
          <w:shd w:val="clear" w:color="auto" w:fill="FFFFFF"/>
        </w:rPr>
        <w:t>Todăriţă</w:t>
      </w:r>
      <w:proofErr w:type="spellEnd"/>
      <w:r w:rsidRPr="00AD446C">
        <w:rPr>
          <w:rFonts w:ascii="Arial" w:hAnsi="Arial" w:cs="Arial"/>
          <w:shd w:val="clear" w:color="auto" w:fill="FFFFFF"/>
        </w:rPr>
        <w:t>, E.T. (2021) Leadership Style Determination according to Robert Blake and Jane Mouton’s Managerial Grid. In </w:t>
      </w:r>
      <w:r w:rsidRPr="00AD446C">
        <w:rPr>
          <w:rFonts w:ascii="Arial" w:hAnsi="Arial" w:cs="Arial"/>
          <w:i/>
          <w:iCs/>
          <w:shd w:val="clear" w:color="auto" w:fill="FFFFFF"/>
        </w:rPr>
        <w:t>International conference KNOWLEDGE-BASED ORGANIZATION</w:t>
      </w:r>
      <w:r w:rsidRPr="00AD446C">
        <w:rPr>
          <w:rFonts w:ascii="Arial" w:hAnsi="Arial" w:cs="Arial"/>
          <w:shd w:val="clear" w:color="auto" w:fill="FFFFFF"/>
        </w:rPr>
        <w:t> (Vol. 27, No. 1, pp. 241-246).</w:t>
      </w:r>
    </w:p>
    <w:p w14:paraId="7758A37E" w14:textId="77777777" w:rsidR="005E3DAE" w:rsidRPr="00AD446C" w:rsidRDefault="00F24BF6" w:rsidP="00CA2717">
      <w:pPr>
        <w:rPr>
          <w:rFonts w:ascii="Arial" w:hAnsi="Arial" w:cs="Arial"/>
        </w:rPr>
      </w:pPr>
      <w:proofErr w:type="spellStart"/>
      <w:r w:rsidRPr="00AD446C">
        <w:rPr>
          <w:rFonts w:ascii="Arial" w:hAnsi="Arial" w:cs="Arial"/>
        </w:rPr>
        <w:t>Tripadvisor</w:t>
      </w:r>
      <w:proofErr w:type="spellEnd"/>
      <w:r w:rsidRPr="00AD446C">
        <w:rPr>
          <w:rFonts w:ascii="Arial" w:hAnsi="Arial" w:cs="Arial"/>
        </w:rPr>
        <w:t xml:space="preserve"> (2022) </w:t>
      </w:r>
      <w:r w:rsidRPr="00AD446C">
        <w:rPr>
          <w:rFonts w:ascii="Arial" w:hAnsi="Arial" w:cs="Arial"/>
          <w:i/>
          <w:iCs/>
        </w:rPr>
        <w:t xml:space="preserve">DoubleTree by Hilton Reading. </w:t>
      </w:r>
      <w:r w:rsidRPr="00AD446C">
        <w:rPr>
          <w:rFonts w:ascii="Arial" w:hAnsi="Arial" w:cs="Arial"/>
        </w:rPr>
        <w:t>Available at: https://www.tripadvisor.com/ShowUserReviews-g53518-d8541457-r832041824-DoubleTree_by_Hilton_Reading-Reading_Pennsylvania.html (Accessed: 13 May 2023)</w:t>
      </w:r>
    </w:p>
    <w:sectPr w:rsidR="005E3DAE" w:rsidRPr="00AD446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5CCA0" w14:textId="77777777" w:rsidR="004C1B88" w:rsidRDefault="004C1B88">
      <w:pPr>
        <w:spacing w:after="0" w:line="240" w:lineRule="auto"/>
      </w:pPr>
      <w:r>
        <w:separator/>
      </w:r>
    </w:p>
  </w:endnote>
  <w:endnote w:type="continuationSeparator" w:id="0">
    <w:p w14:paraId="5D7EAB90" w14:textId="77777777" w:rsidR="004C1B88" w:rsidRDefault="004C1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7603457"/>
      <w:docPartObj>
        <w:docPartGallery w:val="Page Numbers (Bottom of Page)"/>
        <w:docPartUnique/>
      </w:docPartObj>
    </w:sdtPr>
    <w:sdtEndPr>
      <w:rPr>
        <w:noProof/>
      </w:rPr>
    </w:sdtEndPr>
    <w:sdtContent>
      <w:p w14:paraId="42314BF3" w14:textId="77777777" w:rsidR="00D223D9" w:rsidRDefault="00F24BF6">
        <w:pPr>
          <w:pStyle w:val="Footer"/>
          <w:jc w:val="right"/>
        </w:pPr>
        <w:r>
          <w:fldChar w:fldCharType="begin"/>
        </w:r>
        <w:r>
          <w:instrText xml:space="preserve"> PAGE   \* MERGEFORMAT </w:instrText>
        </w:r>
        <w:r>
          <w:fldChar w:fldCharType="separate"/>
        </w:r>
        <w:r w:rsidR="00345315">
          <w:rPr>
            <w:noProof/>
          </w:rPr>
          <w:t>3</w:t>
        </w:r>
        <w:r>
          <w:rPr>
            <w:noProof/>
          </w:rPr>
          <w:fldChar w:fldCharType="end"/>
        </w:r>
      </w:p>
    </w:sdtContent>
  </w:sdt>
  <w:p w14:paraId="783B8057" w14:textId="77777777" w:rsidR="00D223D9" w:rsidRDefault="00D22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6BC10" w14:textId="77777777" w:rsidR="004C1B88" w:rsidRDefault="004C1B88">
      <w:pPr>
        <w:spacing w:after="0" w:line="240" w:lineRule="auto"/>
      </w:pPr>
      <w:r>
        <w:separator/>
      </w:r>
    </w:p>
  </w:footnote>
  <w:footnote w:type="continuationSeparator" w:id="0">
    <w:p w14:paraId="2D7B0255" w14:textId="77777777" w:rsidR="004C1B88" w:rsidRDefault="004C1B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3A0D0" w14:textId="77777777" w:rsidR="00D223D9" w:rsidRDefault="00D223D9">
    <w:pPr>
      <w:pStyle w:val="Header"/>
      <w:jc w:val="right"/>
    </w:pPr>
  </w:p>
  <w:p w14:paraId="22CD087B" w14:textId="77777777" w:rsidR="00D223D9" w:rsidRDefault="00D223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077635"/>
    <w:multiLevelType w:val="hybridMultilevel"/>
    <w:tmpl w:val="5F467768"/>
    <w:lvl w:ilvl="0" w:tplc="997EF856">
      <w:start w:val="1"/>
      <w:numFmt w:val="decimal"/>
      <w:lvlText w:val="%1."/>
      <w:lvlJc w:val="left"/>
      <w:pPr>
        <w:ind w:left="720" w:hanging="360"/>
      </w:pPr>
    </w:lvl>
    <w:lvl w:ilvl="1" w:tplc="910611E8" w:tentative="1">
      <w:start w:val="1"/>
      <w:numFmt w:val="lowerLetter"/>
      <w:lvlText w:val="%2."/>
      <w:lvlJc w:val="left"/>
      <w:pPr>
        <w:ind w:left="1440" w:hanging="360"/>
      </w:pPr>
    </w:lvl>
    <w:lvl w:ilvl="2" w:tplc="5E36C280" w:tentative="1">
      <w:start w:val="1"/>
      <w:numFmt w:val="lowerRoman"/>
      <w:lvlText w:val="%3."/>
      <w:lvlJc w:val="right"/>
      <w:pPr>
        <w:ind w:left="2160" w:hanging="180"/>
      </w:pPr>
    </w:lvl>
    <w:lvl w:ilvl="3" w:tplc="25FC8338" w:tentative="1">
      <w:start w:val="1"/>
      <w:numFmt w:val="decimal"/>
      <w:lvlText w:val="%4."/>
      <w:lvlJc w:val="left"/>
      <w:pPr>
        <w:ind w:left="2880" w:hanging="360"/>
      </w:pPr>
    </w:lvl>
    <w:lvl w:ilvl="4" w:tplc="5906951E" w:tentative="1">
      <w:start w:val="1"/>
      <w:numFmt w:val="lowerLetter"/>
      <w:lvlText w:val="%5."/>
      <w:lvlJc w:val="left"/>
      <w:pPr>
        <w:ind w:left="3600" w:hanging="360"/>
      </w:pPr>
    </w:lvl>
    <w:lvl w:ilvl="5" w:tplc="4C189638" w:tentative="1">
      <w:start w:val="1"/>
      <w:numFmt w:val="lowerRoman"/>
      <w:lvlText w:val="%6."/>
      <w:lvlJc w:val="right"/>
      <w:pPr>
        <w:ind w:left="4320" w:hanging="180"/>
      </w:pPr>
    </w:lvl>
    <w:lvl w:ilvl="6" w:tplc="5AE8E322" w:tentative="1">
      <w:start w:val="1"/>
      <w:numFmt w:val="decimal"/>
      <w:lvlText w:val="%7."/>
      <w:lvlJc w:val="left"/>
      <w:pPr>
        <w:ind w:left="5040" w:hanging="360"/>
      </w:pPr>
    </w:lvl>
    <w:lvl w:ilvl="7" w:tplc="35C4015A" w:tentative="1">
      <w:start w:val="1"/>
      <w:numFmt w:val="lowerLetter"/>
      <w:lvlText w:val="%8."/>
      <w:lvlJc w:val="left"/>
      <w:pPr>
        <w:ind w:left="5760" w:hanging="360"/>
      </w:pPr>
    </w:lvl>
    <w:lvl w:ilvl="8" w:tplc="3EA80208" w:tentative="1">
      <w:start w:val="1"/>
      <w:numFmt w:val="lowerRoman"/>
      <w:lvlText w:val="%9."/>
      <w:lvlJc w:val="right"/>
      <w:pPr>
        <w:ind w:left="6480" w:hanging="180"/>
      </w:pPr>
    </w:lvl>
  </w:abstractNum>
  <w:num w:numId="1" w16cid:durableId="20986000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7488"/>
    <w:rsid w:val="00000A70"/>
    <w:rsid w:val="000101A6"/>
    <w:rsid w:val="000148B2"/>
    <w:rsid w:val="00016D29"/>
    <w:rsid w:val="00043642"/>
    <w:rsid w:val="000444B5"/>
    <w:rsid w:val="00052B92"/>
    <w:rsid w:val="00066881"/>
    <w:rsid w:val="0006780F"/>
    <w:rsid w:val="000715BC"/>
    <w:rsid w:val="0008402E"/>
    <w:rsid w:val="00086639"/>
    <w:rsid w:val="00092573"/>
    <w:rsid w:val="000B6109"/>
    <w:rsid w:val="000B6282"/>
    <w:rsid w:val="000C02A9"/>
    <w:rsid w:val="000C109A"/>
    <w:rsid w:val="000D1B82"/>
    <w:rsid w:val="000E3B60"/>
    <w:rsid w:val="00104C78"/>
    <w:rsid w:val="00113363"/>
    <w:rsid w:val="00115B1C"/>
    <w:rsid w:val="00123D73"/>
    <w:rsid w:val="0012506E"/>
    <w:rsid w:val="0013785A"/>
    <w:rsid w:val="00195F35"/>
    <w:rsid w:val="001A53B3"/>
    <w:rsid w:val="001A6105"/>
    <w:rsid w:val="001B3D37"/>
    <w:rsid w:val="001B6F39"/>
    <w:rsid w:val="001C6EA4"/>
    <w:rsid w:val="001D667A"/>
    <w:rsid w:val="001D70A8"/>
    <w:rsid w:val="001D7EC3"/>
    <w:rsid w:val="001E5E44"/>
    <w:rsid w:val="001E79B8"/>
    <w:rsid w:val="001F3AC3"/>
    <w:rsid w:val="002138B0"/>
    <w:rsid w:val="002151B1"/>
    <w:rsid w:val="00221940"/>
    <w:rsid w:val="00226941"/>
    <w:rsid w:val="002307A5"/>
    <w:rsid w:val="00242651"/>
    <w:rsid w:val="00247D91"/>
    <w:rsid w:val="0025603C"/>
    <w:rsid w:val="0026398D"/>
    <w:rsid w:val="002768A6"/>
    <w:rsid w:val="00290A45"/>
    <w:rsid w:val="0029415A"/>
    <w:rsid w:val="002A18AF"/>
    <w:rsid w:val="002A2205"/>
    <w:rsid w:val="002E3E3A"/>
    <w:rsid w:val="002F24F6"/>
    <w:rsid w:val="00302F45"/>
    <w:rsid w:val="0031155A"/>
    <w:rsid w:val="003129F0"/>
    <w:rsid w:val="003236F4"/>
    <w:rsid w:val="00345315"/>
    <w:rsid w:val="00346E95"/>
    <w:rsid w:val="003476C4"/>
    <w:rsid w:val="0036579A"/>
    <w:rsid w:val="00385D13"/>
    <w:rsid w:val="003927C5"/>
    <w:rsid w:val="003C3DB4"/>
    <w:rsid w:val="003C6C76"/>
    <w:rsid w:val="003D2395"/>
    <w:rsid w:val="003D56FD"/>
    <w:rsid w:val="003E231D"/>
    <w:rsid w:val="003E61C6"/>
    <w:rsid w:val="003E67CC"/>
    <w:rsid w:val="003F1B5E"/>
    <w:rsid w:val="004100B5"/>
    <w:rsid w:val="00412656"/>
    <w:rsid w:val="00413F7A"/>
    <w:rsid w:val="00416701"/>
    <w:rsid w:val="004222A7"/>
    <w:rsid w:val="004231BA"/>
    <w:rsid w:val="00427B7C"/>
    <w:rsid w:val="00432D09"/>
    <w:rsid w:val="00450D81"/>
    <w:rsid w:val="00492E7B"/>
    <w:rsid w:val="00495E36"/>
    <w:rsid w:val="00497293"/>
    <w:rsid w:val="004A6670"/>
    <w:rsid w:val="004C1B88"/>
    <w:rsid w:val="004C5D4D"/>
    <w:rsid w:val="004D29B4"/>
    <w:rsid w:val="004D5A88"/>
    <w:rsid w:val="004E4D53"/>
    <w:rsid w:val="004F16AA"/>
    <w:rsid w:val="00504857"/>
    <w:rsid w:val="00510C2C"/>
    <w:rsid w:val="0051467E"/>
    <w:rsid w:val="005176AE"/>
    <w:rsid w:val="005258EA"/>
    <w:rsid w:val="005320ED"/>
    <w:rsid w:val="00561C3B"/>
    <w:rsid w:val="00573AE0"/>
    <w:rsid w:val="005819B1"/>
    <w:rsid w:val="005957F6"/>
    <w:rsid w:val="005A6880"/>
    <w:rsid w:val="005C738D"/>
    <w:rsid w:val="005D4B74"/>
    <w:rsid w:val="005E3DAE"/>
    <w:rsid w:val="005E41D6"/>
    <w:rsid w:val="005E4282"/>
    <w:rsid w:val="005F20E7"/>
    <w:rsid w:val="005F3896"/>
    <w:rsid w:val="005F4D33"/>
    <w:rsid w:val="005F6644"/>
    <w:rsid w:val="006166D7"/>
    <w:rsid w:val="006323F2"/>
    <w:rsid w:val="00653201"/>
    <w:rsid w:val="006572E2"/>
    <w:rsid w:val="00680768"/>
    <w:rsid w:val="0068255F"/>
    <w:rsid w:val="006832AE"/>
    <w:rsid w:val="006866EB"/>
    <w:rsid w:val="00686DC9"/>
    <w:rsid w:val="00693897"/>
    <w:rsid w:val="006A08AA"/>
    <w:rsid w:val="006C251E"/>
    <w:rsid w:val="006C47C7"/>
    <w:rsid w:val="006E6B3D"/>
    <w:rsid w:val="006F5C59"/>
    <w:rsid w:val="007245BC"/>
    <w:rsid w:val="00742559"/>
    <w:rsid w:val="00754ED6"/>
    <w:rsid w:val="00762696"/>
    <w:rsid w:val="007655BE"/>
    <w:rsid w:val="007900E7"/>
    <w:rsid w:val="007A1A8A"/>
    <w:rsid w:val="007A78E0"/>
    <w:rsid w:val="007C118D"/>
    <w:rsid w:val="007C2ECB"/>
    <w:rsid w:val="007D4891"/>
    <w:rsid w:val="007F0FB3"/>
    <w:rsid w:val="007F376E"/>
    <w:rsid w:val="007F6F5F"/>
    <w:rsid w:val="0084451F"/>
    <w:rsid w:val="00851AB1"/>
    <w:rsid w:val="008556A0"/>
    <w:rsid w:val="0086228A"/>
    <w:rsid w:val="00864861"/>
    <w:rsid w:val="00867307"/>
    <w:rsid w:val="008778B5"/>
    <w:rsid w:val="00892063"/>
    <w:rsid w:val="008C64A8"/>
    <w:rsid w:val="008D0928"/>
    <w:rsid w:val="008D256E"/>
    <w:rsid w:val="008D6505"/>
    <w:rsid w:val="008F2347"/>
    <w:rsid w:val="008F72E4"/>
    <w:rsid w:val="009017E9"/>
    <w:rsid w:val="00903BCC"/>
    <w:rsid w:val="00911F56"/>
    <w:rsid w:val="00920005"/>
    <w:rsid w:val="00921C20"/>
    <w:rsid w:val="009258E4"/>
    <w:rsid w:val="009277E4"/>
    <w:rsid w:val="00934A61"/>
    <w:rsid w:val="00961759"/>
    <w:rsid w:val="009877C8"/>
    <w:rsid w:val="00990573"/>
    <w:rsid w:val="009A3777"/>
    <w:rsid w:val="009A71ED"/>
    <w:rsid w:val="009B1612"/>
    <w:rsid w:val="009D4BEB"/>
    <w:rsid w:val="009E5313"/>
    <w:rsid w:val="00A2573B"/>
    <w:rsid w:val="00A42405"/>
    <w:rsid w:val="00A4352B"/>
    <w:rsid w:val="00A54967"/>
    <w:rsid w:val="00A56769"/>
    <w:rsid w:val="00A7067F"/>
    <w:rsid w:val="00A730D2"/>
    <w:rsid w:val="00A9625B"/>
    <w:rsid w:val="00AB1585"/>
    <w:rsid w:val="00AB1B6E"/>
    <w:rsid w:val="00AB28E6"/>
    <w:rsid w:val="00AB4FDB"/>
    <w:rsid w:val="00AC563C"/>
    <w:rsid w:val="00AC7488"/>
    <w:rsid w:val="00AD0365"/>
    <w:rsid w:val="00AD18A9"/>
    <w:rsid w:val="00AD446C"/>
    <w:rsid w:val="00AF216F"/>
    <w:rsid w:val="00B01897"/>
    <w:rsid w:val="00B26662"/>
    <w:rsid w:val="00B55793"/>
    <w:rsid w:val="00B674E3"/>
    <w:rsid w:val="00B76B03"/>
    <w:rsid w:val="00B97AF7"/>
    <w:rsid w:val="00BB358F"/>
    <w:rsid w:val="00BC03BC"/>
    <w:rsid w:val="00BD111A"/>
    <w:rsid w:val="00BD185F"/>
    <w:rsid w:val="00BE09BC"/>
    <w:rsid w:val="00BF7879"/>
    <w:rsid w:val="00C127A7"/>
    <w:rsid w:val="00C20BF8"/>
    <w:rsid w:val="00C442D6"/>
    <w:rsid w:val="00C50B9B"/>
    <w:rsid w:val="00C565D8"/>
    <w:rsid w:val="00C62481"/>
    <w:rsid w:val="00C73062"/>
    <w:rsid w:val="00C85B96"/>
    <w:rsid w:val="00C97565"/>
    <w:rsid w:val="00C97E49"/>
    <w:rsid w:val="00CA2717"/>
    <w:rsid w:val="00CB2CD2"/>
    <w:rsid w:val="00CF036C"/>
    <w:rsid w:val="00CF7BBC"/>
    <w:rsid w:val="00D115D2"/>
    <w:rsid w:val="00D11D7C"/>
    <w:rsid w:val="00D223D9"/>
    <w:rsid w:val="00D25F3C"/>
    <w:rsid w:val="00D314F4"/>
    <w:rsid w:val="00D66297"/>
    <w:rsid w:val="00D67E19"/>
    <w:rsid w:val="00D72479"/>
    <w:rsid w:val="00D836D0"/>
    <w:rsid w:val="00DA2FEF"/>
    <w:rsid w:val="00DA76E9"/>
    <w:rsid w:val="00DB1223"/>
    <w:rsid w:val="00DB4A67"/>
    <w:rsid w:val="00DE4E4F"/>
    <w:rsid w:val="00DE5777"/>
    <w:rsid w:val="00DE5F9B"/>
    <w:rsid w:val="00DE6158"/>
    <w:rsid w:val="00E03F9B"/>
    <w:rsid w:val="00E04CB4"/>
    <w:rsid w:val="00E063DD"/>
    <w:rsid w:val="00E10897"/>
    <w:rsid w:val="00E1563A"/>
    <w:rsid w:val="00E5366D"/>
    <w:rsid w:val="00E53894"/>
    <w:rsid w:val="00E767C5"/>
    <w:rsid w:val="00E857BC"/>
    <w:rsid w:val="00E92387"/>
    <w:rsid w:val="00EA7F2D"/>
    <w:rsid w:val="00ED7A86"/>
    <w:rsid w:val="00ED7E80"/>
    <w:rsid w:val="00EE01FF"/>
    <w:rsid w:val="00EE7FAC"/>
    <w:rsid w:val="00EF171C"/>
    <w:rsid w:val="00EF3675"/>
    <w:rsid w:val="00EF5E31"/>
    <w:rsid w:val="00F01603"/>
    <w:rsid w:val="00F01B3E"/>
    <w:rsid w:val="00F05BAD"/>
    <w:rsid w:val="00F114E2"/>
    <w:rsid w:val="00F21912"/>
    <w:rsid w:val="00F2244D"/>
    <w:rsid w:val="00F23E26"/>
    <w:rsid w:val="00F24BF6"/>
    <w:rsid w:val="00F30AF5"/>
    <w:rsid w:val="00F34D43"/>
    <w:rsid w:val="00F4391A"/>
    <w:rsid w:val="00F43D6D"/>
    <w:rsid w:val="00F65D8E"/>
    <w:rsid w:val="00F664FB"/>
    <w:rsid w:val="00F66539"/>
    <w:rsid w:val="00F767FE"/>
    <w:rsid w:val="00F768C8"/>
    <w:rsid w:val="00FB4DE9"/>
    <w:rsid w:val="00FB6E6A"/>
    <w:rsid w:val="00FC2A61"/>
    <w:rsid w:val="00FF440C"/>
    <w:rsid w:val="00FF75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2B56D"/>
  <w15:chartTrackingRefBased/>
  <w15:docId w15:val="{786CB749-E1ED-48D9-B0CF-8527BA5C5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8B0"/>
    <w:pPr>
      <w:spacing w:line="360" w:lineRule="auto"/>
      <w:jc w:val="both"/>
    </w:pPr>
    <w:rPr>
      <w:rFonts w:ascii="Times New Roman" w:hAnsi="Times New Roman" w:cs="Calibri"/>
      <w:color w:val="000000"/>
      <w:sz w:val="24"/>
      <w:lang w:val="en-GB" w:eastAsia="en-IN"/>
    </w:rPr>
  </w:style>
  <w:style w:type="paragraph" w:styleId="Heading1">
    <w:name w:val="heading 1"/>
    <w:basedOn w:val="Normal"/>
    <w:next w:val="Normal"/>
    <w:link w:val="Heading1Char"/>
    <w:uiPriority w:val="9"/>
    <w:qFormat/>
    <w:rsid w:val="00A5496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03B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2559"/>
    <w:pPr>
      <w:contextualSpacing/>
      <w:jc w:val="center"/>
    </w:pPr>
    <w:rPr>
      <w:rFonts w:eastAsiaTheme="majorEastAsia" w:cstheme="majorBidi"/>
      <w:b/>
      <w:spacing w:val="-10"/>
      <w:kern w:val="28"/>
      <w:sz w:val="36"/>
      <w:szCs w:val="56"/>
      <w:lang w:eastAsia="zh-CN"/>
    </w:rPr>
  </w:style>
  <w:style w:type="character" w:customStyle="1" w:styleId="TitleChar">
    <w:name w:val="Title Char"/>
    <w:basedOn w:val="DefaultParagraphFont"/>
    <w:link w:val="Title"/>
    <w:uiPriority w:val="10"/>
    <w:rsid w:val="00742559"/>
    <w:rPr>
      <w:rFonts w:ascii="Times New Roman" w:eastAsiaTheme="majorEastAsia" w:hAnsi="Times New Roman" w:cstheme="majorBidi"/>
      <w:b/>
      <w:spacing w:val="-10"/>
      <w:kern w:val="28"/>
      <w:sz w:val="36"/>
      <w:szCs w:val="56"/>
      <w:lang w:val="en-GB" w:eastAsia="zh-CN"/>
    </w:rPr>
  </w:style>
  <w:style w:type="character" w:customStyle="1" w:styleId="Heading1Char">
    <w:name w:val="Heading 1 Char"/>
    <w:basedOn w:val="DefaultParagraphFont"/>
    <w:link w:val="Heading1"/>
    <w:uiPriority w:val="9"/>
    <w:rsid w:val="00A54967"/>
    <w:rPr>
      <w:rFonts w:ascii="Times New Roman" w:eastAsiaTheme="majorEastAsia" w:hAnsi="Times New Roman" w:cstheme="majorBidi"/>
      <w:b/>
      <w:sz w:val="24"/>
      <w:szCs w:val="32"/>
      <w:lang w:val="en-GB"/>
    </w:rPr>
  </w:style>
  <w:style w:type="paragraph" w:styleId="ListParagraph">
    <w:name w:val="List Paragraph"/>
    <w:basedOn w:val="Normal"/>
    <w:qFormat/>
    <w:rsid w:val="00FF754F"/>
    <w:pPr>
      <w:ind w:left="720"/>
      <w:contextualSpacing/>
    </w:pPr>
  </w:style>
  <w:style w:type="character" w:customStyle="1" w:styleId="Heading2Char">
    <w:name w:val="Heading 2 Char"/>
    <w:basedOn w:val="DefaultParagraphFont"/>
    <w:link w:val="Heading2"/>
    <w:uiPriority w:val="9"/>
    <w:semiHidden/>
    <w:rsid w:val="00903BCC"/>
    <w:rPr>
      <w:rFonts w:asciiTheme="majorHAnsi" w:eastAsiaTheme="majorEastAsia" w:hAnsiTheme="majorHAnsi" w:cstheme="majorBidi"/>
      <w:color w:val="2F5496" w:themeColor="accent1" w:themeShade="BF"/>
      <w:sz w:val="26"/>
      <w:szCs w:val="26"/>
      <w:lang w:val="en-GB" w:eastAsia="en-IN"/>
    </w:rPr>
  </w:style>
  <w:style w:type="character" w:styleId="Hyperlink">
    <w:name w:val="Hyperlink"/>
    <w:basedOn w:val="DefaultParagraphFont"/>
    <w:uiPriority w:val="99"/>
    <w:unhideWhenUsed/>
    <w:rsid w:val="006832AE"/>
    <w:rPr>
      <w:color w:val="0563C1" w:themeColor="hyperlink"/>
      <w:u w:val="single"/>
    </w:rPr>
  </w:style>
  <w:style w:type="character" w:customStyle="1" w:styleId="UnresolvedMention1">
    <w:name w:val="Unresolved Mention1"/>
    <w:basedOn w:val="DefaultParagraphFont"/>
    <w:uiPriority w:val="99"/>
    <w:semiHidden/>
    <w:unhideWhenUsed/>
    <w:rsid w:val="006832AE"/>
    <w:rPr>
      <w:color w:val="605E5C"/>
      <w:shd w:val="clear" w:color="auto" w:fill="E1DFDD"/>
    </w:rPr>
  </w:style>
  <w:style w:type="paragraph" w:styleId="TOCHeading">
    <w:name w:val="TOC Heading"/>
    <w:basedOn w:val="Heading1"/>
    <w:next w:val="Normal"/>
    <w:uiPriority w:val="39"/>
    <w:unhideWhenUsed/>
    <w:qFormat/>
    <w:rsid w:val="005E3DAE"/>
    <w:pPr>
      <w:spacing w:after="0" w:line="259" w:lineRule="auto"/>
      <w:jc w:val="left"/>
      <w:outlineLvl w:val="9"/>
    </w:pPr>
    <w:rPr>
      <w:rFonts w:asciiTheme="majorHAnsi" w:hAnsiTheme="majorHAnsi"/>
      <w:b w:val="0"/>
      <w:color w:val="2F5496" w:themeColor="accent1" w:themeShade="BF"/>
      <w:kern w:val="0"/>
      <w:sz w:val="32"/>
      <w:lang w:val="en-US" w:eastAsia="en-US"/>
    </w:rPr>
  </w:style>
  <w:style w:type="paragraph" w:styleId="TOC1">
    <w:name w:val="toc 1"/>
    <w:basedOn w:val="Normal"/>
    <w:next w:val="Normal"/>
    <w:autoRedefine/>
    <w:uiPriority w:val="39"/>
    <w:unhideWhenUsed/>
    <w:rsid w:val="005E3DAE"/>
    <w:pPr>
      <w:spacing w:after="100"/>
    </w:pPr>
  </w:style>
  <w:style w:type="table" w:customStyle="1" w:styleId="TableGrid">
    <w:name w:val="TableGrid"/>
    <w:rsid w:val="00113363"/>
    <w:pPr>
      <w:spacing w:after="0" w:line="240" w:lineRule="auto"/>
    </w:pPr>
    <w:rPr>
      <w:rFonts w:eastAsiaTheme="minorEastAsia"/>
      <w:lang w:eastAsia="en-IN"/>
    </w:rPr>
    <w:tblPr>
      <w:tblCellMar>
        <w:top w:w="0" w:type="dxa"/>
        <w:left w:w="0" w:type="dxa"/>
        <w:bottom w:w="0" w:type="dxa"/>
        <w:right w:w="0" w:type="dxa"/>
      </w:tblCellMar>
    </w:tblPr>
  </w:style>
  <w:style w:type="paragraph" w:styleId="Header">
    <w:name w:val="header"/>
    <w:basedOn w:val="Normal"/>
    <w:link w:val="HeaderChar"/>
    <w:uiPriority w:val="99"/>
    <w:unhideWhenUsed/>
    <w:rsid w:val="00D22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3D9"/>
    <w:rPr>
      <w:rFonts w:ascii="Times New Roman" w:hAnsi="Times New Roman" w:cs="Calibri"/>
      <w:color w:val="000000"/>
      <w:sz w:val="24"/>
      <w:lang w:val="en-GB" w:eastAsia="en-IN"/>
    </w:rPr>
  </w:style>
  <w:style w:type="paragraph" w:styleId="Footer">
    <w:name w:val="footer"/>
    <w:basedOn w:val="Normal"/>
    <w:link w:val="FooterChar"/>
    <w:uiPriority w:val="99"/>
    <w:unhideWhenUsed/>
    <w:rsid w:val="00D22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3D9"/>
    <w:rPr>
      <w:rFonts w:ascii="Times New Roman" w:hAnsi="Times New Roman" w:cs="Calibri"/>
      <w:color w:val="000000"/>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0DA86A-2DD0-467E-9B3F-D31ACE2DF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319</TotalTime>
  <Pages>9</Pages>
  <Words>2420</Words>
  <Characters>13795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Radiana Lungu</cp:lastModifiedBy>
  <cp:revision>248</cp:revision>
  <dcterms:created xsi:type="dcterms:W3CDTF">2023-05-13T11:08:00Z</dcterms:created>
  <dcterms:modified xsi:type="dcterms:W3CDTF">2023-05-24T15:06:00Z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9642bbc41742dcc56de3795d7e5ffcc2494e9576349380d006be8165355efd23</vt:lpwstr>
  </property>
</Properties>
</file>