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06B1" w:rsidRPr="00FF57F2" w:rsidRDefault="00F906B1" w:rsidP="00FF57F2">
      <w:pPr>
        <w:spacing w:line="360" w:lineRule="auto"/>
        <w:jc w:val="center"/>
        <w:rPr>
          <w:rFonts w:ascii="Arial" w:hAnsi="Arial" w:cs="Arial"/>
        </w:rPr>
      </w:pPr>
    </w:p>
    <w:p w:rsidR="00F906B1" w:rsidRPr="00FF57F2" w:rsidRDefault="00F906B1" w:rsidP="00FF57F2">
      <w:pPr>
        <w:spacing w:line="360" w:lineRule="auto"/>
        <w:jc w:val="center"/>
        <w:rPr>
          <w:rFonts w:ascii="Arial" w:hAnsi="Arial" w:cs="Arial"/>
        </w:rPr>
      </w:pPr>
    </w:p>
    <w:p w:rsidR="00F906B1" w:rsidRPr="00FF57F2" w:rsidRDefault="00F906B1" w:rsidP="00FF57F2">
      <w:pPr>
        <w:spacing w:line="360" w:lineRule="auto"/>
        <w:jc w:val="center"/>
        <w:rPr>
          <w:rFonts w:ascii="Arial" w:hAnsi="Arial" w:cs="Arial"/>
        </w:rPr>
      </w:pPr>
    </w:p>
    <w:p w:rsidR="00F906B1" w:rsidRPr="00FF57F2" w:rsidRDefault="00F906B1" w:rsidP="00FF57F2">
      <w:pPr>
        <w:spacing w:line="360" w:lineRule="auto"/>
        <w:jc w:val="center"/>
        <w:rPr>
          <w:rFonts w:ascii="Arial" w:hAnsi="Arial" w:cs="Arial"/>
        </w:rPr>
      </w:pPr>
    </w:p>
    <w:p w:rsidR="00F906B1" w:rsidRDefault="00F906B1" w:rsidP="00FF57F2">
      <w:pPr>
        <w:spacing w:line="360" w:lineRule="auto"/>
        <w:jc w:val="center"/>
        <w:rPr>
          <w:rFonts w:ascii="Arial" w:hAnsi="Arial" w:cs="Arial"/>
        </w:rPr>
      </w:pPr>
    </w:p>
    <w:p w:rsidR="00FF57F2" w:rsidRPr="00FF57F2" w:rsidRDefault="00FF57F2" w:rsidP="00FF57F2">
      <w:pPr>
        <w:spacing w:line="360" w:lineRule="auto"/>
        <w:jc w:val="center"/>
        <w:rPr>
          <w:rFonts w:ascii="Arial" w:hAnsi="Arial" w:cs="Arial"/>
        </w:rPr>
      </w:pPr>
    </w:p>
    <w:p w:rsidR="00F906B1" w:rsidRPr="00FF57F2" w:rsidRDefault="00AD3614" w:rsidP="00FF57F2">
      <w:pPr>
        <w:spacing w:line="360" w:lineRule="auto"/>
        <w:jc w:val="center"/>
        <w:rPr>
          <w:rFonts w:ascii="Arial" w:hAnsi="Arial" w:cs="Arial"/>
        </w:rPr>
      </w:pPr>
      <w:r w:rsidRPr="00FF57F2">
        <w:rPr>
          <w:rFonts w:ascii="Arial" w:hAnsi="Arial" w:cs="Arial"/>
        </w:rPr>
        <w:t>Reflective Portfolio</w:t>
      </w:r>
    </w:p>
    <w:p w:rsidR="00F906B1" w:rsidRPr="00FF57F2" w:rsidRDefault="00F16BDC" w:rsidP="00FF57F2">
      <w:pPr>
        <w:spacing w:line="360" w:lineRule="auto"/>
        <w:jc w:val="center"/>
        <w:rPr>
          <w:rFonts w:ascii="Arial" w:hAnsi="Arial" w:cs="Arial"/>
        </w:rPr>
      </w:pPr>
      <w:r>
        <w:rPr>
          <w:rFonts w:ascii="Arial" w:hAnsi="Arial" w:cs="Arial"/>
        </w:rPr>
        <w:t>Comfort Oriana Owusu</w:t>
      </w:r>
    </w:p>
    <w:p w:rsidR="00F906B1" w:rsidRDefault="00F906B1" w:rsidP="00FF57F2">
      <w:pPr>
        <w:spacing w:line="360" w:lineRule="auto"/>
        <w:jc w:val="center"/>
        <w:rPr>
          <w:rFonts w:ascii="Arial" w:hAnsi="Arial" w:cs="Arial"/>
        </w:rPr>
      </w:pPr>
    </w:p>
    <w:p w:rsidR="00F16BDC" w:rsidRPr="00FF57F2" w:rsidRDefault="00F16BDC" w:rsidP="00FF57F2">
      <w:pPr>
        <w:spacing w:line="360" w:lineRule="auto"/>
        <w:jc w:val="center"/>
        <w:rPr>
          <w:rFonts w:ascii="Arial" w:hAnsi="Arial" w:cs="Arial"/>
        </w:rPr>
      </w:pPr>
      <w:r>
        <w:rPr>
          <w:rFonts w:ascii="Arial" w:hAnsi="Arial" w:cs="Arial"/>
        </w:rPr>
        <w:t xml:space="preserve">Professional career development </w:t>
      </w:r>
      <w:bookmarkStart w:id="0" w:name="_GoBack"/>
      <w:bookmarkEnd w:id="0"/>
    </w:p>
    <w:p w:rsidR="00F906B1" w:rsidRPr="00FF57F2" w:rsidRDefault="00F16BDC" w:rsidP="00FF57F2">
      <w:pPr>
        <w:spacing w:line="360" w:lineRule="auto"/>
        <w:jc w:val="center"/>
        <w:rPr>
          <w:rFonts w:ascii="Arial" w:hAnsi="Arial" w:cs="Arial"/>
        </w:rPr>
      </w:pPr>
      <w:r>
        <w:rPr>
          <w:rFonts w:ascii="Arial" w:hAnsi="Arial" w:cs="Arial"/>
        </w:rPr>
        <w:t>Tutor: Charles Nimoh</w:t>
      </w:r>
    </w:p>
    <w:p w:rsidR="00F906B1" w:rsidRPr="00FF57F2" w:rsidRDefault="00F906B1" w:rsidP="00FF57F2">
      <w:pPr>
        <w:spacing w:line="360" w:lineRule="auto"/>
        <w:jc w:val="center"/>
        <w:rPr>
          <w:rFonts w:ascii="Arial" w:hAnsi="Arial" w:cs="Arial"/>
        </w:rPr>
      </w:pPr>
    </w:p>
    <w:p w:rsidR="00F906B1" w:rsidRPr="00FF57F2" w:rsidRDefault="00F16BDC" w:rsidP="00FF57F2">
      <w:pPr>
        <w:spacing w:line="360" w:lineRule="auto"/>
        <w:jc w:val="center"/>
        <w:rPr>
          <w:rFonts w:ascii="Arial" w:hAnsi="Arial" w:cs="Arial"/>
        </w:rPr>
      </w:pPr>
      <w:r>
        <w:rPr>
          <w:rFonts w:ascii="Arial" w:hAnsi="Arial" w:cs="Arial"/>
        </w:rPr>
        <w:t>30/11/2020</w:t>
      </w:r>
    </w:p>
    <w:p w:rsidR="00F906B1" w:rsidRPr="00FF57F2" w:rsidRDefault="00F906B1" w:rsidP="00FF57F2">
      <w:pPr>
        <w:spacing w:line="360" w:lineRule="auto"/>
        <w:rPr>
          <w:rFonts w:ascii="Arial" w:hAnsi="Arial" w:cs="Arial"/>
        </w:rPr>
      </w:pPr>
    </w:p>
    <w:p w:rsidR="00F906B1" w:rsidRPr="00FF57F2" w:rsidRDefault="00F906B1" w:rsidP="00FF57F2">
      <w:pPr>
        <w:spacing w:line="360" w:lineRule="auto"/>
        <w:rPr>
          <w:rFonts w:ascii="Arial" w:hAnsi="Arial" w:cs="Arial"/>
        </w:rPr>
      </w:pPr>
    </w:p>
    <w:p w:rsidR="00F906B1" w:rsidRPr="00FF57F2" w:rsidRDefault="00F906B1" w:rsidP="00FF57F2">
      <w:pPr>
        <w:spacing w:line="360" w:lineRule="auto"/>
        <w:rPr>
          <w:rFonts w:ascii="Arial" w:hAnsi="Arial" w:cs="Arial"/>
        </w:rPr>
      </w:pPr>
    </w:p>
    <w:p w:rsidR="00F906B1" w:rsidRPr="00FF57F2" w:rsidRDefault="00F906B1" w:rsidP="00FF57F2">
      <w:pPr>
        <w:spacing w:line="360" w:lineRule="auto"/>
        <w:rPr>
          <w:rFonts w:ascii="Arial" w:hAnsi="Arial" w:cs="Arial"/>
        </w:rPr>
      </w:pPr>
    </w:p>
    <w:p w:rsidR="00F906B1" w:rsidRPr="00FF57F2" w:rsidRDefault="00F906B1" w:rsidP="00FF57F2">
      <w:pPr>
        <w:spacing w:line="360" w:lineRule="auto"/>
        <w:rPr>
          <w:rFonts w:ascii="Arial" w:hAnsi="Arial" w:cs="Arial"/>
        </w:rPr>
      </w:pPr>
    </w:p>
    <w:p w:rsidR="00F906B1" w:rsidRDefault="00F906B1" w:rsidP="00FF57F2">
      <w:pPr>
        <w:spacing w:line="360" w:lineRule="auto"/>
        <w:rPr>
          <w:rFonts w:ascii="Arial" w:hAnsi="Arial" w:cs="Arial"/>
        </w:rPr>
      </w:pPr>
    </w:p>
    <w:p w:rsidR="00FF57F2" w:rsidRDefault="00FF57F2" w:rsidP="00FF57F2">
      <w:pPr>
        <w:spacing w:line="360" w:lineRule="auto"/>
        <w:rPr>
          <w:rFonts w:ascii="Arial" w:hAnsi="Arial" w:cs="Arial"/>
        </w:rPr>
      </w:pPr>
    </w:p>
    <w:p w:rsidR="00FF57F2" w:rsidRDefault="00FF57F2" w:rsidP="00FF57F2">
      <w:pPr>
        <w:spacing w:line="360" w:lineRule="auto"/>
        <w:rPr>
          <w:rFonts w:ascii="Arial" w:hAnsi="Arial" w:cs="Arial"/>
        </w:rPr>
      </w:pPr>
    </w:p>
    <w:p w:rsidR="00FF57F2" w:rsidRDefault="00FF57F2" w:rsidP="00FF57F2">
      <w:pPr>
        <w:spacing w:line="360" w:lineRule="auto"/>
        <w:rPr>
          <w:rFonts w:ascii="Arial" w:hAnsi="Arial" w:cs="Arial"/>
        </w:rPr>
      </w:pPr>
    </w:p>
    <w:p w:rsidR="00F906B1" w:rsidRPr="00FF57F2" w:rsidRDefault="00F906B1" w:rsidP="00FF57F2">
      <w:pPr>
        <w:spacing w:line="360" w:lineRule="auto"/>
        <w:rPr>
          <w:rFonts w:ascii="Arial" w:hAnsi="Arial" w:cs="Arial"/>
        </w:rPr>
      </w:pPr>
    </w:p>
    <w:p w:rsidR="00D678CB" w:rsidRPr="00FF57F2" w:rsidRDefault="00AD3614" w:rsidP="00FF57F2">
      <w:pPr>
        <w:spacing w:line="360" w:lineRule="auto"/>
        <w:jc w:val="center"/>
        <w:rPr>
          <w:rFonts w:ascii="Arial" w:hAnsi="Arial" w:cs="Arial"/>
        </w:rPr>
      </w:pPr>
      <w:r w:rsidRPr="00FF57F2">
        <w:rPr>
          <w:rFonts w:ascii="Arial" w:hAnsi="Arial" w:cs="Arial"/>
        </w:rPr>
        <w:t>REFLECTIVE PORTFOLIO</w:t>
      </w:r>
    </w:p>
    <w:p w:rsidR="005D11C6" w:rsidRPr="00FF57F2" w:rsidRDefault="00AD3614" w:rsidP="00FF57F2">
      <w:pPr>
        <w:spacing w:line="360" w:lineRule="auto"/>
        <w:jc w:val="center"/>
        <w:rPr>
          <w:rFonts w:ascii="Arial" w:hAnsi="Arial" w:cs="Arial"/>
        </w:rPr>
      </w:pPr>
      <w:r w:rsidRPr="00FF57F2">
        <w:rPr>
          <w:rFonts w:ascii="Arial" w:hAnsi="Arial" w:cs="Arial"/>
        </w:rPr>
        <w:t>Skills Evaluation</w:t>
      </w:r>
    </w:p>
    <w:p w:rsidR="005D11C6" w:rsidRPr="00FF57F2" w:rsidRDefault="00AD3614" w:rsidP="00FF57F2">
      <w:pPr>
        <w:spacing w:line="360" w:lineRule="auto"/>
        <w:ind w:firstLine="720"/>
        <w:rPr>
          <w:rFonts w:ascii="Arial" w:hAnsi="Arial" w:cs="Arial"/>
        </w:rPr>
      </w:pPr>
      <w:r w:rsidRPr="00FF57F2">
        <w:rPr>
          <w:rFonts w:ascii="Arial" w:hAnsi="Arial" w:cs="Arial"/>
        </w:rPr>
        <w:t xml:space="preserve">Using the Personal Development Plan, </w:t>
      </w:r>
      <w:r w:rsidR="00B77212" w:rsidRPr="00FF57F2">
        <w:rPr>
          <w:rFonts w:ascii="Arial" w:hAnsi="Arial" w:cs="Arial"/>
        </w:rPr>
        <w:t xml:space="preserve">I have </w:t>
      </w:r>
      <w:r w:rsidR="008D5B55" w:rsidRPr="00FF57F2">
        <w:rPr>
          <w:rFonts w:ascii="Arial" w:hAnsi="Arial" w:cs="Arial"/>
        </w:rPr>
        <w:t xml:space="preserve">overly </w:t>
      </w:r>
      <w:r w:rsidR="00B77212" w:rsidRPr="00FF57F2">
        <w:rPr>
          <w:rFonts w:ascii="Arial" w:hAnsi="Arial" w:cs="Arial"/>
        </w:rPr>
        <w:t xml:space="preserve">empowered myself for employability through the advancement of my strengths and skills. The first critical step in the Personal Development Plan is to understand oneself and compare one's skills to those needed in the career. </w:t>
      </w:r>
      <w:r w:rsidR="008D5B55" w:rsidRPr="00FF57F2">
        <w:rPr>
          <w:rFonts w:ascii="Arial" w:hAnsi="Arial" w:cs="Arial"/>
        </w:rPr>
        <w:t>Certain theories and frameworks help one in identifying their strengths, competencies, and capabilities in relation to their career choice. In my career of becoming a Human Resource Manager, I will evaluate my skills using the self-concep</w:t>
      </w:r>
      <w:r w:rsidRPr="00FF57F2">
        <w:rPr>
          <w:rFonts w:ascii="Arial" w:hAnsi="Arial" w:cs="Arial"/>
        </w:rPr>
        <w:t xml:space="preserve">t theory of career development among other theories and methods. </w:t>
      </w:r>
      <w:r w:rsidR="00D201D9" w:rsidRPr="00FF57F2">
        <w:rPr>
          <w:rFonts w:ascii="Arial" w:hAnsi="Arial" w:cs="Arial"/>
        </w:rPr>
        <w:t xml:space="preserve">The </w:t>
      </w:r>
      <w:r w:rsidR="00D678CB" w:rsidRPr="00FF57F2">
        <w:rPr>
          <w:rFonts w:ascii="Arial" w:hAnsi="Arial" w:cs="Arial"/>
        </w:rPr>
        <w:t xml:space="preserve">Human Resource Management </w:t>
      </w:r>
      <w:r w:rsidR="00D201D9" w:rsidRPr="00FF57F2">
        <w:rPr>
          <w:rFonts w:ascii="Arial" w:hAnsi="Arial" w:cs="Arial"/>
        </w:rPr>
        <w:t>professional requires a set of key skills and character</w:t>
      </w:r>
      <w:r w:rsidRPr="00FF57F2">
        <w:rPr>
          <w:rFonts w:ascii="Arial" w:hAnsi="Arial" w:cs="Arial"/>
        </w:rPr>
        <w:t xml:space="preserve">istics that have to be attained for company growth and success. </w:t>
      </w:r>
    </w:p>
    <w:p w:rsidR="005D11C6" w:rsidRPr="00FF57F2" w:rsidRDefault="00AD3614" w:rsidP="00FF57F2">
      <w:pPr>
        <w:spacing w:line="360" w:lineRule="auto"/>
        <w:ind w:firstLine="720"/>
        <w:rPr>
          <w:rFonts w:ascii="Arial" w:hAnsi="Arial" w:cs="Arial"/>
        </w:rPr>
      </w:pPr>
      <w:r w:rsidRPr="00FF57F2">
        <w:rPr>
          <w:rFonts w:ascii="Arial" w:hAnsi="Arial" w:cs="Arial"/>
        </w:rPr>
        <w:t>One of the key skills required for a human resource management career is an organization</w:t>
      </w:r>
      <w:r w:rsidR="00E259AF" w:rsidRPr="00FF57F2">
        <w:rPr>
          <w:rFonts w:ascii="Arial" w:hAnsi="Arial" w:cs="Arial"/>
          <w:noProof/>
        </w:rPr>
        <w:t xml:space="preserve"> (Flavin, 2018)</w:t>
      </w:r>
      <w:r w:rsidRPr="00FF57F2">
        <w:rPr>
          <w:rFonts w:ascii="Arial" w:hAnsi="Arial" w:cs="Arial"/>
        </w:rPr>
        <w:t xml:space="preserve">. Organization goes a long way to timekeeping, orderliness, and self-efficacy. The human resource management profession deals with people and their careers and therefore the need for accuracy and perfection. For instance, one has to create time to address the needs and demands of employees in the organization. </w:t>
      </w:r>
      <w:r w:rsidR="005578DC" w:rsidRPr="00FF57F2">
        <w:rPr>
          <w:rFonts w:ascii="Arial" w:hAnsi="Arial" w:cs="Arial"/>
        </w:rPr>
        <w:t xml:space="preserve">A human resource professional also </w:t>
      </w:r>
      <w:r w:rsidRPr="00FF57F2">
        <w:rPr>
          <w:rFonts w:ascii="Arial" w:hAnsi="Arial" w:cs="Arial"/>
        </w:rPr>
        <w:t xml:space="preserve">has to be well equipped and ready for multitasking. The main job roles for a human resource manager are extensive and wide-based. One may be up for a number of tasks in one sitting such as dealing with employee complaints, evaluating the recruitment process of new employees while working to develop the motivation strategy for the existing ones. </w:t>
      </w:r>
      <w:r w:rsidR="00863180" w:rsidRPr="00FF57F2">
        <w:rPr>
          <w:rFonts w:ascii="Arial" w:hAnsi="Arial" w:cs="Arial"/>
        </w:rPr>
        <w:t>All of these roles are key to the organization and have to be performed timely and consistently. For instance, the firing of one employee does not affect the enrolment of a new one and hence the need for multitasking.</w:t>
      </w:r>
      <w:r w:rsidR="00CF137B" w:rsidRPr="00FF57F2">
        <w:rPr>
          <w:rFonts w:ascii="Arial" w:hAnsi="Arial" w:cs="Arial"/>
        </w:rPr>
        <w:t xml:space="preserve"> The focus of an HR manager should be intentional such that they exhibit top management qualities while dealing with the needs of the employees exhaustively. This dual focus creates a balance where all stakeholders feel empowered and cared for. Besides, multitasking and dual focus enables the manager to make the utmost right decisions for both the employees and the organization. </w:t>
      </w:r>
      <w:r w:rsidR="00132556" w:rsidRPr="00FF57F2">
        <w:rPr>
          <w:rFonts w:ascii="Arial" w:hAnsi="Arial" w:cs="Arial"/>
        </w:rPr>
        <w:t>The</w:t>
      </w:r>
      <w:r w:rsidR="00BE6ECA" w:rsidRPr="00FF57F2">
        <w:rPr>
          <w:rFonts w:ascii="Arial" w:hAnsi="Arial" w:cs="Arial"/>
        </w:rPr>
        <w:t xml:space="preserve"> manager is as well able to respect the cultures, beliefs, and norms of all company stakeholders through making unbiased decisions </w:t>
      </w:r>
      <w:r w:rsidR="00132556" w:rsidRPr="00FF57F2">
        <w:rPr>
          <w:rFonts w:ascii="Arial" w:hAnsi="Arial" w:cs="Arial"/>
        </w:rPr>
        <w:t xml:space="preserve">and maintaining the ethical notch. </w:t>
      </w:r>
    </w:p>
    <w:p w:rsidR="0023290B" w:rsidRPr="00FF57F2" w:rsidRDefault="00AD3614" w:rsidP="00FF57F2">
      <w:pPr>
        <w:spacing w:line="360" w:lineRule="auto"/>
        <w:ind w:firstLine="720"/>
        <w:rPr>
          <w:rFonts w:ascii="Arial" w:hAnsi="Arial" w:cs="Arial"/>
        </w:rPr>
      </w:pPr>
      <w:r w:rsidRPr="00FF57F2">
        <w:rPr>
          <w:rFonts w:ascii="Arial" w:hAnsi="Arial" w:cs="Arial"/>
        </w:rPr>
        <w:lastRenderedPageBreak/>
        <w:t>The skill of problem-solving is a</w:t>
      </w:r>
      <w:r w:rsidR="00BE6ECA" w:rsidRPr="00FF57F2">
        <w:rPr>
          <w:rFonts w:ascii="Arial" w:hAnsi="Arial" w:cs="Arial"/>
        </w:rPr>
        <w:t xml:space="preserve"> key prerequisite of a human resource manager</w:t>
      </w:r>
      <w:r w:rsidR="00E259AF" w:rsidRPr="00FF57F2">
        <w:rPr>
          <w:rFonts w:ascii="Arial" w:hAnsi="Arial" w:cs="Arial"/>
          <w:noProof/>
        </w:rPr>
        <w:t xml:space="preserve"> (Podgorodnic, Edgar, &amp; McAndrew, 2020)</w:t>
      </w:r>
      <w:r w:rsidR="00BE6ECA" w:rsidRPr="00FF57F2">
        <w:rPr>
          <w:rFonts w:ascii="Arial" w:hAnsi="Arial" w:cs="Arial"/>
        </w:rPr>
        <w:t xml:space="preserve">. Conflict resolutions and problem-solving techniques should be tailored in accordance with organizational ethics and regulations. More often than not, conflicts and misunderstandings always arise in the workplace. It is </w:t>
      </w:r>
      <w:r w:rsidR="00132556" w:rsidRPr="00FF57F2">
        <w:rPr>
          <w:rFonts w:ascii="Arial" w:hAnsi="Arial" w:cs="Arial"/>
        </w:rPr>
        <w:t>therefore</w:t>
      </w:r>
      <w:r w:rsidR="00BE6ECA" w:rsidRPr="00FF57F2">
        <w:rPr>
          <w:rFonts w:ascii="Arial" w:hAnsi="Arial" w:cs="Arial"/>
        </w:rPr>
        <w:t xml:space="preserve"> the role of the manager to promote teamwork and associability and connectivity of all employees for the growth and development of the organization. </w:t>
      </w:r>
      <w:r w:rsidR="00132556" w:rsidRPr="00FF57F2">
        <w:rPr>
          <w:rFonts w:ascii="Arial" w:hAnsi="Arial" w:cs="Arial"/>
        </w:rPr>
        <w:t>The</w:t>
      </w:r>
      <w:r w:rsidR="00BE6ECA" w:rsidRPr="00FF57F2">
        <w:rPr>
          <w:rFonts w:ascii="Arial" w:hAnsi="Arial" w:cs="Arial"/>
        </w:rPr>
        <w:t xml:space="preserve"> abili</w:t>
      </w:r>
      <w:r w:rsidR="00132556" w:rsidRPr="00FF57F2">
        <w:rPr>
          <w:rFonts w:ascii="Arial" w:hAnsi="Arial" w:cs="Arial"/>
        </w:rPr>
        <w:t xml:space="preserve">ty to solve problems is one of the most important requirements in the Human Resource Management role. An efficient human resource manager must be influential </w:t>
      </w:r>
      <w:r w:rsidR="0035578B" w:rsidRPr="00FF57F2">
        <w:rPr>
          <w:rFonts w:ascii="Arial" w:hAnsi="Arial" w:cs="Arial"/>
        </w:rPr>
        <w:t>and one that can drive and sustain change. Today, the workplace is constantly evolving and transforming day by day</w:t>
      </w:r>
      <w:r w:rsidR="00EA43AE" w:rsidRPr="00FF57F2">
        <w:rPr>
          <w:rFonts w:ascii="Arial" w:hAnsi="Arial" w:cs="Arial"/>
          <w:noProof/>
        </w:rPr>
        <w:t xml:space="preserve"> ( Varshney, 2020)</w:t>
      </w:r>
      <w:r w:rsidR="0035578B" w:rsidRPr="00FF57F2">
        <w:rPr>
          <w:rFonts w:ascii="Arial" w:hAnsi="Arial" w:cs="Arial"/>
        </w:rPr>
        <w:t xml:space="preserve">. Most human resource companies achieve their competitive advantage through tapping onto emerging technologies and innovating production systems. In a world where change is not always taken positively, an influential manager is the key to this obstacle. Besides, change can be of disadvantage to an organization if not properly managed. </w:t>
      </w:r>
      <w:r w:rsidR="00EB3846" w:rsidRPr="00FF57F2">
        <w:rPr>
          <w:rFonts w:ascii="Arial" w:hAnsi="Arial" w:cs="Arial"/>
        </w:rPr>
        <w:t>The manager should be up for the challenge of dealing with resistant employees, controlling them, and bringing out the esteemed positives of the change.</w:t>
      </w:r>
      <w:r w:rsidR="00FF20AF" w:rsidRPr="00FF57F2">
        <w:rPr>
          <w:rFonts w:ascii="Arial" w:hAnsi="Arial" w:cs="Arial"/>
        </w:rPr>
        <w:t xml:space="preserve"> </w:t>
      </w:r>
      <w:r w:rsidR="00EB3846" w:rsidRPr="00FF57F2">
        <w:rPr>
          <w:rFonts w:ascii="Arial" w:hAnsi="Arial" w:cs="Arial"/>
        </w:rPr>
        <w:t xml:space="preserve">A human resource manager must deploy the proper communication skill. </w:t>
      </w:r>
      <w:r w:rsidR="00D67D6E" w:rsidRPr="00FF57F2">
        <w:rPr>
          <w:rFonts w:ascii="Arial" w:hAnsi="Arial" w:cs="Arial"/>
        </w:rPr>
        <w:t xml:space="preserve">HR managers have to be up for smooth communication with all company stakeholders comprising employees, customers, fellow managers, and potential purchasers. </w:t>
      </w:r>
      <w:r w:rsidRPr="00FF57F2">
        <w:rPr>
          <w:rFonts w:ascii="Arial" w:hAnsi="Arial" w:cs="Arial"/>
        </w:rPr>
        <w:t>While applying the autocratic leadership features, the manager should also equally balance with democratic and transformational leadership strategies</w:t>
      </w:r>
      <w:r w:rsidR="00EA43AE" w:rsidRPr="00FF57F2">
        <w:rPr>
          <w:rFonts w:ascii="Arial" w:hAnsi="Arial" w:cs="Arial"/>
          <w:noProof/>
        </w:rPr>
        <w:t xml:space="preserve"> (Ufua, Salau, Ikpefan, Dirisu, &amp; Okoh, 2020)</w:t>
      </w:r>
      <w:r w:rsidRPr="00FF57F2">
        <w:rPr>
          <w:rFonts w:ascii="Arial" w:hAnsi="Arial" w:cs="Arial"/>
        </w:rPr>
        <w:t>. A proper manager should be a proper leader that makes decisions as well as allowing contributions from stakeholders and most importantly leading by example.</w:t>
      </w:r>
    </w:p>
    <w:p w:rsidR="00FF20AF" w:rsidRPr="00FF57F2" w:rsidRDefault="00AD3614" w:rsidP="00FF57F2">
      <w:pPr>
        <w:spacing w:line="360" w:lineRule="auto"/>
        <w:ind w:firstLine="720"/>
        <w:rPr>
          <w:rFonts w:ascii="Arial" w:hAnsi="Arial" w:cs="Arial"/>
        </w:rPr>
      </w:pPr>
      <w:r w:rsidRPr="00FF57F2">
        <w:rPr>
          <w:rFonts w:ascii="Arial" w:hAnsi="Arial" w:cs="Arial"/>
        </w:rPr>
        <w:t>The self-concept theory of career development takes into account a wide range of factors influencing an individual in their career field</w:t>
      </w:r>
      <w:r w:rsidR="00EA43AE" w:rsidRPr="00FF57F2">
        <w:rPr>
          <w:rFonts w:ascii="Arial" w:hAnsi="Arial" w:cs="Arial"/>
          <w:noProof/>
        </w:rPr>
        <w:t xml:space="preserve"> (Wang, Chung, &amp; Lau, 2019)</w:t>
      </w:r>
      <w:r w:rsidRPr="00FF57F2">
        <w:rPr>
          <w:rFonts w:ascii="Arial" w:hAnsi="Arial" w:cs="Arial"/>
        </w:rPr>
        <w:t xml:space="preserve">. The theory employs the physical, emotional, environmental as well as personal articulation features revolving around the career choice. The framework is a chronological orderly process that impacts development in one's career objectives and goals. It is a cognitive concept where one is able to authentically understand their skills, interests, and goals and implement these in their career journey. </w:t>
      </w:r>
      <w:r w:rsidR="005D11C6" w:rsidRPr="00FF57F2">
        <w:rPr>
          <w:rFonts w:ascii="Arial" w:hAnsi="Arial" w:cs="Arial"/>
        </w:rPr>
        <w:t xml:space="preserve">Using this self-concept theory to evaluate my own attained skills in relation to the above requirements, I can comfortably say I can undertake a Human Resource Management role. Throughout the course, I have been able to successfully transform my weaknesses into strengths. First, I have learned to integrate the above skills by maintaining proper relationships with others. Precisely, maintaining top-notch employee relations </w:t>
      </w:r>
      <w:r w:rsidR="00F43582" w:rsidRPr="00FF57F2">
        <w:rPr>
          <w:rFonts w:ascii="Arial" w:hAnsi="Arial" w:cs="Arial"/>
        </w:rPr>
        <w:t xml:space="preserve">is my trick and assurance for the ultimate company success. </w:t>
      </w:r>
      <w:r w:rsidR="005D11C6" w:rsidRPr="00FF57F2">
        <w:rPr>
          <w:rFonts w:ascii="Arial" w:hAnsi="Arial" w:cs="Arial"/>
        </w:rPr>
        <w:t xml:space="preserve">With a good relationship between the </w:t>
      </w:r>
      <w:r w:rsidR="005D11C6" w:rsidRPr="00FF57F2">
        <w:rPr>
          <w:rFonts w:ascii="Arial" w:hAnsi="Arial" w:cs="Arial"/>
        </w:rPr>
        <w:lastRenderedPageBreak/>
        <w:t>manager and employees, the communication process, problem-solving, change management among other HR roles will be smooth. For the thrive and success of a business, an efficient employer employee relationship is key. This promotes the inclusivity of the workers where they feel appreciated and obligated for the company's development. A satisfying working environment further promotes employee safety rather than pushing workers to employee silence where they are waiting to leave the job</w:t>
      </w:r>
      <w:r w:rsidR="00FF57F2" w:rsidRPr="00FF57F2">
        <w:rPr>
          <w:rFonts w:ascii="Arial" w:hAnsi="Arial" w:cs="Arial"/>
          <w:noProof/>
        </w:rPr>
        <w:t xml:space="preserve"> ( Lehto, et al., 2020)</w:t>
      </w:r>
      <w:r w:rsidR="005D11C6" w:rsidRPr="00FF57F2">
        <w:rPr>
          <w:rFonts w:ascii="Arial" w:hAnsi="Arial" w:cs="Arial"/>
        </w:rPr>
        <w:t xml:space="preserve">. Proper </w:t>
      </w:r>
      <w:r w:rsidR="00F43582" w:rsidRPr="00FF57F2">
        <w:rPr>
          <w:rFonts w:ascii="Arial" w:hAnsi="Arial" w:cs="Arial"/>
        </w:rPr>
        <w:t xml:space="preserve">employee relations and interactions </w:t>
      </w:r>
      <w:r w:rsidR="0023290B" w:rsidRPr="00FF57F2">
        <w:rPr>
          <w:rFonts w:ascii="Arial" w:hAnsi="Arial" w:cs="Arial"/>
        </w:rPr>
        <w:t>have</w:t>
      </w:r>
      <w:r w:rsidR="00F43582" w:rsidRPr="00FF57F2">
        <w:rPr>
          <w:rFonts w:ascii="Arial" w:hAnsi="Arial" w:cs="Arial"/>
        </w:rPr>
        <w:t xml:space="preserve"> promoted my ability to solve employee-related problems and influence change in the workplace with ease.  </w:t>
      </w:r>
    </w:p>
    <w:p w:rsidR="0023290B" w:rsidRPr="00FF57F2" w:rsidRDefault="00AD3614" w:rsidP="00FF57F2">
      <w:pPr>
        <w:spacing w:line="360" w:lineRule="auto"/>
        <w:ind w:firstLine="720"/>
        <w:rPr>
          <w:rFonts w:ascii="Arial" w:hAnsi="Arial" w:cs="Arial"/>
        </w:rPr>
      </w:pPr>
      <w:r w:rsidRPr="00FF57F2">
        <w:rPr>
          <w:rFonts w:ascii="Arial" w:hAnsi="Arial" w:cs="Arial"/>
        </w:rPr>
        <w:t xml:space="preserve">Going hand in hand with employee relations is the proper communication skill. I have learned a number of ways on how to maintain a close relationship with my followers through communication. Through proper communication, all challenges and misunderstandings transform into a smooth operation which significantly boosts the results. I achieve this by being empathetic, motivational, intuitive, and caring in my communication. Besides, I have </w:t>
      </w:r>
      <w:r w:rsidR="00FF20AF" w:rsidRPr="00FF57F2">
        <w:rPr>
          <w:rFonts w:ascii="Arial" w:hAnsi="Arial" w:cs="Arial"/>
        </w:rPr>
        <w:t>lea</w:t>
      </w:r>
      <w:r w:rsidRPr="00FF57F2">
        <w:rPr>
          <w:rFonts w:ascii="Arial" w:hAnsi="Arial" w:cs="Arial"/>
        </w:rPr>
        <w:t>rned to avoid the overreliance on autocratic leadership but rather use democracy and transformational features. This promotes collabora</w:t>
      </w:r>
      <w:r w:rsidR="00FF20AF" w:rsidRPr="00FF57F2">
        <w:rPr>
          <w:rFonts w:ascii="Arial" w:hAnsi="Arial" w:cs="Arial"/>
        </w:rPr>
        <w:t>tion and teamwork skills where</w:t>
      </w:r>
      <w:r w:rsidRPr="00FF57F2">
        <w:rPr>
          <w:rFonts w:ascii="Arial" w:hAnsi="Arial" w:cs="Arial"/>
        </w:rPr>
        <w:t xml:space="preserve"> I can allow for negotiations with employees without feeling the need to be in charge. This is a huge challenge that most HR managers suffer. However, </w:t>
      </w:r>
      <w:r w:rsidR="00FF20AF" w:rsidRPr="00FF57F2">
        <w:rPr>
          <w:rFonts w:ascii="Arial" w:hAnsi="Arial" w:cs="Arial"/>
        </w:rPr>
        <w:t>being negotiative and allowing for open-end discussions does not diminish the manager's power. It promotes collaboration and an aptitude where all partners are satisfied and ready to reach personal and organizational goals.</w:t>
      </w:r>
    </w:p>
    <w:p w:rsidR="00337A28" w:rsidRPr="00FF57F2" w:rsidRDefault="00AD3614" w:rsidP="00FF57F2">
      <w:pPr>
        <w:spacing w:line="360" w:lineRule="auto"/>
        <w:jc w:val="center"/>
        <w:rPr>
          <w:rFonts w:ascii="Arial" w:hAnsi="Arial" w:cs="Arial"/>
        </w:rPr>
      </w:pPr>
      <w:r w:rsidRPr="00FF57F2">
        <w:rPr>
          <w:rFonts w:ascii="Arial" w:hAnsi="Arial" w:cs="Arial"/>
        </w:rPr>
        <w:t>Learning and Development Training</w:t>
      </w:r>
    </w:p>
    <w:p w:rsidR="00DF2381" w:rsidRPr="00FF57F2" w:rsidRDefault="00AD3614" w:rsidP="00FF57F2">
      <w:pPr>
        <w:spacing w:line="360" w:lineRule="auto"/>
        <w:ind w:firstLine="720"/>
        <w:rPr>
          <w:rFonts w:ascii="Arial" w:hAnsi="Arial" w:cs="Arial"/>
        </w:rPr>
      </w:pPr>
      <w:r w:rsidRPr="00FF57F2">
        <w:rPr>
          <w:rFonts w:ascii="Arial" w:hAnsi="Arial" w:cs="Arial"/>
        </w:rPr>
        <w:t>Assessing the learning and development tr</w:t>
      </w:r>
      <w:r w:rsidR="00A73648" w:rsidRPr="00FF57F2">
        <w:rPr>
          <w:rFonts w:ascii="Arial" w:hAnsi="Arial" w:cs="Arial"/>
        </w:rPr>
        <w:t xml:space="preserve">aining methods of potential employees </w:t>
      </w:r>
      <w:r w:rsidR="00CB1110" w:rsidRPr="00FF57F2">
        <w:rPr>
          <w:rFonts w:ascii="Arial" w:hAnsi="Arial" w:cs="Arial"/>
        </w:rPr>
        <w:t xml:space="preserve">is key </w:t>
      </w:r>
      <w:r w:rsidR="005E5DBC" w:rsidRPr="00FF57F2">
        <w:rPr>
          <w:rFonts w:ascii="Arial" w:hAnsi="Arial" w:cs="Arial"/>
        </w:rPr>
        <w:t>when</w:t>
      </w:r>
      <w:r w:rsidR="00A73648" w:rsidRPr="00FF57F2">
        <w:rPr>
          <w:rFonts w:ascii="Arial" w:hAnsi="Arial" w:cs="Arial"/>
        </w:rPr>
        <w:t xml:space="preserve"> hiring new employees to an organization</w:t>
      </w:r>
      <w:r w:rsidR="00EA43AE" w:rsidRPr="00FF57F2">
        <w:rPr>
          <w:rFonts w:ascii="Arial" w:hAnsi="Arial" w:cs="Arial"/>
          <w:noProof/>
        </w:rPr>
        <w:t xml:space="preserve"> (Caldwell &amp; Peters, 2018 )</w:t>
      </w:r>
      <w:r w:rsidR="00A73648" w:rsidRPr="00FF57F2">
        <w:rPr>
          <w:rFonts w:ascii="Arial" w:hAnsi="Arial" w:cs="Arial"/>
        </w:rPr>
        <w:t xml:space="preserve">. </w:t>
      </w:r>
      <w:r w:rsidRPr="00FF57F2">
        <w:rPr>
          <w:rFonts w:ascii="Arial" w:hAnsi="Arial" w:cs="Arial"/>
        </w:rPr>
        <w:t>As an assistant manager tasked with this role, I would use a number of intrinsic the</w:t>
      </w:r>
      <w:r w:rsidR="00A73648" w:rsidRPr="00FF57F2">
        <w:rPr>
          <w:rFonts w:ascii="Arial" w:hAnsi="Arial" w:cs="Arial"/>
        </w:rPr>
        <w:t xml:space="preserve">ories and methods to </w:t>
      </w:r>
      <w:r w:rsidR="006C379F" w:rsidRPr="00FF57F2">
        <w:rPr>
          <w:rFonts w:ascii="Arial" w:hAnsi="Arial" w:cs="Arial"/>
        </w:rPr>
        <w:t xml:space="preserve">successfully ensure that </w:t>
      </w:r>
      <w:r w:rsidR="00AC06D0" w:rsidRPr="00FF57F2">
        <w:rPr>
          <w:rFonts w:ascii="Arial" w:hAnsi="Arial" w:cs="Arial"/>
        </w:rPr>
        <w:t xml:space="preserve">the employees are offered the most effective </w:t>
      </w:r>
      <w:r w:rsidR="006C379F" w:rsidRPr="00FF57F2">
        <w:rPr>
          <w:rFonts w:ascii="Arial" w:hAnsi="Arial" w:cs="Arial"/>
        </w:rPr>
        <w:t>tra</w:t>
      </w:r>
      <w:r w:rsidR="00AC06D0" w:rsidRPr="00FF57F2">
        <w:rPr>
          <w:rFonts w:ascii="Arial" w:hAnsi="Arial" w:cs="Arial"/>
        </w:rPr>
        <w:t>ining strategies</w:t>
      </w:r>
      <w:r w:rsidR="005E5DBC" w:rsidRPr="00FF57F2">
        <w:rPr>
          <w:rFonts w:ascii="Arial" w:hAnsi="Arial" w:cs="Arial"/>
        </w:rPr>
        <w:t xml:space="preserve"> that suit</w:t>
      </w:r>
      <w:r w:rsidR="00AC06D0" w:rsidRPr="00FF57F2">
        <w:rPr>
          <w:rFonts w:ascii="Arial" w:hAnsi="Arial" w:cs="Arial"/>
        </w:rPr>
        <w:t xml:space="preserve"> their needs</w:t>
      </w:r>
      <w:r w:rsidR="005E5DBC" w:rsidRPr="00FF57F2">
        <w:rPr>
          <w:rFonts w:ascii="Arial" w:hAnsi="Arial" w:cs="Arial"/>
        </w:rPr>
        <w:t xml:space="preserve"> and those of the company</w:t>
      </w:r>
      <w:r w:rsidR="006C379F" w:rsidRPr="00FF57F2">
        <w:rPr>
          <w:rFonts w:ascii="Arial" w:hAnsi="Arial" w:cs="Arial"/>
        </w:rPr>
        <w:t>. First and foremost, I would use the SWOT analysis to wisely judge the capabilities</w:t>
      </w:r>
      <w:r w:rsidR="006F2118" w:rsidRPr="00FF57F2">
        <w:rPr>
          <w:rFonts w:ascii="Arial" w:hAnsi="Arial" w:cs="Arial"/>
        </w:rPr>
        <w:t xml:space="preserve"> of the employees by mainly comparing their strengths and weaknesses. I will also be able to thoroughly examine their skills from each of the potential employee’s SWOT matrix. A strategic learning and development training method can only be chosen in regards to the current situation of the individual. </w:t>
      </w:r>
      <w:r w:rsidR="00AC06D0" w:rsidRPr="00FF57F2">
        <w:rPr>
          <w:rFonts w:ascii="Arial" w:hAnsi="Arial" w:cs="Arial"/>
        </w:rPr>
        <w:t xml:space="preserve">The main goal of the manager should be to address the weaknesses of the employees while empowering them to meet the company standards and become competitive. The swot analysis will clearly and precisely show the individual’s strengths and weaknesses and hence the areas and opportunities for further </w:t>
      </w:r>
      <w:r w:rsidR="00AC06D0" w:rsidRPr="00FF57F2">
        <w:rPr>
          <w:rFonts w:ascii="Arial" w:hAnsi="Arial" w:cs="Arial"/>
        </w:rPr>
        <w:lastRenderedPageBreak/>
        <w:t>development through training.</w:t>
      </w:r>
      <w:r w:rsidRPr="00FF57F2">
        <w:rPr>
          <w:rFonts w:ascii="Arial" w:hAnsi="Arial" w:cs="Arial"/>
        </w:rPr>
        <w:t xml:space="preserve"> </w:t>
      </w:r>
      <w:r w:rsidR="006F2118" w:rsidRPr="00FF57F2">
        <w:rPr>
          <w:rFonts w:ascii="Arial" w:hAnsi="Arial" w:cs="Arial"/>
        </w:rPr>
        <w:t xml:space="preserve">The swot analysis is effective as it will </w:t>
      </w:r>
      <w:r w:rsidR="00AC06D0" w:rsidRPr="00FF57F2">
        <w:rPr>
          <w:rFonts w:ascii="Arial" w:hAnsi="Arial" w:cs="Arial"/>
        </w:rPr>
        <w:t>give</w:t>
      </w:r>
      <w:r w:rsidR="006F2118" w:rsidRPr="00FF57F2">
        <w:rPr>
          <w:rFonts w:ascii="Arial" w:hAnsi="Arial" w:cs="Arial"/>
        </w:rPr>
        <w:t xml:space="preserve"> the assistant manager ability to plan efficiently. </w:t>
      </w:r>
      <w:r w:rsidR="00AC06D0" w:rsidRPr="00FF57F2">
        <w:rPr>
          <w:rFonts w:ascii="Arial" w:hAnsi="Arial" w:cs="Arial"/>
        </w:rPr>
        <w:t>Besides, it will meet the main goal of training</w:t>
      </w:r>
      <w:r w:rsidR="006F2118" w:rsidRPr="00FF57F2">
        <w:rPr>
          <w:rFonts w:ascii="Arial" w:hAnsi="Arial" w:cs="Arial"/>
        </w:rPr>
        <w:t xml:space="preserve"> </w:t>
      </w:r>
      <w:r w:rsidR="00AC06D0" w:rsidRPr="00FF57F2">
        <w:rPr>
          <w:rFonts w:ascii="Arial" w:hAnsi="Arial" w:cs="Arial"/>
        </w:rPr>
        <w:t xml:space="preserve">by using </w:t>
      </w:r>
      <w:r w:rsidR="006F2118" w:rsidRPr="00FF57F2">
        <w:rPr>
          <w:rFonts w:ascii="Arial" w:hAnsi="Arial" w:cs="Arial"/>
        </w:rPr>
        <w:t xml:space="preserve">the opportunities of the employee to strengthen his strengths while outdoing the weaknesses. </w:t>
      </w:r>
      <w:r w:rsidR="00AC06D0" w:rsidRPr="00FF57F2">
        <w:rPr>
          <w:rFonts w:ascii="Arial" w:hAnsi="Arial" w:cs="Arial"/>
        </w:rPr>
        <w:t xml:space="preserve">Alternatively, the company can design the learning and development training style of new employees to meet its loopholes in the industry. Similarly, this will require a comparison between the individual's and company's SWOT analysis. An individual who has the strength, opportunity, and capability of meeting the gap in the company will be further trained to </w:t>
      </w:r>
      <w:r w:rsidR="00B81906" w:rsidRPr="00FF57F2">
        <w:rPr>
          <w:rFonts w:ascii="Arial" w:hAnsi="Arial" w:cs="Arial"/>
        </w:rPr>
        <w:t>achieve</w:t>
      </w:r>
      <w:r w:rsidR="00AC06D0" w:rsidRPr="00FF57F2">
        <w:rPr>
          <w:rFonts w:ascii="Arial" w:hAnsi="Arial" w:cs="Arial"/>
        </w:rPr>
        <w:t xml:space="preserve"> this. One of the unique and most critical </w:t>
      </w:r>
      <w:r w:rsidR="00B81906" w:rsidRPr="00FF57F2">
        <w:rPr>
          <w:rFonts w:ascii="Arial" w:hAnsi="Arial" w:cs="Arial"/>
        </w:rPr>
        <w:t>advantages</w:t>
      </w:r>
      <w:r w:rsidR="00AC06D0" w:rsidRPr="00FF57F2">
        <w:rPr>
          <w:rFonts w:ascii="Arial" w:hAnsi="Arial" w:cs="Arial"/>
        </w:rPr>
        <w:t xml:space="preserve"> of using the SWOT </w:t>
      </w:r>
      <w:r w:rsidR="00B81906" w:rsidRPr="00FF57F2">
        <w:rPr>
          <w:rFonts w:ascii="Arial" w:hAnsi="Arial" w:cs="Arial"/>
        </w:rPr>
        <w:t>analysis</w:t>
      </w:r>
      <w:r w:rsidR="00AC06D0" w:rsidRPr="00FF57F2">
        <w:rPr>
          <w:rFonts w:ascii="Arial" w:hAnsi="Arial" w:cs="Arial"/>
        </w:rPr>
        <w:t xml:space="preserve"> in this case is that it will not only promote the growth and development of the organization but also the success of the employee. The training will </w:t>
      </w:r>
      <w:r w:rsidR="00B81906" w:rsidRPr="00FF57F2">
        <w:rPr>
          <w:rFonts w:ascii="Arial" w:hAnsi="Arial" w:cs="Arial"/>
        </w:rPr>
        <w:t xml:space="preserve">be </w:t>
      </w:r>
      <w:r w:rsidR="00AC06D0" w:rsidRPr="00FF57F2">
        <w:rPr>
          <w:rFonts w:ascii="Arial" w:hAnsi="Arial" w:cs="Arial"/>
        </w:rPr>
        <w:t xml:space="preserve">aligned with the goals, objectives, and missions of both the company and the employee. </w:t>
      </w:r>
      <w:r w:rsidR="00B81906" w:rsidRPr="00FF57F2">
        <w:rPr>
          <w:rFonts w:ascii="Arial" w:hAnsi="Arial" w:cs="Arial"/>
        </w:rPr>
        <w:t>Using the SWOT analysis theory for assessing learning and development training tools will promote the company’s Return on Investment on training</w:t>
      </w:r>
      <w:r w:rsidR="00943927" w:rsidRPr="00FF57F2">
        <w:rPr>
          <w:rFonts w:ascii="Arial" w:hAnsi="Arial" w:cs="Arial"/>
          <w:noProof/>
        </w:rPr>
        <w:t xml:space="preserve"> (Sarsby, 2016)</w:t>
      </w:r>
      <w:r w:rsidR="00B81906" w:rsidRPr="00FF57F2">
        <w:rPr>
          <w:rFonts w:ascii="Arial" w:hAnsi="Arial" w:cs="Arial"/>
        </w:rPr>
        <w:t>. It is relevant as it enables the manager to create an action plan that directly addresses the weaknesses and threats thus filling the performance gap.</w:t>
      </w:r>
    </w:p>
    <w:p w:rsidR="00DF2381" w:rsidRPr="00FF57F2" w:rsidRDefault="00AD3614" w:rsidP="00FF57F2">
      <w:pPr>
        <w:spacing w:line="360" w:lineRule="auto"/>
        <w:ind w:firstLine="720"/>
        <w:rPr>
          <w:rFonts w:ascii="Arial" w:hAnsi="Arial" w:cs="Arial"/>
        </w:rPr>
      </w:pPr>
      <w:r w:rsidRPr="00FF57F2">
        <w:rPr>
          <w:rFonts w:ascii="Arial" w:hAnsi="Arial" w:cs="Arial"/>
        </w:rPr>
        <w:t>Another theory relevant for assessing the learning and development training for new employees is the Self-concept Theory of Career Development</w:t>
      </w:r>
      <w:r w:rsidR="00943927" w:rsidRPr="00FF57F2">
        <w:rPr>
          <w:rFonts w:ascii="Arial" w:hAnsi="Arial" w:cs="Arial"/>
          <w:noProof/>
        </w:rPr>
        <w:t xml:space="preserve"> (Wehmeyer, et al., 2018)</w:t>
      </w:r>
      <w:r w:rsidRPr="00FF57F2">
        <w:rPr>
          <w:rFonts w:ascii="Arial" w:hAnsi="Arial" w:cs="Arial"/>
        </w:rPr>
        <w:t xml:space="preserve">. </w:t>
      </w:r>
      <w:r w:rsidR="004708E5" w:rsidRPr="00FF57F2">
        <w:rPr>
          <w:rFonts w:ascii="Arial" w:hAnsi="Arial" w:cs="Arial"/>
        </w:rPr>
        <w:t xml:space="preserve">The theory majorly explains that the growth and development of one’s profession is based on the individual’s self-concept. This theory is more employee-centered rather than organization-based. However, the method is equally important since the growth of an employee is the success of an organization. </w:t>
      </w:r>
      <w:r w:rsidR="000549DF" w:rsidRPr="00FF57F2">
        <w:rPr>
          <w:rFonts w:ascii="Arial" w:hAnsi="Arial" w:cs="Arial"/>
        </w:rPr>
        <w:t>The</w:t>
      </w:r>
      <w:r w:rsidR="004708E5" w:rsidRPr="00FF57F2">
        <w:rPr>
          <w:rFonts w:ascii="Arial" w:hAnsi="Arial" w:cs="Arial"/>
        </w:rPr>
        <w:t xml:space="preserve"> Self-concept Theory of Career Development entails the complex </w:t>
      </w:r>
      <w:r w:rsidR="000549DF" w:rsidRPr="00FF57F2">
        <w:rPr>
          <w:rFonts w:ascii="Arial" w:hAnsi="Arial" w:cs="Arial"/>
        </w:rPr>
        <w:t>analysis and evaluation</w:t>
      </w:r>
      <w:r w:rsidR="004708E5" w:rsidRPr="00FF57F2">
        <w:rPr>
          <w:rFonts w:ascii="Arial" w:hAnsi="Arial" w:cs="Arial"/>
        </w:rPr>
        <w:t xml:space="preserve"> of an individual’s influential factors such as experiences, mental and physical. From this, the manager can now form an articulation for the opportu</w:t>
      </w:r>
      <w:r w:rsidR="000549DF" w:rsidRPr="00FF57F2">
        <w:rPr>
          <w:rFonts w:ascii="Arial" w:hAnsi="Arial" w:cs="Arial"/>
        </w:rPr>
        <w:t>nities for improvement for</w:t>
      </w:r>
      <w:r w:rsidR="004708E5" w:rsidRPr="00FF57F2">
        <w:rPr>
          <w:rFonts w:ascii="Arial" w:hAnsi="Arial" w:cs="Arial"/>
        </w:rPr>
        <w:t xml:space="preserve"> the individual. In using this theory, the training will aim to develop the employee's concepts and construct their career. It will further </w:t>
      </w:r>
      <w:r w:rsidR="000549DF" w:rsidRPr="00FF57F2">
        <w:rPr>
          <w:rFonts w:ascii="Arial" w:hAnsi="Arial" w:cs="Arial"/>
        </w:rPr>
        <w:t xml:space="preserve">progress the individual's career maturity by equipping with skills of undertaking multiple roles. The training will enable them to efficiently balance work and life. The self-concept theory centered theory will put an individual in a better living space where they can handle work and life conflicts and confusions thus meeting the organization's demands. </w:t>
      </w:r>
      <w:r w:rsidR="007125DD" w:rsidRPr="00FF57F2">
        <w:rPr>
          <w:rFonts w:ascii="Arial" w:hAnsi="Arial" w:cs="Arial"/>
        </w:rPr>
        <w:t>Moreover</w:t>
      </w:r>
      <w:r w:rsidR="000549DF" w:rsidRPr="00FF57F2">
        <w:rPr>
          <w:rFonts w:ascii="Arial" w:hAnsi="Arial" w:cs="Arial"/>
        </w:rPr>
        <w:t xml:space="preserve">, </w:t>
      </w:r>
      <w:r w:rsidR="007125DD" w:rsidRPr="00FF57F2">
        <w:rPr>
          <w:rFonts w:ascii="Arial" w:hAnsi="Arial" w:cs="Arial"/>
        </w:rPr>
        <w:t>the Self</w:t>
      </w:r>
      <w:r w:rsidR="000549DF" w:rsidRPr="00FF57F2">
        <w:rPr>
          <w:rFonts w:ascii="Arial" w:hAnsi="Arial" w:cs="Arial"/>
        </w:rPr>
        <w:t>-concept Theory of Career Development entails collaborative research often referred to as the Work Importance Study</w:t>
      </w:r>
      <w:r w:rsidR="003C6DCB" w:rsidRPr="00FF57F2">
        <w:rPr>
          <w:rFonts w:ascii="Arial" w:hAnsi="Arial" w:cs="Arial"/>
          <w:noProof/>
        </w:rPr>
        <w:t xml:space="preserve"> ( Liu &amp; Yu, 2019)</w:t>
      </w:r>
      <w:r w:rsidR="000549DF" w:rsidRPr="00FF57F2">
        <w:rPr>
          <w:rFonts w:ascii="Arial" w:hAnsi="Arial" w:cs="Arial"/>
        </w:rPr>
        <w:t xml:space="preserve">. </w:t>
      </w:r>
      <w:r w:rsidR="007125DD" w:rsidRPr="00FF57F2">
        <w:rPr>
          <w:rFonts w:ascii="Arial" w:hAnsi="Arial" w:cs="Arial"/>
        </w:rPr>
        <w:t xml:space="preserve">The study goes beyond the norm by taking into account an individual’s culture and beliefs influencing work roles. Assessing these factors promotes an international basis for offering guidelines and workplace policies. In response to the employee’s cultural structure, the manager can use the opportunity to offer reconstructive training that will develop the individual’s </w:t>
      </w:r>
      <w:r w:rsidR="007125DD" w:rsidRPr="00FF57F2">
        <w:rPr>
          <w:rFonts w:ascii="Arial" w:hAnsi="Arial" w:cs="Arial"/>
        </w:rPr>
        <w:lastRenderedPageBreak/>
        <w:t>self</w:t>
      </w:r>
      <w:r w:rsidR="00CB1110" w:rsidRPr="00FF57F2">
        <w:rPr>
          <w:rFonts w:ascii="Arial" w:hAnsi="Arial" w:cs="Arial"/>
        </w:rPr>
        <w:t>-</w:t>
      </w:r>
      <w:r w:rsidR="007125DD" w:rsidRPr="00FF57F2">
        <w:rPr>
          <w:rFonts w:ascii="Arial" w:hAnsi="Arial" w:cs="Arial"/>
        </w:rPr>
        <w:t>concept and workplace approach. Besides, being an intrinsic and more personal oriented</w:t>
      </w:r>
      <w:r w:rsidR="00CB1110" w:rsidRPr="00FF57F2">
        <w:rPr>
          <w:rFonts w:ascii="Arial" w:hAnsi="Arial" w:cs="Arial"/>
        </w:rPr>
        <w:t xml:space="preserve"> approach</w:t>
      </w:r>
      <w:r w:rsidR="007125DD" w:rsidRPr="00FF57F2">
        <w:rPr>
          <w:rFonts w:ascii="Arial" w:hAnsi="Arial" w:cs="Arial"/>
        </w:rPr>
        <w:t xml:space="preserve">, employees are motivated </w:t>
      </w:r>
      <w:r w:rsidR="00CB1110" w:rsidRPr="00FF57F2">
        <w:rPr>
          <w:rFonts w:ascii="Arial" w:hAnsi="Arial" w:cs="Arial"/>
        </w:rPr>
        <w:t>and empowered. This creates a feeling of attachment, accountability, and commitment to the organization which thus promotes the ultimate company growth and development. The last benefit of using this theory in deciding on a suitable learning and development training method is that it promotes the unique abilities</w:t>
      </w:r>
      <w:r w:rsidR="007C08D4" w:rsidRPr="00FF57F2">
        <w:rPr>
          <w:rFonts w:ascii="Arial" w:hAnsi="Arial" w:cs="Arial"/>
        </w:rPr>
        <w:t xml:space="preserve"> and talents of each employee</w:t>
      </w:r>
      <w:r w:rsidR="00FF57F2" w:rsidRPr="00FF57F2">
        <w:rPr>
          <w:rFonts w:ascii="Arial" w:hAnsi="Arial" w:cs="Arial"/>
          <w:noProof/>
        </w:rPr>
        <w:t xml:space="preserve"> (Morgan, 2017)</w:t>
      </w:r>
      <w:r w:rsidR="007C08D4" w:rsidRPr="00FF57F2">
        <w:rPr>
          <w:rFonts w:ascii="Arial" w:hAnsi="Arial" w:cs="Arial"/>
        </w:rPr>
        <w:t xml:space="preserve">. Empowering each of the employees’ talents is obnoxiously great as it creates a competitive advantage for the organization. </w:t>
      </w:r>
      <w:r w:rsidRPr="00FF57F2">
        <w:rPr>
          <w:rFonts w:ascii="Arial" w:hAnsi="Arial" w:cs="Arial"/>
        </w:rPr>
        <w:t>Employees</w:t>
      </w:r>
      <w:r w:rsidR="007C08D4" w:rsidRPr="00FF57F2">
        <w:rPr>
          <w:rFonts w:ascii="Arial" w:hAnsi="Arial" w:cs="Arial"/>
        </w:rPr>
        <w:t xml:space="preserve"> are able to confidently bring in new ideas and perceptions thus promoting innovation. </w:t>
      </w:r>
    </w:p>
    <w:p w:rsidR="00FF20AF" w:rsidRPr="00FF57F2" w:rsidRDefault="00AD3614" w:rsidP="00FF57F2">
      <w:pPr>
        <w:spacing w:line="360" w:lineRule="auto"/>
        <w:ind w:firstLine="720"/>
        <w:rPr>
          <w:rFonts w:ascii="Arial" w:hAnsi="Arial" w:cs="Arial"/>
        </w:rPr>
      </w:pPr>
      <w:r w:rsidRPr="00FF57F2">
        <w:rPr>
          <w:rFonts w:ascii="Arial" w:hAnsi="Arial" w:cs="Arial"/>
        </w:rPr>
        <w:t xml:space="preserve">Summarily, the application of the above theories in assessing the learning and development training methods is dependent on various factors. </w:t>
      </w:r>
      <w:r w:rsidR="00CD384D" w:rsidRPr="00FF57F2">
        <w:rPr>
          <w:rFonts w:ascii="Arial" w:hAnsi="Arial" w:cs="Arial"/>
        </w:rPr>
        <w:t xml:space="preserve">This includes the individual analysis which is met by the Self-concept Theory for Career Development. Individual analysis can be conducted through direct conversations, interviews, use of questionnaires, or by observation. From there, the manager can link the needs of the employee with the most appropriate training concept. Job analysis is directly met by the company's SWOT analysis where the manager is well aware of the tasks and duties to be performed by the potential employee. Therefore, the technique of training will be designed to meet the accomplishment of these major tasks. On the other hand, curriculum development is the next key factor when choosing a perfect training program. Curriculum development analyses the key contents of the training that have been identified from the SWOT and self-concept analysis. This analysis ensures that the problem or need is best addressed in the training </w:t>
      </w:r>
      <w:r w:rsidR="00337A28" w:rsidRPr="00FF57F2">
        <w:rPr>
          <w:rFonts w:ascii="Arial" w:hAnsi="Arial" w:cs="Arial"/>
        </w:rPr>
        <w:t>concept. Hand in hand with this is the needs analysis that proves that the training method fulfills the deficiencies at hand. Here, the manager breaks down the training problem into various components that should be directly addressed in the training. Last is the group analysis which applies when the company tasks are to be met by a group of the new employees to be hired. The personnel will be trained as a group to equip them with collective skills and knowledge for the upfront tasks. Due to the nature of the tasks, it becomes cost-effective to train the employees as a group. Unlike the Self-concept for career development, group analysis does no</w:t>
      </w:r>
      <w:r w:rsidR="00DF2381" w:rsidRPr="00FF57F2">
        <w:rPr>
          <w:rFonts w:ascii="Arial" w:hAnsi="Arial" w:cs="Arial"/>
        </w:rPr>
        <w:t>t</w:t>
      </w:r>
      <w:r w:rsidR="00337A28" w:rsidRPr="00FF57F2">
        <w:rPr>
          <w:rFonts w:ascii="Arial" w:hAnsi="Arial" w:cs="Arial"/>
        </w:rPr>
        <w:t xml:space="preserve"> take into account personal features such as culture, beliefs, and attitudes.  </w:t>
      </w:r>
    </w:p>
    <w:p w:rsidR="00337A28" w:rsidRPr="00FF57F2" w:rsidRDefault="00AD3614" w:rsidP="00FF57F2">
      <w:pPr>
        <w:spacing w:line="360" w:lineRule="auto"/>
        <w:jc w:val="center"/>
        <w:rPr>
          <w:rFonts w:ascii="Arial" w:hAnsi="Arial" w:cs="Arial"/>
        </w:rPr>
      </w:pPr>
      <w:r w:rsidRPr="00FF57F2">
        <w:rPr>
          <w:rFonts w:ascii="Arial" w:hAnsi="Arial" w:cs="Arial"/>
        </w:rPr>
        <w:t>Reflection</w:t>
      </w:r>
    </w:p>
    <w:p w:rsidR="00600CAB" w:rsidRPr="00FF57F2" w:rsidRDefault="00AD3614" w:rsidP="00FF57F2">
      <w:pPr>
        <w:spacing w:line="360" w:lineRule="auto"/>
        <w:ind w:firstLine="720"/>
        <w:rPr>
          <w:rFonts w:ascii="Arial" w:hAnsi="Arial" w:cs="Arial"/>
        </w:rPr>
      </w:pPr>
      <w:r w:rsidRPr="00FF57F2">
        <w:rPr>
          <w:rFonts w:ascii="Arial" w:hAnsi="Arial" w:cs="Arial"/>
        </w:rPr>
        <w:t xml:space="preserve">Looking back to </w:t>
      </w:r>
      <w:r w:rsidR="00533D04" w:rsidRPr="00FF57F2">
        <w:rPr>
          <w:rFonts w:ascii="Arial" w:hAnsi="Arial" w:cs="Arial"/>
        </w:rPr>
        <w:t>the before and at the</w:t>
      </w:r>
      <w:r w:rsidRPr="00FF57F2">
        <w:rPr>
          <w:rFonts w:ascii="Arial" w:hAnsi="Arial" w:cs="Arial"/>
        </w:rPr>
        <w:t xml:space="preserve"> beginning of this course, I have gained a wide range of knowledge and skills regarding personal readiness for the corporate world. I have been able to eventually develop a personal action plan with </w:t>
      </w:r>
      <w:r w:rsidR="00C12FBC" w:rsidRPr="00FF57F2">
        <w:rPr>
          <w:rFonts w:ascii="Arial" w:hAnsi="Arial" w:cs="Arial"/>
        </w:rPr>
        <w:t xml:space="preserve">the integration of employment goals. </w:t>
      </w:r>
      <w:r w:rsidR="0012574E" w:rsidRPr="00FF57F2">
        <w:rPr>
          <w:rFonts w:ascii="Arial" w:hAnsi="Arial" w:cs="Arial"/>
        </w:rPr>
        <w:lastRenderedPageBreak/>
        <w:t>Unlike now</w:t>
      </w:r>
      <w:r w:rsidR="00C12FBC" w:rsidRPr="00FF57F2">
        <w:rPr>
          <w:rFonts w:ascii="Arial" w:hAnsi="Arial" w:cs="Arial"/>
        </w:rPr>
        <w:t>, when I was</w:t>
      </w:r>
      <w:r w:rsidR="0012574E" w:rsidRPr="00FF57F2">
        <w:rPr>
          <w:rFonts w:ascii="Arial" w:hAnsi="Arial" w:cs="Arial"/>
        </w:rPr>
        <w:t xml:space="preserve"> first</w:t>
      </w:r>
      <w:r w:rsidR="00C12FBC" w:rsidRPr="00FF57F2">
        <w:rPr>
          <w:rFonts w:ascii="Arial" w:hAnsi="Arial" w:cs="Arial"/>
        </w:rPr>
        <w:t xml:space="preserve"> working on my </w:t>
      </w:r>
      <w:r w:rsidR="00337A28" w:rsidRPr="00FF57F2">
        <w:rPr>
          <w:rFonts w:ascii="Arial" w:hAnsi="Arial" w:cs="Arial"/>
        </w:rPr>
        <w:t>first</w:t>
      </w:r>
      <w:r w:rsidR="00C12FBC" w:rsidRPr="00FF57F2">
        <w:rPr>
          <w:rFonts w:ascii="Arial" w:hAnsi="Arial" w:cs="Arial"/>
        </w:rPr>
        <w:t xml:space="preserve"> task in this course, I did not </w:t>
      </w:r>
      <w:r w:rsidR="0012574E" w:rsidRPr="00FF57F2">
        <w:rPr>
          <w:rFonts w:ascii="Arial" w:hAnsi="Arial" w:cs="Arial"/>
        </w:rPr>
        <w:t xml:space="preserve">comprehensively </w:t>
      </w:r>
      <w:r w:rsidR="00C12FBC" w:rsidRPr="00FF57F2">
        <w:rPr>
          <w:rFonts w:ascii="Arial" w:hAnsi="Arial" w:cs="Arial"/>
        </w:rPr>
        <w:t>understand the skills</w:t>
      </w:r>
      <w:r w:rsidR="0012574E" w:rsidRPr="00FF57F2">
        <w:rPr>
          <w:rFonts w:ascii="Arial" w:hAnsi="Arial" w:cs="Arial"/>
        </w:rPr>
        <w:t xml:space="preserve"> and knowledge required for professional career development. </w:t>
      </w:r>
      <w:r w:rsidR="008A3E34" w:rsidRPr="00FF57F2">
        <w:rPr>
          <w:rFonts w:ascii="Arial" w:hAnsi="Arial" w:cs="Arial"/>
        </w:rPr>
        <w:t xml:space="preserve">Reflecting through my Personal Development Plan shows a wide range of improvements in my skills and knowledge. Advancement in learning has also put me in an improved career position </w:t>
      </w:r>
      <w:r w:rsidR="0055407F" w:rsidRPr="00FF57F2">
        <w:rPr>
          <w:rFonts w:ascii="Arial" w:hAnsi="Arial" w:cs="Arial"/>
        </w:rPr>
        <w:t xml:space="preserve">where I can set higher goals for my future. </w:t>
      </w:r>
      <w:r w:rsidR="008A3E34" w:rsidRPr="00FF57F2">
        <w:rPr>
          <w:rFonts w:ascii="Arial" w:hAnsi="Arial" w:cs="Arial"/>
        </w:rPr>
        <w:t xml:space="preserve">My experience before the start of this course </w:t>
      </w:r>
      <w:r w:rsidR="0055407F" w:rsidRPr="00FF57F2">
        <w:rPr>
          <w:rFonts w:ascii="Arial" w:hAnsi="Arial" w:cs="Arial"/>
        </w:rPr>
        <w:t>was centered on career</w:t>
      </w:r>
      <w:r w:rsidR="00533D04" w:rsidRPr="00FF57F2">
        <w:rPr>
          <w:rFonts w:ascii="Arial" w:hAnsi="Arial" w:cs="Arial"/>
        </w:rPr>
        <w:t xml:space="preserve"> beliefs and uncertainties that</w:t>
      </w:r>
      <w:r w:rsidR="0055407F" w:rsidRPr="00FF57F2">
        <w:rPr>
          <w:rFonts w:ascii="Arial" w:hAnsi="Arial" w:cs="Arial"/>
        </w:rPr>
        <w:t xml:space="preserve"> kept</w:t>
      </w:r>
      <w:r w:rsidR="00533D04" w:rsidRPr="00FF57F2">
        <w:rPr>
          <w:rFonts w:ascii="Arial" w:hAnsi="Arial" w:cs="Arial"/>
        </w:rPr>
        <w:t xml:space="preserve"> me</w:t>
      </w:r>
      <w:r w:rsidR="0055407F" w:rsidRPr="00FF57F2">
        <w:rPr>
          <w:rFonts w:ascii="Arial" w:hAnsi="Arial" w:cs="Arial"/>
        </w:rPr>
        <w:t xml:space="preserve"> changing my career</w:t>
      </w:r>
      <w:r w:rsidR="00533D04" w:rsidRPr="00FF57F2">
        <w:rPr>
          <w:rFonts w:ascii="Arial" w:hAnsi="Arial" w:cs="Arial"/>
        </w:rPr>
        <w:t xml:space="preserve"> almost every year</w:t>
      </w:r>
      <w:r w:rsidR="0055407F" w:rsidRPr="00FF57F2">
        <w:rPr>
          <w:rFonts w:ascii="Arial" w:hAnsi="Arial" w:cs="Arial"/>
        </w:rPr>
        <w:t>. My career choices were based on what j</w:t>
      </w:r>
      <w:r w:rsidR="00533D04" w:rsidRPr="00FF57F2">
        <w:rPr>
          <w:rFonts w:ascii="Arial" w:hAnsi="Arial" w:cs="Arial"/>
        </w:rPr>
        <w:t>ob paid a higher salary and which</w:t>
      </w:r>
      <w:r w:rsidR="0055407F" w:rsidRPr="00FF57F2">
        <w:rPr>
          <w:rFonts w:ascii="Arial" w:hAnsi="Arial" w:cs="Arial"/>
        </w:rPr>
        <w:t xml:space="preserve"> was not demanding. At this time, changing careers was exciting for me as it drove away boredom. Reflecting through it now, I have wasted a lot of time and energy moving from one course to another. I lacked a proper mentor </w:t>
      </w:r>
      <w:r w:rsidR="00533D04" w:rsidRPr="00FF57F2">
        <w:rPr>
          <w:rFonts w:ascii="Arial" w:hAnsi="Arial" w:cs="Arial"/>
        </w:rPr>
        <w:t>to create a sense of direction for me. Another factor that I used to consider when changing courses was the majority factor. I had the presumption that the best careers were the crowded ones. I lacked an understanding of my capabilities and strengths.</w:t>
      </w:r>
    </w:p>
    <w:p w:rsidR="0012574E" w:rsidRPr="00FF57F2" w:rsidRDefault="00AD3614" w:rsidP="00FF57F2">
      <w:pPr>
        <w:spacing w:line="360" w:lineRule="auto"/>
        <w:ind w:firstLine="720"/>
        <w:rPr>
          <w:rFonts w:ascii="Arial" w:hAnsi="Arial" w:cs="Arial"/>
        </w:rPr>
      </w:pPr>
      <w:r w:rsidRPr="00FF57F2">
        <w:rPr>
          <w:rFonts w:ascii="Arial" w:hAnsi="Arial" w:cs="Arial"/>
        </w:rPr>
        <w:t xml:space="preserve">My current readiness for employability is defined by my personal advancement in understanding my strengths and weaknesses. Throughout the course, I have been able to </w:t>
      </w:r>
      <w:r w:rsidR="008A3E34" w:rsidRPr="00FF57F2">
        <w:rPr>
          <w:rFonts w:ascii="Arial" w:hAnsi="Arial" w:cs="Arial"/>
        </w:rPr>
        <w:t>work on my weaknesses thus using them as opportunities for personal growth in the professional career world.</w:t>
      </w:r>
      <w:r w:rsidR="00533D04" w:rsidRPr="00FF57F2">
        <w:rPr>
          <w:rFonts w:ascii="Arial" w:hAnsi="Arial" w:cs="Arial"/>
        </w:rPr>
        <w:t xml:space="preserve"> The best decision that I made towards self-identification was the preparation of a SWOT analysis.</w:t>
      </w:r>
      <w:r w:rsidR="008A3E34" w:rsidRPr="00FF57F2">
        <w:rPr>
          <w:rFonts w:ascii="Arial" w:hAnsi="Arial" w:cs="Arial"/>
        </w:rPr>
        <w:t xml:space="preserve"> </w:t>
      </w:r>
      <w:r w:rsidR="00533D04" w:rsidRPr="00FF57F2">
        <w:rPr>
          <w:rFonts w:ascii="Arial" w:hAnsi="Arial" w:cs="Arial"/>
        </w:rPr>
        <w:t xml:space="preserve">I was able to self-examine myself in identifying my strengths by asking myself a number of cognitive questions. I even went out of my way to engage friends who helped me analyze what I was best at. </w:t>
      </w:r>
      <w:r w:rsidR="003F08EA" w:rsidRPr="00FF57F2">
        <w:rPr>
          <w:rFonts w:ascii="Arial" w:hAnsi="Arial" w:cs="Arial"/>
        </w:rPr>
        <w:t xml:space="preserve">I also included interests, preferences, and values. Under weaknesses, I listed down the careers that I had dropped in the past among other features that needed development. The opportunities included bigger dreams and objectives that I had a vision of achieving. From my experience, I knew what I needed to change and the resources that would help me succeed in my professional career development. Boldly, I highlighted the threats that would challenge my career. However, this time around, I understood the skills and knowledge needed for working effectively. I created my SWOT analysis two weeks after enrolling in this course. Although I was afraid, I knew this is what I wanted because the number of my strengths outweighed the weaknesses. Currently, the number of weaknesses are constantly reducing day by day. It is safe to say that I have attained career maturity. The self-concept theory for career development has also come in handy for me. This is a self-concept that helps me track myself and know the progress in each developmental stage. The good thing with </w:t>
      </w:r>
      <w:r w:rsidR="004573E5" w:rsidRPr="00FF57F2">
        <w:rPr>
          <w:rFonts w:ascii="Arial" w:hAnsi="Arial" w:cs="Arial"/>
        </w:rPr>
        <w:t>this self-examination theory</w:t>
      </w:r>
      <w:r w:rsidR="003F08EA" w:rsidRPr="00FF57F2">
        <w:rPr>
          <w:rFonts w:ascii="Arial" w:hAnsi="Arial" w:cs="Arial"/>
        </w:rPr>
        <w:t xml:space="preserve"> is that it is intrinsic with no external pressure. No one understands your progress unless you involve them. </w:t>
      </w:r>
      <w:r w:rsidR="004573E5" w:rsidRPr="00FF57F2">
        <w:rPr>
          <w:rFonts w:ascii="Arial" w:hAnsi="Arial" w:cs="Arial"/>
        </w:rPr>
        <w:t xml:space="preserve">It is an effective and cognitive strategy that brings stabilization and achievement of employability goals. This theory has enabled me to tap </w:t>
      </w:r>
      <w:r w:rsidR="004573E5" w:rsidRPr="00FF57F2">
        <w:rPr>
          <w:rFonts w:ascii="Arial" w:hAnsi="Arial" w:cs="Arial"/>
        </w:rPr>
        <w:lastRenderedPageBreak/>
        <w:t>into my strong areas without doubt. In addition to the use of intrinsic application theories, I have learned to majorly focus on myself and express my personality with ease. Observing other people is no way to choose a career as it adds to the confusion and desperation. My traits are similar to my current career in Human Resource Management which is adequately promoted by the professional career development course. This feeling of satisfaction has given me a high degree of career satisfaction. Initially, before I settled on my career and undertook this course, I was often overwhelmed and filled with anxiety. However,</w:t>
      </w:r>
      <w:r w:rsidR="00600CAB" w:rsidRPr="00FF57F2">
        <w:rPr>
          <w:rFonts w:ascii="Arial" w:hAnsi="Arial" w:cs="Arial"/>
        </w:rPr>
        <w:t xml:space="preserve"> by applying the above</w:t>
      </w:r>
      <w:r w:rsidR="004573E5" w:rsidRPr="00FF57F2">
        <w:rPr>
          <w:rFonts w:ascii="Arial" w:hAnsi="Arial" w:cs="Arial"/>
        </w:rPr>
        <w:t xml:space="preserve"> career assessment policies, </w:t>
      </w:r>
      <w:r w:rsidR="00600CAB" w:rsidRPr="00FF57F2">
        <w:rPr>
          <w:rFonts w:ascii="Arial" w:hAnsi="Arial" w:cs="Arial"/>
        </w:rPr>
        <w:t xml:space="preserve">I am satisfied with my career choice and ready to acquire the ultimate skills and competencies. On auditing my skills, I have gained a wide range of skills that match the requirements of my career. Among these are proper communication skills, problem and challenge solving, </w:t>
      </w:r>
      <w:r w:rsidR="00DF2381" w:rsidRPr="00FF57F2">
        <w:rPr>
          <w:rFonts w:ascii="Arial" w:hAnsi="Arial" w:cs="Arial"/>
        </w:rPr>
        <w:t>influential power, proper organization, dual focus, and change management. I am also able to establish strong and profound relations with others. This virtue is advantageous as it transforms to the workplace where I will successfully interact with fellow managers, employees, and customers. Creating strong bonds is a key pre-requisite for effective leadership and management in the Human Resource Profession. The professional career development course has improved my career status and promoted my employability goals.</w:t>
      </w: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spacing w:line="360" w:lineRule="auto"/>
        <w:ind w:firstLine="720"/>
        <w:rPr>
          <w:rFonts w:ascii="Arial" w:hAnsi="Arial" w:cs="Arial"/>
        </w:rPr>
      </w:pPr>
    </w:p>
    <w:p w:rsidR="00FF57F2" w:rsidRPr="00FF57F2" w:rsidRDefault="00FF57F2" w:rsidP="00FF57F2">
      <w:pPr>
        <w:pStyle w:val="Heading1"/>
        <w:spacing w:line="360" w:lineRule="auto"/>
        <w:rPr>
          <w:rFonts w:ascii="Arial" w:hAnsi="Arial" w:cs="Arial"/>
          <w:sz w:val="22"/>
          <w:szCs w:val="22"/>
        </w:rPr>
      </w:pPr>
    </w:p>
    <w:p w:rsidR="00FF57F2" w:rsidRPr="00FF57F2" w:rsidRDefault="00FF57F2" w:rsidP="00FF57F2">
      <w:pPr>
        <w:spacing w:line="360" w:lineRule="auto"/>
        <w:rPr>
          <w:rFonts w:ascii="Arial" w:hAnsi="Arial" w:cs="Arial"/>
        </w:rPr>
      </w:pPr>
    </w:p>
    <w:p w:rsidR="00FF57F2" w:rsidRPr="00FF57F2" w:rsidRDefault="00FF57F2" w:rsidP="00FF57F2">
      <w:pPr>
        <w:spacing w:line="360" w:lineRule="auto"/>
        <w:rPr>
          <w:rFonts w:ascii="Arial" w:hAnsi="Arial" w:cs="Arial"/>
        </w:rPr>
      </w:pPr>
    </w:p>
    <w:p w:rsidR="00FF57F2" w:rsidRPr="00FF57F2" w:rsidRDefault="00FF57F2" w:rsidP="00FF57F2">
      <w:pPr>
        <w:spacing w:line="360" w:lineRule="auto"/>
        <w:rPr>
          <w:rFonts w:ascii="Arial" w:hAnsi="Arial" w:cs="Arial"/>
        </w:rPr>
      </w:pPr>
    </w:p>
    <w:p w:rsidR="00FF57F2" w:rsidRPr="00FF57F2" w:rsidRDefault="00FF57F2" w:rsidP="002D34D1">
      <w:pPr>
        <w:pStyle w:val="Bibliography"/>
        <w:spacing w:line="360" w:lineRule="auto"/>
        <w:rPr>
          <w:rFonts w:ascii="Arial" w:hAnsi="Arial" w:cs="Arial"/>
        </w:rPr>
      </w:pPr>
    </w:p>
    <w:p w:rsidR="00FF57F2" w:rsidRPr="00FF57F2" w:rsidRDefault="00AD3614" w:rsidP="00FF57F2">
      <w:pPr>
        <w:pStyle w:val="Bibliography"/>
        <w:spacing w:line="360" w:lineRule="auto"/>
        <w:ind w:left="720" w:hanging="720"/>
        <w:jc w:val="center"/>
        <w:rPr>
          <w:rFonts w:ascii="Arial" w:hAnsi="Arial" w:cs="Arial"/>
        </w:rPr>
      </w:pPr>
      <w:r w:rsidRPr="00FF57F2">
        <w:rPr>
          <w:rFonts w:ascii="Arial" w:hAnsi="Arial" w:cs="Arial"/>
        </w:rPr>
        <w:t>References</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rPr>
        <w:fldChar w:fldCharType="begin"/>
      </w:r>
      <w:r w:rsidRPr="00FF57F2">
        <w:rPr>
          <w:rFonts w:ascii="Arial" w:hAnsi="Arial" w:cs="Arial"/>
        </w:rPr>
        <w:instrText xml:space="preserve"> BIBLIOGRAPHY </w:instrText>
      </w:r>
      <w:r w:rsidRPr="00FF57F2">
        <w:rPr>
          <w:rFonts w:ascii="Arial" w:hAnsi="Arial" w:cs="Arial"/>
        </w:rPr>
        <w:fldChar w:fldCharType="separate"/>
      </w:r>
      <w:r w:rsidRPr="00FF57F2">
        <w:rPr>
          <w:rFonts w:ascii="Arial" w:hAnsi="Arial" w:cs="Arial"/>
          <w:noProof/>
        </w:rPr>
        <w:t xml:space="preserve">Lehto, R., Heeter, C., Forman, J., Shanafelt, T., Kamal, A., Miller, P., et al. (2020). Hospice Employees' Perceptions of Their Work Environment: A Focus Group Perspective. </w:t>
      </w:r>
      <w:r w:rsidRPr="00FF57F2">
        <w:rPr>
          <w:rFonts w:ascii="Arial" w:hAnsi="Arial" w:cs="Arial"/>
          <w:i/>
          <w:iCs/>
          <w:noProof/>
        </w:rPr>
        <w:t>International Journal of Environmental Research and Public Health</w:t>
      </w:r>
      <w:r w:rsidRPr="00FF57F2">
        <w:rPr>
          <w:rFonts w:ascii="Arial" w:hAnsi="Arial" w:cs="Arial"/>
          <w:noProof/>
        </w:rPr>
        <w:t>, 17.</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Liu, C., &amp; Yu, C. (2019). Understanding students’ motivation in translation learning: a case study from the self-concept perspective. </w:t>
      </w:r>
      <w:r w:rsidRPr="00FF57F2">
        <w:rPr>
          <w:rFonts w:ascii="Arial" w:hAnsi="Arial" w:cs="Arial"/>
          <w:i/>
          <w:iCs/>
          <w:noProof/>
        </w:rPr>
        <w:t>Asian-Pacific Journal of Second and Foreign Language Education</w:t>
      </w:r>
      <w:r w:rsidRPr="00FF57F2">
        <w:rPr>
          <w:rFonts w:ascii="Arial" w:hAnsi="Arial" w:cs="Arial"/>
          <w:noProof/>
        </w:rPr>
        <w:t>.</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Varshney, D. (2020). Digital Transformation and Creation of an Agile Workforce: Exploring Company Initiatives and Employee Attitudes. </w:t>
      </w:r>
      <w:r w:rsidRPr="00FF57F2">
        <w:rPr>
          <w:rFonts w:ascii="Arial" w:hAnsi="Arial" w:cs="Arial"/>
          <w:i/>
          <w:iCs/>
          <w:noProof/>
        </w:rPr>
        <w:t>Contemporary Global Issues in Human Resource Management</w:t>
      </w:r>
      <w:r w:rsidRPr="00FF57F2">
        <w:rPr>
          <w:rFonts w:ascii="Arial" w:hAnsi="Arial" w:cs="Arial"/>
          <w:noProof/>
        </w:rPr>
        <w:t>, 89-105.</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Caldwell, C., &amp; Peters, R. (2018 ). New employee onboarding – psychological contracts and ethical perspectives. </w:t>
      </w:r>
      <w:r w:rsidRPr="00FF57F2">
        <w:rPr>
          <w:rFonts w:ascii="Arial" w:hAnsi="Arial" w:cs="Arial"/>
          <w:i/>
          <w:iCs/>
          <w:noProof/>
        </w:rPr>
        <w:t>Journal of Management Development</w:t>
      </w:r>
      <w:r w:rsidRPr="00FF57F2">
        <w:rPr>
          <w:rFonts w:ascii="Arial" w:hAnsi="Arial" w:cs="Arial"/>
          <w:noProof/>
        </w:rPr>
        <w:t>, 27-39.</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Flavin, B. (2018). </w:t>
      </w:r>
      <w:r w:rsidRPr="00FF57F2">
        <w:rPr>
          <w:rFonts w:ascii="Arial" w:hAnsi="Arial" w:cs="Arial"/>
          <w:i/>
          <w:iCs/>
          <w:noProof/>
        </w:rPr>
        <w:t>9 Top Human Resources Job Skills Employers Are Seeking</w:t>
      </w:r>
      <w:r w:rsidRPr="00FF57F2">
        <w:rPr>
          <w:rFonts w:ascii="Arial" w:hAnsi="Arial" w:cs="Arial"/>
          <w:noProof/>
        </w:rPr>
        <w:t>. Retrieved June 26, 2018, from Rasmussen College: https://www.rasmussen.edu/degrees/business/blog/human-resources-job-skills-employers-want-to-see/</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Morgan, J. (2017). </w:t>
      </w:r>
      <w:r w:rsidRPr="00FF57F2">
        <w:rPr>
          <w:rFonts w:ascii="Arial" w:hAnsi="Arial" w:cs="Arial"/>
          <w:i/>
          <w:iCs/>
          <w:noProof/>
        </w:rPr>
        <w:t>The employee experience advantage: how to win the war for talent by giving employees the workspaces they want, the tools they need, and a culture they can celebrate.</w:t>
      </w:r>
      <w:r w:rsidRPr="00FF57F2">
        <w:rPr>
          <w:rFonts w:ascii="Arial" w:hAnsi="Arial" w:cs="Arial"/>
          <w:noProof/>
        </w:rPr>
        <w:t xml:space="preserve"> Hoboken: New Jersey.</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Podgorodnic, N., Edgar, F., &amp; McAndrew, I. (2020). The role of HRM in developing sustainable organizations: Contemporary challenges and contradictions. </w:t>
      </w:r>
      <w:r w:rsidRPr="00FF57F2">
        <w:rPr>
          <w:rFonts w:ascii="Arial" w:hAnsi="Arial" w:cs="Arial"/>
          <w:i/>
          <w:iCs/>
          <w:noProof/>
        </w:rPr>
        <w:t>Human Resource Management Review</w:t>
      </w:r>
      <w:r w:rsidRPr="00FF57F2">
        <w:rPr>
          <w:rFonts w:ascii="Arial" w:hAnsi="Arial" w:cs="Arial"/>
          <w:noProof/>
        </w:rPr>
        <w:t>, Volume 30.</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Sarsby, . (2016). </w:t>
      </w:r>
      <w:r w:rsidRPr="00FF57F2">
        <w:rPr>
          <w:rFonts w:ascii="Arial" w:hAnsi="Arial" w:cs="Arial"/>
          <w:i/>
          <w:iCs/>
          <w:noProof/>
        </w:rPr>
        <w:t>Swot Analysis: A Guide to Swot for Business Studies Students.</w:t>
      </w:r>
      <w:r w:rsidRPr="00FF57F2">
        <w:rPr>
          <w:rFonts w:ascii="Arial" w:hAnsi="Arial" w:cs="Arial"/>
          <w:noProof/>
        </w:rPr>
        <w:t xml:space="preserve"> Specters: Spectaris Ltd. </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lastRenderedPageBreak/>
        <w:t xml:space="preserve">Ufua, D., Salau, O., Ikpefan, O., Dirisu, J., &amp; Okoh, E. ( 2020). Addressing operational complexities through re-inventing leadership style: A systemic leadership intervention. </w:t>
      </w:r>
      <w:r w:rsidRPr="00FF57F2">
        <w:rPr>
          <w:rFonts w:ascii="Arial" w:hAnsi="Arial" w:cs="Arial"/>
          <w:i/>
          <w:iCs/>
          <w:noProof/>
        </w:rPr>
        <w:t>Heliyon</w:t>
      </w:r>
      <w:r w:rsidRPr="00FF57F2">
        <w:rPr>
          <w:rFonts w:ascii="Arial" w:hAnsi="Arial" w:cs="Arial"/>
          <w:noProof/>
        </w:rPr>
        <w:t>, Volume 6.</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Wang, L., Chung, B., &amp; Lau, P. (2019). Effects of a Career Exploration Intervention on Students’ Career Maturity and Self-Concept. </w:t>
      </w:r>
      <w:r w:rsidRPr="00FF57F2">
        <w:rPr>
          <w:rFonts w:ascii="Arial" w:hAnsi="Arial" w:cs="Arial"/>
          <w:i/>
          <w:iCs/>
          <w:noProof/>
        </w:rPr>
        <w:t>Journal of Career Development</w:t>
      </w:r>
      <w:r w:rsidRPr="00FF57F2">
        <w:rPr>
          <w:rFonts w:ascii="Arial" w:hAnsi="Arial" w:cs="Arial"/>
          <w:noProof/>
        </w:rPr>
        <w:t>.</w:t>
      </w:r>
    </w:p>
    <w:p w:rsidR="00FF57F2" w:rsidRPr="00FF57F2" w:rsidRDefault="00AD3614" w:rsidP="00FF57F2">
      <w:pPr>
        <w:pStyle w:val="Bibliography"/>
        <w:spacing w:line="360" w:lineRule="auto"/>
        <w:ind w:left="720" w:hanging="720"/>
        <w:rPr>
          <w:rFonts w:ascii="Arial" w:hAnsi="Arial" w:cs="Arial"/>
          <w:noProof/>
        </w:rPr>
      </w:pPr>
      <w:r w:rsidRPr="00FF57F2">
        <w:rPr>
          <w:rFonts w:ascii="Arial" w:hAnsi="Arial" w:cs="Arial"/>
          <w:noProof/>
        </w:rPr>
        <w:t xml:space="preserve">Wehmeyer, M., Nota, L., Soresi, S., Shogren, K., Morningstar, M., Ferrari, L., et al. (2018). A Crisis in Career Development: Life Designing and Implications for Transition. </w:t>
      </w:r>
      <w:r w:rsidRPr="00FF57F2">
        <w:rPr>
          <w:rFonts w:ascii="Arial" w:hAnsi="Arial" w:cs="Arial"/>
          <w:i/>
          <w:iCs/>
          <w:noProof/>
        </w:rPr>
        <w:t>Career Development and Transition for Exceptional Individuals</w:t>
      </w:r>
      <w:r w:rsidRPr="00FF57F2">
        <w:rPr>
          <w:rFonts w:ascii="Arial" w:hAnsi="Arial" w:cs="Arial"/>
          <w:noProof/>
        </w:rPr>
        <w:t>.</w:t>
      </w:r>
    </w:p>
    <w:p w:rsidR="00FF57F2" w:rsidRPr="00FF57F2" w:rsidRDefault="00AD3614" w:rsidP="00FF57F2">
      <w:pPr>
        <w:spacing w:line="360" w:lineRule="auto"/>
        <w:rPr>
          <w:rFonts w:ascii="Arial" w:hAnsi="Arial" w:cs="Arial"/>
        </w:rPr>
      </w:pPr>
      <w:r w:rsidRPr="00FF57F2">
        <w:rPr>
          <w:rFonts w:ascii="Arial" w:hAnsi="Arial" w:cs="Arial"/>
          <w:b/>
          <w:bCs/>
        </w:rPr>
        <w:fldChar w:fldCharType="end"/>
      </w:r>
    </w:p>
    <w:sectPr w:rsidR="00FF57F2" w:rsidRPr="00FF57F2" w:rsidSect="00F906B1">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539C" w:rsidRDefault="0016539C">
      <w:pPr>
        <w:spacing w:after="0" w:line="240" w:lineRule="auto"/>
      </w:pPr>
      <w:r>
        <w:separator/>
      </w:r>
    </w:p>
  </w:endnote>
  <w:endnote w:type="continuationSeparator" w:id="0">
    <w:p w:rsidR="0016539C" w:rsidRDefault="00165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539C" w:rsidRDefault="0016539C">
      <w:pPr>
        <w:spacing w:after="0" w:line="240" w:lineRule="auto"/>
      </w:pPr>
      <w:r>
        <w:separator/>
      </w:r>
    </w:p>
  </w:footnote>
  <w:footnote w:type="continuationSeparator" w:id="0">
    <w:p w:rsidR="0016539C" w:rsidRDefault="001653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06B1" w:rsidRPr="00F906B1" w:rsidRDefault="00AD3614" w:rsidP="00F906B1">
    <w:pPr>
      <w:spacing w:line="360" w:lineRule="auto"/>
      <w:jc w:val="right"/>
      <w:rPr>
        <w:rFonts w:ascii="Arial" w:hAnsi="Arial" w:cs="Arial"/>
      </w:rPr>
    </w:pPr>
    <w:r w:rsidRPr="00F906B1">
      <w:rPr>
        <w:rFonts w:ascii="Arial" w:hAnsi="Arial" w:cs="Arial"/>
      </w:rPr>
      <w:t xml:space="preserve">Reflective Portfolio     </w:t>
    </w:r>
    <w:sdt>
      <w:sdtPr>
        <w:rPr>
          <w:rFonts w:ascii="Arial" w:hAnsi="Arial" w:cs="Arial"/>
        </w:rPr>
        <w:id w:val="39414347"/>
        <w:docPartObj>
          <w:docPartGallery w:val="Page Numbers (Top of Page)"/>
          <w:docPartUnique/>
        </w:docPartObj>
      </w:sdtPr>
      <w:sdtEndPr>
        <w:rPr>
          <w:noProof/>
        </w:rPr>
      </w:sdtEndPr>
      <w:sdtContent>
        <w:r w:rsidRPr="00F906B1">
          <w:rPr>
            <w:rFonts w:ascii="Arial" w:hAnsi="Arial" w:cs="Arial"/>
          </w:rPr>
          <w:fldChar w:fldCharType="begin"/>
        </w:r>
        <w:r w:rsidRPr="00F906B1">
          <w:rPr>
            <w:rFonts w:ascii="Arial" w:hAnsi="Arial" w:cs="Arial"/>
          </w:rPr>
          <w:instrText xml:space="preserve"> PAGE   \* MERGEFORMAT </w:instrText>
        </w:r>
        <w:r w:rsidRPr="00F906B1">
          <w:rPr>
            <w:rFonts w:ascii="Arial" w:hAnsi="Arial" w:cs="Arial"/>
          </w:rPr>
          <w:fldChar w:fldCharType="separate"/>
        </w:r>
        <w:r w:rsidR="00F16BDC">
          <w:rPr>
            <w:rFonts w:ascii="Arial" w:hAnsi="Arial" w:cs="Arial"/>
            <w:noProof/>
          </w:rPr>
          <w:t>4</w:t>
        </w:r>
        <w:r w:rsidRPr="00F906B1">
          <w:rPr>
            <w:rFonts w:ascii="Arial" w:hAnsi="Arial" w:cs="Arial"/>
            <w:noProof/>
          </w:rPr>
          <w:fldChar w:fldCharType="end"/>
        </w:r>
      </w:sdtContent>
    </w:sdt>
  </w:p>
  <w:p w:rsidR="00F906B1" w:rsidRDefault="00F906B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06B1" w:rsidRPr="00F906B1" w:rsidRDefault="00AD3614" w:rsidP="00F906B1">
    <w:pPr>
      <w:spacing w:line="360" w:lineRule="auto"/>
      <w:jc w:val="center"/>
      <w:rPr>
        <w:rFonts w:ascii="Arial" w:hAnsi="Arial" w:cs="Arial"/>
      </w:rPr>
    </w:pPr>
    <w:r w:rsidRPr="00F906B1">
      <w:rPr>
        <w:rFonts w:ascii="Arial" w:hAnsi="Arial" w:cs="Arial"/>
      </w:rPr>
      <w:t xml:space="preserve">                                                                                                                    Reflective Portfolio     </w:t>
    </w:r>
    <w:sdt>
      <w:sdtPr>
        <w:rPr>
          <w:rFonts w:ascii="Arial" w:hAnsi="Arial" w:cs="Arial"/>
        </w:rPr>
        <w:id w:val="190037798"/>
        <w:docPartObj>
          <w:docPartGallery w:val="Page Numbers (Top of Page)"/>
          <w:docPartUnique/>
        </w:docPartObj>
      </w:sdtPr>
      <w:sdtEndPr>
        <w:rPr>
          <w:noProof/>
        </w:rPr>
      </w:sdtEndPr>
      <w:sdtContent>
        <w:r w:rsidRPr="00F906B1">
          <w:rPr>
            <w:rFonts w:ascii="Arial" w:hAnsi="Arial" w:cs="Arial"/>
          </w:rPr>
          <w:fldChar w:fldCharType="begin"/>
        </w:r>
        <w:r w:rsidRPr="00F906B1">
          <w:rPr>
            <w:rFonts w:ascii="Arial" w:hAnsi="Arial" w:cs="Arial"/>
          </w:rPr>
          <w:instrText xml:space="preserve"> PAGE   \* MERGEFORMAT </w:instrText>
        </w:r>
        <w:r w:rsidRPr="00F906B1">
          <w:rPr>
            <w:rFonts w:ascii="Arial" w:hAnsi="Arial" w:cs="Arial"/>
          </w:rPr>
          <w:fldChar w:fldCharType="separate"/>
        </w:r>
        <w:r w:rsidR="00F16BDC">
          <w:rPr>
            <w:rFonts w:ascii="Arial" w:hAnsi="Arial" w:cs="Arial"/>
            <w:noProof/>
          </w:rPr>
          <w:t>1</w:t>
        </w:r>
        <w:r w:rsidRPr="00F906B1">
          <w:rPr>
            <w:rFonts w:ascii="Arial" w:hAnsi="Arial" w:cs="Arial"/>
            <w:noProof/>
          </w:rPr>
          <w:fldChar w:fldCharType="end"/>
        </w:r>
      </w:sdtContent>
    </w:sdt>
  </w:p>
  <w:p w:rsidR="00F906B1" w:rsidRDefault="00F906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674"/>
    <w:rsid w:val="00034EF4"/>
    <w:rsid w:val="000549DF"/>
    <w:rsid w:val="0012574E"/>
    <w:rsid w:val="00132556"/>
    <w:rsid w:val="0016539C"/>
    <w:rsid w:val="001E7B7D"/>
    <w:rsid w:val="00232721"/>
    <w:rsid w:val="0023290B"/>
    <w:rsid w:val="002337DA"/>
    <w:rsid w:val="002D34D1"/>
    <w:rsid w:val="00337A28"/>
    <w:rsid w:val="0035578B"/>
    <w:rsid w:val="003C6DCB"/>
    <w:rsid w:val="003F08EA"/>
    <w:rsid w:val="004573E5"/>
    <w:rsid w:val="004708E5"/>
    <w:rsid w:val="00533D04"/>
    <w:rsid w:val="0055407F"/>
    <w:rsid w:val="005578DC"/>
    <w:rsid w:val="005D11C6"/>
    <w:rsid w:val="005E5DBC"/>
    <w:rsid w:val="00600CAB"/>
    <w:rsid w:val="006201DA"/>
    <w:rsid w:val="006C379F"/>
    <w:rsid w:val="006F2118"/>
    <w:rsid w:val="007125DD"/>
    <w:rsid w:val="007C08D4"/>
    <w:rsid w:val="00863180"/>
    <w:rsid w:val="008A3E34"/>
    <w:rsid w:val="008D5B55"/>
    <w:rsid w:val="00943927"/>
    <w:rsid w:val="00A73648"/>
    <w:rsid w:val="00AC06D0"/>
    <w:rsid w:val="00AD3614"/>
    <w:rsid w:val="00B77212"/>
    <w:rsid w:val="00B81906"/>
    <w:rsid w:val="00BE6ECA"/>
    <w:rsid w:val="00C12FBC"/>
    <w:rsid w:val="00C32C69"/>
    <w:rsid w:val="00CB1110"/>
    <w:rsid w:val="00CD384D"/>
    <w:rsid w:val="00CF137B"/>
    <w:rsid w:val="00D201D9"/>
    <w:rsid w:val="00D678CB"/>
    <w:rsid w:val="00D67D6E"/>
    <w:rsid w:val="00DF2381"/>
    <w:rsid w:val="00E259AF"/>
    <w:rsid w:val="00E92674"/>
    <w:rsid w:val="00EA43AE"/>
    <w:rsid w:val="00EB3846"/>
    <w:rsid w:val="00F16BDC"/>
    <w:rsid w:val="00F43582"/>
    <w:rsid w:val="00F906B1"/>
    <w:rsid w:val="00FF20AF"/>
    <w:rsid w:val="00FF57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A51B9E1-7750-4715-805F-37605AEB2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57F2"/>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6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06B1"/>
  </w:style>
  <w:style w:type="paragraph" w:styleId="Footer">
    <w:name w:val="footer"/>
    <w:basedOn w:val="Normal"/>
    <w:link w:val="FooterChar"/>
    <w:uiPriority w:val="99"/>
    <w:unhideWhenUsed/>
    <w:rsid w:val="00F906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06B1"/>
  </w:style>
  <w:style w:type="paragraph" w:styleId="BalloonText">
    <w:name w:val="Balloon Text"/>
    <w:basedOn w:val="Normal"/>
    <w:link w:val="BalloonTextChar"/>
    <w:uiPriority w:val="99"/>
    <w:semiHidden/>
    <w:unhideWhenUsed/>
    <w:rsid w:val="00D678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78CB"/>
    <w:rPr>
      <w:rFonts w:ascii="Tahoma" w:hAnsi="Tahoma" w:cs="Tahoma"/>
      <w:sz w:val="16"/>
      <w:szCs w:val="16"/>
    </w:rPr>
  </w:style>
  <w:style w:type="character" w:customStyle="1" w:styleId="Heading1Char">
    <w:name w:val="Heading 1 Char"/>
    <w:basedOn w:val="DefaultParagraphFont"/>
    <w:link w:val="Heading1"/>
    <w:uiPriority w:val="9"/>
    <w:rsid w:val="00FF57F2"/>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FF57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Fla18</b:Tag>
    <b:SourceType>InternetSite</b:SourceType>
    <b:Guid>{967AEC88-F7DB-4F0A-BF04-C41F073BC201}</b:Guid>
    <b:Title>9 Top Human Resources Job Skills Employers Are Seeking</b:Title>
    <b:InternetSiteTitle>Rasmussen College</b:InternetSiteTitle>
    <b:Year>2018</b:Year>
    <b:YearAccessed>2018</b:YearAccessed>
    <b:MonthAccessed>June</b:MonthAccessed>
    <b:DayAccessed>26</b:DayAccessed>
    <b:URL>https://www.rasmussen.edu/degrees/business/blog/human-resources-job-skills-employers-want-to-see/</b:URL>
    <b:Author>
      <b:Author>
        <b:NameList>
          <b:Person>
            <b:Last>Flavin </b:Last>
            <b:First>Brianna </b:First>
          </b:Person>
        </b:NameList>
      </b:Author>
    </b:Author>
    <b:RefOrder>1</b:RefOrder>
  </b:Source>
  <b:Source>
    <b:Tag>Pod20</b:Tag>
    <b:SourceType>JournalArticle</b:SourceType>
    <b:Guid>{F500A011-E782-4C22-9C88-A967A40EFB7A}</b:Guid>
    <b:Title>The role of HRM in developing sustainable organizations: Contemporary challenges and contradictions</b:Title>
    <b:Year>2020</b:Year>
    <b:JournalName>Human Resource Management Review</b:JournalName>
    <b:Pages>Volume 30</b:Pages>
    <b:Author>
      <b:Author>
        <b:NameList>
          <b:Person>
            <b:Last>Podgorodnic</b:Last>
            <b:First>Nataliya</b:First>
          </b:Person>
          <b:Person>
            <b:Last>Edgar</b:Last>
            <b:First>Fiona</b:First>
          </b:Person>
          <b:Person>
            <b:Last>McAndrew</b:Last>
            <b:First>Ian</b:First>
          </b:Person>
        </b:NameList>
      </b:Author>
    </b:Author>
    <b:RefOrder>2</b:RefOrder>
  </b:Source>
  <b:Source>
    <b:Tag>Var20</b:Tag>
    <b:SourceType>JournalArticle</b:SourceType>
    <b:Guid>{FB07E0E4-8791-49F4-9F8F-5A464CC36AEA}</b:Guid>
    <b:Title>Digital Transformation and Creation of an Agile Workforce: Exploring Company Initiatives and Employee Attitudes</b:Title>
    <b:JournalName>Contemporary Global Issues in Human Resource Management</b:JournalName>
    <b:Year>2020</b:Year>
    <b:Pages>89-105</b:Pages>
    <b:Author>
      <b:Author>
        <b:NameList>
          <b:Person>
            <b:Last> Varshney</b:Last>
            <b:First>Deepanjana</b:First>
          </b:Person>
        </b:NameList>
      </b:Author>
    </b:Author>
    <b:RefOrder>3</b:RefOrder>
  </b:Source>
  <b:Source>
    <b:Tag>Ufu20</b:Tag>
    <b:SourceType>JournalArticle</b:SourceType>
    <b:Guid>{275A710E-1006-45AF-A7EE-98253ABC2FC6}</b:Guid>
    <b:Title>Addressing operational complexities through re-inventing leadership style: A systemic leadership intervention</b:Title>
    <b:JournalName>Heliyon</b:JournalName>
    <b:Year> 2020</b:Year>
    <b:Pages>Volume 6</b:Pages>
    <b:Author>
      <b:Author>
        <b:NameList>
          <b:Person>
            <b:Last>Ufua</b:Last>
            <b:First>Daniel </b:First>
          </b:Person>
          <b:Person>
            <b:Last>Salau</b:Last>
            <b:First>Odunayo</b:First>
          </b:Person>
          <b:Person>
            <b:Last>Ikpefan</b:Last>
            <b:First>Ochei</b:First>
          </b:Person>
          <b:Person>
            <b:Last>Dirisu</b:Last>
            <b:First>Joy</b:First>
          </b:Person>
          <b:Person>
            <b:Last>Okoh</b:Last>
            <b:First>Emmanuel </b:First>
          </b:Person>
        </b:NameList>
      </b:Author>
    </b:Author>
    <b:RefOrder>4</b:RefOrder>
  </b:Source>
  <b:Source>
    <b:Tag>Wan19</b:Tag>
    <b:SourceType>JournalArticle</b:SourceType>
    <b:Guid>{47817679-A229-4322-800B-FFEA43603BDD}</b:Guid>
    <b:Title>Effects of a Career Exploration Intervention on Students’ Career Maturity and Self-Concept</b:Title>
    <b:JournalName>Journal of Career Development</b:JournalName>
    <b:Year>2019</b:Year>
    <b:Author>
      <b:Author>
        <b:NameList>
          <b:Person>
            <b:Last>Wang</b:Last>
            <b:First>Lei </b:First>
          </b:Person>
          <b:Person>
            <b:Last>Chung</b:Last>
            <b:First>Barry </b:First>
          </b:Person>
          <b:Person>
            <b:Last>Lau</b:Last>
            <b:First>Poh </b:First>
          </b:Person>
        </b:NameList>
      </b:Author>
    </b:Author>
    <b:RefOrder>5</b:RefOrder>
  </b:Source>
  <b:Source>
    <b:Tag>Cal18</b:Tag>
    <b:SourceType>JournalArticle</b:SourceType>
    <b:Guid>{0EF322F4-244E-4B38-B9F8-E265465CB8CC}</b:Guid>
    <b:Title>New employee onboarding – psychological contracts and ethical perspectives</b:Title>
    <b:JournalName>Journal of Management Development</b:JournalName>
    <b:Year>2018 </b:Year>
    <b:Pages>27-39</b:Pages>
    <b:Author>
      <b:Author>
        <b:NameList>
          <b:Person>
            <b:Last>Caldwell</b:Last>
            <b:First>Cam </b:First>
          </b:Person>
          <b:Person>
            <b:Last> Peters</b:Last>
            <b:First> Ray</b:First>
          </b:Person>
        </b:NameList>
      </b:Author>
    </b:Author>
    <b:RefOrder>6</b:RefOrder>
  </b:Source>
  <b:Source>
    <b:Tag>Sar16</b:Tag>
    <b:SourceType>Book</b:SourceType>
    <b:Guid>{546602E4-5F8A-4C65-9CB9-A65797FAF2E9}</b:Guid>
    <b:Title>Swot Analysis : A Guide to Swot for Business Studies Students</b:Title>
    <b:Year>2016</b:Year>
    <b:City>	Spectaris </b:City>
    <b:Publisher>Spectaris Ltd </b:Publisher>
    <b:Author>
      <b:Author>
        <b:NameList>
          <b:Person>
            <b:Last>Sarsby</b:Last>
            <b:First>	Alan </b:First>
          </b:Person>
        </b:NameList>
      </b:Author>
    </b:Author>
    <b:RefOrder>7</b:RefOrder>
  </b:Source>
  <b:Source>
    <b:Tag>Weh18</b:Tag>
    <b:SourceType>JournalArticle</b:SourceType>
    <b:Guid>{7B08928F-09E3-438E-AA70-E336C7F34A5C}</b:Guid>
    <b:Title>A Crisis in Career Development: Life Designing and Implications for Transition</b:Title>
    <b:Year>2018</b:Year>
    <b:JournalName>Career Development and Transition for Exceptional Individuals</b:JournalName>
    <b:Author>
      <b:Author>
        <b:NameList>
          <b:Person>
            <b:Last>Wehmeyer</b:Last>
            <b:First>Michael </b:First>
          </b:Person>
          <b:Person>
            <b:Last>Nota</b:Last>
            <b:First>Laura </b:First>
          </b:Person>
          <b:Person>
            <b:Last>Soresi</b:Last>
            <b:First>Salvatore </b:First>
          </b:Person>
          <b:Person>
            <b:Last>Shogren</b:Last>
            <b:First>Karrie </b:First>
          </b:Person>
          <b:Person>
            <b:Last>Morningstar</b:Last>
            <b:First> Mary </b:First>
          </b:Person>
          <b:Person>
            <b:Last>Ferrari</b:Last>
            <b:First> Lea </b:First>
          </b:Person>
          <b:Person>
            <b:Last>Sgaramella</b:Last>
            <b:First>Teresa </b:First>
          </b:Person>
          <b:Person>
            <b:Last>DiMaggio</b:Last>
            <b:First>Ilaria </b:First>
          </b:Person>
        </b:NameList>
      </b:Author>
    </b:Author>
    <b:RefOrder>8</b:RefOrder>
  </b:Source>
  <b:Source>
    <b:Tag>Liu19</b:Tag>
    <b:SourceType>JournalArticle</b:SourceType>
    <b:Guid>{0E3D26C3-56C9-4447-A691-33293EABEC1A}</b:Guid>
    <b:Title>Understanding students’ motivation in translation learning: a case study from the self-concept perspective</b:Title>
    <b:JournalName>Asian-Pacific Journal of Second and Foreign Language Education</b:JournalName>
    <b:Year>2019</b:Year>
    <b:Author>
      <b:Author>
        <b:NameList>
          <b:Person>
            <b:Last> Liu</b:Last>
            <b:First>Chunhong</b:First>
          </b:Person>
          <b:Person>
            <b:Last>Yu</b:Last>
            <b:First> Chengyuan </b:First>
          </b:Person>
        </b:NameList>
      </b:Author>
    </b:Author>
    <b:RefOrder>9</b:RefOrder>
  </b:Source>
  <b:Source>
    <b:Tag>Leh20</b:Tag>
    <b:SourceType>JournalArticle</b:SourceType>
    <b:Guid>{F7A20B0A-6DDD-445F-9352-8A9B6D526811}</b:Guid>
    <b:Title>Hospice Employees’ Perceptions of Their Work Environment: A Focus Group Perspective</b:Title>
    <b:JournalName>International Journal of Environmental Research and Public Health </b:JournalName>
    <b:Year>2020</b:Year>
    <b:Pages>17</b:Pages>
    <b:Author>
      <b:Author>
        <b:NameList>
          <b:Person>
            <b:Last> Lehto </b:Last>
            <b:First>Rebecca</b:First>
          </b:Person>
          <b:Person>
            <b:Last>Heeter</b:Last>
            <b:First>Carrie </b:First>
          </b:Person>
          <b:Person>
            <b:Last>Forman</b:Last>
            <b:First>Jeffrey </b:First>
          </b:Person>
          <b:Person>
            <b:Last>Shanafelt</b:Last>
            <b:First>Tait </b:First>
          </b:Person>
          <b:Person>
            <b:Last>Kamal</b:Last>
            <b:First>Arif </b:First>
          </b:Person>
          <b:Person>
            <b:Last>Miller </b:Last>
            <b:First>Patrick </b:First>
          </b:Person>
          <b:Person>
            <b:Last>Paletta </b:Last>
            <b:First>Michael </b:First>
          </b:Person>
        </b:NameList>
      </b:Author>
    </b:Author>
    <b:RefOrder>10</b:RefOrder>
  </b:Source>
  <b:Source>
    <b:Tag>Mor17</b:Tag>
    <b:SourceType>Book</b:SourceType>
    <b:Guid>{7181209E-5E47-49B3-ABCB-E94BE1AC802C}</b:Guid>
    <b:Title>The employee experience advantage : how to win the war for talent by giving employees the workspaces they want, the tools they need, and a culture they can celebrate</b:Title>
    <b:Year>2017</b:Year>
    <b:City>Hoboken</b:City>
    <b:Publisher>New Jersey</b:Publisher>
    <b:Author>
      <b:Author>
        <b:NameList>
          <b:Person>
            <b:Last>Morgan</b:Last>
            <b:First>Jacob </b:First>
          </b:Person>
        </b:NameList>
      </b:Author>
    </b:Author>
    <b:RefOrder>11</b:RefOrder>
  </b:Source>
</b:Sources>
</file>

<file path=customXml/itemProps1.xml><?xml version="1.0" encoding="utf-8"?>
<ds:datastoreItem xmlns:ds="http://schemas.openxmlformats.org/officeDocument/2006/customXml" ds:itemID="{170F5668-A7D3-46C0-9419-571F67BF8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3080</Words>
  <Characters>17557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cp:lastModifiedBy>
  <cp:revision>2</cp:revision>
  <dcterms:created xsi:type="dcterms:W3CDTF">2020-11-22T16:27:00Z</dcterms:created>
  <dcterms:modified xsi:type="dcterms:W3CDTF">2020-11-30T11:51:00Z</dcterms:modified>
</cp:coreProperties>
</file>