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08BAD7" w14:textId="77777777" w:rsidR="006A4619" w:rsidRDefault="006A4619" w:rsidP="008C2F10">
      <w:pPr>
        <w:spacing w:line="360" w:lineRule="auto"/>
        <w:jc w:val="center"/>
        <w:rPr>
          <w:rFonts w:ascii="Arial" w:hAnsi="Arial" w:cs="Arial"/>
          <w:b/>
          <w:bCs/>
          <w:sz w:val="36"/>
          <w:szCs w:val="36"/>
          <w:u w:val="single"/>
        </w:rPr>
      </w:pPr>
    </w:p>
    <w:p w14:paraId="160D96A8" w14:textId="24F4B8B4" w:rsidR="00DB5AB6" w:rsidRDefault="00BB774C" w:rsidP="008C2F10">
      <w:pPr>
        <w:spacing w:line="360" w:lineRule="auto"/>
        <w:jc w:val="center"/>
        <w:rPr>
          <w:rFonts w:ascii="Arial" w:hAnsi="Arial" w:cs="Arial"/>
          <w:b/>
          <w:bCs/>
          <w:sz w:val="36"/>
          <w:szCs w:val="36"/>
          <w:u w:val="single"/>
        </w:rPr>
      </w:pPr>
      <w:r w:rsidRPr="00E021EB">
        <w:rPr>
          <w:rFonts w:ascii="Arial" w:hAnsi="Arial" w:cs="Arial"/>
          <w:b/>
          <w:bCs/>
          <w:sz w:val="36"/>
          <w:szCs w:val="36"/>
          <w:u w:val="single"/>
        </w:rPr>
        <w:t>A critical evaluation and the identification of next teaching and learning steps focusing on a case study of an individual learner or a group of learners, based on an observed critical incident</w:t>
      </w:r>
    </w:p>
    <w:p w14:paraId="6A71660E" w14:textId="77777777" w:rsidR="005F7014" w:rsidRDefault="005F7014" w:rsidP="008C2F10">
      <w:pPr>
        <w:spacing w:line="360" w:lineRule="auto"/>
        <w:jc w:val="center"/>
        <w:rPr>
          <w:rFonts w:ascii="Arial" w:hAnsi="Arial" w:cs="Arial"/>
          <w:b/>
          <w:bCs/>
          <w:sz w:val="36"/>
          <w:szCs w:val="36"/>
          <w:u w:val="single"/>
        </w:rPr>
      </w:pPr>
    </w:p>
    <w:p w14:paraId="317E353C" w14:textId="79A6CDBA" w:rsidR="00D13C97" w:rsidRDefault="00C360DB" w:rsidP="00C360DB">
      <w:pPr>
        <w:spacing w:line="360" w:lineRule="auto"/>
        <w:rPr>
          <w:rFonts w:ascii="Arial" w:hAnsi="Arial" w:cs="Arial"/>
          <w:b/>
          <w:bCs/>
          <w:sz w:val="28"/>
          <w:szCs w:val="28"/>
          <w:u w:val="single"/>
        </w:rPr>
      </w:pPr>
      <w:r w:rsidRPr="00C360DB">
        <w:rPr>
          <w:rFonts w:ascii="Arial" w:hAnsi="Arial" w:cs="Arial"/>
          <w:b/>
          <w:bCs/>
          <w:sz w:val="28"/>
          <w:szCs w:val="28"/>
          <w:u w:val="single"/>
        </w:rPr>
        <w:t>Contents</w:t>
      </w:r>
    </w:p>
    <w:p w14:paraId="2C85E81E" w14:textId="04913BE7" w:rsidR="000A332E" w:rsidRPr="00B64303" w:rsidRDefault="000A332E" w:rsidP="00B64303">
      <w:pPr>
        <w:spacing w:line="360" w:lineRule="auto"/>
        <w:rPr>
          <w:rFonts w:ascii="Arial" w:hAnsi="Arial" w:cs="Arial"/>
          <w:b/>
          <w:bCs/>
        </w:rPr>
      </w:pPr>
      <w:r>
        <w:rPr>
          <w:rFonts w:ascii="Arial" w:hAnsi="Arial" w:cs="Arial"/>
          <w:sz w:val="28"/>
          <w:szCs w:val="28"/>
        </w:rPr>
        <w:tab/>
      </w:r>
      <w:r>
        <w:rPr>
          <w:rFonts w:ascii="Arial" w:hAnsi="Arial" w:cs="Arial"/>
          <w:sz w:val="28"/>
          <w:szCs w:val="28"/>
        </w:rPr>
        <w:tab/>
      </w:r>
      <w:r>
        <w:rPr>
          <w:rFonts w:ascii="Arial" w:hAnsi="Arial" w:cs="Arial"/>
          <w:sz w:val="28"/>
          <w:szCs w:val="28"/>
        </w:rPr>
        <w:tab/>
      </w:r>
      <w:r w:rsidRPr="004D55DC">
        <w:rPr>
          <w:rFonts w:ascii="Arial" w:hAnsi="Arial" w:cs="Arial"/>
        </w:rPr>
        <w:tab/>
      </w:r>
      <w:r w:rsidRPr="004D55DC">
        <w:rPr>
          <w:rFonts w:ascii="Arial" w:hAnsi="Arial" w:cs="Arial"/>
        </w:rPr>
        <w:tab/>
      </w:r>
      <w:r w:rsidRPr="004D55DC">
        <w:rPr>
          <w:rFonts w:ascii="Arial" w:hAnsi="Arial" w:cs="Arial"/>
        </w:rPr>
        <w:tab/>
      </w:r>
      <w:r w:rsidRPr="004D55DC">
        <w:rPr>
          <w:rFonts w:ascii="Arial" w:hAnsi="Arial" w:cs="Arial"/>
        </w:rPr>
        <w:tab/>
      </w:r>
      <w:r w:rsidRPr="004D55DC">
        <w:rPr>
          <w:rFonts w:ascii="Arial" w:hAnsi="Arial" w:cs="Arial"/>
        </w:rPr>
        <w:tab/>
      </w:r>
      <w:r w:rsidRPr="004D55DC">
        <w:rPr>
          <w:rFonts w:ascii="Arial" w:hAnsi="Arial" w:cs="Arial"/>
        </w:rPr>
        <w:tab/>
      </w:r>
      <w:r w:rsidRPr="004D55DC">
        <w:rPr>
          <w:rFonts w:ascii="Arial" w:hAnsi="Arial" w:cs="Arial"/>
        </w:rPr>
        <w:tab/>
      </w:r>
      <w:r w:rsidRPr="004D55DC">
        <w:rPr>
          <w:rFonts w:ascii="Arial" w:hAnsi="Arial" w:cs="Arial"/>
        </w:rPr>
        <w:tab/>
      </w:r>
      <w:r w:rsidRPr="00B64303">
        <w:rPr>
          <w:rFonts w:ascii="Arial" w:hAnsi="Arial" w:cs="Arial"/>
          <w:b/>
          <w:bCs/>
        </w:rPr>
        <w:t>Page</w:t>
      </w:r>
    </w:p>
    <w:p w14:paraId="3F94B71B" w14:textId="5A72265B" w:rsidR="005F7014" w:rsidRPr="004D55DC" w:rsidRDefault="006E61E6" w:rsidP="00B64303">
      <w:pPr>
        <w:spacing w:line="360" w:lineRule="auto"/>
        <w:rPr>
          <w:rFonts w:ascii="Arial" w:hAnsi="Arial" w:cs="Arial"/>
        </w:rPr>
      </w:pPr>
      <w:r w:rsidRPr="004D55DC">
        <w:rPr>
          <w:rFonts w:ascii="Arial" w:hAnsi="Arial" w:cs="Arial"/>
        </w:rPr>
        <w:t>Introduction</w:t>
      </w:r>
      <w:r w:rsidRPr="004D55DC">
        <w:rPr>
          <w:rFonts w:ascii="Arial" w:hAnsi="Arial" w:cs="Arial"/>
        </w:rPr>
        <w:tab/>
      </w:r>
      <w:r w:rsidRPr="004D55DC">
        <w:rPr>
          <w:rFonts w:ascii="Arial" w:hAnsi="Arial" w:cs="Arial"/>
        </w:rPr>
        <w:tab/>
      </w:r>
      <w:r w:rsidRPr="004D55DC">
        <w:rPr>
          <w:rFonts w:ascii="Arial" w:hAnsi="Arial" w:cs="Arial"/>
        </w:rPr>
        <w:tab/>
      </w:r>
      <w:r w:rsidRPr="004D55DC">
        <w:rPr>
          <w:rFonts w:ascii="Arial" w:hAnsi="Arial" w:cs="Arial"/>
        </w:rPr>
        <w:tab/>
      </w:r>
      <w:r w:rsidRPr="004D55DC">
        <w:rPr>
          <w:rFonts w:ascii="Arial" w:hAnsi="Arial" w:cs="Arial"/>
        </w:rPr>
        <w:tab/>
      </w:r>
      <w:r w:rsidRPr="004D55DC">
        <w:rPr>
          <w:rFonts w:ascii="Arial" w:hAnsi="Arial" w:cs="Arial"/>
        </w:rPr>
        <w:tab/>
      </w:r>
      <w:r w:rsidRPr="004D55DC">
        <w:rPr>
          <w:rFonts w:ascii="Arial" w:hAnsi="Arial" w:cs="Arial"/>
        </w:rPr>
        <w:tab/>
      </w:r>
      <w:r w:rsidRPr="004D55DC">
        <w:rPr>
          <w:rFonts w:ascii="Arial" w:hAnsi="Arial" w:cs="Arial"/>
        </w:rPr>
        <w:tab/>
      </w:r>
      <w:r w:rsidRPr="004D55DC">
        <w:rPr>
          <w:rFonts w:ascii="Arial" w:hAnsi="Arial" w:cs="Arial"/>
        </w:rPr>
        <w:tab/>
      </w:r>
      <w:r w:rsidR="004D55DC">
        <w:rPr>
          <w:rFonts w:ascii="Arial" w:hAnsi="Arial" w:cs="Arial"/>
        </w:rPr>
        <w:tab/>
      </w:r>
      <w:r w:rsidR="00AB2305">
        <w:rPr>
          <w:rFonts w:ascii="Arial" w:hAnsi="Arial" w:cs="Arial"/>
        </w:rPr>
        <w:t>2</w:t>
      </w:r>
    </w:p>
    <w:p w14:paraId="32E9092F" w14:textId="62D1B25E" w:rsidR="005F7014" w:rsidRPr="004D55DC" w:rsidRDefault="0007219A" w:rsidP="00B64303">
      <w:pPr>
        <w:spacing w:line="360" w:lineRule="auto"/>
        <w:rPr>
          <w:rFonts w:ascii="Arial" w:hAnsi="Arial" w:cs="Arial"/>
        </w:rPr>
      </w:pPr>
      <w:r w:rsidRPr="004D55DC">
        <w:rPr>
          <w:rFonts w:ascii="Arial" w:hAnsi="Arial" w:cs="Arial"/>
        </w:rPr>
        <w:t>The role of critical reflection</w:t>
      </w:r>
      <w:r w:rsidRPr="004D55DC">
        <w:rPr>
          <w:rFonts w:ascii="Arial" w:hAnsi="Arial" w:cs="Arial"/>
        </w:rPr>
        <w:tab/>
      </w:r>
      <w:r w:rsidRPr="004D55DC">
        <w:rPr>
          <w:rFonts w:ascii="Arial" w:hAnsi="Arial" w:cs="Arial"/>
        </w:rPr>
        <w:tab/>
      </w:r>
      <w:r w:rsidRPr="004D55DC">
        <w:rPr>
          <w:rFonts w:ascii="Arial" w:hAnsi="Arial" w:cs="Arial"/>
        </w:rPr>
        <w:tab/>
      </w:r>
      <w:r w:rsidRPr="004D55DC">
        <w:rPr>
          <w:rFonts w:ascii="Arial" w:hAnsi="Arial" w:cs="Arial"/>
        </w:rPr>
        <w:tab/>
      </w:r>
      <w:r w:rsidRPr="004D55DC">
        <w:rPr>
          <w:rFonts w:ascii="Arial" w:hAnsi="Arial" w:cs="Arial"/>
        </w:rPr>
        <w:tab/>
      </w:r>
      <w:r w:rsidRPr="004D55DC">
        <w:rPr>
          <w:rFonts w:ascii="Arial" w:hAnsi="Arial" w:cs="Arial"/>
        </w:rPr>
        <w:tab/>
      </w:r>
      <w:r w:rsidRPr="004D55DC">
        <w:rPr>
          <w:rFonts w:ascii="Arial" w:hAnsi="Arial" w:cs="Arial"/>
        </w:rPr>
        <w:tab/>
      </w:r>
      <w:r w:rsidR="004D55DC">
        <w:rPr>
          <w:rFonts w:ascii="Arial" w:hAnsi="Arial" w:cs="Arial"/>
        </w:rPr>
        <w:tab/>
      </w:r>
      <w:r w:rsidR="00AB2305">
        <w:rPr>
          <w:rFonts w:ascii="Arial" w:hAnsi="Arial" w:cs="Arial"/>
        </w:rPr>
        <w:t>2</w:t>
      </w:r>
      <w:r w:rsidR="001C7A18">
        <w:rPr>
          <w:rFonts w:ascii="Arial" w:hAnsi="Arial" w:cs="Arial"/>
        </w:rPr>
        <w:t>-</w:t>
      </w:r>
      <w:r w:rsidR="00AB2305">
        <w:rPr>
          <w:rFonts w:ascii="Arial" w:hAnsi="Arial" w:cs="Arial"/>
        </w:rPr>
        <w:t>3</w:t>
      </w:r>
    </w:p>
    <w:p w14:paraId="5C5FD379" w14:textId="77ED7122" w:rsidR="0007219A" w:rsidRPr="004D55DC" w:rsidRDefault="0007219A" w:rsidP="00B64303">
      <w:pPr>
        <w:spacing w:line="360" w:lineRule="auto"/>
        <w:rPr>
          <w:rFonts w:ascii="Arial" w:hAnsi="Arial" w:cs="Arial"/>
        </w:rPr>
      </w:pPr>
      <w:r w:rsidRPr="004D55DC">
        <w:rPr>
          <w:rFonts w:ascii="Arial" w:hAnsi="Arial" w:cs="Arial"/>
        </w:rPr>
        <w:t>Observation</w:t>
      </w:r>
      <w:r w:rsidR="006D0577" w:rsidRPr="004D55DC">
        <w:rPr>
          <w:rFonts w:ascii="Arial" w:hAnsi="Arial" w:cs="Arial"/>
        </w:rPr>
        <w:t xml:space="preserve"> School &amp; Class content </w:t>
      </w:r>
      <w:r w:rsidR="006D0577" w:rsidRPr="004D55DC">
        <w:rPr>
          <w:rFonts w:ascii="Arial" w:hAnsi="Arial" w:cs="Arial"/>
        </w:rPr>
        <w:tab/>
      </w:r>
      <w:r w:rsidR="006D0577" w:rsidRPr="004D55DC">
        <w:rPr>
          <w:rFonts w:ascii="Arial" w:hAnsi="Arial" w:cs="Arial"/>
        </w:rPr>
        <w:tab/>
      </w:r>
      <w:r w:rsidR="006D0577" w:rsidRPr="004D55DC">
        <w:rPr>
          <w:rFonts w:ascii="Arial" w:hAnsi="Arial" w:cs="Arial"/>
        </w:rPr>
        <w:tab/>
      </w:r>
      <w:r w:rsidR="006D0577" w:rsidRPr="004D55DC">
        <w:rPr>
          <w:rFonts w:ascii="Arial" w:hAnsi="Arial" w:cs="Arial"/>
        </w:rPr>
        <w:tab/>
      </w:r>
      <w:r w:rsidR="006D0577" w:rsidRPr="004D55DC">
        <w:rPr>
          <w:rFonts w:ascii="Arial" w:hAnsi="Arial" w:cs="Arial"/>
        </w:rPr>
        <w:tab/>
      </w:r>
      <w:r w:rsidR="004D55DC">
        <w:rPr>
          <w:rFonts w:ascii="Arial" w:hAnsi="Arial" w:cs="Arial"/>
        </w:rPr>
        <w:tab/>
      </w:r>
      <w:r w:rsidR="004D55DC">
        <w:rPr>
          <w:rFonts w:ascii="Arial" w:hAnsi="Arial" w:cs="Arial"/>
        </w:rPr>
        <w:tab/>
      </w:r>
      <w:r w:rsidR="003B0686">
        <w:rPr>
          <w:rFonts w:ascii="Arial" w:hAnsi="Arial" w:cs="Arial"/>
        </w:rPr>
        <w:t>3</w:t>
      </w:r>
      <w:r w:rsidR="00E94403">
        <w:rPr>
          <w:rFonts w:ascii="Arial" w:hAnsi="Arial" w:cs="Arial"/>
        </w:rPr>
        <w:t>-</w:t>
      </w:r>
      <w:r w:rsidR="003B0686">
        <w:rPr>
          <w:rFonts w:ascii="Arial" w:hAnsi="Arial" w:cs="Arial"/>
        </w:rPr>
        <w:t>4</w:t>
      </w:r>
    </w:p>
    <w:p w14:paraId="6DFF7034" w14:textId="658CC56B" w:rsidR="006D0577" w:rsidRDefault="006D0577" w:rsidP="00B64303">
      <w:pPr>
        <w:spacing w:line="360" w:lineRule="auto"/>
        <w:rPr>
          <w:rFonts w:ascii="Arial" w:hAnsi="Arial" w:cs="Arial"/>
        </w:rPr>
      </w:pPr>
      <w:r w:rsidRPr="004D55DC">
        <w:rPr>
          <w:rFonts w:ascii="Arial" w:hAnsi="Arial" w:cs="Arial"/>
        </w:rPr>
        <w:t xml:space="preserve">Critical Incident </w:t>
      </w:r>
      <w:r w:rsidR="004D55DC" w:rsidRPr="004D55DC">
        <w:rPr>
          <w:rFonts w:ascii="Arial" w:hAnsi="Arial" w:cs="Arial"/>
        </w:rPr>
        <w:t>linked to Donaldson’s Four Purposes</w:t>
      </w:r>
      <w:r w:rsidR="004D55DC">
        <w:rPr>
          <w:rFonts w:ascii="Arial" w:hAnsi="Arial" w:cs="Arial"/>
        </w:rPr>
        <w:tab/>
      </w:r>
      <w:r w:rsidR="004D55DC">
        <w:rPr>
          <w:rFonts w:ascii="Arial" w:hAnsi="Arial" w:cs="Arial"/>
        </w:rPr>
        <w:tab/>
      </w:r>
      <w:r w:rsidR="004D55DC">
        <w:rPr>
          <w:rFonts w:ascii="Arial" w:hAnsi="Arial" w:cs="Arial"/>
        </w:rPr>
        <w:tab/>
      </w:r>
      <w:r w:rsidR="004D55DC">
        <w:rPr>
          <w:rFonts w:ascii="Arial" w:hAnsi="Arial" w:cs="Arial"/>
        </w:rPr>
        <w:tab/>
      </w:r>
      <w:r w:rsidR="003B0686">
        <w:rPr>
          <w:rFonts w:ascii="Arial" w:hAnsi="Arial" w:cs="Arial"/>
        </w:rPr>
        <w:t>4</w:t>
      </w:r>
      <w:r w:rsidR="00E94403">
        <w:rPr>
          <w:rFonts w:ascii="Arial" w:hAnsi="Arial" w:cs="Arial"/>
        </w:rPr>
        <w:t>-</w:t>
      </w:r>
      <w:r w:rsidR="003B0686">
        <w:rPr>
          <w:rFonts w:ascii="Arial" w:hAnsi="Arial" w:cs="Arial"/>
        </w:rPr>
        <w:t>5</w:t>
      </w:r>
    </w:p>
    <w:p w14:paraId="2EFCED6D" w14:textId="7E2C3923" w:rsidR="004D55DC" w:rsidRDefault="00592B06" w:rsidP="00B64303">
      <w:pPr>
        <w:spacing w:line="360" w:lineRule="auto"/>
        <w:rPr>
          <w:rFonts w:ascii="Arial" w:hAnsi="Arial" w:cs="Arial"/>
        </w:rPr>
      </w:pPr>
      <w:r>
        <w:rPr>
          <w:rFonts w:ascii="Arial" w:hAnsi="Arial" w:cs="Arial"/>
        </w:rPr>
        <w:t>Literature Review</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460E7E">
        <w:rPr>
          <w:rFonts w:ascii="Arial" w:hAnsi="Arial" w:cs="Arial"/>
        </w:rPr>
        <w:t>5-</w:t>
      </w:r>
      <w:r w:rsidR="00FA195B">
        <w:rPr>
          <w:rFonts w:ascii="Arial" w:hAnsi="Arial" w:cs="Arial"/>
        </w:rPr>
        <w:t>8</w:t>
      </w:r>
    </w:p>
    <w:p w14:paraId="1BBACADF" w14:textId="14B33150" w:rsidR="00592B06" w:rsidRDefault="00592B06" w:rsidP="00B64303">
      <w:pPr>
        <w:spacing w:line="360" w:lineRule="auto"/>
        <w:rPr>
          <w:rFonts w:ascii="Arial" w:hAnsi="Arial" w:cs="Arial"/>
        </w:rPr>
      </w:pPr>
      <w:r>
        <w:rPr>
          <w:rFonts w:ascii="Arial" w:hAnsi="Arial" w:cs="Arial"/>
        </w:rPr>
        <w:t>Reflection/Evaluation</w:t>
      </w:r>
      <w:r w:rsidR="00336AE8">
        <w:rPr>
          <w:rFonts w:ascii="Arial" w:hAnsi="Arial" w:cs="Arial"/>
        </w:rPr>
        <w:t xml:space="preserve"> and Next Steps </w:t>
      </w:r>
      <w:r w:rsidR="00336AE8">
        <w:rPr>
          <w:rFonts w:ascii="Arial" w:hAnsi="Arial" w:cs="Arial"/>
        </w:rPr>
        <w:tab/>
      </w:r>
      <w:r w:rsidR="00336AE8">
        <w:rPr>
          <w:rFonts w:ascii="Arial" w:hAnsi="Arial" w:cs="Arial"/>
        </w:rPr>
        <w:tab/>
      </w:r>
      <w:r w:rsidR="00336AE8">
        <w:rPr>
          <w:rFonts w:ascii="Arial" w:hAnsi="Arial" w:cs="Arial"/>
        </w:rPr>
        <w:tab/>
      </w:r>
      <w:r w:rsidR="00336AE8">
        <w:rPr>
          <w:rFonts w:ascii="Arial" w:hAnsi="Arial" w:cs="Arial"/>
        </w:rPr>
        <w:tab/>
      </w:r>
      <w:r w:rsidR="00336AE8">
        <w:rPr>
          <w:rFonts w:ascii="Arial" w:hAnsi="Arial" w:cs="Arial"/>
        </w:rPr>
        <w:tab/>
      </w:r>
      <w:r w:rsidR="00336AE8">
        <w:rPr>
          <w:rFonts w:ascii="Arial" w:hAnsi="Arial" w:cs="Arial"/>
        </w:rPr>
        <w:tab/>
      </w:r>
      <w:r w:rsidR="00FA195B">
        <w:rPr>
          <w:rFonts w:ascii="Arial" w:hAnsi="Arial" w:cs="Arial"/>
        </w:rPr>
        <w:t>8-9</w:t>
      </w:r>
    </w:p>
    <w:p w14:paraId="197F4404" w14:textId="3A9BCBD6" w:rsidR="00336AE8" w:rsidRDefault="00336AE8" w:rsidP="00B64303">
      <w:pPr>
        <w:spacing w:line="360" w:lineRule="auto"/>
        <w:rPr>
          <w:rFonts w:ascii="Arial" w:hAnsi="Arial" w:cs="Arial"/>
        </w:rPr>
      </w:pPr>
      <w:r>
        <w:rPr>
          <w:rFonts w:ascii="Arial" w:hAnsi="Arial" w:cs="Arial"/>
        </w:rPr>
        <w:t>Conclusion</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FA195B">
        <w:rPr>
          <w:rFonts w:ascii="Arial" w:hAnsi="Arial" w:cs="Arial"/>
        </w:rPr>
        <w:t>9</w:t>
      </w:r>
    </w:p>
    <w:p w14:paraId="465D6E45" w14:textId="37FF0EC7" w:rsidR="00336AE8" w:rsidRDefault="005C3735" w:rsidP="00B64303">
      <w:pPr>
        <w:spacing w:line="360" w:lineRule="auto"/>
        <w:rPr>
          <w:rFonts w:ascii="Arial" w:hAnsi="Arial" w:cs="Arial"/>
        </w:rPr>
      </w:pPr>
      <w:r>
        <w:rPr>
          <w:rFonts w:ascii="Arial" w:hAnsi="Arial" w:cs="Arial"/>
        </w:rPr>
        <w:t xml:space="preserve">Appendices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FA195B">
        <w:rPr>
          <w:rFonts w:ascii="Arial" w:hAnsi="Arial" w:cs="Arial"/>
        </w:rPr>
        <w:t>10-13</w:t>
      </w:r>
    </w:p>
    <w:p w14:paraId="6277E25E" w14:textId="0F39B847" w:rsidR="005C3735" w:rsidRDefault="005C3735" w:rsidP="00B64303">
      <w:pPr>
        <w:spacing w:line="360" w:lineRule="auto"/>
        <w:rPr>
          <w:rFonts w:ascii="Arial" w:hAnsi="Arial" w:cs="Arial"/>
        </w:rPr>
      </w:pPr>
      <w:r>
        <w:rPr>
          <w:rFonts w:ascii="Arial" w:hAnsi="Arial" w:cs="Arial"/>
        </w:rPr>
        <w:t xml:space="preserve">Reference List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211F8C">
        <w:rPr>
          <w:rFonts w:ascii="Arial" w:hAnsi="Arial" w:cs="Arial"/>
        </w:rPr>
        <w:t>14-15</w:t>
      </w:r>
    </w:p>
    <w:p w14:paraId="69A80E24" w14:textId="77777777" w:rsidR="00D13C97" w:rsidRDefault="00D13C97" w:rsidP="008C2F10">
      <w:pPr>
        <w:spacing w:line="360" w:lineRule="auto"/>
        <w:jc w:val="center"/>
        <w:rPr>
          <w:rFonts w:ascii="Arial" w:hAnsi="Arial" w:cs="Arial"/>
          <w:b/>
          <w:bCs/>
          <w:sz w:val="36"/>
          <w:szCs w:val="36"/>
          <w:u w:val="single"/>
        </w:rPr>
      </w:pPr>
    </w:p>
    <w:p w14:paraId="23443F65" w14:textId="43D1B383" w:rsidR="00D13C97" w:rsidRDefault="00A77717" w:rsidP="008C2F10">
      <w:pPr>
        <w:spacing w:line="360" w:lineRule="auto"/>
        <w:jc w:val="center"/>
        <w:rPr>
          <w:rFonts w:ascii="Arial" w:hAnsi="Arial" w:cs="Arial"/>
          <w:b/>
          <w:bCs/>
          <w:sz w:val="28"/>
          <w:szCs w:val="28"/>
        </w:rPr>
      </w:pPr>
      <w:r w:rsidRPr="00A77717">
        <w:rPr>
          <w:rFonts w:ascii="Arial" w:hAnsi="Arial" w:cs="Arial"/>
          <w:b/>
          <w:bCs/>
          <w:sz w:val="28"/>
          <w:szCs w:val="28"/>
        </w:rPr>
        <w:t>Drew Richards</w:t>
      </w:r>
    </w:p>
    <w:p w14:paraId="5C2E51AA" w14:textId="70EB53BE" w:rsidR="00A77717" w:rsidRDefault="00A77717" w:rsidP="008C2F10">
      <w:pPr>
        <w:spacing w:line="360" w:lineRule="auto"/>
        <w:jc w:val="center"/>
        <w:rPr>
          <w:rFonts w:ascii="Arial" w:hAnsi="Arial" w:cs="Arial"/>
          <w:b/>
          <w:bCs/>
          <w:sz w:val="28"/>
          <w:szCs w:val="28"/>
        </w:rPr>
      </w:pPr>
      <w:r>
        <w:rPr>
          <w:rFonts w:ascii="Arial" w:hAnsi="Arial" w:cs="Arial"/>
          <w:b/>
          <w:bCs/>
          <w:sz w:val="28"/>
          <w:szCs w:val="28"/>
        </w:rPr>
        <w:t>Student number: 2104295</w:t>
      </w:r>
    </w:p>
    <w:p w14:paraId="2AF794EF" w14:textId="6BBB2E3A" w:rsidR="00E90482" w:rsidRDefault="00E90482" w:rsidP="008C2F10">
      <w:pPr>
        <w:spacing w:line="360" w:lineRule="auto"/>
        <w:jc w:val="center"/>
        <w:rPr>
          <w:rFonts w:ascii="Arial" w:hAnsi="Arial" w:cs="Arial"/>
          <w:b/>
          <w:bCs/>
          <w:sz w:val="28"/>
          <w:szCs w:val="28"/>
        </w:rPr>
      </w:pPr>
      <w:r>
        <w:rPr>
          <w:rFonts w:ascii="Arial" w:hAnsi="Arial" w:cs="Arial"/>
          <w:b/>
          <w:bCs/>
          <w:sz w:val="28"/>
          <w:szCs w:val="28"/>
        </w:rPr>
        <w:t>Module number: ECAD6007</w:t>
      </w:r>
    </w:p>
    <w:p w14:paraId="6EC2B2D4" w14:textId="107B3F97" w:rsidR="00D13C97" w:rsidRDefault="00E90482" w:rsidP="00DB57FF">
      <w:pPr>
        <w:spacing w:line="360" w:lineRule="auto"/>
        <w:jc w:val="center"/>
        <w:rPr>
          <w:rFonts w:ascii="Arial" w:hAnsi="Arial" w:cs="Arial"/>
          <w:b/>
          <w:bCs/>
          <w:sz w:val="28"/>
          <w:szCs w:val="28"/>
        </w:rPr>
      </w:pPr>
      <w:r>
        <w:rPr>
          <w:rFonts w:ascii="Arial" w:hAnsi="Arial" w:cs="Arial"/>
          <w:b/>
          <w:bCs/>
          <w:sz w:val="28"/>
          <w:szCs w:val="28"/>
        </w:rPr>
        <w:t>Word count:</w:t>
      </w:r>
      <w:r w:rsidR="00211F8C">
        <w:rPr>
          <w:rFonts w:ascii="Arial" w:hAnsi="Arial" w:cs="Arial"/>
          <w:b/>
          <w:bCs/>
          <w:sz w:val="28"/>
          <w:szCs w:val="28"/>
        </w:rPr>
        <w:t xml:space="preserve"> 3724</w:t>
      </w:r>
    </w:p>
    <w:p w14:paraId="3CA33101" w14:textId="3E0C6FDD" w:rsidR="00DB57FF" w:rsidRPr="00A75E0F" w:rsidRDefault="00DB57FF" w:rsidP="00DB57FF">
      <w:pPr>
        <w:spacing w:line="360" w:lineRule="auto"/>
        <w:jc w:val="center"/>
        <w:rPr>
          <w:rFonts w:ascii="Arial" w:hAnsi="Arial" w:cs="Arial"/>
        </w:rPr>
      </w:pPr>
    </w:p>
    <w:p w14:paraId="5B5E88C3" w14:textId="645338A9" w:rsidR="006A4619" w:rsidRDefault="00061284" w:rsidP="00061284">
      <w:pPr>
        <w:spacing w:line="360" w:lineRule="auto"/>
        <w:rPr>
          <w:rFonts w:ascii="Arial" w:hAnsi="Arial" w:cs="Arial"/>
          <w:b/>
          <w:bCs/>
          <w:sz w:val="28"/>
          <w:szCs w:val="28"/>
        </w:rPr>
      </w:pPr>
      <w:r>
        <w:rPr>
          <w:rFonts w:ascii="Arial" w:hAnsi="Arial" w:cs="Arial"/>
          <w:b/>
          <w:bCs/>
          <w:sz w:val="28"/>
          <w:szCs w:val="28"/>
        </w:rPr>
        <w:lastRenderedPageBreak/>
        <w:t>Introduction</w:t>
      </w:r>
    </w:p>
    <w:p w14:paraId="4C5D5197" w14:textId="74D80D3F" w:rsidR="009A54D8" w:rsidRDefault="0049291D" w:rsidP="0036433D">
      <w:pPr>
        <w:spacing w:line="360" w:lineRule="auto"/>
        <w:ind w:firstLine="720"/>
        <w:rPr>
          <w:rFonts w:ascii="Arial" w:hAnsi="Arial" w:cs="Arial"/>
        </w:rPr>
      </w:pPr>
      <w:r>
        <w:rPr>
          <w:rFonts w:ascii="Arial" w:hAnsi="Arial" w:cs="Arial"/>
        </w:rPr>
        <w:t>In this assignment I will</w:t>
      </w:r>
      <w:r w:rsidR="00AE1150">
        <w:rPr>
          <w:rFonts w:ascii="Arial" w:hAnsi="Arial" w:cs="Arial"/>
        </w:rPr>
        <w:t xml:space="preserve"> </w:t>
      </w:r>
      <w:r w:rsidR="000F5140">
        <w:rPr>
          <w:rFonts w:ascii="Arial" w:hAnsi="Arial" w:cs="Arial"/>
        </w:rPr>
        <w:t xml:space="preserve">critically evaluate </w:t>
      </w:r>
      <w:r w:rsidR="00B90FE5">
        <w:rPr>
          <w:rFonts w:ascii="Arial" w:hAnsi="Arial" w:cs="Arial"/>
        </w:rPr>
        <w:t xml:space="preserve">and </w:t>
      </w:r>
      <w:r w:rsidR="00AE1150">
        <w:rPr>
          <w:rFonts w:ascii="Arial" w:hAnsi="Arial" w:cs="Arial"/>
        </w:rPr>
        <w:t>reflect on what I have assessed during my observation</w:t>
      </w:r>
      <w:r w:rsidR="00B90FE5">
        <w:rPr>
          <w:rFonts w:ascii="Arial" w:hAnsi="Arial" w:cs="Arial"/>
        </w:rPr>
        <w:t>.</w:t>
      </w:r>
      <w:r w:rsidR="000F186F" w:rsidRPr="000F186F">
        <w:rPr>
          <w:rFonts w:ascii="Arial" w:hAnsi="Arial" w:cs="Arial"/>
        </w:rPr>
        <w:t xml:space="preserve"> </w:t>
      </w:r>
      <w:r w:rsidR="000F186F">
        <w:rPr>
          <w:rFonts w:ascii="Arial" w:hAnsi="Arial" w:cs="Arial"/>
        </w:rPr>
        <w:t>Observation leads to progression and throughout this critical evaluation from my experience I will demonstrate the next stages of teaching and learning steps to evolve as a leader</w:t>
      </w:r>
      <w:r w:rsidR="00DB084C">
        <w:rPr>
          <w:rFonts w:ascii="Arial" w:hAnsi="Arial" w:cs="Arial"/>
        </w:rPr>
        <w:t>.</w:t>
      </w:r>
      <w:r w:rsidR="00B90FE5">
        <w:rPr>
          <w:rFonts w:ascii="Arial" w:hAnsi="Arial" w:cs="Arial"/>
        </w:rPr>
        <w:t xml:space="preserve"> </w:t>
      </w:r>
      <w:r w:rsidR="00846595">
        <w:rPr>
          <w:rFonts w:ascii="Arial" w:hAnsi="Arial" w:cs="Arial"/>
        </w:rPr>
        <w:t xml:space="preserve">My focus will be to discuss my critical incident during the observation period and research and analyse key aspects in order to gain a more knowledgeable understanding moving forward. </w:t>
      </w:r>
      <w:r w:rsidR="00D84958">
        <w:rPr>
          <w:rFonts w:ascii="Arial" w:hAnsi="Arial" w:cs="Arial"/>
        </w:rPr>
        <w:t xml:space="preserve">To begin with I will evaluate the role of critical reflection and </w:t>
      </w:r>
      <w:r w:rsidR="004912DF">
        <w:rPr>
          <w:rFonts w:ascii="Arial" w:hAnsi="Arial" w:cs="Arial"/>
        </w:rPr>
        <w:t xml:space="preserve">the importance </w:t>
      </w:r>
      <w:r w:rsidR="007A1A85">
        <w:rPr>
          <w:rFonts w:ascii="Arial" w:hAnsi="Arial" w:cs="Arial"/>
        </w:rPr>
        <w:t>of it within the teaching practice</w:t>
      </w:r>
      <w:r w:rsidR="007758D4">
        <w:rPr>
          <w:rFonts w:ascii="Arial" w:hAnsi="Arial" w:cs="Arial"/>
        </w:rPr>
        <w:t xml:space="preserve"> focusing on the writing of Kolb and Piaget</w:t>
      </w:r>
      <w:r w:rsidR="00626B2E">
        <w:rPr>
          <w:rFonts w:ascii="Arial" w:hAnsi="Arial" w:cs="Arial"/>
        </w:rPr>
        <w:t xml:space="preserve">. I will do this to gain an understanding </w:t>
      </w:r>
      <w:r w:rsidR="00E16FA1">
        <w:rPr>
          <w:rFonts w:ascii="Arial" w:hAnsi="Arial" w:cs="Arial"/>
        </w:rPr>
        <w:t>and more knowledge of the role of critical reflection.</w:t>
      </w:r>
      <w:r w:rsidR="009E74E8">
        <w:rPr>
          <w:rFonts w:ascii="Arial" w:hAnsi="Arial" w:cs="Arial"/>
        </w:rPr>
        <w:t xml:space="preserve"> Then I will introduce the context of the school I observed and </w:t>
      </w:r>
      <w:r w:rsidR="00264651">
        <w:rPr>
          <w:rFonts w:ascii="Arial" w:hAnsi="Arial" w:cs="Arial"/>
        </w:rPr>
        <w:t xml:space="preserve">give contextual information </w:t>
      </w:r>
      <w:r w:rsidR="007E3EA2">
        <w:rPr>
          <w:rFonts w:ascii="Arial" w:hAnsi="Arial" w:cs="Arial"/>
        </w:rPr>
        <w:t xml:space="preserve">for the reader to gain an insight of the type of school </w:t>
      </w:r>
      <w:r w:rsidR="00FB7DF1">
        <w:rPr>
          <w:rFonts w:ascii="Arial" w:hAnsi="Arial" w:cs="Arial"/>
        </w:rPr>
        <w:t xml:space="preserve">I visited </w:t>
      </w:r>
      <w:r w:rsidR="00316471">
        <w:rPr>
          <w:rFonts w:ascii="Arial" w:hAnsi="Arial" w:cs="Arial"/>
        </w:rPr>
        <w:t>during my obser</w:t>
      </w:r>
      <w:r w:rsidR="00AD347C">
        <w:rPr>
          <w:rFonts w:ascii="Arial" w:hAnsi="Arial" w:cs="Arial"/>
        </w:rPr>
        <w:t xml:space="preserve">vation. Following </w:t>
      </w:r>
      <w:r w:rsidR="005F3209">
        <w:rPr>
          <w:rFonts w:ascii="Arial" w:hAnsi="Arial" w:cs="Arial"/>
        </w:rPr>
        <w:t xml:space="preserve">the school contextual </w:t>
      </w:r>
      <w:r w:rsidR="00846595">
        <w:rPr>
          <w:rFonts w:ascii="Arial" w:hAnsi="Arial" w:cs="Arial"/>
        </w:rPr>
        <w:t>information,</w:t>
      </w:r>
      <w:r w:rsidR="005F3209">
        <w:rPr>
          <w:rFonts w:ascii="Arial" w:hAnsi="Arial" w:cs="Arial"/>
        </w:rPr>
        <w:t xml:space="preserve"> I will </w:t>
      </w:r>
      <w:r w:rsidR="00994077">
        <w:rPr>
          <w:rFonts w:ascii="Arial" w:hAnsi="Arial" w:cs="Arial"/>
        </w:rPr>
        <w:t xml:space="preserve">introduce my critical incident connecting it to Donaldson’s </w:t>
      </w:r>
      <w:r w:rsidR="00846595">
        <w:rPr>
          <w:rFonts w:ascii="Arial" w:hAnsi="Arial" w:cs="Arial"/>
        </w:rPr>
        <w:t xml:space="preserve">four purposes. </w:t>
      </w:r>
      <w:r w:rsidR="00E83CAC">
        <w:rPr>
          <w:rFonts w:ascii="Arial" w:hAnsi="Arial" w:cs="Arial"/>
        </w:rPr>
        <w:t xml:space="preserve">During the observation the focus was on effective questioning in the classroom. I will discuss weather effective questioning can lead to positive or negative feedback in the classroom. </w:t>
      </w:r>
      <w:r w:rsidR="00D01743">
        <w:rPr>
          <w:rFonts w:ascii="Arial" w:hAnsi="Arial" w:cs="Arial"/>
        </w:rPr>
        <w:t xml:space="preserve">This will lead to introducing </w:t>
      </w:r>
      <w:r w:rsidR="000833CA">
        <w:rPr>
          <w:rFonts w:ascii="Arial" w:hAnsi="Arial" w:cs="Arial"/>
        </w:rPr>
        <w:t xml:space="preserve">a literature review where I will discuss </w:t>
      </w:r>
      <w:r w:rsidR="00524349">
        <w:rPr>
          <w:rFonts w:ascii="Arial" w:hAnsi="Arial" w:cs="Arial"/>
        </w:rPr>
        <w:t>researchers’</w:t>
      </w:r>
      <w:r w:rsidR="000833CA">
        <w:rPr>
          <w:rFonts w:ascii="Arial" w:hAnsi="Arial" w:cs="Arial"/>
        </w:rPr>
        <w:t xml:space="preserve"> theories and beliefs </w:t>
      </w:r>
      <w:r w:rsidR="00CA49DB">
        <w:rPr>
          <w:rFonts w:ascii="Arial" w:hAnsi="Arial" w:cs="Arial"/>
        </w:rPr>
        <w:t xml:space="preserve">and critically analyse </w:t>
      </w:r>
      <w:r w:rsidR="004E4C5A">
        <w:rPr>
          <w:rFonts w:ascii="Arial" w:hAnsi="Arial" w:cs="Arial"/>
        </w:rPr>
        <w:t xml:space="preserve">discussions made between </w:t>
      </w:r>
      <w:r w:rsidR="00A2324E">
        <w:rPr>
          <w:rFonts w:ascii="Arial" w:hAnsi="Arial" w:cs="Arial"/>
        </w:rPr>
        <w:t xml:space="preserve">each writer. Focusing on what works and what doesn’t work and evaluating that through </w:t>
      </w:r>
      <w:r w:rsidR="007A22C1">
        <w:rPr>
          <w:rFonts w:ascii="Arial" w:hAnsi="Arial" w:cs="Arial"/>
        </w:rPr>
        <w:t>finding flaws</w:t>
      </w:r>
      <w:r w:rsidR="003E54F4">
        <w:rPr>
          <w:rFonts w:ascii="Arial" w:hAnsi="Arial" w:cs="Arial"/>
        </w:rPr>
        <w:t xml:space="preserve"> or gaps in the research. I will then follow that up with a reflection</w:t>
      </w:r>
      <w:r w:rsidR="00E83CAC">
        <w:rPr>
          <w:rFonts w:ascii="Arial" w:hAnsi="Arial" w:cs="Arial"/>
        </w:rPr>
        <w:t xml:space="preserve"> and evaluation</w:t>
      </w:r>
      <w:r w:rsidR="003E54F4">
        <w:rPr>
          <w:rFonts w:ascii="Arial" w:hAnsi="Arial" w:cs="Arial"/>
        </w:rPr>
        <w:t xml:space="preserve"> of the </w:t>
      </w:r>
      <w:r w:rsidR="00E83CAC">
        <w:rPr>
          <w:rFonts w:ascii="Arial" w:hAnsi="Arial" w:cs="Arial"/>
        </w:rPr>
        <w:t>assignment</w:t>
      </w:r>
      <w:r w:rsidR="000C19FF">
        <w:rPr>
          <w:rFonts w:ascii="Arial" w:hAnsi="Arial" w:cs="Arial"/>
        </w:rPr>
        <w:t xml:space="preserve"> and what I would have potentially learned </w:t>
      </w:r>
      <w:r w:rsidR="00DE3660">
        <w:rPr>
          <w:rFonts w:ascii="Arial" w:hAnsi="Arial" w:cs="Arial"/>
        </w:rPr>
        <w:t>to develop my observation in my professional practice</w:t>
      </w:r>
      <w:r w:rsidR="00AE1150">
        <w:rPr>
          <w:rFonts w:ascii="Arial" w:hAnsi="Arial" w:cs="Arial"/>
        </w:rPr>
        <w:t xml:space="preserve">. </w:t>
      </w:r>
      <w:r w:rsidR="00DE3660">
        <w:rPr>
          <w:rFonts w:ascii="Arial" w:hAnsi="Arial" w:cs="Arial"/>
        </w:rPr>
        <w:t>From the reflection and evaluation stage will follow on with the conclusion to the assignment</w:t>
      </w:r>
      <w:r w:rsidR="000F186F">
        <w:rPr>
          <w:rFonts w:ascii="Arial" w:hAnsi="Arial" w:cs="Arial"/>
        </w:rPr>
        <w:t xml:space="preserve"> reflecting on my observation, research and experience throughout this study</w:t>
      </w:r>
      <w:r w:rsidR="00CB6B78">
        <w:rPr>
          <w:rFonts w:ascii="Arial" w:hAnsi="Arial" w:cs="Arial"/>
        </w:rPr>
        <w:t xml:space="preserve">. </w:t>
      </w:r>
    </w:p>
    <w:p w14:paraId="621ADD10" w14:textId="74A96D7D" w:rsidR="007F605B" w:rsidRDefault="007F605B" w:rsidP="00061284">
      <w:pPr>
        <w:spacing w:line="360" w:lineRule="auto"/>
        <w:rPr>
          <w:rFonts w:ascii="Arial" w:hAnsi="Arial" w:cs="Arial"/>
          <w:b/>
          <w:bCs/>
          <w:sz w:val="28"/>
          <w:szCs w:val="28"/>
        </w:rPr>
      </w:pPr>
      <w:r>
        <w:rPr>
          <w:rFonts w:ascii="Arial" w:hAnsi="Arial" w:cs="Arial"/>
          <w:b/>
          <w:bCs/>
          <w:sz w:val="28"/>
          <w:szCs w:val="28"/>
        </w:rPr>
        <w:t>The role of critical reflection</w:t>
      </w:r>
    </w:p>
    <w:p w14:paraId="2CE86E04" w14:textId="05E7C045" w:rsidR="004D0B16" w:rsidRDefault="004D0B16" w:rsidP="004D0B16">
      <w:pPr>
        <w:spacing w:line="360" w:lineRule="auto"/>
        <w:ind w:firstLine="720"/>
        <w:rPr>
          <w:rFonts w:ascii="Arial" w:hAnsi="Arial" w:cs="Arial"/>
        </w:rPr>
      </w:pPr>
      <w:r w:rsidRPr="004D0B16">
        <w:rPr>
          <w:rFonts w:ascii="Arial" w:hAnsi="Arial" w:cs="Arial"/>
        </w:rPr>
        <w:t xml:space="preserve">The growth of critical refection and its practice is an extremely important and fundamental component of professional development. This assists teachers to prepare for the difficulties and demands of the twenty-first-century classroom. Also, to become influential in critical thinking with a comprehension of how to make an interpretation of educational information i.e., pedagogical knowledge into their own practice. The capability to query a teacher’s methods has been associated with the progression of reflective reasoning, background knowledge and professional creativity. It is believed that many scholars have argued that reflective practice is specifically connected with independency, enabling </w:t>
      </w:r>
      <w:r w:rsidR="009F2A52" w:rsidRPr="004D0B16">
        <w:rPr>
          <w:rFonts w:ascii="Arial" w:hAnsi="Arial" w:cs="Arial"/>
        </w:rPr>
        <w:t xml:space="preserve">and </w:t>
      </w:r>
      <w:r w:rsidR="009F2A52">
        <w:rPr>
          <w:rFonts w:ascii="Arial" w:hAnsi="Arial" w:cs="Arial"/>
        </w:rPr>
        <w:t>productive</w:t>
      </w:r>
      <w:r w:rsidRPr="004D0B16">
        <w:rPr>
          <w:rFonts w:ascii="Arial" w:hAnsi="Arial" w:cs="Arial"/>
        </w:rPr>
        <w:t xml:space="preserve"> teaching. (</w:t>
      </w:r>
      <w:proofErr w:type="spellStart"/>
      <w:r w:rsidRPr="004D0B16">
        <w:rPr>
          <w:rFonts w:ascii="Arial" w:hAnsi="Arial" w:cs="Arial"/>
        </w:rPr>
        <w:t>Zwozdiak</w:t>
      </w:r>
      <w:proofErr w:type="spellEnd"/>
      <w:r w:rsidRPr="004D0B16">
        <w:rPr>
          <w:rFonts w:ascii="Arial" w:hAnsi="Arial" w:cs="Arial"/>
        </w:rPr>
        <w:t>-Myers, Paula 2012). It is important to reflect on meeting the needs of the classroom and learn from reflection.</w:t>
      </w:r>
    </w:p>
    <w:p w14:paraId="627D3109" w14:textId="674BE6BD" w:rsidR="00460E7E" w:rsidRPr="004D0B16" w:rsidRDefault="00460E7E" w:rsidP="00460E7E">
      <w:pPr>
        <w:spacing w:line="360" w:lineRule="auto"/>
        <w:ind w:firstLine="720"/>
        <w:jc w:val="center"/>
        <w:rPr>
          <w:rFonts w:ascii="Arial" w:hAnsi="Arial" w:cs="Arial"/>
        </w:rPr>
      </w:pPr>
      <w:r>
        <w:rPr>
          <w:rFonts w:ascii="Arial" w:hAnsi="Arial" w:cs="Arial"/>
        </w:rPr>
        <w:t>Page 2</w:t>
      </w:r>
    </w:p>
    <w:p w14:paraId="6BD15549" w14:textId="5F5B9828" w:rsidR="004D0B16" w:rsidRPr="004D0B16" w:rsidRDefault="004D0B16" w:rsidP="004E0EE7">
      <w:pPr>
        <w:spacing w:line="360" w:lineRule="auto"/>
        <w:ind w:firstLine="720"/>
        <w:rPr>
          <w:rFonts w:ascii="Arial" w:hAnsi="Arial" w:cs="Arial"/>
        </w:rPr>
      </w:pPr>
      <w:r w:rsidRPr="004D0B16">
        <w:rPr>
          <w:rFonts w:ascii="Arial" w:hAnsi="Arial" w:cs="Arial"/>
        </w:rPr>
        <w:lastRenderedPageBreak/>
        <w:t xml:space="preserve">David Kolb is an educational theorist who was interested in how people learned. Kolb’s learning style model is based on the development from his experimental learning cycle, using this to describe how people learn from experience. From researching this there are four stages in the cycle that are all connected and in sequence to one another. Kolb </w:t>
      </w:r>
      <w:r w:rsidR="00CA590C">
        <w:rPr>
          <w:rFonts w:ascii="Arial" w:hAnsi="Arial" w:cs="Arial"/>
        </w:rPr>
        <w:t>(</w:t>
      </w:r>
      <w:r w:rsidR="00BD7FD9">
        <w:rPr>
          <w:rFonts w:ascii="Arial" w:hAnsi="Arial" w:cs="Arial"/>
        </w:rPr>
        <w:t>p.</w:t>
      </w:r>
      <w:r w:rsidR="0075305F">
        <w:rPr>
          <w:rFonts w:ascii="Arial" w:hAnsi="Arial" w:cs="Arial"/>
        </w:rPr>
        <w:t>122</w:t>
      </w:r>
      <w:r w:rsidR="005F02EA">
        <w:rPr>
          <w:rFonts w:ascii="Arial" w:hAnsi="Arial" w:cs="Arial"/>
        </w:rPr>
        <w:t xml:space="preserve"> 2019) </w:t>
      </w:r>
      <w:r w:rsidRPr="004D0B16">
        <w:rPr>
          <w:rFonts w:ascii="Arial" w:hAnsi="Arial" w:cs="Arial"/>
        </w:rPr>
        <w:t>argues that the cycle can begin at any point but often starts with Concrete Experience. From this experience the next stage would be Reflective Observation where we think about what has happened and th</w:t>
      </w:r>
      <w:r w:rsidR="00BB6436">
        <w:rPr>
          <w:rFonts w:ascii="Arial" w:hAnsi="Arial" w:cs="Arial"/>
        </w:rPr>
        <w:t>en</w:t>
      </w:r>
      <w:r w:rsidRPr="004D0B16">
        <w:rPr>
          <w:rFonts w:ascii="Arial" w:hAnsi="Arial" w:cs="Arial"/>
        </w:rPr>
        <w:t xml:space="preserve"> start to analyse it. The third stage of the cycle which is referred to as Abstract Conceptualisation this is where we gather information from what has been experience. This includes adding to our understanding of certain situation and practices. The final stage of the cycle is Active Experimentation where there is the ability to start to implement the knowledge we have obtained to new circumstances and experiences. From the research it is believed that the cycle then starts again, and this learning process could happen quickly or over a period of time (Bassot, B. 2016).</w:t>
      </w:r>
    </w:p>
    <w:p w14:paraId="4EEE6104" w14:textId="4AF20BB5" w:rsidR="004D0B16" w:rsidRPr="004E0EE7" w:rsidRDefault="004D0B16" w:rsidP="004E0EE7">
      <w:pPr>
        <w:spacing w:line="360" w:lineRule="auto"/>
        <w:ind w:firstLine="720"/>
      </w:pPr>
      <w:r w:rsidRPr="004D0B16">
        <w:rPr>
          <w:rFonts w:ascii="Arial" w:hAnsi="Arial" w:cs="Arial"/>
        </w:rPr>
        <w:t>Another theorist who researched and developed an understanding for reflective practice is Jean Piaget. Piaget</w:t>
      </w:r>
      <w:r w:rsidR="00794D21">
        <w:rPr>
          <w:rFonts w:ascii="Arial" w:hAnsi="Arial" w:cs="Arial"/>
        </w:rPr>
        <w:t xml:space="preserve"> (p.50 2019)</w:t>
      </w:r>
      <w:r w:rsidRPr="004D0B16">
        <w:rPr>
          <w:rFonts w:ascii="Arial" w:hAnsi="Arial" w:cs="Arial"/>
        </w:rPr>
        <w:t xml:space="preserve"> believed that the development of knowledge is based on an individual’s experience which are influenced by their emotional and mental state of development. Piaget argued that there are four stages of development these included the first stage is the sensorimotor stage where learning occurs through touch and feel. Secondly is the pre-operational stage, where the potential to order objects logically starts to evolve. Thirdly is the concrete operational stage, where the potential to think logically about objects and occurrences begin to be more organised. The final stage is the formal operational stage where critical thinking and verbal reasoning begin to develop (Piaget, J. p.50, 2019) From this research Piaget’s experience and reflection has a big influence on educational practice and thinking. Critical reflection can change the way we think about things and can lead to positive planning in what we do next</w:t>
      </w:r>
      <w:r w:rsidR="00AA5455">
        <w:rPr>
          <w:rFonts w:ascii="Arial" w:hAnsi="Arial" w:cs="Arial"/>
        </w:rPr>
        <w:t xml:space="preserve"> by introducing </w:t>
      </w:r>
      <w:r w:rsidR="0091577C">
        <w:rPr>
          <w:rFonts w:ascii="Arial" w:hAnsi="Arial" w:cs="Arial"/>
        </w:rPr>
        <w:t>the critical incident during observation.</w:t>
      </w:r>
    </w:p>
    <w:p w14:paraId="70482E1D" w14:textId="7FAF0460" w:rsidR="004A0AF8" w:rsidRPr="004A0AF8" w:rsidRDefault="004A0AF8" w:rsidP="004A0AF8">
      <w:pPr>
        <w:rPr>
          <w:rFonts w:ascii="Arial" w:hAnsi="Arial" w:cs="Arial"/>
          <w:b/>
          <w:bCs/>
          <w:sz w:val="28"/>
          <w:szCs w:val="28"/>
        </w:rPr>
      </w:pPr>
      <w:r w:rsidRPr="004A0AF8">
        <w:rPr>
          <w:rFonts w:ascii="Arial" w:hAnsi="Arial" w:cs="Arial"/>
          <w:b/>
          <w:bCs/>
          <w:sz w:val="28"/>
          <w:szCs w:val="28"/>
        </w:rPr>
        <w:t>O</w:t>
      </w:r>
      <w:r>
        <w:rPr>
          <w:rFonts w:ascii="Arial" w:hAnsi="Arial" w:cs="Arial"/>
          <w:b/>
          <w:bCs/>
          <w:sz w:val="28"/>
          <w:szCs w:val="28"/>
        </w:rPr>
        <w:t>bservation</w:t>
      </w:r>
      <w:r w:rsidRPr="004A0AF8">
        <w:rPr>
          <w:rFonts w:ascii="Arial" w:hAnsi="Arial" w:cs="Arial"/>
          <w:b/>
          <w:bCs/>
          <w:sz w:val="28"/>
          <w:szCs w:val="28"/>
        </w:rPr>
        <w:t xml:space="preserve"> School &amp; Class context</w:t>
      </w:r>
      <w:r>
        <w:rPr>
          <w:rFonts w:ascii="Arial" w:hAnsi="Arial" w:cs="Arial"/>
          <w:b/>
          <w:bCs/>
          <w:sz w:val="28"/>
          <w:szCs w:val="28"/>
        </w:rPr>
        <w:t xml:space="preserve"> </w:t>
      </w:r>
    </w:p>
    <w:p w14:paraId="1C1E073F" w14:textId="1DD5DBA1" w:rsidR="004A0AF8" w:rsidRDefault="004A0AF8" w:rsidP="00FA195B">
      <w:pPr>
        <w:spacing w:line="360" w:lineRule="auto"/>
        <w:ind w:firstLine="720"/>
        <w:rPr>
          <w:rFonts w:ascii="Arial" w:hAnsi="Arial" w:cs="Arial"/>
        </w:rPr>
      </w:pPr>
      <w:r w:rsidRPr="00766AA3">
        <w:rPr>
          <w:rFonts w:ascii="Arial" w:hAnsi="Arial" w:cs="Arial"/>
        </w:rPr>
        <w:t xml:space="preserve">During </w:t>
      </w:r>
      <w:r w:rsidR="00FA11BA">
        <w:rPr>
          <w:rFonts w:ascii="Arial" w:hAnsi="Arial" w:cs="Arial"/>
        </w:rPr>
        <w:t xml:space="preserve">the </w:t>
      </w:r>
      <w:r w:rsidRPr="00766AA3">
        <w:rPr>
          <w:rFonts w:ascii="Arial" w:hAnsi="Arial" w:cs="Arial"/>
        </w:rPr>
        <w:t xml:space="preserve">observation </w:t>
      </w:r>
      <w:r w:rsidR="00FA11BA">
        <w:rPr>
          <w:rFonts w:ascii="Arial" w:hAnsi="Arial" w:cs="Arial"/>
        </w:rPr>
        <w:t xml:space="preserve">period </w:t>
      </w:r>
      <w:r w:rsidRPr="00766AA3">
        <w:rPr>
          <w:rFonts w:ascii="Arial" w:hAnsi="Arial" w:cs="Arial"/>
        </w:rPr>
        <w:t>the class I observed was made up of 19 pupils and one teacher. The classroom was well equipped and spacious for all students. They were respectful towards the teacher and their peers which was encouraging to see. Pupils displayed positive attitudes throughout the lesson and their learning. They were very enthusiastic and accepted responsibility when faced with challenges in the classroom. To gain contextual information of the school there is information provided from the ESTYN report online. I have referred to BERA guidelines in order to keep the school anonymous</w:t>
      </w:r>
      <w:r w:rsidR="00FA195B">
        <w:rPr>
          <w:rFonts w:ascii="Arial" w:hAnsi="Arial" w:cs="Arial"/>
        </w:rPr>
        <w:t xml:space="preserve"> </w:t>
      </w:r>
      <w:r w:rsidRPr="00766AA3">
        <w:rPr>
          <w:rFonts w:ascii="Arial" w:hAnsi="Arial" w:cs="Arial"/>
        </w:rPr>
        <w:t xml:space="preserve">(BERA, 2019). The school is in a rural area which is a coeducational English medium 11-18 </w:t>
      </w:r>
      <w:r w:rsidRPr="00766AA3">
        <w:rPr>
          <w:rFonts w:ascii="Arial" w:hAnsi="Arial" w:cs="Arial"/>
        </w:rPr>
        <w:lastRenderedPageBreak/>
        <w:t>school. During the last report there were 1,521 pupils on roll that included 335 pupils in the sixth form. The students that attend this school come from 15 different primary schools from the surrounding areas creating it a diverse school. According to the institute approximately 4% of pupils are entitled to free school meals (FSM) which is considerably lower than the national average of 16.4% Approximately 4% of pupils live in the 20% most deprived areas of Wales. Within this school the report states that approximately 1% of pupils that have statements of special educational needs compared to 2.5% of Wales as a whole. There are around 8% of pupils that have special educational needs, which is lower than the national average of 19.2%. This information was also given by a higher member of staff at the school to gain accuracy and understanding of the report (ESTYN report, 2019).</w:t>
      </w:r>
      <w:r w:rsidR="00DD5F85">
        <w:rPr>
          <w:rFonts w:ascii="Arial" w:hAnsi="Arial" w:cs="Arial"/>
        </w:rPr>
        <w:t xml:space="preserve"> I</w:t>
      </w:r>
      <w:r w:rsidR="00710FFF">
        <w:rPr>
          <w:rFonts w:ascii="Arial" w:hAnsi="Arial" w:cs="Arial"/>
        </w:rPr>
        <w:t xml:space="preserve"> believe i</w:t>
      </w:r>
      <w:r w:rsidR="00DD5F85">
        <w:rPr>
          <w:rFonts w:ascii="Arial" w:hAnsi="Arial" w:cs="Arial"/>
        </w:rPr>
        <w:t>t is important to gain information on the school</w:t>
      </w:r>
      <w:r w:rsidR="00957AF2">
        <w:rPr>
          <w:rFonts w:ascii="Arial" w:hAnsi="Arial" w:cs="Arial"/>
        </w:rPr>
        <w:t xml:space="preserve"> in order to </w:t>
      </w:r>
      <w:proofErr w:type="gramStart"/>
      <w:r w:rsidR="00957AF2">
        <w:rPr>
          <w:rFonts w:ascii="Arial" w:hAnsi="Arial" w:cs="Arial"/>
        </w:rPr>
        <w:t>compare and contrast</w:t>
      </w:r>
      <w:proofErr w:type="gramEnd"/>
      <w:r w:rsidR="00957AF2">
        <w:rPr>
          <w:rFonts w:ascii="Arial" w:hAnsi="Arial" w:cs="Arial"/>
        </w:rPr>
        <w:t xml:space="preserve"> different </w:t>
      </w:r>
      <w:r w:rsidR="00710FFF">
        <w:rPr>
          <w:rFonts w:ascii="Arial" w:hAnsi="Arial" w:cs="Arial"/>
        </w:rPr>
        <w:t>schools in the future.</w:t>
      </w:r>
    </w:p>
    <w:p w14:paraId="60A9F3B9" w14:textId="652D8BE3" w:rsidR="000B21C2" w:rsidRPr="000B21C2" w:rsidRDefault="000B21C2" w:rsidP="000B21C2">
      <w:pPr>
        <w:rPr>
          <w:rFonts w:ascii="Arial" w:hAnsi="Arial" w:cs="Arial"/>
          <w:b/>
          <w:bCs/>
          <w:sz w:val="28"/>
          <w:szCs w:val="28"/>
        </w:rPr>
      </w:pPr>
      <w:r w:rsidRPr="000B21C2">
        <w:rPr>
          <w:rFonts w:ascii="Arial" w:hAnsi="Arial" w:cs="Arial"/>
          <w:b/>
          <w:bCs/>
          <w:sz w:val="28"/>
          <w:szCs w:val="28"/>
        </w:rPr>
        <w:t>Critical incident linked to Donaldson’s Four Purposes</w:t>
      </w:r>
    </w:p>
    <w:p w14:paraId="1E1CB025" w14:textId="77777777" w:rsidR="001C578A" w:rsidRDefault="000B21C2" w:rsidP="00DA049B">
      <w:pPr>
        <w:spacing w:line="360" w:lineRule="auto"/>
        <w:ind w:firstLine="720"/>
        <w:rPr>
          <w:rFonts w:ascii="Arial" w:hAnsi="Arial" w:cs="Arial"/>
        </w:rPr>
      </w:pPr>
      <w:r w:rsidRPr="000B21C2">
        <w:rPr>
          <w:rFonts w:ascii="Arial" w:hAnsi="Arial" w:cs="Arial"/>
        </w:rPr>
        <w:t xml:space="preserve">Following the Welsh Government guidelines on the four purposes I connected the critical incident to a few different sections. The critical incident consisted of a classroom that was made up of 19 pupils. The topic of focus was about Geological Time. Students were asked to complete pages nine and ten from the booklet, specifically talking about how many A4 pieces of paper they could fit into the earth’s existence. During the lesson the students were well behaved and always put their hands up when asked a question. </w:t>
      </w:r>
      <w:r w:rsidR="003C4EB5">
        <w:rPr>
          <w:rFonts w:ascii="Arial" w:hAnsi="Arial" w:cs="Arial"/>
        </w:rPr>
        <w:t>It was</w:t>
      </w:r>
      <w:r w:rsidRPr="000B21C2">
        <w:rPr>
          <w:rFonts w:ascii="Arial" w:hAnsi="Arial" w:cs="Arial"/>
        </w:rPr>
        <w:t xml:space="preserve"> interesting </w:t>
      </w:r>
      <w:r w:rsidR="003C4EB5">
        <w:rPr>
          <w:rFonts w:ascii="Arial" w:hAnsi="Arial" w:cs="Arial"/>
        </w:rPr>
        <w:t>to see</w:t>
      </w:r>
      <w:r w:rsidRPr="000B21C2">
        <w:rPr>
          <w:rFonts w:ascii="Arial" w:hAnsi="Arial" w:cs="Arial"/>
        </w:rPr>
        <w:t xml:space="preserve"> how the teacher communicated with the class. For example</w:t>
      </w:r>
      <w:r w:rsidR="00E51746">
        <w:rPr>
          <w:rFonts w:ascii="Arial" w:hAnsi="Arial" w:cs="Arial"/>
        </w:rPr>
        <w:t>, I documented a conversation in my observation between a student and the teacher</w:t>
      </w:r>
      <w:r w:rsidR="001C578A">
        <w:rPr>
          <w:rFonts w:ascii="Arial" w:hAnsi="Arial" w:cs="Arial"/>
        </w:rPr>
        <w:t xml:space="preserve"> that can be found in the appendices of this study</w:t>
      </w:r>
      <w:r w:rsidR="00E51746">
        <w:rPr>
          <w:rFonts w:ascii="Arial" w:hAnsi="Arial" w:cs="Arial"/>
        </w:rPr>
        <w:t>.</w:t>
      </w:r>
      <w:r w:rsidRPr="000B21C2">
        <w:rPr>
          <w:rFonts w:ascii="Arial" w:hAnsi="Arial" w:cs="Arial"/>
        </w:rPr>
        <w:t xml:space="preserve"> </w:t>
      </w:r>
    </w:p>
    <w:p w14:paraId="72F7F53E" w14:textId="50F57A2B" w:rsidR="000B21C2" w:rsidRDefault="00E51746" w:rsidP="00DA049B">
      <w:pPr>
        <w:spacing w:line="360" w:lineRule="auto"/>
        <w:ind w:firstLine="720"/>
        <w:rPr>
          <w:rFonts w:ascii="Arial" w:hAnsi="Arial" w:cs="Arial"/>
        </w:rPr>
      </w:pPr>
      <w:r>
        <w:rPr>
          <w:rFonts w:ascii="Arial" w:hAnsi="Arial" w:cs="Arial"/>
        </w:rPr>
        <w:t>W</w:t>
      </w:r>
      <w:r w:rsidR="000B21C2" w:rsidRPr="000B21C2">
        <w:rPr>
          <w:rFonts w:ascii="Arial" w:hAnsi="Arial" w:cs="Arial"/>
        </w:rPr>
        <w:t>hile looking at the shelf student A asked “Teacher, is this Granite?”. The teacher replied “Well, what do you think it is?”. Student A thought about it for a second and replied, “I think it could be Marble actually”. The teacher then asked another question “Look at it again, why have you now decided that it’s Marble?”. Once again, the student had to think about why he was being questioned again and thought about the definite answer he replied with “Actually, I think it is Granite because of its texture and colour”. The teacher replied with “Well done, it is Granite”. This reflects on one of the four purposes as ambitious capable learner who are questioning and enjoy solving problems (</w:t>
      </w:r>
      <w:r w:rsidR="00B82C68">
        <w:rPr>
          <w:rFonts w:ascii="Arial" w:hAnsi="Arial" w:cs="Arial"/>
        </w:rPr>
        <w:t xml:space="preserve">Welsh </w:t>
      </w:r>
      <w:r w:rsidR="00ED3D7F">
        <w:rPr>
          <w:rFonts w:ascii="Arial" w:hAnsi="Arial" w:cs="Arial"/>
        </w:rPr>
        <w:t>Government</w:t>
      </w:r>
      <w:r w:rsidR="000B21C2" w:rsidRPr="000B21C2">
        <w:rPr>
          <w:rFonts w:ascii="Arial" w:hAnsi="Arial" w:cs="Arial"/>
        </w:rPr>
        <w:t xml:space="preserve">, 2021). Reflecting on this critical incident I believe that the teacher uses constructivist learning theories during teaching. The reason for this circumstance is that when a student asked a question the teacher replied with a question rather than a direct answer. This gives the student/s more time to think about what they are asking, why they are asking that question and how can they solve their own answer. As a result, students make their own decision of </w:t>
      </w:r>
      <w:r w:rsidR="000B21C2" w:rsidRPr="000B21C2">
        <w:rPr>
          <w:rFonts w:ascii="Arial" w:hAnsi="Arial" w:cs="Arial"/>
        </w:rPr>
        <w:lastRenderedPageBreak/>
        <w:t>what they are learning in order to use in future development. Learners must construct their own learning for them to understand the topic. ‘Constructivists view learning as the result of mental construction. That is, learning takes place when new information is built into and added onto an individual’s current structure of knowledge, understanding and skills’ (Pritchard, 2009, p.17).</w:t>
      </w:r>
    </w:p>
    <w:p w14:paraId="2D884116" w14:textId="0CE3D3B9" w:rsidR="000B21C2" w:rsidRDefault="000B21C2" w:rsidP="001476F1">
      <w:pPr>
        <w:spacing w:line="360" w:lineRule="auto"/>
        <w:ind w:firstLine="720"/>
        <w:rPr>
          <w:rFonts w:ascii="Arial" w:hAnsi="Arial" w:cs="Arial"/>
        </w:rPr>
      </w:pPr>
      <w:r w:rsidRPr="000B21C2">
        <w:rPr>
          <w:rFonts w:ascii="Arial" w:hAnsi="Arial" w:cs="Arial"/>
        </w:rPr>
        <w:t xml:space="preserve">When the teacher gave a simple yes or no answer to one of the students this was the one and only direct answer given to a question. I believe that the reason for this was that the question was not connected to the relevant topic. I presume that the teacher was pushing that question aside quickly for the student to get back to the important topic that was set to be learnt. It puts everyone else off topic so by brushing that question off they could continue with the lesson with no distractions. </w:t>
      </w:r>
      <w:r w:rsidR="001476F1">
        <w:rPr>
          <w:rFonts w:ascii="Arial" w:hAnsi="Arial" w:cs="Arial"/>
        </w:rPr>
        <w:t xml:space="preserve">In the Welsh government (2021) introduction to ‘professional standards for teaching and leadership’ document it says that </w:t>
      </w:r>
      <w:r w:rsidR="00E70385" w:rsidRPr="000B21C2">
        <w:rPr>
          <w:rFonts w:ascii="Arial" w:hAnsi="Arial" w:cs="Arial"/>
        </w:rPr>
        <w:t>in</w:t>
      </w:r>
      <w:r w:rsidRPr="000B21C2">
        <w:rPr>
          <w:rFonts w:ascii="Arial" w:hAnsi="Arial" w:cs="Arial"/>
        </w:rPr>
        <w:t xml:space="preserve"> connection </w:t>
      </w:r>
      <w:r w:rsidR="00585663">
        <w:rPr>
          <w:rFonts w:ascii="Arial" w:hAnsi="Arial" w:cs="Arial"/>
        </w:rPr>
        <w:t>professional standards</w:t>
      </w:r>
      <w:r w:rsidRPr="000B21C2">
        <w:rPr>
          <w:rFonts w:ascii="Arial" w:hAnsi="Arial" w:cs="Arial"/>
        </w:rPr>
        <w:t xml:space="preserve"> one of the four purposes ambitious capable learners who can explain the ideas and concept they are learning about (</w:t>
      </w:r>
      <w:r w:rsidR="00D76AE8">
        <w:rPr>
          <w:rFonts w:ascii="Arial" w:hAnsi="Arial" w:cs="Arial"/>
        </w:rPr>
        <w:t xml:space="preserve">Welsh </w:t>
      </w:r>
      <w:r w:rsidR="000F38BB">
        <w:rPr>
          <w:rFonts w:ascii="Arial" w:hAnsi="Arial" w:cs="Arial"/>
        </w:rPr>
        <w:t>Government</w:t>
      </w:r>
      <w:r w:rsidRPr="000B21C2">
        <w:rPr>
          <w:rFonts w:ascii="Arial" w:hAnsi="Arial" w:cs="Arial"/>
        </w:rPr>
        <w:t xml:space="preserve">, 2021). To justify this is by incorporating effective questions into the classroom, students would be encouraged to effectively promote their critical thinking skills Learners should be encouraged to ask relevant questions and assess new information and circumstances. They should be able to acknowledge possible difficulties and complications by explaining </w:t>
      </w:r>
      <w:r w:rsidR="00AE675D">
        <w:rPr>
          <w:rFonts w:ascii="Arial" w:hAnsi="Arial" w:cs="Arial"/>
        </w:rPr>
        <w:t>probable</w:t>
      </w:r>
      <w:r w:rsidRPr="000B21C2">
        <w:rPr>
          <w:rFonts w:ascii="Arial" w:hAnsi="Arial" w:cs="Arial"/>
        </w:rPr>
        <w:t xml:space="preserve"> answers. Learners should become more objective in their decision-making as well as identify and construct arguments. They should be able to come up with solutions that </w:t>
      </w:r>
      <w:r w:rsidR="004B1C4F">
        <w:rPr>
          <w:rFonts w:ascii="Arial" w:hAnsi="Arial" w:cs="Arial"/>
        </w:rPr>
        <w:t>encourage them to think of the answer.</w:t>
      </w:r>
      <w:r w:rsidR="00470BEA">
        <w:rPr>
          <w:rFonts w:ascii="Arial" w:hAnsi="Arial" w:cs="Arial"/>
        </w:rPr>
        <w:t xml:space="preserve"> </w:t>
      </w:r>
    </w:p>
    <w:p w14:paraId="11C7D950" w14:textId="205A03D2" w:rsidR="00470BEA" w:rsidRDefault="001E2B58" w:rsidP="000B21C2">
      <w:pPr>
        <w:spacing w:line="360" w:lineRule="auto"/>
        <w:rPr>
          <w:rFonts w:ascii="Arial" w:hAnsi="Arial" w:cs="Arial"/>
          <w:b/>
          <w:bCs/>
          <w:sz w:val="28"/>
          <w:szCs w:val="28"/>
        </w:rPr>
      </w:pPr>
      <w:r w:rsidRPr="001E2B58">
        <w:rPr>
          <w:rFonts w:ascii="Arial" w:hAnsi="Arial" w:cs="Arial"/>
          <w:b/>
          <w:bCs/>
          <w:sz w:val="28"/>
          <w:szCs w:val="28"/>
        </w:rPr>
        <w:t>Literature</w:t>
      </w:r>
      <w:r w:rsidR="00470BEA" w:rsidRPr="001E2B58">
        <w:rPr>
          <w:rFonts w:ascii="Arial" w:hAnsi="Arial" w:cs="Arial"/>
          <w:b/>
          <w:bCs/>
          <w:sz w:val="28"/>
          <w:szCs w:val="28"/>
        </w:rPr>
        <w:t xml:space="preserve"> </w:t>
      </w:r>
      <w:r w:rsidRPr="001E2B58">
        <w:rPr>
          <w:rFonts w:ascii="Arial" w:hAnsi="Arial" w:cs="Arial"/>
          <w:b/>
          <w:bCs/>
          <w:sz w:val="28"/>
          <w:szCs w:val="28"/>
        </w:rPr>
        <w:t>Review</w:t>
      </w:r>
    </w:p>
    <w:p w14:paraId="043145D7" w14:textId="168B43A3" w:rsidR="00DA049B" w:rsidRPr="00DA049B" w:rsidRDefault="00DA049B" w:rsidP="00DA049B">
      <w:pPr>
        <w:spacing w:line="360" w:lineRule="auto"/>
        <w:ind w:firstLine="720"/>
        <w:rPr>
          <w:rFonts w:ascii="Arial" w:hAnsi="Arial" w:cs="Arial"/>
        </w:rPr>
      </w:pPr>
      <w:r w:rsidRPr="00DA049B">
        <w:rPr>
          <w:rFonts w:ascii="Arial" w:hAnsi="Arial" w:cs="Arial"/>
        </w:rPr>
        <w:t xml:space="preserve">Studies in teaching suggest that asking questions is one of a teachers’ most effective learning strategies. Effective questioning is paramount in the classroom, using them provides teachers with important information about pupils understanding and learning processes. It impacts on promoting learners’ thinking and to inspire and assess deeper intellectual </w:t>
      </w:r>
      <w:r w:rsidRPr="0059640D">
        <w:rPr>
          <w:rFonts w:ascii="Arial" w:hAnsi="Arial" w:cs="Arial"/>
        </w:rPr>
        <w:t xml:space="preserve">thought (Depka. E, </w:t>
      </w:r>
      <w:r w:rsidR="00106C49">
        <w:rPr>
          <w:rFonts w:ascii="Arial" w:hAnsi="Arial" w:cs="Arial"/>
        </w:rPr>
        <w:t xml:space="preserve">p.5 </w:t>
      </w:r>
      <w:r w:rsidRPr="0059640D">
        <w:rPr>
          <w:rFonts w:ascii="Arial" w:hAnsi="Arial" w:cs="Arial"/>
        </w:rPr>
        <w:t>2017</w:t>
      </w:r>
      <w:r w:rsidRPr="00DA049B">
        <w:rPr>
          <w:rFonts w:ascii="Arial" w:hAnsi="Arial" w:cs="Arial"/>
        </w:rPr>
        <w:t xml:space="preserve">). However, to investigate the function of questions in students creative thinking, first, it is essential to define what it means by a ‘question’. </w:t>
      </w:r>
      <w:r w:rsidRPr="0059640D">
        <w:rPr>
          <w:rFonts w:ascii="Arial" w:hAnsi="Arial" w:cs="Arial"/>
        </w:rPr>
        <w:t>Cotton (1998)</w:t>
      </w:r>
      <w:r w:rsidRPr="00DA049B">
        <w:rPr>
          <w:rFonts w:ascii="Arial" w:hAnsi="Arial" w:cs="Arial"/>
        </w:rPr>
        <w:t xml:space="preserve"> believes that the most accurate definition of a question suggested is ‘A question is any sentence which has an interrogative form or function’. In addition, there have been numerous studies to investigate questioning trends in education, however, since the focus of this research is on effective questioning in the classroom, these will not be reviewed in detail and will only be referred to when appropriate. Previous research showed that Barak </w:t>
      </w:r>
      <w:r w:rsidRPr="0059640D">
        <w:rPr>
          <w:rFonts w:ascii="Arial" w:hAnsi="Arial" w:cs="Arial"/>
        </w:rPr>
        <w:t>Rosenshine (2012</w:t>
      </w:r>
      <w:r w:rsidR="0059640D">
        <w:rPr>
          <w:rFonts w:ascii="Arial" w:hAnsi="Arial" w:cs="Arial"/>
        </w:rPr>
        <w:t xml:space="preserve">, </w:t>
      </w:r>
      <w:r w:rsidRPr="0059640D">
        <w:rPr>
          <w:rFonts w:ascii="Arial" w:hAnsi="Arial" w:cs="Arial"/>
        </w:rPr>
        <w:t>p</w:t>
      </w:r>
      <w:r w:rsidR="0059640D">
        <w:rPr>
          <w:rFonts w:ascii="Arial" w:hAnsi="Arial" w:cs="Arial"/>
        </w:rPr>
        <w:t>.</w:t>
      </w:r>
      <w:r w:rsidRPr="0059640D">
        <w:rPr>
          <w:rFonts w:ascii="Arial" w:hAnsi="Arial" w:cs="Arial"/>
        </w:rPr>
        <w:t>14)</w:t>
      </w:r>
      <w:r w:rsidRPr="00DA049B">
        <w:rPr>
          <w:rFonts w:ascii="Arial" w:hAnsi="Arial" w:cs="Arial"/>
        </w:rPr>
        <w:t xml:space="preserve"> examines questioning techniques in the Principles of Instruction and categorises certain methods as effective questioning. This literature review shows that </w:t>
      </w:r>
      <w:r w:rsidRPr="00DA049B">
        <w:rPr>
          <w:rFonts w:ascii="Arial" w:hAnsi="Arial" w:cs="Arial"/>
        </w:rPr>
        <w:lastRenderedPageBreak/>
        <w:t xml:space="preserve">one principle </w:t>
      </w:r>
      <w:r w:rsidRPr="0059640D">
        <w:rPr>
          <w:rFonts w:ascii="Arial" w:hAnsi="Arial" w:cs="Arial"/>
        </w:rPr>
        <w:t>Rosenshine (p</w:t>
      </w:r>
      <w:r w:rsidR="0059640D">
        <w:rPr>
          <w:rFonts w:ascii="Arial" w:hAnsi="Arial" w:cs="Arial"/>
        </w:rPr>
        <w:t>.</w:t>
      </w:r>
      <w:r w:rsidRPr="0059640D">
        <w:rPr>
          <w:rFonts w:ascii="Arial" w:hAnsi="Arial" w:cs="Arial"/>
        </w:rPr>
        <w:t>14</w:t>
      </w:r>
      <w:r w:rsidR="00BE4135">
        <w:rPr>
          <w:rFonts w:ascii="Arial" w:hAnsi="Arial" w:cs="Arial"/>
        </w:rPr>
        <w:t>, 2012</w:t>
      </w:r>
      <w:r w:rsidRPr="0059640D">
        <w:rPr>
          <w:rFonts w:ascii="Arial" w:hAnsi="Arial" w:cs="Arial"/>
        </w:rPr>
        <w:t>)</w:t>
      </w:r>
      <w:r w:rsidRPr="00DA049B">
        <w:rPr>
          <w:rFonts w:ascii="Arial" w:hAnsi="Arial" w:cs="Arial"/>
        </w:rPr>
        <w:t xml:space="preserve"> proposes is that by asking pupils many questions check for understanding of students’ learning. This suggests that questions help pupils engage with new learning material and gain more information on the subject. </w:t>
      </w:r>
      <w:r w:rsidRPr="0059640D">
        <w:rPr>
          <w:rFonts w:ascii="Arial" w:hAnsi="Arial" w:cs="Arial"/>
        </w:rPr>
        <w:t>Rosenshine</w:t>
      </w:r>
      <w:r w:rsidR="00BE4135">
        <w:rPr>
          <w:rFonts w:ascii="Arial" w:hAnsi="Arial" w:cs="Arial"/>
        </w:rPr>
        <w:t xml:space="preserve"> (p.14, 2012)</w:t>
      </w:r>
      <w:r w:rsidRPr="00DA049B">
        <w:rPr>
          <w:rFonts w:ascii="Arial" w:hAnsi="Arial" w:cs="Arial"/>
        </w:rPr>
        <w:t xml:space="preserve"> explains that the most effective teachers ask more questions to get an understanding of how their students are learning and to dig deeper on how that answer was found. </w:t>
      </w:r>
    </w:p>
    <w:p w14:paraId="7150EF04" w14:textId="0F0030AB" w:rsidR="00DA049B" w:rsidRPr="00DA049B" w:rsidRDefault="00DA049B" w:rsidP="00DA049B">
      <w:pPr>
        <w:spacing w:line="360" w:lineRule="auto"/>
        <w:ind w:firstLine="720"/>
        <w:rPr>
          <w:rFonts w:ascii="Arial" w:hAnsi="Arial" w:cs="Arial"/>
        </w:rPr>
      </w:pPr>
      <w:r w:rsidRPr="00DA049B">
        <w:rPr>
          <w:rFonts w:ascii="Arial" w:hAnsi="Arial" w:cs="Arial"/>
        </w:rPr>
        <w:t xml:space="preserve">Whereas it’s believed the less effective teachers will ask fewer questions that lead to closed questions which demonstrates that they’re not pushing those students further with process questions. This could be viewed as a cognitive strategy and way of learning and is believed to represent a major educational furtherance because it helps us concentrate on the usefulness of recognising or progress strategy that students can take to learn and aid them independently </w:t>
      </w:r>
      <w:r w:rsidRPr="00084D69">
        <w:rPr>
          <w:rFonts w:ascii="Arial" w:hAnsi="Arial" w:cs="Arial"/>
        </w:rPr>
        <w:t>(Rosenshine et al</w:t>
      </w:r>
      <w:r w:rsidR="00084D69">
        <w:rPr>
          <w:rFonts w:ascii="Arial" w:hAnsi="Arial" w:cs="Arial"/>
        </w:rPr>
        <w:t>,</w:t>
      </w:r>
      <w:r w:rsidRPr="00084D69">
        <w:rPr>
          <w:rFonts w:ascii="Arial" w:hAnsi="Arial" w:cs="Arial"/>
        </w:rPr>
        <w:t xml:space="preserve"> p.182</w:t>
      </w:r>
      <w:r w:rsidR="00084D69">
        <w:rPr>
          <w:rFonts w:ascii="Arial" w:hAnsi="Arial" w:cs="Arial"/>
        </w:rPr>
        <w:t xml:space="preserve"> 1996</w:t>
      </w:r>
      <w:r w:rsidRPr="00DA049B">
        <w:rPr>
          <w:rFonts w:ascii="Arial" w:hAnsi="Arial" w:cs="Arial"/>
        </w:rPr>
        <w:t>). In this way it could be considered that thinking combines information in new ways and happens in the working memory and this is where the cognitive theory comes into it. From this perspective this implies that we must make sure that information is recalled and used frequently to ensure that students don’t forget what we teach.</w:t>
      </w:r>
    </w:p>
    <w:p w14:paraId="48EE6935" w14:textId="6004734E" w:rsidR="00DA049B" w:rsidRPr="00DA049B" w:rsidRDefault="00DA049B" w:rsidP="00DA049B">
      <w:pPr>
        <w:spacing w:line="360" w:lineRule="auto"/>
        <w:ind w:firstLine="720"/>
        <w:rPr>
          <w:rFonts w:ascii="Arial" w:hAnsi="Arial" w:cs="Arial"/>
        </w:rPr>
      </w:pPr>
      <w:r w:rsidRPr="00DA049B">
        <w:rPr>
          <w:rFonts w:ascii="Arial" w:hAnsi="Arial" w:cs="Arial"/>
        </w:rPr>
        <w:t xml:space="preserve"> </w:t>
      </w:r>
      <w:r w:rsidRPr="00084D69">
        <w:rPr>
          <w:rFonts w:ascii="Arial" w:hAnsi="Arial" w:cs="Arial"/>
        </w:rPr>
        <w:t>John Sweller (p</w:t>
      </w:r>
      <w:r w:rsidR="00084D69" w:rsidRPr="00084D69">
        <w:rPr>
          <w:rFonts w:ascii="Arial" w:hAnsi="Arial" w:cs="Arial"/>
        </w:rPr>
        <w:t>.</w:t>
      </w:r>
      <w:r w:rsidRPr="00084D69">
        <w:rPr>
          <w:rFonts w:ascii="Arial" w:hAnsi="Arial" w:cs="Arial"/>
        </w:rPr>
        <w:t>76</w:t>
      </w:r>
      <w:r w:rsidR="00084D69">
        <w:rPr>
          <w:rFonts w:ascii="Arial" w:hAnsi="Arial" w:cs="Arial"/>
        </w:rPr>
        <w:t>, 2019</w:t>
      </w:r>
      <w:r w:rsidRPr="00084D69">
        <w:rPr>
          <w:rFonts w:ascii="Arial" w:hAnsi="Arial" w:cs="Arial"/>
        </w:rPr>
        <w:t>)</w:t>
      </w:r>
      <w:r w:rsidRPr="00DA049B">
        <w:rPr>
          <w:rFonts w:ascii="Arial" w:hAnsi="Arial" w:cs="Arial"/>
        </w:rPr>
        <w:t xml:space="preserve"> describes the cognitive process as having three main parts: sensory memory, working memory and long-term memory. It is suggested that this concept of being overloaded with sensorial information everyday blocks out the information from our sensory memory but retains a sense of the crucial items long enough for them to move into the working memory. This implies that when the filtered-out information gets to the working memory it is either refined or rejected. When the working memory refines information, it groups that information and moves it into long-term memory creating knowledge structures called </w:t>
      </w:r>
      <w:r w:rsidRPr="00DA049B">
        <w:rPr>
          <w:rFonts w:ascii="Arial" w:hAnsi="Arial" w:cs="Arial"/>
          <w:i/>
          <w:iCs/>
        </w:rPr>
        <w:t xml:space="preserve">schemas. </w:t>
      </w:r>
      <w:r w:rsidRPr="00084D69">
        <w:rPr>
          <w:rFonts w:ascii="Arial" w:hAnsi="Arial" w:cs="Arial"/>
        </w:rPr>
        <w:t>Sweller (p</w:t>
      </w:r>
      <w:r w:rsidR="00084D69" w:rsidRPr="00084D69">
        <w:rPr>
          <w:rFonts w:ascii="Arial" w:hAnsi="Arial" w:cs="Arial"/>
        </w:rPr>
        <w:t>.</w:t>
      </w:r>
      <w:r w:rsidRPr="00084D69">
        <w:rPr>
          <w:rFonts w:ascii="Arial" w:hAnsi="Arial" w:cs="Arial"/>
        </w:rPr>
        <w:t>76</w:t>
      </w:r>
      <w:r w:rsidR="00084D69" w:rsidRPr="00084D69">
        <w:rPr>
          <w:rFonts w:ascii="Arial" w:hAnsi="Arial" w:cs="Arial"/>
        </w:rPr>
        <w:t xml:space="preserve"> 2019</w:t>
      </w:r>
      <w:r w:rsidRPr="00DA049B">
        <w:rPr>
          <w:rFonts w:ascii="Arial" w:hAnsi="Arial" w:cs="Arial"/>
        </w:rPr>
        <w:t>) acknowledges that people process information differently. This could suggest that as teachers, any new information you pass on will be sustained in a learner’s working memory until it is refined sufficiently to be released into their long-term memory. A learner’s working memory’s capacity is very restricted, so when loads of information is introduced at once, it becomes overloaded, and a lot of that information is lost. This research suggests that there could be an opening for more recent study to develop and evolve the way of thinking in the classroom</w:t>
      </w:r>
      <w:r w:rsidR="0090438A">
        <w:rPr>
          <w:rFonts w:ascii="Arial" w:hAnsi="Arial" w:cs="Arial"/>
        </w:rPr>
        <w:t>.</w:t>
      </w:r>
      <w:r w:rsidRPr="00DA049B">
        <w:rPr>
          <w:rFonts w:ascii="Arial" w:hAnsi="Arial" w:cs="Arial"/>
        </w:rPr>
        <w:t xml:space="preserve"> </w:t>
      </w:r>
      <w:r w:rsidR="005515B8">
        <w:rPr>
          <w:rFonts w:ascii="Arial" w:hAnsi="Arial" w:cs="Arial"/>
        </w:rPr>
        <w:t xml:space="preserve">A suggestion here could be to </w:t>
      </w:r>
      <w:r w:rsidR="00311A3F">
        <w:rPr>
          <w:rFonts w:ascii="Arial" w:hAnsi="Arial" w:cs="Arial"/>
        </w:rPr>
        <w:t xml:space="preserve">avoid overloading the working memory and breaking down information such as </w:t>
      </w:r>
      <w:r w:rsidR="00B23A6D">
        <w:rPr>
          <w:rFonts w:ascii="Arial" w:hAnsi="Arial" w:cs="Arial"/>
        </w:rPr>
        <w:t xml:space="preserve">teaching styles. Possibly by providing clear links </w:t>
      </w:r>
      <w:r w:rsidR="00333187">
        <w:rPr>
          <w:rFonts w:ascii="Arial" w:hAnsi="Arial" w:cs="Arial"/>
        </w:rPr>
        <w:t>while</w:t>
      </w:r>
      <w:r w:rsidR="00B23A6D">
        <w:rPr>
          <w:rFonts w:ascii="Arial" w:hAnsi="Arial" w:cs="Arial"/>
        </w:rPr>
        <w:t xml:space="preserve"> </w:t>
      </w:r>
      <w:r w:rsidR="00333187">
        <w:rPr>
          <w:rFonts w:ascii="Arial" w:hAnsi="Arial" w:cs="Arial"/>
        </w:rPr>
        <w:t xml:space="preserve">delivering a </w:t>
      </w:r>
      <w:r w:rsidR="002107BB">
        <w:rPr>
          <w:rFonts w:ascii="Arial" w:hAnsi="Arial" w:cs="Arial"/>
        </w:rPr>
        <w:t>workload</w:t>
      </w:r>
      <w:r w:rsidR="00333187">
        <w:rPr>
          <w:rFonts w:ascii="Arial" w:hAnsi="Arial" w:cs="Arial"/>
        </w:rPr>
        <w:t xml:space="preserve"> and </w:t>
      </w:r>
      <w:r w:rsidR="002107BB">
        <w:rPr>
          <w:rFonts w:ascii="Arial" w:hAnsi="Arial" w:cs="Arial"/>
        </w:rPr>
        <w:t xml:space="preserve">practicing the teaching style before hand to ensure that students would be able to </w:t>
      </w:r>
      <w:r w:rsidR="00612945">
        <w:rPr>
          <w:rFonts w:ascii="Arial" w:hAnsi="Arial" w:cs="Arial"/>
        </w:rPr>
        <w:t>assess</w:t>
      </w:r>
      <w:r w:rsidR="002107BB">
        <w:rPr>
          <w:rFonts w:ascii="Arial" w:hAnsi="Arial" w:cs="Arial"/>
        </w:rPr>
        <w:t xml:space="preserve"> and </w:t>
      </w:r>
      <w:r w:rsidR="0090438A">
        <w:rPr>
          <w:rFonts w:ascii="Arial" w:hAnsi="Arial" w:cs="Arial"/>
        </w:rPr>
        <w:t xml:space="preserve">understand the information given without being overloaded with </w:t>
      </w:r>
      <w:r w:rsidR="00612945">
        <w:rPr>
          <w:rFonts w:ascii="Arial" w:hAnsi="Arial" w:cs="Arial"/>
        </w:rPr>
        <w:t>too</w:t>
      </w:r>
      <w:r w:rsidR="0090438A">
        <w:rPr>
          <w:rFonts w:ascii="Arial" w:hAnsi="Arial" w:cs="Arial"/>
        </w:rPr>
        <w:t xml:space="preserve"> much information. </w:t>
      </w:r>
      <w:r w:rsidR="00A45360" w:rsidRPr="00DA049B">
        <w:rPr>
          <w:rFonts w:ascii="Arial" w:hAnsi="Arial" w:cs="Arial"/>
        </w:rPr>
        <w:t xml:space="preserve">William </w:t>
      </w:r>
      <w:r w:rsidR="00A45360">
        <w:rPr>
          <w:rFonts w:ascii="Arial" w:hAnsi="Arial" w:cs="Arial"/>
        </w:rPr>
        <w:t xml:space="preserve">(2014) </w:t>
      </w:r>
      <w:r w:rsidR="00A45360" w:rsidRPr="00DA049B">
        <w:rPr>
          <w:rFonts w:ascii="Arial" w:hAnsi="Arial" w:cs="Arial"/>
        </w:rPr>
        <w:t>suggested that Sweller</w:t>
      </w:r>
      <w:r w:rsidR="00E43F89">
        <w:rPr>
          <w:rFonts w:ascii="Arial" w:hAnsi="Arial" w:cs="Arial"/>
        </w:rPr>
        <w:t>s’</w:t>
      </w:r>
      <w:r w:rsidR="00A45360" w:rsidRPr="00DA049B">
        <w:rPr>
          <w:rFonts w:ascii="Arial" w:hAnsi="Arial" w:cs="Arial"/>
        </w:rPr>
        <w:t xml:space="preserve"> Cognitive Load Theory is the single most important thing for teachers to know.</w:t>
      </w:r>
    </w:p>
    <w:p w14:paraId="7D4700B9" w14:textId="2312E89D" w:rsidR="00DA049B" w:rsidRPr="00DA049B" w:rsidRDefault="00DA049B" w:rsidP="00DA049B">
      <w:pPr>
        <w:spacing w:line="360" w:lineRule="auto"/>
        <w:ind w:firstLine="720"/>
        <w:rPr>
          <w:rFonts w:ascii="Arial" w:hAnsi="Arial" w:cs="Arial"/>
        </w:rPr>
      </w:pPr>
      <w:r w:rsidRPr="00DA049B">
        <w:rPr>
          <w:rFonts w:ascii="Arial" w:hAnsi="Arial" w:cs="Arial"/>
        </w:rPr>
        <w:lastRenderedPageBreak/>
        <w:t xml:space="preserve">Most early studies as well as current work focus on questioning in the classroom in general. </w:t>
      </w:r>
      <w:r w:rsidRPr="00084D69">
        <w:rPr>
          <w:rFonts w:ascii="Arial" w:hAnsi="Arial" w:cs="Arial"/>
        </w:rPr>
        <w:t>Dylan William (2014)</w:t>
      </w:r>
      <w:r w:rsidRPr="00DA049B">
        <w:rPr>
          <w:rFonts w:ascii="Arial" w:hAnsi="Arial" w:cs="Arial"/>
        </w:rPr>
        <w:t xml:space="preserve"> reviews questioning in a classroom and the more traditional familiar way of classroom routines. This paper begins with a short review of the literature expressing how the cycle of questioning in a classroom repeats itself every day. For example, the research suggests that a teacher will ask a question, the students will raise their hands to answer, the teacher then selects a student with the student answering the question and the teacher then asses the answer. Education researchers call this the standard classroom transaction model which is a common occurrence in a classroom. </w:t>
      </w:r>
      <w:r w:rsidRPr="00084D69">
        <w:rPr>
          <w:rFonts w:ascii="Arial" w:hAnsi="Arial" w:cs="Arial"/>
        </w:rPr>
        <w:t>William (</w:t>
      </w:r>
      <w:r w:rsidR="00183B2A">
        <w:rPr>
          <w:rFonts w:ascii="Arial" w:hAnsi="Arial" w:cs="Arial"/>
        </w:rPr>
        <w:t xml:space="preserve">p.16-19 </w:t>
      </w:r>
      <w:r w:rsidRPr="00084D69">
        <w:rPr>
          <w:rFonts w:ascii="Arial" w:hAnsi="Arial" w:cs="Arial"/>
        </w:rPr>
        <w:t>2014)</w:t>
      </w:r>
      <w:r w:rsidRPr="00DA049B">
        <w:rPr>
          <w:rFonts w:ascii="Arial" w:hAnsi="Arial" w:cs="Arial"/>
        </w:rPr>
        <w:t xml:space="preserve"> agrees with </w:t>
      </w:r>
      <w:r w:rsidRPr="00084D69">
        <w:rPr>
          <w:rFonts w:ascii="Arial" w:hAnsi="Arial" w:cs="Arial"/>
        </w:rPr>
        <w:t>Roesnshine</w:t>
      </w:r>
      <w:r w:rsidR="00183B2A">
        <w:rPr>
          <w:rFonts w:ascii="Arial" w:hAnsi="Arial" w:cs="Arial"/>
        </w:rPr>
        <w:t xml:space="preserve"> (p.14 2012)</w:t>
      </w:r>
      <w:r w:rsidRPr="00DA049B">
        <w:rPr>
          <w:rFonts w:ascii="Arial" w:hAnsi="Arial" w:cs="Arial"/>
        </w:rPr>
        <w:t xml:space="preserve"> in the way that we express questioning in the classroom, but one method employed by William is that underlying failing of tradition questioning model is that it makes engagement optional. The outgoing assured students will interact by raising their hands and by interacting in classroom debates and discussions suggest that this could lead them to become more intelligent. With students who are not so outgoing and confident they will turn down the offer to get involved which could lead to the chance of them becoming more intelligent. </w:t>
      </w:r>
      <w:r w:rsidRPr="00084D69">
        <w:rPr>
          <w:rFonts w:ascii="Arial" w:hAnsi="Arial" w:cs="Arial"/>
        </w:rPr>
        <w:t>William (</w:t>
      </w:r>
      <w:r w:rsidR="00183B2A">
        <w:rPr>
          <w:rFonts w:ascii="Arial" w:hAnsi="Arial" w:cs="Arial"/>
        </w:rPr>
        <w:t xml:space="preserve">p.16-19 </w:t>
      </w:r>
      <w:r w:rsidRPr="00084D69">
        <w:rPr>
          <w:rFonts w:ascii="Arial" w:hAnsi="Arial" w:cs="Arial"/>
        </w:rPr>
        <w:t>2014)</w:t>
      </w:r>
      <w:r w:rsidRPr="00DA049B">
        <w:rPr>
          <w:rFonts w:ascii="Arial" w:hAnsi="Arial" w:cs="Arial"/>
        </w:rPr>
        <w:t xml:space="preserve"> articulates that the second problem with the traditional approach is that if a teacher selects students randomly, the teacher will only be able to judge and evaluate a few of the students. By implementing this method, it is demonstrating that the teacher could be making a bad judgement about what to do with the class on the foundation of the feedback from these few students which could then lead to failure in the classroom. The research from </w:t>
      </w:r>
      <w:r w:rsidRPr="00084D69">
        <w:rPr>
          <w:rFonts w:ascii="Arial" w:hAnsi="Arial" w:cs="Arial"/>
        </w:rPr>
        <w:t>William</w:t>
      </w:r>
      <w:r w:rsidR="00EE11E7">
        <w:rPr>
          <w:rFonts w:ascii="Arial" w:hAnsi="Arial" w:cs="Arial"/>
        </w:rPr>
        <w:t xml:space="preserve"> (</w:t>
      </w:r>
      <w:r w:rsidR="00921575">
        <w:rPr>
          <w:rFonts w:ascii="Arial" w:hAnsi="Arial" w:cs="Arial"/>
        </w:rPr>
        <w:t>p.16</w:t>
      </w:r>
      <w:r w:rsidR="00183B2A">
        <w:rPr>
          <w:rFonts w:ascii="Arial" w:hAnsi="Arial" w:cs="Arial"/>
        </w:rPr>
        <w:t>-19</w:t>
      </w:r>
      <w:r w:rsidR="00921575">
        <w:rPr>
          <w:rFonts w:ascii="Arial" w:hAnsi="Arial" w:cs="Arial"/>
        </w:rPr>
        <w:t xml:space="preserve"> 2014)</w:t>
      </w:r>
      <w:r w:rsidRPr="00DA049B">
        <w:rPr>
          <w:rFonts w:ascii="Arial" w:hAnsi="Arial" w:cs="Arial"/>
        </w:rPr>
        <w:t xml:space="preserve"> then goes on to say that there is a final problem with this standard questioning model, that teachers hardly ever plan questions they will ask. For instance, the author brings some information about the background of the problem, as teachers when we ask questions, we assume that if we are given the correct answers then the students’ learning is generally on track. Considering that if the questions have not been thoroughly thought out, there is that chance of uncertainty of assuming that the students are on the right track when </w:t>
      </w:r>
      <w:proofErr w:type="gramStart"/>
      <w:r w:rsidRPr="00DA049B">
        <w:rPr>
          <w:rFonts w:ascii="Arial" w:hAnsi="Arial" w:cs="Arial"/>
        </w:rPr>
        <w:t>in reality their</w:t>
      </w:r>
      <w:proofErr w:type="gramEnd"/>
      <w:r w:rsidRPr="00DA049B">
        <w:rPr>
          <w:rFonts w:ascii="Arial" w:hAnsi="Arial" w:cs="Arial"/>
        </w:rPr>
        <w:t xml:space="preserve"> knowledge of the topic or subject is completely dissimilar from what we expect.</w:t>
      </w:r>
    </w:p>
    <w:p w14:paraId="4CC09B72" w14:textId="5F1C11DF" w:rsidR="00DA049B" w:rsidRPr="00DA049B" w:rsidRDefault="00DA049B" w:rsidP="006B3131">
      <w:pPr>
        <w:spacing w:line="360" w:lineRule="auto"/>
        <w:ind w:firstLine="720"/>
        <w:rPr>
          <w:rFonts w:ascii="Arial" w:hAnsi="Arial" w:cs="Arial"/>
        </w:rPr>
      </w:pPr>
      <w:r w:rsidRPr="00DA049B">
        <w:rPr>
          <w:rFonts w:ascii="Arial" w:hAnsi="Arial" w:cs="Arial"/>
        </w:rPr>
        <w:t xml:space="preserve">Furthermore, on the importance of questioning in the classroom, many studies lead back to the Socratic method of teaching.  Socrates believed that ‘unless people examined their lives and gained wisdom that accrued from this, they would continue to make mistakes’ </w:t>
      </w:r>
      <w:r w:rsidRPr="007B4D5F">
        <w:rPr>
          <w:rFonts w:ascii="Arial" w:hAnsi="Arial" w:cs="Arial"/>
        </w:rPr>
        <w:t>(Socrates, p</w:t>
      </w:r>
      <w:r w:rsidR="007B4D5F" w:rsidRPr="007B4D5F">
        <w:rPr>
          <w:rFonts w:ascii="Arial" w:hAnsi="Arial" w:cs="Arial"/>
        </w:rPr>
        <w:t>.</w:t>
      </w:r>
      <w:r w:rsidRPr="007B4D5F">
        <w:rPr>
          <w:rFonts w:ascii="Arial" w:hAnsi="Arial" w:cs="Arial"/>
        </w:rPr>
        <w:t>9</w:t>
      </w:r>
      <w:r w:rsidR="007B4D5F" w:rsidRPr="007B4D5F">
        <w:rPr>
          <w:rFonts w:ascii="Arial" w:hAnsi="Arial" w:cs="Arial"/>
        </w:rPr>
        <w:t>,</w:t>
      </w:r>
      <w:r w:rsidR="007B4D5F">
        <w:rPr>
          <w:rFonts w:ascii="Arial" w:hAnsi="Arial" w:cs="Arial"/>
        </w:rPr>
        <w:t xml:space="preserve"> 2019</w:t>
      </w:r>
      <w:r w:rsidRPr="00DA049B">
        <w:rPr>
          <w:rFonts w:ascii="Arial" w:hAnsi="Arial" w:cs="Arial"/>
        </w:rPr>
        <w:t>). The Socratic method of teaching is constructed from the teacher asking focal questions and directing the learner to finding of the answer. It is believed that the foundation of this was the communication between the teacher and the learner that used critical thinking to evolve prejudged ideas and traditional beliefs</w:t>
      </w:r>
      <w:r w:rsidR="007B4D5F">
        <w:rPr>
          <w:rFonts w:ascii="Arial" w:hAnsi="Arial" w:cs="Arial"/>
        </w:rPr>
        <w:t xml:space="preserve"> </w:t>
      </w:r>
      <w:r w:rsidRPr="007B4D5F">
        <w:rPr>
          <w:rFonts w:ascii="Arial" w:hAnsi="Arial" w:cs="Arial"/>
        </w:rPr>
        <w:t>(Bates,</w:t>
      </w:r>
      <w:r w:rsidR="00354B9F">
        <w:rPr>
          <w:rFonts w:ascii="Arial" w:hAnsi="Arial" w:cs="Arial"/>
        </w:rPr>
        <w:t xml:space="preserve"> </w:t>
      </w:r>
      <w:proofErr w:type="gramStart"/>
      <w:r w:rsidR="00354B9F">
        <w:rPr>
          <w:rFonts w:ascii="Arial" w:hAnsi="Arial" w:cs="Arial"/>
        </w:rPr>
        <w:t>B,</w:t>
      </w:r>
      <w:r w:rsidRPr="007B4D5F">
        <w:rPr>
          <w:rFonts w:ascii="Arial" w:hAnsi="Arial" w:cs="Arial"/>
        </w:rPr>
        <w:t>p</w:t>
      </w:r>
      <w:r w:rsidR="007B4D5F" w:rsidRPr="007B4D5F">
        <w:rPr>
          <w:rFonts w:ascii="Arial" w:hAnsi="Arial" w:cs="Arial"/>
        </w:rPr>
        <w:t>.</w:t>
      </w:r>
      <w:proofErr w:type="gramEnd"/>
      <w:r w:rsidRPr="007B4D5F">
        <w:rPr>
          <w:rFonts w:ascii="Arial" w:hAnsi="Arial" w:cs="Arial"/>
        </w:rPr>
        <w:t>8</w:t>
      </w:r>
      <w:r w:rsidR="007B4D5F" w:rsidRPr="007B4D5F">
        <w:rPr>
          <w:rFonts w:ascii="Arial" w:hAnsi="Arial" w:cs="Arial"/>
        </w:rPr>
        <w:t>, 2019</w:t>
      </w:r>
      <w:r w:rsidRPr="007B4D5F">
        <w:rPr>
          <w:rFonts w:ascii="Arial" w:hAnsi="Arial" w:cs="Arial"/>
        </w:rPr>
        <w:t>).</w:t>
      </w:r>
    </w:p>
    <w:p w14:paraId="1C957036" w14:textId="122B81F4" w:rsidR="00150B12" w:rsidRPr="00150B12" w:rsidRDefault="00DA049B" w:rsidP="00F043FB">
      <w:pPr>
        <w:spacing w:line="360" w:lineRule="auto"/>
        <w:ind w:firstLine="720"/>
        <w:rPr>
          <w:rFonts w:ascii="Arial" w:hAnsi="Arial" w:cs="Arial"/>
        </w:rPr>
      </w:pPr>
      <w:r w:rsidRPr="00DA049B">
        <w:rPr>
          <w:rFonts w:ascii="Arial" w:hAnsi="Arial" w:cs="Arial"/>
        </w:rPr>
        <w:t xml:space="preserve">It could be argued that effective questioning should be used consistently in a classroom to encourage students to clearly and thoroughly verbalise their responses. It also </w:t>
      </w:r>
      <w:r w:rsidRPr="00DA049B">
        <w:rPr>
          <w:rFonts w:ascii="Arial" w:hAnsi="Arial" w:cs="Arial"/>
        </w:rPr>
        <w:lastRenderedPageBreak/>
        <w:t xml:space="preserve">relies on wait time, students and teachers must become comfortable waiting for answers without looking to another person to break the silence. This suggests that wait time also normalises the students taking time to process a question and plan a response without rushing to answer. It could be considered that teachers should be acutely aware of social-emotional trauma that might result in anxiety or lack of trust between teacher and student as both could result in opposition or defiance when being asked to participate in class. It can support that effective questioning should push students to critical thinking. The more practice the students have expressing their thinking and ideas clearly, the more their understanding and knowledge of the </w:t>
      </w:r>
      <w:r w:rsidR="004A5ABF">
        <w:rPr>
          <w:rFonts w:ascii="Arial" w:hAnsi="Arial" w:cs="Arial"/>
        </w:rPr>
        <w:t xml:space="preserve">subject </w:t>
      </w:r>
      <w:r w:rsidRPr="00DA049B">
        <w:rPr>
          <w:rFonts w:ascii="Arial" w:hAnsi="Arial" w:cs="Arial"/>
        </w:rPr>
        <w:t>will improve</w:t>
      </w:r>
      <w:r w:rsidRPr="009D685A">
        <w:rPr>
          <w:rFonts w:ascii="Arial" w:hAnsi="Arial" w:cs="Arial"/>
        </w:rPr>
        <w:t>.</w:t>
      </w:r>
      <w:r w:rsidR="009D685A" w:rsidRPr="009D685A">
        <w:rPr>
          <w:rFonts w:ascii="Arial" w:hAnsi="Arial" w:cs="Arial"/>
        </w:rPr>
        <w:t xml:space="preserve"> </w:t>
      </w:r>
    </w:p>
    <w:p w14:paraId="38653992" w14:textId="7A57BA0D" w:rsidR="00F87BB5" w:rsidRDefault="00F87BB5" w:rsidP="000B21C2">
      <w:pPr>
        <w:spacing w:line="360" w:lineRule="auto"/>
        <w:rPr>
          <w:rFonts w:ascii="Arial" w:hAnsi="Arial" w:cs="Arial"/>
          <w:b/>
          <w:bCs/>
          <w:sz w:val="28"/>
          <w:szCs w:val="28"/>
        </w:rPr>
      </w:pPr>
      <w:r>
        <w:rPr>
          <w:rFonts w:ascii="Arial" w:hAnsi="Arial" w:cs="Arial"/>
          <w:b/>
          <w:bCs/>
          <w:sz w:val="28"/>
          <w:szCs w:val="28"/>
        </w:rPr>
        <w:t>Reflection/Evaluation and Next Steps</w:t>
      </w:r>
    </w:p>
    <w:p w14:paraId="433A6D5B" w14:textId="77777777" w:rsidR="000E0758" w:rsidRPr="000E0758" w:rsidRDefault="000E0758" w:rsidP="002C1CFB">
      <w:pPr>
        <w:spacing w:line="360" w:lineRule="auto"/>
        <w:ind w:firstLine="360"/>
        <w:rPr>
          <w:rFonts w:ascii="Arial" w:hAnsi="Arial" w:cs="Arial"/>
        </w:rPr>
      </w:pPr>
      <w:r w:rsidRPr="000E0758">
        <w:rPr>
          <w:rFonts w:ascii="Arial" w:hAnsi="Arial" w:cs="Arial"/>
        </w:rPr>
        <w:t>In reflection to the critical incident referred to in this assignment it is essential to evaluate further action required to build upon the experience. The role of critical reflection is an essential standard to be aware of during this study. As suggested by Kolb ‘Learning is the process whereby knowledge is created through the transformation of experience. Knowledge results from the combination of grasping experience and transforming it’ (Kolb, D. p.51 2014). This quote has solidified my views of reflecting on effective questioning in the classroom and is a fundamental approach that should be applied within the teaching role. Reflecting on studies and theories gives the understanding that without effective questioning this can discourage critical thinking from students creating a poor or substandard teaching environment. As suggested during the reflection process in order to encourage critical thinking it is essential to give wait time for students to reflect on what is being asked and responding to questions.</w:t>
      </w:r>
    </w:p>
    <w:p w14:paraId="3382141A" w14:textId="77777777" w:rsidR="000E0758" w:rsidRPr="000E0758" w:rsidRDefault="000E0758" w:rsidP="002C1CFB">
      <w:pPr>
        <w:spacing w:line="360" w:lineRule="auto"/>
        <w:ind w:firstLine="360"/>
        <w:rPr>
          <w:rFonts w:ascii="Arial" w:hAnsi="Arial" w:cs="Arial"/>
        </w:rPr>
      </w:pPr>
      <w:r w:rsidRPr="000E0758">
        <w:rPr>
          <w:rFonts w:ascii="Arial" w:hAnsi="Arial" w:cs="Arial"/>
        </w:rPr>
        <w:t>Critical reflection can be connected to critical thinking as it urges us to reflect on our training and thoughts. This occurs by asking effective questions and by taking a step back it enables us to explore in our thinking. As suggested by Piaget ‘Each time one prematurely teaches a child something he could have discovered himself, that child is kept from inventing it and consequently from understanding it’ (Piaget, J. P.27 1972). This quote is evidential to my studies in effective questioning in a professional environment. It’s given fact that through research and reflection the importance of ensuring that a child’s development is crucial in maintaining a healthy thriving progress.</w:t>
      </w:r>
    </w:p>
    <w:p w14:paraId="4F229F15" w14:textId="4393A408" w:rsidR="000E0758" w:rsidRPr="000E0758" w:rsidRDefault="000E0758" w:rsidP="00466D73">
      <w:pPr>
        <w:spacing w:line="360" w:lineRule="auto"/>
        <w:ind w:firstLine="360"/>
        <w:rPr>
          <w:rFonts w:ascii="Arial" w:hAnsi="Arial" w:cs="Arial"/>
        </w:rPr>
      </w:pPr>
      <w:r w:rsidRPr="000E0758">
        <w:rPr>
          <w:rFonts w:ascii="Arial" w:hAnsi="Arial" w:cs="Arial"/>
        </w:rPr>
        <w:t xml:space="preserve">During my observation from the critical </w:t>
      </w:r>
      <w:r w:rsidR="00886BD8" w:rsidRPr="000E0758">
        <w:rPr>
          <w:rFonts w:ascii="Arial" w:hAnsi="Arial" w:cs="Arial"/>
        </w:rPr>
        <w:t>incident,</w:t>
      </w:r>
      <w:r w:rsidRPr="000E0758">
        <w:rPr>
          <w:rFonts w:ascii="Arial" w:hAnsi="Arial" w:cs="Arial"/>
        </w:rPr>
        <w:t xml:space="preserve"> I believe that it is important not to pick on a student because this could lead to a student shutting down so my approach would be that the classroom knows that they will be expected to answering questions throughout the lesson, so that they are engaged and listening. If I was to ask a student a question, I would then use the effective questioning technique by asking more challenging questions for them </w:t>
      </w:r>
      <w:r w:rsidRPr="000E0758">
        <w:rPr>
          <w:rFonts w:ascii="Arial" w:hAnsi="Arial" w:cs="Arial"/>
        </w:rPr>
        <w:lastRenderedPageBreak/>
        <w:t>to delve deeper in their answers. This will enable them to think critically about the question and encourage them to develop a sustainably correct answer and think about how they reached that answer.</w:t>
      </w:r>
    </w:p>
    <w:p w14:paraId="6BE820AD" w14:textId="30C0F49F" w:rsidR="000E0758" w:rsidRPr="000E0758" w:rsidRDefault="000E0758" w:rsidP="002C1CFB">
      <w:pPr>
        <w:spacing w:line="360" w:lineRule="auto"/>
        <w:ind w:firstLine="360"/>
        <w:rPr>
          <w:rFonts w:ascii="Arial" w:hAnsi="Arial" w:cs="Arial"/>
        </w:rPr>
      </w:pPr>
      <w:r w:rsidRPr="000E0758">
        <w:rPr>
          <w:rFonts w:ascii="Arial" w:hAnsi="Arial" w:cs="Arial"/>
        </w:rPr>
        <w:t xml:space="preserve">Taking into consideration the research on effective questioning and questioning in general in the classroom it is an important feature that should be used primarily throughout education. </w:t>
      </w:r>
      <w:bookmarkStart w:id="0" w:name="_Hlk86406362"/>
      <w:r w:rsidRPr="000E0758">
        <w:rPr>
          <w:rFonts w:ascii="Arial" w:hAnsi="Arial" w:cs="Arial"/>
        </w:rPr>
        <w:t xml:space="preserve">I have learned that in order to develop further in my professional practice it will be important to use effective questioning. </w:t>
      </w:r>
      <w:bookmarkEnd w:id="0"/>
      <w:r w:rsidRPr="000E0758">
        <w:rPr>
          <w:rFonts w:ascii="Arial" w:hAnsi="Arial" w:cs="Arial"/>
        </w:rPr>
        <w:t>From this approach it is paramount to consider all findings and experiences to further my profession and personal development in the classroom. Questioning will become part of my professional practice to ensure all students understand the importance of critical thinking. I believe that if I was to go into the classroom without asking any sort of questions to the students then I would not be able to address if the students are understanding my teaching. They need to know and reflect what has been taught for them to further their knowledge in their studies and grow into ambitious capable learners.</w:t>
      </w:r>
    </w:p>
    <w:p w14:paraId="276AC9BD" w14:textId="6AA4DC84" w:rsidR="00A96260" w:rsidRDefault="00A96260" w:rsidP="000B21C2">
      <w:pPr>
        <w:spacing w:line="360" w:lineRule="auto"/>
        <w:rPr>
          <w:rFonts w:ascii="Arial" w:hAnsi="Arial" w:cs="Arial"/>
          <w:b/>
          <w:bCs/>
          <w:sz w:val="28"/>
          <w:szCs w:val="28"/>
        </w:rPr>
      </w:pPr>
      <w:r>
        <w:rPr>
          <w:rFonts w:ascii="Arial" w:hAnsi="Arial" w:cs="Arial"/>
          <w:b/>
          <w:bCs/>
          <w:sz w:val="28"/>
          <w:szCs w:val="28"/>
        </w:rPr>
        <w:t>Conclusion</w:t>
      </w:r>
    </w:p>
    <w:p w14:paraId="01B0632D" w14:textId="3C3E2D47" w:rsidR="00EA3D76" w:rsidRPr="00466D73" w:rsidRDefault="00F13EE7" w:rsidP="00E70385">
      <w:pPr>
        <w:spacing w:line="360" w:lineRule="auto"/>
        <w:ind w:firstLine="720"/>
        <w:rPr>
          <w:rFonts w:ascii="Arial" w:hAnsi="Arial" w:cs="Arial"/>
        </w:rPr>
      </w:pPr>
      <w:r w:rsidRPr="00466D73">
        <w:rPr>
          <w:rFonts w:ascii="Arial" w:hAnsi="Arial" w:cs="Arial"/>
        </w:rPr>
        <w:t xml:space="preserve">As a </w:t>
      </w:r>
      <w:r w:rsidR="00A73F3B" w:rsidRPr="00466D73">
        <w:rPr>
          <w:rFonts w:ascii="Arial" w:hAnsi="Arial" w:cs="Arial"/>
        </w:rPr>
        <w:t>result,</w:t>
      </w:r>
      <w:r w:rsidR="00EA3D76" w:rsidRPr="00466D73">
        <w:rPr>
          <w:rFonts w:ascii="Arial" w:hAnsi="Arial" w:cs="Arial"/>
        </w:rPr>
        <w:t xml:space="preserve"> my research</w:t>
      </w:r>
      <w:r w:rsidR="00A73F3B" w:rsidRPr="00466D73">
        <w:rPr>
          <w:rFonts w:ascii="Arial" w:hAnsi="Arial" w:cs="Arial"/>
        </w:rPr>
        <w:t xml:space="preserve"> in</w:t>
      </w:r>
      <w:r w:rsidR="00EA3D76" w:rsidRPr="00466D73">
        <w:rPr>
          <w:rFonts w:ascii="Arial" w:hAnsi="Arial" w:cs="Arial"/>
        </w:rPr>
        <w:t xml:space="preserve"> critical evaluation and</w:t>
      </w:r>
      <w:r w:rsidR="00ED6B8B" w:rsidRPr="00466D73">
        <w:rPr>
          <w:rFonts w:ascii="Arial" w:hAnsi="Arial" w:cs="Arial"/>
        </w:rPr>
        <w:t xml:space="preserve"> critical</w:t>
      </w:r>
      <w:r w:rsidR="00EA3D76" w:rsidRPr="00466D73">
        <w:rPr>
          <w:rFonts w:ascii="Arial" w:hAnsi="Arial" w:cs="Arial"/>
        </w:rPr>
        <w:t xml:space="preserve"> thinking </w:t>
      </w:r>
      <w:r w:rsidR="00ED6B8B" w:rsidRPr="00466D73">
        <w:rPr>
          <w:rFonts w:ascii="Arial" w:hAnsi="Arial" w:cs="Arial"/>
        </w:rPr>
        <w:t xml:space="preserve">while asking effective questioning </w:t>
      </w:r>
      <w:r w:rsidR="0088004B" w:rsidRPr="00466D73">
        <w:rPr>
          <w:rFonts w:ascii="Arial" w:hAnsi="Arial" w:cs="Arial"/>
        </w:rPr>
        <w:t xml:space="preserve">has a positive </w:t>
      </w:r>
      <w:r w:rsidR="00DC4F6E" w:rsidRPr="00466D73">
        <w:rPr>
          <w:rFonts w:ascii="Arial" w:hAnsi="Arial" w:cs="Arial"/>
        </w:rPr>
        <w:t>ou</w:t>
      </w:r>
      <w:r w:rsidR="00434406" w:rsidRPr="00466D73">
        <w:rPr>
          <w:rFonts w:ascii="Arial" w:hAnsi="Arial" w:cs="Arial"/>
        </w:rPr>
        <w:t xml:space="preserve">tcome </w:t>
      </w:r>
      <w:r w:rsidR="006A389A" w:rsidRPr="00466D73">
        <w:rPr>
          <w:rFonts w:ascii="Arial" w:hAnsi="Arial" w:cs="Arial"/>
        </w:rPr>
        <w:t xml:space="preserve">in the classroom. Linking the </w:t>
      </w:r>
      <w:r w:rsidR="008F1B5D" w:rsidRPr="00466D73">
        <w:rPr>
          <w:rFonts w:ascii="Arial" w:hAnsi="Arial" w:cs="Arial"/>
        </w:rPr>
        <w:t>connection to the</w:t>
      </w:r>
      <w:r w:rsidR="00A766DB" w:rsidRPr="00466D73">
        <w:rPr>
          <w:rFonts w:ascii="Arial" w:hAnsi="Arial" w:cs="Arial"/>
        </w:rPr>
        <w:t xml:space="preserve"> professional standards in Wales</w:t>
      </w:r>
      <w:r w:rsidR="006A389A" w:rsidRPr="00466D73">
        <w:rPr>
          <w:rFonts w:ascii="Arial" w:hAnsi="Arial" w:cs="Arial"/>
        </w:rPr>
        <w:t xml:space="preserve"> emphasises </w:t>
      </w:r>
      <w:r w:rsidR="00097A93" w:rsidRPr="00466D73">
        <w:rPr>
          <w:rFonts w:ascii="Arial" w:hAnsi="Arial" w:cs="Arial"/>
        </w:rPr>
        <w:t xml:space="preserve">that it is important to constantly be thinking about how I can improve my </w:t>
      </w:r>
      <w:r w:rsidR="00F14F11" w:rsidRPr="00466D73">
        <w:rPr>
          <w:rFonts w:ascii="Arial" w:hAnsi="Arial" w:cs="Arial"/>
        </w:rPr>
        <w:t xml:space="preserve">teaching and experiences in a professional </w:t>
      </w:r>
      <w:r w:rsidR="00AF495F" w:rsidRPr="00466D73">
        <w:rPr>
          <w:rFonts w:ascii="Arial" w:hAnsi="Arial" w:cs="Arial"/>
        </w:rPr>
        <w:t>manor</w:t>
      </w:r>
      <w:r w:rsidR="00F14F11" w:rsidRPr="00466D73">
        <w:rPr>
          <w:rFonts w:ascii="Arial" w:hAnsi="Arial" w:cs="Arial"/>
        </w:rPr>
        <w:t>.</w:t>
      </w:r>
      <w:r w:rsidR="006F2EDA" w:rsidRPr="00466D73">
        <w:rPr>
          <w:rFonts w:ascii="Arial" w:hAnsi="Arial" w:cs="Arial"/>
        </w:rPr>
        <w:t xml:space="preserve"> </w:t>
      </w:r>
      <w:r w:rsidR="002B4D86" w:rsidRPr="00466D73">
        <w:rPr>
          <w:rFonts w:ascii="Arial" w:hAnsi="Arial" w:cs="Arial"/>
        </w:rPr>
        <w:t>There is no doubt</w:t>
      </w:r>
      <w:r w:rsidR="004F66CF" w:rsidRPr="00466D73">
        <w:rPr>
          <w:rFonts w:ascii="Arial" w:hAnsi="Arial" w:cs="Arial"/>
        </w:rPr>
        <w:t xml:space="preserve"> that a critical incident in a classroom</w:t>
      </w:r>
      <w:r w:rsidR="006B766E" w:rsidRPr="00466D73">
        <w:rPr>
          <w:rFonts w:ascii="Arial" w:hAnsi="Arial" w:cs="Arial"/>
        </w:rPr>
        <w:t xml:space="preserve"> will</w:t>
      </w:r>
      <w:r w:rsidR="00083EF3" w:rsidRPr="00466D73">
        <w:rPr>
          <w:rFonts w:ascii="Arial" w:hAnsi="Arial" w:cs="Arial"/>
        </w:rPr>
        <w:t xml:space="preserve"> always be detected as negative or positive but going into this experience I imagine </w:t>
      </w:r>
      <w:r w:rsidR="00C814CC" w:rsidRPr="00466D73">
        <w:rPr>
          <w:rFonts w:ascii="Arial" w:hAnsi="Arial" w:cs="Arial"/>
        </w:rPr>
        <w:t>a critical incident to be a negative incident.</w:t>
      </w:r>
      <w:r w:rsidR="00083EF3" w:rsidRPr="00466D73">
        <w:rPr>
          <w:rFonts w:ascii="Arial" w:hAnsi="Arial" w:cs="Arial"/>
        </w:rPr>
        <w:t xml:space="preserve"> I have learned that it </w:t>
      </w:r>
      <w:r w:rsidR="00C814CC" w:rsidRPr="00466D73">
        <w:rPr>
          <w:rFonts w:ascii="Arial" w:hAnsi="Arial" w:cs="Arial"/>
        </w:rPr>
        <w:t>doesn’t always</w:t>
      </w:r>
      <w:r w:rsidR="004F66CF" w:rsidRPr="00466D73">
        <w:rPr>
          <w:rFonts w:ascii="Arial" w:hAnsi="Arial" w:cs="Arial"/>
        </w:rPr>
        <w:t xml:space="preserve"> have to be a negative experience</w:t>
      </w:r>
      <w:r w:rsidR="002B7D93">
        <w:rPr>
          <w:rFonts w:ascii="Arial" w:hAnsi="Arial" w:cs="Arial"/>
        </w:rPr>
        <w:t xml:space="preserve">. A </w:t>
      </w:r>
      <w:r w:rsidR="009D3575" w:rsidRPr="00466D73">
        <w:rPr>
          <w:rFonts w:ascii="Arial" w:hAnsi="Arial" w:cs="Arial"/>
        </w:rPr>
        <w:t xml:space="preserve">critical incident as described by Tripp </w:t>
      </w:r>
      <w:r w:rsidR="00E506CD" w:rsidRPr="00466D73">
        <w:rPr>
          <w:rFonts w:ascii="Arial" w:hAnsi="Arial" w:cs="Arial"/>
        </w:rPr>
        <w:t xml:space="preserve">incidents </w:t>
      </w:r>
      <w:r w:rsidR="00276057" w:rsidRPr="00466D73">
        <w:rPr>
          <w:rFonts w:ascii="Arial" w:hAnsi="Arial" w:cs="Arial"/>
        </w:rPr>
        <w:t>appear to be typical rather than critical at first sight</w:t>
      </w:r>
      <w:r w:rsidR="00865FC9" w:rsidRPr="00466D73">
        <w:rPr>
          <w:rFonts w:ascii="Arial" w:hAnsi="Arial" w:cs="Arial"/>
        </w:rPr>
        <w:t xml:space="preserve">, but as you delve </w:t>
      </w:r>
      <w:r w:rsidR="0045317E" w:rsidRPr="00466D73">
        <w:rPr>
          <w:rFonts w:ascii="Arial" w:hAnsi="Arial" w:cs="Arial"/>
        </w:rPr>
        <w:t>deeper,</w:t>
      </w:r>
      <w:r w:rsidR="00865FC9" w:rsidRPr="00466D73">
        <w:rPr>
          <w:rFonts w:ascii="Arial" w:hAnsi="Arial" w:cs="Arial"/>
        </w:rPr>
        <w:t xml:space="preserve"> they become critical through analysis</w:t>
      </w:r>
      <w:r w:rsidR="00BF400F" w:rsidRPr="00466D73">
        <w:rPr>
          <w:rFonts w:ascii="Arial" w:hAnsi="Arial" w:cs="Arial"/>
        </w:rPr>
        <w:t xml:space="preserve">. It can have a positive impact on the </w:t>
      </w:r>
      <w:r w:rsidR="00483833" w:rsidRPr="00466D73">
        <w:rPr>
          <w:rFonts w:ascii="Arial" w:hAnsi="Arial" w:cs="Arial"/>
        </w:rPr>
        <w:t xml:space="preserve">learners’ </w:t>
      </w:r>
      <w:r w:rsidR="00DB1260" w:rsidRPr="00466D73">
        <w:rPr>
          <w:rFonts w:ascii="Arial" w:hAnsi="Arial" w:cs="Arial"/>
        </w:rPr>
        <w:t xml:space="preserve">development </w:t>
      </w:r>
      <w:r w:rsidR="00112EAC" w:rsidRPr="00466D73">
        <w:rPr>
          <w:rFonts w:ascii="Arial" w:hAnsi="Arial" w:cs="Arial"/>
        </w:rPr>
        <w:t>i</w:t>
      </w:r>
      <w:r w:rsidR="00866AA7" w:rsidRPr="00466D73">
        <w:rPr>
          <w:rFonts w:ascii="Arial" w:hAnsi="Arial" w:cs="Arial"/>
        </w:rPr>
        <w:t xml:space="preserve">n the way we address </w:t>
      </w:r>
      <w:r w:rsidR="00483833" w:rsidRPr="00466D73">
        <w:rPr>
          <w:rFonts w:ascii="Arial" w:hAnsi="Arial" w:cs="Arial"/>
        </w:rPr>
        <w:t>and asses a situation in the classroom.</w:t>
      </w:r>
      <w:r w:rsidR="0055324B">
        <w:rPr>
          <w:rFonts w:ascii="Arial" w:hAnsi="Arial" w:cs="Arial"/>
        </w:rPr>
        <w:t xml:space="preserve"> </w:t>
      </w:r>
      <w:r w:rsidR="002823DC">
        <w:rPr>
          <w:rFonts w:ascii="Arial" w:hAnsi="Arial" w:cs="Arial"/>
        </w:rPr>
        <w:t xml:space="preserve">From observing the classroom and their dynamics </w:t>
      </w:r>
      <w:r w:rsidR="00791BDD">
        <w:rPr>
          <w:rFonts w:ascii="Arial" w:hAnsi="Arial" w:cs="Arial"/>
        </w:rPr>
        <w:t>I found that the teachers used a range o</w:t>
      </w:r>
      <w:r w:rsidR="005722D0">
        <w:rPr>
          <w:rFonts w:ascii="Arial" w:hAnsi="Arial" w:cs="Arial"/>
        </w:rPr>
        <w:t xml:space="preserve">f theories. For example, a constructivist </w:t>
      </w:r>
      <w:r w:rsidR="00E13808">
        <w:rPr>
          <w:rFonts w:ascii="Arial" w:hAnsi="Arial" w:cs="Arial"/>
        </w:rPr>
        <w:t xml:space="preserve">learning theory and humanistic approach to how each teacher orchestrated the classrooms. </w:t>
      </w:r>
      <w:r w:rsidR="00CF25DF">
        <w:rPr>
          <w:rFonts w:ascii="Arial" w:hAnsi="Arial" w:cs="Arial"/>
        </w:rPr>
        <w:t xml:space="preserve">From the intended outcomes I have learned different aspects of teaching and how teachers overcome certain obstacles </w:t>
      </w:r>
      <w:r w:rsidR="0099146C">
        <w:rPr>
          <w:rFonts w:ascii="Arial" w:hAnsi="Arial" w:cs="Arial"/>
        </w:rPr>
        <w:t>by using professional standards to enhance their leadership and role as a teacher.</w:t>
      </w:r>
      <w:r w:rsidR="00AD6CD2">
        <w:rPr>
          <w:rFonts w:ascii="Arial" w:hAnsi="Arial" w:cs="Arial"/>
        </w:rPr>
        <w:t xml:space="preserve"> </w:t>
      </w:r>
      <w:r w:rsidR="00AD6CD2" w:rsidRPr="00466D73">
        <w:rPr>
          <w:rFonts w:ascii="Arial" w:hAnsi="Arial" w:cs="Arial"/>
        </w:rPr>
        <w:t>Taking leadership and QTS standards into account these will provide the correct tools to remain professional during my teaching experience. It is a fundamental approach that will reach the targets and aim to succeed.</w:t>
      </w:r>
    </w:p>
    <w:p w14:paraId="3E9823F8" w14:textId="77777777" w:rsidR="0009121F" w:rsidRDefault="0009121F" w:rsidP="000B21C2">
      <w:pPr>
        <w:spacing w:line="360" w:lineRule="auto"/>
        <w:rPr>
          <w:rFonts w:ascii="Arial" w:hAnsi="Arial" w:cs="Arial"/>
          <w:b/>
          <w:bCs/>
          <w:sz w:val="28"/>
          <w:szCs w:val="28"/>
        </w:rPr>
      </w:pPr>
    </w:p>
    <w:p w14:paraId="4A27E552" w14:textId="4E854CBA" w:rsidR="00EE2EC5" w:rsidRPr="001E2B58" w:rsidRDefault="00EE2EC5" w:rsidP="000B21C2">
      <w:pPr>
        <w:spacing w:line="360" w:lineRule="auto"/>
        <w:rPr>
          <w:rFonts w:ascii="Arial" w:hAnsi="Arial" w:cs="Arial"/>
          <w:b/>
          <w:bCs/>
          <w:sz w:val="28"/>
          <w:szCs w:val="28"/>
        </w:rPr>
      </w:pPr>
      <w:r>
        <w:rPr>
          <w:rFonts w:ascii="Arial" w:hAnsi="Arial" w:cs="Arial"/>
          <w:b/>
          <w:bCs/>
          <w:sz w:val="28"/>
          <w:szCs w:val="28"/>
        </w:rPr>
        <w:lastRenderedPageBreak/>
        <w:t>Appendices</w:t>
      </w:r>
    </w:p>
    <w:p w14:paraId="21E7F138" w14:textId="3DD702E8" w:rsidR="00F35216" w:rsidRPr="0009121F" w:rsidRDefault="001E47BD" w:rsidP="00F35216">
      <w:pPr>
        <w:rPr>
          <w:rFonts w:ascii="Arial" w:hAnsi="Arial" w:cs="Arial"/>
          <w:b/>
          <w:bCs/>
          <w:sz w:val="24"/>
          <w:szCs w:val="24"/>
        </w:rPr>
      </w:pPr>
      <w:r w:rsidRPr="0009121F">
        <w:rPr>
          <w:rFonts w:ascii="Arial" w:hAnsi="Arial" w:cs="Arial"/>
          <w:b/>
          <w:bCs/>
          <w:sz w:val="24"/>
          <w:szCs w:val="24"/>
        </w:rPr>
        <w:t>Observation/Field Notes</w:t>
      </w:r>
    </w:p>
    <w:p w14:paraId="5A1DBF7E" w14:textId="77777777" w:rsidR="00F35216" w:rsidRPr="006454E5" w:rsidRDefault="00F35216" w:rsidP="00F35216">
      <w:pPr>
        <w:rPr>
          <w:rFonts w:ascii="Arial" w:hAnsi="Arial" w:cs="Arial"/>
          <w:b/>
          <w:bCs/>
        </w:rPr>
      </w:pPr>
      <w:r w:rsidRPr="006454E5">
        <w:rPr>
          <w:rFonts w:ascii="Arial" w:hAnsi="Arial" w:cs="Arial"/>
          <w:b/>
          <w:bCs/>
        </w:rPr>
        <w:t>Record 1</w:t>
      </w:r>
    </w:p>
    <w:tbl>
      <w:tblPr>
        <w:tblStyle w:val="TableGrid"/>
        <w:tblW w:w="0" w:type="auto"/>
        <w:tblLook w:val="04A0" w:firstRow="1" w:lastRow="0" w:firstColumn="1" w:lastColumn="0" w:noHBand="0" w:noVBand="1"/>
      </w:tblPr>
      <w:tblGrid>
        <w:gridCol w:w="8926"/>
      </w:tblGrid>
      <w:tr w:rsidR="00F35216" w:rsidRPr="003737F1" w14:paraId="08BB0BE4" w14:textId="77777777" w:rsidTr="004B01EA">
        <w:tc>
          <w:tcPr>
            <w:tcW w:w="8926" w:type="dxa"/>
          </w:tcPr>
          <w:p w14:paraId="42482FEC" w14:textId="77777777" w:rsidR="00F35216" w:rsidRPr="00436381" w:rsidRDefault="00F35216" w:rsidP="0073654C">
            <w:pPr>
              <w:spacing w:line="360" w:lineRule="auto"/>
              <w:rPr>
                <w:rFonts w:ascii="Arial" w:hAnsi="Arial" w:cs="Arial"/>
              </w:rPr>
            </w:pPr>
            <w:r w:rsidRPr="00436381">
              <w:rPr>
                <w:rFonts w:ascii="Arial" w:hAnsi="Arial" w:cs="Arial"/>
              </w:rPr>
              <w:t>Date and time, year group: 23/09/2021, 11.25, 1hr, Year 9 Geology</w:t>
            </w:r>
          </w:p>
          <w:p w14:paraId="666340D5" w14:textId="77777777" w:rsidR="00F35216" w:rsidRPr="00436381" w:rsidRDefault="00F35216" w:rsidP="0073654C">
            <w:pPr>
              <w:spacing w:line="360" w:lineRule="auto"/>
              <w:rPr>
                <w:rFonts w:ascii="Arial" w:hAnsi="Arial" w:cs="Arial"/>
              </w:rPr>
            </w:pPr>
          </w:p>
        </w:tc>
      </w:tr>
      <w:tr w:rsidR="00F35216" w:rsidRPr="003737F1" w14:paraId="5107F942" w14:textId="77777777" w:rsidTr="004B01EA">
        <w:tc>
          <w:tcPr>
            <w:tcW w:w="8926" w:type="dxa"/>
          </w:tcPr>
          <w:p w14:paraId="3097F7BE" w14:textId="083CEA0C" w:rsidR="00F35216" w:rsidRPr="00436381" w:rsidRDefault="00F35216" w:rsidP="00436381">
            <w:pPr>
              <w:spacing w:line="360" w:lineRule="auto"/>
              <w:rPr>
                <w:rFonts w:ascii="Arial" w:hAnsi="Arial" w:cs="Arial"/>
              </w:rPr>
            </w:pPr>
            <w:r w:rsidRPr="00436381">
              <w:rPr>
                <w:rFonts w:ascii="Arial" w:hAnsi="Arial" w:cs="Arial"/>
                <w:b/>
                <w:bCs/>
              </w:rPr>
              <w:t>Where and When:</w:t>
            </w:r>
            <w:r w:rsidRPr="00436381">
              <w:rPr>
                <w:rFonts w:ascii="Arial" w:hAnsi="Arial" w:cs="Arial"/>
              </w:rPr>
              <w:t xml:space="preserve"> -The classroom was made up of 19 pupils in year 9. This lesson the students took out their booklets and the topic of focus was about </w:t>
            </w:r>
            <w:r w:rsidRPr="00436381">
              <w:rPr>
                <w:rFonts w:ascii="Arial" w:hAnsi="Arial" w:cs="Arial"/>
                <w:i/>
                <w:iCs/>
              </w:rPr>
              <w:t>Geological Time</w:t>
            </w:r>
            <w:r w:rsidRPr="00436381">
              <w:rPr>
                <w:rFonts w:ascii="Arial" w:hAnsi="Arial" w:cs="Arial"/>
              </w:rPr>
              <w:t xml:space="preserve">. They were asked by </w:t>
            </w:r>
            <w:r w:rsidRPr="00436381">
              <w:rPr>
                <w:rFonts w:ascii="Arial" w:hAnsi="Arial" w:cs="Arial"/>
                <w:i/>
                <w:iCs/>
              </w:rPr>
              <w:t>Teacher A</w:t>
            </w:r>
            <w:r w:rsidRPr="00436381">
              <w:rPr>
                <w:rFonts w:ascii="Arial" w:hAnsi="Arial" w:cs="Arial"/>
              </w:rPr>
              <w:t xml:space="preserve"> to complete the task on pages 9 &amp; 10, specifically talking about how many A4 pieces of paper they could fit into the </w:t>
            </w:r>
            <w:r w:rsidR="00E52174" w:rsidRPr="00436381">
              <w:rPr>
                <w:rFonts w:ascii="Arial" w:hAnsi="Arial" w:cs="Arial"/>
              </w:rPr>
              <w:t>earth’s</w:t>
            </w:r>
            <w:r w:rsidRPr="00436381">
              <w:rPr>
                <w:rFonts w:ascii="Arial" w:hAnsi="Arial" w:cs="Arial"/>
              </w:rPr>
              <w:t xml:space="preserve"> </w:t>
            </w:r>
            <w:r w:rsidR="000B5AA4" w:rsidRPr="00436381">
              <w:rPr>
                <w:rFonts w:ascii="Arial" w:hAnsi="Arial" w:cs="Arial"/>
              </w:rPr>
              <w:t>existence</w:t>
            </w:r>
            <w:r w:rsidRPr="00436381">
              <w:rPr>
                <w:rFonts w:ascii="Arial" w:hAnsi="Arial" w:cs="Arial"/>
              </w:rPr>
              <w:t xml:space="preserve">. </w:t>
            </w:r>
          </w:p>
        </w:tc>
      </w:tr>
      <w:tr w:rsidR="00F35216" w:rsidRPr="003737F1" w14:paraId="1E1B746B" w14:textId="77777777" w:rsidTr="004B01EA">
        <w:tc>
          <w:tcPr>
            <w:tcW w:w="8926" w:type="dxa"/>
          </w:tcPr>
          <w:p w14:paraId="39F22C86" w14:textId="5BB80BA0" w:rsidR="00F35216" w:rsidRPr="00436381" w:rsidRDefault="00F35216" w:rsidP="00436381">
            <w:pPr>
              <w:spacing w:line="360" w:lineRule="auto"/>
              <w:rPr>
                <w:rFonts w:ascii="Arial" w:hAnsi="Arial" w:cs="Arial"/>
                <w:b/>
                <w:bCs/>
              </w:rPr>
            </w:pPr>
            <w:r w:rsidRPr="00436381">
              <w:rPr>
                <w:rFonts w:ascii="Arial" w:hAnsi="Arial" w:cs="Arial"/>
                <w:b/>
                <w:bCs/>
                <w:lang w:val="en-US"/>
              </w:rPr>
              <w:t xml:space="preserve">What happened: </w:t>
            </w:r>
          </w:p>
          <w:p w14:paraId="1AA2D877" w14:textId="77777777" w:rsidR="00F35216" w:rsidRPr="00436381" w:rsidRDefault="00F35216" w:rsidP="00436381">
            <w:pPr>
              <w:spacing w:line="360" w:lineRule="auto"/>
              <w:rPr>
                <w:rFonts w:ascii="Arial" w:hAnsi="Arial" w:cs="Arial"/>
                <w:bCs/>
                <w:lang w:val="en-US"/>
              </w:rPr>
            </w:pPr>
            <w:r w:rsidRPr="00436381">
              <w:rPr>
                <w:rFonts w:ascii="Arial" w:hAnsi="Arial" w:cs="Arial"/>
                <w:bCs/>
                <w:lang w:val="en-US"/>
              </w:rPr>
              <w:t xml:space="preserve">-During this lesson the students were well behaved and always put their hands up to ask a question to the teacher. </w:t>
            </w:r>
          </w:p>
          <w:p w14:paraId="74570127" w14:textId="77777777" w:rsidR="00F35216" w:rsidRPr="00436381" w:rsidRDefault="00F35216" w:rsidP="00436381">
            <w:pPr>
              <w:spacing w:line="360" w:lineRule="auto"/>
              <w:rPr>
                <w:rFonts w:ascii="Arial" w:hAnsi="Arial" w:cs="Arial"/>
                <w:bCs/>
                <w:lang w:val="en-US"/>
              </w:rPr>
            </w:pPr>
            <w:r w:rsidRPr="00436381">
              <w:rPr>
                <w:rFonts w:ascii="Arial" w:hAnsi="Arial" w:cs="Arial"/>
                <w:bCs/>
                <w:lang w:val="en-US"/>
              </w:rPr>
              <w:t xml:space="preserve">What was interesting is how </w:t>
            </w:r>
            <w:r w:rsidRPr="00436381">
              <w:rPr>
                <w:rFonts w:ascii="Arial" w:hAnsi="Arial" w:cs="Arial"/>
                <w:bCs/>
                <w:i/>
                <w:iCs/>
                <w:lang w:val="en-US"/>
              </w:rPr>
              <w:t>Teacher A</w:t>
            </w:r>
            <w:r w:rsidRPr="00436381">
              <w:rPr>
                <w:rFonts w:ascii="Arial" w:hAnsi="Arial" w:cs="Arial"/>
                <w:bCs/>
                <w:lang w:val="en-US"/>
              </w:rPr>
              <w:t xml:space="preserve"> communicated with the class. </w:t>
            </w:r>
          </w:p>
          <w:p w14:paraId="48D430A6" w14:textId="77777777" w:rsidR="00F35216" w:rsidRPr="00436381" w:rsidRDefault="00F35216" w:rsidP="00436381">
            <w:pPr>
              <w:spacing w:line="360" w:lineRule="auto"/>
              <w:rPr>
                <w:rFonts w:ascii="Arial" w:hAnsi="Arial" w:cs="Arial"/>
                <w:bCs/>
                <w:lang w:val="en-US"/>
              </w:rPr>
            </w:pPr>
            <w:r w:rsidRPr="00436381">
              <w:rPr>
                <w:rFonts w:ascii="Arial" w:hAnsi="Arial" w:cs="Arial"/>
                <w:bCs/>
                <w:lang w:val="en-US"/>
              </w:rPr>
              <w:t xml:space="preserve">For example, while looking at the rocks on the shelf </w:t>
            </w:r>
            <w:r w:rsidRPr="00436381">
              <w:rPr>
                <w:rFonts w:ascii="Arial" w:hAnsi="Arial" w:cs="Arial"/>
                <w:bCs/>
                <w:i/>
                <w:iCs/>
                <w:lang w:val="en-US"/>
              </w:rPr>
              <w:t>Child A</w:t>
            </w:r>
            <w:r w:rsidRPr="00436381">
              <w:rPr>
                <w:rFonts w:ascii="Arial" w:hAnsi="Arial" w:cs="Arial"/>
                <w:bCs/>
                <w:lang w:val="en-US"/>
              </w:rPr>
              <w:t xml:space="preserve"> asked, “Sir, is this Granite?”</w:t>
            </w:r>
          </w:p>
          <w:p w14:paraId="0F5B3756" w14:textId="77777777" w:rsidR="00F35216" w:rsidRPr="00436381" w:rsidRDefault="00F35216" w:rsidP="00436381">
            <w:pPr>
              <w:spacing w:line="360" w:lineRule="auto"/>
              <w:rPr>
                <w:rFonts w:ascii="Arial" w:hAnsi="Arial" w:cs="Arial"/>
                <w:bCs/>
                <w:lang w:val="en-US"/>
              </w:rPr>
            </w:pPr>
            <w:r w:rsidRPr="00436381">
              <w:rPr>
                <w:rFonts w:ascii="Arial" w:hAnsi="Arial" w:cs="Arial"/>
                <w:bCs/>
                <w:i/>
                <w:iCs/>
                <w:lang w:val="en-US"/>
              </w:rPr>
              <w:t>Teacher A</w:t>
            </w:r>
            <w:r w:rsidRPr="00436381">
              <w:rPr>
                <w:rFonts w:ascii="Arial" w:hAnsi="Arial" w:cs="Arial"/>
                <w:bCs/>
                <w:lang w:val="en-US"/>
              </w:rPr>
              <w:t xml:space="preserve"> replied “Well, what do you think it is?”</w:t>
            </w:r>
          </w:p>
          <w:p w14:paraId="3966885A" w14:textId="77777777" w:rsidR="00F35216" w:rsidRPr="00436381" w:rsidRDefault="00F35216" w:rsidP="00436381">
            <w:pPr>
              <w:spacing w:line="360" w:lineRule="auto"/>
              <w:rPr>
                <w:rFonts w:ascii="Arial" w:hAnsi="Arial" w:cs="Arial"/>
                <w:bCs/>
                <w:lang w:val="en-US"/>
              </w:rPr>
            </w:pPr>
            <w:r w:rsidRPr="00436381">
              <w:rPr>
                <w:rFonts w:ascii="Arial" w:hAnsi="Arial" w:cs="Arial"/>
                <w:bCs/>
                <w:i/>
                <w:iCs/>
                <w:lang w:val="en-US"/>
              </w:rPr>
              <w:t>Child A</w:t>
            </w:r>
            <w:r w:rsidRPr="00436381">
              <w:rPr>
                <w:rFonts w:ascii="Arial" w:hAnsi="Arial" w:cs="Arial"/>
                <w:bCs/>
                <w:lang w:val="en-US"/>
              </w:rPr>
              <w:t xml:space="preserve"> replied, “I think it is but maybe it’s marble” </w:t>
            </w:r>
          </w:p>
          <w:p w14:paraId="2D89C1AF" w14:textId="77777777" w:rsidR="00F35216" w:rsidRPr="00436381" w:rsidRDefault="00F35216" w:rsidP="00436381">
            <w:pPr>
              <w:spacing w:line="360" w:lineRule="auto"/>
              <w:rPr>
                <w:rFonts w:ascii="Arial" w:hAnsi="Arial" w:cs="Arial"/>
                <w:bCs/>
                <w:lang w:val="en-US"/>
              </w:rPr>
            </w:pPr>
            <w:r w:rsidRPr="00436381">
              <w:rPr>
                <w:rFonts w:ascii="Arial" w:hAnsi="Arial" w:cs="Arial"/>
                <w:bCs/>
                <w:i/>
                <w:iCs/>
                <w:lang w:val="en-US"/>
              </w:rPr>
              <w:t>Teacher A</w:t>
            </w:r>
            <w:r w:rsidRPr="00436381">
              <w:rPr>
                <w:rFonts w:ascii="Arial" w:hAnsi="Arial" w:cs="Arial"/>
                <w:bCs/>
                <w:lang w:val="en-US"/>
              </w:rPr>
              <w:t xml:space="preserve"> replied, “Look at it again, why have you now decided that it is marble?” </w:t>
            </w:r>
          </w:p>
          <w:p w14:paraId="18D81A03" w14:textId="77777777" w:rsidR="00F35216" w:rsidRPr="00436381" w:rsidRDefault="00F35216" w:rsidP="00436381">
            <w:pPr>
              <w:spacing w:line="360" w:lineRule="auto"/>
              <w:rPr>
                <w:rFonts w:ascii="Arial" w:hAnsi="Arial" w:cs="Arial"/>
                <w:bCs/>
                <w:lang w:val="en-US"/>
              </w:rPr>
            </w:pPr>
            <w:r w:rsidRPr="00436381">
              <w:rPr>
                <w:rFonts w:ascii="Arial" w:hAnsi="Arial" w:cs="Arial"/>
                <w:bCs/>
                <w:i/>
                <w:iCs/>
                <w:lang w:val="en-US"/>
              </w:rPr>
              <w:t>Child A</w:t>
            </w:r>
            <w:r w:rsidRPr="00436381">
              <w:rPr>
                <w:rFonts w:ascii="Arial" w:hAnsi="Arial" w:cs="Arial"/>
                <w:bCs/>
                <w:lang w:val="en-US"/>
              </w:rPr>
              <w:t xml:space="preserve"> looked at the rock again and said, “Actually Sir, I think it is Granite” </w:t>
            </w:r>
          </w:p>
          <w:p w14:paraId="356AAAD9" w14:textId="77777777" w:rsidR="00F35216" w:rsidRPr="00436381" w:rsidRDefault="00F35216" w:rsidP="00436381">
            <w:pPr>
              <w:spacing w:line="360" w:lineRule="auto"/>
              <w:rPr>
                <w:rFonts w:ascii="Arial" w:hAnsi="Arial" w:cs="Arial"/>
                <w:bCs/>
                <w:lang w:val="en-US"/>
              </w:rPr>
            </w:pPr>
            <w:r w:rsidRPr="00436381">
              <w:rPr>
                <w:rFonts w:ascii="Arial" w:hAnsi="Arial" w:cs="Arial"/>
                <w:bCs/>
                <w:i/>
                <w:iCs/>
                <w:lang w:val="en-US"/>
              </w:rPr>
              <w:t>Teacher A</w:t>
            </w:r>
            <w:r w:rsidRPr="00436381">
              <w:rPr>
                <w:rFonts w:ascii="Arial" w:hAnsi="Arial" w:cs="Arial"/>
                <w:bCs/>
                <w:lang w:val="en-US"/>
              </w:rPr>
              <w:t xml:space="preserve"> replied “Well done, it is Granite” </w:t>
            </w:r>
          </w:p>
          <w:p w14:paraId="582924CA" w14:textId="77777777" w:rsidR="00F35216" w:rsidRPr="00436381" w:rsidRDefault="00F35216" w:rsidP="00436381">
            <w:pPr>
              <w:spacing w:line="360" w:lineRule="auto"/>
              <w:rPr>
                <w:rFonts w:ascii="Arial" w:hAnsi="Arial" w:cs="Arial"/>
                <w:bCs/>
                <w:lang w:val="en-US"/>
              </w:rPr>
            </w:pPr>
            <w:r w:rsidRPr="00436381">
              <w:rPr>
                <w:rFonts w:ascii="Arial" w:hAnsi="Arial" w:cs="Arial"/>
                <w:bCs/>
                <w:lang w:val="en-US"/>
              </w:rPr>
              <w:t xml:space="preserve">What was interesting here is that </w:t>
            </w:r>
            <w:r w:rsidRPr="00436381">
              <w:rPr>
                <w:rFonts w:ascii="Arial" w:hAnsi="Arial" w:cs="Arial"/>
                <w:bCs/>
                <w:i/>
                <w:iCs/>
                <w:lang w:val="en-US"/>
              </w:rPr>
              <w:t>Teacher A</w:t>
            </w:r>
            <w:r w:rsidRPr="00436381">
              <w:rPr>
                <w:rFonts w:ascii="Arial" w:hAnsi="Arial" w:cs="Arial"/>
                <w:bCs/>
                <w:lang w:val="en-US"/>
              </w:rPr>
              <w:t xml:space="preserve"> never once gave a direct answer to </w:t>
            </w:r>
            <w:r w:rsidRPr="00436381">
              <w:rPr>
                <w:rFonts w:ascii="Arial" w:hAnsi="Arial" w:cs="Arial"/>
                <w:bCs/>
                <w:i/>
                <w:iCs/>
                <w:lang w:val="en-US"/>
              </w:rPr>
              <w:t>Child A</w:t>
            </w:r>
            <w:r w:rsidRPr="00436381">
              <w:rPr>
                <w:rFonts w:ascii="Arial" w:hAnsi="Arial" w:cs="Arial"/>
                <w:bCs/>
                <w:lang w:val="en-US"/>
              </w:rPr>
              <w:t xml:space="preserve">, they continued to go back and forth until </w:t>
            </w:r>
            <w:r w:rsidRPr="00436381">
              <w:rPr>
                <w:rFonts w:ascii="Arial" w:hAnsi="Arial" w:cs="Arial"/>
                <w:bCs/>
                <w:i/>
                <w:iCs/>
                <w:lang w:val="en-US"/>
              </w:rPr>
              <w:t>Child A</w:t>
            </w:r>
            <w:r w:rsidRPr="00436381">
              <w:rPr>
                <w:rFonts w:ascii="Arial" w:hAnsi="Arial" w:cs="Arial"/>
                <w:bCs/>
                <w:lang w:val="en-US"/>
              </w:rPr>
              <w:t xml:space="preserve"> answered their own question. </w:t>
            </w:r>
          </w:p>
          <w:p w14:paraId="3D75510B" w14:textId="77777777" w:rsidR="00F35216" w:rsidRPr="00436381" w:rsidRDefault="00F35216" w:rsidP="00436381">
            <w:pPr>
              <w:spacing w:line="360" w:lineRule="auto"/>
              <w:rPr>
                <w:rFonts w:ascii="Arial" w:hAnsi="Arial" w:cs="Arial"/>
                <w:bCs/>
                <w:lang w:val="en-US"/>
              </w:rPr>
            </w:pPr>
            <w:r w:rsidRPr="00436381">
              <w:rPr>
                <w:rFonts w:ascii="Arial" w:hAnsi="Arial" w:cs="Arial"/>
                <w:bCs/>
                <w:lang w:val="en-US"/>
              </w:rPr>
              <w:t xml:space="preserve">During this lesson whenever a student asked a question </w:t>
            </w:r>
            <w:r w:rsidRPr="00436381">
              <w:rPr>
                <w:rFonts w:ascii="Arial" w:hAnsi="Arial" w:cs="Arial"/>
                <w:bCs/>
                <w:i/>
                <w:iCs/>
                <w:lang w:val="en-US"/>
              </w:rPr>
              <w:t xml:space="preserve">Teacher A </w:t>
            </w:r>
            <w:r w:rsidRPr="00436381">
              <w:rPr>
                <w:rFonts w:ascii="Arial" w:hAnsi="Arial" w:cs="Arial"/>
                <w:bCs/>
                <w:lang w:val="en-US"/>
              </w:rPr>
              <w:t>replied with a question “Why do you think that”, “What do you think that means”, “What could you do to improve that? Dig deeper”. “What does everyone else think”</w:t>
            </w:r>
          </w:p>
          <w:p w14:paraId="58B2EFE8" w14:textId="4289B46D" w:rsidR="00F35216" w:rsidRPr="00436381" w:rsidRDefault="00F35216" w:rsidP="00436381">
            <w:pPr>
              <w:spacing w:line="360" w:lineRule="auto"/>
              <w:rPr>
                <w:rFonts w:ascii="Arial" w:hAnsi="Arial" w:cs="Arial"/>
              </w:rPr>
            </w:pPr>
            <w:r w:rsidRPr="00436381">
              <w:rPr>
                <w:rFonts w:ascii="Arial" w:hAnsi="Arial" w:cs="Arial"/>
              </w:rPr>
              <w:t xml:space="preserve">There was only one incident where </w:t>
            </w:r>
            <w:r w:rsidRPr="00436381">
              <w:rPr>
                <w:rFonts w:ascii="Arial" w:hAnsi="Arial" w:cs="Arial"/>
                <w:i/>
                <w:iCs/>
              </w:rPr>
              <w:t>Teacher A</w:t>
            </w:r>
            <w:r w:rsidRPr="00436381">
              <w:rPr>
                <w:rFonts w:ascii="Arial" w:hAnsi="Arial" w:cs="Arial"/>
              </w:rPr>
              <w:t xml:space="preserve"> gave a direct </w:t>
            </w:r>
            <w:r w:rsidR="00FD14DF" w:rsidRPr="00436381">
              <w:rPr>
                <w:rFonts w:ascii="Arial" w:hAnsi="Arial" w:cs="Arial"/>
              </w:rPr>
              <w:t>answer,</w:t>
            </w:r>
            <w:r w:rsidRPr="00436381">
              <w:rPr>
                <w:rFonts w:ascii="Arial" w:hAnsi="Arial" w:cs="Arial"/>
              </w:rPr>
              <w:t xml:space="preserve"> and it was a simple “Yes” to an </w:t>
            </w:r>
            <w:r w:rsidR="00FD14DF" w:rsidRPr="00436381">
              <w:rPr>
                <w:rFonts w:ascii="Arial" w:hAnsi="Arial" w:cs="Arial"/>
              </w:rPr>
              <w:t>irrelevant</w:t>
            </w:r>
            <w:r w:rsidRPr="00436381">
              <w:rPr>
                <w:rFonts w:ascii="Arial" w:hAnsi="Arial" w:cs="Arial"/>
              </w:rPr>
              <w:t xml:space="preserve"> question at the time.</w:t>
            </w:r>
          </w:p>
          <w:p w14:paraId="63AA7A1C" w14:textId="77777777" w:rsidR="00F35216" w:rsidRPr="00436381" w:rsidRDefault="00F35216" w:rsidP="004B01EA">
            <w:pPr>
              <w:ind w:left="720"/>
              <w:rPr>
                <w:rFonts w:ascii="Arial" w:hAnsi="Arial" w:cs="Arial"/>
              </w:rPr>
            </w:pPr>
          </w:p>
        </w:tc>
      </w:tr>
      <w:tr w:rsidR="00F35216" w:rsidRPr="003737F1" w14:paraId="7F3ACF79" w14:textId="77777777" w:rsidTr="004B01EA">
        <w:tc>
          <w:tcPr>
            <w:tcW w:w="8926" w:type="dxa"/>
          </w:tcPr>
          <w:p w14:paraId="1E4DE418" w14:textId="53F79265" w:rsidR="00F35216" w:rsidRPr="00436381" w:rsidRDefault="00F35216" w:rsidP="00436381">
            <w:pPr>
              <w:spacing w:line="360" w:lineRule="auto"/>
              <w:rPr>
                <w:rFonts w:ascii="Arial" w:hAnsi="Arial" w:cs="Arial"/>
                <w:bCs/>
                <w:lang w:val="en-US"/>
              </w:rPr>
            </w:pPr>
            <w:r w:rsidRPr="00436381">
              <w:rPr>
                <w:rFonts w:ascii="Arial" w:hAnsi="Arial" w:cs="Arial"/>
                <w:b/>
                <w:lang w:val="en-US"/>
              </w:rPr>
              <w:t xml:space="preserve">Areas of possible exploration: </w:t>
            </w:r>
          </w:p>
          <w:p w14:paraId="2D34418A" w14:textId="3326EAE6" w:rsidR="00F35216" w:rsidRPr="00436381" w:rsidRDefault="00F35216" w:rsidP="00436381">
            <w:pPr>
              <w:spacing w:line="360" w:lineRule="auto"/>
              <w:rPr>
                <w:rFonts w:ascii="Arial" w:hAnsi="Arial" w:cs="Arial"/>
              </w:rPr>
            </w:pPr>
            <w:r w:rsidRPr="00436381">
              <w:rPr>
                <w:rFonts w:ascii="Arial" w:hAnsi="Arial" w:cs="Arial"/>
              </w:rPr>
              <w:t xml:space="preserve">-I think by observing this class, </w:t>
            </w:r>
            <w:r w:rsidRPr="00436381">
              <w:rPr>
                <w:rFonts w:ascii="Arial" w:hAnsi="Arial" w:cs="Arial"/>
                <w:i/>
                <w:iCs/>
              </w:rPr>
              <w:t>Teacher A</w:t>
            </w:r>
            <w:r w:rsidRPr="00436381">
              <w:rPr>
                <w:rFonts w:ascii="Arial" w:hAnsi="Arial" w:cs="Arial"/>
              </w:rPr>
              <w:t xml:space="preserve"> uses Constructivist learning theories during teaching. I know this </w:t>
            </w:r>
            <w:r w:rsidR="003A64CB" w:rsidRPr="00436381">
              <w:rPr>
                <w:rFonts w:ascii="Arial" w:hAnsi="Arial" w:cs="Arial"/>
              </w:rPr>
              <w:t>since</w:t>
            </w:r>
            <w:r w:rsidRPr="00436381">
              <w:rPr>
                <w:rFonts w:ascii="Arial" w:hAnsi="Arial" w:cs="Arial"/>
              </w:rPr>
              <w:t xml:space="preserve"> when a student asks a </w:t>
            </w:r>
            <w:r w:rsidR="00116829" w:rsidRPr="00436381">
              <w:rPr>
                <w:rFonts w:ascii="Arial" w:hAnsi="Arial" w:cs="Arial"/>
              </w:rPr>
              <w:t xml:space="preserve">question </w:t>
            </w:r>
            <w:r w:rsidR="00116829" w:rsidRPr="00436381">
              <w:rPr>
                <w:rFonts w:ascii="Arial" w:hAnsi="Arial" w:cs="Arial"/>
                <w:i/>
                <w:iCs/>
              </w:rPr>
              <w:t>Teacher A</w:t>
            </w:r>
            <w:r w:rsidR="00116829" w:rsidRPr="00436381">
              <w:rPr>
                <w:rFonts w:ascii="Arial" w:hAnsi="Arial" w:cs="Arial"/>
              </w:rPr>
              <w:t xml:space="preserve"> repl</w:t>
            </w:r>
            <w:r w:rsidR="003A64CB" w:rsidRPr="00436381">
              <w:rPr>
                <w:rFonts w:ascii="Arial" w:hAnsi="Arial" w:cs="Arial"/>
              </w:rPr>
              <w:t xml:space="preserve">ied </w:t>
            </w:r>
            <w:r w:rsidRPr="00436381">
              <w:rPr>
                <w:rFonts w:ascii="Arial" w:hAnsi="Arial" w:cs="Arial"/>
              </w:rPr>
              <w:t xml:space="preserve">with a question, this gives the students more time to think about what they are asking, why they are asking that question and how can they solve their own answer. As a </w:t>
            </w:r>
            <w:r w:rsidR="003A64CB" w:rsidRPr="00436381">
              <w:rPr>
                <w:rFonts w:ascii="Arial" w:hAnsi="Arial" w:cs="Arial"/>
              </w:rPr>
              <w:t>result,</w:t>
            </w:r>
            <w:r w:rsidRPr="00436381">
              <w:rPr>
                <w:rFonts w:ascii="Arial" w:hAnsi="Arial" w:cs="Arial"/>
              </w:rPr>
              <w:t xml:space="preserve"> students make their own decision of what they are learning in order to use in future development. Learner must construct their own learning </w:t>
            </w:r>
            <w:r w:rsidR="003A64CB" w:rsidRPr="00436381">
              <w:rPr>
                <w:rFonts w:ascii="Arial" w:hAnsi="Arial" w:cs="Arial"/>
              </w:rPr>
              <w:t>for</w:t>
            </w:r>
            <w:r w:rsidRPr="00436381">
              <w:rPr>
                <w:rFonts w:ascii="Arial" w:hAnsi="Arial" w:cs="Arial"/>
              </w:rPr>
              <w:t xml:space="preserve"> them to understand the topic.</w:t>
            </w:r>
          </w:p>
          <w:p w14:paraId="48C31649" w14:textId="5BEA32EC" w:rsidR="00F35216" w:rsidRPr="00436381" w:rsidRDefault="00F35216" w:rsidP="00436381">
            <w:pPr>
              <w:spacing w:line="360" w:lineRule="auto"/>
              <w:rPr>
                <w:rFonts w:ascii="Arial" w:hAnsi="Arial" w:cs="Arial"/>
              </w:rPr>
            </w:pPr>
            <w:r w:rsidRPr="00436381">
              <w:rPr>
                <w:rFonts w:ascii="Arial" w:hAnsi="Arial" w:cs="Arial"/>
              </w:rPr>
              <w:lastRenderedPageBreak/>
              <w:t xml:space="preserve">When </w:t>
            </w:r>
            <w:r w:rsidRPr="00436381">
              <w:rPr>
                <w:rFonts w:ascii="Arial" w:hAnsi="Arial" w:cs="Arial"/>
                <w:i/>
                <w:iCs/>
              </w:rPr>
              <w:t>Teacher A</w:t>
            </w:r>
            <w:r w:rsidRPr="00436381">
              <w:rPr>
                <w:rFonts w:ascii="Arial" w:hAnsi="Arial" w:cs="Arial"/>
              </w:rPr>
              <w:t xml:space="preserve"> gave the simple answer of “Yes” to one of the students this was the one and only direct answer given to a question. This was because the question was not connected to the topic in question. I believe that </w:t>
            </w:r>
            <w:r w:rsidRPr="00436381">
              <w:rPr>
                <w:rFonts w:ascii="Arial" w:hAnsi="Arial" w:cs="Arial"/>
                <w:i/>
                <w:iCs/>
              </w:rPr>
              <w:t>Teacher A</w:t>
            </w:r>
            <w:r w:rsidRPr="00436381">
              <w:rPr>
                <w:rFonts w:ascii="Arial" w:hAnsi="Arial" w:cs="Arial"/>
              </w:rPr>
              <w:t xml:space="preserve"> was pushing that question aside quickly </w:t>
            </w:r>
            <w:r w:rsidR="00A23C2A" w:rsidRPr="00436381">
              <w:rPr>
                <w:rFonts w:ascii="Arial" w:hAnsi="Arial" w:cs="Arial"/>
              </w:rPr>
              <w:t>for</w:t>
            </w:r>
            <w:r w:rsidRPr="00436381">
              <w:rPr>
                <w:rFonts w:ascii="Arial" w:hAnsi="Arial" w:cs="Arial"/>
              </w:rPr>
              <w:t xml:space="preserve"> that student to get back to the </w:t>
            </w:r>
            <w:r w:rsidR="003A64CB" w:rsidRPr="00436381">
              <w:rPr>
                <w:rFonts w:ascii="Arial" w:hAnsi="Arial" w:cs="Arial"/>
              </w:rPr>
              <w:t>important</w:t>
            </w:r>
            <w:r w:rsidRPr="00436381">
              <w:rPr>
                <w:rFonts w:ascii="Arial" w:hAnsi="Arial" w:cs="Arial"/>
              </w:rPr>
              <w:t xml:space="preserve"> topic that they were meant to be learning. It puts everyone else off topic so by brushing that question off they could continue with the lesson with no distractions.</w:t>
            </w:r>
          </w:p>
        </w:tc>
      </w:tr>
      <w:tr w:rsidR="00F35216" w:rsidRPr="003737F1" w14:paraId="3DB22691" w14:textId="77777777" w:rsidTr="004B01EA">
        <w:tc>
          <w:tcPr>
            <w:tcW w:w="8926" w:type="dxa"/>
          </w:tcPr>
          <w:p w14:paraId="0E3656D0" w14:textId="28C2CB22" w:rsidR="00F35216" w:rsidRPr="00436381" w:rsidRDefault="00F35216" w:rsidP="00436381">
            <w:pPr>
              <w:spacing w:line="360" w:lineRule="auto"/>
              <w:rPr>
                <w:rFonts w:ascii="Arial" w:hAnsi="Arial" w:cs="Arial"/>
                <w:bCs/>
              </w:rPr>
            </w:pPr>
            <w:r w:rsidRPr="00436381">
              <w:rPr>
                <w:rFonts w:ascii="Arial" w:hAnsi="Arial" w:cs="Arial"/>
                <w:b/>
                <w:lang w:val="en-US"/>
              </w:rPr>
              <w:lastRenderedPageBreak/>
              <w:t>Notes:</w:t>
            </w:r>
          </w:p>
          <w:p w14:paraId="63653BC0" w14:textId="677113E3" w:rsidR="00F35216" w:rsidRPr="00436381" w:rsidRDefault="00F35216" w:rsidP="00436381">
            <w:pPr>
              <w:spacing w:line="360" w:lineRule="auto"/>
              <w:rPr>
                <w:rFonts w:ascii="Arial" w:hAnsi="Arial" w:cs="Arial"/>
                <w:bCs/>
              </w:rPr>
            </w:pPr>
            <w:r w:rsidRPr="00436381">
              <w:rPr>
                <w:rFonts w:ascii="Arial" w:hAnsi="Arial" w:cs="Arial"/>
                <w:bCs/>
              </w:rPr>
              <w:t xml:space="preserve">-The lesson was close to lunch </w:t>
            </w:r>
            <w:r w:rsidR="003A64CB" w:rsidRPr="00436381">
              <w:rPr>
                <w:rFonts w:ascii="Arial" w:hAnsi="Arial" w:cs="Arial"/>
                <w:bCs/>
              </w:rPr>
              <w:t>time;</w:t>
            </w:r>
            <w:r w:rsidRPr="00436381">
              <w:rPr>
                <w:rFonts w:ascii="Arial" w:hAnsi="Arial" w:cs="Arial"/>
                <w:bCs/>
              </w:rPr>
              <w:t xml:space="preserve"> the </w:t>
            </w:r>
            <w:r w:rsidR="003A64CB" w:rsidRPr="00436381">
              <w:rPr>
                <w:rFonts w:ascii="Arial" w:hAnsi="Arial" w:cs="Arial"/>
                <w:bCs/>
              </w:rPr>
              <w:t>environment</w:t>
            </w:r>
            <w:r w:rsidRPr="00436381">
              <w:rPr>
                <w:rFonts w:ascii="Arial" w:hAnsi="Arial" w:cs="Arial"/>
                <w:bCs/>
              </w:rPr>
              <w:t xml:space="preserve"> was calm and under </w:t>
            </w:r>
            <w:r w:rsidR="003A64CB" w:rsidRPr="00436381">
              <w:rPr>
                <w:rFonts w:ascii="Arial" w:hAnsi="Arial" w:cs="Arial"/>
                <w:bCs/>
              </w:rPr>
              <w:t>control</w:t>
            </w:r>
            <w:r w:rsidRPr="00436381">
              <w:rPr>
                <w:rFonts w:ascii="Arial" w:hAnsi="Arial" w:cs="Arial"/>
                <w:bCs/>
              </w:rPr>
              <w:t xml:space="preserve">. There </w:t>
            </w:r>
            <w:r w:rsidR="003A64CB" w:rsidRPr="00436381">
              <w:rPr>
                <w:rFonts w:ascii="Arial" w:hAnsi="Arial" w:cs="Arial"/>
                <w:bCs/>
              </w:rPr>
              <w:t>were</w:t>
            </w:r>
            <w:r w:rsidRPr="00436381">
              <w:rPr>
                <w:rFonts w:ascii="Arial" w:hAnsi="Arial" w:cs="Arial"/>
                <w:bCs/>
              </w:rPr>
              <w:t xml:space="preserve"> not any distractions during this lesson. I think that </w:t>
            </w:r>
            <w:r w:rsidRPr="00436381">
              <w:rPr>
                <w:rFonts w:ascii="Arial" w:hAnsi="Arial" w:cs="Arial"/>
                <w:bCs/>
                <w:i/>
                <w:iCs/>
              </w:rPr>
              <w:t>Teacher A</w:t>
            </w:r>
            <w:r w:rsidRPr="00436381">
              <w:rPr>
                <w:rFonts w:ascii="Arial" w:hAnsi="Arial" w:cs="Arial"/>
                <w:bCs/>
              </w:rPr>
              <w:t xml:space="preserve"> kept the students engaged the whole way through the lesson, from questions to interesting facts, to a short video every single student was </w:t>
            </w:r>
            <w:r w:rsidR="003A64CB" w:rsidRPr="00436381">
              <w:rPr>
                <w:rFonts w:ascii="Arial" w:hAnsi="Arial" w:cs="Arial"/>
                <w:bCs/>
              </w:rPr>
              <w:t>involved</w:t>
            </w:r>
            <w:r w:rsidRPr="00436381">
              <w:rPr>
                <w:rFonts w:ascii="Arial" w:hAnsi="Arial" w:cs="Arial"/>
                <w:bCs/>
              </w:rPr>
              <w:t xml:space="preserve"> and engaged in the lesson.</w:t>
            </w:r>
          </w:p>
        </w:tc>
      </w:tr>
    </w:tbl>
    <w:p w14:paraId="38EA6CCA" w14:textId="77777777" w:rsidR="00772BE1" w:rsidRDefault="00772BE1" w:rsidP="006454E5">
      <w:pPr>
        <w:rPr>
          <w:rFonts w:ascii="Arial" w:hAnsi="Arial" w:cs="Arial"/>
          <w:b/>
          <w:bCs/>
        </w:rPr>
      </w:pPr>
    </w:p>
    <w:p w14:paraId="138B8368" w14:textId="264179CD" w:rsidR="006454E5" w:rsidRPr="006454E5" w:rsidRDefault="006454E5" w:rsidP="006454E5">
      <w:pPr>
        <w:rPr>
          <w:rFonts w:ascii="Arial" w:hAnsi="Arial" w:cs="Arial"/>
          <w:b/>
          <w:bCs/>
        </w:rPr>
      </w:pPr>
      <w:r w:rsidRPr="006454E5">
        <w:rPr>
          <w:rFonts w:ascii="Arial" w:hAnsi="Arial" w:cs="Arial"/>
          <w:b/>
          <w:bCs/>
        </w:rPr>
        <w:t>Record 2</w:t>
      </w:r>
    </w:p>
    <w:tbl>
      <w:tblPr>
        <w:tblStyle w:val="TableGrid"/>
        <w:tblW w:w="0" w:type="auto"/>
        <w:tblLook w:val="04A0" w:firstRow="1" w:lastRow="0" w:firstColumn="1" w:lastColumn="0" w:noHBand="0" w:noVBand="1"/>
      </w:tblPr>
      <w:tblGrid>
        <w:gridCol w:w="8926"/>
      </w:tblGrid>
      <w:tr w:rsidR="006454E5" w:rsidRPr="003737F1" w14:paraId="505C3FEE" w14:textId="77777777" w:rsidTr="004B01EA">
        <w:tc>
          <w:tcPr>
            <w:tcW w:w="8926" w:type="dxa"/>
          </w:tcPr>
          <w:p w14:paraId="6A3CE0C7" w14:textId="377C338C" w:rsidR="006454E5" w:rsidRPr="00436381" w:rsidRDefault="006454E5" w:rsidP="00436381">
            <w:pPr>
              <w:spacing w:line="360" w:lineRule="auto"/>
              <w:rPr>
                <w:rFonts w:ascii="Arial" w:hAnsi="Arial" w:cs="Arial"/>
              </w:rPr>
            </w:pPr>
            <w:r w:rsidRPr="00436381">
              <w:rPr>
                <w:rFonts w:ascii="Arial" w:hAnsi="Arial" w:cs="Arial"/>
              </w:rPr>
              <w:t>Date and time, year group: 22/9/21, 2pm, Year 7</w:t>
            </w:r>
            <w:r w:rsidR="00436381" w:rsidRPr="00436381">
              <w:rPr>
                <w:rFonts w:ascii="Arial" w:hAnsi="Arial" w:cs="Arial"/>
              </w:rPr>
              <w:t xml:space="preserve"> </w:t>
            </w:r>
            <w:r w:rsidR="0073654C" w:rsidRPr="00436381">
              <w:rPr>
                <w:rFonts w:ascii="Arial" w:hAnsi="Arial" w:cs="Arial"/>
              </w:rPr>
              <w:t>Mathematics</w:t>
            </w:r>
          </w:p>
          <w:p w14:paraId="3C8834BE" w14:textId="77777777" w:rsidR="006454E5" w:rsidRPr="00436381" w:rsidRDefault="006454E5" w:rsidP="004B01EA">
            <w:pPr>
              <w:rPr>
                <w:rFonts w:ascii="Arial" w:hAnsi="Arial" w:cs="Arial"/>
              </w:rPr>
            </w:pPr>
          </w:p>
        </w:tc>
      </w:tr>
      <w:tr w:rsidR="006454E5" w:rsidRPr="003737F1" w14:paraId="79DB8F83" w14:textId="77777777" w:rsidTr="004B01EA">
        <w:tc>
          <w:tcPr>
            <w:tcW w:w="8926" w:type="dxa"/>
          </w:tcPr>
          <w:p w14:paraId="7E0D5E4E" w14:textId="42C16AB1" w:rsidR="006454E5" w:rsidRPr="00436381" w:rsidRDefault="006454E5" w:rsidP="00436381">
            <w:pPr>
              <w:spacing w:line="360" w:lineRule="auto"/>
              <w:rPr>
                <w:rFonts w:ascii="Arial" w:hAnsi="Arial" w:cs="Arial"/>
              </w:rPr>
            </w:pPr>
            <w:r w:rsidRPr="00436381">
              <w:rPr>
                <w:rFonts w:ascii="Arial" w:hAnsi="Arial" w:cs="Arial"/>
                <w:b/>
                <w:bCs/>
              </w:rPr>
              <w:t>Where and When:</w:t>
            </w:r>
            <w:r w:rsidRPr="00436381">
              <w:rPr>
                <w:rFonts w:ascii="Arial" w:hAnsi="Arial" w:cs="Arial"/>
              </w:rPr>
              <w:t xml:space="preserve"> </w:t>
            </w:r>
          </w:p>
          <w:p w14:paraId="160FDE9B" w14:textId="64859550" w:rsidR="006454E5" w:rsidRPr="00436381" w:rsidRDefault="006454E5" w:rsidP="00436381">
            <w:pPr>
              <w:spacing w:line="360" w:lineRule="auto"/>
              <w:rPr>
                <w:rFonts w:ascii="Arial" w:hAnsi="Arial" w:cs="Arial"/>
              </w:rPr>
            </w:pPr>
            <w:r w:rsidRPr="00436381">
              <w:rPr>
                <w:rFonts w:ascii="Arial" w:hAnsi="Arial" w:cs="Arial"/>
              </w:rPr>
              <w:t xml:space="preserve">-The lesson was at 2pm so the last lesson of the day. The classroom was situated next to the bus bay. This lesson the students took out their books to cover the topics Inequalities greater than and smaller than, ordering number, fractions and decimals. There was a delay in the lesson starting as the Year 7’s </w:t>
            </w:r>
            <w:r w:rsidR="00A23C2A">
              <w:rPr>
                <w:rFonts w:ascii="Arial" w:hAnsi="Arial" w:cs="Arial"/>
              </w:rPr>
              <w:t>was</w:t>
            </w:r>
            <w:r w:rsidR="0081281F" w:rsidRPr="00436381">
              <w:rPr>
                <w:rFonts w:ascii="Arial" w:hAnsi="Arial" w:cs="Arial"/>
              </w:rPr>
              <w:t xml:space="preserve"> still</w:t>
            </w:r>
            <w:r w:rsidRPr="00436381">
              <w:rPr>
                <w:rFonts w:ascii="Arial" w:hAnsi="Arial" w:cs="Arial"/>
              </w:rPr>
              <w:t xml:space="preserve"> finding their feet and are from my understanding </w:t>
            </w:r>
            <w:r w:rsidR="0081281F" w:rsidRPr="00436381">
              <w:rPr>
                <w:rFonts w:ascii="Arial" w:hAnsi="Arial" w:cs="Arial"/>
              </w:rPr>
              <w:t>getting</w:t>
            </w:r>
            <w:r w:rsidRPr="00436381">
              <w:rPr>
                <w:rFonts w:ascii="Arial" w:hAnsi="Arial" w:cs="Arial"/>
              </w:rPr>
              <w:t xml:space="preserve"> moved around a lot so half of the class was in a different </w:t>
            </w:r>
            <w:r w:rsidR="00EA3D76" w:rsidRPr="00436381">
              <w:rPr>
                <w:rFonts w:ascii="Arial" w:hAnsi="Arial" w:cs="Arial"/>
              </w:rPr>
              <w:t>room,</w:t>
            </w:r>
            <w:r w:rsidRPr="00436381">
              <w:rPr>
                <w:rFonts w:ascii="Arial" w:hAnsi="Arial" w:cs="Arial"/>
              </w:rPr>
              <w:t xml:space="preserve"> so someone has to collect them before the lesson even began, this took 10mins of the time.</w:t>
            </w:r>
          </w:p>
        </w:tc>
      </w:tr>
      <w:tr w:rsidR="006454E5" w:rsidRPr="003737F1" w14:paraId="3C973683" w14:textId="77777777" w:rsidTr="004B01EA">
        <w:tc>
          <w:tcPr>
            <w:tcW w:w="8926" w:type="dxa"/>
          </w:tcPr>
          <w:p w14:paraId="771D7F0F" w14:textId="2D5F7969" w:rsidR="006454E5" w:rsidRPr="00436381" w:rsidRDefault="006454E5" w:rsidP="00436381">
            <w:pPr>
              <w:spacing w:line="360" w:lineRule="auto"/>
              <w:rPr>
                <w:rFonts w:ascii="Arial" w:hAnsi="Arial" w:cs="Arial"/>
                <w:b/>
                <w:bCs/>
              </w:rPr>
            </w:pPr>
            <w:r w:rsidRPr="00436381">
              <w:rPr>
                <w:rFonts w:ascii="Arial" w:hAnsi="Arial" w:cs="Arial"/>
                <w:b/>
                <w:bCs/>
                <w:lang w:val="en-US"/>
              </w:rPr>
              <w:t>What happened:</w:t>
            </w:r>
          </w:p>
          <w:p w14:paraId="41A066FF" w14:textId="44303FC0" w:rsidR="006454E5" w:rsidRPr="00436381" w:rsidRDefault="006454E5" w:rsidP="00436381">
            <w:pPr>
              <w:spacing w:line="360" w:lineRule="auto"/>
              <w:rPr>
                <w:rFonts w:ascii="Arial" w:hAnsi="Arial" w:cs="Arial"/>
                <w:bCs/>
                <w:lang w:val="en-US"/>
              </w:rPr>
            </w:pPr>
            <w:r w:rsidRPr="00436381">
              <w:rPr>
                <w:rFonts w:ascii="Arial" w:hAnsi="Arial" w:cs="Arial"/>
                <w:bCs/>
                <w:lang w:val="en-US"/>
              </w:rPr>
              <w:t xml:space="preserve">-During this lesson Teacher B asked the class to look at the board and answer the questions from 1-20 given them instructions on how to do this and asking them to remember how they done it in the first lesson. They then proceeded to write down the answers. One Student </w:t>
            </w:r>
            <w:r w:rsidRPr="00436381">
              <w:rPr>
                <w:rFonts w:ascii="Arial" w:hAnsi="Arial" w:cs="Arial"/>
                <w:bCs/>
                <w:i/>
                <w:iCs/>
                <w:lang w:val="en-US"/>
              </w:rPr>
              <w:t xml:space="preserve">Child B </w:t>
            </w:r>
            <w:r w:rsidRPr="00436381">
              <w:rPr>
                <w:rFonts w:ascii="Arial" w:hAnsi="Arial" w:cs="Arial"/>
                <w:bCs/>
                <w:lang w:val="en-US"/>
              </w:rPr>
              <w:t xml:space="preserve">at the front of the class caught my eye from the moment they sat down. </w:t>
            </w:r>
            <w:r w:rsidRPr="00436381">
              <w:rPr>
                <w:rFonts w:ascii="Arial" w:hAnsi="Arial" w:cs="Arial"/>
                <w:bCs/>
                <w:i/>
                <w:iCs/>
                <w:lang w:val="en-US"/>
              </w:rPr>
              <w:t>Child B</w:t>
            </w:r>
            <w:r w:rsidRPr="00436381">
              <w:rPr>
                <w:rFonts w:ascii="Arial" w:hAnsi="Arial" w:cs="Arial"/>
                <w:bCs/>
                <w:lang w:val="en-US"/>
              </w:rPr>
              <w:t xml:space="preserve"> had pulled out their book and pencil case but didn’t write a single thing down the entire lesson. </w:t>
            </w:r>
            <w:r w:rsidRPr="00436381">
              <w:rPr>
                <w:rFonts w:ascii="Arial" w:hAnsi="Arial" w:cs="Arial"/>
                <w:bCs/>
                <w:i/>
                <w:iCs/>
                <w:lang w:val="en-US"/>
              </w:rPr>
              <w:t>Child B</w:t>
            </w:r>
            <w:r w:rsidRPr="00436381">
              <w:rPr>
                <w:rFonts w:ascii="Arial" w:hAnsi="Arial" w:cs="Arial"/>
                <w:bCs/>
                <w:lang w:val="en-US"/>
              </w:rPr>
              <w:t xml:space="preserve"> then started staring at the posters and pictures on the wall, at the ceiling and out of the windows, not taking any information in and not engaged in the lesson. The teacher then proceeded to ask the class for their answers, with everyone putting their hands up. At some points </w:t>
            </w:r>
            <w:r w:rsidRPr="00436381">
              <w:rPr>
                <w:rFonts w:ascii="Arial" w:hAnsi="Arial" w:cs="Arial"/>
                <w:bCs/>
                <w:i/>
                <w:iCs/>
                <w:lang w:val="en-US"/>
              </w:rPr>
              <w:t>Teacher B</w:t>
            </w:r>
            <w:r w:rsidRPr="00436381">
              <w:rPr>
                <w:rFonts w:ascii="Arial" w:hAnsi="Arial" w:cs="Arial"/>
                <w:bCs/>
                <w:lang w:val="en-US"/>
              </w:rPr>
              <w:t xml:space="preserve"> then choose students to answer. The teacher never once asked </w:t>
            </w:r>
            <w:r w:rsidRPr="00436381">
              <w:rPr>
                <w:rFonts w:ascii="Arial" w:hAnsi="Arial" w:cs="Arial"/>
                <w:bCs/>
                <w:i/>
                <w:iCs/>
                <w:lang w:val="en-US"/>
              </w:rPr>
              <w:t>Child B</w:t>
            </w:r>
            <w:r w:rsidRPr="00436381">
              <w:rPr>
                <w:rFonts w:ascii="Arial" w:hAnsi="Arial" w:cs="Arial"/>
                <w:bCs/>
                <w:lang w:val="en-US"/>
              </w:rPr>
              <w:t xml:space="preserve"> to answer. It came to 2.30pm and as the classroom was situated next to the bus bay </w:t>
            </w:r>
            <w:r w:rsidRPr="00436381">
              <w:rPr>
                <w:rFonts w:ascii="Arial" w:hAnsi="Arial" w:cs="Arial"/>
                <w:bCs/>
                <w:i/>
                <w:iCs/>
                <w:lang w:val="en-US"/>
              </w:rPr>
              <w:t>Child B</w:t>
            </w:r>
            <w:r w:rsidRPr="00436381">
              <w:rPr>
                <w:rFonts w:ascii="Arial" w:hAnsi="Arial" w:cs="Arial"/>
                <w:bCs/>
                <w:lang w:val="en-US"/>
              </w:rPr>
              <w:t xml:space="preserve"> blurted out “Why are the buses here so early?”. </w:t>
            </w:r>
            <w:r w:rsidRPr="00436381">
              <w:rPr>
                <w:rFonts w:ascii="Arial" w:hAnsi="Arial" w:cs="Arial"/>
                <w:bCs/>
                <w:i/>
                <w:iCs/>
                <w:lang w:val="en-US"/>
              </w:rPr>
              <w:t>Teacher B</w:t>
            </w:r>
            <w:r w:rsidRPr="00436381">
              <w:rPr>
                <w:rFonts w:ascii="Arial" w:hAnsi="Arial" w:cs="Arial"/>
                <w:bCs/>
                <w:lang w:val="en-US"/>
              </w:rPr>
              <w:t xml:space="preserve"> replied, “Why are you concentrating on the buses you should be doing the questions?”. </w:t>
            </w:r>
            <w:r w:rsidRPr="00436381">
              <w:rPr>
                <w:rFonts w:ascii="Arial" w:hAnsi="Arial" w:cs="Arial"/>
                <w:bCs/>
                <w:i/>
                <w:iCs/>
                <w:lang w:val="en-US"/>
              </w:rPr>
              <w:t>Child B</w:t>
            </w:r>
            <w:r w:rsidRPr="00436381">
              <w:rPr>
                <w:rFonts w:ascii="Arial" w:hAnsi="Arial" w:cs="Arial"/>
                <w:bCs/>
                <w:lang w:val="en-US"/>
              </w:rPr>
              <w:t xml:space="preserve"> then continued to stare out the window at the buses. It </w:t>
            </w:r>
            <w:r w:rsidRPr="00436381">
              <w:rPr>
                <w:rFonts w:ascii="Arial" w:hAnsi="Arial" w:cs="Arial"/>
                <w:bCs/>
                <w:lang w:val="en-US"/>
              </w:rPr>
              <w:lastRenderedPageBreak/>
              <w:t xml:space="preserve">came to 2.45. </w:t>
            </w:r>
            <w:r w:rsidRPr="00436381">
              <w:rPr>
                <w:rFonts w:ascii="Arial" w:hAnsi="Arial" w:cs="Arial"/>
                <w:bCs/>
                <w:i/>
                <w:iCs/>
                <w:lang w:val="en-US"/>
              </w:rPr>
              <w:t xml:space="preserve">Child B </w:t>
            </w:r>
            <w:r w:rsidRPr="00436381">
              <w:rPr>
                <w:rFonts w:ascii="Arial" w:hAnsi="Arial" w:cs="Arial"/>
                <w:bCs/>
                <w:lang w:val="en-US"/>
              </w:rPr>
              <w:t xml:space="preserve">shouted out again, “What if my bus leaves without me?”. </w:t>
            </w:r>
            <w:r w:rsidRPr="00436381">
              <w:rPr>
                <w:rFonts w:ascii="Arial" w:hAnsi="Arial" w:cs="Arial"/>
                <w:bCs/>
                <w:i/>
                <w:iCs/>
                <w:lang w:val="en-US"/>
              </w:rPr>
              <w:t>Teacher B</w:t>
            </w:r>
            <w:r w:rsidRPr="00436381">
              <w:rPr>
                <w:rFonts w:ascii="Arial" w:hAnsi="Arial" w:cs="Arial"/>
                <w:bCs/>
                <w:lang w:val="en-US"/>
              </w:rPr>
              <w:t xml:space="preserve"> replied, “Can we stop focusing on the buses, they won’t leave without you can you continue on with your work please”. I could see that </w:t>
            </w:r>
            <w:r w:rsidRPr="00436381">
              <w:rPr>
                <w:rFonts w:ascii="Arial" w:hAnsi="Arial" w:cs="Arial"/>
                <w:bCs/>
                <w:i/>
                <w:iCs/>
                <w:lang w:val="en-US"/>
              </w:rPr>
              <w:t xml:space="preserve">Child B </w:t>
            </w:r>
            <w:r w:rsidRPr="00436381">
              <w:rPr>
                <w:rFonts w:ascii="Arial" w:hAnsi="Arial" w:cs="Arial"/>
                <w:bCs/>
                <w:lang w:val="en-US"/>
              </w:rPr>
              <w:t xml:space="preserve">had become uncomfortable about the fact that they </w:t>
            </w:r>
            <w:r w:rsidR="0081281F" w:rsidRPr="00436381">
              <w:rPr>
                <w:rFonts w:ascii="Arial" w:hAnsi="Arial" w:cs="Arial"/>
                <w:bCs/>
                <w:lang w:val="en-US"/>
              </w:rPr>
              <w:t>were</w:t>
            </w:r>
            <w:r w:rsidRPr="00436381">
              <w:rPr>
                <w:rFonts w:ascii="Arial" w:hAnsi="Arial" w:cs="Arial"/>
                <w:bCs/>
                <w:lang w:val="en-US"/>
              </w:rPr>
              <w:t xml:space="preserve"> worried the buses would leave without them. That’s all that </w:t>
            </w:r>
            <w:r w:rsidRPr="00436381">
              <w:rPr>
                <w:rFonts w:ascii="Arial" w:hAnsi="Arial" w:cs="Arial"/>
                <w:bCs/>
                <w:i/>
                <w:iCs/>
                <w:lang w:val="en-US"/>
              </w:rPr>
              <w:t>Child A</w:t>
            </w:r>
            <w:r w:rsidRPr="00436381">
              <w:rPr>
                <w:rFonts w:ascii="Arial" w:hAnsi="Arial" w:cs="Arial"/>
                <w:bCs/>
                <w:lang w:val="en-US"/>
              </w:rPr>
              <w:t xml:space="preserve"> could focus on. </w:t>
            </w:r>
          </w:p>
          <w:p w14:paraId="1F272A87" w14:textId="2C7C5D0C" w:rsidR="006454E5" w:rsidRPr="00436381" w:rsidRDefault="006454E5" w:rsidP="00436381">
            <w:pPr>
              <w:spacing w:line="360" w:lineRule="auto"/>
              <w:rPr>
                <w:rFonts w:ascii="Arial" w:hAnsi="Arial" w:cs="Arial"/>
                <w:bCs/>
                <w:lang w:val="en-US"/>
              </w:rPr>
            </w:pPr>
            <w:r w:rsidRPr="00436381">
              <w:rPr>
                <w:rFonts w:ascii="Arial" w:hAnsi="Arial" w:cs="Arial"/>
                <w:bCs/>
                <w:i/>
                <w:iCs/>
                <w:lang w:val="en-US"/>
              </w:rPr>
              <w:t>Teacher B</w:t>
            </w:r>
            <w:r w:rsidRPr="00436381">
              <w:rPr>
                <w:rFonts w:ascii="Arial" w:hAnsi="Arial" w:cs="Arial"/>
                <w:bCs/>
                <w:lang w:val="en-US"/>
              </w:rPr>
              <w:t xml:space="preserve"> asked the class to start to pack away ready to leave for the day and I could see that </w:t>
            </w:r>
            <w:r w:rsidRPr="00436381">
              <w:rPr>
                <w:rFonts w:ascii="Arial" w:hAnsi="Arial" w:cs="Arial"/>
                <w:bCs/>
                <w:i/>
                <w:iCs/>
                <w:lang w:val="en-US"/>
              </w:rPr>
              <w:t>Child B</w:t>
            </w:r>
            <w:r w:rsidRPr="00436381">
              <w:rPr>
                <w:rFonts w:ascii="Arial" w:hAnsi="Arial" w:cs="Arial"/>
                <w:bCs/>
                <w:lang w:val="en-US"/>
              </w:rPr>
              <w:t xml:space="preserve"> had already packed away and was ready to leave in order to get to the bus on time.</w:t>
            </w:r>
          </w:p>
        </w:tc>
      </w:tr>
      <w:tr w:rsidR="006454E5" w:rsidRPr="003737F1" w14:paraId="5C5074A6" w14:textId="77777777" w:rsidTr="004B01EA">
        <w:tc>
          <w:tcPr>
            <w:tcW w:w="8926" w:type="dxa"/>
          </w:tcPr>
          <w:p w14:paraId="101325A5" w14:textId="5713C3DB" w:rsidR="006454E5" w:rsidRPr="00436381" w:rsidRDefault="006454E5" w:rsidP="00436381">
            <w:pPr>
              <w:spacing w:line="360" w:lineRule="auto"/>
              <w:rPr>
                <w:rFonts w:ascii="Arial" w:hAnsi="Arial" w:cs="Arial"/>
                <w:b/>
              </w:rPr>
            </w:pPr>
            <w:r w:rsidRPr="00436381">
              <w:rPr>
                <w:rFonts w:ascii="Arial" w:hAnsi="Arial" w:cs="Arial"/>
                <w:b/>
                <w:lang w:val="en-US"/>
              </w:rPr>
              <w:lastRenderedPageBreak/>
              <w:t xml:space="preserve">Areas of possible exploration: </w:t>
            </w:r>
          </w:p>
          <w:p w14:paraId="4997ED8D" w14:textId="2C5B7725" w:rsidR="006454E5" w:rsidRPr="00436381" w:rsidRDefault="006454E5" w:rsidP="00436381">
            <w:pPr>
              <w:spacing w:line="360" w:lineRule="auto"/>
              <w:rPr>
                <w:rFonts w:ascii="Arial" w:hAnsi="Arial" w:cs="Arial"/>
              </w:rPr>
            </w:pPr>
            <w:r w:rsidRPr="00436381">
              <w:rPr>
                <w:rFonts w:ascii="Arial" w:hAnsi="Arial" w:cs="Arial"/>
              </w:rPr>
              <w:t xml:space="preserve">-From my observation I gathered that this was the Year 7’s and </w:t>
            </w:r>
            <w:r w:rsidRPr="00436381">
              <w:rPr>
                <w:rFonts w:ascii="Arial" w:hAnsi="Arial" w:cs="Arial"/>
                <w:i/>
                <w:iCs/>
              </w:rPr>
              <w:t>Teacher B’s</w:t>
            </w:r>
            <w:r w:rsidRPr="00436381">
              <w:rPr>
                <w:rFonts w:ascii="Arial" w:hAnsi="Arial" w:cs="Arial"/>
              </w:rPr>
              <w:t xml:space="preserve"> second lesson together. </w:t>
            </w:r>
            <w:r w:rsidRPr="00436381">
              <w:rPr>
                <w:rFonts w:ascii="Arial" w:hAnsi="Arial" w:cs="Arial"/>
                <w:i/>
                <w:iCs/>
              </w:rPr>
              <w:t xml:space="preserve">Teacher B </w:t>
            </w:r>
            <w:r w:rsidRPr="00436381">
              <w:rPr>
                <w:rFonts w:ascii="Arial" w:hAnsi="Arial" w:cs="Arial"/>
              </w:rPr>
              <w:t xml:space="preserve">was still learning the </w:t>
            </w:r>
            <w:r w:rsidR="0081281F" w:rsidRPr="00436381">
              <w:rPr>
                <w:rFonts w:ascii="Arial" w:hAnsi="Arial" w:cs="Arial"/>
              </w:rPr>
              <w:t>students’</w:t>
            </w:r>
            <w:r w:rsidRPr="00436381">
              <w:rPr>
                <w:rFonts w:ascii="Arial" w:hAnsi="Arial" w:cs="Arial"/>
              </w:rPr>
              <w:t xml:space="preserve"> names, the students were still trying to figure out </w:t>
            </w:r>
            <w:r w:rsidRPr="00436381">
              <w:rPr>
                <w:rFonts w:ascii="Arial" w:hAnsi="Arial" w:cs="Arial"/>
                <w:i/>
                <w:iCs/>
              </w:rPr>
              <w:t>Teacher B</w:t>
            </w:r>
            <w:r w:rsidRPr="00436381">
              <w:rPr>
                <w:rFonts w:ascii="Arial" w:hAnsi="Arial" w:cs="Arial"/>
              </w:rPr>
              <w:t xml:space="preserve">. There wasn’t a connection with the teacher and students yet. This </w:t>
            </w:r>
            <w:proofErr w:type="gramStart"/>
            <w:r w:rsidRPr="00436381">
              <w:rPr>
                <w:rFonts w:ascii="Arial" w:hAnsi="Arial" w:cs="Arial"/>
              </w:rPr>
              <w:t>has to</w:t>
            </w:r>
            <w:proofErr w:type="gramEnd"/>
            <w:r w:rsidRPr="00436381">
              <w:rPr>
                <w:rFonts w:ascii="Arial" w:hAnsi="Arial" w:cs="Arial"/>
              </w:rPr>
              <w:t xml:space="preserve"> be taken into </w:t>
            </w:r>
            <w:r w:rsidR="0081281F" w:rsidRPr="00436381">
              <w:rPr>
                <w:rFonts w:ascii="Arial" w:hAnsi="Arial" w:cs="Arial"/>
              </w:rPr>
              <w:t>consideration</w:t>
            </w:r>
            <w:r w:rsidRPr="00436381">
              <w:rPr>
                <w:rFonts w:ascii="Arial" w:hAnsi="Arial" w:cs="Arial"/>
              </w:rPr>
              <w:t xml:space="preserve"> for the critical incident that I picked up. Child </w:t>
            </w:r>
            <w:r w:rsidRPr="00436381">
              <w:rPr>
                <w:rFonts w:ascii="Arial" w:hAnsi="Arial" w:cs="Arial"/>
                <w:i/>
                <w:iCs/>
              </w:rPr>
              <w:t>B</w:t>
            </w:r>
            <w:r w:rsidRPr="00436381">
              <w:rPr>
                <w:rFonts w:ascii="Arial" w:hAnsi="Arial" w:cs="Arial"/>
              </w:rPr>
              <w:t xml:space="preserve"> was still yet to make that connection with </w:t>
            </w:r>
            <w:r w:rsidRPr="00436381">
              <w:rPr>
                <w:rFonts w:ascii="Arial" w:hAnsi="Arial" w:cs="Arial"/>
                <w:i/>
                <w:iCs/>
              </w:rPr>
              <w:t>Teacher B</w:t>
            </w:r>
            <w:r w:rsidRPr="00436381">
              <w:rPr>
                <w:rFonts w:ascii="Arial" w:hAnsi="Arial" w:cs="Arial"/>
              </w:rPr>
              <w:t>.</w:t>
            </w:r>
          </w:p>
          <w:p w14:paraId="49ABBBCD" w14:textId="63E17862" w:rsidR="006454E5" w:rsidRPr="00436381" w:rsidRDefault="006454E5" w:rsidP="00436381">
            <w:pPr>
              <w:spacing w:line="360" w:lineRule="auto"/>
              <w:rPr>
                <w:rFonts w:ascii="Arial" w:hAnsi="Arial" w:cs="Arial"/>
              </w:rPr>
            </w:pPr>
            <w:r w:rsidRPr="00436381">
              <w:rPr>
                <w:rFonts w:ascii="Arial" w:hAnsi="Arial" w:cs="Arial"/>
              </w:rPr>
              <w:t xml:space="preserve">I felt that maybe </w:t>
            </w:r>
            <w:r w:rsidRPr="00436381">
              <w:rPr>
                <w:rFonts w:ascii="Arial" w:hAnsi="Arial" w:cs="Arial"/>
                <w:i/>
                <w:iCs/>
              </w:rPr>
              <w:t>Child B</w:t>
            </w:r>
            <w:r w:rsidRPr="00436381">
              <w:rPr>
                <w:rFonts w:ascii="Arial" w:hAnsi="Arial" w:cs="Arial"/>
              </w:rPr>
              <w:t xml:space="preserve"> was feeling anxious and nervous because it was their second week in </w:t>
            </w:r>
            <w:r w:rsidR="0081281F" w:rsidRPr="00436381">
              <w:rPr>
                <w:rFonts w:ascii="Arial" w:hAnsi="Arial" w:cs="Arial"/>
              </w:rPr>
              <w:t>a new</w:t>
            </w:r>
            <w:r w:rsidRPr="00436381">
              <w:rPr>
                <w:rFonts w:ascii="Arial" w:hAnsi="Arial" w:cs="Arial"/>
              </w:rPr>
              <w:t xml:space="preserve"> school setting. </w:t>
            </w:r>
            <w:r w:rsidR="0081281F" w:rsidRPr="00436381">
              <w:rPr>
                <w:rFonts w:ascii="Arial" w:hAnsi="Arial" w:cs="Arial"/>
              </w:rPr>
              <w:t>Also,</w:t>
            </w:r>
            <w:r w:rsidRPr="00436381">
              <w:rPr>
                <w:rFonts w:ascii="Arial" w:hAnsi="Arial" w:cs="Arial"/>
              </w:rPr>
              <w:t xml:space="preserve"> because a lot of the learning in the last 18months has been online maybe that had an impact on the child’s wellbeing. Looking at a Humanistic theory it could suggest that the teacher is still yet to meet the emotional needs of the students as it’s so </w:t>
            </w:r>
            <w:r w:rsidR="0081281F" w:rsidRPr="00436381">
              <w:rPr>
                <w:rFonts w:ascii="Arial" w:hAnsi="Arial" w:cs="Arial"/>
              </w:rPr>
              <w:t>early in the</w:t>
            </w:r>
            <w:r w:rsidRPr="00436381">
              <w:rPr>
                <w:rFonts w:ascii="Arial" w:hAnsi="Arial" w:cs="Arial"/>
              </w:rPr>
              <w:t xml:space="preserve"> first year. This might cause Child B to be unable to adapt to the current environment resulting in emotional </w:t>
            </w:r>
            <w:r w:rsidR="0081281F" w:rsidRPr="00436381">
              <w:rPr>
                <w:rFonts w:ascii="Arial" w:hAnsi="Arial" w:cs="Arial"/>
              </w:rPr>
              <w:t>instability</w:t>
            </w:r>
            <w:r w:rsidRPr="00436381">
              <w:rPr>
                <w:rFonts w:ascii="Arial" w:hAnsi="Arial" w:cs="Arial"/>
              </w:rPr>
              <w:t>.</w:t>
            </w:r>
          </w:p>
        </w:tc>
      </w:tr>
      <w:tr w:rsidR="006454E5" w:rsidRPr="003737F1" w14:paraId="34E438D9" w14:textId="77777777" w:rsidTr="004B01EA">
        <w:tc>
          <w:tcPr>
            <w:tcW w:w="8926" w:type="dxa"/>
          </w:tcPr>
          <w:p w14:paraId="1597E198" w14:textId="2C4D9548" w:rsidR="006454E5" w:rsidRPr="00436381" w:rsidRDefault="006454E5" w:rsidP="00436381">
            <w:pPr>
              <w:spacing w:line="360" w:lineRule="auto"/>
              <w:rPr>
                <w:rFonts w:ascii="Arial" w:hAnsi="Arial" w:cs="Arial"/>
                <w:bCs/>
              </w:rPr>
            </w:pPr>
            <w:r w:rsidRPr="00436381">
              <w:rPr>
                <w:rFonts w:ascii="Arial" w:hAnsi="Arial" w:cs="Arial"/>
                <w:b/>
                <w:lang w:val="en-US"/>
              </w:rPr>
              <w:t xml:space="preserve">Notes: </w:t>
            </w:r>
          </w:p>
          <w:p w14:paraId="53E6E3B9" w14:textId="08209F21" w:rsidR="006454E5" w:rsidRPr="00436381" w:rsidRDefault="006454E5" w:rsidP="00436381">
            <w:pPr>
              <w:spacing w:line="360" w:lineRule="auto"/>
              <w:rPr>
                <w:rFonts w:ascii="Arial" w:hAnsi="Arial" w:cs="Arial"/>
                <w:bCs/>
              </w:rPr>
            </w:pPr>
            <w:r w:rsidRPr="00436381">
              <w:rPr>
                <w:rFonts w:ascii="Arial" w:hAnsi="Arial" w:cs="Arial"/>
                <w:bCs/>
              </w:rPr>
              <w:t xml:space="preserve">-It was the lesson just before home </w:t>
            </w:r>
            <w:r w:rsidR="0081281F" w:rsidRPr="00436381">
              <w:rPr>
                <w:rFonts w:ascii="Arial" w:hAnsi="Arial" w:cs="Arial"/>
                <w:bCs/>
              </w:rPr>
              <w:t>time,</w:t>
            </w:r>
            <w:r w:rsidRPr="00436381">
              <w:rPr>
                <w:rFonts w:ascii="Arial" w:hAnsi="Arial" w:cs="Arial"/>
                <w:bCs/>
              </w:rPr>
              <w:t xml:space="preserve"> so everyone was a bit unsettled, </w:t>
            </w:r>
            <w:r w:rsidRPr="00436381">
              <w:rPr>
                <w:rFonts w:ascii="Arial" w:hAnsi="Arial" w:cs="Arial"/>
                <w:bCs/>
                <w:i/>
                <w:iCs/>
              </w:rPr>
              <w:t>Teacher B</w:t>
            </w:r>
            <w:r w:rsidRPr="00436381">
              <w:rPr>
                <w:rFonts w:ascii="Arial" w:hAnsi="Arial" w:cs="Arial"/>
                <w:bCs/>
              </w:rPr>
              <w:t xml:space="preserve"> had to tell some students to sit </w:t>
            </w:r>
            <w:r w:rsidR="0081281F" w:rsidRPr="00436381">
              <w:rPr>
                <w:rFonts w:ascii="Arial" w:hAnsi="Arial" w:cs="Arial"/>
                <w:bCs/>
              </w:rPr>
              <w:t>correctly</w:t>
            </w:r>
            <w:r w:rsidRPr="00436381">
              <w:rPr>
                <w:rFonts w:ascii="Arial" w:hAnsi="Arial" w:cs="Arial"/>
                <w:bCs/>
              </w:rPr>
              <w:t xml:space="preserve"> multiple times. There were distractions from the buses.</w:t>
            </w:r>
          </w:p>
          <w:p w14:paraId="5BBB20BF" w14:textId="77777777" w:rsidR="006454E5" w:rsidRPr="003737F1" w:rsidRDefault="006454E5" w:rsidP="004B01EA">
            <w:pPr>
              <w:rPr>
                <w:rFonts w:asciiTheme="minorHAnsi" w:hAnsiTheme="minorHAnsi"/>
              </w:rPr>
            </w:pPr>
          </w:p>
        </w:tc>
      </w:tr>
    </w:tbl>
    <w:p w14:paraId="74D1752F" w14:textId="77777777" w:rsidR="00772BE1" w:rsidRDefault="00772BE1" w:rsidP="001F23A6">
      <w:pPr>
        <w:rPr>
          <w:rFonts w:ascii="Arial" w:hAnsi="Arial" w:cs="Arial"/>
          <w:b/>
          <w:bCs/>
        </w:rPr>
      </w:pPr>
    </w:p>
    <w:p w14:paraId="1AD17351" w14:textId="5BD42662" w:rsidR="001F23A6" w:rsidRPr="001F23A6" w:rsidRDefault="001F23A6" w:rsidP="001F23A6">
      <w:pPr>
        <w:rPr>
          <w:rFonts w:ascii="Arial" w:hAnsi="Arial" w:cs="Arial"/>
          <w:b/>
          <w:bCs/>
        </w:rPr>
      </w:pPr>
      <w:r w:rsidRPr="001F23A6">
        <w:rPr>
          <w:rFonts w:ascii="Arial" w:hAnsi="Arial" w:cs="Arial"/>
          <w:b/>
          <w:bCs/>
        </w:rPr>
        <w:t>Record 3</w:t>
      </w:r>
    </w:p>
    <w:tbl>
      <w:tblPr>
        <w:tblStyle w:val="TableGrid"/>
        <w:tblW w:w="0" w:type="auto"/>
        <w:tblLook w:val="04A0" w:firstRow="1" w:lastRow="0" w:firstColumn="1" w:lastColumn="0" w:noHBand="0" w:noVBand="1"/>
      </w:tblPr>
      <w:tblGrid>
        <w:gridCol w:w="8926"/>
      </w:tblGrid>
      <w:tr w:rsidR="001F23A6" w:rsidRPr="003737F1" w14:paraId="1918378A" w14:textId="77777777" w:rsidTr="004B01EA">
        <w:tc>
          <w:tcPr>
            <w:tcW w:w="8926" w:type="dxa"/>
          </w:tcPr>
          <w:p w14:paraId="7041BB45" w14:textId="49E38A93" w:rsidR="001F23A6" w:rsidRPr="00436381" w:rsidRDefault="001F23A6" w:rsidP="00436381">
            <w:pPr>
              <w:spacing w:line="360" w:lineRule="auto"/>
              <w:rPr>
                <w:rFonts w:ascii="Arial" w:hAnsi="Arial" w:cs="Arial"/>
              </w:rPr>
            </w:pPr>
            <w:r w:rsidRPr="00436381">
              <w:rPr>
                <w:rFonts w:ascii="Arial" w:hAnsi="Arial" w:cs="Arial"/>
              </w:rPr>
              <w:t>Date and time, year group:</w:t>
            </w:r>
            <w:r w:rsidR="0071692B" w:rsidRPr="00436381">
              <w:rPr>
                <w:rFonts w:ascii="Arial" w:hAnsi="Arial" w:cs="Arial"/>
              </w:rPr>
              <w:t>23/09/21, 10am</w:t>
            </w:r>
            <w:r w:rsidR="00D47B10" w:rsidRPr="00436381">
              <w:rPr>
                <w:rFonts w:ascii="Arial" w:hAnsi="Arial" w:cs="Arial"/>
              </w:rPr>
              <w:t>, Year 10</w:t>
            </w:r>
            <w:r w:rsidR="00436381" w:rsidRPr="00436381">
              <w:rPr>
                <w:rFonts w:ascii="Arial" w:hAnsi="Arial" w:cs="Arial"/>
              </w:rPr>
              <w:t xml:space="preserve"> Textiles</w:t>
            </w:r>
          </w:p>
          <w:p w14:paraId="24BA45E5" w14:textId="77777777" w:rsidR="001F23A6" w:rsidRPr="00436381" w:rsidRDefault="001F23A6" w:rsidP="004B01EA">
            <w:pPr>
              <w:rPr>
                <w:rFonts w:ascii="Arial" w:hAnsi="Arial" w:cs="Arial"/>
              </w:rPr>
            </w:pPr>
          </w:p>
        </w:tc>
      </w:tr>
      <w:tr w:rsidR="001F23A6" w:rsidRPr="003737F1" w14:paraId="49F16996" w14:textId="77777777" w:rsidTr="004B01EA">
        <w:tc>
          <w:tcPr>
            <w:tcW w:w="8926" w:type="dxa"/>
          </w:tcPr>
          <w:p w14:paraId="51175856" w14:textId="3947FEF9" w:rsidR="001F23A6" w:rsidRPr="00436381" w:rsidRDefault="001F23A6" w:rsidP="00436381">
            <w:pPr>
              <w:spacing w:line="360" w:lineRule="auto"/>
              <w:rPr>
                <w:rFonts w:ascii="Arial" w:hAnsi="Arial" w:cs="Arial"/>
              </w:rPr>
            </w:pPr>
            <w:r w:rsidRPr="00436381">
              <w:rPr>
                <w:rFonts w:ascii="Arial" w:hAnsi="Arial" w:cs="Arial"/>
                <w:b/>
                <w:bCs/>
              </w:rPr>
              <w:t>Where and When:</w:t>
            </w:r>
            <w:r w:rsidRPr="00436381">
              <w:rPr>
                <w:rFonts w:ascii="Arial" w:hAnsi="Arial" w:cs="Arial"/>
              </w:rPr>
              <w:t xml:space="preserve"> </w:t>
            </w:r>
          </w:p>
          <w:p w14:paraId="07425BC3" w14:textId="11E795B0" w:rsidR="001F23A6" w:rsidRPr="00436381" w:rsidRDefault="00D47B10" w:rsidP="00436381">
            <w:pPr>
              <w:spacing w:line="360" w:lineRule="auto"/>
              <w:rPr>
                <w:rFonts w:ascii="Arial" w:hAnsi="Arial" w:cs="Arial"/>
              </w:rPr>
            </w:pPr>
            <w:r w:rsidRPr="00436381">
              <w:rPr>
                <w:rFonts w:ascii="Arial" w:hAnsi="Arial" w:cs="Arial"/>
              </w:rPr>
              <w:t xml:space="preserve">-The lesson was a 10am so </w:t>
            </w:r>
            <w:r w:rsidR="000F72F6" w:rsidRPr="00436381">
              <w:rPr>
                <w:rFonts w:ascii="Arial" w:hAnsi="Arial" w:cs="Arial"/>
              </w:rPr>
              <w:t xml:space="preserve">it was a morning lesson just before their break time. The classroom was situated in a busy </w:t>
            </w:r>
            <w:r w:rsidR="0024774A" w:rsidRPr="00436381">
              <w:rPr>
                <w:rFonts w:ascii="Arial" w:hAnsi="Arial" w:cs="Arial"/>
              </w:rPr>
              <w:t xml:space="preserve">section of the school where a lot of practical work was going on in the technology department. </w:t>
            </w:r>
            <w:r w:rsidR="00C53C5B" w:rsidRPr="00436381">
              <w:rPr>
                <w:rFonts w:ascii="Arial" w:hAnsi="Arial" w:cs="Arial"/>
              </w:rPr>
              <w:t xml:space="preserve">This lesson was Textiles. </w:t>
            </w:r>
            <w:r w:rsidR="00ED45D0" w:rsidRPr="00436381">
              <w:rPr>
                <w:rFonts w:ascii="Arial" w:hAnsi="Arial" w:cs="Arial"/>
              </w:rPr>
              <w:t>This lesson the students were asked to take out their books in preparation for the class and focused on the previous lesson as a starter activity for today.</w:t>
            </w:r>
            <w:r w:rsidR="00855608" w:rsidRPr="00436381">
              <w:rPr>
                <w:rFonts w:ascii="Arial" w:hAnsi="Arial" w:cs="Arial"/>
              </w:rPr>
              <w:t xml:space="preserve"> There was a delay in starting because </w:t>
            </w:r>
            <w:r w:rsidR="00855608" w:rsidRPr="00436381">
              <w:rPr>
                <w:rFonts w:ascii="Arial" w:hAnsi="Arial" w:cs="Arial"/>
              </w:rPr>
              <w:lastRenderedPageBreak/>
              <w:t xml:space="preserve">some students had come from </w:t>
            </w:r>
            <w:r w:rsidR="00E35C34" w:rsidRPr="00436381">
              <w:rPr>
                <w:rFonts w:ascii="Arial" w:hAnsi="Arial" w:cs="Arial"/>
              </w:rPr>
              <w:t>active lessons like P.E for example so it become quite disruptive from the beginning.</w:t>
            </w:r>
          </w:p>
          <w:p w14:paraId="17C70AAE" w14:textId="77777777" w:rsidR="001F23A6" w:rsidRPr="00436381" w:rsidRDefault="001F23A6" w:rsidP="004B01EA">
            <w:pPr>
              <w:rPr>
                <w:rFonts w:ascii="Arial" w:hAnsi="Arial" w:cs="Arial"/>
              </w:rPr>
            </w:pPr>
          </w:p>
        </w:tc>
      </w:tr>
      <w:tr w:rsidR="001F23A6" w:rsidRPr="003737F1" w14:paraId="25F1570C" w14:textId="77777777" w:rsidTr="004B01EA">
        <w:tc>
          <w:tcPr>
            <w:tcW w:w="8926" w:type="dxa"/>
          </w:tcPr>
          <w:p w14:paraId="4D6C780F" w14:textId="1A0D5A92" w:rsidR="001F23A6" w:rsidRPr="00436381" w:rsidRDefault="001F23A6" w:rsidP="00436381">
            <w:pPr>
              <w:spacing w:line="360" w:lineRule="auto"/>
              <w:rPr>
                <w:rFonts w:ascii="Arial" w:hAnsi="Arial" w:cs="Arial"/>
                <w:lang w:val="en-US"/>
              </w:rPr>
            </w:pPr>
            <w:r w:rsidRPr="00436381">
              <w:rPr>
                <w:rFonts w:ascii="Arial" w:hAnsi="Arial" w:cs="Arial"/>
                <w:b/>
                <w:bCs/>
                <w:lang w:val="en-US"/>
              </w:rPr>
              <w:lastRenderedPageBreak/>
              <w:t xml:space="preserve">What happened: </w:t>
            </w:r>
          </w:p>
          <w:p w14:paraId="6C25F6C4" w14:textId="41448228" w:rsidR="00E35C34" w:rsidRPr="00436381" w:rsidRDefault="00E35C34" w:rsidP="00436381">
            <w:pPr>
              <w:spacing w:line="360" w:lineRule="auto"/>
              <w:rPr>
                <w:rFonts w:ascii="Arial" w:hAnsi="Arial" w:cs="Arial"/>
              </w:rPr>
            </w:pPr>
            <w:r w:rsidRPr="00436381">
              <w:rPr>
                <w:rFonts w:ascii="Arial" w:hAnsi="Arial" w:cs="Arial"/>
              </w:rPr>
              <w:t xml:space="preserve">-During this lesson Teacher C asked the class to look at the Power Point on the board so they could start the lesson on </w:t>
            </w:r>
            <w:r w:rsidR="00C53C5B" w:rsidRPr="00436381">
              <w:rPr>
                <w:rFonts w:ascii="Arial" w:hAnsi="Arial" w:cs="Arial"/>
              </w:rPr>
              <w:t xml:space="preserve">piping materials and </w:t>
            </w:r>
            <w:r w:rsidR="00791DBF" w:rsidRPr="00436381">
              <w:rPr>
                <w:rFonts w:ascii="Arial" w:hAnsi="Arial" w:cs="Arial"/>
              </w:rPr>
              <w:t>quilting. Before the teacher could even talk to the class Student A shouted out “did we have any homework”</w:t>
            </w:r>
            <w:r w:rsidR="00417F91" w:rsidRPr="00436381">
              <w:rPr>
                <w:rFonts w:ascii="Arial" w:hAnsi="Arial" w:cs="Arial"/>
              </w:rPr>
              <w:t xml:space="preserve">. Where Teacher C replied “Yes and I will go through this once we have all settled down. This took a while for everyone to settle down which then </w:t>
            </w:r>
            <w:r w:rsidR="00010BAD" w:rsidRPr="00436381">
              <w:rPr>
                <w:rFonts w:ascii="Arial" w:hAnsi="Arial" w:cs="Arial"/>
              </w:rPr>
              <w:t>led</w:t>
            </w:r>
            <w:r w:rsidR="00417F91" w:rsidRPr="00436381">
              <w:rPr>
                <w:rFonts w:ascii="Arial" w:hAnsi="Arial" w:cs="Arial"/>
              </w:rPr>
              <w:t xml:space="preserve"> to Teacher C having to shout at the class.</w:t>
            </w:r>
            <w:r w:rsidR="00F75822" w:rsidRPr="00436381">
              <w:rPr>
                <w:rFonts w:ascii="Arial" w:hAnsi="Arial" w:cs="Arial"/>
              </w:rPr>
              <w:t xml:space="preserve"> The classroom was quite busy and loud</w:t>
            </w:r>
            <w:r w:rsidR="009843AB" w:rsidRPr="00436381">
              <w:rPr>
                <w:rFonts w:ascii="Arial" w:hAnsi="Arial" w:cs="Arial"/>
              </w:rPr>
              <w:t xml:space="preserve">. Three students at the back were constantly chatting and talking over Teacher C </w:t>
            </w:r>
            <w:r w:rsidR="0021199C" w:rsidRPr="00436381">
              <w:rPr>
                <w:rFonts w:ascii="Arial" w:hAnsi="Arial" w:cs="Arial"/>
              </w:rPr>
              <w:t>which caused disruptions in the lesson.</w:t>
            </w:r>
            <w:r w:rsidR="00F80C2F" w:rsidRPr="00436381">
              <w:rPr>
                <w:rFonts w:ascii="Arial" w:hAnsi="Arial" w:cs="Arial"/>
              </w:rPr>
              <w:t xml:space="preserve"> Teacher C was </w:t>
            </w:r>
            <w:r w:rsidR="00010BAD" w:rsidRPr="00436381">
              <w:rPr>
                <w:rFonts w:ascii="Arial" w:hAnsi="Arial" w:cs="Arial"/>
              </w:rPr>
              <w:t>in</w:t>
            </w:r>
            <w:r w:rsidR="00F80C2F" w:rsidRPr="00436381">
              <w:rPr>
                <w:rFonts w:ascii="Arial" w:hAnsi="Arial" w:cs="Arial"/>
              </w:rPr>
              <w:t xml:space="preserve"> control of the class and knew exactly how to deal with the disruptiveness of the students which eventually lead them to clam down and just get on with it. Towards the end of the lesson everyone was very calm and had completed all tasks given and even packed away equipment </w:t>
            </w:r>
            <w:r w:rsidR="00FE79DA" w:rsidRPr="00436381">
              <w:rPr>
                <w:rFonts w:ascii="Arial" w:hAnsi="Arial" w:cs="Arial"/>
              </w:rPr>
              <w:t xml:space="preserve">properly. It was a clear difference from the start of the </w:t>
            </w:r>
            <w:r w:rsidR="00010BAD" w:rsidRPr="00436381">
              <w:rPr>
                <w:rFonts w:ascii="Arial" w:hAnsi="Arial" w:cs="Arial"/>
              </w:rPr>
              <w:t>lesson,</w:t>
            </w:r>
            <w:r w:rsidR="00FE79DA" w:rsidRPr="00436381">
              <w:rPr>
                <w:rFonts w:ascii="Arial" w:hAnsi="Arial" w:cs="Arial"/>
              </w:rPr>
              <w:t xml:space="preserve"> and this was evident that Teacher C had control of the class.</w:t>
            </w:r>
          </w:p>
          <w:p w14:paraId="01048866" w14:textId="77777777" w:rsidR="001F23A6" w:rsidRPr="00436381" w:rsidRDefault="001F23A6" w:rsidP="00010BAD">
            <w:pPr>
              <w:rPr>
                <w:rFonts w:ascii="Arial" w:hAnsi="Arial" w:cs="Arial"/>
              </w:rPr>
            </w:pPr>
          </w:p>
        </w:tc>
      </w:tr>
      <w:tr w:rsidR="001F23A6" w:rsidRPr="003737F1" w14:paraId="66CB53C5" w14:textId="77777777" w:rsidTr="004B01EA">
        <w:tc>
          <w:tcPr>
            <w:tcW w:w="8926" w:type="dxa"/>
          </w:tcPr>
          <w:p w14:paraId="36A51E5C" w14:textId="0D584ACA" w:rsidR="001F23A6" w:rsidRPr="00436381" w:rsidRDefault="001F23A6" w:rsidP="00436381">
            <w:pPr>
              <w:spacing w:line="360" w:lineRule="auto"/>
              <w:rPr>
                <w:rFonts w:ascii="Arial" w:hAnsi="Arial" w:cs="Arial"/>
                <w:b/>
              </w:rPr>
            </w:pPr>
            <w:r w:rsidRPr="00436381">
              <w:rPr>
                <w:rFonts w:ascii="Arial" w:hAnsi="Arial" w:cs="Arial"/>
                <w:b/>
                <w:lang w:val="en-US"/>
              </w:rPr>
              <w:t xml:space="preserve">Areas of possible exploration: </w:t>
            </w:r>
          </w:p>
          <w:p w14:paraId="265F583B" w14:textId="0BE7C7DA" w:rsidR="001F23A6" w:rsidRPr="00436381" w:rsidRDefault="00EA0950" w:rsidP="00436381">
            <w:pPr>
              <w:spacing w:line="360" w:lineRule="auto"/>
              <w:rPr>
                <w:rFonts w:ascii="Arial" w:hAnsi="Arial" w:cs="Arial"/>
              </w:rPr>
            </w:pPr>
            <w:r w:rsidRPr="00436381">
              <w:rPr>
                <w:rFonts w:ascii="Arial" w:hAnsi="Arial" w:cs="Arial"/>
              </w:rPr>
              <w:t xml:space="preserve">-From my observation I gathered that this </w:t>
            </w:r>
            <w:r w:rsidR="007B5210" w:rsidRPr="00436381">
              <w:rPr>
                <w:rFonts w:ascii="Arial" w:hAnsi="Arial" w:cs="Arial"/>
              </w:rPr>
              <w:t>was a busy environment where the students are more excited that they had break time next so they where possibly focusing on that rather than the lesson at the beginning.</w:t>
            </w:r>
            <w:r w:rsidR="00C23D28" w:rsidRPr="00436381">
              <w:rPr>
                <w:rFonts w:ascii="Arial" w:hAnsi="Arial" w:cs="Arial"/>
              </w:rPr>
              <w:t xml:space="preserve"> </w:t>
            </w:r>
            <w:r w:rsidR="0034042E" w:rsidRPr="00436381">
              <w:rPr>
                <w:rFonts w:ascii="Arial" w:hAnsi="Arial" w:cs="Arial"/>
              </w:rPr>
              <w:t xml:space="preserve">Teacher C was </w:t>
            </w:r>
            <w:r w:rsidR="00010BAD" w:rsidRPr="00436381">
              <w:rPr>
                <w:rFonts w:ascii="Arial" w:hAnsi="Arial" w:cs="Arial"/>
              </w:rPr>
              <w:t>in</w:t>
            </w:r>
            <w:r w:rsidR="0034042E" w:rsidRPr="00436381">
              <w:rPr>
                <w:rFonts w:ascii="Arial" w:hAnsi="Arial" w:cs="Arial"/>
              </w:rPr>
              <w:t xml:space="preserve"> control of the class </w:t>
            </w:r>
            <w:r w:rsidR="00AA1979" w:rsidRPr="00436381">
              <w:rPr>
                <w:rFonts w:ascii="Arial" w:hAnsi="Arial" w:cs="Arial"/>
              </w:rPr>
              <w:t>but possible areas that could be researched are behaviour management and how this can used in my own practice.</w:t>
            </w:r>
            <w:r w:rsidR="00674D87" w:rsidRPr="00436381">
              <w:rPr>
                <w:rFonts w:ascii="Arial" w:hAnsi="Arial" w:cs="Arial"/>
              </w:rPr>
              <w:t xml:space="preserve"> The three disruptive students at the back </w:t>
            </w:r>
            <w:r w:rsidR="00243C2E" w:rsidRPr="00436381">
              <w:rPr>
                <w:rFonts w:ascii="Arial" w:hAnsi="Arial" w:cs="Arial"/>
              </w:rPr>
              <w:t>could have possibly been a close friendship group so ma</w:t>
            </w:r>
            <w:r w:rsidR="00010BAD" w:rsidRPr="00436381">
              <w:rPr>
                <w:rFonts w:ascii="Arial" w:hAnsi="Arial" w:cs="Arial"/>
              </w:rPr>
              <w:t>yb</w:t>
            </w:r>
            <w:r w:rsidR="00243C2E" w:rsidRPr="00436381">
              <w:rPr>
                <w:rFonts w:ascii="Arial" w:hAnsi="Arial" w:cs="Arial"/>
              </w:rPr>
              <w:t>e encouraging a seating plan would have been beneficial in them learning.</w:t>
            </w:r>
            <w:r w:rsidR="00D42AF7" w:rsidRPr="00436381">
              <w:rPr>
                <w:rFonts w:ascii="Arial" w:hAnsi="Arial" w:cs="Arial"/>
              </w:rPr>
              <w:t xml:space="preserve"> I could see that one on the </w:t>
            </w:r>
            <w:r w:rsidR="00010BAD" w:rsidRPr="00436381">
              <w:rPr>
                <w:rFonts w:ascii="Arial" w:hAnsi="Arial" w:cs="Arial"/>
              </w:rPr>
              <w:t>students</w:t>
            </w:r>
            <w:r w:rsidR="00D42AF7" w:rsidRPr="00436381">
              <w:rPr>
                <w:rFonts w:ascii="Arial" w:hAnsi="Arial" w:cs="Arial"/>
              </w:rPr>
              <w:t xml:space="preserve"> in that friendship group went off and worked by herself at one point which suggests that maybe she’s being forced to sit with the other two students</w:t>
            </w:r>
            <w:r w:rsidR="00010BAD" w:rsidRPr="00436381">
              <w:rPr>
                <w:rFonts w:ascii="Arial" w:hAnsi="Arial" w:cs="Arial"/>
              </w:rPr>
              <w:t>. I think by looking at the bigger picture and spotting these effected areas early on in class could lead to more positive lessons in the future.</w:t>
            </w:r>
          </w:p>
          <w:p w14:paraId="68F3A9F0" w14:textId="77777777" w:rsidR="001F23A6" w:rsidRPr="003737F1" w:rsidRDefault="001F23A6" w:rsidP="004B01EA">
            <w:pPr>
              <w:rPr>
                <w:rFonts w:asciiTheme="minorHAnsi" w:hAnsiTheme="minorHAnsi"/>
              </w:rPr>
            </w:pPr>
          </w:p>
        </w:tc>
      </w:tr>
      <w:tr w:rsidR="001F23A6" w:rsidRPr="003737F1" w14:paraId="04158D43" w14:textId="77777777" w:rsidTr="004B01EA">
        <w:tc>
          <w:tcPr>
            <w:tcW w:w="8926" w:type="dxa"/>
          </w:tcPr>
          <w:p w14:paraId="2159A8E0" w14:textId="0F39E042" w:rsidR="001F23A6" w:rsidRPr="00436381" w:rsidRDefault="001F23A6" w:rsidP="00436381">
            <w:pPr>
              <w:spacing w:line="360" w:lineRule="auto"/>
              <w:rPr>
                <w:rFonts w:ascii="Arial" w:hAnsi="Arial" w:cs="Arial"/>
                <w:bCs/>
                <w:lang w:val="en-US"/>
              </w:rPr>
            </w:pPr>
            <w:r w:rsidRPr="00436381">
              <w:rPr>
                <w:rFonts w:ascii="Arial" w:hAnsi="Arial" w:cs="Arial"/>
                <w:b/>
                <w:lang w:val="en-US"/>
              </w:rPr>
              <w:t xml:space="preserve">Notes: </w:t>
            </w:r>
          </w:p>
          <w:p w14:paraId="3BCB5F58" w14:textId="36F341C5" w:rsidR="001F23A6" w:rsidRPr="00CD24F3" w:rsidRDefault="00010BAD" w:rsidP="00436381">
            <w:pPr>
              <w:spacing w:line="360" w:lineRule="auto"/>
              <w:rPr>
                <w:rFonts w:asciiTheme="minorHAnsi" w:hAnsiTheme="minorHAnsi"/>
                <w:bCs/>
              </w:rPr>
            </w:pPr>
            <w:r w:rsidRPr="00436381">
              <w:rPr>
                <w:rFonts w:ascii="Arial" w:hAnsi="Arial" w:cs="Arial"/>
                <w:bCs/>
                <w:lang w:val="en-US"/>
              </w:rPr>
              <w:t xml:space="preserve">-It was the lesson just before break time, so everyone was a bit unsettled, Teacher C had to tell some </w:t>
            </w:r>
            <w:r w:rsidR="00CD24F3" w:rsidRPr="00436381">
              <w:rPr>
                <w:rFonts w:ascii="Arial" w:hAnsi="Arial" w:cs="Arial"/>
                <w:bCs/>
                <w:lang w:val="en-US"/>
              </w:rPr>
              <w:t>students to calm down and concentrate multiple times. There were distractions from friendship groups – possibility for a seating plan.</w:t>
            </w:r>
          </w:p>
        </w:tc>
      </w:tr>
    </w:tbl>
    <w:p w14:paraId="191EB3D1" w14:textId="77777777" w:rsidR="00941D7B" w:rsidRDefault="00941D7B"/>
    <w:p w14:paraId="4F9F6451" w14:textId="77777777" w:rsidR="0073654C" w:rsidRDefault="0073654C"/>
    <w:p w14:paraId="75031743" w14:textId="77777777" w:rsidR="0073654C" w:rsidRDefault="0073654C"/>
    <w:p w14:paraId="2BC0D590" w14:textId="1A92A8BF" w:rsidR="0073654C" w:rsidRDefault="0002453D">
      <w:pPr>
        <w:rPr>
          <w:rFonts w:ascii="Arial" w:hAnsi="Arial" w:cs="Arial"/>
          <w:b/>
          <w:bCs/>
          <w:sz w:val="28"/>
          <w:szCs w:val="28"/>
        </w:rPr>
      </w:pPr>
      <w:r w:rsidRPr="0002453D">
        <w:rPr>
          <w:rFonts w:ascii="Arial" w:hAnsi="Arial" w:cs="Arial"/>
          <w:b/>
          <w:bCs/>
          <w:sz w:val="28"/>
          <w:szCs w:val="28"/>
        </w:rPr>
        <w:lastRenderedPageBreak/>
        <w:t>Reference List</w:t>
      </w:r>
    </w:p>
    <w:p w14:paraId="419F499F" w14:textId="77777777" w:rsidR="00AB1B1C" w:rsidRDefault="00AB1B1C" w:rsidP="00AB1B1C">
      <w:pPr>
        <w:spacing w:line="360" w:lineRule="auto"/>
        <w:rPr>
          <w:rFonts w:ascii="Arial" w:hAnsi="Arial" w:cs="Arial"/>
        </w:rPr>
      </w:pPr>
      <w:r w:rsidRPr="00AB1B1C">
        <w:rPr>
          <w:rFonts w:ascii="Arial" w:hAnsi="Arial" w:cs="Arial"/>
        </w:rPr>
        <w:t>Bassot, B (2016) The Reflective Practice Guide</w:t>
      </w:r>
      <w:bookmarkStart w:id="1" w:name="_Hlk86420151"/>
      <w:r w:rsidRPr="00AB1B1C">
        <w:rPr>
          <w:rFonts w:ascii="Arial" w:hAnsi="Arial" w:cs="Arial"/>
        </w:rPr>
        <w:t>: An Interdisciplinary Approach to Critical Reflection. APA 7</w:t>
      </w:r>
      <w:r w:rsidRPr="00AB1B1C">
        <w:rPr>
          <w:rFonts w:ascii="Arial" w:hAnsi="Arial" w:cs="Arial"/>
          <w:vertAlign w:val="superscript"/>
        </w:rPr>
        <w:t>th</w:t>
      </w:r>
      <w:r w:rsidRPr="00AB1B1C">
        <w:rPr>
          <w:rFonts w:ascii="Arial" w:hAnsi="Arial" w:cs="Arial"/>
        </w:rPr>
        <w:t xml:space="preserve"> adn. Routledge.</w:t>
      </w:r>
    </w:p>
    <w:p w14:paraId="30035C59" w14:textId="192F7390" w:rsidR="009B7B0A" w:rsidRPr="00AB1B1C" w:rsidRDefault="009B7B0A" w:rsidP="00AB1B1C">
      <w:pPr>
        <w:spacing w:line="360" w:lineRule="auto"/>
        <w:rPr>
          <w:rFonts w:ascii="Arial" w:hAnsi="Arial" w:cs="Arial"/>
        </w:rPr>
      </w:pPr>
      <w:r w:rsidRPr="00AB1B1C">
        <w:rPr>
          <w:rFonts w:ascii="Arial" w:hAnsi="Arial" w:cs="Arial"/>
        </w:rPr>
        <w:t>Bates, B (2019) Cognitive load theory, learning theory simplified. SAGE publications Ltd.</w:t>
      </w:r>
    </w:p>
    <w:bookmarkEnd w:id="1"/>
    <w:p w14:paraId="16D81E99" w14:textId="14647083" w:rsidR="00AB1B1C" w:rsidRPr="00AB1B1C" w:rsidRDefault="00AB1B1C" w:rsidP="00AB1B1C">
      <w:pPr>
        <w:spacing w:line="360" w:lineRule="auto"/>
        <w:rPr>
          <w:rFonts w:ascii="Arial" w:hAnsi="Arial" w:cs="Arial"/>
        </w:rPr>
      </w:pPr>
      <w:r w:rsidRPr="00AB1B1C">
        <w:rPr>
          <w:rFonts w:ascii="Arial" w:hAnsi="Arial" w:cs="Arial"/>
        </w:rPr>
        <w:t xml:space="preserve">BERA Guidelines, </w:t>
      </w:r>
      <w:r w:rsidR="00B44E4B">
        <w:rPr>
          <w:rFonts w:ascii="Arial" w:hAnsi="Arial" w:cs="Arial"/>
        </w:rPr>
        <w:t>(</w:t>
      </w:r>
      <w:r w:rsidRPr="00AB1B1C">
        <w:rPr>
          <w:rFonts w:ascii="Arial" w:hAnsi="Arial" w:cs="Arial"/>
        </w:rPr>
        <w:t>2018</w:t>
      </w:r>
      <w:r w:rsidR="00B44E4B">
        <w:rPr>
          <w:rFonts w:ascii="Arial" w:hAnsi="Arial" w:cs="Arial"/>
        </w:rPr>
        <w:t>)</w:t>
      </w:r>
      <w:r w:rsidRPr="00AB1B1C">
        <w:rPr>
          <w:rFonts w:ascii="Arial" w:hAnsi="Arial" w:cs="Arial"/>
        </w:rPr>
        <w:t xml:space="preserve"> Available at: </w:t>
      </w:r>
      <w:hyperlink r:id="rId7" w:anchor="participants" w:history="1">
        <w:r w:rsidRPr="00AB1B1C">
          <w:rPr>
            <w:rFonts w:ascii="Arial" w:hAnsi="Arial" w:cs="Arial"/>
            <w:color w:val="0000FF"/>
            <w:u w:val="single"/>
          </w:rPr>
          <w:t>Ethical Guidelines for Educational Research, fourth edition (2018) | BERA</w:t>
        </w:r>
      </w:hyperlink>
      <w:r w:rsidRPr="00AB1B1C">
        <w:rPr>
          <w:rFonts w:ascii="Arial" w:hAnsi="Arial" w:cs="Arial"/>
        </w:rPr>
        <w:t xml:space="preserve"> /accessed on: 19/10/21.</w:t>
      </w:r>
    </w:p>
    <w:p w14:paraId="226588FC" w14:textId="77777777" w:rsidR="00AB1B1C" w:rsidRPr="00AB1B1C" w:rsidRDefault="00AB1B1C" w:rsidP="00AB1B1C">
      <w:pPr>
        <w:spacing w:line="360" w:lineRule="auto"/>
        <w:rPr>
          <w:rFonts w:ascii="Arial" w:hAnsi="Arial" w:cs="Arial"/>
        </w:rPr>
      </w:pPr>
      <w:r w:rsidRPr="00AB1B1C">
        <w:rPr>
          <w:rFonts w:ascii="Arial" w:hAnsi="Arial" w:cs="Arial"/>
        </w:rPr>
        <w:t>Cotton, K (1998), Classroom questioning. pdf-academia.edu.</w:t>
      </w:r>
    </w:p>
    <w:p w14:paraId="2C44E29F" w14:textId="60A1B46E" w:rsidR="00AB1B1C" w:rsidRPr="00AB1B1C" w:rsidRDefault="00AB1B1C" w:rsidP="00AB1B1C">
      <w:pPr>
        <w:spacing w:line="360" w:lineRule="auto"/>
        <w:rPr>
          <w:rFonts w:ascii="Arial" w:hAnsi="Arial" w:cs="Arial"/>
        </w:rPr>
      </w:pPr>
      <w:r w:rsidRPr="00AB1B1C">
        <w:rPr>
          <w:rFonts w:ascii="Arial" w:hAnsi="Arial" w:cs="Arial"/>
        </w:rPr>
        <w:t>Curriculum for Wales, 4 purposes</w:t>
      </w:r>
      <w:r w:rsidR="00B44E4B">
        <w:rPr>
          <w:rFonts w:ascii="Arial" w:hAnsi="Arial" w:cs="Arial"/>
        </w:rPr>
        <w:t xml:space="preserve"> (2021)</w:t>
      </w:r>
      <w:r w:rsidRPr="00AB1B1C">
        <w:rPr>
          <w:rFonts w:ascii="Arial" w:hAnsi="Arial" w:cs="Arial"/>
        </w:rPr>
        <w:t xml:space="preserve"> Available at: </w:t>
      </w:r>
      <w:hyperlink r:id="rId8" w:anchor="curriculum-design-and-the-four-purposes" w:history="1">
        <w:r w:rsidRPr="00AB1B1C">
          <w:rPr>
            <w:rFonts w:ascii="Arial" w:hAnsi="Arial" w:cs="Arial"/>
            <w:color w:val="0000FF"/>
            <w:u w:val="single"/>
          </w:rPr>
          <w:t>Developing a vision for curriculum design - Hwb (gov.wales)</w:t>
        </w:r>
      </w:hyperlink>
      <w:r w:rsidRPr="00AB1B1C">
        <w:rPr>
          <w:rFonts w:ascii="Arial" w:hAnsi="Arial" w:cs="Arial"/>
        </w:rPr>
        <w:t xml:space="preserve"> /accessed on: 11/10/21</w:t>
      </w:r>
    </w:p>
    <w:p w14:paraId="69B6B4A4" w14:textId="77777777" w:rsidR="00AB1B1C" w:rsidRPr="00AB1B1C" w:rsidRDefault="00AB1B1C" w:rsidP="00AB1B1C">
      <w:pPr>
        <w:spacing w:line="360" w:lineRule="auto"/>
        <w:rPr>
          <w:rFonts w:ascii="Arial" w:hAnsi="Arial" w:cs="Arial"/>
        </w:rPr>
      </w:pPr>
      <w:r w:rsidRPr="00AB1B1C">
        <w:rPr>
          <w:rFonts w:ascii="Arial" w:hAnsi="Arial" w:cs="Arial"/>
        </w:rPr>
        <w:t>Depka, E (2017) Raising the Rigor: Effective Questioning and strategies in the classroom. Solution Tree Press.</w:t>
      </w:r>
    </w:p>
    <w:p w14:paraId="213CF157" w14:textId="77777777" w:rsidR="00AB1B1C" w:rsidRPr="00AB1B1C" w:rsidRDefault="00AB1B1C" w:rsidP="00AB1B1C">
      <w:pPr>
        <w:spacing w:line="360" w:lineRule="auto"/>
        <w:rPr>
          <w:rFonts w:ascii="Arial" w:hAnsi="Arial" w:cs="Arial"/>
        </w:rPr>
      </w:pPr>
      <w:r w:rsidRPr="00AB1B1C">
        <w:rPr>
          <w:rFonts w:ascii="Arial" w:hAnsi="Arial" w:cs="Arial"/>
        </w:rPr>
        <w:t xml:space="preserve">ESTYN report, 2019. Available at: </w:t>
      </w:r>
      <w:hyperlink r:id="rId9" w:history="1">
        <w:r w:rsidRPr="00AB1B1C">
          <w:rPr>
            <w:rStyle w:val="Hyperlink"/>
            <w:rFonts w:ascii="Arial" w:hAnsi="Arial" w:cs="Arial"/>
            <w:color w:val="000000" w:themeColor="text1"/>
            <w:highlight w:val="black"/>
          </w:rPr>
          <w:t>Cowbridge Comprehensive School | Estyn (gov.wales)</w:t>
        </w:r>
      </w:hyperlink>
      <w:r w:rsidRPr="00AB1B1C">
        <w:rPr>
          <w:rFonts w:ascii="Arial" w:hAnsi="Arial" w:cs="Arial"/>
        </w:rPr>
        <w:t xml:space="preserve"> /accessed on: 11/10/2021 (last updated ESTYN report April 2019)</w:t>
      </w:r>
    </w:p>
    <w:p w14:paraId="3A035073" w14:textId="77777777" w:rsidR="00AB1B1C" w:rsidRPr="00AB1B1C" w:rsidRDefault="00AB1B1C" w:rsidP="00AB1B1C">
      <w:pPr>
        <w:spacing w:line="360" w:lineRule="auto"/>
        <w:rPr>
          <w:rFonts w:ascii="Arial" w:hAnsi="Arial" w:cs="Arial"/>
        </w:rPr>
      </w:pPr>
      <w:r w:rsidRPr="00AB1B1C">
        <w:rPr>
          <w:rFonts w:ascii="Arial" w:hAnsi="Arial" w:cs="Arial"/>
        </w:rPr>
        <w:t>Kolb, D (2016) The Reflective Practice Guide: An Interdisciplinary Approach to Critical Reflection. APA 7</w:t>
      </w:r>
      <w:r w:rsidRPr="00AB1B1C">
        <w:rPr>
          <w:rFonts w:ascii="Arial" w:hAnsi="Arial" w:cs="Arial"/>
          <w:vertAlign w:val="superscript"/>
        </w:rPr>
        <w:t>th</w:t>
      </w:r>
      <w:r w:rsidRPr="00AB1B1C">
        <w:rPr>
          <w:rFonts w:ascii="Arial" w:hAnsi="Arial" w:cs="Arial"/>
        </w:rPr>
        <w:t xml:space="preserve"> adn. Routledge.</w:t>
      </w:r>
    </w:p>
    <w:p w14:paraId="2C322E4F" w14:textId="77777777" w:rsidR="00AB1B1C" w:rsidRPr="00AB1B1C" w:rsidRDefault="00AB1B1C" w:rsidP="00AB1B1C">
      <w:pPr>
        <w:spacing w:line="360" w:lineRule="auto"/>
        <w:rPr>
          <w:rFonts w:ascii="Arial" w:hAnsi="Arial" w:cs="Arial"/>
        </w:rPr>
      </w:pPr>
      <w:r w:rsidRPr="00AB1B1C">
        <w:rPr>
          <w:rFonts w:ascii="Arial" w:hAnsi="Arial" w:cs="Arial"/>
        </w:rPr>
        <w:t xml:space="preserve">Kolb, D (2014) Experiential Learning: Experience as the source of Learning and Development. FT Press. </w:t>
      </w:r>
      <w:proofErr w:type="spellStart"/>
      <w:r w:rsidRPr="00AB1B1C">
        <w:rPr>
          <w:rFonts w:ascii="Arial" w:hAnsi="Arial" w:cs="Arial"/>
        </w:rPr>
        <w:t>Pg</w:t>
      </w:r>
      <w:proofErr w:type="spellEnd"/>
      <w:r w:rsidRPr="00AB1B1C">
        <w:rPr>
          <w:rFonts w:ascii="Arial" w:hAnsi="Arial" w:cs="Arial"/>
        </w:rPr>
        <w:t xml:space="preserve"> 51</w:t>
      </w:r>
    </w:p>
    <w:p w14:paraId="1C276112" w14:textId="77777777" w:rsidR="00AB1B1C" w:rsidRPr="00AB1B1C" w:rsidRDefault="00AB1B1C" w:rsidP="00AB1B1C">
      <w:pPr>
        <w:spacing w:line="360" w:lineRule="auto"/>
        <w:rPr>
          <w:rFonts w:ascii="Arial" w:hAnsi="Arial" w:cs="Arial"/>
        </w:rPr>
      </w:pPr>
      <w:r w:rsidRPr="00AB1B1C">
        <w:rPr>
          <w:rFonts w:ascii="Arial" w:hAnsi="Arial" w:cs="Arial"/>
        </w:rPr>
        <w:t>Piaget, J (2019) Cognitive load theory, learning theory simplified. Author Bob bates. SAGE publications Ltd.</w:t>
      </w:r>
    </w:p>
    <w:p w14:paraId="2DC3B73F" w14:textId="77777777" w:rsidR="00AB1B1C" w:rsidRPr="00AB1B1C" w:rsidRDefault="00AB1B1C" w:rsidP="00AB1B1C">
      <w:pPr>
        <w:spacing w:line="360" w:lineRule="auto"/>
        <w:rPr>
          <w:rFonts w:ascii="Arial" w:hAnsi="Arial" w:cs="Arial"/>
        </w:rPr>
      </w:pPr>
      <w:r w:rsidRPr="00AB1B1C">
        <w:rPr>
          <w:rFonts w:ascii="Arial" w:hAnsi="Arial" w:cs="Arial"/>
        </w:rPr>
        <w:t>Piaget, J (1972) Play and Development: A Symposium with Contributions. W.W. Norton &amp; Company, New York.</w:t>
      </w:r>
    </w:p>
    <w:p w14:paraId="4859BF35" w14:textId="77777777" w:rsidR="00AB1B1C" w:rsidRPr="00AB1B1C" w:rsidRDefault="00AB1B1C" w:rsidP="00AB1B1C">
      <w:pPr>
        <w:spacing w:line="360" w:lineRule="auto"/>
        <w:rPr>
          <w:rFonts w:ascii="Arial" w:hAnsi="Arial" w:cs="Arial"/>
        </w:rPr>
      </w:pPr>
      <w:r w:rsidRPr="00AB1B1C">
        <w:rPr>
          <w:rFonts w:ascii="Arial" w:hAnsi="Arial" w:cs="Arial"/>
        </w:rPr>
        <w:t>Pritchard, A (2012) Ways of learning: Learning theories and learning styles in the classroom. Edition published in the Tylor &amp; Francis e-Library, 2008.</w:t>
      </w:r>
    </w:p>
    <w:p w14:paraId="36092D7F" w14:textId="77777777" w:rsidR="00AB1B1C" w:rsidRPr="00AB1B1C" w:rsidRDefault="00AB1B1C" w:rsidP="00AB1B1C">
      <w:pPr>
        <w:spacing w:line="360" w:lineRule="auto"/>
        <w:rPr>
          <w:rFonts w:ascii="Arial" w:hAnsi="Arial" w:cs="Arial"/>
        </w:rPr>
      </w:pPr>
      <w:r w:rsidRPr="00AB1B1C">
        <w:rPr>
          <w:rFonts w:ascii="Arial" w:hAnsi="Arial" w:cs="Arial"/>
        </w:rPr>
        <w:t>Rosenshine, B (2012) Principles of Instruction, research-based strategies that all teachers should know. American Educator; Vol 36, Issue 1.</w:t>
      </w:r>
    </w:p>
    <w:p w14:paraId="1923216E" w14:textId="77777777" w:rsidR="00AB1B1C" w:rsidRPr="00AB1B1C" w:rsidRDefault="00AB1B1C" w:rsidP="00AB1B1C">
      <w:pPr>
        <w:spacing w:line="360" w:lineRule="auto"/>
        <w:rPr>
          <w:rFonts w:ascii="Arial" w:hAnsi="Arial" w:cs="Arial"/>
        </w:rPr>
      </w:pPr>
      <w:r w:rsidRPr="00AB1B1C">
        <w:rPr>
          <w:rFonts w:ascii="Arial" w:hAnsi="Arial" w:cs="Arial"/>
        </w:rPr>
        <w:t>Rosenshine, B, Meister C &amp; Chapman, S (1996) Teaching students to generate questions: A review of the Intervention Studies. SAGE publications Ltd.</w:t>
      </w:r>
    </w:p>
    <w:p w14:paraId="73C62697" w14:textId="77777777" w:rsidR="00AB1B1C" w:rsidRPr="00AB1B1C" w:rsidRDefault="00AB1B1C" w:rsidP="00AB1B1C">
      <w:pPr>
        <w:spacing w:line="360" w:lineRule="auto"/>
        <w:rPr>
          <w:rFonts w:ascii="Arial" w:hAnsi="Arial" w:cs="Arial"/>
          <w:color w:val="006621"/>
          <w:shd w:val="clear" w:color="auto" w:fill="FFFFFF"/>
        </w:rPr>
      </w:pPr>
      <w:proofErr w:type="spellStart"/>
      <w:r w:rsidRPr="00AB1B1C">
        <w:rPr>
          <w:rFonts w:ascii="Arial" w:hAnsi="Arial" w:cs="Arial"/>
        </w:rPr>
        <w:t>Shilbi</w:t>
      </w:r>
      <w:proofErr w:type="spellEnd"/>
      <w:r w:rsidRPr="00AB1B1C">
        <w:rPr>
          <w:rFonts w:ascii="Arial" w:hAnsi="Arial" w:cs="Arial"/>
        </w:rPr>
        <w:t xml:space="preserve">, D and West, R (2018) Cognitive load theory and its application in the classroom. Impact. Available at: </w:t>
      </w:r>
      <w:hyperlink r:id="rId10" w:history="1">
        <w:r w:rsidRPr="00AB1B1C">
          <w:rPr>
            <w:rFonts w:ascii="Arial" w:hAnsi="Arial" w:cs="Arial"/>
            <w:color w:val="0000FF"/>
            <w:u w:val="single"/>
          </w:rPr>
          <w:t xml:space="preserve">Cognitive Load Theory and its application in the classroom - </w:t>
        </w:r>
        <w:proofErr w:type="spellStart"/>
        <w:proofErr w:type="gramStart"/>
        <w:r w:rsidRPr="00AB1B1C">
          <w:rPr>
            <w:rFonts w:ascii="Arial" w:hAnsi="Arial" w:cs="Arial"/>
            <w:color w:val="0000FF"/>
            <w:u w:val="single"/>
          </w:rPr>
          <w:t>impact.chartered</w:t>
        </w:r>
        <w:proofErr w:type="gramEnd"/>
        <w:r w:rsidRPr="00AB1B1C">
          <w:rPr>
            <w:rFonts w:ascii="Arial" w:hAnsi="Arial" w:cs="Arial"/>
            <w:color w:val="0000FF"/>
            <w:u w:val="single"/>
          </w:rPr>
          <w:t>.college</w:t>
        </w:r>
        <w:proofErr w:type="spellEnd"/>
      </w:hyperlink>
      <w:r w:rsidRPr="00AB1B1C">
        <w:rPr>
          <w:rFonts w:ascii="Arial" w:hAnsi="Arial" w:cs="Arial"/>
        </w:rPr>
        <w:t xml:space="preserve"> /accessed on: 22/10/21</w:t>
      </w:r>
    </w:p>
    <w:p w14:paraId="13C36073" w14:textId="77777777" w:rsidR="00AB1B1C" w:rsidRPr="00AB1B1C" w:rsidRDefault="00AB1B1C" w:rsidP="00AB1B1C">
      <w:pPr>
        <w:spacing w:line="360" w:lineRule="auto"/>
        <w:rPr>
          <w:rFonts w:ascii="Arial" w:hAnsi="Arial" w:cs="Arial"/>
        </w:rPr>
      </w:pPr>
      <w:r w:rsidRPr="00AB1B1C">
        <w:rPr>
          <w:rFonts w:ascii="Arial" w:hAnsi="Arial" w:cs="Arial"/>
        </w:rPr>
        <w:lastRenderedPageBreak/>
        <w:t>Socrates (2019) the unexamined life is worthless: learning theory simplified, Author Bob Bates. SAGE publications Ltd.</w:t>
      </w:r>
    </w:p>
    <w:p w14:paraId="4957DD57" w14:textId="77777777" w:rsidR="00AB1B1C" w:rsidRPr="00AB1B1C" w:rsidRDefault="00AB1B1C" w:rsidP="00AB1B1C">
      <w:pPr>
        <w:spacing w:line="360" w:lineRule="auto"/>
        <w:rPr>
          <w:rFonts w:ascii="Arial" w:hAnsi="Arial" w:cs="Arial"/>
        </w:rPr>
      </w:pPr>
      <w:r w:rsidRPr="00AB1B1C">
        <w:rPr>
          <w:rFonts w:ascii="Arial" w:hAnsi="Arial" w:cs="Arial"/>
        </w:rPr>
        <w:t>Sweller, J (2019) Cognitive load theory, learning theory simplified. Author Bob bates. SAGE publications Ltd.</w:t>
      </w:r>
    </w:p>
    <w:p w14:paraId="705EE024" w14:textId="77777777" w:rsidR="00A02454" w:rsidRDefault="00AB1B1C" w:rsidP="00AB1B1C">
      <w:pPr>
        <w:spacing w:line="360" w:lineRule="auto"/>
        <w:rPr>
          <w:rFonts w:ascii="Arial" w:hAnsi="Arial" w:cs="Arial"/>
          <w:color w:val="000000" w:themeColor="text1"/>
          <w:shd w:val="clear" w:color="auto" w:fill="FFFFFF"/>
        </w:rPr>
      </w:pPr>
      <w:r w:rsidRPr="00AB1B1C">
        <w:rPr>
          <w:rFonts w:ascii="Arial" w:hAnsi="Arial" w:cs="Arial"/>
        </w:rPr>
        <w:t xml:space="preserve">William, D (2014) Using assessments thoughtfully: volume 71 no 6. Available at: </w:t>
      </w:r>
      <w:hyperlink r:id="rId11" w:history="1">
        <w:r w:rsidRPr="00AB1B1C">
          <w:rPr>
            <w:rFonts w:ascii="Arial" w:hAnsi="Arial" w:cs="Arial"/>
            <w:color w:val="006621"/>
            <w:u w:val="single"/>
            <w:shd w:val="clear" w:color="auto" w:fill="FFFFFF"/>
          </w:rPr>
          <w:t>D </w:t>
        </w:r>
        <w:proofErr w:type="spellStart"/>
        <w:r w:rsidRPr="00AB1B1C">
          <w:rPr>
            <w:rFonts w:ascii="Arial" w:hAnsi="Arial" w:cs="Arial"/>
            <w:b/>
            <w:bCs/>
            <w:color w:val="006621"/>
            <w:u w:val="single"/>
            <w:shd w:val="clear" w:color="auto" w:fill="FFFFFF"/>
          </w:rPr>
          <w:t>Wiliam</w:t>
        </w:r>
        <w:proofErr w:type="spellEnd"/>
      </w:hyperlink>
      <w:r w:rsidRPr="00AB1B1C">
        <w:rPr>
          <w:rFonts w:ascii="Arial" w:hAnsi="Arial" w:cs="Arial"/>
          <w:color w:val="006621"/>
          <w:shd w:val="clear" w:color="auto" w:fill="FFFFFF"/>
        </w:rPr>
        <w:t xml:space="preserve"> - Educational leadership, 2014 - rbteach.com </w:t>
      </w:r>
      <w:r w:rsidRPr="00AB1B1C">
        <w:rPr>
          <w:rFonts w:ascii="Arial" w:hAnsi="Arial" w:cs="Arial"/>
          <w:color w:val="000000" w:themeColor="text1"/>
          <w:shd w:val="clear" w:color="auto" w:fill="FFFFFF"/>
        </w:rPr>
        <w:t>/accessed on 11/10/21.</w:t>
      </w:r>
    </w:p>
    <w:p w14:paraId="21FE075B" w14:textId="1316E514" w:rsidR="00AB1B1C" w:rsidRPr="00A02454" w:rsidRDefault="00AB1B1C" w:rsidP="00AB1B1C">
      <w:pPr>
        <w:spacing w:line="360" w:lineRule="auto"/>
        <w:rPr>
          <w:rFonts w:ascii="Arial" w:hAnsi="Arial" w:cs="Arial"/>
          <w:color w:val="000000" w:themeColor="text1"/>
          <w:shd w:val="clear" w:color="auto" w:fill="FFFFFF"/>
        </w:rPr>
      </w:pPr>
      <w:r w:rsidRPr="00AB1B1C">
        <w:rPr>
          <w:rFonts w:ascii="Arial" w:hAnsi="Arial" w:cs="Arial"/>
          <w:color w:val="000000"/>
        </w:rPr>
        <w:br/>
      </w:r>
      <w:proofErr w:type="spellStart"/>
      <w:r w:rsidRPr="00AB1B1C">
        <w:rPr>
          <w:rFonts w:ascii="Arial" w:hAnsi="Arial" w:cs="Arial"/>
          <w:color w:val="000000"/>
        </w:rPr>
        <w:t>Zwozdiak</w:t>
      </w:r>
      <w:proofErr w:type="spellEnd"/>
      <w:r w:rsidRPr="00AB1B1C">
        <w:rPr>
          <w:rFonts w:ascii="Arial" w:hAnsi="Arial" w:cs="Arial"/>
          <w:color w:val="000000"/>
        </w:rPr>
        <w:t>-Myers, P (2012) The Teacher’s Reflective Practice Handbook: Becoming an Extended Professional Through Capturing Evidence-Informed Practice. MLA 8</w:t>
      </w:r>
      <w:r w:rsidRPr="00AB1B1C">
        <w:rPr>
          <w:rFonts w:ascii="Arial" w:hAnsi="Arial" w:cs="Arial"/>
          <w:color w:val="000000"/>
          <w:vertAlign w:val="superscript"/>
        </w:rPr>
        <w:t>th</w:t>
      </w:r>
      <w:r w:rsidRPr="00AB1B1C">
        <w:rPr>
          <w:rFonts w:ascii="Arial" w:hAnsi="Arial" w:cs="Arial"/>
          <w:color w:val="000000"/>
        </w:rPr>
        <w:t xml:space="preserve"> </w:t>
      </w:r>
      <w:proofErr w:type="spellStart"/>
      <w:r w:rsidRPr="00AB1B1C">
        <w:rPr>
          <w:rFonts w:ascii="Arial" w:hAnsi="Arial" w:cs="Arial"/>
          <w:color w:val="000000"/>
        </w:rPr>
        <w:t>edn</w:t>
      </w:r>
      <w:proofErr w:type="spellEnd"/>
      <w:r w:rsidRPr="00AB1B1C">
        <w:rPr>
          <w:rFonts w:ascii="Arial" w:hAnsi="Arial" w:cs="Arial"/>
          <w:color w:val="000000"/>
        </w:rPr>
        <w:t>. Routledge.</w:t>
      </w:r>
    </w:p>
    <w:p w14:paraId="692DB463" w14:textId="77777777" w:rsidR="0002453D" w:rsidRPr="0002453D" w:rsidRDefault="0002453D">
      <w:pPr>
        <w:rPr>
          <w:rFonts w:ascii="Arial" w:hAnsi="Arial" w:cs="Arial"/>
          <w:b/>
          <w:bCs/>
          <w:sz w:val="28"/>
          <w:szCs w:val="28"/>
        </w:rPr>
      </w:pPr>
    </w:p>
    <w:sectPr w:rsidR="0002453D" w:rsidRPr="0002453D">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B281FD" w14:textId="77777777" w:rsidR="008C2F10" w:rsidRDefault="008C2F10" w:rsidP="008C2F10">
      <w:pPr>
        <w:spacing w:after="0" w:line="240" w:lineRule="auto"/>
      </w:pPr>
      <w:r>
        <w:separator/>
      </w:r>
    </w:p>
  </w:endnote>
  <w:endnote w:type="continuationSeparator" w:id="0">
    <w:p w14:paraId="3F1F65C4" w14:textId="77777777" w:rsidR="008C2F10" w:rsidRDefault="008C2F10" w:rsidP="008C2F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6926065"/>
      <w:docPartObj>
        <w:docPartGallery w:val="Page Numbers (Bottom of Page)"/>
        <w:docPartUnique/>
      </w:docPartObj>
    </w:sdtPr>
    <w:sdtEndPr/>
    <w:sdtContent>
      <w:p w14:paraId="62ADC0DC" w14:textId="4CD7CB48" w:rsidR="00FA195B" w:rsidRDefault="00FA195B">
        <w:pPr>
          <w:pStyle w:val="Footer"/>
          <w:jc w:val="center"/>
        </w:pPr>
        <w:r>
          <w:fldChar w:fldCharType="begin"/>
        </w:r>
        <w:r>
          <w:instrText>PAGE   \* MERGEFORMAT</w:instrText>
        </w:r>
        <w:r>
          <w:fldChar w:fldCharType="separate"/>
        </w:r>
        <w:r>
          <w:t>2</w:t>
        </w:r>
        <w:r>
          <w:fldChar w:fldCharType="end"/>
        </w:r>
      </w:p>
    </w:sdtContent>
  </w:sdt>
  <w:p w14:paraId="439F20AF" w14:textId="0D20D1AF" w:rsidR="00E90482" w:rsidRDefault="00E90482" w:rsidP="00E90482">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EFFD91" w14:textId="77777777" w:rsidR="008C2F10" w:rsidRDefault="008C2F10" w:rsidP="008C2F10">
      <w:pPr>
        <w:spacing w:after="0" w:line="240" w:lineRule="auto"/>
      </w:pPr>
      <w:r>
        <w:separator/>
      </w:r>
    </w:p>
  </w:footnote>
  <w:footnote w:type="continuationSeparator" w:id="0">
    <w:p w14:paraId="3F6A7D64" w14:textId="77777777" w:rsidR="008C2F10" w:rsidRDefault="008C2F10" w:rsidP="008C2F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812AA9" w14:textId="11303511" w:rsidR="008C2F10" w:rsidRDefault="00B70366" w:rsidP="00B70366">
    <w:pPr>
      <w:pStyle w:val="Header"/>
      <w:tabs>
        <w:tab w:val="clear" w:pos="4513"/>
        <w:tab w:val="clear" w:pos="9026"/>
        <w:tab w:val="left" w:pos="7900"/>
      </w:tabs>
    </w:pPr>
    <w:r>
      <w:t xml:space="preserve">ECAD6007: The learner: who am I   </w:t>
    </w:r>
    <w:r w:rsidR="006142F1">
      <w:t xml:space="preserve">                                                                      </w:t>
    </w:r>
    <w:r>
      <w:t>Student</w:t>
    </w:r>
    <w:r w:rsidR="006142F1">
      <w:t xml:space="preserve"> Number: 210</w:t>
    </w:r>
    <w:r w:rsidR="00B36E92">
      <w:t>4295</w:t>
    </w:r>
  </w:p>
  <w:p w14:paraId="7AA2458A" w14:textId="747ECB86" w:rsidR="00B70366" w:rsidRDefault="00B70366">
    <w:pPr>
      <w:pStyle w:val="Header"/>
    </w:pPr>
    <w:r>
      <w:t>Teaching?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8B4CB8"/>
    <w:multiLevelType w:val="hybridMultilevel"/>
    <w:tmpl w:val="81F65A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2A968EC"/>
    <w:multiLevelType w:val="multilevel"/>
    <w:tmpl w:val="D62C0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D40071"/>
    <w:multiLevelType w:val="hybridMultilevel"/>
    <w:tmpl w:val="5F1660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29F11B5"/>
    <w:multiLevelType w:val="hybridMultilevel"/>
    <w:tmpl w:val="02F4C0E6"/>
    <w:lvl w:ilvl="0" w:tplc="B4E065F2">
      <w:start w:val="1"/>
      <w:numFmt w:val="bullet"/>
      <w:lvlText w:val="•"/>
      <w:lvlJc w:val="left"/>
      <w:pPr>
        <w:tabs>
          <w:tab w:val="num" w:pos="720"/>
        </w:tabs>
        <w:ind w:left="720" w:hanging="360"/>
      </w:pPr>
      <w:rPr>
        <w:rFonts w:ascii="Arial" w:hAnsi="Arial" w:hint="default"/>
      </w:rPr>
    </w:lvl>
    <w:lvl w:ilvl="1" w:tplc="7184523E" w:tentative="1">
      <w:start w:val="1"/>
      <w:numFmt w:val="bullet"/>
      <w:lvlText w:val="•"/>
      <w:lvlJc w:val="left"/>
      <w:pPr>
        <w:tabs>
          <w:tab w:val="num" w:pos="1440"/>
        </w:tabs>
        <w:ind w:left="1440" w:hanging="360"/>
      </w:pPr>
      <w:rPr>
        <w:rFonts w:ascii="Arial" w:hAnsi="Arial" w:hint="default"/>
      </w:rPr>
    </w:lvl>
    <w:lvl w:ilvl="2" w:tplc="71589750" w:tentative="1">
      <w:start w:val="1"/>
      <w:numFmt w:val="bullet"/>
      <w:lvlText w:val="•"/>
      <w:lvlJc w:val="left"/>
      <w:pPr>
        <w:tabs>
          <w:tab w:val="num" w:pos="2160"/>
        </w:tabs>
        <w:ind w:left="2160" w:hanging="360"/>
      </w:pPr>
      <w:rPr>
        <w:rFonts w:ascii="Arial" w:hAnsi="Arial" w:hint="default"/>
      </w:rPr>
    </w:lvl>
    <w:lvl w:ilvl="3" w:tplc="78C6CC4A" w:tentative="1">
      <w:start w:val="1"/>
      <w:numFmt w:val="bullet"/>
      <w:lvlText w:val="•"/>
      <w:lvlJc w:val="left"/>
      <w:pPr>
        <w:tabs>
          <w:tab w:val="num" w:pos="2880"/>
        </w:tabs>
        <w:ind w:left="2880" w:hanging="360"/>
      </w:pPr>
      <w:rPr>
        <w:rFonts w:ascii="Arial" w:hAnsi="Arial" w:hint="default"/>
      </w:rPr>
    </w:lvl>
    <w:lvl w:ilvl="4" w:tplc="C5722B64" w:tentative="1">
      <w:start w:val="1"/>
      <w:numFmt w:val="bullet"/>
      <w:lvlText w:val="•"/>
      <w:lvlJc w:val="left"/>
      <w:pPr>
        <w:tabs>
          <w:tab w:val="num" w:pos="3600"/>
        </w:tabs>
        <w:ind w:left="3600" w:hanging="360"/>
      </w:pPr>
      <w:rPr>
        <w:rFonts w:ascii="Arial" w:hAnsi="Arial" w:hint="default"/>
      </w:rPr>
    </w:lvl>
    <w:lvl w:ilvl="5" w:tplc="0F7C7CEA" w:tentative="1">
      <w:start w:val="1"/>
      <w:numFmt w:val="bullet"/>
      <w:lvlText w:val="•"/>
      <w:lvlJc w:val="left"/>
      <w:pPr>
        <w:tabs>
          <w:tab w:val="num" w:pos="4320"/>
        </w:tabs>
        <w:ind w:left="4320" w:hanging="360"/>
      </w:pPr>
      <w:rPr>
        <w:rFonts w:ascii="Arial" w:hAnsi="Arial" w:hint="default"/>
      </w:rPr>
    </w:lvl>
    <w:lvl w:ilvl="6" w:tplc="7916CC68" w:tentative="1">
      <w:start w:val="1"/>
      <w:numFmt w:val="bullet"/>
      <w:lvlText w:val="•"/>
      <w:lvlJc w:val="left"/>
      <w:pPr>
        <w:tabs>
          <w:tab w:val="num" w:pos="5040"/>
        </w:tabs>
        <w:ind w:left="5040" w:hanging="360"/>
      </w:pPr>
      <w:rPr>
        <w:rFonts w:ascii="Arial" w:hAnsi="Arial" w:hint="default"/>
      </w:rPr>
    </w:lvl>
    <w:lvl w:ilvl="7" w:tplc="4832F560" w:tentative="1">
      <w:start w:val="1"/>
      <w:numFmt w:val="bullet"/>
      <w:lvlText w:val="•"/>
      <w:lvlJc w:val="left"/>
      <w:pPr>
        <w:tabs>
          <w:tab w:val="num" w:pos="5760"/>
        </w:tabs>
        <w:ind w:left="5760" w:hanging="360"/>
      </w:pPr>
      <w:rPr>
        <w:rFonts w:ascii="Arial" w:hAnsi="Arial" w:hint="default"/>
      </w:rPr>
    </w:lvl>
    <w:lvl w:ilvl="8" w:tplc="01C079C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77042BA6"/>
    <w:multiLevelType w:val="multilevel"/>
    <w:tmpl w:val="821E2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774C"/>
    <w:rsid w:val="00001C0A"/>
    <w:rsid w:val="00002212"/>
    <w:rsid w:val="00002CF6"/>
    <w:rsid w:val="00004BDD"/>
    <w:rsid w:val="00010BAD"/>
    <w:rsid w:val="000117D7"/>
    <w:rsid w:val="0001460B"/>
    <w:rsid w:val="000155D2"/>
    <w:rsid w:val="00015F2B"/>
    <w:rsid w:val="00015FEF"/>
    <w:rsid w:val="00017381"/>
    <w:rsid w:val="00021DA3"/>
    <w:rsid w:val="00022023"/>
    <w:rsid w:val="0002453D"/>
    <w:rsid w:val="00024BF6"/>
    <w:rsid w:val="0002548F"/>
    <w:rsid w:val="00032377"/>
    <w:rsid w:val="00040CC6"/>
    <w:rsid w:val="000414FC"/>
    <w:rsid w:val="000442DB"/>
    <w:rsid w:val="00044BF1"/>
    <w:rsid w:val="0004502B"/>
    <w:rsid w:val="00046DBB"/>
    <w:rsid w:val="00047020"/>
    <w:rsid w:val="00047110"/>
    <w:rsid w:val="000479B8"/>
    <w:rsid w:val="0005172B"/>
    <w:rsid w:val="00053831"/>
    <w:rsid w:val="000538C7"/>
    <w:rsid w:val="00053B07"/>
    <w:rsid w:val="00061284"/>
    <w:rsid w:val="000628B7"/>
    <w:rsid w:val="00062D00"/>
    <w:rsid w:val="00066181"/>
    <w:rsid w:val="00066D01"/>
    <w:rsid w:val="00070126"/>
    <w:rsid w:val="00070CCB"/>
    <w:rsid w:val="00070D6F"/>
    <w:rsid w:val="00070E87"/>
    <w:rsid w:val="0007219A"/>
    <w:rsid w:val="000736A1"/>
    <w:rsid w:val="00076627"/>
    <w:rsid w:val="000833CA"/>
    <w:rsid w:val="00083EF3"/>
    <w:rsid w:val="00084D69"/>
    <w:rsid w:val="00085A27"/>
    <w:rsid w:val="00085B49"/>
    <w:rsid w:val="00087937"/>
    <w:rsid w:val="00087D19"/>
    <w:rsid w:val="0009121F"/>
    <w:rsid w:val="00092166"/>
    <w:rsid w:val="00095496"/>
    <w:rsid w:val="00097A93"/>
    <w:rsid w:val="000A0C2D"/>
    <w:rsid w:val="000A1011"/>
    <w:rsid w:val="000A267E"/>
    <w:rsid w:val="000A2F91"/>
    <w:rsid w:val="000A332E"/>
    <w:rsid w:val="000A5DE2"/>
    <w:rsid w:val="000B04B4"/>
    <w:rsid w:val="000B1E0A"/>
    <w:rsid w:val="000B21C2"/>
    <w:rsid w:val="000B5AA4"/>
    <w:rsid w:val="000C19FF"/>
    <w:rsid w:val="000C4770"/>
    <w:rsid w:val="000C4CBC"/>
    <w:rsid w:val="000D15D1"/>
    <w:rsid w:val="000D2307"/>
    <w:rsid w:val="000D3810"/>
    <w:rsid w:val="000D3FB8"/>
    <w:rsid w:val="000D5645"/>
    <w:rsid w:val="000D5E4E"/>
    <w:rsid w:val="000D7E50"/>
    <w:rsid w:val="000E0758"/>
    <w:rsid w:val="000E37F7"/>
    <w:rsid w:val="000E37F8"/>
    <w:rsid w:val="000E45CE"/>
    <w:rsid w:val="000E5574"/>
    <w:rsid w:val="000E62F1"/>
    <w:rsid w:val="000F186F"/>
    <w:rsid w:val="000F38BB"/>
    <w:rsid w:val="000F4E56"/>
    <w:rsid w:val="000F5140"/>
    <w:rsid w:val="000F5F66"/>
    <w:rsid w:val="000F72F6"/>
    <w:rsid w:val="00100DDF"/>
    <w:rsid w:val="0010159B"/>
    <w:rsid w:val="00102D9A"/>
    <w:rsid w:val="00106C49"/>
    <w:rsid w:val="00106EE8"/>
    <w:rsid w:val="001104D4"/>
    <w:rsid w:val="00110C0C"/>
    <w:rsid w:val="00112EAC"/>
    <w:rsid w:val="00113C7D"/>
    <w:rsid w:val="00116829"/>
    <w:rsid w:val="00120CE9"/>
    <w:rsid w:val="00127B83"/>
    <w:rsid w:val="00130EAB"/>
    <w:rsid w:val="00133822"/>
    <w:rsid w:val="00134E83"/>
    <w:rsid w:val="00137D38"/>
    <w:rsid w:val="001405F9"/>
    <w:rsid w:val="00140A6C"/>
    <w:rsid w:val="00143E43"/>
    <w:rsid w:val="00144ABB"/>
    <w:rsid w:val="00145E3B"/>
    <w:rsid w:val="001476F1"/>
    <w:rsid w:val="00147A26"/>
    <w:rsid w:val="00150B12"/>
    <w:rsid w:val="00151E59"/>
    <w:rsid w:val="00153281"/>
    <w:rsid w:val="00154786"/>
    <w:rsid w:val="00155470"/>
    <w:rsid w:val="00155855"/>
    <w:rsid w:val="00160113"/>
    <w:rsid w:val="00160532"/>
    <w:rsid w:val="001618F0"/>
    <w:rsid w:val="001658B9"/>
    <w:rsid w:val="001671C4"/>
    <w:rsid w:val="001674F8"/>
    <w:rsid w:val="001718ED"/>
    <w:rsid w:val="001719A9"/>
    <w:rsid w:val="00171DC1"/>
    <w:rsid w:val="001724A7"/>
    <w:rsid w:val="001741EE"/>
    <w:rsid w:val="001772B0"/>
    <w:rsid w:val="00180A36"/>
    <w:rsid w:val="00180BDD"/>
    <w:rsid w:val="0018173D"/>
    <w:rsid w:val="00182C1F"/>
    <w:rsid w:val="00182EE2"/>
    <w:rsid w:val="00183B2A"/>
    <w:rsid w:val="0018799E"/>
    <w:rsid w:val="00194490"/>
    <w:rsid w:val="0019568B"/>
    <w:rsid w:val="00195BE9"/>
    <w:rsid w:val="00195E13"/>
    <w:rsid w:val="00196069"/>
    <w:rsid w:val="0019776F"/>
    <w:rsid w:val="001A06EB"/>
    <w:rsid w:val="001A3E4C"/>
    <w:rsid w:val="001A4673"/>
    <w:rsid w:val="001A6E3B"/>
    <w:rsid w:val="001B1BB9"/>
    <w:rsid w:val="001B2971"/>
    <w:rsid w:val="001B757F"/>
    <w:rsid w:val="001C1558"/>
    <w:rsid w:val="001C1B5B"/>
    <w:rsid w:val="001C578A"/>
    <w:rsid w:val="001C6EB7"/>
    <w:rsid w:val="001C72A9"/>
    <w:rsid w:val="001C7A18"/>
    <w:rsid w:val="001D1712"/>
    <w:rsid w:val="001D2FF2"/>
    <w:rsid w:val="001D39DB"/>
    <w:rsid w:val="001E2A2F"/>
    <w:rsid w:val="001E2B58"/>
    <w:rsid w:val="001E47BD"/>
    <w:rsid w:val="001E50B2"/>
    <w:rsid w:val="001E50DF"/>
    <w:rsid w:val="001F0AF9"/>
    <w:rsid w:val="001F23A6"/>
    <w:rsid w:val="001F7F3F"/>
    <w:rsid w:val="0020359C"/>
    <w:rsid w:val="00206842"/>
    <w:rsid w:val="002107BB"/>
    <w:rsid w:val="00211192"/>
    <w:rsid w:val="0021199C"/>
    <w:rsid w:val="00211F8C"/>
    <w:rsid w:val="00216163"/>
    <w:rsid w:val="00217DC1"/>
    <w:rsid w:val="0022056D"/>
    <w:rsid w:val="002205EA"/>
    <w:rsid w:val="0022127D"/>
    <w:rsid w:val="0022140F"/>
    <w:rsid w:val="00224147"/>
    <w:rsid w:val="00227B63"/>
    <w:rsid w:val="00227D08"/>
    <w:rsid w:val="0023029F"/>
    <w:rsid w:val="00231115"/>
    <w:rsid w:val="00231EAA"/>
    <w:rsid w:val="002336D0"/>
    <w:rsid w:val="00236B53"/>
    <w:rsid w:val="0023789F"/>
    <w:rsid w:val="002378F2"/>
    <w:rsid w:val="002409AE"/>
    <w:rsid w:val="00240CE5"/>
    <w:rsid w:val="0024278C"/>
    <w:rsid w:val="00243C2E"/>
    <w:rsid w:val="002468B0"/>
    <w:rsid w:val="0024774A"/>
    <w:rsid w:val="00251421"/>
    <w:rsid w:val="00253D3F"/>
    <w:rsid w:val="002544FC"/>
    <w:rsid w:val="00254934"/>
    <w:rsid w:val="00256A6E"/>
    <w:rsid w:val="0025703A"/>
    <w:rsid w:val="00257A3B"/>
    <w:rsid w:val="0026032D"/>
    <w:rsid w:val="00261952"/>
    <w:rsid w:val="00261D5F"/>
    <w:rsid w:val="00263AC6"/>
    <w:rsid w:val="00264651"/>
    <w:rsid w:val="00264875"/>
    <w:rsid w:val="0026504B"/>
    <w:rsid w:val="0027162E"/>
    <w:rsid w:val="0027198D"/>
    <w:rsid w:val="00273485"/>
    <w:rsid w:val="00274ED6"/>
    <w:rsid w:val="00275C64"/>
    <w:rsid w:val="00275F38"/>
    <w:rsid w:val="00276057"/>
    <w:rsid w:val="00277B3C"/>
    <w:rsid w:val="002823DC"/>
    <w:rsid w:val="00282532"/>
    <w:rsid w:val="00282F6E"/>
    <w:rsid w:val="00286712"/>
    <w:rsid w:val="002867FA"/>
    <w:rsid w:val="00287600"/>
    <w:rsid w:val="0029368F"/>
    <w:rsid w:val="002A0B3F"/>
    <w:rsid w:val="002A0F05"/>
    <w:rsid w:val="002A1DB9"/>
    <w:rsid w:val="002A340D"/>
    <w:rsid w:val="002B0F2B"/>
    <w:rsid w:val="002B0F73"/>
    <w:rsid w:val="002B4D86"/>
    <w:rsid w:val="002B4F58"/>
    <w:rsid w:val="002B6055"/>
    <w:rsid w:val="002B75A1"/>
    <w:rsid w:val="002B7673"/>
    <w:rsid w:val="002B7D93"/>
    <w:rsid w:val="002C0FEA"/>
    <w:rsid w:val="002C1CFB"/>
    <w:rsid w:val="002C2764"/>
    <w:rsid w:val="002C560A"/>
    <w:rsid w:val="002C7FDA"/>
    <w:rsid w:val="002D3E38"/>
    <w:rsid w:val="002D41FF"/>
    <w:rsid w:val="002D4C7D"/>
    <w:rsid w:val="002D6465"/>
    <w:rsid w:val="002E3209"/>
    <w:rsid w:val="002E3CAE"/>
    <w:rsid w:val="002E477E"/>
    <w:rsid w:val="002E4998"/>
    <w:rsid w:val="002F5972"/>
    <w:rsid w:val="002F683C"/>
    <w:rsid w:val="00300840"/>
    <w:rsid w:val="00300B9D"/>
    <w:rsid w:val="00300FCF"/>
    <w:rsid w:val="0030325B"/>
    <w:rsid w:val="00303767"/>
    <w:rsid w:val="00311A3F"/>
    <w:rsid w:val="00312937"/>
    <w:rsid w:val="00316471"/>
    <w:rsid w:val="00320C39"/>
    <w:rsid w:val="00322286"/>
    <w:rsid w:val="0032492F"/>
    <w:rsid w:val="00331C99"/>
    <w:rsid w:val="00332540"/>
    <w:rsid w:val="00333187"/>
    <w:rsid w:val="003339E4"/>
    <w:rsid w:val="00334715"/>
    <w:rsid w:val="00335175"/>
    <w:rsid w:val="00335C8A"/>
    <w:rsid w:val="00336AE8"/>
    <w:rsid w:val="0034042E"/>
    <w:rsid w:val="0034161F"/>
    <w:rsid w:val="00341672"/>
    <w:rsid w:val="003465E2"/>
    <w:rsid w:val="0035147C"/>
    <w:rsid w:val="00354B9F"/>
    <w:rsid w:val="0035502C"/>
    <w:rsid w:val="0035573B"/>
    <w:rsid w:val="00357DD2"/>
    <w:rsid w:val="003612C9"/>
    <w:rsid w:val="003628B1"/>
    <w:rsid w:val="0036433D"/>
    <w:rsid w:val="00364F90"/>
    <w:rsid w:val="00365A32"/>
    <w:rsid w:val="003674E6"/>
    <w:rsid w:val="003700F3"/>
    <w:rsid w:val="00372DBD"/>
    <w:rsid w:val="003732B1"/>
    <w:rsid w:val="003811AF"/>
    <w:rsid w:val="00381548"/>
    <w:rsid w:val="00381743"/>
    <w:rsid w:val="00385250"/>
    <w:rsid w:val="003903A6"/>
    <w:rsid w:val="00392E39"/>
    <w:rsid w:val="003A4197"/>
    <w:rsid w:val="003A512E"/>
    <w:rsid w:val="003A64CB"/>
    <w:rsid w:val="003A7D9D"/>
    <w:rsid w:val="003B0686"/>
    <w:rsid w:val="003B09FA"/>
    <w:rsid w:val="003B0D8E"/>
    <w:rsid w:val="003B0EA0"/>
    <w:rsid w:val="003B1158"/>
    <w:rsid w:val="003B4C29"/>
    <w:rsid w:val="003B4D58"/>
    <w:rsid w:val="003B6179"/>
    <w:rsid w:val="003B6CBB"/>
    <w:rsid w:val="003C04EE"/>
    <w:rsid w:val="003C128C"/>
    <w:rsid w:val="003C1650"/>
    <w:rsid w:val="003C24BE"/>
    <w:rsid w:val="003C406F"/>
    <w:rsid w:val="003C4EB5"/>
    <w:rsid w:val="003C50FD"/>
    <w:rsid w:val="003D0DAC"/>
    <w:rsid w:val="003D5D4F"/>
    <w:rsid w:val="003E335C"/>
    <w:rsid w:val="003E54F4"/>
    <w:rsid w:val="003E6378"/>
    <w:rsid w:val="003F213F"/>
    <w:rsid w:val="003F2905"/>
    <w:rsid w:val="003F2906"/>
    <w:rsid w:val="003F586B"/>
    <w:rsid w:val="003F5BA1"/>
    <w:rsid w:val="003F5E76"/>
    <w:rsid w:val="003F6494"/>
    <w:rsid w:val="00400BE9"/>
    <w:rsid w:val="00400ECA"/>
    <w:rsid w:val="00403229"/>
    <w:rsid w:val="00405507"/>
    <w:rsid w:val="00413C90"/>
    <w:rsid w:val="00414C16"/>
    <w:rsid w:val="00414FEE"/>
    <w:rsid w:val="004172E3"/>
    <w:rsid w:val="00417510"/>
    <w:rsid w:val="004177B0"/>
    <w:rsid w:val="00417F91"/>
    <w:rsid w:val="00420D6E"/>
    <w:rsid w:val="004247A9"/>
    <w:rsid w:val="00425D3F"/>
    <w:rsid w:val="004260A5"/>
    <w:rsid w:val="0042690D"/>
    <w:rsid w:val="00426B43"/>
    <w:rsid w:val="00427309"/>
    <w:rsid w:val="004332E9"/>
    <w:rsid w:val="00434406"/>
    <w:rsid w:val="004346AE"/>
    <w:rsid w:val="00436381"/>
    <w:rsid w:val="004365D0"/>
    <w:rsid w:val="00441F78"/>
    <w:rsid w:val="004424DC"/>
    <w:rsid w:val="004430C3"/>
    <w:rsid w:val="00444890"/>
    <w:rsid w:val="00446CDF"/>
    <w:rsid w:val="004475C5"/>
    <w:rsid w:val="00452501"/>
    <w:rsid w:val="0045317E"/>
    <w:rsid w:val="004538D6"/>
    <w:rsid w:val="00460E7E"/>
    <w:rsid w:val="0046432F"/>
    <w:rsid w:val="00466B74"/>
    <w:rsid w:val="00466D73"/>
    <w:rsid w:val="00470856"/>
    <w:rsid w:val="00470BEA"/>
    <w:rsid w:val="00471877"/>
    <w:rsid w:val="004736B6"/>
    <w:rsid w:val="0047541F"/>
    <w:rsid w:val="00475CEB"/>
    <w:rsid w:val="00477F98"/>
    <w:rsid w:val="0048104C"/>
    <w:rsid w:val="00481301"/>
    <w:rsid w:val="0048248F"/>
    <w:rsid w:val="00482E20"/>
    <w:rsid w:val="00483833"/>
    <w:rsid w:val="00484A16"/>
    <w:rsid w:val="00486A7C"/>
    <w:rsid w:val="004912DF"/>
    <w:rsid w:val="0049291D"/>
    <w:rsid w:val="00493709"/>
    <w:rsid w:val="0049697B"/>
    <w:rsid w:val="004A0AD0"/>
    <w:rsid w:val="004A0AF8"/>
    <w:rsid w:val="004A5ABF"/>
    <w:rsid w:val="004B1C4F"/>
    <w:rsid w:val="004B204B"/>
    <w:rsid w:val="004B2E9A"/>
    <w:rsid w:val="004B51AB"/>
    <w:rsid w:val="004B5A79"/>
    <w:rsid w:val="004B7B3F"/>
    <w:rsid w:val="004C703A"/>
    <w:rsid w:val="004C78A5"/>
    <w:rsid w:val="004D0B16"/>
    <w:rsid w:val="004D1AFE"/>
    <w:rsid w:val="004D55DC"/>
    <w:rsid w:val="004D6AE5"/>
    <w:rsid w:val="004E0EE7"/>
    <w:rsid w:val="004E30AA"/>
    <w:rsid w:val="004E3E08"/>
    <w:rsid w:val="004E408C"/>
    <w:rsid w:val="004E4C5A"/>
    <w:rsid w:val="004F1644"/>
    <w:rsid w:val="004F32B3"/>
    <w:rsid w:val="004F66CF"/>
    <w:rsid w:val="004F6B71"/>
    <w:rsid w:val="004F6CF3"/>
    <w:rsid w:val="005010C1"/>
    <w:rsid w:val="00504803"/>
    <w:rsid w:val="005067B2"/>
    <w:rsid w:val="005126F9"/>
    <w:rsid w:val="00513B2E"/>
    <w:rsid w:val="00514D8B"/>
    <w:rsid w:val="00520C84"/>
    <w:rsid w:val="0052356D"/>
    <w:rsid w:val="00524349"/>
    <w:rsid w:val="00524FD5"/>
    <w:rsid w:val="00525018"/>
    <w:rsid w:val="00525898"/>
    <w:rsid w:val="00530D3B"/>
    <w:rsid w:val="00533000"/>
    <w:rsid w:val="005335C5"/>
    <w:rsid w:val="005359EB"/>
    <w:rsid w:val="00535A61"/>
    <w:rsid w:val="00536C3E"/>
    <w:rsid w:val="00537000"/>
    <w:rsid w:val="00537A35"/>
    <w:rsid w:val="00537B85"/>
    <w:rsid w:val="00544BFD"/>
    <w:rsid w:val="0054513B"/>
    <w:rsid w:val="00547018"/>
    <w:rsid w:val="00547443"/>
    <w:rsid w:val="0054776C"/>
    <w:rsid w:val="005515B8"/>
    <w:rsid w:val="0055324B"/>
    <w:rsid w:val="00556B34"/>
    <w:rsid w:val="00557D8E"/>
    <w:rsid w:val="00562CB6"/>
    <w:rsid w:val="0056317C"/>
    <w:rsid w:val="005722D0"/>
    <w:rsid w:val="00575172"/>
    <w:rsid w:val="005807F6"/>
    <w:rsid w:val="00585663"/>
    <w:rsid w:val="00592B06"/>
    <w:rsid w:val="005939C3"/>
    <w:rsid w:val="0059494E"/>
    <w:rsid w:val="00595A57"/>
    <w:rsid w:val="0059640D"/>
    <w:rsid w:val="005974FB"/>
    <w:rsid w:val="005A0112"/>
    <w:rsid w:val="005A28C2"/>
    <w:rsid w:val="005A29B8"/>
    <w:rsid w:val="005A2F2B"/>
    <w:rsid w:val="005A7CBA"/>
    <w:rsid w:val="005B011F"/>
    <w:rsid w:val="005B1126"/>
    <w:rsid w:val="005B44B7"/>
    <w:rsid w:val="005B457A"/>
    <w:rsid w:val="005B6DAC"/>
    <w:rsid w:val="005B6EC3"/>
    <w:rsid w:val="005C3735"/>
    <w:rsid w:val="005C5947"/>
    <w:rsid w:val="005C7C5D"/>
    <w:rsid w:val="005D0F8F"/>
    <w:rsid w:val="005D25FD"/>
    <w:rsid w:val="005D303B"/>
    <w:rsid w:val="005D5D82"/>
    <w:rsid w:val="005D6198"/>
    <w:rsid w:val="005E15AA"/>
    <w:rsid w:val="005E4130"/>
    <w:rsid w:val="005E43B5"/>
    <w:rsid w:val="005E45A8"/>
    <w:rsid w:val="005E5807"/>
    <w:rsid w:val="005E6968"/>
    <w:rsid w:val="005F02EA"/>
    <w:rsid w:val="005F122B"/>
    <w:rsid w:val="005F3209"/>
    <w:rsid w:val="005F5999"/>
    <w:rsid w:val="005F7014"/>
    <w:rsid w:val="006012A9"/>
    <w:rsid w:val="00601A75"/>
    <w:rsid w:val="00601BA8"/>
    <w:rsid w:val="00602984"/>
    <w:rsid w:val="00604BDE"/>
    <w:rsid w:val="00604F97"/>
    <w:rsid w:val="006070DC"/>
    <w:rsid w:val="00611B92"/>
    <w:rsid w:val="00612325"/>
    <w:rsid w:val="00612945"/>
    <w:rsid w:val="00613DBD"/>
    <w:rsid w:val="006142F1"/>
    <w:rsid w:val="0061566D"/>
    <w:rsid w:val="00615962"/>
    <w:rsid w:val="00621422"/>
    <w:rsid w:val="006236AC"/>
    <w:rsid w:val="00623FC6"/>
    <w:rsid w:val="0062575B"/>
    <w:rsid w:val="00626B2E"/>
    <w:rsid w:val="006301E6"/>
    <w:rsid w:val="0063402F"/>
    <w:rsid w:val="00635012"/>
    <w:rsid w:val="00635633"/>
    <w:rsid w:val="006372D5"/>
    <w:rsid w:val="00637BC6"/>
    <w:rsid w:val="006404FB"/>
    <w:rsid w:val="006421C2"/>
    <w:rsid w:val="00642D84"/>
    <w:rsid w:val="006454E5"/>
    <w:rsid w:val="00647325"/>
    <w:rsid w:val="00650F6F"/>
    <w:rsid w:val="00656AF3"/>
    <w:rsid w:val="00662063"/>
    <w:rsid w:val="00662882"/>
    <w:rsid w:val="0066561A"/>
    <w:rsid w:val="00667BF0"/>
    <w:rsid w:val="0067012E"/>
    <w:rsid w:val="006703E2"/>
    <w:rsid w:val="0067063B"/>
    <w:rsid w:val="0067120B"/>
    <w:rsid w:val="00674D87"/>
    <w:rsid w:val="0067510E"/>
    <w:rsid w:val="00677761"/>
    <w:rsid w:val="00677FA9"/>
    <w:rsid w:val="0068033C"/>
    <w:rsid w:val="006819B1"/>
    <w:rsid w:val="00683878"/>
    <w:rsid w:val="00687327"/>
    <w:rsid w:val="00691BCA"/>
    <w:rsid w:val="00691F3B"/>
    <w:rsid w:val="00696800"/>
    <w:rsid w:val="006A0765"/>
    <w:rsid w:val="006A27DC"/>
    <w:rsid w:val="006A28F0"/>
    <w:rsid w:val="006A389A"/>
    <w:rsid w:val="006A4619"/>
    <w:rsid w:val="006A557C"/>
    <w:rsid w:val="006A5EC6"/>
    <w:rsid w:val="006B2510"/>
    <w:rsid w:val="006B3131"/>
    <w:rsid w:val="006B766E"/>
    <w:rsid w:val="006C0FE5"/>
    <w:rsid w:val="006C18A5"/>
    <w:rsid w:val="006C7217"/>
    <w:rsid w:val="006C782C"/>
    <w:rsid w:val="006D0577"/>
    <w:rsid w:val="006D16E6"/>
    <w:rsid w:val="006D1C47"/>
    <w:rsid w:val="006D3578"/>
    <w:rsid w:val="006D3BA1"/>
    <w:rsid w:val="006E0BA2"/>
    <w:rsid w:val="006E1BD5"/>
    <w:rsid w:val="006E3423"/>
    <w:rsid w:val="006E61E6"/>
    <w:rsid w:val="006E66DB"/>
    <w:rsid w:val="006F0BA5"/>
    <w:rsid w:val="006F2EDA"/>
    <w:rsid w:val="006F4418"/>
    <w:rsid w:val="006F5E99"/>
    <w:rsid w:val="006F6A5C"/>
    <w:rsid w:val="00701F2C"/>
    <w:rsid w:val="00702E06"/>
    <w:rsid w:val="00703BB7"/>
    <w:rsid w:val="00710CE5"/>
    <w:rsid w:val="00710FFF"/>
    <w:rsid w:val="00711EB8"/>
    <w:rsid w:val="0071215F"/>
    <w:rsid w:val="00712317"/>
    <w:rsid w:val="0071692B"/>
    <w:rsid w:val="007171E7"/>
    <w:rsid w:val="007211E1"/>
    <w:rsid w:val="00721793"/>
    <w:rsid w:val="00723C87"/>
    <w:rsid w:val="00726A7F"/>
    <w:rsid w:val="007270D7"/>
    <w:rsid w:val="00730057"/>
    <w:rsid w:val="00732962"/>
    <w:rsid w:val="00733917"/>
    <w:rsid w:val="00733B3F"/>
    <w:rsid w:val="00735060"/>
    <w:rsid w:val="0073654C"/>
    <w:rsid w:val="00737A53"/>
    <w:rsid w:val="0074663D"/>
    <w:rsid w:val="00746CDC"/>
    <w:rsid w:val="0075305F"/>
    <w:rsid w:val="00753D96"/>
    <w:rsid w:val="00753F7B"/>
    <w:rsid w:val="00754FB3"/>
    <w:rsid w:val="00760D5F"/>
    <w:rsid w:val="007610A7"/>
    <w:rsid w:val="00765EC1"/>
    <w:rsid w:val="00766AA3"/>
    <w:rsid w:val="00772BE1"/>
    <w:rsid w:val="007749DC"/>
    <w:rsid w:val="00774BD0"/>
    <w:rsid w:val="007758D4"/>
    <w:rsid w:val="0077798B"/>
    <w:rsid w:val="0078072E"/>
    <w:rsid w:val="00780F61"/>
    <w:rsid w:val="007824C7"/>
    <w:rsid w:val="00784C5F"/>
    <w:rsid w:val="00791BDD"/>
    <w:rsid w:val="00791DBF"/>
    <w:rsid w:val="00792195"/>
    <w:rsid w:val="007925AD"/>
    <w:rsid w:val="00792F45"/>
    <w:rsid w:val="00794D21"/>
    <w:rsid w:val="007A0542"/>
    <w:rsid w:val="007A1A85"/>
    <w:rsid w:val="007A22C1"/>
    <w:rsid w:val="007A4342"/>
    <w:rsid w:val="007A465F"/>
    <w:rsid w:val="007B1442"/>
    <w:rsid w:val="007B219D"/>
    <w:rsid w:val="007B4D5F"/>
    <w:rsid w:val="007B5210"/>
    <w:rsid w:val="007B5B1D"/>
    <w:rsid w:val="007B7FA7"/>
    <w:rsid w:val="007C0F20"/>
    <w:rsid w:val="007C2EDA"/>
    <w:rsid w:val="007C43F8"/>
    <w:rsid w:val="007C5558"/>
    <w:rsid w:val="007C6375"/>
    <w:rsid w:val="007C6F7D"/>
    <w:rsid w:val="007D096B"/>
    <w:rsid w:val="007D0CD0"/>
    <w:rsid w:val="007D2F03"/>
    <w:rsid w:val="007D4AF4"/>
    <w:rsid w:val="007D5B81"/>
    <w:rsid w:val="007D5C65"/>
    <w:rsid w:val="007D7468"/>
    <w:rsid w:val="007E1AD2"/>
    <w:rsid w:val="007E2338"/>
    <w:rsid w:val="007E27D7"/>
    <w:rsid w:val="007E3EA2"/>
    <w:rsid w:val="007E4B4D"/>
    <w:rsid w:val="007F1032"/>
    <w:rsid w:val="007F1B39"/>
    <w:rsid w:val="007F246A"/>
    <w:rsid w:val="007F605B"/>
    <w:rsid w:val="007F7616"/>
    <w:rsid w:val="008001EF"/>
    <w:rsid w:val="00802AC7"/>
    <w:rsid w:val="00804807"/>
    <w:rsid w:val="008120F0"/>
    <w:rsid w:val="0081281F"/>
    <w:rsid w:val="008168F8"/>
    <w:rsid w:val="00817732"/>
    <w:rsid w:val="0082176F"/>
    <w:rsid w:val="00824A36"/>
    <w:rsid w:val="00831099"/>
    <w:rsid w:val="008315DD"/>
    <w:rsid w:val="00840FB9"/>
    <w:rsid w:val="00843053"/>
    <w:rsid w:val="00843277"/>
    <w:rsid w:val="00846595"/>
    <w:rsid w:val="00846E79"/>
    <w:rsid w:val="00847343"/>
    <w:rsid w:val="00847E23"/>
    <w:rsid w:val="00850684"/>
    <w:rsid w:val="00851129"/>
    <w:rsid w:val="00855608"/>
    <w:rsid w:val="00856A86"/>
    <w:rsid w:val="00856D6C"/>
    <w:rsid w:val="008579F6"/>
    <w:rsid w:val="00857C39"/>
    <w:rsid w:val="0086313C"/>
    <w:rsid w:val="0086459D"/>
    <w:rsid w:val="00865446"/>
    <w:rsid w:val="008654EF"/>
    <w:rsid w:val="00865FC9"/>
    <w:rsid w:val="00866AA7"/>
    <w:rsid w:val="00870ABE"/>
    <w:rsid w:val="008723AC"/>
    <w:rsid w:val="0087352D"/>
    <w:rsid w:val="00875764"/>
    <w:rsid w:val="0088004B"/>
    <w:rsid w:val="00880BB8"/>
    <w:rsid w:val="00881AAB"/>
    <w:rsid w:val="00884338"/>
    <w:rsid w:val="00885071"/>
    <w:rsid w:val="008856E4"/>
    <w:rsid w:val="00886BD8"/>
    <w:rsid w:val="008876E0"/>
    <w:rsid w:val="00890483"/>
    <w:rsid w:val="00890F67"/>
    <w:rsid w:val="00891449"/>
    <w:rsid w:val="0089518D"/>
    <w:rsid w:val="00895CB3"/>
    <w:rsid w:val="00895FB1"/>
    <w:rsid w:val="008972D5"/>
    <w:rsid w:val="0089732D"/>
    <w:rsid w:val="008A02AB"/>
    <w:rsid w:val="008A2596"/>
    <w:rsid w:val="008A610E"/>
    <w:rsid w:val="008A7292"/>
    <w:rsid w:val="008B1007"/>
    <w:rsid w:val="008B465B"/>
    <w:rsid w:val="008B684E"/>
    <w:rsid w:val="008B7203"/>
    <w:rsid w:val="008B7591"/>
    <w:rsid w:val="008C0CE1"/>
    <w:rsid w:val="008C2730"/>
    <w:rsid w:val="008C2F10"/>
    <w:rsid w:val="008C4527"/>
    <w:rsid w:val="008C6821"/>
    <w:rsid w:val="008C7FAB"/>
    <w:rsid w:val="008D0AEC"/>
    <w:rsid w:val="008D0EB8"/>
    <w:rsid w:val="008D1BB3"/>
    <w:rsid w:val="008D75FB"/>
    <w:rsid w:val="008E09AD"/>
    <w:rsid w:val="008E14A1"/>
    <w:rsid w:val="008E3C6A"/>
    <w:rsid w:val="008E6FCA"/>
    <w:rsid w:val="008E7A0A"/>
    <w:rsid w:val="008E7AC1"/>
    <w:rsid w:val="008E7DAD"/>
    <w:rsid w:val="008E7EF8"/>
    <w:rsid w:val="008F1B5D"/>
    <w:rsid w:val="008F727D"/>
    <w:rsid w:val="008F7924"/>
    <w:rsid w:val="009014F8"/>
    <w:rsid w:val="00902F37"/>
    <w:rsid w:val="0090438A"/>
    <w:rsid w:val="0091577C"/>
    <w:rsid w:val="00916D45"/>
    <w:rsid w:val="0091710D"/>
    <w:rsid w:val="0092019E"/>
    <w:rsid w:val="00920334"/>
    <w:rsid w:val="00921575"/>
    <w:rsid w:val="009225A0"/>
    <w:rsid w:val="00925008"/>
    <w:rsid w:val="009321C4"/>
    <w:rsid w:val="009325D6"/>
    <w:rsid w:val="00935601"/>
    <w:rsid w:val="00936DDC"/>
    <w:rsid w:val="009419C6"/>
    <w:rsid w:val="00941D7B"/>
    <w:rsid w:val="009434A5"/>
    <w:rsid w:val="00950EE9"/>
    <w:rsid w:val="00951A3A"/>
    <w:rsid w:val="009548BA"/>
    <w:rsid w:val="009560D8"/>
    <w:rsid w:val="009565EC"/>
    <w:rsid w:val="0095689D"/>
    <w:rsid w:val="00957AF2"/>
    <w:rsid w:val="00963B12"/>
    <w:rsid w:val="00967037"/>
    <w:rsid w:val="009766BF"/>
    <w:rsid w:val="00977744"/>
    <w:rsid w:val="00981E61"/>
    <w:rsid w:val="00983D4C"/>
    <w:rsid w:val="009843AB"/>
    <w:rsid w:val="009845EC"/>
    <w:rsid w:val="00985C88"/>
    <w:rsid w:val="009878BD"/>
    <w:rsid w:val="00990785"/>
    <w:rsid w:val="00990C1E"/>
    <w:rsid w:val="0099146C"/>
    <w:rsid w:val="00991673"/>
    <w:rsid w:val="00994077"/>
    <w:rsid w:val="00995472"/>
    <w:rsid w:val="0099559A"/>
    <w:rsid w:val="00995887"/>
    <w:rsid w:val="00996A57"/>
    <w:rsid w:val="00997043"/>
    <w:rsid w:val="009A1DFC"/>
    <w:rsid w:val="009A2B8E"/>
    <w:rsid w:val="009A2B9A"/>
    <w:rsid w:val="009A54D8"/>
    <w:rsid w:val="009A7CCE"/>
    <w:rsid w:val="009B1445"/>
    <w:rsid w:val="009B34A0"/>
    <w:rsid w:val="009B7B0A"/>
    <w:rsid w:val="009C04A3"/>
    <w:rsid w:val="009C2E17"/>
    <w:rsid w:val="009C38E7"/>
    <w:rsid w:val="009C6893"/>
    <w:rsid w:val="009D1289"/>
    <w:rsid w:val="009D3575"/>
    <w:rsid w:val="009D685A"/>
    <w:rsid w:val="009D6872"/>
    <w:rsid w:val="009D731C"/>
    <w:rsid w:val="009D77E9"/>
    <w:rsid w:val="009E74E8"/>
    <w:rsid w:val="009F26FB"/>
    <w:rsid w:val="009F2A52"/>
    <w:rsid w:val="009F3500"/>
    <w:rsid w:val="009F45F9"/>
    <w:rsid w:val="009F4D93"/>
    <w:rsid w:val="009F5120"/>
    <w:rsid w:val="009F60CA"/>
    <w:rsid w:val="00A01867"/>
    <w:rsid w:val="00A02454"/>
    <w:rsid w:val="00A02684"/>
    <w:rsid w:val="00A04AE8"/>
    <w:rsid w:val="00A10D40"/>
    <w:rsid w:val="00A11823"/>
    <w:rsid w:val="00A12FE6"/>
    <w:rsid w:val="00A1328D"/>
    <w:rsid w:val="00A1766C"/>
    <w:rsid w:val="00A17C44"/>
    <w:rsid w:val="00A17DCE"/>
    <w:rsid w:val="00A22F8E"/>
    <w:rsid w:val="00A2324E"/>
    <w:rsid w:val="00A23C2A"/>
    <w:rsid w:val="00A23DD2"/>
    <w:rsid w:val="00A25729"/>
    <w:rsid w:val="00A26495"/>
    <w:rsid w:val="00A30CC4"/>
    <w:rsid w:val="00A33786"/>
    <w:rsid w:val="00A33FDA"/>
    <w:rsid w:val="00A34167"/>
    <w:rsid w:val="00A3560E"/>
    <w:rsid w:val="00A372D4"/>
    <w:rsid w:val="00A37E37"/>
    <w:rsid w:val="00A44F0E"/>
    <w:rsid w:val="00A45360"/>
    <w:rsid w:val="00A456A7"/>
    <w:rsid w:val="00A45E38"/>
    <w:rsid w:val="00A464AD"/>
    <w:rsid w:val="00A47A21"/>
    <w:rsid w:val="00A558E9"/>
    <w:rsid w:val="00A56669"/>
    <w:rsid w:val="00A605DD"/>
    <w:rsid w:val="00A60B2C"/>
    <w:rsid w:val="00A618FF"/>
    <w:rsid w:val="00A62128"/>
    <w:rsid w:val="00A62670"/>
    <w:rsid w:val="00A6355D"/>
    <w:rsid w:val="00A6546D"/>
    <w:rsid w:val="00A71B39"/>
    <w:rsid w:val="00A73F3B"/>
    <w:rsid w:val="00A75130"/>
    <w:rsid w:val="00A75E0F"/>
    <w:rsid w:val="00A76112"/>
    <w:rsid w:val="00A766DB"/>
    <w:rsid w:val="00A7709B"/>
    <w:rsid w:val="00A771CF"/>
    <w:rsid w:val="00A77717"/>
    <w:rsid w:val="00A802B5"/>
    <w:rsid w:val="00A84048"/>
    <w:rsid w:val="00A90520"/>
    <w:rsid w:val="00A913D2"/>
    <w:rsid w:val="00A9402A"/>
    <w:rsid w:val="00A95148"/>
    <w:rsid w:val="00A96260"/>
    <w:rsid w:val="00AA0A93"/>
    <w:rsid w:val="00AA1979"/>
    <w:rsid w:val="00AA2947"/>
    <w:rsid w:val="00AA3C68"/>
    <w:rsid w:val="00AA5455"/>
    <w:rsid w:val="00AA5610"/>
    <w:rsid w:val="00AB0546"/>
    <w:rsid w:val="00AB1B1C"/>
    <w:rsid w:val="00AB2305"/>
    <w:rsid w:val="00AB3B10"/>
    <w:rsid w:val="00AB4AED"/>
    <w:rsid w:val="00AB5132"/>
    <w:rsid w:val="00AB7262"/>
    <w:rsid w:val="00AC0330"/>
    <w:rsid w:val="00AC0971"/>
    <w:rsid w:val="00AC54FA"/>
    <w:rsid w:val="00AC5EE7"/>
    <w:rsid w:val="00AD347C"/>
    <w:rsid w:val="00AD563E"/>
    <w:rsid w:val="00AD60B2"/>
    <w:rsid w:val="00AD6CD2"/>
    <w:rsid w:val="00AE1150"/>
    <w:rsid w:val="00AE11A8"/>
    <w:rsid w:val="00AE37A4"/>
    <w:rsid w:val="00AE675D"/>
    <w:rsid w:val="00AE6FFF"/>
    <w:rsid w:val="00AF28EC"/>
    <w:rsid w:val="00AF495F"/>
    <w:rsid w:val="00AF699B"/>
    <w:rsid w:val="00B00DD9"/>
    <w:rsid w:val="00B037D9"/>
    <w:rsid w:val="00B1062B"/>
    <w:rsid w:val="00B15153"/>
    <w:rsid w:val="00B16696"/>
    <w:rsid w:val="00B1752E"/>
    <w:rsid w:val="00B20E02"/>
    <w:rsid w:val="00B210CE"/>
    <w:rsid w:val="00B218E7"/>
    <w:rsid w:val="00B21D84"/>
    <w:rsid w:val="00B23A6D"/>
    <w:rsid w:val="00B267E1"/>
    <w:rsid w:val="00B30122"/>
    <w:rsid w:val="00B308B8"/>
    <w:rsid w:val="00B35648"/>
    <w:rsid w:val="00B36767"/>
    <w:rsid w:val="00B36E1C"/>
    <w:rsid w:val="00B36E92"/>
    <w:rsid w:val="00B40E25"/>
    <w:rsid w:val="00B40FC0"/>
    <w:rsid w:val="00B44E4B"/>
    <w:rsid w:val="00B45DDF"/>
    <w:rsid w:val="00B541B0"/>
    <w:rsid w:val="00B55613"/>
    <w:rsid w:val="00B57AC7"/>
    <w:rsid w:val="00B63B1F"/>
    <w:rsid w:val="00B64303"/>
    <w:rsid w:val="00B64585"/>
    <w:rsid w:val="00B66634"/>
    <w:rsid w:val="00B672E1"/>
    <w:rsid w:val="00B70366"/>
    <w:rsid w:val="00B70C89"/>
    <w:rsid w:val="00B7366E"/>
    <w:rsid w:val="00B803B4"/>
    <w:rsid w:val="00B82C68"/>
    <w:rsid w:val="00B84F3F"/>
    <w:rsid w:val="00B85992"/>
    <w:rsid w:val="00B85CB6"/>
    <w:rsid w:val="00B90459"/>
    <w:rsid w:val="00B90FE5"/>
    <w:rsid w:val="00B93E41"/>
    <w:rsid w:val="00B9604A"/>
    <w:rsid w:val="00B96A79"/>
    <w:rsid w:val="00B9768B"/>
    <w:rsid w:val="00BA38A9"/>
    <w:rsid w:val="00BA4CF2"/>
    <w:rsid w:val="00BA5863"/>
    <w:rsid w:val="00BA6338"/>
    <w:rsid w:val="00BA6455"/>
    <w:rsid w:val="00BA6E8F"/>
    <w:rsid w:val="00BB6436"/>
    <w:rsid w:val="00BB774C"/>
    <w:rsid w:val="00BC03D5"/>
    <w:rsid w:val="00BC1E2F"/>
    <w:rsid w:val="00BC32C8"/>
    <w:rsid w:val="00BC5AE1"/>
    <w:rsid w:val="00BD590B"/>
    <w:rsid w:val="00BD7FD9"/>
    <w:rsid w:val="00BE0ACF"/>
    <w:rsid w:val="00BE0C27"/>
    <w:rsid w:val="00BE2054"/>
    <w:rsid w:val="00BE3A9E"/>
    <w:rsid w:val="00BE4135"/>
    <w:rsid w:val="00BE4A40"/>
    <w:rsid w:val="00BE6D8E"/>
    <w:rsid w:val="00BF377F"/>
    <w:rsid w:val="00BF396C"/>
    <w:rsid w:val="00BF400F"/>
    <w:rsid w:val="00BF5CAE"/>
    <w:rsid w:val="00C03BC6"/>
    <w:rsid w:val="00C04EEA"/>
    <w:rsid w:val="00C11F2B"/>
    <w:rsid w:val="00C1699F"/>
    <w:rsid w:val="00C211F0"/>
    <w:rsid w:val="00C22FAA"/>
    <w:rsid w:val="00C23912"/>
    <w:rsid w:val="00C23D28"/>
    <w:rsid w:val="00C360DB"/>
    <w:rsid w:val="00C429F6"/>
    <w:rsid w:val="00C42B97"/>
    <w:rsid w:val="00C436AF"/>
    <w:rsid w:val="00C4466A"/>
    <w:rsid w:val="00C47E84"/>
    <w:rsid w:val="00C51636"/>
    <w:rsid w:val="00C5211B"/>
    <w:rsid w:val="00C52D8F"/>
    <w:rsid w:val="00C53C5B"/>
    <w:rsid w:val="00C54676"/>
    <w:rsid w:val="00C55204"/>
    <w:rsid w:val="00C5595F"/>
    <w:rsid w:val="00C56732"/>
    <w:rsid w:val="00C61E56"/>
    <w:rsid w:val="00C66C38"/>
    <w:rsid w:val="00C67688"/>
    <w:rsid w:val="00C73205"/>
    <w:rsid w:val="00C732FF"/>
    <w:rsid w:val="00C770DD"/>
    <w:rsid w:val="00C77ECE"/>
    <w:rsid w:val="00C803F4"/>
    <w:rsid w:val="00C80BA2"/>
    <w:rsid w:val="00C814CC"/>
    <w:rsid w:val="00C837A1"/>
    <w:rsid w:val="00C9020D"/>
    <w:rsid w:val="00C90D26"/>
    <w:rsid w:val="00CA103B"/>
    <w:rsid w:val="00CA19FD"/>
    <w:rsid w:val="00CA3706"/>
    <w:rsid w:val="00CA49DB"/>
    <w:rsid w:val="00CA590C"/>
    <w:rsid w:val="00CB0D45"/>
    <w:rsid w:val="00CB1BC3"/>
    <w:rsid w:val="00CB1FC4"/>
    <w:rsid w:val="00CB41F5"/>
    <w:rsid w:val="00CB54E2"/>
    <w:rsid w:val="00CB6B78"/>
    <w:rsid w:val="00CC1311"/>
    <w:rsid w:val="00CC36AD"/>
    <w:rsid w:val="00CD0CBF"/>
    <w:rsid w:val="00CD24F3"/>
    <w:rsid w:val="00CD317F"/>
    <w:rsid w:val="00CD37A5"/>
    <w:rsid w:val="00CE0C0A"/>
    <w:rsid w:val="00CF25DF"/>
    <w:rsid w:val="00CF2653"/>
    <w:rsid w:val="00CF6268"/>
    <w:rsid w:val="00CF69A2"/>
    <w:rsid w:val="00CF7108"/>
    <w:rsid w:val="00CF71C4"/>
    <w:rsid w:val="00D00C30"/>
    <w:rsid w:val="00D01743"/>
    <w:rsid w:val="00D04742"/>
    <w:rsid w:val="00D06D78"/>
    <w:rsid w:val="00D110D7"/>
    <w:rsid w:val="00D11CBB"/>
    <w:rsid w:val="00D13964"/>
    <w:rsid w:val="00D13C97"/>
    <w:rsid w:val="00D15EB3"/>
    <w:rsid w:val="00D16EEF"/>
    <w:rsid w:val="00D17090"/>
    <w:rsid w:val="00D20724"/>
    <w:rsid w:val="00D2116D"/>
    <w:rsid w:val="00D21834"/>
    <w:rsid w:val="00D221AC"/>
    <w:rsid w:val="00D23121"/>
    <w:rsid w:val="00D23E2D"/>
    <w:rsid w:val="00D24036"/>
    <w:rsid w:val="00D335E5"/>
    <w:rsid w:val="00D35D09"/>
    <w:rsid w:val="00D378B0"/>
    <w:rsid w:val="00D4142D"/>
    <w:rsid w:val="00D4150C"/>
    <w:rsid w:val="00D42AF7"/>
    <w:rsid w:val="00D4314C"/>
    <w:rsid w:val="00D461E3"/>
    <w:rsid w:val="00D46C68"/>
    <w:rsid w:val="00D47B10"/>
    <w:rsid w:val="00D51E7C"/>
    <w:rsid w:val="00D560EF"/>
    <w:rsid w:val="00D617B7"/>
    <w:rsid w:val="00D65B82"/>
    <w:rsid w:val="00D668D7"/>
    <w:rsid w:val="00D67F4C"/>
    <w:rsid w:val="00D70236"/>
    <w:rsid w:val="00D71695"/>
    <w:rsid w:val="00D71E21"/>
    <w:rsid w:val="00D7522D"/>
    <w:rsid w:val="00D76AE8"/>
    <w:rsid w:val="00D77718"/>
    <w:rsid w:val="00D84191"/>
    <w:rsid w:val="00D8419C"/>
    <w:rsid w:val="00D84647"/>
    <w:rsid w:val="00D84958"/>
    <w:rsid w:val="00D85BDF"/>
    <w:rsid w:val="00D90961"/>
    <w:rsid w:val="00DA049B"/>
    <w:rsid w:val="00DA2F71"/>
    <w:rsid w:val="00DA355F"/>
    <w:rsid w:val="00DA443E"/>
    <w:rsid w:val="00DA48D2"/>
    <w:rsid w:val="00DB084C"/>
    <w:rsid w:val="00DB1260"/>
    <w:rsid w:val="00DB507A"/>
    <w:rsid w:val="00DB57FF"/>
    <w:rsid w:val="00DB5AB6"/>
    <w:rsid w:val="00DB62A8"/>
    <w:rsid w:val="00DC4F6E"/>
    <w:rsid w:val="00DC59CA"/>
    <w:rsid w:val="00DC5EBA"/>
    <w:rsid w:val="00DD1012"/>
    <w:rsid w:val="00DD14AB"/>
    <w:rsid w:val="00DD21C6"/>
    <w:rsid w:val="00DD5417"/>
    <w:rsid w:val="00DD5F85"/>
    <w:rsid w:val="00DE0DF9"/>
    <w:rsid w:val="00DE3660"/>
    <w:rsid w:val="00DE53E1"/>
    <w:rsid w:val="00DE5E55"/>
    <w:rsid w:val="00DF12EA"/>
    <w:rsid w:val="00DF49C2"/>
    <w:rsid w:val="00DF7577"/>
    <w:rsid w:val="00DF7CF4"/>
    <w:rsid w:val="00E00ED1"/>
    <w:rsid w:val="00E021EB"/>
    <w:rsid w:val="00E02F2E"/>
    <w:rsid w:val="00E03C77"/>
    <w:rsid w:val="00E0525C"/>
    <w:rsid w:val="00E06316"/>
    <w:rsid w:val="00E07D9A"/>
    <w:rsid w:val="00E11CF9"/>
    <w:rsid w:val="00E13808"/>
    <w:rsid w:val="00E14599"/>
    <w:rsid w:val="00E15747"/>
    <w:rsid w:val="00E16FA1"/>
    <w:rsid w:val="00E2014E"/>
    <w:rsid w:val="00E24235"/>
    <w:rsid w:val="00E24609"/>
    <w:rsid w:val="00E24EA6"/>
    <w:rsid w:val="00E26E89"/>
    <w:rsid w:val="00E33216"/>
    <w:rsid w:val="00E3498C"/>
    <w:rsid w:val="00E35C34"/>
    <w:rsid w:val="00E42D5E"/>
    <w:rsid w:val="00E42EDA"/>
    <w:rsid w:val="00E43F89"/>
    <w:rsid w:val="00E4412A"/>
    <w:rsid w:val="00E45EFB"/>
    <w:rsid w:val="00E46545"/>
    <w:rsid w:val="00E506CD"/>
    <w:rsid w:val="00E51746"/>
    <w:rsid w:val="00E52174"/>
    <w:rsid w:val="00E55FBC"/>
    <w:rsid w:val="00E57C47"/>
    <w:rsid w:val="00E57FBF"/>
    <w:rsid w:val="00E65D61"/>
    <w:rsid w:val="00E70385"/>
    <w:rsid w:val="00E731B0"/>
    <w:rsid w:val="00E73E2C"/>
    <w:rsid w:val="00E74E2D"/>
    <w:rsid w:val="00E75E42"/>
    <w:rsid w:val="00E80673"/>
    <w:rsid w:val="00E81015"/>
    <w:rsid w:val="00E83CAC"/>
    <w:rsid w:val="00E87E23"/>
    <w:rsid w:val="00E90482"/>
    <w:rsid w:val="00E904A7"/>
    <w:rsid w:val="00E90B50"/>
    <w:rsid w:val="00E91915"/>
    <w:rsid w:val="00E94403"/>
    <w:rsid w:val="00E94775"/>
    <w:rsid w:val="00E97BFA"/>
    <w:rsid w:val="00EA0950"/>
    <w:rsid w:val="00EA1D96"/>
    <w:rsid w:val="00EA3BF0"/>
    <w:rsid w:val="00EA3D76"/>
    <w:rsid w:val="00EA58CD"/>
    <w:rsid w:val="00EA68B4"/>
    <w:rsid w:val="00EB144A"/>
    <w:rsid w:val="00EB3251"/>
    <w:rsid w:val="00EB3E21"/>
    <w:rsid w:val="00EB479F"/>
    <w:rsid w:val="00EB5CF9"/>
    <w:rsid w:val="00EB780C"/>
    <w:rsid w:val="00EC04D3"/>
    <w:rsid w:val="00EC178C"/>
    <w:rsid w:val="00EC3716"/>
    <w:rsid w:val="00EC4DC6"/>
    <w:rsid w:val="00EC6859"/>
    <w:rsid w:val="00ED3D7F"/>
    <w:rsid w:val="00ED45D0"/>
    <w:rsid w:val="00ED6B8B"/>
    <w:rsid w:val="00ED7962"/>
    <w:rsid w:val="00ED7A6F"/>
    <w:rsid w:val="00EE11E7"/>
    <w:rsid w:val="00EE2EC5"/>
    <w:rsid w:val="00EE436F"/>
    <w:rsid w:val="00EF06E8"/>
    <w:rsid w:val="00EF1EA5"/>
    <w:rsid w:val="00EF4C61"/>
    <w:rsid w:val="00EF6199"/>
    <w:rsid w:val="00F00741"/>
    <w:rsid w:val="00F01DC5"/>
    <w:rsid w:val="00F043FB"/>
    <w:rsid w:val="00F067C6"/>
    <w:rsid w:val="00F07F42"/>
    <w:rsid w:val="00F13EE7"/>
    <w:rsid w:val="00F14F11"/>
    <w:rsid w:val="00F35216"/>
    <w:rsid w:val="00F37430"/>
    <w:rsid w:val="00F37F56"/>
    <w:rsid w:val="00F37FF7"/>
    <w:rsid w:val="00F42862"/>
    <w:rsid w:val="00F468EE"/>
    <w:rsid w:val="00F52EEA"/>
    <w:rsid w:val="00F5395B"/>
    <w:rsid w:val="00F547B1"/>
    <w:rsid w:val="00F55C29"/>
    <w:rsid w:val="00F57573"/>
    <w:rsid w:val="00F611F5"/>
    <w:rsid w:val="00F65937"/>
    <w:rsid w:val="00F67EDD"/>
    <w:rsid w:val="00F7063F"/>
    <w:rsid w:val="00F75822"/>
    <w:rsid w:val="00F76A1B"/>
    <w:rsid w:val="00F77785"/>
    <w:rsid w:val="00F8025F"/>
    <w:rsid w:val="00F80C2F"/>
    <w:rsid w:val="00F85286"/>
    <w:rsid w:val="00F87303"/>
    <w:rsid w:val="00F87BB5"/>
    <w:rsid w:val="00FA05AA"/>
    <w:rsid w:val="00FA11BA"/>
    <w:rsid w:val="00FA170E"/>
    <w:rsid w:val="00FA195B"/>
    <w:rsid w:val="00FA1F24"/>
    <w:rsid w:val="00FB051E"/>
    <w:rsid w:val="00FB0934"/>
    <w:rsid w:val="00FB09F7"/>
    <w:rsid w:val="00FB535F"/>
    <w:rsid w:val="00FB65CD"/>
    <w:rsid w:val="00FB7DF1"/>
    <w:rsid w:val="00FC1B3E"/>
    <w:rsid w:val="00FC391D"/>
    <w:rsid w:val="00FC6CCC"/>
    <w:rsid w:val="00FD14DF"/>
    <w:rsid w:val="00FD24A9"/>
    <w:rsid w:val="00FD3A11"/>
    <w:rsid w:val="00FD5B47"/>
    <w:rsid w:val="00FD64DF"/>
    <w:rsid w:val="00FD6AC1"/>
    <w:rsid w:val="00FD6D76"/>
    <w:rsid w:val="00FD6FF8"/>
    <w:rsid w:val="00FE0016"/>
    <w:rsid w:val="00FE00FA"/>
    <w:rsid w:val="00FE3B6C"/>
    <w:rsid w:val="00FE4A89"/>
    <w:rsid w:val="00FE746C"/>
    <w:rsid w:val="00FE786E"/>
    <w:rsid w:val="00FE79DA"/>
    <w:rsid w:val="00FF017B"/>
    <w:rsid w:val="00FF05EB"/>
    <w:rsid w:val="00FF0810"/>
    <w:rsid w:val="00FF17EF"/>
    <w:rsid w:val="00FF2277"/>
    <w:rsid w:val="00FF434B"/>
    <w:rsid w:val="00FF5D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1E0C4D"/>
  <w15:chartTrackingRefBased/>
  <w15:docId w15:val="{35B091E7-00B3-406C-BD3A-B85C05A5F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7352D"/>
    <w:pPr>
      <w:ind w:left="720"/>
      <w:contextualSpacing/>
    </w:pPr>
  </w:style>
  <w:style w:type="character" w:customStyle="1" w:styleId="authorortitle">
    <w:name w:val="authorortitle"/>
    <w:basedOn w:val="DefaultParagraphFont"/>
    <w:rsid w:val="0071215F"/>
  </w:style>
  <w:style w:type="character" w:styleId="Hyperlink">
    <w:name w:val="Hyperlink"/>
    <w:basedOn w:val="DefaultParagraphFont"/>
    <w:uiPriority w:val="99"/>
    <w:semiHidden/>
    <w:unhideWhenUsed/>
    <w:rsid w:val="0071215F"/>
    <w:rPr>
      <w:color w:val="0000FF"/>
      <w:u w:val="single"/>
    </w:rPr>
  </w:style>
  <w:style w:type="character" w:styleId="Emphasis">
    <w:name w:val="Emphasis"/>
    <w:basedOn w:val="DefaultParagraphFont"/>
    <w:uiPriority w:val="20"/>
    <w:qFormat/>
    <w:rsid w:val="0061566D"/>
    <w:rPr>
      <w:i/>
      <w:iCs/>
    </w:rPr>
  </w:style>
  <w:style w:type="paragraph" w:styleId="Header">
    <w:name w:val="header"/>
    <w:basedOn w:val="Normal"/>
    <w:link w:val="HeaderChar"/>
    <w:uiPriority w:val="99"/>
    <w:unhideWhenUsed/>
    <w:rsid w:val="008C2F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2F10"/>
  </w:style>
  <w:style w:type="paragraph" w:styleId="Footer">
    <w:name w:val="footer"/>
    <w:basedOn w:val="Normal"/>
    <w:link w:val="FooterChar"/>
    <w:uiPriority w:val="99"/>
    <w:unhideWhenUsed/>
    <w:rsid w:val="008C2F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2F10"/>
  </w:style>
  <w:style w:type="character" w:styleId="Strong">
    <w:name w:val="Strong"/>
    <w:basedOn w:val="DefaultParagraphFont"/>
    <w:uiPriority w:val="22"/>
    <w:qFormat/>
    <w:rsid w:val="00710CE5"/>
    <w:rPr>
      <w:b/>
      <w:bCs/>
    </w:rPr>
  </w:style>
  <w:style w:type="table" w:styleId="TableGrid">
    <w:name w:val="Table Grid"/>
    <w:basedOn w:val="TableNormal"/>
    <w:uiPriority w:val="39"/>
    <w:rsid w:val="00F3521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7083606">
      <w:bodyDiv w:val="1"/>
      <w:marLeft w:val="0"/>
      <w:marRight w:val="0"/>
      <w:marTop w:val="0"/>
      <w:marBottom w:val="0"/>
      <w:divBdr>
        <w:top w:val="none" w:sz="0" w:space="0" w:color="auto"/>
        <w:left w:val="none" w:sz="0" w:space="0" w:color="auto"/>
        <w:bottom w:val="none" w:sz="0" w:space="0" w:color="auto"/>
        <w:right w:val="none" w:sz="0" w:space="0" w:color="auto"/>
      </w:divBdr>
      <w:divsChild>
        <w:div w:id="1940791580">
          <w:marLeft w:val="360"/>
          <w:marRight w:val="0"/>
          <w:marTop w:val="200"/>
          <w:marBottom w:val="0"/>
          <w:divBdr>
            <w:top w:val="none" w:sz="0" w:space="0" w:color="auto"/>
            <w:left w:val="none" w:sz="0" w:space="0" w:color="auto"/>
            <w:bottom w:val="none" w:sz="0" w:space="0" w:color="auto"/>
            <w:right w:val="none" w:sz="0" w:space="0" w:color="auto"/>
          </w:divBdr>
        </w:div>
        <w:div w:id="1219173335">
          <w:marLeft w:val="360"/>
          <w:marRight w:val="0"/>
          <w:marTop w:val="200"/>
          <w:marBottom w:val="0"/>
          <w:divBdr>
            <w:top w:val="none" w:sz="0" w:space="0" w:color="auto"/>
            <w:left w:val="none" w:sz="0" w:space="0" w:color="auto"/>
            <w:bottom w:val="none" w:sz="0" w:space="0" w:color="auto"/>
            <w:right w:val="none" w:sz="0" w:space="0" w:color="auto"/>
          </w:divBdr>
        </w:div>
        <w:div w:id="1384017797">
          <w:marLeft w:val="360"/>
          <w:marRight w:val="0"/>
          <w:marTop w:val="200"/>
          <w:marBottom w:val="0"/>
          <w:divBdr>
            <w:top w:val="none" w:sz="0" w:space="0" w:color="auto"/>
            <w:left w:val="none" w:sz="0" w:space="0" w:color="auto"/>
            <w:bottom w:val="none" w:sz="0" w:space="0" w:color="auto"/>
            <w:right w:val="none" w:sz="0" w:space="0" w:color="auto"/>
          </w:divBdr>
        </w:div>
        <w:div w:id="1401294330">
          <w:marLeft w:val="360"/>
          <w:marRight w:val="0"/>
          <w:marTop w:val="200"/>
          <w:marBottom w:val="0"/>
          <w:divBdr>
            <w:top w:val="none" w:sz="0" w:space="0" w:color="auto"/>
            <w:left w:val="none" w:sz="0" w:space="0" w:color="auto"/>
            <w:bottom w:val="none" w:sz="0" w:space="0" w:color="auto"/>
            <w:right w:val="none" w:sz="0" w:space="0" w:color="auto"/>
          </w:divBdr>
        </w:div>
        <w:div w:id="1165852002">
          <w:marLeft w:val="360"/>
          <w:marRight w:val="0"/>
          <w:marTop w:val="200"/>
          <w:marBottom w:val="0"/>
          <w:divBdr>
            <w:top w:val="none" w:sz="0" w:space="0" w:color="auto"/>
            <w:left w:val="none" w:sz="0" w:space="0" w:color="auto"/>
            <w:bottom w:val="none" w:sz="0" w:space="0" w:color="auto"/>
            <w:right w:val="none" w:sz="0" w:space="0" w:color="auto"/>
          </w:divBdr>
        </w:div>
      </w:divsChild>
    </w:div>
    <w:div w:id="1401290903">
      <w:bodyDiv w:val="1"/>
      <w:marLeft w:val="0"/>
      <w:marRight w:val="0"/>
      <w:marTop w:val="0"/>
      <w:marBottom w:val="0"/>
      <w:divBdr>
        <w:top w:val="none" w:sz="0" w:space="0" w:color="auto"/>
        <w:left w:val="none" w:sz="0" w:space="0" w:color="auto"/>
        <w:bottom w:val="none" w:sz="0" w:space="0" w:color="auto"/>
        <w:right w:val="none" w:sz="0" w:space="0" w:color="auto"/>
      </w:divBdr>
    </w:div>
    <w:div w:id="1961371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wb.gov.wales/curriculum-for-wales/designing-your-curriculum/developing-a-vision-for-curriculum-design/"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bera.ac.uk/publication/ethical-guidelines-for-educational-research-2018-online"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cholar.google.co.uk/citations?user=56tRR6EAAAAJ&amp;hl=en&amp;oi=sra"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impact.chartered.college/article/shibli-cognitive-load-theory-classroom/" TargetMode="External"/><Relationship Id="rId4" Type="http://schemas.openxmlformats.org/officeDocument/2006/relationships/webSettings" Target="webSettings.xml"/><Relationship Id="rId9" Type="http://schemas.openxmlformats.org/officeDocument/2006/relationships/hyperlink" Target="https://www.estyn.gov.wales/provider/6734065"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5428</Words>
  <Characters>30944</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Drew Richards</dc:creator>
  <cp:keywords/>
  <dc:description/>
  <cp:lastModifiedBy>Drew Richards</cp:lastModifiedBy>
  <cp:revision>2</cp:revision>
  <dcterms:created xsi:type="dcterms:W3CDTF">2021-10-29T18:37:00Z</dcterms:created>
  <dcterms:modified xsi:type="dcterms:W3CDTF">2021-10-29T18:37:00Z</dcterms:modified>
</cp:coreProperties>
</file>