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8C18B5" w14:textId="36B2BFA9" w:rsidR="00E45FED" w:rsidRPr="0081173A" w:rsidRDefault="00E45FED" w:rsidP="00E45FED">
      <w:pPr>
        <w:rPr>
          <w:sz w:val="24"/>
          <w:szCs w:val="24"/>
        </w:rPr>
      </w:pPr>
      <w:r w:rsidRPr="0081173A">
        <w:rPr>
          <w:sz w:val="24"/>
          <w:szCs w:val="24"/>
        </w:rPr>
        <w:t xml:space="preserve">The main three primary sources that will be discussed are Claudian’s </w:t>
      </w:r>
      <w:r w:rsidRPr="0081173A">
        <w:rPr>
          <w:i/>
          <w:iCs/>
          <w:sz w:val="24"/>
          <w:szCs w:val="24"/>
        </w:rPr>
        <w:t xml:space="preserve">De </w:t>
      </w:r>
      <w:proofErr w:type="spellStart"/>
      <w:r w:rsidRPr="0081173A">
        <w:rPr>
          <w:i/>
          <w:iCs/>
          <w:sz w:val="24"/>
          <w:szCs w:val="24"/>
        </w:rPr>
        <w:t>Raptu</w:t>
      </w:r>
      <w:proofErr w:type="spellEnd"/>
      <w:r w:rsidRPr="0081173A">
        <w:rPr>
          <w:i/>
          <w:iCs/>
          <w:sz w:val="24"/>
          <w:szCs w:val="24"/>
        </w:rPr>
        <w:t xml:space="preserve"> Proserpine</w:t>
      </w:r>
      <w:r w:rsidRPr="0081173A">
        <w:rPr>
          <w:sz w:val="24"/>
          <w:szCs w:val="24"/>
        </w:rPr>
        <w:t xml:space="preserve">, Ovid’s </w:t>
      </w:r>
      <w:r w:rsidRPr="0081173A">
        <w:rPr>
          <w:i/>
          <w:iCs/>
          <w:sz w:val="24"/>
          <w:szCs w:val="24"/>
        </w:rPr>
        <w:t>Metamorphoses</w:t>
      </w:r>
      <w:r w:rsidRPr="0081173A">
        <w:rPr>
          <w:sz w:val="24"/>
          <w:szCs w:val="24"/>
        </w:rPr>
        <w:t xml:space="preserve"> and Ovid’s </w:t>
      </w:r>
      <w:r w:rsidRPr="0081173A">
        <w:rPr>
          <w:i/>
          <w:iCs/>
          <w:sz w:val="24"/>
          <w:szCs w:val="24"/>
        </w:rPr>
        <w:t>Fasti</w:t>
      </w:r>
      <w:r w:rsidRPr="0081173A">
        <w:rPr>
          <w:sz w:val="24"/>
          <w:szCs w:val="24"/>
        </w:rPr>
        <w:t xml:space="preserve">. </w:t>
      </w:r>
      <w:r w:rsidR="006A07A5" w:rsidRPr="00200BEE">
        <w:rPr>
          <w:sz w:val="24"/>
          <w:szCs w:val="24"/>
        </w:rPr>
        <w:t xml:space="preserve">The Greek </w:t>
      </w:r>
      <w:r w:rsidR="006A07A5" w:rsidRPr="00200BEE">
        <w:rPr>
          <w:i/>
          <w:iCs/>
          <w:sz w:val="24"/>
          <w:szCs w:val="24"/>
        </w:rPr>
        <w:t>Homeric Hymn to Demeter</w:t>
      </w:r>
      <w:r w:rsidR="006A07A5" w:rsidRPr="00200BEE">
        <w:rPr>
          <w:sz w:val="24"/>
          <w:szCs w:val="24"/>
        </w:rPr>
        <w:t xml:space="preserve"> will also be referred to as it is the oldest known account of the abduction of Persephone</w:t>
      </w:r>
      <w:r w:rsidR="006A07A5">
        <w:rPr>
          <w:sz w:val="24"/>
          <w:szCs w:val="24"/>
        </w:rPr>
        <w:t xml:space="preserve"> (</w:t>
      </w:r>
      <w:r w:rsidR="006A07A5" w:rsidRPr="00200BEE">
        <w:rPr>
          <w:sz w:val="24"/>
          <w:szCs w:val="24"/>
        </w:rPr>
        <w:t>the Greek syncretisation of the Roman Proserpine/Proserpina</w:t>
      </w:r>
      <w:r w:rsidRPr="0081173A">
        <w:rPr>
          <w:rStyle w:val="FootnoteReference"/>
          <w:sz w:val="24"/>
          <w:szCs w:val="24"/>
        </w:rPr>
        <w:footnoteReference w:id="1"/>
      </w:r>
      <w:r>
        <w:rPr>
          <w:sz w:val="24"/>
          <w:szCs w:val="24"/>
        </w:rPr>
        <w:t xml:space="preserve">, hereafter </w:t>
      </w:r>
      <w:r w:rsidRPr="0081173A">
        <w:rPr>
          <w:sz w:val="24"/>
          <w:szCs w:val="24"/>
        </w:rPr>
        <w:t>referred to as Proserpine unless her name is different when quoted from a source</w:t>
      </w:r>
      <w:r>
        <w:rPr>
          <w:sz w:val="24"/>
          <w:szCs w:val="24"/>
        </w:rPr>
        <w:t>)</w:t>
      </w:r>
      <w:r w:rsidRPr="0081173A">
        <w:rPr>
          <w:sz w:val="24"/>
          <w:szCs w:val="24"/>
        </w:rPr>
        <w:t xml:space="preserve">. Each instantiation of the rape of Proserpine has a similar backbone, with the general plot of the story along with the main deities mentioned. However, there are some key differences between the three main primary sources chosen, mostly with the deities involved and their presence within the story. For example, some deities are included within the </w:t>
      </w:r>
      <w:r w:rsidRPr="0081173A">
        <w:rPr>
          <w:i/>
          <w:iCs/>
          <w:sz w:val="24"/>
          <w:szCs w:val="24"/>
        </w:rPr>
        <w:t>Metamorphoses</w:t>
      </w:r>
      <w:r w:rsidRPr="0081173A">
        <w:rPr>
          <w:sz w:val="24"/>
          <w:szCs w:val="24"/>
        </w:rPr>
        <w:t xml:space="preserve"> that are not in the </w:t>
      </w:r>
      <w:r w:rsidRPr="0081173A">
        <w:rPr>
          <w:i/>
          <w:iCs/>
          <w:sz w:val="24"/>
          <w:szCs w:val="24"/>
        </w:rPr>
        <w:t>Fasti</w:t>
      </w:r>
      <w:r w:rsidRPr="0081173A">
        <w:rPr>
          <w:sz w:val="24"/>
          <w:szCs w:val="24"/>
        </w:rPr>
        <w:t xml:space="preserve">, </w:t>
      </w:r>
      <w:proofErr w:type="spellStart"/>
      <w:r w:rsidRPr="0081173A">
        <w:rPr>
          <w:i/>
          <w:iCs/>
          <w:sz w:val="24"/>
          <w:szCs w:val="24"/>
        </w:rPr>
        <w:t>Verrines</w:t>
      </w:r>
      <w:proofErr w:type="spellEnd"/>
      <w:r w:rsidRPr="0081173A">
        <w:rPr>
          <w:sz w:val="24"/>
          <w:szCs w:val="24"/>
        </w:rPr>
        <w:t xml:space="preserve"> or the </w:t>
      </w:r>
      <w:r w:rsidRPr="0081173A">
        <w:rPr>
          <w:i/>
          <w:iCs/>
          <w:sz w:val="24"/>
          <w:szCs w:val="24"/>
        </w:rPr>
        <w:t>Homeric Hymn to Demeter</w:t>
      </w:r>
      <w:r w:rsidRPr="0081173A">
        <w:rPr>
          <w:sz w:val="24"/>
          <w:szCs w:val="24"/>
        </w:rPr>
        <w:t xml:space="preserve">. Additionally, some deities present within the </w:t>
      </w:r>
      <w:r w:rsidRPr="0081173A">
        <w:rPr>
          <w:i/>
          <w:iCs/>
          <w:sz w:val="24"/>
          <w:szCs w:val="24"/>
        </w:rPr>
        <w:t>Homeric Hymn to Demeter</w:t>
      </w:r>
      <w:r w:rsidRPr="0081173A">
        <w:rPr>
          <w:sz w:val="24"/>
          <w:szCs w:val="24"/>
        </w:rPr>
        <w:t xml:space="preserve"> are not present, or at least not named with their regular name, within the majority of the four Roman sources named. The other key differences within the texts that will be examined are the roles of the deities mentioned within the instantiations and the differences of how Proserpine broke her fast in the Underworld.</w:t>
      </w:r>
    </w:p>
    <w:p w14:paraId="2C9CACA6" w14:textId="77777777" w:rsidR="00E45FED" w:rsidRPr="0081173A" w:rsidRDefault="00E45FED" w:rsidP="00E45FED">
      <w:pPr>
        <w:rPr>
          <w:sz w:val="24"/>
          <w:szCs w:val="24"/>
        </w:rPr>
      </w:pPr>
    </w:p>
    <w:p w14:paraId="068B5AD5" w14:textId="7C123C2E" w:rsidR="009157BF" w:rsidRPr="00A1242C" w:rsidRDefault="00E45FED" w:rsidP="009157BF">
      <w:pPr>
        <w:ind w:firstLine="720"/>
        <w:rPr>
          <w:sz w:val="24"/>
          <w:szCs w:val="24"/>
        </w:rPr>
      </w:pPr>
      <w:r w:rsidRPr="0081173A">
        <w:rPr>
          <w:sz w:val="24"/>
          <w:szCs w:val="24"/>
        </w:rPr>
        <w:t>Jupiter</w:t>
      </w:r>
      <w:r w:rsidR="006A07A5">
        <w:rPr>
          <w:sz w:val="24"/>
          <w:szCs w:val="24"/>
        </w:rPr>
        <w:t>,</w:t>
      </w:r>
      <w:r w:rsidR="006A07A5" w:rsidRPr="006A07A5">
        <w:rPr>
          <w:sz w:val="24"/>
          <w:szCs w:val="24"/>
        </w:rPr>
        <w:t xml:space="preserve"> </w:t>
      </w:r>
      <w:r w:rsidR="006A07A5" w:rsidRPr="00200BEE">
        <w:rPr>
          <w:sz w:val="24"/>
          <w:szCs w:val="24"/>
        </w:rPr>
        <w:t xml:space="preserve">also named as Jove within the </w:t>
      </w:r>
      <w:r w:rsidR="006A07A5" w:rsidRPr="00200BEE">
        <w:rPr>
          <w:i/>
          <w:iCs/>
          <w:sz w:val="24"/>
          <w:szCs w:val="24"/>
        </w:rPr>
        <w:t>Fasti</w:t>
      </w:r>
      <w:r w:rsidR="006A07A5" w:rsidRPr="00200BEE">
        <w:rPr>
          <w:sz w:val="24"/>
          <w:szCs w:val="24"/>
        </w:rPr>
        <w:t xml:space="preserve"> and the </w:t>
      </w:r>
      <w:r w:rsidR="006A07A5" w:rsidRPr="00200BEE">
        <w:rPr>
          <w:i/>
          <w:iCs/>
          <w:sz w:val="24"/>
          <w:szCs w:val="24"/>
        </w:rPr>
        <w:t>Metamorphoses</w:t>
      </w:r>
      <w:r w:rsidRPr="0081173A">
        <w:rPr>
          <w:sz w:val="24"/>
          <w:szCs w:val="24"/>
        </w:rPr>
        <w:t>,</w:t>
      </w:r>
      <w:r w:rsidRPr="0081173A">
        <w:rPr>
          <w:rStyle w:val="FootnoteReference"/>
          <w:sz w:val="24"/>
          <w:szCs w:val="24"/>
        </w:rPr>
        <w:footnoteReference w:id="2"/>
      </w:r>
      <w:r w:rsidRPr="0081173A">
        <w:rPr>
          <w:sz w:val="24"/>
          <w:szCs w:val="24"/>
        </w:rPr>
        <w:t xml:space="preserve"> is the god of the sky, ruler of the heavens and king of the deities.</w:t>
      </w:r>
      <w:r w:rsidRPr="0081173A">
        <w:rPr>
          <w:rStyle w:val="FootnoteReference"/>
          <w:sz w:val="24"/>
          <w:szCs w:val="24"/>
        </w:rPr>
        <w:footnoteReference w:id="3"/>
      </w:r>
      <w:r w:rsidRPr="0081173A">
        <w:rPr>
          <w:sz w:val="24"/>
          <w:szCs w:val="24"/>
        </w:rPr>
        <w:t xml:space="preserve"> He is also god of thunder and lightning,</w:t>
      </w:r>
      <w:r w:rsidRPr="0081173A">
        <w:rPr>
          <w:rStyle w:val="FootnoteReference"/>
          <w:sz w:val="24"/>
          <w:szCs w:val="24"/>
        </w:rPr>
        <w:footnoteReference w:id="4"/>
      </w:r>
      <w:r w:rsidRPr="0081173A">
        <w:rPr>
          <w:sz w:val="24"/>
          <w:szCs w:val="24"/>
        </w:rPr>
        <w:t xml:space="preserve"> as shown by the epithet ‘</w:t>
      </w:r>
      <w:proofErr w:type="spellStart"/>
      <w:r w:rsidRPr="0081173A">
        <w:rPr>
          <w:sz w:val="24"/>
          <w:szCs w:val="24"/>
        </w:rPr>
        <w:t>Thunderer</w:t>
      </w:r>
      <w:proofErr w:type="spellEnd"/>
      <w:r w:rsidRPr="0081173A">
        <w:rPr>
          <w:sz w:val="24"/>
          <w:szCs w:val="24"/>
        </w:rPr>
        <w:t xml:space="preserve">’ replacing Jupiter’s name within Claudian’s </w:t>
      </w:r>
      <w:r w:rsidRPr="0081173A">
        <w:rPr>
          <w:i/>
          <w:iCs/>
          <w:sz w:val="24"/>
          <w:szCs w:val="24"/>
        </w:rPr>
        <w:t xml:space="preserve">De </w:t>
      </w:r>
      <w:proofErr w:type="spellStart"/>
      <w:r w:rsidRPr="0081173A">
        <w:rPr>
          <w:i/>
          <w:iCs/>
          <w:sz w:val="24"/>
          <w:szCs w:val="24"/>
        </w:rPr>
        <w:t>Raptu</w:t>
      </w:r>
      <w:proofErr w:type="spellEnd"/>
      <w:r w:rsidRPr="0081173A">
        <w:rPr>
          <w:i/>
          <w:iCs/>
          <w:sz w:val="24"/>
          <w:szCs w:val="24"/>
        </w:rPr>
        <w:t xml:space="preserve"> Proserpine</w:t>
      </w:r>
      <w:r w:rsidRPr="0081173A">
        <w:rPr>
          <w:sz w:val="24"/>
          <w:szCs w:val="24"/>
        </w:rPr>
        <w:t xml:space="preserve"> and Ovid’s </w:t>
      </w:r>
      <w:r w:rsidRPr="0081173A">
        <w:rPr>
          <w:i/>
          <w:iCs/>
          <w:sz w:val="24"/>
          <w:szCs w:val="24"/>
        </w:rPr>
        <w:t>Fasti</w:t>
      </w:r>
      <w:r w:rsidRPr="0081173A">
        <w:rPr>
          <w:sz w:val="24"/>
          <w:szCs w:val="24"/>
        </w:rPr>
        <w:t>.</w:t>
      </w:r>
      <w:r w:rsidRPr="0081173A">
        <w:rPr>
          <w:rStyle w:val="FootnoteReference"/>
          <w:sz w:val="24"/>
          <w:szCs w:val="24"/>
        </w:rPr>
        <w:footnoteReference w:id="5"/>
      </w:r>
      <w:r w:rsidRPr="0081173A">
        <w:rPr>
          <w:sz w:val="24"/>
          <w:szCs w:val="24"/>
        </w:rPr>
        <w:t xml:space="preserve"> He is the Roman syncretisation of the Greek god Zeus,</w:t>
      </w:r>
      <w:r w:rsidRPr="0081173A">
        <w:rPr>
          <w:rStyle w:val="FootnoteReference"/>
          <w:sz w:val="24"/>
          <w:szCs w:val="24"/>
        </w:rPr>
        <w:footnoteReference w:id="6"/>
      </w:r>
      <w:r w:rsidRPr="0081173A">
        <w:rPr>
          <w:sz w:val="24"/>
          <w:szCs w:val="24"/>
        </w:rPr>
        <w:t xml:space="preserve"> who appears in the </w:t>
      </w:r>
      <w:r w:rsidRPr="0081173A">
        <w:rPr>
          <w:i/>
          <w:iCs/>
          <w:sz w:val="24"/>
          <w:szCs w:val="24"/>
        </w:rPr>
        <w:t>Homeric Hymn to Demeter</w:t>
      </w:r>
      <w:r w:rsidRPr="0081173A">
        <w:rPr>
          <w:sz w:val="24"/>
          <w:szCs w:val="24"/>
        </w:rPr>
        <w:t xml:space="preserve">. Jupiter is usually the mastermind behind Pluto abducting Ceres’ daughter Proserpine, </w:t>
      </w:r>
      <w:r>
        <w:rPr>
          <w:sz w:val="24"/>
          <w:szCs w:val="24"/>
        </w:rPr>
        <w:t>whether within the Greek or Roman instantiations of the abduction of Proserpine.</w:t>
      </w:r>
      <w:r w:rsidR="006A07A5">
        <w:rPr>
          <w:rStyle w:val="FootnoteReference"/>
          <w:sz w:val="24"/>
          <w:szCs w:val="24"/>
        </w:rPr>
        <w:footnoteReference w:id="7"/>
      </w:r>
      <w:r>
        <w:rPr>
          <w:sz w:val="24"/>
          <w:szCs w:val="24"/>
        </w:rPr>
        <w:t xml:space="preserve"> As Hinds says for the </w:t>
      </w:r>
      <w:r>
        <w:rPr>
          <w:i/>
          <w:iCs/>
          <w:sz w:val="24"/>
          <w:szCs w:val="24"/>
        </w:rPr>
        <w:t>Homeric Hymn to Demeter</w:t>
      </w:r>
      <w:r>
        <w:rPr>
          <w:sz w:val="24"/>
          <w:szCs w:val="24"/>
        </w:rPr>
        <w:t xml:space="preserve">, ‘the </w:t>
      </w:r>
      <w:r>
        <w:rPr>
          <w:i/>
          <w:iCs/>
          <w:sz w:val="24"/>
          <w:szCs w:val="24"/>
        </w:rPr>
        <w:t>Hymn</w:t>
      </w:r>
      <w:r>
        <w:rPr>
          <w:sz w:val="24"/>
          <w:szCs w:val="24"/>
        </w:rPr>
        <w:t xml:space="preserve"> launches straight into its account of the rape of Persephone by Hades at the prompting of Zeus’.</w:t>
      </w:r>
      <w:r>
        <w:rPr>
          <w:rStyle w:val="FootnoteReference"/>
          <w:sz w:val="24"/>
          <w:szCs w:val="24"/>
        </w:rPr>
        <w:footnoteReference w:id="8"/>
      </w:r>
      <w:r>
        <w:rPr>
          <w:sz w:val="24"/>
          <w:szCs w:val="24"/>
        </w:rPr>
        <w:t xml:space="preserve"> </w:t>
      </w:r>
      <w:r w:rsidR="009157BF" w:rsidRPr="00200BEE">
        <w:rPr>
          <w:sz w:val="24"/>
          <w:szCs w:val="24"/>
        </w:rPr>
        <w:t xml:space="preserve">The latter half of the quote is true for any </w:t>
      </w:r>
      <w:r w:rsidR="009157BF">
        <w:rPr>
          <w:sz w:val="24"/>
          <w:szCs w:val="24"/>
        </w:rPr>
        <w:t xml:space="preserve">other </w:t>
      </w:r>
      <w:r w:rsidR="009157BF" w:rsidRPr="00200BEE">
        <w:rPr>
          <w:sz w:val="24"/>
          <w:szCs w:val="24"/>
        </w:rPr>
        <w:t xml:space="preserve">instantiation of the abduction where Zeus or Jupiter is behind it, like Claudian’s </w:t>
      </w:r>
      <w:r w:rsidR="009157BF" w:rsidRPr="00200BEE">
        <w:rPr>
          <w:i/>
          <w:iCs/>
          <w:sz w:val="24"/>
          <w:szCs w:val="24"/>
        </w:rPr>
        <w:t xml:space="preserve">De </w:t>
      </w:r>
      <w:proofErr w:type="spellStart"/>
      <w:r w:rsidR="009157BF" w:rsidRPr="00200BEE">
        <w:rPr>
          <w:i/>
          <w:iCs/>
          <w:sz w:val="24"/>
          <w:szCs w:val="24"/>
        </w:rPr>
        <w:t>Raptu</w:t>
      </w:r>
      <w:proofErr w:type="spellEnd"/>
      <w:r w:rsidR="009157BF" w:rsidRPr="00200BEE">
        <w:rPr>
          <w:rStyle w:val="FootnoteReference"/>
          <w:sz w:val="24"/>
          <w:szCs w:val="24"/>
        </w:rPr>
        <w:footnoteReference w:id="9"/>
      </w:r>
      <w:r w:rsidR="009157BF">
        <w:rPr>
          <w:i/>
          <w:iCs/>
          <w:sz w:val="24"/>
          <w:szCs w:val="24"/>
        </w:rPr>
        <w:t xml:space="preserve"> </w:t>
      </w:r>
      <w:r w:rsidR="009157BF">
        <w:rPr>
          <w:sz w:val="24"/>
          <w:szCs w:val="24"/>
        </w:rPr>
        <w:t xml:space="preserve">and </w:t>
      </w:r>
      <w:r w:rsidR="009157BF" w:rsidRPr="00200BEE">
        <w:rPr>
          <w:sz w:val="24"/>
          <w:szCs w:val="24"/>
        </w:rPr>
        <w:t xml:space="preserve">Apollodorus’ </w:t>
      </w:r>
      <w:r w:rsidR="009157BF" w:rsidRPr="00200BEE">
        <w:rPr>
          <w:i/>
          <w:iCs/>
          <w:sz w:val="24"/>
          <w:szCs w:val="24"/>
        </w:rPr>
        <w:t>Library</w:t>
      </w:r>
      <w:r w:rsidR="009157BF" w:rsidRPr="00200BEE">
        <w:rPr>
          <w:sz w:val="24"/>
          <w:szCs w:val="24"/>
        </w:rPr>
        <w:t>.</w:t>
      </w:r>
      <w:r w:rsidR="009157BF" w:rsidRPr="00200BEE">
        <w:rPr>
          <w:rStyle w:val="FootnoteReference"/>
          <w:sz w:val="24"/>
          <w:szCs w:val="24"/>
        </w:rPr>
        <w:footnoteReference w:id="10"/>
      </w:r>
      <w:r w:rsidR="009157BF">
        <w:rPr>
          <w:sz w:val="24"/>
          <w:szCs w:val="24"/>
        </w:rPr>
        <w:t xml:space="preserve"> Jupiter is not always the mastermind, as shown in Ovid’s </w:t>
      </w:r>
      <w:r w:rsidR="009157BF">
        <w:rPr>
          <w:i/>
          <w:iCs/>
          <w:sz w:val="24"/>
          <w:szCs w:val="24"/>
        </w:rPr>
        <w:t>Metamorphoses</w:t>
      </w:r>
      <w:r w:rsidR="009157BF">
        <w:rPr>
          <w:sz w:val="24"/>
          <w:szCs w:val="24"/>
        </w:rPr>
        <w:t xml:space="preserve"> where that role is taken over by Venus</w:t>
      </w:r>
      <w:r w:rsidR="00A2612B">
        <w:rPr>
          <w:sz w:val="24"/>
          <w:szCs w:val="24"/>
        </w:rPr>
        <w:t>. B</w:t>
      </w:r>
      <w:r w:rsidR="009157BF">
        <w:rPr>
          <w:sz w:val="24"/>
          <w:szCs w:val="24"/>
        </w:rPr>
        <w:t>ut</w:t>
      </w:r>
      <w:r w:rsidR="00A2612B">
        <w:rPr>
          <w:sz w:val="24"/>
          <w:szCs w:val="24"/>
        </w:rPr>
        <w:t>,</w:t>
      </w:r>
      <w:r w:rsidR="009157BF">
        <w:rPr>
          <w:sz w:val="24"/>
          <w:szCs w:val="24"/>
        </w:rPr>
        <w:t xml:space="preserve"> as Proserpine’s father and king of the gods the matter of Proserpine’s abduction would always be brought to his attention. </w:t>
      </w:r>
      <w:r w:rsidR="00A2612B">
        <w:rPr>
          <w:sz w:val="24"/>
          <w:szCs w:val="24"/>
        </w:rPr>
        <w:t>Withi</w:t>
      </w:r>
      <w:r w:rsidR="009420A9">
        <w:rPr>
          <w:sz w:val="24"/>
          <w:szCs w:val="24"/>
        </w:rPr>
        <w:t>n</w:t>
      </w:r>
      <w:r w:rsidR="00A2612B">
        <w:rPr>
          <w:sz w:val="24"/>
          <w:szCs w:val="24"/>
        </w:rPr>
        <w:t xml:space="preserve"> the </w:t>
      </w:r>
      <w:r w:rsidR="00A2612B" w:rsidRPr="00541509">
        <w:rPr>
          <w:i/>
          <w:iCs/>
          <w:sz w:val="24"/>
          <w:szCs w:val="24"/>
        </w:rPr>
        <w:t>Metamorphoses</w:t>
      </w:r>
      <w:r w:rsidR="00A2612B">
        <w:rPr>
          <w:sz w:val="24"/>
          <w:szCs w:val="24"/>
        </w:rPr>
        <w:t xml:space="preserve"> and the </w:t>
      </w:r>
      <w:r w:rsidR="00A2612B" w:rsidRPr="00541509">
        <w:rPr>
          <w:i/>
          <w:iCs/>
          <w:sz w:val="24"/>
          <w:szCs w:val="24"/>
        </w:rPr>
        <w:t>Fasti</w:t>
      </w:r>
      <w:r w:rsidR="00A2612B">
        <w:rPr>
          <w:sz w:val="24"/>
          <w:szCs w:val="24"/>
        </w:rPr>
        <w:t xml:space="preserve">, he </w:t>
      </w:r>
      <w:r w:rsidR="009157BF">
        <w:rPr>
          <w:sz w:val="24"/>
          <w:szCs w:val="24"/>
        </w:rPr>
        <w:t>a</w:t>
      </w:r>
      <w:r w:rsidR="00A2612B">
        <w:rPr>
          <w:sz w:val="24"/>
          <w:szCs w:val="24"/>
        </w:rPr>
        <w:t>ccepted</w:t>
      </w:r>
      <w:r w:rsidR="009157BF">
        <w:rPr>
          <w:sz w:val="24"/>
          <w:szCs w:val="24"/>
        </w:rPr>
        <w:t xml:space="preserve"> Pluto’s abduction of Proserpine and</w:t>
      </w:r>
      <w:r w:rsidR="00A2612B">
        <w:rPr>
          <w:sz w:val="24"/>
          <w:szCs w:val="24"/>
        </w:rPr>
        <w:t xml:space="preserve"> excused the act as </w:t>
      </w:r>
      <w:r w:rsidR="00541509">
        <w:rPr>
          <w:sz w:val="24"/>
          <w:szCs w:val="24"/>
        </w:rPr>
        <w:t>an endeavour of love</w:t>
      </w:r>
      <w:r w:rsidR="00A2612B">
        <w:rPr>
          <w:sz w:val="24"/>
          <w:szCs w:val="24"/>
        </w:rPr>
        <w:t>,</w:t>
      </w:r>
      <w:r w:rsidR="009157BF">
        <w:rPr>
          <w:sz w:val="24"/>
          <w:szCs w:val="24"/>
        </w:rPr>
        <w:t xml:space="preserve"> showing his defence of Pluto and Pluto’s actions. This could be for </w:t>
      </w:r>
      <w:proofErr w:type="gramStart"/>
      <w:r w:rsidR="009157BF">
        <w:rPr>
          <w:sz w:val="24"/>
          <w:szCs w:val="24"/>
        </w:rPr>
        <w:t>a number of</w:t>
      </w:r>
      <w:proofErr w:type="gramEnd"/>
      <w:r w:rsidR="009157BF">
        <w:rPr>
          <w:sz w:val="24"/>
          <w:szCs w:val="24"/>
        </w:rPr>
        <w:t xml:space="preserve"> untold reasons, like any potential guilt for Pluto becoming king of the Underworld and consequently becoming the ‘most hated deity’ with the struggle to find a partner and queen, unlike Jupiter and Neptune. Or it could be, like within Claudian’s </w:t>
      </w:r>
      <w:r w:rsidR="009157BF">
        <w:rPr>
          <w:i/>
          <w:iCs/>
          <w:sz w:val="24"/>
          <w:szCs w:val="24"/>
        </w:rPr>
        <w:t xml:space="preserve">De </w:t>
      </w:r>
      <w:proofErr w:type="spellStart"/>
      <w:r w:rsidR="009157BF">
        <w:rPr>
          <w:i/>
          <w:iCs/>
          <w:sz w:val="24"/>
          <w:szCs w:val="24"/>
        </w:rPr>
        <w:lastRenderedPageBreak/>
        <w:t>Raptu</w:t>
      </w:r>
      <w:proofErr w:type="spellEnd"/>
      <w:r w:rsidR="009157BF" w:rsidRPr="00A1242C">
        <w:rPr>
          <w:sz w:val="24"/>
          <w:szCs w:val="24"/>
        </w:rPr>
        <w:t>:</w:t>
      </w:r>
      <w:r w:rsidR="009157BF">
        <w:rPr>
          <w:sz w:val="24"/>
          <w:szCs w:val="24"/>
        </w:rPr>
        <w:t xml:space="preserve"> the answer to Pluto’s appeal for a wife.</w:t>
      </w:r>
      <w:r w:rsidR="009157BF">
        <w:rPr>
          <w:rStyle w:val="FootnoteReference"/>
          <w:sz w:val="24"/>
          <w:szCs w:val="24"/>
        </w:rPr>
        <w:footnoteReference w:id="11"/>
      </w:r>
      <w:r w:rsidR="009157BF">
        <w:rPr>
          <w:sz w:val="24"/>
          <w:szCs w:val="24"/>
        </w:rPr>
        <w:t xml:space="preserve"> Jupiter’s defence of Pluto to Ceres bears similarities to fathers marrying their daughters to older men without the consent of the daughter, and likely without the consent of the mother.</w:t>
      </w:r>
      <w:r w:rsidR="009157BF">
        <w:rPr>
          <w:rStyle w:val="FootnoteReference"/>
          <w:sz w:val="24"/>
          <w:szCs w:val="24"/>
        </w:rPr>
        <w:footnoteReference w:id="12"/>
      </w:r>
      <w:r w:rsidR="009157BF">
        <w:rPr>
          <w:sz w:val="24"/>
          <w:szCs w:val="24"/>
        </w:rPr>
        <w:t xml:space="preserve"> </w:t>
      </w:r>
    </w:p>
    <w:p w14:paraId="1639E870" w14:textId="2B2842D8" w:rsidR="00E45FED" w:rsidRPr="0081173A" w:rsidRDefault="00E45FED" w:rsidP="009157BF">
      <w:pPr>
        <w:ind w:firstLine="720"/>
        <w:rPr>
          <w:sz w:val="24"/>
          <w:szCs w:val="24"/>
        </w:rPr>
      </w:pPr>
    </w:p>
    <w:p w14:paraId="4696C630" w14:textId="7EC3E2A1" w:rsidR="00E45FED" w:rsidRPr="00150859" w:rsidRDefault="00E45FED" w:rsidP="009157BF">
      <w:pPr>
        <w:ind w:firstLine="720"/>
        <w:rPr>
          <w:sz w:val="24"/>
          <w:szCs w:val="24"/>
        </w:rPr>
      </w:pPr>
      <w:r w:rsidRPr="0081173A">
        <w:rPr>
          <w:sz w:val="24"/>
          <w:szCs w:val="24"/>
        </w:rPr>
        <w:t xml:space="preserve">Pluto, also called Dis in Ovid’s </w:t>
      </w:r>
      <w:r w:rsidRPr="0081173A">
        <w:rPr>
          <w:i/>
          <w:iCs/>
          <w:sz w:val="24"/>
          <w:szCs w:val="24"/>
        </w:rPr>
        <w:t>Fasti</w:t>
      </w:r>
      <w:r w:rsidRPr="0081173A">
        <w:rPr>
          <w:sz w:val="24"/>
          <w:szCs w:val="24"/>
        </w:rPr>
        <w:t xml:space="preserve"> and </w:t>
      </w:r>
      <w:r w:rsidRPr="0081173A">
        <w:rPr>
          <w:i/>
          <w:iCs/>
          <w:sz w:val="24"/>
          <w:szCs w:val="24"/>
        </w:rPr>
        <w:t>Metamorphoses</w:t>
      </w:r>
      <w:r w:rsidRPr="0081173A">
        <w:rPr>
          <w:sz w:val="24"/>
          <w:szCs w:val="24"/>
        </w:rPr>
        <w:t>, is the ruler of the Underworld and the god of the dead,</w:t>
      </w:r>
      <w:r w:rsidRPr="0081173A">
        <w:rPr>
          <w:rStyle w:val="FootnoteReference"/>
          <w:sz w:val="24"/>
          <w:szCs w:val="24"/>
        </w:rPr>
        <w:footnoteReference w:id="13"/>
      </w:r>
      <w:r w:rsidRPr="0081173A">
        <w:rPr>
          <w:sz w:val="24"/>
          <w:szCs w:val="24"/>
        </w:rPr>
        <w:t xml:space="preserve"> as well as the brother of Jupiter and Ceres.</w:t>
      </w:r>
      <w:r w:rsidRPr="0081173A">
        <w:rPr>
          <w:rStyle w:val="FootnoteReference"/>
          <w:sz w:val="24"/>
          <w:szCs w:val="24"/>
        </w:rPr>
        <w:footnoteReference w:id="14"/>
      </w:r>
      <w:r w:rsidRPr="0081173A">
        <w:rPr>
          <w:sz w:val="24"/>
          <w:szCs w:val="24"/>
        </w:rPr>
        <w:t xml:space="preserve"> Pluto is the Roman syncretisation of the Greek god Hades</w:t>
      </w:r>
      <w:r w:rsidRPr="0081173A">
        <w:rPr>
          <w:rStyle w:val="FootnoteReference"/>
          <w:sz w:val="24"/>
          <w:szCs w:val="24"/>
        </w:rPr>
        <w:footnoteReference w:id="15"/>
      </w:r>
      <w:r w:rsidRPr="0081173A">
        <w:rPr>
          <w:sz w:val="24"/>
          <w:szCs w:val="24"/>
        </w:rPr>
        <w:t xml:space="preserve"> (also referred to as </w:t>
      </w:r>
      <w:proofErr w:type="spellStart"/>
      <w:r w:rsidRPr="0081173A">
        <w:rPr>
          <w:sz w:val="24"/>
          <w:szCs w:val="24"/>
        </w:rPr>
        <w:t>Aidoneus</w:t>
      </w:r>
      <w:proofErr w:type="spellEnd"/>
      <w:r w:rsidRPr="0081173A">
        <w:rPr>
          <w:rStyle w:val="FootnoteReference"/>
          <w:sz w:val="24"/>
          <w:szCs w:val="24"/>
        </w:rPr>
        <w:footnoteReference w:id="16"/>
      </w:r>
      <w:r w:rsidRPr="0081173A">
        <w:rPr>
          <w:sz w:val="24"/>
          <w:szCs w:val="24"/>
        </w:rPr>
        <w:t xml:space="preserve">) who abducts the Greek Persephone within the </w:t>
      </w:r>
      <w:r w:rsidRPr="0081173A">
        <w:rPr>
          <w:i/>
          <w:iCs/>
          <w:sz w:val="24"/>
          <w:szCs w:val="24"/>
        </w:rPr>
        <w:t>Homeric Hymn to Demeter</w:t>
      </w:r>
      <w:r w:rsidRPr="0081173A">
        <w:rPr>
          <w:sz w:val="24"/>
          <w:szCs w:val="24"/>
        </w:rPr>
        <w:t xml:space="preserve">.  </w:t>
      </w:r>
      <w:r>
        <w:rPr>
          <w:sz w:val="24"/>
          <w:szCs w:val="24"/>
        </w:rPr>
        <w:t>Pluto and his Greek counterpart are usually described as ‘fierce and inexorable’,</w:t>
      </w:r>
      <w:r>
        <w:rPr>
          <w:rStyle w:val="FootnoteReference"/>
          <w:sz w:val="24"/>
          <w:szCs w:val="24"/>
        </w:rPr>
        <w:footnoteReference w:id="17"/>
      </w:r>
      <w:r>
        <w:rPr>
          <w:sz w:val="24"/>
          <w:szCs w:val="24"/>
        </w:rPr>
        <w:t xml:space="preserve"> which is a far cry from how he is represented within Claudian’s </w:t>
      </w:r>
      <w:r>
        <w:rPr>
          <w:i/>
          <w:iCs/>
          <w:sz w:val="24"/>
          <w:szCs w:val="24"/>
        </w:rPr>
        <w:t xml:space="preserve">De </w:t>
      </w:r>
      <w:proofErr w:type="spellStart"/>
      <w:r>
        <w:rPr>
          <w:i/>
          <w:iCs/>
          <w:sz w:val="24"/>
          <w:szCs w:val="24"/>
        </w:rPr>
        <w:t>Raptu</w:t>
      </w:r>
      <w:proofErr w:type="spellEnd"/>
      <w:r>
        <w:rPr>
          <w:i/>
          <w:iCs/>
          <w:sz w:val="24"/>
          <w:szCs w:val="24"/>
        </w:rPr>
        <w:t xml:space="preserve"> Proserpine</w:t>
      </w:r>
      <w:r>
        <w:rPr>
          <w:sz w:val="24"/>
          <w:szCs w:val="24"/>
        </w:rPr>
        <w:t>, where Venus is present but does not outwardly use her powers as goddess of love. There, he wipes away Proserpine’s grief-filled tears and moves to soothe her while feeling ‘love’s longings’.</w:t>
      </w:r>
      <w:r>
        <w:rPr>
          <w:rStyle w:val="FootnoteReference"/>
          <w:sz w:val="24"/>
          <w:szCs w:val="24"/>
        </w:rPr>
        <w:footnoteReference w:id="18"/>
      </w:r>
      <w:r>
        <w:rPr>
          <w:sz w:val="24"/>
          <w:szCs w:val="24"/>
        </w:rPr>
        <w:t xml:space="preserve"> He is even said to urge his horses into Tartarus ‘in gentler wise’,</w:t>
      </w:r>
      <w:r>
        <w:rPr>
          <w:rStyle w:val="FootnoteReference"/>
          <w:sz w:val="24"/>
          <w:szCs w:val="24"/>
        </w:rPr>
        <w:footnoteReference w:id="19"/>
      </w:r>
      <w:r>
        <w:rPr>
          <w:sz w:val="24"/>
          <w:szCs w:val="24"/>
        </w:rPr>
        <w:t xml:space="preserve"> and is described as ‘submitting to the softening influence of pleasant laughter, all unlike his former self.’</w:t>
      </w:r>
      <w:r>
        <w:rPr>
          <w:rStyle w:val="FootnoteReference"/>
          <w:sz w:val="24"/>
          <w:szCs w:val="24"/>
        </w:rPr>
        <w:footnoteReference w:id="20"/>
      </w:r>
      <w:r>
        <w:rPr>
          <w:sz w:val="24"/>
          <w:szCs w:val="24"/>
        </w:rPr>
        <w:t xml:space="preserve"> This abnormal change to Pluto could result from the influences of the author. For example, in a time of flourishing Christianity, ‘it was inferred that Claudian’s mythological poetry had to carry an anti-Christian message, or at least had to support a pagan opposition against the political predominance of Christianity’,</w:t>
      </w:r>
      <w:r>
        <w:rPr>
          <w:rStyle w:val="FootnoteReference"/>
          <w:sz w:val="24"/>
          <w:szCs w:val="24"/>
        </w:rPr>
        <w:footnoteReference w:id="21"/>
      </w:r>
      <w:r>
        <w:rPr>
          <w:sz w:val="24"/>
          <w:szCs w:val="24"/>
        </w:rPr>
        <w:t xml:space="preserve"> thus suggesting that Claudian was a pagan. Accordingly, Pluto’s softening of his fierce demeanour could be an attempt to show the nicer side of the deity who is ‘most hated by mortals’</w:t>
      </w:r>
      <w:r>
        <w:rPr>
          <w:rStyle w:val="FootnoteReference"/>
          <w:sz w:val="24"/>
          <w:szCs w:val="24"/>
        </w:rPr>
        <w:footnoteReference w:id="22"/>
      </w:r>
      <w:r>
        <w:rPr>
          <w:sz w:val="24"/>
          <w:szCs w:val="24"/>
        </w:rPr>
        <w:t xml:space="preserve"> to convince the public to revert back to the polytheistic pagan beliefs.</w:t>
      </w:r>
      <w:r w:rsidR="009157BF" w:rsidRPr="009157BF">
        <w:rPr>
          <w:sz w:val="24"/>
          <w:szCs w:val="24"/>
        </w:rPr>
        <w:t xml:space="preserve"> </w:t>
      </w:r>
      <w:r w:rsidR="009157BF">
        <w:rPr>
          <w:sz w:val="24"/>
          <w:szCs w:val="24"/>
        </w:rPr>
        <w:t xml:space="preserve">Moreover, Claudian uses Jupiter to defend Pluto’s abduction of Proserpine, writing the act off as an ‘act of love’ and having previously decided on who would consent to being Pluto’s wife and living in the Underworld. This suggests that while Pluto was hasty in his taking of Proserpine, she would have agreed eventually and so the harsh act of abducting becomes more subdued. Additionally, by the time of Claudian writing the </w:t>
      </w:r>
      <w:r w:rsidR="009157BF">
        <w:rPr>
          <w:i/>
          <w:iCs/>
          <w:sz w:val="24"/>
          <w:szCs w:val="24"/>
        </w:rPr>
        <w:t xml:space="preserve">De </w:t>
      </w:r>
      <w:proofErr w:type="spellStart"/>
      <w:r w:rsidR="009157BF">
        <w:rPr>
          <w:i/>
          <w:iCs/>
          <w:sz w:val="24"/>
          <w:szCs w:val="24"/>
        </w:rPr>
        <w:t>Raptu</w:t>
      </w:r>
      <w:proofErr w:type="spellEnd"/>
      <w:r w:rsidR="009157BF">
        <w:rPr>
          <w:sz w:val="24"/>
          <w:szCs w:val="24"/>
        </w:rPr>
        <w:t xml:space="preserve"> around the 4</w:t>
      </w:r>
      <w:r w:rsidR="009157BF" w:rsidRPr="00B27DE2">
        <w:rPr>
          <w:sz w:val="24"/>
          <w:szCs w:val="24"/>
          <w:vertAlign w:val="superscript"/>
        </w:rPr>
        <w:t>th</w:t>
      </w:r>
      <w:r w:rsidR="009157BF">
        <w:rPr>
          <w:sz w:val="24"/>
          <w:szCs w:val="24"/>
        </w:rPr>
        <w:t xml:space="preserve"> to 5</w:t>
      </w:r>
      <w:r w:rsidR="009157BF" w:rsidRPr="00B27DE2">
        <w:rPr>
          <w:sz w:val="24"/>
          <w:szCs w:val="24"/>
          <w:vertAlign w:val="superscript"/>
        </w:rPr>
        <w:t>th</w:t>
      </w:r>
      <w:r w:rsidR="009157BF">
        <w:rPr>
          <w:sz w:val="24"/>
          <w:szCs w:val="24"/>
        </w:rPr>
        <w:t xml:space="preserve"> centuries A.D., there are several other myths that involve Proserpine as queen of the Underworld and Pluto’s partner. For instance, Seneca’s </w:t>
      </w:r>
      <w:proofErr w:type="spellStart"/>
      <w:r w:rsidR="009157BF">
        <w:rPr>
          <w:i/>
          <w:iCs/>
          <w:sz w:val="24"/>
          <w:szCs w:val="24"/>
        </w:rPr>
        <w:t>Furens</w:t>
      </w:r>
      <w:proofErr w:type="spellEnd"/>
      <w:r w:rsidR="009157BF">
        <w:rPr>
          <w:sz w:val="24"/>
          <w:szCs w:val="24"/>
        </w:rPr>
        <w:t xml:space="preserve"> mentions Pluto and Proserpine as ‘both rulers’ who make decisions together.</w:t>
      </w:r>
      <w:r w:rsidR="009157BF">
        <w:rPr>
          <w:rStyle w:val="FootnoteReference"/>
          <w:sz w:val="24"/>
          <w:szCs w:val="24"/>
        </w:rPr>
        <w:footnoteReference w:id="23"/>
      </w:r>
      <w:r w:rsidR="009157BF">
        <w:rPr>
          <w:sz w:val="24"/>
          <w:szCs w:val="24"/>
        </w:rPr>
        <w:t xml:space="preserve"> Furthermore, the Orphic Hymn says that together Proserpine and Pluto created the Erinyes, and that Proserpine sleeps with Jupiter in disguise of Pluto to create </w:t>
      </w:r>
      <w:proofErr w:type="spellStart"/>
      <w:r w:rsidR="009157BF">
        <w:rPr>
          <w:sz w:val="24"/>
          <w:szCs w:val="24"/>
        </w:rPr>
        <w:t>Melinoe</w:t>
      </w:r>
      <w:proofErr w:type="spellEnd"/>
      <w:r w:rsidR="009157BF">
        <w:rPr>
          <w:sz w:val="24"/>
          <w:szCs w:val="24"/>
        </w:rPr>
        <w:t xml:space="preserve">, suggesting that Proserpine was happy to be Pluto’s wife. Similarly, in Aesop’s </w:t>
      </w:r>
      <w:r w:rsidR="009157BF">
        <w:rPr>
          <w:i/>
          <w:iCs/>
          <w:sz w:val="24"/>
          <w:szCs w:val="24"/>
        </w:rPr>
        <w:t>Fables</w:t>
      </w:r>
      <w:r w:rsidR="009157BF">
        <w:rPr>
          <w:sz w:val="24"/>
          <w:szCs w:val="24"/>
        </w:rPr>
        <w:t xml:space="preserve">, it is mentioned </w:t>
      </w:r>
      <w:r w:rsidR="009157BF">
        <w:rPr>
          <w:sz w:val="24"/>
          <w:szCs w:val="24"/>
        </w:rPr>
        <w:lastRenderedPageBreak/>
        <w:t xml:space="preserve">that ‘Persephone and the mighty god </w:t>
      </w:r>
      <w:proofErr w:type="spellStart"/>
      <w:r w:rsidR="009157BF">
        <w:rPr>
          <w:sz w:val="24"/>
          <w:szCs w:val="24"/>
        </w:rPr>
        <w:t>Plouton</w:t>
      </w:r>
      <w:proofErr w:type="spellEnd"/>
      <w:r w:rsidR="009157BF">
        <w:rPr>
          <w:sz w:val="24"/>
          <w:szCs w:val="24"/>
        </w:rPr>
        <w:t xml:space="preserve"> were just now threatening terrible things against all doctors since they keep the sick people from dying’.</w:t>
      </w:r>
      <w:r w:rsidR="009157BF">
        <w:rPr>
          <w:rStyle w:val="FootnoteReference"/>
          <w:sz w:val="24"/>
          <w:szCs w:val="24"/>
        </w:rPr>
        <w:footnoteReference w:id="24"/>
      </w:r>
      <w:r w:rsidR="009157BF">
        <w:rPr>
          <w:sz w:val="24"/>
          <w:szCs w:val="24"/>
        </w:rPr>
        <w:t xml:space="preserve"> This shows Proserpine in full capacity as queen of the underworld and Pluto’s wife, and myths like this could have been an influence for Claudian while writing the </w:t>
      </w:r>
      <w:r w:rsidR="009157BF">
        <w:rPr>
          <w:i/>
          <w:iCs/>
          <w:sz w:val="24"/>
          <w:szCs w:val="24"/>
        </w:rPr>
        <w:t xml:space="preserve">De </w:t>
      </w:r>
      <w:proofErr w:type="spellStart"/>
      <w:r w:rsidR="009157BF">
        <w:rPr>
          <w:i/>
          <w:iCs/>
          <w:sz w:val="24"/>
          <w:szCs w:val="24"/>
        </w:rPr>
        <w:t>Raptu</w:t>
      </w:r>
      <w:proofErr w:type="spellEnd"/>
      <w:r w:rsidR="009157BF">
        <w:rPr>
          <w:sz w:val="24"/>
          <w:szCs w:val="24"/>
        </w:rPr>
        <w:t>, thus his insinuation that Proserpine would have consented to being Pluto’s wife and queen of the Underworld.</w:t>
      </w:r>
    </w:p>
    <w:p w14:paraId="213DED71" w14:textId="77777777" w:rsidR="00E45FED" w:rsidRPr="0081173A" w:rsidRDefault="00E45FED" w:rsidP="00E45FED">
      <w:pPr>
        <w:rPr>
          <w:sz w:val="24"/>
          <w:szCs w:val="24"/>
        </w:rPr>
      </w:pPr>
    </w:p>
    <w:p w14:paraId="5FCABEE6" w14:textId="1960A2FD" w:rsidR="00E45FED" w:rsidRPr="006A593B" w:rsidRDefault="00E45FED" w:rsidP="00685753">
      <w:pPr>
        <w:ind w:firstLine="720"/>
        <w:rPr>
          <w:sz w:val="24"/>
          <w:szCs w:val="24"/>
        </w:rPr>
      </w:pPr>
      <w:r w:rsidRPr="0081173A">
        <w:rPr>
          <w:sz w:val="24"/>
          <w:szCs w:val="24"/>
        </w:rPr>
        <w:t>Venus is the goddess of love, beauty, and procreation.</w:t>
      </w:r>
      <w:r w:rsidRPr="0081173A">
        <w:rPr>
          <w:rStyle w:val="FootnoteReference"/>
          <w:sz w:val="24"/>
          <w:szCs w:val="24"/>
        </w:rPr>
        <w:footnoteReference w:id="25"/>
      </w:r>
      <w:r w:rsidRPr="0081173A">
        <w:rPr>
          <w:sz w:val="24"/>
          <w:szCs w:val="24"/>
        </w:rPr>
        <w:t xml:space="preserve"> Unlike Pluto and Jupiter, Venus’ Greek syncretisation Aphrodite pla</w:t>
      </w:r>
      <w:r>
        <w:rPr>
          <w:sz w:val="24"/>
          <w:szCs w:val="24"/>
        </w:rPr>
        <w:t>ys</w:t>
      </w:r>
      <w:r w:rsidRPr="0081173A">
        <w:rPr>
          <w:sz w:val="24"/>
          <w:szCs w:val="24"/>
        </w:rPr>
        <w:t xml:space="preserve"> no role within the </w:t>
      </w:r>
      <w:r w:rsidRPr="0081173A">
        <w:rPr>
          <w:i/>
          <w:iCs/>
          <w:sz w:val="24"/>
          <w:szCs w:val="24"/>
        </w:rPr>
        <w:t>Homeric Hymn to Demeter</w:t>
      </w:r>
      <w:r w:rsidRPr="0081173A">
        <w:rPr>
          <w:sz w:val="24"/>
          <w:szCs w:val="24"/>
        </w:rPr>
        <w:t xml:space="preserve">. She </w:t>
      </w:r>
      <w:r>
        <w:rPr>
          <w:sz w:val="24"/>
          <w:szCs w:val="24"/>
        </w:rPr>
        <w:t>i</w:t>
      </w:r>
      <w:r w:rsidRPr="0081173A">
        <w:rPr>
          <w:sz w:val="24"/>
          <w:szCs w:val="24"/>
        </w:rPr>
        <w:t>s mentioned, but only to emphasise Demeter’s mortal form being old and childless</w:t>
      </w:r>
      <w:r w:rsidRPr="0081173A">
        <w:rPr>
          <w:rStyle w:val="FootnoteReference"/>
          <w:sz w:val="24"/>
          <w:szCs w:val="24"/>
        </w:rPr>
        <w:footnoteReference w:id="26"/>
      </w:r>
      <w:r w:rsidRPr="0081173A">
        <w:rPr>
          <w:sz w:val="24"/>
          <w:szCs w:val="24"/>
        </w:rPr>
        <w:t xml:space="preserve"> and did not physically appear within the Greek text. She also does not appear within Ovid’s </w:t>
      </w:r>
      <w:r w:rsidRPr="0081173A">
        <w:rPr>
          <w:i/>
          <w:iCs/>
          <w:sz w:val="24"/>
          <w:szCs w:val="24"/>
        </w:rPr>
        <w:t>Fasti</w:t>
      </w:r>
      <w:r w:rsidRPr="0081173A">
        <w:rPr>
          <w:sz w:val="24"/>
          <w:szCs w:val="24"/>
        </w:rPr>
        <w:t>, although she and her son Cupid</w:t>
      </w:r>
      <w:r w:rsidRPr="0081173A">
        <w:rPr>
          <w:rStyle w:val="FootnoteReference"/>
          <w:sz w:val="24"/>
          <w:szCs w:val="24"/>
        </w:rPr>
        <w:footnoteReference w:id="27"/>
      </w:r>
      <w:r w:rsidRPr="0081173A">
        <w:rPr>
          <w:sz w:val="24"/>
          <w:szCs w:val="24"/>
        </w:rPr>
        <w:t xml:space="preserve"> play a significant role in Ovid’s </w:t>
      </w:r>
      <w:r w:rsidRPr="0081173A">
        <w:rPr>
          <w:i/>
          <w:iCs/>
          <w:sz w:val="24"/>
          <w:szCs w:val="24"/>
        </w:rPr>
        <w:t>Metamorphoses</w:t>
      </w:r>
      <w:r w:rsidRPr="0081173A">
        <w:rPr>
          <w:sz w:val="24"/>
          <w:szCs w:val="24"/>
        </w:rPr>
        <w:t xml:space="preserve"> as they are the reason behind Proserpine’s abduction.</w:t>
      </w:r>
      <w:r w:rsidR="00163197">
        <w:rPr>
          <w:rStyle w:val="FootnoteReference"/>
          <w:sz w:val="24"/>
          <w:szCs w:val="24"/>
        </w:rPr>
        <w:footnoteReference w:id="28"/>
      </w:r>
      <w:r w:rsidRPr="0081173A">
        <w:rPr>
          <w:sz w:val="24"/>
          <w:szCs w:val="24"/>
        </w:rPr>
        <w:t xml:space="preserve"> More specifically, is it Venus’ selfish wish that </w:t>
      </w:r>
      <w:r w:rsidRPr="00ED3E74">
        <w:rPr>
          <w:rFonts w:cstheme="minorHAnsi"/>
          <w:sz w:val="24"/>
          <w:szCs w:val="24"/>
        </w:rPr>
        <w:t>Proserpine does not remain a virgin like Pallas and Diana, as shown when she speak</w:t>
      </w:r>
      <w:r>
        <w:rPr>
          <w:rFonts w:cstheme="minorHAnsi"/>
          <w:sz w:val="24"/>
          <w:szCs w:val="24"/>
        </w:rPr>
        <w:t>s to Cupid, complaining about how she cannot sway them with her powers as goddess of love and procreation.</w:t>
      </w:r>
      <w:r w:rsidR="00163197">
        <w:rPr>
          <w:rStyle w:val="FootnoteReference"/>
          <w:rFonts w:cstheme="minorHAnsi"/>
          <w:sz w:val="24"/>
          <w:szCs w:val="24"/>
        </w:rPr>
        <w:footnoteReference w:id="29"/>
      </w:r>
      <w:r>
        <w:rPr>
          <w:rFonts w:cstheme="minorHAnsi"/>
          <w:sz w:val="24"/>
          <w:szCs w:val="24"/>
        </w:rPr>
        <w:t xml:space="preserve"> This is further evidenced within the </w:t>
      </w:r>
      <w:r>
        <w:rPr>
          <w:rFonts w:cstheme="minorHAnsi"/>
          <w:i/>
          <w:iCs/>
          <w:sz w:val="24"/>
          <w:szCs w:val="24"/>
        </w:rPr>
        <w:t>Homeric Hymn to Aphrodite</w:t>
      </w:r>
      <w:r>
        <w:rPr>
          <w:rFonts w:cstheme="minorHAnsi"/>
          <w:color w:val="000000"/>
          <w:sz w:val="24"/>
          <w:szCs w:val="24"/>
        </w:rPr>
        <w:t xml:space="preserve"> where the poet laments about how Aphrodite cannot ‘bend or ensnare the hearts’</w:t>
      </w:r>
      <w:r>
        <w:rPr>
          <w:rStyle w:val="FootnoteReference"/>
          <w:rFonts w:cstheme="minorHAnsi"/>
          <w:color w:val="000000"/>
          <w:sz w:val="24"/>
          <w:szCs w:val="24"/>
        </w:rPr>
        <w:footnoteReference w:id="30"/>
      </w:r>
      <w:r>
        <w:rPr>
          <w:rFonts w:cstheme="minorHAnsi"/>
          <w:color w:val="000000"/>
          <w:sz w:val="24"/>
          <w:szCs w:val="24"/>
        </w:rPr>
        <w:t xml:space="preserve"> of Athena [Pallas</w:t>
      </w:r>
      <w:r>
        <w:rPr>
          <w:rStyle w:val="FootnoteReference"/>
          <w:rFonts w:cstheme="minorHAnsi"/>
          <w:color w:val="000000"/>
          <w:sz w:val="24"/>
          <w:szCs w:val="24"/>
        </w:rPr>
        <w:footnoteReference w:id="31"/>
      </w:r>
      <w:r>
        <w:rPr>
          <w:rFonts w:cstheme="minorHAnsi"/>
          <w:color w:val="000000"/>
          <w:sz w:val="24"/>
          <w:szCs w:val="24"/>
        </w:rPr>
        <w:t>], Artemis [Diana</w:t>
      </w:r>
      <w:r>
        <w:rPr>
          <w:rStyle w:val="FootnoteReference"/>
          <w:rFonts w:cstheme="minorHAnsi"/>
          <w:color w:val="000000"/>
          <w:sz w:val="24"/>
          <w:szCs w:val="24"/>
        </w:rPr>
        <w:footnoteReference w:id="32"/>
      </w:r>
      <w:r>
        <w:rPr>
          <w:rFonts w:cstheme="minorHAnsi"/>
          <w:color w:val="000000"/>
          <w:sz w:val="24"/>
          <w:szCs w:val="24"/>
        </w:rPr>
        <w:t>] and Hestia [Vesta</w:t>
      </w:r>
      <w:r>
        <w:rPr>
          <w:rStyle w:val="FootnoteReference"/>
          <w:rFonts w:cstheme="minorHAnsi"/>
          <w:color w:val="000000"/>
          <w:sz w:val="24"/>
          <w:szCs w:val="24"/>
        </w:rPr>
        <w:footnoteReference w:id="33"/>
      </w:r>
      <w:r>
        <w:rPr>
          <w:rFonts w:cstheme="minorHAnsi"/>
          <w:color w:val="000000"/>
          <w:sz w:val="24"/>
          <w:szCs w:val="24"/>
        </w:rPr>
        <w:t xml:space="preserve">]. Additionally, within the </w:t>
      </w:r>
      <w:r w:rsidRPr="00191D90">
        <w:rPr>
          <w:rFonts w:cstheme="minorHAnsi"/>
          <w:color w:val="000000"/>
          <w:sz w:val="24"/>
          <w:szCs w:val="24"/>
        </w:rPr>
        <w:t>Metamorphoses</w:t>
      </w:r>
      <w:r>
        <w:rPr>
          <w:rFonts w:cstheme="minorHAnsi"/>
          <w:color w:val="000000"/>
          <w:sz w:val="24"/>
          <w:szCs w:val="24"/>
        </w:rPr>
        <w:t xml:space="preserve">, </w:t>
      </w:r>
      <w:r w:rsidRPr="00191D90">
        <w:rPr>
          <w:rFonts w:cstheme="minorHAnsi"/>
          <w:color w:val="000000"/>
          <w:sz w:val="24"/>
          <w:szCs w:val="24"/>
        </w:rPr>
        <w:t>Venus</w:t>
      </w:r>
      <w:r>
        <w:rPr>
          <w:rFonts w:cstheme="minorHAnsi"/>
          <w:color w:val="000000"/>
          <w:sz w:val="24"/>
          <w:szCs w:val="24"/>
        </w:rPr>
        <w:t xml:space="preserve"> greedily wishes to include the Underworld into </w:t>
      </w:r>
      <w:r w:rsidRPr="00ED3E74">
        <w:rPr>
          <w:rFonts w:cstheme="minorHAnsi"/>
          <w:color w:val="000000"/>
          <w:sz w:val="24"/>
          <w:szCs w:val="24"/>
        </w:rPr>
        <w:t xml:space="preserve">her “empire”, as </w:t>
      </w:r>
      <w:r>
        <w:rPr>
          <w:rFonts w:cstheme="minorHAnsi"/>
          <w:color w:val="000000"/>
          <w:sz w:val="24"/>
          <w:szCs w:val="24"/>
        </w:rPr>
        <w:t xml:space="preserve">if </w:t>
      </w:r>
      <w:r w:rsidRPr="00ED3E74">
        <w:rPr>
          <w:rFonts w:cstheme="minorHAnsi"/>
          <w:color w:val="000000"/>
          <w:sz w:val="24"/>
          <w:szCs w:val="24"/>
        </w:rPr>
        <w:t xml:space="preserve">she </w:t>
      </w:r>
      <w:r>
        <w:rPr>
          <w:rFonts w:cstheme="minorHAnsi"/>
          <w:color w:val="000000"/>
          <w:sz w:val="24"/>
          <w:szCs w:val="24"/>
        </w:rPr>
        <w:t>wishe</w:t>
      </w:r>
      <w:r w:rsidRPr="00ED3E74">
        <w:rPr>
          <w:rFonts w:cstheme="minorHAnsi"/>
          <w:color w:val="000000"/>
          <w:sz w:val="24"/>
          <w:szCs w:val="24"/>
        </w:rPr>
        <w:t>s</w:t>
      </w:r>
      <w:r>
        <w:rPr>
          <w:rFonts w:cstheme="minorHAnsi"/>
          <w:color w:val="000000"/>
          <w:sz w:val="24"/>
          <w:szCs w:val="24"/>
        </w:rPr>
        <w:t xml:space="preserve"> to increase the influence of her powers.</w:t>
      </w:r>
      <w:r>
        <w:rPr>
          <w:rStyle w:val="FootnoteReference"/>
          <w:rFonts w:cstheme="minorHAnsi"/>
          <w:color w:val="000000"/>
          <w:sz w:val="24"/>
          <w:szCs w:val="24"/>
        </w:rPr>
        <w:footnoteReference w:id="34"/>
      </w:r>
      <w:r>
        <w:rPr>
          <w:rFonts w:cstheme="minorHAnsi"/>
          <w:color w:val="000000"/>
          <w:sz w:val="24"/>
          <w:szCs w:val="24"/>
        </w:rPr>
        <w:t xml:space="preserve"> This could be in retaliation to the story in the </w:t>
      </w:r>
      <w:r>
        <w:rPr>
          <w:rFonts w:cstheme="minorHAnsi"/>
          <w:i/>
          <w:iCs/>
          <w:color w:val="000000"/>
          <w:sz w:val="24"/>
          <w:szCs w:val="24"/>
        </w:rPr>
        <w:t>Homeric Hymn to Aphrodite</w:t>
      </w:r>
      <w:r>
        <w:rPr>
          <w:rFonts w:cstheme="minorHAnsi"/>
          <w:color w:val="000000"/>
          <w:sz w:val="24"/>
          <w:szCs w:val="24"/>
        </w:rPr>
        <w:t xml:space="preserve">, which is thought to be dated several centuries before Ovid’s </w:t>
      </w:r>
      <w:r w:rsidRPr="00383F95">
        <w:rPr>
          <w:rFonts w:cstheme="minorHAnsi"/>
          <w:i/>
          <w:iCs/>
          <w:color w:val="000000"/>
          <w:sz w:val="24"/>
          <w:szCs w:val="24"/>
        </w:rPr>
        <w:t>Metamorphoses</w:t>
      </w:r>
      <w:r>
        <w:rPr>
          <w:rFonts w:cstheme="minorHAnsi"/>
          <w:color w:val="000000"/>
          <w:sz w:val="24"/>
          <w:szCs w:val="24"/>
        </w:rPr>
        <w:t xml:space="preserve">. Within the </w:t>
      </w:r>
      <w:r w:rsidRPr="00383F95">
        <w:rPr>
          <w:rFonts w:cstheme="minorHAnsi"/>
          <w:i/>
          <w:color w:val="000000"/>
          <w:sz w:val="24"/>
          <w:szCs w:val="24"/>
        </w:rPr>
        <w:t>Homeric Hymn to Aphrodite</w:t>
      </w:r>
      <w:r>
        <w:rPr>
          <w:rFonts w:cstheme="minorHAnsi"/>
          <w:color w:val="000000"/>
          <w:sz w:val="24"/>
          <w:szCs w:val="24"/>
        </w:rPr>
        <w:t xml:space="preserve">,  </w:t>
      </w:r>
      <w:r w:rsidRPr="00CD00D4">
        <w:rPr>
          <w:sz w:val="24"/>
          <w:szCs w:val="24"/>
        </w:rPr>
        <w:t>‘upon Aphrodite herself Zeus cast sweet desire to be joined in love with a mortal man’</w:t>
      </w:r>
      <w:r>
        <w:rPr>
          <w:rStyle w:val="FootnoteReference"/>
          <w:sz w:val="24"/>
          <w:szCs w:val="24"/>
        </w:rPr>
        <w:footnoteReference w:id="35"/>
      </w:r>
      <w:r>
        <w:rPr>
          <w:sz w:val="24"/>
          <w:szCs w:val="24"/>
        </w:rPr>
        <w:t xml:space="preserve"> in response to Aphrodite using her power</w:t>
      </w:r>
      <w:r>
        <w:rPr>
          <w:rFonts w:cstheme="minorHAnsi"/>
          <w:color w:val="000000"/>
          <w:sz w:val="24"/>
          <w:szCs w:val="24"/>
        </w:rPr>
        <w:t>s to make Zeus and other deities fall in love with mortals, thus establishing ‘new limits on Aphrodite’s powers’.</w:t>
      </w:r>
      <w:r>
        <w:rPr>
          <w:rStyle w:val="FootnoteReference"/>
          <w:rFonts w:cstheme="minorHAnsi"/>
          <w:color w:val="000000"/>
          <w:sz w:val="24"/>
          <w:szCs w:val="24"/>
        </w:rPr>
        <w:footnoteReference w:id="36"/>
      </w:r>
      <w:r>
        <w:rPr>
          <w:rFonts w:cstheme="minorHAnsi"/>
          <w:color w:val="000000"/>
          <w:sz w:val="24"/>
          <w:szCs w:val="24"/>
        </w:rPr>
        <w:t xml:space="preserve"> Venus’ addition into the story of the abduction of Proserpine within the </w:t>
      </w:r>
      <w:r w:rsidRPr="00191D90">
        <w:rPr>
          <w:rFonts w:cstheme="minorHAnsi"/>
          <w:color w:val="000000"/>
          <w:sz w:val="24"/>
          <w:szCs w:val="24"/>
        </w:rPr>
        <w:t>M</w:t>
      </w:r>
      <w:r w:rsidRPr="00383F95">
        <w:rPr>
          <w:rFonts w:cstheme="minorHAnsi"/>
          <w:i/>
          <w:color w:val="000000"/>
          <w:sz w:val="24"/>
          <w:szCs w:val="24"/>
        </w:rPr>
        <w:t>etamorphose</w:t>
      </w:r>
      <w:r w:rsidRPr="00383F95">
        <w:rPr>
          <w:rFonts w:cstheme="minorHAnsi"/>
          <w:i/>
          <w:iCs/>
          <w:color w:val="000000"/>
          <w:sz w:val="24"/>
          <w:szCs w:val="24"/>
        </w:rPr>
        <w:t>s</w:t>
      </w:r>
      <w:r>
        <w:rPr>
          <w:rFonts w:cstheme="minorHAnsi"/>
          <w:color w:val="000000"/>
          <w:sz w:val="24"/>
          <w:szCs w:val="24"/>
        </w:rPr>
        <w:t xml:space="preserve"> and </w:t>
      </w:r>
      <w:r>
        <w:rPr>
          <w:rFonts w:cstheme="minorHAnsi"/>
          <w:i/>
          <w:iCs/>
          <w:color w:val="000000"/>
          <w:sz w:val="24"/>
          <w:szCs w:val="24"/>
        </w:rPr>
        <w:t xml:space="preserve">De </w:t>
      </w:r>
      <w:proofErr w:type="spellStart"/>
      <w:r>
        <w:rPr>
          <w:rFonts w:cstheme="minorHAnsi"/>
          <w:i/>
          <w:iCs/>
          <w:color w:val="000000"/>
          <w:sz w:val="24"/>
          <w:szCs w:val="24"/>
        </w:rPr>
        <w:t>Raptu</w:t>
      </w:r>
      <w:proofErr w:type="spellEnd"/>
      <w:r>
        <w:rPr>
          <w:rFonts w:cstheme="minorHAnsi"/>
          <w:i/>
          <w:iCs/>
          <w:color w:val="000000"/>
          <w:sz w:val="24"/>
          <w:szCs w:val="24"/>
        </w:rPr>
        <w:t xml:space="preserve"> </w:t>
      </w:r>
      <w:r w:rsidRPr="00191D90">
        <w:rPr>
          <w:rFonts w:cstheme="minorHAnsi"/>
          <w:i/>
          <w:iCs/>
          <w:color w:val="000000"/>
          <w:sz w:val="24"/>
          <w:szCs w:val="24"/>
        </w:rPr>
        <w:t>Proserpine</w:t>
      </w:r>
      <w:r>
        <w:rPr>
          <w:rFonts w:cstheme="minorHAnsi"/>
          <w:color w:val="000000"/>
          <w:sz w:val="24"/>
          <w:szCs w:val="24"/>
        </w:rPr>
        <w:t xml:space="preserve"> </w:t>
      </w:r>
      <w:r w:rsidRPr="00191D90">
        <w:rPr>
          <w:rFonts w:cstheme="minorHAnsi"/>
          <w:color w:val="000000"/>
          <w:sz w:val="24"/>
          <w:szCs w:val="24"/>
        </w:rPr>
        <w:t>shifts</w:t>
      </w:r>
      <w:r>
        <w:rPr>
          <w:rFonts w:cstheme="minorHAnsi"/>
          <w:color w:val="000000"/>
          <w:sz w:val="24"/>
          <w:szCs w:val="24"/>
        </w:rPr>
        <w:t xml:space="preserve"> the story from one of a separation of mother and daughter to an ancient love story, with permission for the abduction from the father of the bride. Within the </w:t>
      </w:r>
      <w:r>
        <w:rPr>
          <w:rFonts w:cstheme="minorHAnsi"/>
          <w:i/>
          <w:iCs/>
          <w:color w:val="000000"/>
          <w:sz w:val="24"/>
          <w:szCs w:val="24"/>
        </w:rPr>
        <w:t>Metamorphoses</w:t>
      </w:r>
      <w:r>
        <w:rPr>
          <w:rFonts w:cstheme="minorHAnsi"/>
          <w:color w:val="000000"/>
          <w:sz w:val="24"/>
          <w:szCs w:val="24"/>
        </w:rPr>
        <w:t>, Jupiter says to Ceres that Pluto’s abduction of Proserpine is ‘an act of love’.</w:t>
      </w:r>
      <w:r>
        <w:rPr>
          <w:rStyle w:val="FootnoteReference"/>
          <w:rFonts w:cstheme="minorHAnsi"/>
          <w:color w:val="000000"/>
          <w:sz w:val="24"/>
          <w:szCs w:val="24"/>
        </w:rPr>
        <w:footnoteReference w:id="37"/>
      </w:r>
      <w:r>
        <w:rPr>
          <w:rFonts w:cstheme="minorHAnsi"/>
          <w:color w:val="000000"/>
          <w:sz w:val="24"/>
          <w:szCs w:val="24"/>
        </w:rPr>
        <w:t xml:space="preserve"> Since Venus had Cupid shoot Pluto with his arrow, Pluto’s abduction of Proserpine can be seen as an act of love, but it is an act of forced love, not natural. However, in Claudian’s </w:t>
      </w:r>
      <w:r>
        <w:rPr>
          <w:rFonts w:cstheme="minorHAnsi"/>
          <w:i/>
          <w:iCs/>
          <w:color w:val="000000"/>
          <w:sz w:val="24"/>
          <w:szCs w:val="24"/>
        </w:rPr>
        <w:t xml:space="preserve">De </w:t>
      </w:r>
      <w:proofErr w:type="spellStart"/>
      <w:r>
        <w:rPr>
          <w:rFonts w:cstheme="minorHAnsi"/>
          <w:i/>
          <w:iCs/>
          <w:color w:val="000000"/>
          <w:sz w:val="24"/>
          <w:szCs w:val="24"/>
        </w:rPr>
        <w:t>Raptu</w:t>
      </w:r>
      <w:proofErr w:type="spellEnd"/>
      <w:r>
        <w:rPr>
          <w:rFonts w:cstheme="minorHAnsi"/>
          <w:color w:val="000000"/>
          <w:sz w:val="24"/>
          <w:szCs w:val="24"/>
        </w:rPr>
        <w:t xml:space="preserve">, while Venus is mentioned and acts within the story, her role is to distract Proserpine and lead her away, there is no </w:t>
      </w:r>
      <w:r>
        <w:rPr>
          <w:rFonts w:cstheme="minorHAnsi"/>
          <w:color w:val="000000"/>
          <w:sz w:val="24"/>
          <w:szCs w:val="24"/>
        </w:rPr>
        <w:lastRenderedPageBreak/>
        <w:t xml:space="preserve">mention of Venus using her powers on Pluto for him to fall in love with Proserpine. Even so, his countenance changes to comfort Proserpine, as explained in the section on Pluto. Thus, the love story Venus created simply by being involved in Claudian’s instantiation without any obvious use of her powers is a natural love, rather than the forced one in the </w:t>
      </w:r>
      <w:r>
        <w:rPr>
          <w:rFonts w:cstheme="minorHAnsi"/>
          <w:i/>
          <w:iCs/>
          <w:color w:val="000000"/>
          <w:sz w:val="24"/>
          <w:szCs w:val="24"/>
        </w:rPr>
        <w:t>Metamorphoses</w:t>
      </w:r>
      <w:r>
        <w:rPr>
          <w:rFonts w:cstheme="minorHAnsi"/>
          <w:color w:val="000000"/>
          <w:sz w:val="24"/>
          <w:szCs w:val="24"/>
        </w:rPr>
        <w:t>.</w:t>
      </w:r>
      <w:r w:rsidR="00685753">
        <w:rPr>
          <w:rFonts w:cstheme="minorHAnsi"/>
          <w:color w:val="000000"/>
          <w:sz w:val="24"/>
          <w:szCs w:val="24"/>
        </w:rPr>
        <w:t xml:space="preserve"> </w:t>
      </w:r>
      <w:r w:rsidR="00685753">
        <w:rPr>
          <w:rFonts w:cstheme="minorHAnsi"/>
          <w:color w:val="000000"/>
          <w:sz w:val="24"/>
          <w:szCs w:val="24"/>
        </w:rPr>
        <w:t xml:space="preserve">This could be another attempt by Claudian to justify Proserpine’s abduction and make the action more subdued, while simultaneously not affecting Venus’ powers. </w:t>
      </w:r>
    </w:p>
    <w:p w14:paraId="000A55E6" w14:textId="77777777" w:rsidR="00E45FED" w:rsidRDefault="00E45FED" w:rsidP="00E45FED">
      <w:pPr>
        <w:rPr>
          <w:sz w:val="24"/>
          <w:szCs w:val="24"/>
        </w:rPr>
      </w:pPr>
    </w:p>
    <w:p w14:paraId="278E11F4" w14:textId="1702C396" w:rsidR="00E45FED" w:rsidRPr="0081173A" w:rsidRDefault="00E45FED" w:rsidP="00F75C6F">
      <w:pPr>
        <w:ind w:firstLine="720"/>
        <w:rPr>
          <w:sz w:val="24"/>
          <w:szCs w:val="24"/>
        </w:rPr>
      </w:pPr>
      <w:r w:rsidRPr="0081173A">
        <w:rPr>
          <w:sz w:val="24"/>
          <w:szCs w:val="24"/>
        </w:rPr>
        <w:t>Proserpine</w:t>
      </w:r>
      <w:r>
        <w:rPr>
          <w:sz w:val="24"/>
          <w:szCs w:val="24"/>
        </w:rPr>
        <w:t xml:space="preserve"> is the daughter of Ceres and Jupiter</w:t>
      </w:r>
      <w:r>
        <w:rPr>
          <w:rStyle w:val="FootnoteReference"/>
          <w:sz w:val="24"/>
          <w:szCs w:val="24"/>
        </w:rPr>
        <w:footnoteReference w:id="38"/>
      </w:r>
      <w:r>
        <w:rPr>
          <w:sz w:val="24"/>
          <w:szCs w:val="24"/>
        </w:rPr>
        <w:t xml:space="preserve"> and through the story of her abduction she becomes the wife to Pluto. Roman counterpart to the Greek Persephone, she is often alluded to as a goddess of spring or a personification of springtime</w:t>
      </w:r>
      <w:r>
        <w:rPr>
          <w:rStyle w:val="FootnoteReference"/>
          <w:sz w:val="24"/>
          <w:szCs w:val="24"/>
        </w:rPr>
        <w:footnoteReference w:id="39"/>
      </w:r>
      <w:r>
        <w:rPr>
          <w:sz w:val="24"/>
          <w:szCs w:val="24"/>
        </w:rPr>
        <w:t xml:space="preserve"> as well as the queen of the Underworld through her marriage to Pluto.</w:t>
      </w:r>
      <w:r>
        <w:rPr>
          <w:rStyle w:val="FootnoteReference"/>
          <w:sz w:val="24"/>
          <w:szCs w:val="24"/>
        </w:rPr>
        <w:footnoteReference w:id="40"/>
      </w:r>
      <w:r>
        <w:rPr>
          <w:sz w:val="24"/>
          <w:szCs w:val="24"/>
        </w:rPr>
        <w:t xml:space="preserve"> There is often not much difference between the treatment of Proserpine in either the Greek or Roman instantiations of her abduction by Pluto. </w:t>
      </w:r>
      <w:r w:rsidR="0005565F" w:rsidRPr="00200BEE">
        <w:rPr>
          <w:rStyle w:val="normaltextrun"/>
          <w:rFonts w:ascii="Calibri" w:hAnsi="Calibri" w:cs="Calibri"/>
          <w:color w:val="000000"/>
          <w:sz w:val="24"/>
          <w:szCs w:val="24"/>
          <w:shd w:val="clear" w:color="auto" w:fill="FFFFFF"/>
        </w:rPr>
        <w:t>The major differences within the versions are how Pluto treats her (as mentioned above), how she breaks her fast in the Underworld, resulting in her having to stay within the Underworld, as well as how her companions react to her abduction.</w:t>
      </w:r>
      <w:r w:rsidR="0005565F">
        <w:rPr>
          <w:rStyle w:val="normaltextrun"/>
          <w:rFonts w:ascii="Calibri" w:hAnsi="Calibri" w:cs="Calibri"/>
          <w:color w:val="000000"/>
          <w:sz w:val="24"/>
          <w:szCs w:val="24"/>
          <w:shd w:val="clear" w:color="auto" w:fill="FFFFFF"/>
        </w:rPr>
        <w:t xml:space="preserve"> Within the </w:t>
      </w:r>
      <w:r w:rsidR="0005565F">
        <w:rPr>
          <w:rStyle w:val="normaltextrun"/>
          <w:rFonts w:ascii="Calibri" w:hAnsi="Calibri" w:cs="Calibri"/>
          <w:i/>
          <w:iCs/>
          <w:color w:val="000000"/>
          <w:sz w:val="24"/>
          <w:szCs w:val="24"/>
          <w:shd w:val="clear" w:color="auto" w:fill="FFFFFF"/>
        </w:rPr>
        <w:t>Homeric Hymn to Demeter</w:t>
      </w:r>
      <w:r w:rsidR="0005565F">
        <w:rPr>
          <w:rStyle w:val="normaltextrun"/>
          <w:rFonts w:ascii="Calibri" w:hAnsi="Calibri" w:cs="Calibri"/>
          <w:color w:val="000000"/>
          <w:sz w:val="24"/>
          <w:szCs w:val="24"/>
          <w:shd w:val="clear" w:color="auto" w:fill="FFFFFF"/>
        </w:rPr>
        <w:t>, it is stated that Pluto secretly gave Proserpine pomegranate seeds to eat,</w:t>
      </w:r>
      <w:r w:rsidR="0005565F">
        <w:rPr>
          <w:rStyle w:val="FootnoteReference"/>
          <w:rFonts w:ascii="Calibri" w:hAnsi="Calibri" w:cs="Calibri"/>
          <w:color w:val="000000"/>
          <w:sz w:val="24"/>
          <w:szCs w:val="24"/>
          <w:shd w:val="clear" w:color="auto" w:fill="FFFFFF"/>
        </w:rPr>
        <w:footnoteReference w:id="41"/>
      </w:r>
      <w:r w:rsidR="0005565F">
        <w:rPr>
          <w:rStyle w:val="normaltextrun"/>
          <w:rFonts w:ascii="Calibri" w:hAnsi="Calibri" w:cs="Calibri"/>
          <w:color w:val="000000"/>
          <w:sz w:val="24"/>
          <w:szCs w:val="24"/>
          <w:shd w:val="clear" w:color="auto" w:fill="FFFFFF"/>
        </w:rPr>
        <w:t xml:space="preserve"> but not that he forced her to eat it,</w:t>
      </w:r>
      <w:r w:rsidR="0005565F">
        <w:rPr>
          <w:rStyle w:val="FootnoteReference"/>
          <w:rFonts w:ascii="Calibri" w:hAnsi="Calibri" w:cs="Calibri"/>
          <w:color w:val="000000"/>
          <w:sz w:val="24"/>
          <w:szCs w:val="24"/>
          <w:shd w:val="clear" w:color="auto" w:fill="FFFFFF"/>
        </w:rPr>
        <w:footnoteReference w:id="42"/>
      </w:r>
      <w:r w:rsidR="0005565F">
        <w:rPr>
          <w:rStyle w:val="normaltextrun"/>
          <w:rFonts w:ascii="Calibri" w:hAnsi="Calibri" w:cs="Calibri"/>
          <w:color w:val="000000"/>
          <w:sz w:val="24"/>
          <w:szCs w:val="24"/>
          <w:shd w:val="clear" w:color="auto" w:fill="FFFFFF"/>
        </w:rPr>
        <w:t xml:space="preserve"> suggesting that the eating of the seed was something Proserpine did of her own volition, although manipulated by Pluto giving her the seed. By comparison, within the </w:t>
      </w:r>
      <w:r w:rsidR="0005565F">
        <w:rPr>
          <w:rStyle w:val="normaltextrun"/>
          <w:rFonts w:ascii="Calibri" w:hAnsi="Calibri" w:cs="Calibri"/>
          <w:i/>
          <w:iCs/>
          <w:color w:val="000000"/>
          <w:sz w:val="24"/>
          <w:szCs w:val="24"/>
          <w:shd w:val="clear" w:color="auto" w:fill="FFFFFF"/>
        </w:rPr>
        <w:t>Metamorphoses</w:t>
      </w:r>
      <w:r w:rsidR="0005565F">
        <w:rPr>
          <w:rStyle w:val="normaltextrun"/>
          <w:rFonts w:ascii="Calibri" w:hAnsi="Calibri" w:cs="Calibri"/>
          <w:color w:val="000000"/>
          <w:sz w:val="24"/>
          <w:szCs w:val="24"/>
          <w:shd w:val="clear" w:color="auto" w:fill="FFFFFF"/>
        </w:rPr>
        <w:t xml:space="preserve"> Proserpine plucked a pomegranate from a tree and ate seven grains from the fruit without anyone manipulating her to do so. However, the one witness told others of Proserpine eating the pomegranate, thus ‘debarred young Proserpine’s return’.</w:t>
      </w:r>
      <w:r w:rsidR="0005565F">
        <w:rPr>
          <w:rStyle w:val="FootnoteReference"/>
          <w:rFonts w:ascii="Calibri" w:hAnsi="Calibri" w:cs="Calibri"/>
          <w:color w:val="000000"/>
          <w:sz w:val="24"/>
          <w:szCs w:val="24"/>
          <w:shd w:val="clear" w:color="auto" w:fill="FFFFFF"/>
        </w:rPr>
        <w:footnoteReference w:id="43"/>
      </w:r>
      <w:r w:rsidR="0005565F">
        <w:rPr>
          <w:rStyle w:val="normaltextrun"/>
          <w:rFonts w:ascii="Calibri" w:hAnsi="Calibri" w:cs="Calibri"/>
          <w:color w:val="000000"/>
          <w:sz w:val="24"/>
          <w:szCs w:val="24"/>
          <w:shd w:val="clear" w:color="auto" w:fill="FFFFFF"/>
        </w:rPr>
        <w:t xml:space="preserve"> As Proserpine a few lines later turns the witness into an owl, it insinuates that Proserpine is aware of the consequences of eating the fruit but wishes to avoid those consequences by having no witnesses. The </w:t>
      </w:r>
      <w:r w:rsidR="0005565F">
        <w:rPr>
          <w:rStyle w:val="normaltextrun"/>
          <w:rFonts w:ascii="Calibri" w:hAnsi="Calibri" w:cs="Calibri"/>
          <w:i/>
          <w:iCs/>
          <w:color w:val="000000"/>
          <w:sz w:val="24"/>
          <w:szCs w:val="24"/>
          <w:shd w:val="clear" w:color="auto" w:fill="FFFFFF"/>
        </w:rPr>
        <w:t>Fasti</w:t>
      </w:r>
      <w:r w:rsidR="0005565F">
        <w:rPr>
          <w:rStyle w:val="normaltextrun"/>
          <w:rFonts w:ascii="Calibri" w:hAnsi="Calibri" w:cs="Calibri"/>
          <w:color w:val="000000"/>
          <w:sz w:val="24"/>
          <w:szCs w:val="24"/>
          <w:shd w:val="clear" w:color="auto" w:fill="FFFFFF"/>
        </w:rPr>
        <w:t xml:space="preserve"> has none of these nuances as it simply states through Jupiter that Proserpine broke her fast with three pomegranate seeds.</w:t>
      </w:r>
      <w:r w:rsidR="0005565F">
        <w:rPr>
          <w:rStyle w:val="FootnoteReference"/>
          <w:rFonts w:ascii="Calibri" w:hAnsi="Calibri" w:cs="Calibri"/>
          <w:color w:val="000000"/>
          <w:sz w:val="24"/>
          <w:szCs w:val="24"/>
          <w:shd w:val="clear" w:color="auto" w:fill="FFFFFF"/>
        </w:rPr>
        <w:footnoteReference w:id="44"/>
      </w:r>
      <w:r w:rsidR="0005565F">
        <w:rPr>
          <w:rStyle w:val="normaltextrun"/>
          <w:rFonts w:ascii="Calibri" w:hAnsi="Calibri" w:cs="Calibri"/>
          <w:color w:val="000000"/>
          <w:sz w:val="24"/>
          <w:szCs w:val="24"/>
          <w:shd w:val="clear" w:color="auto" w:fill="FFFFFF"/>
        </w:rPr>
        <w:t xml:space="preserve"> By contrast, there is no mention of Proserpine eating a pomegranate within the </w:t>
      </w:r>
      <w:r w:rsidR="0005565F">
        <w:rPr>
          <w:rStyle w:val="normaltextrun"/>
          <w:rFonts w:ascii="Calibri" w:hAnsi="Calibri" w:cs="Calibri"/>
          <w:i/>
          <w:iCs/>
          <w:color w:val="000000"/>
          <w:sz w:val="24"/>
          <w:szCs w:val="24"/>
          <w:shd w:val="clear" w:color="auto" w:fill="FFFFFF"/>
        </w:rPr>
        <w:t xml:space="preserve">De </w:t>
      </w:r>
      <w:proofErr w:type="spellStart"/>
      <w:r w:rsidR="0005565F">
        <w:rPr>
          <w:rStyle w:val="normaltextrun"/>
          <w:rFonts w:ascii="Calibri" w:hAnsi="Calibri" w:cs="Calibri"/>
          <w:i/>
          <w:iCs/>
          <w:color w:val="000000"/>
          <w:sz w:val="24"/>
          <w:szCs w:val="24"/>
          <w:shd w:val="clear" w:color="auto" w:fill="FFFFFF"/>
        </w:rPr>
        <w:t>Raptu</w:t>
      </w:r>
      <w:proofErr w:type="spellEnd"/>
      <w:r w:rsidR="0005565F">
        <w:rPr>
          <w:rStyle w:val="normaltextrun"/>
          <w:rFonts w:ascii="Calibri" w:hAnsi="Calibri" w:cs="Calibri"/>
          <w:color w:val="000000"/>
          <w:sz w:val="24"/>
          <w:szCs w:val="24"/>
          <w:shd w:val="clear" w:color="auto" w:fill="FFFFFF"/>
        </w:rPr>
        <w:t xml:space="preserve">, suggesting that either Claudian had not reached writing that situation yet, as the </w:t>
      </w:r>
      <w:r w:rsidR="0005565F">
        <w:rPr>
          <w:rStyle w:val="normaltextrun"/>
          <w:rFonts w:ascii="Calibri" w:hAnsi="Calibri" w:cs="Calibri"/>
          <w:i/>
          <w:iCs/>
          <w:color w:val="000000"/>
          <w:sz w:val="24"/>
          <w:szCs w:val="24"/>
          <w:shd w:val="clear" w:color="auto" w:fill="FFFFFF"/>
        </w:rPr>
        <w:t xml:space="preserve">De </w:t>
      </w:r>
      <w:proofErr w:type="spellStart"/>
      <w:r w:rsidR="0005565F">
        <w:rPr>
          <w:rStyle w:val="normaltextrun"/>
          <w:rFonts w:ascii="Calibri" w:hAnsi="Calibri" w:cs="Calibri"/>
          <w:i/>
          <w:iCs/>
          <w:color w:val="000000"/>
          <w:sz w:val="24"/>
          <w:szCs w:val="24"/>
          <w:shd w:val="clear" w:color="auto" w:fill="FFFFFF"/>
        </w:rPr>
        <w:t>Raptu</w:t>
      </w:r>
      <w:proofErr w:type="spellEnd"/>
      <w:r w:rsidR="0005565F">
        <w:rPr>
          <w:rStyle w:val="normaltextrun"/>
          <w:rFonts w:ascii="Calibri" w:hAnsi="Calibri" w:cs="Calibri"/>
          <w:color w:val="000000"/>
          <w:sz w:val="24"/>
          <w:szCs w:val="24"/>
          <w:shd w:val="clear" w:color="auto" w:fill="FFFFFF"/>
        </w:rPr>
        <w:t xml:space="preserve"> is unfinished, or Proserpine did not require the rule of eating Underworld food for her to stay.</w:t>
      </w:r>
    </w:p>
    <w:p w14:paraId="1053765E" w14:textId="77777777" w:rsidR="00E45FED" w:rsidRPr="0081173A" w:rsidRDefault="00E45FED" w:rsidP="00E45FED">
      <w:pPr>
        <w:rPr>
          <w:sz w:val="24"/>
          <w:szCs w:val="24"/>
        </w:rPr>
      </w:pPr>
    </w:p>
    <w:p w14:paraId="2BD52DFB" w14:textId="1A58C037" w:rsidR="00685753" w:rsidRPr="00200BEE" w:rsidRDefault="00E45FED" w:rsidP="00685753">
      <w:pPr>
        <w:ind w:firstLine="720"/>
        <w:rPr>
          <w:sz w:val="24"/>
          <w:szCs w:val="24"/>
        </w:rPr>
      </w:pPr>
      <w:r>
        <w:rPr>
          <w:sz w:val="24"/>
          <w:szCs w:val="24"/>
        </w:rPr>
        <w:t xml:space="preserve">Proserpine has companions with her as she gets abducted, who play different roles depending on which version of the myth is being read. Most commonly, her companions are daughters of </w:t>
      </w:r>
      <w:proofErr w:type="spellStart"/>
      <w:r>
        <w:rPr>
          <w:sz w:val="24"/>
          <w:szCs w:val="24"/>
        </w:rPr>
        <w:t>Oceanus</w:t>
      </w:r>
      <w:proofErr w:type="spellEnd"/>
      <w:r>
        <w:rPr>
          <w:sz w:val="24"/>
          <w:szCs w:val="24"/>
        </w:rPr>
        <w:t>,</w:t>
      </w:r>
      <w:r>
        <w:rPr>
          <w:rStyle w:val="FootnoteReference"/>
          <w:sz w:val="24"/>
          <w:szCs w:val="24"/>
        </w:rPr>
        <w:footnoteReference w:id="45"/>
      </w:r>
      <w:r>
        <w:rPr>
          <w:sz w:val="24"/>
          <w:szCs w:val="24"/>
        </w:rPr>
        <w:t xml:space="preserve"> sea nymphs or naiads who collect flowers with Proserpine.</w:t>
      </w:r>
      <w:r w:rsidR="00685753" w:rsidRPr="00685753">
        <w:rPr>
          <w:sz w:val="24"/>
          <w:szCs w:val="24"/>
        </w:rPr>
        <w:t xml:space="preserve"> </w:t>
      </w:r>
      <w:r w:rsidR="00685753" w:rsidRPr="00200BEE">
        <w:rPr>
          <w:sz w:val="24"/>
          <w:szCs w:val="24"/>
        </w:rPr>
        <w:t xml:space="preserve">Frequently these nymphs are used as lax bystanders who do not notice Proserpine’s </w:t>
      </w:r>
      <w:r w:rsidR="00685753" w:rsidRPr="00200BEE">
        <w:rPr>
          <w:sz w:val="24"/>
          <w:szCs w:val="24"/>
        </w:rPr>
        <w:lastRenderedPageBreak/>
        <w:t>abduction until she had already been taken to the Underworld with Pluto</w:t>
      </w:r>
      <w:r w:rsidR="00685753" w:rsidRPr="00200BEE">
        <w:rPr>
          <w:rStyle w:val="FootnoteReference"/>
          <w:sz w:val="24"/>
          <w:szCs w:val="24"/>
        </w:rPr>
        <w:footnoteReference w:id="46"/>
      </w:r>
      <w:r w:rsidR="00685753" w:rsidRPr="00200BEE">
        <w:rPr>
          <w:sz w:val="24"/>
          <w:szCs w:val="24"/>
        </w:rPr>
        <w:t>, or run away.</w:t>
      </w:r>
      <w:r w:rsidR="00685753" w:rsidRPr="00200BEE">
        <w:rPr>
          <w:rStyle w:val="FootnoteReference"/>
          <w:sz w:val="24"/>
          <w:szCs w:val="24"/>
        </w:rPr>
        <w:footnoteReference w:id="47"/>
      </w:r>
      <w:r w:rsidR="00685753" w:rsidRPr="00200BEE">
        <w:rPr>
          <w:sz w:val="24"/>
          <w:szCs w:val="24"/>
        </w:rPr>
        <w:t xml:space="preserve"> Moreover, in Ovid’s </w:t>
      </w:r>
      <w:r w:rsidR="00685753" w:rsidRPr="00200BEE">
        <w:rPr>
          <w:i/>
          <w:iCs/>
          <w:sz w:val="24"/>
          <w:szCs w:val="24"/>
        </w:rPr>
        <w:t>Metamorphoses</w:t>
      </w:r>
      <w:r w:rsidR="00685753" w:rsidRPr="00200BEE">
        <w:rPr>
          <w:sz w:val="24"/>
          <w:szCs w:val="24"/>
        </w:rPr>
        <w:t xml:space="preserve"> a nymph called </w:t>
      </w:r>
      <w:proofErr w:type="spellStart"/>
      <w:r w:rsidR="00685753" w:rsidRPr="00200BEE">
        <w:rPr>
          <w:sz w:val="24"/>
          <w:szCs w:val="24"/>
        </w:rPr>
        <w:t>Cyane</w:t>
      </w:r>
      <w:proofErr w:type="spellEnd"/>
      <w:r w:rsidR="00685753" w:rsidRPr="00200BEE">
        <w:rPr>
          <w:sz w:val="24"/>
          <w:szCs w:val="24"/>
        </w:rPr>
        <w:t xml:space="preserve"> tried to stop Pluto from taking Proserpine, despite not being one of Proserpine’s companions.</w:t>
      </w:r>
      <w:r w:rsidR="00685753" w:rsidRPr="00200BEE">
        <w:rPr>
          <w:rStyle w:val="FootnoteReference"/>
          <w:sz w:val="24"/>
          <w:szCs w:val="24"/>
        </w:rPr>
        <w:footnoteReference w:id="48"/>
      </w:r>
      <w:r w:rsidR="00685753" w:rsidRPr="00200BEE">
        <w:rPr>
          <w:sz w:val="24"/>
          <w:szCs w:val="24"/>
        </w:rPr>
        <w:t xml:space="preserve"> She did not object to Pluto being wedded to Proserpine, only having a problem with the fact that Pluto simply snatched Proserpine instead of wooing her.</w:t>
      </w:r>
      <w:r w:rsidR="00685753" w:rsidRPr="00200BEE">
        <w:rPr>
          <w:rStyle w:val="FootnoteReference"/>
          <w:sz w:val="24"/>
          <w:szCs w:val="24"/>
        </w:rPr>
        <w:footnoteReference w:id="49"/>
      </w:r>
      <w:r w:rsidR="00685753" w:rsidRPr="00200BEE">
        <w:rPr>
          <w:sz w:val="24"/>
          <w:szCs w:val="24"/>
        </w:rPr>
        <w:t xml:space="preserve"> Pluto ignored </w:t>
      </w:r>
      <w:proofErr w:type="spellStart"/>
      <w:r w:rsidR="00685753" w:rsidRPr="00200BEE">
        <w:rPr>
          <w:sz w:val="24"/>
          <w:szCs w:val="24"/>
        </w:rPr>
        <w:t>Cyane</w:t>
      </w:r>
      <w:proofErr w:type="spellEnd"/>
      <w:r w:rsidR="00685753" w:rsidRPr="00200BEE">
        <w:rPr>
          <w:sz w:val="24"/>
          <w:szCs w:val="24"/>
        </w:rPr>
        <w:t xml:space="preserve"> and continued on even though </w:t>
      </w:r>
      <w:proofErr w:type="spellStart"/>
      <w:r w:rsidR="00685753" w:rsidRPr="00200BEE">
        <w:rPr>
          <w:sz w:val="24"/>
          <w:szCs w:val="24"/>
        </w:rPr>
        <w:t>Cyane</w:t>
      </w:r>
      <w:proofErr w:type="spellEnd"/>
      <w:r w:rsidR="00685753" w:rsidRPr="00200BEE">
        <w:rPr>
          <w:sz w:val="24"/>
          <w:szCs w:val="24"/>
        </w:rPr>
        <w:t xml:space="preserve"> stood in his way, resulting in her melting into water when she failed to stop Pluto and to avoid being killed or taken herself.</w:t>
      </w:r>
      <w:r w:rsidR="00685753" w:rsidRPr="00200BEE">
        <w:rPr>
          <w:rStyle w:val="FootnoteReference"/>
          <w:sz w:val="24"/>
          <w:szCs w:val="24"/>
        </w:rPr>
        <w:footnoteReference w:id="50"/>
      </w:r>
      <w:r w:rsidR="00685753" w:rsidRPr="00200BEE">
        <w:rPr>
          <w:sz w:val="24"/>
          <w:szCs w:val="24"/>
        </w:rPr>
        <w:t xml:space="preserve"> This suggest that not only are the nymphs, except maybe </w:t>
      </w:r>
      <w:proofErr w:type="spellStart"/>
      <w:r w:rsidR="00685753" w:rsidRPr="00200BEE">
        <w:rPr>
          <w:sz w:val="24"/>
          <w:szCs w:val="24"/>
        </w:rPr>
        <w:t>Cyane</w:t>
      </w:r>
      <w:proofErr w:type="spellEnd"/>
      <w:r w:rsidR="00685753" w:rsidRPr="00200BEE">
        <w:rPr>
          <w:sz w:val="24"/>
          <w:szCs w:val="24"/>
        </w:rPr>
        <w:t>, terrified of Pluto, Proserpine’s most common companions are unable to defend Proserpine from being taken. If they could not stop Pluto, as shown within the myth, they likely could not stop the other suitors Phoebus and Mars,</w:t>
      </w:r>
      <w:r w:rsidR="00685753" w:rsidRPr="00200BEE">
        <w:rPr>
          <w:rStyle w:val="FootnoteReference"/>
          <w:sz w:val="24"/>
          <w:szCs w:val="24"/>
        </w:rPr>
        <w:footnoteReference w:id="51"/>
      </w:r>
      <w:r w:rsidR="00685753" w:rsidRPr="00200BEE">
        <w:rPr>
          <w:sz w:val="24"/>
          <w:szCs w:val="24"/>
        </w:rPr>
        <w:t xml:space="preserve"> gods of archery and war respectively.</w:t>
      </w:r>
      <w:r w:rsidR="00685753" w:rsidRPr="00200BEE">
        <w:rPr>
          <w:rStyle w:val="FootnoteReference"/>
          <w:sz w:val="24"/>
          <w:szCs w:val="24"/>
        </w:rPr>
        <w:footnoteReference w:id="52"/>
      </w:r>
      <w:r w:rsidR="00685753" w:rsidRPr="00200BEE">
        <w:rPr>
          <w:sz w:val="24"/>
          <w:szCs w:val="24"/>
        </w:rPr>
        <w:t xml:space="preserve"> This also proves how the nymphs are major deities within the myth, as they are only minor deities throughout the Greek and Roman mythical history. They are Proserpine’s companions who are supposed to look after her, yet they either are not around or run away when Pluto appears and takes Proserpine. This evident lack of involvement and assistance, despite being often mentioned and even extensively named within the </w:t>
      </w:r>
      <w:r w:rsidR="00685753" w:rsidRPr="00200BEE">
        <w:rPr>
          <w:i/>
          <w:iCs/>
          <w:sz w:val="24"/>
          <w:szCs w:val="24"/>
        </w:rPr>
        <w:t>Homeric Hymn to Demeter</w:t>
      </w:r>
      <w:r w:rsidR="00685753" w:rsidRPr="00200BEE">
        <w:rPr>
          <w:sz w:val="24"/>
          <w:szCs w:val="24"/>
        </w:rPr>
        <w:t xml:space="preserve"> shows that through not doing what they are supposed to do, they become a key part of the story that </w:t>
      </w:r>
      <w:r w:rsidR="00685753" w:rsidRPr="00200BEE">
        <w:rPr>
          <w:rStyle w:val="normaltextrun"/>
          <w:rFonts w:ascii="Calibri" w:hAnsi="Calibri" w:cs="Calibri"/>
          <w:color w:val="000000"/>
          <w:sz w:val="24"/>
          <w:szCs w:val="24"/>
          <w:shd w:val="clear" w:color="auto" w:fill="FFFFFF"/>
        </w:rPr>
        <w:t> show the inevitability of the abduction of Proserpine.</w:t>
      </w:r>
    </w:p>
    <w:p w14:paraId="2C51CEFA" w14:textId="77777777" w:rsidR="00685753" w:rsidRPr="00302CFB" w:rsidRDefault="00685753" w:rsidP="00685753">
      <w:pPr>
        <w:ind w:firstLine="720"/>
        <w:rPr>
          <w:sz w:val="24"/>
          <w:szCs w:val="24"/>
        </w:rPr>
      </w:pPr>
    </w:p>
    <w:p w14:paraId="597E09A9" w14:textId="453F8A48" w:rsidR="00685753" w:rsidRPr="0049217F" w:rsidRDefault="00685753" w:rsidP="00685753">
      <w:pPr>
        <w:ind w:firstLine="720"/>
        <w:rPr>
          <w:sz w:val="24"/>
          <w:szCs w:val="24"/>
        </w:rPr>
      </w:pPr>
      <w:r w:rsidRPr="00476DFA">
        <w:rPr>
          <w:sz w:val="24"/>
          <w:szCs w:val="24"/>
        </w:rPr>
        <w:t>Therefore, despite Ceres’ attempts to hide Proserpine,</w:t>
      </w:r>
      <w:r w:rsidRPr="00476DFA">
        <w:rPr>
          <w:rStyle w:val="FootnoteReference"/>
          <w:sz w:val="24"/>
          <w:szCs w:val="24"/>
        </w:rPr>
        <w:footnoteReference w:id="53"/>
      </w:r>
      <w:r w:rsidRPr="00476DFA">
        <w:rPr>
          <w:sz w:val="24"/>
          <w:szCs w:val="24"/>
        </w:rPr>
        <w:t xml:space="preserve"> ultimately Proserpine would have been taken by whichever suitor found her first. Evidently, Pluto got to her first. This is not the worst result for Proserpine, as shown by Jupiter’s comments of the abduction being an ‘act of love’</w:t>
      </w:r>
      <w:r w:rsidRPr="00476DFA">
        <w:rPr>
          <w:rStyle w:val="FootnoteReference"/>
          <w:sz w:val="24"/>
          <w:szCs w:val="24"/>
        </w:rPr>
        <w:footnoteReference w:id="54"/>
      </w:r>
      <w:r w:rsidRPr="00476DFA">
        <w:rPr>
          <w:sz w:val="24"/>
          <w:szCs w:val="24"/>
        </w:rPr>
        <w:t xml:space="preserve"> thus</w:t>
      </w:r>
      <w:r>
        <w:rPr>
          <w:sz w:val="24"/>
          <w:szCs w:val="24"/>
        </w:rPr>
        <w:t>,</w:t>
      </w:r>
      <w:r w:rsidRPr="00476DFA">
        <w:rPr>
          <w:sz w:val="24"/>
          <w:szCs w:val="24"/>
        </w:rPr>
        <w:t xml:space="preserve"> showing that Pluto cares for her and would be good to her. This is further shown in the </w:t>
      </w:r>
      <w:r w:rsidRPr="00476DFA">
        <w:rPr>
          <w:i/>
          <w:iCs/>
          <w:sz w:val="24"/>
          <w:szCs w:val="24"/>
        </w:rPr>
        <w:t xml:space="preserve">De </w:t>
      </w:r>
      <w:proofErr w:type="spellStart"/>
      <w:r w:rsidRPr="00476DFA">
        <w:rPr>
          <w:i/>
          <w:iCs/>
          <w:sz w:val="24"/>
          <w:szCs w:val="24"/>
        </w:rPr>
        <w:t>Raptu</w:t>
      </w:r>
      <w:proofErr w:type="spellEnd"/>
      <w:r w:rsidRPr="00476DFA">
        <w:rPr>
          <w:sz w:val="24"/>
          <w:szCs w:val="24"/>
        </w:rPr>
        <w:t xml:space="preserve"> where Pluto attempts to console Proserpine when she cries, and with how the whole Underworld celebrates when Pluto returns with Proserpine, suggesting the Underworld is a close-knit community where it can be, which would also help, console and empower Proserpine. Additionally, Proserpine gained far more power, </w:t>
      </w:r>
      <w:proofErr w:type="gramStart"/>
      <w:r w:rsidRPr="00476DFA">
        <w:rPr>
          <w:sz w:val="24"/>
          <w:szCs w:val="24"/>
        </w:rPr>
        <w:t>authority</w:t>
      </w:r>
      <w:proofErr w:type="gramEnd"/>
      <w:r w:rsidRPr="00476DFA">
        <w:rPr>
          <w:sz w:val="24"/>
          <w:szCs w:val="24"/>
        </w:rPr>
        <w:t xml:space="preserve"> and honour by becoming Pluto’s wife and queen of the underworld. Phoebus and Mars had far less to give Proserpine, except the ability to permanently stay in the divine realm instead of going between the Underworld and the divine realm. However, her ability to go between realms further shows her new authority and power, as previously only Mercury regularly went between realms as a messenger god and the guide for souls going to the Underworld.</w:t>
      </w:r>
      <w:r w:rsidRPr="00476DFA">
        <w:rPr>
          <w:rStyle w:val="FootnoteReference"/>
          <w:sz w:val="24"/>
          <w:szCs w:val="24"/>
        </w:rPr>
        <w:footnoteReference w:id="55"/>
      </w:r>
      <w:r w:rsidR="00F75C6F">
        <w:rPr>
          <w:sz w:val="24"/>
          <w:szCs w:val="24"/>
        </w:rPr>
        <w:t xml:space="preserve"> </w:t>
      </w:r>
      <w:r w:rsidRPr="00476DFA">
        <w:rPr>
          <w:sz w:val="24"/>
          <w:szCs w:val="24"/>
        </w:rPr>
        <w:t xml:space="preserve">As shown through the myth, Pluto is able to leave the Underworld for other realms, although it could be suggested that within the </w:t>
      </w:r>
      <w:r w:rsidRPr="00476DFA">
        <w:rPr>
          <w:i/>
          <w:iCs/>
          <w:sz w:val="24"/>
          <w:szCs w:val="24"/>
        </w:rPr>
        <w:t>Homeric Hymn to Demeter</w:t>
      </w:r>
      <w:r w:rsidRPr="00476DFA">
        <w:rPr>
          <w:sz w:val="24"/>
          <w:szCs w:val="24"/>
        </w:rPr>
        <w:t xml:space="preserve">, </w:t>
      </w:r>
      <w:r w:rsidRPr="00476DFA">
        <w:rPr>
          <w:sz w:val="24"/>
          <w:szCs w:val="24"/>
        </w:rPr>
        <w:lastRenderedPageBreak/>
        <w:t>Pluto is only able to do so with Jupiter’s permission.</w:t>
      </w:r>
      <w:r>
        <w:rPr>
          <w:rStyle w:val="FootnoteReference"/>
          <w:sz w:val="24"/>
          <w:szCs w:val="24"/>
        </w:rPr>
        <w:footnoteReference w:id="56"/>
      </w:r>
      <w:r>
        <w:rPr>
          <w:sz w:val="24"/>
          <w:szCs w:val="24"/>
        </w:rPr>
        <w:t xml:space="preserve"> It is also suggested that Jupiter himself cannot easily cross between realms, as he always uses Mercury as a messenger to go to the Underworld.</w:t>
      </w:r>
    </w:p>
    <w:p w14:paraId="5345851D" w14:textId="77777777" w:rsidR="00685753" w:rsidRDefault="00685753" w:rsidP="00685753">
      <w:pPr>
        <w:ind w:firstLine="720"/>
        <w:rPr>
          <w:sz w:val="24"/>
          <w:szCs w:val="24"/>
        </w:rPr>
      </w:pPr>
    </w:p>
    <w:p w14:paraId="6306167C" w14:textId="772AF3AC" w:rsidR="00E45FED" w:rsidRDefault="00E45FED" w:rsidP="00812F64">
      <w:pPr>
        <w:ind w:firstLine="720"/>
        <w:rPr>
          <w:sz w:val="24"/>
          <w:szCs w:val="24"/>
        </w:rPr>
      </w:pPr>
      <w:r>
        <w:rPr>
          <w:sz w:val="24"/>
          <w:szCs w:val="24"/>
        </w:rPr>
        <w:t>Diana and Pallas are often her companions too,</w:t>
      </w:r>
      <w:r>
        <w:rPr>
          <w:rStyle w:val="FootnoteReference"/>
          <w:sz w:val="24"/>
          <w:szCs w:val="24"/>
        </w:rPr>
        <w:footnoteReference w:id="57"/>
      </w:r>
      <w:r>
        <w:rPr>
          <w:sz w:val="24"/>
          <w:szCs w:val="24"/>
        </w:rPr>
        <w:t xml:space="preserve"> but </w:t>
      </w:r>
      <w:r w:rsidR="00812F64">
        <w:rPr>
          <w:sz w:val="24"/>
          <w:szCs w:val="24"/>
        </w:rPr>
        <w:t xml:space="preserve">typically are less important than the nymphs within the story. The two goddesses are not mentioned in the </w:t>
      </w:r>
      <w:r w:rsidR="00812F64">
        <w:rPr>
          <w:i/>
          <w:iCs/>
          <w:sz w:val="24"/>
          <w:szCs w:val="24"/>
        </w:rPr>
        <w:t>Fasti</w:t>
      </w:r>
      <w:r w:rsidR="00812F64">
        <w:rPr>
          <w:sz w:val="24"/>
          <w:szCs w:val="24"/>
        </w:rPr>
        <w:t xml:space="preserve"> or the </w:t>
      </w:r>
      <w:r w:rsidR="00812F64">
        <w:rPr>
          <w:i/>
          <w:iCs/>
          <w:sz w:val="24"/>
          <w:szCs w:val="24"/>
        </w:rPr>
        <w:t>Metamorphoses</w:t>
      </w:r>
      <w:r w:rsidR="00812F64">
        <w:rPr>
          <w:sz w:val="24"/>
          <w:szCs w:val="24"/>
        </w:rPr>
        <w:t xml:space="preserve"> except to be named as virgin goddesses. However, when mentioned in the </w:t>
      </w:r>
      <w:r w:rsidR="00812F64">
        <w:rPr>
          <w:i/>
          <w:iCs/>
          <w:sz w:val="24"/>
          <w:szCs w:val="24"/>
        </w:rPr>
        <w:t>Homeric Hymn to Demeter</w:t>
      </w:r>
      <w:r w:rsidR="00812F64">
        <w:rPr>
          <w:sz w:val="24"/>
          <w:szCs w:val="24"/>
        </w:rPr>
        <w:t>, they do not take any action to defend their virginal companion Proserpine, which is unexpected for the well-trained goddesses. Contrastingly, in</w:t>
      </w:r>
      <w:r>
        <w:rPr>
          <w:sz w:val="24"/>
          <w:szCs w:val="24"/>
        </w:rPr>
        <w:t xml:space="preserve"> Claudian’s </w:t>
      </w:r>
      <w:r>
        <w:rPr>
          <w:i/>
          <w:iCs/>
          <w:sz w:val="24"/>
          <w:szCs w:val="24"/>
        </w:rPr>
        <w:t xml:space="preserve">De </w:t>
      </w:r>
      <w:proofErr w:type="spellStart"/>
      <w:r>
        <w:rPr>
          <w:i/>
          <w:iCs/>
          <w:sz w:val="24"/>
          <w:szCs w:val="24"/>
        </w:rPr>
        <w:t>Raptu</w:t>
      </w:r>
      <w:proofErr w:type="spellEnd"/>
      <w:r>
        <w:rPr>
          <w:sz w:val="24"/>
          <w:szCs w:val="24"/>
        </w:rPr>
        <w:t xml:space="preserve"> they take up their weapons against Pluto </w:t>
      </w:r>
      <w:proofErr w:type="gramStart"/>
      <w:r>
        <w:rPr>
          <w:sz w:val="24"/>
          <w:szCs w:val="24"/>
        </w:rPr>
        <w:t>in an attempt to</w:t>
      </w:r>
      <w:proofErr w:type="gramEnd"/>
      <w:r>
        <w:rPr>
          <w:sz w:val="24"/>
          <w:szCs w:val="24"/>
        </w:rPr>
        <w:t xml:space="preserve"> defend Proserpine and her virginity, a characteristic all three goddesses shared at the time. They might have succeeded, if not for their shared father showing his acceptance of Pluto as a husband for</w:t>
      </w:r>
      <w:r w:rsidR="00243A14">
        <w:rPr>
          <w:sz w:val="24"/>
          <w:szCs w:val="24"/>
        </w:rPr>
        <w:t xml:space="preserve"> </w:t>
      </w:r>
      <w:r>
        <w:rPr>
          <w:sz w:val="24"/>
          <w:szCs w:val="24"/>
        </w:rPr>
        <w:t xml:space="preserve">Proserpine. Perhaps they did not continue to fight for Proserpine due to the worry of themselves being placed in a similar position to Proserpine, as all three goddesses are virgins. Moreover, Pseudo-Hyginus provides Euripides’ story of Vulcan begging Pallas to marry him from several centuries earlier than Claudian’s </w:t>
      </w:r>
      <w:r>
        <w:rPr>
          <w:i/>
          <w:iCs/>
          <w:sz w:val="24"/>
          <w:szCs w:val="24"/>
        </w:rPr>
        <w:t xml:space="preserve">De </w:t>
      </w:r>
      <w:proofErr w:type="spellStart"/>
      <w:r>
        <w:rPr>
          <w:i/>
          <w:iCs/>
          <w:sz w:val="24"/>
          <w:szCs w:val="24"/>
        </w:rPr>
        <w:t>Raptu</w:t>
      </w:r>
      <w:proofErr w:type="spellEnd"/>
      <w:r>
        <w:rPr>
          <w:sz w:val="24"/>
          <w:szCs w:val="24"/>
        </w:rPr>
        <w:t>.</w:t>
      </w:r>
      <w:r>
        <w:rPr>
          <w:rStyle w:val="FootnoteReference"/>
          <w:sz w:val="24"/>
          <w:szCs w:val="24"/>
        </w:rPr>
        <w:footnoteReference w:id="58"/>
      </w:r>
      <w:r>
        <w:rPr>
          <w:sz w:val="24"/>
          <w:szCs w:val="24"/>
        </w:rPr>
        <w:t xml:space="preserve"> In addition, Pseudo-Hyginus wrote around two centuries earlier than Claudian</w:t>
      </w:r>
      <w:r>
        <w:rPr>
          <w:rStyle w:val="FootnoteReference"/>
          <w:sz w:val="24"/>
          <w:szCs w:val="24"/>
        </w:rPr>
        <w:footnoteReference w:id="59"/>
      </w:r>
      <w:r>
        <w:rPr>
          <w:sz w:val="24"/>
          <w:szCs w:val="24"/>
        </w:rPr>
        <w:t xml:space="preserve"> and regales the story of Jupiter allowing Vulcan to marry Pallas,</w:t>
      </w:r>
      <w:r>
        <w:rPr>
          <w:rStyle w:val="FootnoteReference"/>
          <w:sz w:val="24"/>
          <w:szCs w:val="24"/>
        </w:rPr>
        <w:footnoteReference w:id="60"/>
      </w:r>
      <w:r>
        <w:rPr>
          <w:sz w:val="24"/>
          <w:szCs w:val="24"/>
        </w:rPr>
        <w:t xml:space="preserve"> and Pallas subsequently defending her virginity from Vulcan.</w:t>
      </w:r>
      <w:r>
        <w:rPr>
          <w:rStyle w:val="FootnoteReference"/>
          <w:sz w:val="24"/>
          <w:szCs w:val="24"/>
        </w:rPr>
        <w:footnoteReference w:id="61"/>
      </w:r>
      <w:r>
        <w:rPr>
          <w:sz w:val="24"/>
          <w:szCs w:val="24"/>
        </w:rPr>
        <w:t xml:space="preserve"> </w:t>
      </w:r>
      <w:r w:rsidR="00685753">
        <w:rPr>
          <w:sz w:val="24"/>
          <w:szCs w:val="24"/>
        </w:rPr>
        <w:t xml:space="preserve">Claudian’s defence of Proserpine through Pallas and Diana demonstrates the friendship and companionship the two armed deities with the defenceless Proserpine, which is otherwise absent in Ovid’s two versions. Pallas and Diana defending Proserpine is a situation that would be expected from the two well-armed deities if they are around when the abduction happens. They are both virgin goddesses, one of which had to defend her own virginity, so it would not be uncanny for them to defend another’s virginity. Thus, it is important to notice whether Pallas and Diana try to defend Proserpine. If they do not defend her despite being around, then it insinuates that the abduction was inevitable. However, when they do defend Proserpine, it shows that the abduction could be avoided, if it had not been premeditated or allowed by Jupiter. </w:t>
      </w:r>
    </w:p>
    <w:p w14:paraId="45D302E6" w14:textId="4B22FD4F" w:rsidR="00812F64" w:rsidRDefault="00812F64" w:rsidP="00812F64">
      <w:pPr>
        <w:ind w:firstLine="720"/>
        <w:rPr>
          <w:sz w:val="24"/>
          <w:szCs w:val="24"/>
        </w:rPr>
      </w:pPr>
    </w:p>
    <w:p w14:paraId="31674CBB" w14:textId="77777777" w:rsidR="00812F64" w:rsidRPr="009E3392" w:rsidRDefault="00812F64" w:rsidP="00812F64">
      <w:pPr>
        <w:ind w:firstLine="720"/>
        <w:rPr>
          <w:sz w:val="24"/>
          <w:szCs w:val="24"/>
        </w:rPr>
      </w:pPr>
      <w:r>
        <w:rPr>
          <w:sz w:val="24"/>
          <w:szCs w:val="24"/>
        </w:rPr>
        <w:t xml:space="preserve">In conclusion, the main deities within the different sources of Proserpine’s abduction change in each version depending on their activity and role. For example, Proserpine’s companions are important for tending to show the inevitability of Proserpine’s abduction through their inability to act, or preventions on their actions. Venus, while being non-existent within the </w:t>
      </w:r>
      <w:r>
        <w:rPr>
          <w:i/>
          <w:iCs/>
          <w:sz w:val="24"/>
          <w:szCs w:val="24"/>
        </w:rPr>
        <w:t>Fasti</w:t>
      </w:r>
      <w:r>
        <w:rPr>
          <w:sz w:val="24"/>
          <w:szCs w:val="24"/>
        </w:rPr>
        <w:t xml:space="preserve"> and the </w:t>
      </w:r>
      <w:r>
        <w:rPr>
          <w:i/>
          <w:iCs/>
          <w:sz w:val="24"/>
          <w:szCs w:val="24"/>
        </w:rPr>
        <w:t>Homeric Hymn to Demeter</w:t>
      </w:r>
      <w:r>
        <w:rPr>
          <w:sz w:val="24"/>
          <w:szCs w:val="24"/>
        </w:rPr>
        <w:t xml:space="preserve">, becomes a key part of both the </w:t>
      </w:r>
      <w:r>
        <w:rPr>
          <w:i/>
          <w:iCs/>
          <w:sz w:val="24"/>
          <w:szCs w:val="24"/>
        </w:rPr>
        <w:t>Metamorphoses</w:t>
      </w:r>
      <w:r>
        <w:rPr>
          <w:sz w:val="24"/>
          <w:szCs w:val="24"/>
        </w:rPr>
        <w:t xml:space="preserve"> and </w:t>
      </w:r>
      <w:r>
        <w:rPr>
          <w:i/>
          <w:iCs/>
          <w:sz w:val="24"/>
          <w:szCs w:val="24"/>
        </w:rPr>
        <w:t xml:space="preserve">De </w:t>
      </w:r>
      <w:proofErr w:type="spellStart"/>
      <w:r>
        <w:rPr>
          <w:i/>
          <w:iCs/>
          <w:sz w:val="24"/>
          <w:szCs w:val="24"/>
        </w:rPr>
        <w:t>Raptu</w:t>
      </w:r>
      <w:proofErr w:type="spellEnd"/>
      <w:r>
        <w:rPr>
          <w:i/>
          <w:iCs/>
          <w:sz w:val="24"/>
          <w:szCs w:val="24"/>
        </w:rPr>
        <w:t xml:space="preserve"> Proserpine</w:t>
      </w:r>
      <w:r>
        <w:rPr>
          <w:sz w:val="24"/>
          <w:szCs w:val="24"/>
        </w:rPr>
        <w:t xml:space="preserve">. Pluto also faces a huge personality change within </w:t>
      </w:r>
      <w:r>
        <w:rPr>
          <w:sz w:val="24"/>
          <w:szCs w:val="24"/>
        </w:rPr>
        <w:lastRenderedPageBreak/>
        <w:t xml:space="preserve">the </w:t>
      </w:r>
      <w:r>
        <w:rPr>
          <w:i/>
          <w:iCs/>
          <w:sz w:val="24"/>
          <w:szCs w:val="24"/>
        </w:rPr>
        <w:t xml:space="preserve">De </w:t>
      </w:r>
      <w:proofErr w:type="spellStart"/>
      <w:r>
        <w:rPr>
          <w:i/>
          <w:iCs/>
          <w:sz w:val="24"/>
          <w:szCs w:val="24"/>
        </w:rPr>
        <w:t>Raptu</w:t>
      </w:r>
      <w:proofErr w:type="spellEnd"/>
      <w:r>
        <w:rPr>
          <w:sz w:val="24"/>
          <w:szCs w:val="24"/>
        </w:rPr>
        <w:t xml:space="preserve"> that does not occur in the other versions. Each version, </w:t>
      </w:r>
      <w:proofErr w:type="gramStart"/>
      <w:r>
        <w:rPr>
          <w:sz w:val="24"/>
          <w:szCs w:val="24"/>
        </w:rPr>
        <w:t>in an attempt to</w:t>
      </w:r>
      <w:proofErr w:type="gramEnd"/>
      <w:r>
        <w:rPr>
          <w:sz w:val="24"/>
          <w:szCs w:val="24"/>
        </w:rPr>
        <w:t xml:space="preserve"> distinguish itself from the other instantiations, builds on previous versions and adds or takes out deities or situations to create new key deities and moments within the myth of the abduction of Proserpine.</w:t>
      </w:r>
    </w:p>
    <w:p w14:paraId="185C8BAE" w14:textId="77777777" w:rsidR="00812F64" w:rsidRPr="00812F64" w:rsidRDefault="00812F64" w:rsidP="00812F64">
      <w:pPr>
        <w:ind w:firstLine="720"/>
        <w:rPr>
          <w:sz w:val="24"/>
          <w:szCs w:val="24"/>
        </w:rPr>
      </w:pPr>
    </w:p>
    <w:sectPr w:rsidR="00812F64" w:rsidRPr="00812F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A78572" w14:textId="77777777" w:rsidR="00DA4651" w:rsidRDefault="00DA4651" w:rsidP="00E45FED">
      <w:pPr>
        <w:spacing w:after="0" w:line="240" w:lineRule="auto"/>
      </w:pPr>
      <w:r>
        <w:separator/>
      </w:r>
    </w:p>
  </w:endnote>
  <w:endnote w:type="continuationSeparator" w:id="0">
    <w:p w14:paraId="6FFDDCBB" w14:textId="77777777" w:rsidR="00DA4651" w:rsidRDefault="00DA4651" w:rsidP="00E45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C26270" w14:textId="77777777" w:rsidR="00DA4651" w:rsidRDefault="00DA4651" w:rsidP="00E45FED">
      <w:pPr>
        <w:spacing w:after="0" w:line="240" w:lineRule="auto"/>
      </w:pPr>
      <w:r>
        <w:separator/>
      </w:r>
    </w:p>
  </w:footnote>
  <w:footnote w:type="continuationSeparator" w:id="0">
    <w:p w14:paraId="42874390" w14:textId="77777777" w:rsidR="00DA4651" w:rsidRDefault="00DA4651" w:rsidP="00E45FED">
      <w:pPr>
        <w:spacing w:after="0" w:line="240" w:lineRule="auto"/>
      </w:pPr>
      <w:r>
        <w:continuationSeparator/>
      </w:r>
    </w:p>
  </w:footnote>
  <w:footnote w:id="1">
    <w:p w14:paraId="6D346FBE" w14:textId="3D7D1403" w:rsidR="001068FD" w:rsidRDefault="00E45FED" w:rsidP="00E45FED">
      <w:pPr>
        <w:pStyle w:val="FootnoteText"/>
      </w:pPr>
      <w:r>
        <w:rPr>
          <w:rStyle w:val="FootnoteReference"/>
        </w:rPr>
        <w:footnoteRef/>
      </w:r>
      <w:r>
        <w:t xml:space="preserve"> </w:t>
      </w:r>
      <w:hyperlink r:id="rId1" w:history="1">
        <w:r w:rsidR="001068FD" w:rsidRPr="00CF6C00">
          <w:rPr>
            <w:rStyle w:val="Hyperlink"/>
          </w:rPr>
          <w:t>https://www.theoi.com/Khthonios/Persephone.html</w:t>
        </w:r>
      </w:hyperlink>
    </w:p>
  </w:footnote>
  <w:footnote w:id="2">
    <w:p w14:paraId="48D5178E" w14:textId="08FDD400" w:rsidR="00E45FED" w:rsidRDefault="00E45FED" w:rsidP="00E45FED">
      <w:pPr>
        <w:pStyle w:val="FootnoteText"/>
      </w:pPr>
      <w:r>
        <w:rPr>
          <w:rStyle w:val="FootnoteReference"/>
        </w:rPr>
        <w:footnoteRef/>
      </w:r>
      <w:r>
        <w:t xml:space="preserve"> </w:t>
      </w:r>
      <w:r w:rsidR="009300FB">
        <w:t>Met 5.487-571, Fasti 4.584</w:t>
      </w:r>
      <w:r w:rsidR="00005002">
        <w:t>; DRP 2.366</w:t>
      </w:r>
    </w:p>
  </w:footnote>
  <w:footnote w:id="3">
    <w:p w14:paraId="5C0978BC" w14:textId="765AFA2A" w:rsidR="00D34C3D" w:rsidRDefault="00E45FED" w:rsidP="00E45FED">
      <w:pPr>
        <w:pStyle w:val="FootnoteText"/>
      </w:pPr>
      <w:r>
        <w:rPr>
          <w:rStyle w:val="FootnoteReference"/>
        </w:rPr>
        <w:footnoteRef/>
      </w:r>
      <w:r>
        <w:t xml:space="preserve"> </w:t>
      </w:r>
      <w:r w:rsidR="001B7496">
        <w:t xml:space="preserve">HH23; OH15; </w:t>
      </w:r>
      <w:hyperlink r:id="rId2" w:history="1">
        <w:r w:rsidR="00D34C3D" w:rsidRPr="00CF6C00">
          <w:rPr>
            <w:rStyle w:val="Hyperlink"/>
          </w:rPr>
          <w:t>https://www.theoi.com/Olympios/Zeus.html</w:t>
        </w:r>
      </w:hyperlink>
    </w:p>
  </w:footnote>
  <w:footnote w:id="4">
    <w:p w14:paraId="020539E1" w14:textId="1B3C0184" w:rsidR="00D34C3D" w:rsidRDefault="00E45FED" w:rsidP="00E45FED">
      <w:pPr>
        <w:pStyle w:val="FootnoteText"/>
      </w:pPr>
      <w:r>
        <w:rPr>
          <w:rStyle w:val="FootnoteReference"/>
        </w:rPr>
        <w:footnoteRef/>
      </w:r>
      <w:r>
        <w:t xml:space="preserve"> </w:t>
      </w:r>
      <w:r w:rsidR="00D34C3D">
        <w:t xml:space="preserve">OH19; OH20; </w:t>
      </w:r>
      <w:hyperlink r:id="rId3" w:history="1">
        <w:r w:rsidR="00D34C3D" w:rsidRPr="00CF6C00">
          <w:rPr>
            <w:rStyle w:val="Hyperlink"/>
          </w:rPr>
          <w:t>https://www.theoi.com/Olympios/Zeus.html</w:t>
        </w:r>
      </w:hyperlink>
    </w:p>
  </w:footnote>
  <w:footnote w:id="5">
    <w:p w14:paraId="6023E029" w14:textId="570F8509" w:rsidR="00E45FED" w:rsidRDefault="00E45FED" w:rsidP="00E45FED">
      <w:pPr>
        <w:pStyle w:val="FootnoteText"/>
      </w:pPr>
      <w:r>
        <w:rPr>
          <w:rStyle w:val="FootnoteReference"/>
        </w:rPr>
        <w:footnoteRef/>
      </w:r>
      <w:r>
        <w:t xml:space="preserve"> </w:t>
      </w:r>
      <w:r w:rsidR="009300FB">
        <w:t>Fasti 4.585</w:t>
      </w:r>
      <w:r w:rsidR="00005002">
        <w:t>; DRP 2.367</w:t>
      </w:r>
    </w:p>
  </w:footnote>
  <w:footnote w:id="6">
    <w:p w14:paraId="19D4193D" w14:textId="261C1BC4" w:rsidR="001B7496" w:rsidRDefault="00E45FED" w:rsidP="00E45FED">
      <w:pPr>
        <w:pStyle w:val="FootnoteText"/>
      </w:pPr>
      <w:r>
        <w:rPr>
          <w:rStyle w:val="FootnoteReference"/>
        </w:rPr>
        <w:footnoteRef/>
      </w:r>
      <w:r>
        <w:t xml:space="preserve"> </w:t>
      </w:r>
      <w:hyperlink r:id="rId4" w:history="1">
        <w:r w:rsidR="001B7496" w:rsidRPr="00CF6C00">
          <w:rPr>
            <w:rStyle w:val="Hyperlink"/>
          </w:rPr>
          <w:t>https://www.theoi.com/Olympios/Zeus.html</w:t>
        </w:r>
      </w:hyperlink>
    </w:p>
  </w:footnote>
  <w:footnote w:id="7">
    <w:p w14:paraId="0DCAC15A" w14:textId="1C4C080D" w:rsidR="006A07A5" w:rsidRDefault="006A07A5">
      <w:pPr>
        <w:pStyle w:val="FootnoteText"/>
      </w:pPr>
      <w:r>
        <w:rPr>
          <w:rStyle w:val="FootnoteReference"/>
        </w:rPr>
        <w:footnoteRef/>
      </w:r>
      <w:r>
        <w:t xml:space="preserve"> </w:t>
      </w:r>
      <w:r w:rsidR="00A2612B">
        <w:t xml:space="preserve">HHD; APOLLOD; DRP; </w:t>
      </w:r>
      <w:proofErr w:type="gramStart"/>
      <w:r w:rsidR="00A2612B">
        <w:t>Hesiod;</w:t>
      </w:r>
      <w:proofErr w:type="gramEnd"/>
      <w:r w:rsidR="00A2612B">
        <w:t xml:space="preserve"> </w:t>
      </w:r>
    </w:p>
  </w:footnote>
  <w:footnote w:id="8">
    <w:p w14:paraId="60698C04" w14:textId="5574D43D" w:rsidR="00E45FED" w:rsidRPr="00324C2A" w:rsidRDefault="00E45FED" w:rsidP="00E45FED">
      <w:pPr>
        <w:pStyle w:val="FootnoteText"/>
      </w:pPr>
      <w:r>
        <w:rPr>
          <w:rStyle w:val="FootnoteReference"/>
        </w:rPr>
        <w:footnoteRef/>
      </w:r>
      <w:r>
        <w:t xml:space="preserve"> </w:t>
      </w:r>
      <w:r w:rsidR="00324C2A">
        <w:t xml:space="preserve">Hinds, (1987), </w:t>
      </w:r>
      <w:r w:rsidR="00324C2A">
        <w:rPr>
          <w:i/>
          <w:iCs/>
        </w:rPr>
        <w:t>The Metamorphosis of Persephone: Ovid and the Self-conscious Muse</w:t>
      </w:r>
      <w:r w:rsidR="00324C2A">
        <w:t>, p51</w:t>
      </w:r>
    </w:p>
  </w:footnote>
  <w:footnote w:id="9">
    <w:p w14:paraId="42992B6A" w14:textId="3454D9DD" w:rsidR="009157BF" w:rsidRDefault="009157BF" w:rsidP="009157BF">
      <w:pPr>
        <w:pStyle w:val="FootnoteText"/>
      </w:pPr>
      <w:r>
        <w:rPr>
          <w:rStyle w:val="FootnoteReference"/>
        </w:rPr>
        <w:footnoteRef/>
      </w:r>
      <w:r>
        <w:t xml:space="preserve"> </w:t>
      </w:r>
      <w:r w:rsidR="00A2612B">
        <w:t>DRP</w:t>
      </w:r>
    </w:p>
  </w:footnote>
  <w:footnote w:id="10">
    <w:p w14:paraId="09235E46" w14:textId="00B73E6C" w:rsidR="009157BF" w:rsidRDefault="009157BF" w:rsidP="009157BF">
      <w:pPr>
        <w:pStyle w:val="FootnoteText"/>
      </w:pPr>
      <w:r>
        <w:rPr>
          <w:rStyle w:val="FootnoteReference"/>
        </w:rPr>
        <w:footnoteRef/>
      </w:r>
      <w:r>
        <w:t xml:space="preserve"> </w:t>
      </w:r>
      <w:r w:rsidR="00A2612B">
        <w:t>APOLLOD</w:t>
      </w:r>
    </w:p>
  </w:footnote>
  <w:footnote w:id="11">
    <w:p w14:paraId="2CE451F6" w14:textId="4F8E3EC8" w:rsidR="009157BF" w:rsidRDefault="009157BF" w:rsidP="009157BF">
      <w:pPr>
        <w:pStyle w:val="FootnoteText"/>
      </w:pPr>
      <w:r>
        <w:rPr>
          <w:rStyle w:val="FootnoteReference"/>
        </w:rPr>
        <w:footnoteRef/>
      </w:r>
      <w:r>
        <w:t xml:space="preserve"> </w:t>
      </w:r>
      <w:r w:rsidR="00A2612B">
        <w:t>DRP</w:t>
      </w:r>
    </w:p>
  </w:footnote>
  <w:footnote w:id="12">
    <w:p w14:paraId="4E291C7D" w14:textId="091F283B" w:rsidR="009157BF" w:rsidRDefault="009157BF" w:rsidP="009157BF">
      <w:pPr>
        <w:pStyle w:val="FootnoteText"/>
      </w:pPr>
      <w:r>
        <w:rPr>
          <w:rStyle w:val="FootnoteReference"/>
        </w:rPr>
        <w:footnoteRef/>
      </w:r>
      <w:r>
        <w:t xml:space="preserve"> </w:t>
      </w:r>
      <w:r w:rsidR="00A2612B">
        <w:t>Foley</w:t>
      </w:r>
    </w:p>
  </w:footnote>
  <w:footnote w:id="13">
    <w:p w14:paraId="2CE8F08F" w14:textId="3CB55883" w:rsidR="009653D4" w:rsidRDefault="00E45FED" w:rsidP="00E45FED">
      <w:pPr>
        <w:pStyle w:val="FootnoteText"/>
      </w:pPr>
      <w:r>
        <w:rPr>
          <w:rStyle w:val="FootnoteReference"/>
        </w:rPr>
        <w:footnoteRef/>
      </w:r>
      <w:r>
        <w:t xml:space="preserve"> </w:t>
      </w:r>
      <w:hyperlink r:id="rId5" w:history="1">
        <w:r w:rsidR="009653D4" w:rsidRPr="00CF6C00">
          <w:rPr>
            <w:rStyle w:val="Hyperlink"/>
          </w:rPr>
          <w:t>https://www.theoi.com/Khthonios/Haides.html</w:t>
        </w:r>
      </w:hyperlink>
    </w:p>
  </w:footnote>
  <w:footnote w:id="14">
    <w:p w14:paraId="5C7EE29F" w14:textId="2FAC7D97" w:rsidR="00F904E3" w:rsidRDefault="00E45FED" w:rsidP="00E45FED">
      <w:pPr>
        <w:pStyle w:val="FootnoteText"/>
      </w:pPr>
      <w:r>
        <w:rPr>
          <w:rStyle w:val="FootnoteReference"/>
        </w:rPr>
        <w:footnoteRef/>
      </w:r>
      <w:r>
        <w:t xml:space="preserve"> </w:t>
      </w:r>
      <w:r w:rsidR="009653D4">
        <w:t xml:space="preserve">Hesiod; Apollodorus; </w:t>
      </w:r>
      <w:proofErr w:type="spellStart"/>
      <w:r w:rsidR="009653D4">
        <w:t>Diodorus</w:t>
      </w:r>
      <w:proofErr w:type="spellEnd"/>
      <w:r w:rsidR="009653D4">
        <w:t xml:space="preserve"> Siculus; Pseudo-Hyginus; Ovid Fasti; Cicero De Natura </w:t>
      </w:r>
      <w:proofErr w:type="spellStart"/>
      <w:r w:rsidR="009653D4">
        <w:t>Deorum</w:t>
      </w:r>
      <w:proofErr w:type="spellEnd"/>
      <w:r w:rsidR="009653D4">
        <w:t>;</w:t>
      </w:r>
      <w:r w:rsidR="00F904E3">
        <w:t xml:space="preserve"> </w:t>
      </w:r>
      <w:hyperlink r:id="rId6" w:history="1">
        <w:r w:rsidR="00F904E3" w:rsidRPr="00CF6C00">
          <w:rPr>
            <w:rStyle w:val="Hyperlink"/>
          </w:rPr>
          <w:t>https://www.theoi.com/Khthonios/Haides.html</w:t>
        </w:r>
      </w:hyperlink>
    </w:p>
  </w:footnote>
  <w:footnote w:id="15">
    <w:p w14:paraId="52CEA826" w14:textId="2BBA47E0" w:rsidR="009653D4" w:rsidRDefault="00E45FED" w:rsidP="00E45FED">
      <w:pPr>
        <w:pStyle w:val="FootnoteText"/>
      </w:pPr>
      <w:r>
        <w:rPr>
          <w:rStyle w:val="FootnoteReference"/>
        </w:rPr>
        <w:footnoteRef/>
      </w:r>
      <w:r>
        <w:t xml:space="preserve"> </w:t>
      </w:r>
      <w:hyperlink r:id="rId7" w:history="1">
        <w:r w:rsidR="009653D4" w:rsidRPr="00CF6C00">
          <w:rPr>
            <w:rStyle w:val="Hyperlink"/>
          </w:rPr>
          <w:t>https://www.theoi.com/Khthonios/Haides.html</w:t>
        </w:r>
      </w:hyperlink>
    </w:p>
  </w:footnote>
  <w:footnote w:id="16">
    <w:p w14:paraId="3DC7E24E" w14:textId="6FDE1005" w:rsidR="009653D4" w:rsidRDefault="00E45FED" w:rsidP="00E45FED">
      <w:pPr>
        <w:pStyle w:val="FootnoteText"/>
      </w:pPr>
      <w:r>
        <w:rPr>
          <w:rStyle w:val="FootnoteReference"/>
        </w:rPr>
        <w:footnoteRef/>
      </w:r>
      <w:r>
        <w:t xml:space="preserve"> </w:t>
      </w:r>
      <w:r w:rsidR="009653D4">
        <w:t xml:space="preserve">HHD; </w:t>
      </w:r>
      <w:hyperlink r:id="rId8" w:history="1">
        <w:r w:rsidR="009653D4" w:rsidRPr="00CF6C00">
          <w:rPr>
            <w:rStyle w:val="Hyperlink"/>
          </w:rPr>
          <w:t>https://www.theoi.com/Khthonios/Haides.html</w:t>
        </w:r>
      </w:hyperlink>
    </w:p>
  </w:footnote>
  <w:footnote w:id="17">
    <w:p w14:paraId="7E32FC2E" w14:textId="1644DD15" w:rsidR="00E45FED" w:rsidRDefault="00E45FED" w:rsidP="00E45FED">
      <w:pPr>
        <w:pStyle w:val="FootnoteText"/>
      </w:pPr>
      <w:r>
        <w:rPr>
          <w:rStyle w:val="FootnoteReference"/>
        </w:rPr>
        <w:footnoteRef/>
      </w:r>
      <w:r>
        <w:t xml:space="preserve"> </w:t>
      </w:r>
      <w:hyperlink r:id="rId9" w:history="1">
        <w:r w:rsidR="00F904E3" w:rsidRPr="00CF6C00">
          <w:rPr>
            <w:rStyle w:val="Hyperlink"/>
          </w:rPr>
          <w:t>https://www.theoi.com/Khthonios/Haides.html</w:t>
        </w:r>
      </w:hyperlink>
    </w:p>
  </w:footnote>
  <w:footnote w:id="18">
    <w:p w14:paraId="05017EDB" w14:textId="3DA56E27" w:rsidR="00E45FED" w:rsidRDefault="00E45FED" w:rsidP="00E45FED">
      <w:pPr>
        <w:pStyle w:val="FootnoteText"/>
      </w:pPr>
      <w:r>
        <w:rPr>
          <w:rStyle w:val="FootnoteReference"/>
        </w:rPr>
        <w:footnoteRef/>
      </w:r>
      <w:r>
        <w:t xml:space="preserve"> </w:t>
      </w:r>
      <w:r w:rsidR="00E27A8A">
        <w:t>DRP</w:t>
      </w:r>
    </w:p>
  </w:footnote>
  <w:footnote w:id="19">
    <w:p w14:paraId="256C3AB4" w14:textId="6CAF8EA0" w:rsidR="00E45FED" w:rsidRDefault="00E45FED" w:rsidP="00E45FED">
      <w:pPr>
        <w:pStyle w:val="FootnoteText"/>
      </w:pPr>
      <w:r>
        <w:rPr>
          <w:rStyle w:val="FootnoteReference"/>
        </w:rPr>
        <w:footnoteRef/>
      </w:r>
      <w:r>
        <w:t xml:space="preserve"> </w:t>
      </w:r>
      <w:r w:rsidR="00E27A8A">
        <w:t>DRP</w:t>
      </w:r>
    </w:p>
  </w:footnote>
  <w:footnote w:id="20">
    <w:p w14:paraId="4414C622" w14:textId="6D0D6BEB" w:rsidR="00E45FED" w:rsidRDefault="00E45FED" w:rsidP="00E45FED">
      <w:pPr>
        <w:pStyle w:val="FootnoteText"/>
      </w:pPr>
      <w:r>
        <w:rPr>
          <w:rStyle w:val="FootnoteReference"/>
        </w:rPr>
        <w:footnoteRef/>
      </w:r>
      <w:r>
        <w:t xml:space="preserve"> </w:t>
      </w:r>
      <w:r w:rsidR="00E27A8A">
        <w:t>DRP</w:t>
      </w:r>
    </w:p>
  </w:footnote>
  <w:footnote w:id="21">
    <w:p w14:paraId="6C01EFC6" w14:textId="5868300D" w:rsidR="00E45FED" w:rsidRDefault="00E45FED" w:rsidP="00E45FED">
      <w:pPr>
        <w:pStyle w:val="FootnoteText"/>
      </w:pPr>
      <w:r>
        <w:rPr>
          <w:rStyle w:val="FootnoteReference"/>
        </w:rPr>
        <w:footnoteRef/>
      </w:r>
      <w:r>
        <w:t xml:space="preserve"> </w:t>
      </w:r>
      <w:r w:rsidR="00286827">
        <w:t>Ryser, Religion, Education and Literary Culture p31</w:t>
      </w:r>
    </w:p>
  </w:footnote>
  <w:footnote w:id="22">
    <w:p w14:paraId="21586E93" w14:textId="36F20D22" w:rsidR="00E45FED" w:rsidRDefault="00E45FED" w:rsidP="00E45FED">
      <w:pPr>
        <w:pStyle w:val="FootnoteText"/>
      </w:pPr>
      <w:r>
        <w:rPr>
          <w:rStyle w:val="FootnoteReference"/>
        </w:rPr>
        <w:footnoteRef/>
      </w:r>
      <w:r>
        <w:t xml:space="preserve"> </w:t>
      </w:r>
      <w:hyperlink r:id="rId10" w:history="1">
        <w:r w:rsidR="00E27A8A" w:rsidRPr="00CF6C00">
          <w:rPr>
            <w:rStyle w:val="Hyperlink"/>
          </w:rPr>
          <w:t>https://www.theoi.com/Khthonios/Haides.html</w:t>
        </w:r>
      </w:hyperlink>
    </w:p>
  </w:footnote>
  <w:footnote w:id="23">
    <w:p w14:paraId="17815BA3" w14:textId="33BC6F5E" w:rsidR="009157BF" w:rsidRDefault="009157BF" w:rsidP="009157BF">
      <w:pPr>
        <w:pStyle w:val="FootnoteText"/>
      </w:pPr>
      <w:r>
        <w:rPr>
          <w:rStyle w:val="FootnoteReference"/>
        </w:rPr>
        <w:footnoteRef/>
      </w:r>
      <w:r>
        <w:t xml:space="preserve"> </w:t>
      </w:r>
      <w:r w:rsidR="00A2612B">
        <w:t>SENECA</w:t>
      </w:r>
    </w:p>
  </w:footnote>
  <w:footnote w:id="24">
    <w:p w14:paraId="58A52A4B" w14:textId="67822839" w:rsidR="009157BF" w:rsidRDefault="009157BF" w:rsidP="009157BF">
      <w:pPr>
        <w:pStyle w:val="FootnoteText"/>
      </w:pPr>
      <w:r>
        <w:rPr>
          <w:rStyle w:val="FootnoteReference"/>
        </w:rPr>
        <w:footnoteRef/>
      </w:r>
      <w:r>
        <w:t xml:space="preserve"> </w:t>
      </w:r>
      <w:r w:rsidR="00F75C6F">
        <w:t>Aesop</w:t>
      </w:r>
    </w:p>
  </w:footnote>
  <w:footnote w:id="25">
    <w:p w14:paraId="5896C9C1" w14:textId="26ABEE45" w:rsidR="00E45FED" w:rsidRDefault="00E45FED" w:rsidP="00E45FED">
      <w:pPr>
        <w:pStyle w:val="FootnoteText"/>
      </w:pPr>
      <w:r>
        <w:rPr>
          <w:rStyle w:val="FootnoteReference"/>
        </w:rPr>
        <w:footnoteRef/>
      </w:r>
      <w:r>
        <w:t xml:space="preserve"> </w:t>
      </w:r>
      <w:proofErr w:type="spellStart"/>
      <w:r w:rsidR="00E257A5">
        <w:t>theoi</w:t>
      </w:r>
      <w:proofErr w:type="spellEnd"/>
    </w:p>
  </w:footnote>
  <w:footnote w:id="26">
    <w:p w14:paraId="2BC6CE7A" w14:textId="3C03F215" w:rsidR="00E45FED" w:rsidRDefault="00E45FED" w:rsidP="00E45FED">
      <w:pPr>
        <w:pStyle w:val="FootnoteText"/>
      </w:pPr>
      <w:r>
        <w:rPr>
          <w:rStyle w:val="FootnoteReference"/>
        </w:rPr>
        <w:footnoteRef/>
      </w:r>
      <w:r>
        <w:t xml:space="preserve"> </w:t>
      </w:r>
      <w:proofErr w:type="spellStart"/>
      <w:r w:rsidR="00E257A5">
        <w:t>theoi</w:t>
      </w:r>
      <w:proofErr w:type="spellEnd"/>
    </w:p>
  </w:footnote>
  <w:footnote w:id="27">
    <w:p w14:paraId="04EBDE3D" w14:textId="3BB7277A" w:rsidR="00E45FED" w:rsidRDefault="00E45FED" w:rsidP="00E45FED">
      <w:pPr>
        <w:pStyle w:val="FootnoteText"/>
      </w:pPr>
      <w:r>
        <w:rPr>
          <w:rStyle w:val="FootnoteReference"/>
        </w:rPr>
        <w:footnoteRef/>
      </w:r>
      <w:r>
        <w:t xml:space="preserve"> </w:t>
      </w:r>
      <w:proofErr w:type="spellStart"/>
      <w:r w:rsidR="00163197">
        <w:t>theoi</w:t>
      </w:r>
      <w:proofErr w:type="spellEnd"/>
    </w:p>
  </w:footnote>
  <w:footnote w:id="28">
    <w:p w14:paraId="48548C13" w14:textId="778ED169" w:rsidR="00163197" w:rsidRDefault="00163197">
      <w:pPr>
        <w:pStyle w:val="FootnoteText"/>
      </w:pPr>
      <w:r>
        <w:rPr>
          <w:rStyle w:val="FootnoteReference"/>
        </w:rPr>
        <w:footnoteRef/>
      </w:r>
      <w:r>
        <w:t xml:space="preserve"> MET</w:t>
      </w:r>
    </w:p>
  </w:footnote>
  <w:footnote w:id="29">
    <w:p w14:paraId="04CADEB8" w14:textId="2A76B3DA" w:rsidR="00163197" w:rsidRDefault="00163197">
      <w:pPr>
        <w:pStyle w:val="FootnoteText"/>
      </w:pPr>
      <w:r>
        <w:rPr>
          <w:rStyle w:val="FootnoteReference"/>
        </w:rPr>
        <w:footnoteRef/>
      </w:r>
      <w:r>
        <w:t xml:space="preserve"> MET</w:t>
      </w:r>
    </w:p>
  </w:footnote>
  <w:footnote w:id="30">
    <w:p w14:paraId="67B97B50" w14:textId="5E7F9E85" w:rsidR="00E45FED" w:rsidRDefault="00E45FED" w:rsidP="00E45FED">
      <w:pPr>
        <w:pStyle w:val="FootnoteText"/>
      </w:pPr>
      <w:r>
        <w:rPr>
          <w:rStyle w:val="FootnoteReference"/>
        </w:rPr>
        <w:footnoteRef/>
      </w:r>
      <w:r>
        <w:t xml:space="preserve"> </w:t>
      </w:r>
      <w:r w:rsidR="00163197">
        <w:t>HHAPH</w:t>
      </w:r>
    </w:p>
  </w:footnote>
  <w:footnote w:id="31">
    <w:p w14:paraId="51BC8BE5" w14:textId="210170EC" w:rsidR="00E45FED" w:rsidRDefault="00E45FED" w:rsidP="00E45FED">
      <w:pPr>
        <w:pStyle w:val="FootnoteText"/>
      </w:pPr>
      <w:r>
        <w:rPr>
          <w:rStyle w:val="FootnoteReference"/>
        </w:rPr>
        <w:footnoteRef/>
      </w:r>
      <w:r>
        <w:t xml:space="preserve"> </w:t>
      </w:r>
      <w:proofErr w:type="spellStart"/>
      <w:r w:rsidR="00163197">
        <w:t>theoi</w:t>
      </w:r>
      <w:proofErr w:type="spellEnd"/>
    </w:p>
  </w:footnote>
  <w:footnote w:id="32">
    <w:p w14:paraId="494FB63E" w14:textId="6AEE71C4" w:rsidR="00E45FED" w:rsidRDefault="00E45FED" w:rsidP="00E45FED">
      <w:pPr>
        <w:pStyle w:val="FootnoteText"/>
      </w:pPr>
      <w:r>
        <w:rPr>
          <w:rStyle w:val="FootnoteReference"/>
        </w:rPr>
        <w:footnoteRef/>
      </w:r>
      <w:r>
        <w:t xml:space="preserve"> </w:t>
      </w:r>
      <w:proofErr w:type="spellStart"/>
      <w:r w:rsidR="00163197">
        <w:t>theoi</w:t>
      </w:r>
      <w:proofErr w:type="spellEnd"/>
    </w:p>
  </w:footnote>
  <w:footnote w:id="33">
    <w:p w14:paraId="120F5180" w14:textId="2BF1435B" w:rsidR="00E45FED" w:rsidRDefault="00E45FED" w:rsidP="00E45FED">
      <w:pPr>
        <w:pStyle w:val="FootnoteText"/>
      </w:pPr>
      <w:r>
        <w:rPr>
          <w:rStyle w:val="FootnoteReference"/>
        </w:rPr>
        <w:footnoteRef/>
      </w:r>
      <w:r>
        <w:t xml:space="preserve"> </w:t>
      </w:r>
      <w:proofErr w:type="spellStart"/>
      <w:r w:rsidR="00163197">
        <w:t>theoi</w:t>
      </w:r>
      <w:proofErr w:type="spellEnd"/>
    </w:p>
  </w:footnote>
  <w:footnote w:id="34">
    <w:p w14:paraId="70B66155" w14:textId="654682B2" w:rsidR="00E45FED" w:rsidRDefault="00E45FED" w:rsidP="00E45FED">
      <w:pPr>
        <w:pStyle w:val="FootnoteText"/>
      </w:pPr>
      <w:r>
        <w:rPr>
          <w:rStyle w:val="FootnoteReference"/>
        </w:rPr>
        <w:footnoteRef/>
      </w:r>
      <w:r>
        <w:t xml:space="preserve"> </w:t>
      </w:r>
      <w:r w:rsidR="00163197">
        <w:t>MET</w:t>
      </w:r>
    </w:p>
  </w:footnote>
  <w:footnote w:id="35">
    <w:p w14:paraId="1FC0DECF" w14:textId="2702CCF1" w:rsidR="00E45FED" w:rsidRDefault="00E45FED" w:rsidP="00E45FED">
      <w:pPr>
        <w:pStyle w:val="FootnoteText"/>
      </w:pPr>
      <w:r>
        <w:rPr>
          <w:rStyle w:val="FootnoteReference"/>
        </w:rPr>
        <w:footnoteRef/>
      </w:r>
      <w:r>
        <w:t xml:space="preserve"> </w:t>
      </w:r>
      <w:r w:rsidR="00163197">
        <w:t>HHAPH</w:t>
      </w:r>
    </w:p>
  </w:footnote>
  <w:footnote w:id="36">
    <w:p w14:paraId="45307873" w14:textId="01410D57" w:rsidR="00E45FED" w:rsidRDefault="00E45FED" w:rsidP="00E45FED">
      <w:pPr>
        <w:pStyle w:val="FootnoteText"/>
      </w:pPr>
      <w:r>
        <w:rPr>
          <w:rStyle w:val="FootnoteReference"/>
        </w:rPr>
        <w:footnoteRef/>
      </w:r>
      <w:r>
        <w:t xml:space="preserve"> </w:t>
      </w:r>
      <w:r w:rsidR="00163197">
        <w:t>Foley</w:t>
      </w:r>
    </w:p>
  </w:footnote>
  <w:footnote w:id="37">
    <w:p w14:paraId="6F89B807" w14:textId="63BB5B73" w:rsidR="00E45FED" w:rsidRDefault="00E45FED" w:rsidP="00E45FED">
      <w:pPr>
        <w:pStyle w:val="FootnoteText"/>
      </w:pPr>
      <w:r>
        <w:rPr>
          <w:rStyle w:val="FootnoteReference"/>
        </w:rPr>
        <w:footnoteRef/>
      </w:r>
      <w:r>
        <w:t xml:space="preserve"> </w:t>
      </w:r>
      <w:r w:rsidR="00163197">
        <w:t>Met</w:t>
      </w:r>
    </w:p>
  </w:footnote>
  <w:footnote w:id="38">
    <w:p w14:paraId="1165E619" w14:textId="1D21D5AF" w:rsidR="00E45FED" w:rsidRDefault="00E45FED" w:rsidP="00E45FED">
      <w:pPr>
        <w:pStyle w:val="FootnoteText"/>
      </w:pPr>
      <w:r>
        <w:rPr>
          <w:rStyle w:val="FootnoteReference"/>
        </w:rPr>
        <w:footnoteRef/>
      </w:r>
      <w:r>
        <w:t xml:space="preserve"> </w:t>
      </w:r>
      <w:proofErr w:type="spellStart"/>
      <w:r w:rsidR="00163197">
        <w:t>theoi</w:t>
      </w:r>
      <w:proofErr w:type="spellEnd"/>
    </w:p>
  </w:footnote>
  <w:footnote w:id="39">
    <w:p w14:paraId="0D3902CF" w14:textId="5188CABF" w:rsidR="00E45FED" w:rsidRDefault="00E45FED" w:rsidP="00E45FED">
      <w:pPr>
        <w:pStyle w:val="FootnoteText"/>
      </w:pPr>
      <w:r>
        <w:rPr>
          <w:rStyle w:val="FootnoteReference"/>
        </w:rPr>
        <w:footnoteRef/>
      </w:r>
      <w:r>
        <w:t xml:space="preserve"> </w:t>
      </w:r>
      <w:proofErr w:type="spellStart"/>
      <w:r w:rsidR="00F75C6F">
        <w:t>Theoi</w:t>
      </w:r>
      <w:proofErr w:type="spellEnd"/>
      <w:r w:rsidR="00F75C6F">
        <w:t>?</w:t>
      </w:r>
    </w:p>
  </w:footnote>
  <w:footnote w:id="40">
    <w:p w14:paraId="5F2D7BBD" w14:textId="72E5D650" w:rsidR="00E45FED" w:rsidRDefault="00E45FED" w:rsidP="00E45FED">
      <w:pPr>
        <w:pStyle w:val="FootnoteText"/>
      </w:pPr>
      <w:r>
        <w:rPr>
          <w:rStyle w:val="FootnoteReference"/>
        </w:rPr>
        <w:footnoteRef/>
      </w:r>
      <w:r>
        <w:t xml:space="preserve"> </w:t>
      </w:r>
      <w:proofErr w:type="spellStart"/>
      <w:r w:rsidR="00F75C6F">
        <w:t>theoi</w:t>
      </w:r>
      <w:proofErr w:type="spellEnd"/>
    </w:p>
  </w:footnote>
  <w:footnote w:id="41">
    <w:p w14:paraId="16E7D472" w14:textId="57EF6BAD" w:rsidR="0005565F" w:rsidRDefault="0005565F" w:rsidP="0005565F">
      <w:pPr>
        <w:pStyle w:val="FootnoteText"/>
      </w:pPr>
      <w:r>
        <w:rPr>
          <w:rStyle w:val="FootnoteReference"/>
        </w:rPr>
        <w:footnoteRef/>
      </w:r>
      <w:r>
        <w:t xml:space="preserve"> </w:t>
      </w:r>
      <w:r w:rsidR="00F75C6F">
        <w:t>HHD</w:t>
      </w:r>
    </w:p>
  </w:footnote>
  <w:footnote w:id="42">
    <w:p w14:paraId="56CDC6D2" w14:textId="5F277257" w:rsidR="0005565F" w:rsidRDefault="0005565F" w:rsidP="0005565F">
      <w:pPr>
        <w:pStyle w:val="FootnoteText"/>
      </w:pPr>
      <w:r>
        <w:rPr>
          <w:rStyle w:val="FootnoteReference"/>
        </w:rPr>
        <w:footnoteRef/>
      </w:r>
      <w:r>
        <w:t xml:space="preserve"> </w:t>
      </w:r>
      <w:r w:rsidR="00F75C6F">
        <w:t>Foley</w:t>
      </w:r>
    </w:p>
  </w:footnote>
  <w:footnote w:id="43">
    <w:p w14:paraId="2F5142FA" w14:textId="3B7BB410" w:rsidR="0005565F" w:rsidRDefault="0005565F" w:rsidP="0005565F">
      <w:pPr>
        <w:pStyle w:val="FootnoteText"/>
      </w:pPr>
      <w:r>
        <w:rPr>
          <w:rStyle w:val="FootnoteReference"/>
        </w:rPr>
        <w:footnoteRef/>
      </w:r>
      <w:r>
        <w:t xml:space="preserve"> </w:t>
      </w:r>
      <w:r w:rsidR="00F75C6F">
        <w:t>Met?</w:t>
      </w:r>
    </w:p>
  </w:footnote>
  <w:footnote w:id="44">
    <w:p w14:paraId="5B833EBF" w14:textId="6C835360" w:rsidR="0005565F" w:rsidRDefault="0005565F" w:rsidP="0005565F">
      <w:pPr>
        <w:pStyle w:val="FootnoteText"/>
      </w:pPr>
      <w:r>
        <w:rPr>
          <w:rStyle w:val="FootnoteReference"/>
        </w:rPr>
        <w:footnoteRef/>
      </w:r>
      <w:r>
        <w:t xml:space="preserve"> </w:t>
      </w:r>
      <w:r w:rsidR="00F75C6F">
        <w:t>fasti</w:t>
      </w:r>
    </w:p>
  </w:footnote>
  <w:footnote w:id="45">
    <w:p w14:paraId="6EF0F8DE" w14:textId="654D87FA" w:rsidR="00E45FED" w:rsidRDefault="00E45FED" w:rsidP="00E45FED">
      <w:pPr>
        <w:pStyle w:val="FootnoteText"/>
      </w:pPr>
      <w:r>
        <w:rPr>
          <w:rStyle w:val="FootnoteReference"/>
        </w:rPr>
        <w:footnoteRef/>
      </w:r>
      <w:r>
        <w:t xml:space="preserve"> </w:t>
      </w:r>
      <w:proofErr w:type="spellStart"/>
      <w:proofErr w:type="gramStart"/>
      <w:r w:rsidR="00163197">
        <w:t>Hhd</w:t>
      </w:r>
      <w:proofErr w:type="spellEnd"/>
      <w:r w:rsidR="00163197">
        <w:t>;</w:t>
      </w:r>
      <w:proofErr w:type="gramEnd"/>
    </w:p>
  </w:footnote>
  <w:footnote w:id="46">
    <w:p w14:paraId="70C5C66D" w14:textId="4E7259A2" w:rsidR="00685753" w:rsidRDefault="00685753" w:rsidP="00685753">
      <w:pPr>
        <w:pStyle w:val="FootnoteText"/>
      </w:pPr>
      <w:r>
        <w:rPr>
          <w:rStyle w:val="FootnoteReference"/>
        </w:rPr>
        <w:footnoteRef/>
      </w:r>
      <w:r>
        <w:t xml:space="preserve"> </w:t>
      </w:r>
      <w:proofErr w:type="gramStart"/>
      <w:r w:rsidR="00504B2E">
        <w:t>Fasti;</w:t>
      </w:r>
      <w:proofErr w:type="gramEnd"/>
      <w:r w:rsidR="00504B2E">
        <w:t xml:space="preserve"> </w:t>
      </w:r>
    </w:p>
  </w:footnote>
  <w:footnote w:id="47">
    <w:p w14:paraId="6E5A49DE" w14:textId="1B0F0B91" w:rsidR="00685753" w:rsidRDefault="00685753" w:rsidP="00685753">
      <w:pPr>
        <w:pStyle w:val="FootnoteText"/>
      </w:pPr>
      <w:r>
        <w:rPr>
          <w:rStyle w:val="FootnoteReference"/>
        </w:rPr>
        <w:footnoteRef/>
      </w:r>
      <w:r>
        <w:t xml:space="preserve"> </w:t>
      </w:r>
      <w:r w:rsidR="00504B2E">
        <w:t>DRP</w:t>
      </w:r>
    </w:p>
  </w:footnote>
  <w:footnote w:id="48">
    <w:p w14:paraId="18D0B6AC" w14:textId="2974519D" w:rsidR="00685753" w:rsidRDefault="00685753" w:rsidP="00685753">
      <w:pPr>
        <w:pStyle w:val="FootnoteText"/>
      </w:pPr>
      <w:r>
        <w:rPr>
          <w:rStyle w:val="FootnoteReference"/>
        </w:rPr>
        <w:footnoteRef/>
      </w:r>
      <w:r>
        <w:t xml:space="preserve"> </w:t>
      </w:r>
      <w:proofErr w:type="spellStart"/>
      <w:r w:rsidR="00F75C6F">
        <w:t>drp</w:t>
      </w:r>
      <w:proofErr w:type="spellEnd"/>
    </w:p>
  </w:footnote>
  <w:footnote w:id="49">
    <w:p w14:paraId="19FCA30D" w14:textId="6CA1F135" w:rsidR="00685753" w:rsidRDefault="00685753" w:rsidP="00685753">
      <w:pPr>
        <w:pStyle w:val="FootnoteText"/>
      </w:pPr>
      <w:r>
        <w:rPr>
          <w:rStyle w:val="FootnoteReference"/>
        </w:rPr>
        <w:footnoteRef/>
      </w:r>
      <w:r>
        <w:t xml:space="preserve"> </w:t>
      </w:r>
      <w:proofErr w:type="spellStart"/>
      <w:r w:rsidR="00F75C6F">
        <w:t>drp</w:t>
      </w:r>
      <w:proofErr w:type="spellEnd"/>
    </w:p>
  </w:footnote>
  <w:footnote w:id="50">
    <w:p w14:paraId="0C07F6E7" w14:textId="398547C6" w:rsidR="00685753" w:rsidRDefault="00685753" w:rsidP="00685753">
      <w:pPr>
        <w:pStyle w:val="FootnoteText"/>
      </w:pPr>
      <w:r>
        <w:rPr>
          <w:rStyle w:val="FootnoteReference"/>
        </w:rPr>
        <w:footnoteRef/>
      </w:r>
      <w:r>
        <w:t xml:space="preserve"> </w:t>
      </w:r>
      <w:proofErr w:type="spellStart"/>
      <w:r w:rsidR="00F75C6F">
        <w:t>drp</w:t>
      </w:r>
      <w:proofErr w:type="spellEnd"/>
    </w:p>
  </w:footnote>
  <w:footnote w:id="51">
    <w:p w14:paraId="2897B2D8" w14:textId="37D74FA7" w:rsidR="00685753" w:rsidRDefault="00685753" w:rsidP="00685753">
      <w:pPr>
        <w:pStyle w:val="FootnoteText"/>
      </w:pPr>
      <w:r>
        <w:rPr>
          <w:rStyle w:val="FootnoteReference"/>
        </w:rPr>
        <w:footnoteRef/>
      </w:r>
      <w:r>
        <w:t xml:space="preserve"> </w:t>
      </w:r>
      <w:r w:rsidR="00504B2E">
        <w:t>DRP</w:t>
      </w:r>
    </w:p>
  </w:footnote>
  <w:footnote w:id="52">
    <w:p w14:paraId="5EB4C16A" w14:textId="557AF967" w:rsidR="00685753" w:rsidRDefault="00685753" w:rsidP="00685753">
      <w:pPr>
        <w:pStyle w:val="FootnoteText"/>
      </w:pPr>
      <w:r>
        <w:rPr>
          <w:rStyle w:val="FootnoteReference"/>
        </w:rPr>
        <w:footnoteRef/>
      </w:r>
      <w:r>
        <w:t xml:space="preserve"> </w:t>
      </w:r>
      <w:r w:rsidR="00504B2E">
        <w:t>THEOI; THEOI</w:t>
      </w:r>
    </w:p>
  </w:footnote>
  <w:footnote w:id="53">
    <w:p w14:paraId="576CDB25" w14:textId="25162507" w:rsidR="00685753" w:rsidRDefault="00685753" w:rsidP="00685753">
      <w:pPr>
        <w:pStyle w:val="FootnoteText"/>
      </w:pPr>
      <w:r>
        <w:rPr>
          <w:rStyle w:val="FootnoteReference"/>
        </w:rPr>
        <w:footnoteRef/>
      </w:r>
      <w:r>
        <w:t xml:space="preserve"> </w:t>
      </w:r>
      <w:proofErr w:type="spellStart"/>
      <w:r w:rsidR="00F75C6F">
        <w:t>drp</w:t>
      </w:r>
      <w:proofErr w:type="spellEnd"/>
    </w:p>
  </w:footnote>
  <w:footnote w:id="54">
    <w:p w14:paraId="061FF9E7" w14:textId="6EC2E106" w:rsidR="00685753" w:rsidRDefault="00685753" w:rsidP="00685753">
      <w:pPr>
        <w:pStyle w:val="FootnoteText"/>
      </w:pPr>
      <w:r>
        <w:rPr>
          <w:rStyle w:val="FootnoteReference"/>
        </w:rPr>
        <w:footnoteRef/>
      </w:r>
      <w:r>
        <w:t xml:space="preserve"> </w:t>
      </w:r>
      <w:r w:rsidR="00F75C6F">
        <w:t>Fasti; met</w:t>
      </w:r>
    </w:p>
  </w:footnote>
  <w:footnote w:id="55">
    <w:p w14:paraId="13C2D622" w14:textId="660CA112" w:rsidR="00685753" w:rsidRDefault="00685753" w:rsidP="00685753">
      <w:pPr>
        <w:pStyle w:val="FootnoteText"/>
      </w:pPr>
      <w:r>
        <w:rPr>
          <w:rStyle w:val="FootnoteReference"/>
        </w:rPr>
        <w:footnoteRef/>
      </w:r>
      <w:r>
        <w:t xml:space="preserve"> </w:t>
      </w:r>
      <w:proofErr w:type="spellStart"/>
      <w:r w:rsidR="00F75C6F">
        <w:t>theoi</w:t>
      </w:r>
      <w:proofErr w:type="spellEnd"/>
    </w:p>
  </w:footnote>
  <w:footnote w:id="56">
    <w:p w14:paraId="349D8735" w14:textId="64AE9292" w:rsidR="00685753" w:rsidRDefault="00685753" w:rsidP="00685753">
      <w:pPr>
        <w:pStyle w:val="FootnoteText"/>
      </w:pPr>
      <w:r>
        <w:rPr>
          <w:rStyle w:val="FootnoteReference"/>
        </w:rPr>
        <w:footnoteRef/>
      </w:r>
      <w:r>
        <w:t xml:space="preserve"> </w:t>
      </w:r>
      <w:r w:rsidR="00F75C6F">
        <w:t>Foley?</w:t>
      </w:r>
    </w:p>
  </w:footnote>
  <w:footnote w:id="57">
    <w:p w14:paraId="2D885C7A" w14:textId="005766F9" w:rsidR="00E45FED" w:rsidRDefault="00E45FED" w:rsidP="00E45FED">
      <w:pPr>
        <w:pStyle w:val="FootnoteText"/>
      </w:pPr>
      <w:r>
        <w:rPr>
          <w:rStyle w:val="FootnoteReference"/>
        </w:rPr>
        <w:footnoteRef/>
      </w:r>
      <w:r>
        <w:t xml:space="preserve"> </w:t>
      </w:r>
      <w:r w:rsidR="00243A14">
        <w:t xml:space="preserve">HHD; </w:t>
      </w:r>
      <w:proofErr w:type="spellStart"/>
      <w:r w:rsidR="00243A14">
        <w:t>Diodorus</w:t>
      </w:r>
      <w:proofErr w:type="spellEnd"/>
      <w:r w:rsidR="00243A14">
        <w:t xml:space="preserve"> Siculus 5.2.3; Paus. 8.31.2; Pseudo-Hyginus fabulae 146; </w:t>
      </w:r>
      <w:proofErr w:type="spellStart"/>
      <w:r w:rsidR="00243A14">
        <w:t>Valerius</w:t>
      </w:r>
      <w:proofErr w:type="spellEnd"/>
      <w:r w:rsidR="00243A14">
        <w:t xml:space="preserve"> </w:t>
      </w:r>
      <w:proofErr w:type="spellStart"/>
      <w:r w:rsidR="00243A14">
        <w:t>Flaccus</w:t>
      </w:r>
      <w:proofErr w:type="spellEnd"/>
      <w:r w:rsidR="00243A14">
        <w:t xml:space="preserve"> Argonautica 5.344; Statius </w:t>
      </w:r>
      <w:proofErr w:type="spellStart"/>
      <w:r w:rsidR="00243A14">
        <w:t>Achilleid</w:t>
      </w:r>
      <w:proofErr w:type="spellEnd"/>
      <w:r w:rsidR="00243A14">
        <w:t xml:space="preserve"> 1.824; Ovid Met 5.462; Claudian </w:t>
      </w:r>
      <w:proofErr w:type="gramStart"/>
      <w:r w:rsidR="00243A14">
        <w:t>DRP;</w:t>
      </w:r>
      <w:proofErr w:type="gramEnd"/>
      <w:r w:rsidR="00243A14">
        <w:t xml:space="preserve"> </w:t>
      </w:r>
    </w:p>
  </w:footnote>
  <w:footnote w:id="58">
    <w:p w14:paraId="635089A9" w14:textId="44912C14" w:rsidR="00E45FED" w:rsidRDefault="00E45FED" w:rsidP="00E45FED">
      <w:pPr>
        <w:pStyle w:val="FootnoteText"/>
      </w:pPr>
      <w:r>
        <w:rPr>
          <w:rStyle w:val="FootnoteReference"/>
        </w:rPr>
        <w:footnoteRef/>
      </w:r>
      <w:r>
        <w:t xml:space="preserve"> </w:t>
      </w:r>
      <w:r w:rsidR="008A039F">
        <w:t>Pseudo-</w:t>
      </w:r>
      <w:proofErr w:type="spellStart"/>
      <w:r w:rsidR="008A039F">
        <w:t>hyginus</w:t>
      </w:r>
      <w:proofErr w:type="spellEnd"/>
    </w:p>
  </w:footnote>
  <w:footnote w:id="59">
    <w:p w14:paraId="23BE1454" w14:textId="59294951" w:rsidR="00E45FED" w:rsidRDefault="00E45FED" w:rsidP="00E45FED">
      <w:pPr>
        <w:pStyle w:val="FootnoteText"/>
      </w:pPr>
      <w:r>
        <w:rPr>
          <w:rStyle w:val="FootnoteReference"/>
        </w:rPr>
        <w:footnoteRef/>
      </w:r>
      <w:r>
        <w:t xml:space="preserve"> </w:t>
      </w:r>
      <w:proofErr w:type="spellStart"/>
      <w:r w:rsidR="008A039F">
        <w:t>Theoi</w:t>
      </w:r>
      <w:proofErr w:type="spellEnd"/>
      <w:r w:rsidR="008A039F">
        <w:t>?</w:t>
      </w:r>
    </w:p>
  </w:footnote>
  <w:footnote w:id="60">
    <w:p w14:paraId="4E1E9EA0" w14:textId="16FDEFA1" w:rsidR="00E45FED" w:rsidRDefault="00E45FED" w:rsidP="00E45FED">
      <w:pPr>
        <w:pStyle w:val="FootnoteText"/>
      </w:pPr>
      <w:r>
        <w:rPr>
          <w:rStyle w:val="FootnoteReference"/>
        </w:rPr>
        <w:footnoteRef/>
      </w:r>
      <w:r>
        <w:t xml:space="preserve"> </w:t>
      </w:r>
      <w:r w:rsidR="008A039F">
        <w:t>Pseudo-</w:t>
      </w:r>
      <w:proofErr w:type="spellStart"/>
      <w:r w:rsidR="008A039F">
        <w:t>hyginus</w:t>
      </w:r>
      <w:proofErr w:type="spellEnd"/>
    </w:p>
  </w:footnote>
  <w:footnote w:id="61">
    <w:p w14:paraId="07B83E3D" w14:textId="48600AE4" w:rsidR="00E45FED" w:rsidRDefault="00E45FED" w:rsidP="00E45FED">
      <w:pPr>
        <w:pStyle w:val="FootnoteText"/>
      </w:pPr>
      <w:r>
        <w:rPr>
          <w:rStyle w:val="FootnoteReference"/>
        </w:rPr>
        <w:footnoteRef/>
      </w:r>
      <w:r>
        <w:t xml:space="preserve"> </w:t>
      </w:r>
      <w:r w:rsidR="008A039F">
        <w:t>Pseudo-</w:t>
      </w:r>
      <w:proofErr w:type="spellStart"/>
      <w:r w:rsidR="008A039F">
        <w:t>hyginus</w:t>
      </w:r>
      <w:proofErr w:type="spellEnd"/>
      <w:r w:rsidR="008A039F">
        <w:t xml:space="preserve">; </w:t>
      </w:r>
      <w:proofErr w:type="spellStart"/>
      <w:r w:rsidR="008A039F">
        <w:t>apollod</w:t>
      </w:r>
      <w:proofErr w:type="spellEnd"/>
      <w:r w:rsidR="008A039F">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FED"/>
    <w:rsid w:val="00005002"/>
    <w:rsid w:val="00022BAD"/>
    <w:rsid w:val="0005565F"/>
    <w:rsid w:val="001068FD"/>
    <w:rsid w:val="00163197"/>
    <w:rsid w:val="001B7496"/>
    <w:rsid w:val="00207FA1"/>
    <w:rsid w:val="00243A14"/>
    <w:rsid w:val="00286827"/>
    <w:rsid w:val="00324C2A"/>
    <w:rsid w:val="003C7292"/>
    <w:rsid w:val="00504B2E"/>
    <w:rsid w:val="00524E43"/>
    <w:rsid w:val="00541509"/>
    <w:rsid w:val="00685753"/>
    <w:rsid w:val="006A07A5"/>
    <w:rsid w:val="00812F64"/>
    <w:rsid w:val="008A039F"/>
    <w:rsid w:val="009157BF"/>
    <w:rsid w:val="009300FB"/>
    <w:rsid w:val="009420A9"/>
    <w:rsid w:val="009653D4"/>
    <w:rsid w:val="00A2612B"/>
    <w:rsid w:val="00A42131"/>
    <w:rsid w:val="00AF37CC"/>
    <w:rsid w:val="00D34C3D"/>
    <w:rsid w:val="00DA4651"/>
    <w:rsid w:val="00E257A5"/>
    <w:rsid w:val="00E27A8A"/>
    <w:rsid w:val="00E45FED"/>
    <w:rsid w:val="00F75C6F"/>
    <w:rsid w:val="00F904E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0F95D"/>
  <w15:chartTrackingRefBased/>
  <w15:docId w15:val="{BBA12B9E-4039-4478-99A9-31EBDE01F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F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45FE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45FED"/>
    <w:rPr>
      <w:sz w:val="20"/>
      <w:szCs w:val="20"/>
    </w:rPr>
  </w:style>
  <w:style w:type="character" w:styleId="FootnoteReference">
    <w:name w:val="footnote reference"/>
    <w:basedOn w:val="DefaultParagraphFont"/>
    <w:uiPriority w:val="99"/>
    <w:semiHidden/>
    <w:unhideWhenUsed/>
    <w:rsid w:val="00E45FED"/>
    <w:rPr>
      <w:vertAlign w:val="superscript"/>
    </w:rPr>
  </w:style>
  <w:style w:type="character" w:styleId="Hyperlink">
    <w:name w:val="Hyperlink"/>
    <w:basedOn w:val="DefaultParagraphFont"/>
    <w:uiPriority w:val="99"/>
    <w:unhideWhenUsed/>
    <w:rsid w:val="001068FD"/>
    <w:rPr>
      <w:color w:val="0563C1" w:themeColor="hyperlink"/>
      <w:u w:val="single"/>
    </w:rPr>
  </w:style>
  <w:style w:type="character" w:styleId="UnresolvedMention">
    <w:name w:val="Unresolved Mention"/>
    <w:basedOn w:val="DefaultParagraphFont"/>
    <w:uiPriority w:val="99"/>
    <w:semiHidden/>
    <w:unhideWhenUsed/>
    <w:rsid w:val="001068FD"/>
    <w:rPr>
      <w:color w:val="605E5C"/>
      <w:shd w:val="clear" w:color="auto" w:fill="E1DFDD"/>
    </w:rPr>
  </w:style>
  <w:style w:type="character" w:customStyle="1" w:styleId="normaltextrun">
    <w:name w:val="normaltextrun"/>
    <w:basedOn w:val="DefaultParagraphFont"/>
    <w:rsid w:val="00685753"/>
  </w:style>
  <w:style w:type="character" w:customStyle="1" w:styleId="superscript">
    <w:name w:val="superscript"/>
    <w:basedOn w:val="DefaultParagraphFont"/>
    <w:rsid w:val="000556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theoi.com/Khthonios/Haides.html" TargetMode="External"/><Relationship Id="rId3" Type="http://schemas.openxmlformats.org/officeDocument/2006/relationships/hyperlink" Target="https://www.theoi.com/Olympios/Zeus.html" TargetMode="External"/><Relationship Id="rId7" Type="http://schemas.openxmlformats.org/officeDocument/2006/relationships/hyperlink" Target="https://www.theoi.com/Khthonios/Haides.html" TargetMode="External"/><Relationship Id="rId2" Type="http://schemas.openxmlformats.org/officeDocument/2006/relationships/hyperlink" Target="https://www.theoi.com/Olympios/Zeus.html" TargetMode="External"/><Relationship Id="rId1" Type="http://schemas.openxmlformats.org/officeDocument/2006/relationships/hyperlink" Target="https://www.theoi.com/Khthonios/Persephone.html" TargetMode="External"/><Relationship Id="rId6" Type="http://schemas.openxmlformats.org/officeDocument/2006/relationships/hyperlink" Target="https://www.theoi.com/Khthonios/Haides.html" TargetMode="External"/><Relationship Id="rId5" Type="http://schemas.openxmlformats.org/officeDocument/2006/relationships/hyperlink" Target="https://www.theoi.com/Khthonios/Haides.html" TargetMode="External"/><Relationship Id="rId10" Type="http://schemas.openxmlformats.org/officeDocument/2006/relationships/hyperlink" Target="https://www.theoi.com/Khthonios/Haides.html" TargetMode="External"/><Relationship Id="rId4" Type="http://schemas.openxmlformats.org/officeDocument/2006/relationships/hyperlink" Target="https://www.theoi.com/Olympios/Zeus.html" TargetMode="External"/><Relationship Id="rId9" Type="http://schemas.openxmlformats.org/officeDocument/2006/relationships/hyperlink" Target="https://www.theoi.com/Khthonios/Haid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681</TotalTime>
  <Pages>7</Pages>
  <Words>2506</Words>
  <Characters>14285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Matthews</dc:creator>
  <cp:keywords/>
  <dc:description/>
  <cp:lastModifiedBy>Anna Matthews</cp:lastModifiedBy>
  <cp:revision>20</cp:revision>
  <dcterms:created xsi:type="dcterms:W3CDTF">2021-02-10T14:58:00Z</dcterms:created>
  <dcterms:modified xsi:type="dcterms:W3CDTF">2021-02-17T18:16:00Z</dcterms:modified>
</cp:coreProperties>
</file>