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asciiTheme="minorHAnsi" w:hAnsiTheme="minorHAnsi" w:cstheme="minorBidi"/>
          <w:b/>
          <w:bCs/>
          <w:color w:val="auto"/>
          <w:sz w:val="22"/>
          <w:szCs w:val="22"/>
        </w:rPr>
      </w:sdtEndPr>
      <w:sdtContent>
        <w:p w14:paraId="5384490A" w14:textId="5FC3351C" w:rsidR="007D1947" w:rsidRDefault="00CC76D7">
          <w:pPr>
            <w:pStyle w:val="NoSpacing"/>
            <w:spacing w:before="1540" w:after="240"/>
            <w:jc w:val="center"/>
            <w:rPr>
              <w:color w:val="5B9BD5" w:themeColor="accent1"/>
            </w:rPr>
          </w:pPr>
          <w:r>
            <w:rPr>
              <w:noProof/>
            </w:rPr>
            <w:drawing>
              <wp:anchor distT="0" distB="0" distL="114300" distR="114300" simplePos="0" relativeHeight="251657728" behindDoc="0" locked="0" layoutInCell="1" allowOverlap="1" wp14:anchorId="5ED95EB1" wp14:editId="42188341">
                <wp:simplePos x="0" y="0"/>
                <wp:positionH relativeFrom="column">
                  <wp:posOffset>4924424</wp:posOffset>
                </wp:positionH>
                <wp:positionV relativeFrom="paragraph">
                  <wp:posOffset>-723899</wp:posOffset>
                </wp:positionV>
                <wp:extent cx="1495425" cy="723900"/>
                <wp:effectExtent l="0" t="0" r="9525"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95425"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6E3A7" w14:textId="5BB8BC26" w:rsidR="00220B6B" w:rsidRPr="00CC76D7" w:rsidRDefault="00186679" w:rsidP="00220B6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72"/>
              <w:szCs w:val="72"/>
            </w:rPr>
          </w:pPr>
          <w:r>
            <w:rPr>
              <w:rFonts w:asciiTheme="majorHAnsi" w:eastAsiaTheme="majorEastAsia" w:hAnsiTheme="majorHAnsi" w:cstheme="majorBidi"/>
              <w:caps/>
              <w:sz w:val="72"/>
              <w:szCs w:val="72"/>
            </w:rPr>
            <w:t>Control and automation</w:t>
          </w:r>
        </w:p>
        <w:p w14:paraId="0744F733" w14:textId="53BB8C89" w:rsidR="00EF6F89" w:rsidRDefault="00000000" w:rsidP="00646EA8">
          <w:pPr>
            <w:pStyle w:val="NoSpacing"/>
            <w:pBdr>
              <w:top w:val="single" w:sz="6" w:space="6" w:color="5B9BD5" w:themeColor="accent1"/>
              <w:bottom w:val="single" w:sz="6" w:space="6" w:color="5B9BD5" w:themeColor="accent1"/>
            </w:pBdr>
            <w:spacing w:after="240"/>
            <w:jc w:val="center"/>
            <w:rPr>
              <w:color w:val="5B9BD5" w:themeColor="accent1"/>
            </w:rPr>
          </w:pPr>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646EA8" w:rsidRPr="00646EA8">
                <w:rPr>
                  <w:sz w:val="28"/>
                  <w:szCs w:val="28"/>
                </w:rPr>
                <w:t xml:space="preserve">Development and </w:t>
              </w:r>
              <w:r w:rsidR="008F321A">
                <w:rPr>
                  <w:sz w:val="28"/>
                  <w:szCs w:val="28"/>
                </w:rPr>
                <w:t>A</w:t>
              </w:r>
              <w:r w:rsidR="00646EA8" w:rsidRPr="00646EA8">
                <w:rPr>
                  <w:sz w:val="28"/>
                  <w:szCs w:val="28"/>
                </w:rPr>
                <w:t xml:space="preserve">pplication of </w:t>
              </w:r>
              <w:r w:rsidR="008F321A">
                <w:rPr>
                  <w:sz w:val="28"/>
                  <w:szCs w:val="28"/>
                </w:rPr>
                <w:t>M</w:t>
              </w:r>
              <w:r w:rsidR="00646EA8" w:rsidRPr="00646EA8">
                <w:rPr>
                  <w:sz w:val="28"/>
                  <w:szCs w:val="28"/>
                </w:rPr>
                <w:t xml:space="preserve">anufacturing </w:t>
              </w:r>
              <w:r w:rsidR="008F321A">
                <w:rPr>
                  <w:sz w:val="28"/>
                  <w:szCs w:val="28"/>
                </w:rPr>
                <w:t>A</w:t>
              </w:r>
              <w:r w:rsidR="00646EA8" w:rsidRPr="00646EA8">
                <w:rPr>
                  <w:sz w:val="28"/>
                  <w:szCs w:val="28"/>
                </w:rPr>
                <w:t>utomation</w:t>
              </w:r>
            </w:sdtContent>
          </w:sdt>
        </w:p>
        <w:p w14:paraId="5DE54BD6" w14:textId="77777777" w:rsidR="00EF6F89" w:rsidRDefault="00EF6F89" w:rsidP="00EF6F89">
          <w:pPr>
            <w:pStyle w:val="NoSpacing"/>
            <w:spacing w:before="480"/>
            <w:jc w:val="center"/>
            <w:rPr>
              <w:color w:val="5B9BD5" w:themeColor="accent1"/>
            </w:rPr>
          </w:pPr>
        </w:p>
        <w:p w14:paraId="1F553E6B" w14:textId="77777777" w:rsidR="00EF6F89" w:rsidRDefault="00EF6F89" w:rsidP="00EF6F89">
          <w:pPr>
            <w:pStyle w:val="NoSpacing"/>
            <w:spacing w:before="480"/>
            <w:jc w:val="center"/>
            <w:rPr>
              <w:color w:val="5B9BD5" w:themeColor="accent1"/>
            </w:rPr>
          </w:pPr>
        </w:p>
        <w:p w14:paraId="06ACB966" w14:textId="77777777" w:rsidR="00EF6F89" w:rsidRDefault="00EF6F89" w:rsidP="00EF6F89">
          <w:pPr>
            <w:pStyle w:val="NoSpacing"/>
            <w:spacing w:before="480"/>
            <w:jc w:val="center"/>
            <w:rPr>
              <w:color w:val="5B9BD5" w:themeColor="accent1"/>
            </w:rPr>
          </w:pPr>
        </w:p>
        <w:p w14:paraId="66616F01" w14:textId="77777777" w:rsidR="00EF6F89" w:rsidRDefault="00EF6F89" w:rsidP="00EF6F89">
          <w:pPr>
            <w:pStyle w:val="NoSpacing"/>
            <w:spacing w:before="480"/>
            <w:jc w:val="center"/>
            <w:rPr>
              <w:color w:val="5B9BD5" w:themeColor="accent1"/>
            </w:rPr>
          </w:pPr>
        </w:p>
        <w:p w14:paraId="03E6CE07" w14:textId="77777777" w:rsidR="00EF6F89" w:rsidRDefault="00EF6F89" w:rsidP="00EF6F89">
          <w:pPr>
            <w:pStyle w:val="NoSpacing"/>
            <w:spacing w:before="480"/>
            <w:jc w:val="center"/>
            <w:rPr>
              <w:color w:val="5B9BD5" w:themeColor="accent1"/>
            </w:rPr>
          </w:pPr>
        </w:p>
        <w:p w14:paraId="1F112F90" w14:textId="77777777" w:rsidR="00EF6F89" w:rsidRDefault="00EF6F89" w:rsidP="00EF6F89">
          <w:pPr>
            <w:pStyle w:val="NoSpacing"/>
            <w:spacing w:before="480"/>
            <w:jc w:val="center"/>
            <w:rPr>
              <w:color w:val="5B9BD5" w:themeColor="accent1"/>
            </w:rPr>
          </w:pPr>
        </w:p>
        <w:p w14:paraId="35F75F6A" w14:textId="77777777" w:rsidR="00EF6F89" w:rsidRDefault="00EF6F89" w:rsidP="00EF6F89">
          <w:pPr>
            <w:pStyle w:val="NoSpacing"/>
            <w:spacing w:before="480"/>
            <w:jc w:val="center"/>
            <w:rPr>
              <w:color w:val="5B9BD5" w:themeColor="accent1"/>
            </w:rPr>
          </w:pPr>
        </w:p>
        <w:p w14:paraId="1659B2D7" w14:textId="77777777" w:rsidR="00EF6F89" w:rsidRDefault="00EF6F89" w:rsidP="00EF6F89">
          <w:pPr>
            <w:pStyle w:val="NoSpacing"/>
            <w:spacing w:before="480"/>
            <w:jc w:val="center"/>
            <w:rPr>
              <w:color w:val="5B9BD5" w:themeColor="accent1"/>
            </w:rPr>
          </w:pPr>
        </w:p>
        <w:p w14:paraId="3C009675" w14:textId="6E142844" w:rsidR="00FA5F6B" w:rsidRPr="00EF6F89" w:rsidRDefault="007D1947" w:rsidP="00EF6F89">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5680" behindDoc="0" locked="0" layoutInCell="1" allowOverlap="1" wp14:anchorId="4A6131BB" wp14:editId="7865CDB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546A" w:themeColor="text2"/>
                                    <w:sz w:val="28"/>
                                    <w:szCs w:val="28"/>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Content>
                                  <w:p w14:paraId="52BAF8D9" w14:textId="2C0C3A4B" w:rsidR="007D1947" w:rsidRPr="00B3024C" w:rsidRDefault="00646EA8">
                                    <w:pPr>
                                      <w:pStyle w:val="NoSpacing"/>
                                      <w:spacing w:after="40"/>
                                      <w:jc w:val="center"/>
                                      <w:rPr>
                                        <w:caps/>
                                        <w:color w:val="44546A" w:themeColor="text2"/>
                                        <w:sz w:val="28"/>
                                        <w:szCs w:val="28"/>
                                      </w:rPr>
                                    </w:pPr>
                                    <w:r>
                                      <w:rPr>
                                        <w:caps/>
                                        <w:color w:val="44546A" w:themeColor="text2"/>
                                        <w:sz w:val="28"/>
                                        <w:szCs w:val="28"/>
                                      </w:rPr>
                                      <w:t>April 21</w:t>
                                    </w:r>
                                    <w:r w:rsidR="00CB2D7C" w:rsidRPr="00B3024C">
                                      <w:rPr>
                                        <w:caps/>
                                        <w:color w:val="44546A" w:themeColor="text2"/>
                                        <w:sz w:val="28"/>
                                        <w:szCs w:val="28"/>
                                      </w:rPr>
                                      <w:t>, 202</w:t>
                                    </w:r>
                                    <w:r w:rsidR="00C957A9">
                                      <w:rPr>
                                        <w:caps/>
                                        <w:color w:val="44546A" w:themeColor="text2"/>
                                        <w:sz w:val="28"/>
                                        <w:szCs w:val="28"/>
                                      </w:rPr>
                                      <w:t>4</w:t>
                                    </w:r>
                                  </w:p>
                                </w:sdtContent>
                              </w:sdt>
                              <w:p w14:paraId="69E98CB3" w14:textId="77777777" w:rsidR="007D1947" w:rsidRPr="00B3024C" w:rsidRDefault="00000000">
                                <w:pPr>
                                  <w:pStyle w:val="NoSpacing"/>
                                  <w:jc w:val="center"/>
                                  <w:rPr>
                                    <w:color w:val="44546A" w:themeColor="text2"/>
                                  </w:rPr>
                                </w:pPr>
                                <w:sdt>
                                  <w:sdtPr>
                                    <w:rPr>
                                      <w:caps/>
                                      <w:color w:val="44546A" w:themeColor="text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B3024C">
                                      <w:rPr>
                                        <w:caps/>
                                        <w:color w:val="44546A" w:themeColor="text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56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44546A" w:themeColor="text2"/>
                              <w:sz w:val="28"/>
                              <w:szCs w:val="28"/>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Content>
                            <w:p w14:paraId="52BAF8D9" w14:textId="2C0C3A4B" w:rsidR="007D1947" w:rsidRPr="00B3024C" w:rsidRDefault="00646EA8">
                              <w:pPr>
                                <w:pStyle w:val="NoSpacing"/>
                                <w:spacing w:after="40"/>
                                <w:jc w:val="center"/>
                                <w:rPr>
                                  <w:caps/>
                                  <w:color w:val="44546A" w:themeColor="text2"/>
                                  <w:sz w:val="28"/>
                                  <w:szCs w:val="28"/>
                                </w:rPr>
                              </w:pPr>
                              <w:r>
                                <w:rPr>
                                  <w:caps/>
                                  <w:color w:val="44546A" w:themeColor="text2"/>
                                  <w:sz w:val="28"/>
                                  <w:szCs w:val="28"/>
                                </w:rPr>
                                <w:t>April 21</w:t>
                              </w:r>
                              <w:r w:rsidR="00CB2D7C" w:rsidRPr="00B3024C">
                                <w:rPr>
                                  <w:caps/>
                                  <w:color w:val="44546A" w:themeColor="text2"/>
                                  <w:sz w:val="28"/>
                                  <w:szCs w:val="28"/>
                                </w:rPr>
                                <w:t>, 202</w:t>
                              </w:r>
                              <w:r w:rsidR="00C957A9">
                                <w:rPr>
                                  <w:caps/>
                                  <w:color w:val="44546A" w:themeColor="text2"/>
                                  <w:sz w:val="28"/>
                                  <w:szCs w:val="28"/>
                                </w:rPr>
                                <w:t>4</w:t>
                              </w:r>
                            </w:p>
                          </w:sdtContent>
                        </w:sdt>
                        <w:p w14:paraId="69E98CB3" w14:textId="77777777" w:rsidR="007D1947" w:rsidRPr="00B3024C" w:rsidRDefault="00000000">
                          <w:pPr>
                            <w:pStyle w:val="NoSpacing"/>
                            <w:jc w:val="center"/>
                            <w:rPr>
                              <w:color w:val="44546A" w:themeColor="text2"/>
                            </w:rPr>
                          </w:pPr>
                          <w:sdt>
                            <w:sdtPr>
                              <w:rPr>
                                <w:caps/>
                                <w:color w:val="44546A" w:themeColor="text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B3024C">
                                <w:rPr>
                                  <w:caps/>
                                  <w:color w:val="44546A" w:themeColor="text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287954">
            <w:rPr>
              <w:noProof/>
            </w:rPr>
            <mc:AlternateContent>
              <mc:Choice Requires="wpg">
                <w:drawing>
                  <wp:anchor distT="45720" distB="45720" distL="182880" distR="182880" simplePos="0" relativeHeight="251659776" behindDoc="0" locked="0" layoutInCell="1" allowOverlap="1" wp14:anchorId="1262D118" wp14:editId="4F47B1F6">
                    <wp:simplePos x="0" y="0"/>
                    <wp:positionH relativeFrom="margin">
                      <wp:align>center</wp:align>
                    </wp:positionH>
                    <wp:positionV relativeFrom="margin">
                      <wp:posOffset>3544570</wp:posOffset>
                    </wp:positionV>
                    <wp:extent cx="3566160" cy="669925"/>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669925"/>
                              <a:chOff x="0" y="0"/>
                              <a:chExt cx="3567448" cy="66979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15AFF3" w14:textId="789790DC" w:rsidR="00287954" w:rsidRPr="00B3024C" w:rsidRDefault="00287954">
                                  <w:pPr>
                                    <w:jc w:val="center"/>
                                    <w:rPr>
                                      <w:rFonts w:asciiTheme="majorHAnsi" w:eastAsiaTheme="majorEastAsia" w:hAnsiTheme="majorHAnsi" w:cstheme="majorBidi"/>
                                      <w:sz w:val="24"/>
                                      <w:szCs w:val="28"/>
                                    </w:rPr>
                                  </w:pPr>
                                  <w:r w:rsidRPr="00B3024C">
                                    <w:rPr>
                                      <w:rFonts w:asciiTheme="majorHAnsi" w:eastAsiaTheme="majorEastAsia" w:hAnsiTheme="majorHAnsi" w:cstheme="majorBidi"/>
                                      <w:sz w:val="24"/>
                                      <w:szCs w:val="28"/>
                                    </w:rPr>
                                    <w:t>Student</w:t>
                                  </w:r>
                                  <w:r w:rsidR="0005188D" w:rsidRPr="00B3024C">
                                    <w:rPr>
                                      <w:rFonts w:asciiTheme="majorHAnsi" w:eastAsiaTheme="majorEastAsia" w:hAnsiTheme="majorHAnsi" w:cstheme="majorBidi"/>
                                      <w:sz w:val="24"/>
                                      <w:szCs w:val="28"/>
                                    </w:rPr>
                                    <w:t xml:space="preserve"> Name</w:t>
                                  </w:r>
                                  <w:r w:rsidR="00B3024C" w:rsidRPr="00B3024C">
                                    <w:rPr>
                                      <w:rFonts w:asciiTheme="majorHAnsi" w:eastAsiaTheme="majorEastAsia" w:hAnsiTheme="majorHAnsi" w:cstheme="majorBidi"/>
                                      <w:sz w:val="24"/>
                                      <w:szCs w:val="28"/>
                                    </w:rPr>
                                    <w:t xml:space="preserve">/ </w:t>
                                  </w:r>
                                  <w:r w:rsidR="0005188D" w:rsidRPr="00B3024C">
                                    <w:rPr>
                                      <w:rFonts w:asciiTheme="majorHAnsi" w:eastAsiaTheme="majorEastAsia" w:hAnsiTheme="majorHAnsi" w:cstheme="majorBidi"/>
                                      <w:sz w:val="24"/>
                                      <w:szCs w:val="28"/>
                                    </w:rPr>
                                    <w:t>Student Number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4171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74126" w14:textId="6785A344" w:rsidR="00287954" w:rsidRPr="00B3024C" w:rsidRDefault="00287954" w:rsidP="00287954">
                                  <w:pPr>
                                    <w:jc w:val="center"/>
                                    <w:rPr>
                                      <w:caps/>
                                      <w:sz w:val="26"/>
                                      <w:szCs w:val="26"/>
                                    </w:rPr>
                                  </w:pPr>
                                  <w:r w:rsidRPr="00B3024C">
                                    <w:rPr>
                                      <w:caps/>
                                      <w:sz w:val="26"/>
                                      <w:szCs w:val="26"/>
                                    </w:rPr>
                                    <w:t>Anerurin Barclay</w:t>
                                  </w:r>
                                  <w:r w:rsidR="0005188D" w:rsidRPr="00B3024C">
                                    <w:rPr>
                                      <w:caps/>
                                      <w:sz w:val="26"/>
                                      <w:szCs w:val="26"/>
                                    </w:rPr>
                                    <w:t xml:space="preserve"> 2215833</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62D118" id="Group 64" o:spid="_x0000_s1027" style="position:absolute;left:0;text-align:left;margin-left:0;margin-top:279.1pt;width:280.8pt;height:52.75pt;z-index:251659776;mso-wrap-distance-left:14.4pt;mso-wrap-distance-top:3.6pt;mso-wrap-distance-right:14.4pt;mso-wrap-distance-bottom:3.6pt;mso-position-horizontal:center;mso-position-horizontal-relative:margin;mso-position-vertical-relative:margin;mso-width-relative:margin;mso-height-relative:margin" coordsize="3567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14:paraId="5D15AFF3" w14:textId="789790DC" w:rsidR="00287954" w:rsidRPr="00B3024C" w:rsidRDefault="00287954">
                            <w:pPr>
                              <w:jc w:val="center"/>
                              <w:rPr>
                                <w:rFonts w:asciiTheme="majorHAnsi" w:eastAsiaTheme="majorEastAsia" w:hAnsiTheme="majorHAnsi" w:cstheme="majorBidi"/>
                                <w:sz w:val="24"/>
                                <w:szCs w:val="28"/>
                              </w:rPr>
                            </w:pPr>
                            <w:r w:rsidRPr="00B3024C">
                              <w:rPr>
                                <w:rFonts w:asciiTheme="majorHAnsi" w:eastAsiaTheme="majorEastAsia" w:hAnsiTheme="majorHAnsi" w:cstheme="majorBidi"/>
                                <w:sz w:val="24"/>
                                <w:szCs w:val="28"/>
                              </w:rPr>
                              <w:t>Student</w:t>
                            </w:r>
                            <w:r w:rsidR="0005188D" w:rsidRPr="00B3024C">
                              <w:rPr>
                                <w:rFonts w:asciiTheme="majorHAnsi" w:eastAsiaTheme="majorEastAsia" w:hAnsiTheme="majorHAnsi" w:cstheme="majorBidi"/>
                                <w:sz w:val="24"/>
                                <w:szCs w:val="28"/>
                              </w:rPr>
                              <w:t xml:space="preserve"> Name</w:t>
                            </w:r>
                            <w:r w:rsidR="00B3024C" w:rsidRPr="00B3024C">
                              <w:rPr>
                                <w:rFonts w:asciiTheme="majorHAnsi" w:eastAsiaTheme="majorEastAsia" w:hAnsiTheme="majorHAnsi" w:cstheme="majorBidi"/>
                                <w:sz w:val="24"/>
                                <w:szCs w:val="28"/>
                              </w:rPr>
                              <w:t xml:space="preserve">/ </w:t>
                            </w:r>
                            <w:r w:rsidR="0005188D" w:rsidRPr="00B3024C">
                              <w:rPr>
                                <w:rFonts w:asciiTheme="majorHAnsi" w:eastAsiaTheme="majorEastAsia" w:hAnsiTheme="majorHAnsi" w:cstheme="majorBidi"/>
                                <w:sz w:val="24"/>
                                <w:szCs w:val="28"/>
                              </w:rPr>
                              <w:t>Student Number</w:t>
                            </w:r>
                          </w:p>
                        </w:txbxContent>
                      </v:textbox>
                    </v:rect>
                    <v:shape id="Text Box 200" o:spid="_x0000_s1029" type="#_x0000_t202" style="position:absolute;top:2526;width:35674;height:4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78F74126" w14:textId="6785A344" w:rsidR="00287954" w:rsidRPr="00B3024C" w:rsidRDefault="00287954" w:rsidP="00287954">
                            <w:pPr>
                              <w:jc w:val="center"/>
                              <w:rPr>
                                <w:caps/>
                                <w:sz w:val="26"/>
                                <w:szCs w:val="26"/>
                              </w:rPr>
                            </w:pPr>
                            <w:r w:rsidRPr="00B3024C">
                              <w:rPr>
                                <w:caps/>
                                <w:sz w:val="26"/>
                                <w:szCs w:val="26"/>
                              </w:rPr>
                              <w:t>Anerurin Barclay</w:t>
                            </w:r>
                            <w:r w:rsidR="0005188D" w:rsidRPr="00B3024C">
                              <w:rPr>
                                <w:caps/>
                                <w:sz w:val="26"/>
                                <w:szCs w:val="26"/>
                              </w:rPr>
                              <w:t xml:space="preserve"> 2215833</w:t>
                            </w:r>
                          </w:p>
                        </w:txbxContent>
                      </v:textbox>
                    </v:shape>
                    <w10:wrap type="square" anchorx="margin" anchory="margin"/>
                  </v:group>
                </w:pict>
              </mc:Fallback>
            </mc:AlternateContent>
          </w:r>
        </w:p>
        <w:p w14:paraId="6EA98D34" w14:textId="77777777" w:rsidR="00FA5F6B" w:rsidRDefault="00FA5F6B"/>
        <w:p w14:paraId="4B0FDD6E" w14:textId="77777777" w:rsidR="00FA5F6B" w:rsidRDefault="00FA5F6B"/>
        <w:p w14:paraId="58AC78C0" w14:textId="77777777" w:rsidR="00646EA8" w:rsidRDefault="00646EA8"/>
        <w:p w14:paraId="426F2244" w14:textId="77777777" w:rsidR="00646EA8" w:rsidRDefault="00646EA8"/>
        <w:p w14:paraId="0BAC4D74" w14:textId="77777777" w:rsidR="00646EA8" w:rsidRDefault="00646EA8"/>
        <w:p w14:paraId="4E462861" w14:textId="77777777" w:rsidR="00FA5F6B" w:rsidRDefault="00FA5F6B"/>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713FC0" w:rsidRDefault="007D1947">
              <w:pPr>
                <w:pStyle w:val="TOCHeading"/>
                <w:rPr>
                  <w:b/>
                  <w:bCs/>
                </w:rPr>
              </w:pPr>
              <w:r w:rsidRPr="00713FC0">
                <w:rPr>
                  <w:b/>
                  <w:bCs/>
                </w:rPr>
                <w:t>Table of Contents</w:t>
              </w:r>
            </w:p>
            <w:p w14:paraId="6160B7DC" w14:textId="1474B2FA" w:rsidR="008F321A" w:rsidRDefault="007D1947">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602888" w:history="1">
                <w:r w:rsidR="008F321A" w:rsidRPr="00FD50D6">
                  <w:rPr>
                    <w:rStyle w:val="Hyperlink"/>
                    <w:b/>
                    <w:bCs/>
                    <w:noProof/>
                  </w:rPr>
                  <w:t>1.</w:t>
                </w:r>
                <w:r w:rsidR="008F321A">
                  <w:rPr>
                    <w:rFonts w:eastAsiaTheme="minorEastAsia"/>
                    <w:noProof/>
                    <w:kern w:val="2"/>
                    <w:sz w:val="24"/>
                    <w:szCs w:val="24"/>
                    <w:lang w:eastAsia="en-GB"/>
                    <w14:ligatures w14:val="standardContextual"/>
                  </w:rPr>
                  <w:tab/>
                </w:r>
                <w:r w:rsidR="008F321A" w:rsidRPr="00FD50D6">
                  <w:rPr>
                    <w:rStyle w:val="Hyperlink"/>
                    <w:b/>
                    <w:bCs/>
                    <w:noProof/>
                  </w:rPr>
                  <w:t>Introduction</w:t>
                </w:r>
                <w:r w:rsidR="008F321A">
                  <w:rPr>
                    <w:noProof/>
                    <w:webHidden/>
                  </w:rPr>
                  <w:tab/>
                </w:r>
                <w:r w:rsidR="008F321A">
                  <w:rPr>
                    <w:noProof/>
                    <w:webHidden/>
                  </w:rPr>
                  <w:fldChar w:fldCharType="begin"/>
                </w:r>
                <w:r w:rsidR="008F321A">
                  <w:rPr>
                    <w:noProof/>
                    <w:webHidden/>
                  </w:rPr>
                  <w:instrText xml:space="preserve"> PAGEREF _Toc164602888 \h </w:instrText>
                </w:r>
                <w:r w:rsidR="008F321A">
                  <w:rPr>
                    <w:noProof/>
                    <w:webHidden/>
                  </w:rPr>
                </w:r>
                <w:r w:rsidR="008F321A">
                  <w:rPr>
                    <w:noProof/>
                    <w:webHidden/>
                  </w:rPr>
                  <w:fldChar w:fldCharType="separate"/>
                </w:r>
                <w:r w:rsidR="008F321A">
                  <w:rPr>
                    <w:noProof/>
                    <w:webHidden/>
                  </w:rPr>
                  <w:t>2</w:t>
                </w:r>
                <w:r w:rsidR="008F321A">
                  <w:rPr>
                    <w:noProof/>
                    <w:webHidden/>
                  </w:rPr>
                  <w:fldChar w:fldCharType="end"/>
                </w:r>
              </w:hyperlink>
            </w:p>
            <w:p w14:paraId="567A6E54" w14:textId="30F685F0" w:rsidR="008F321A" w:rsidRDefault="008F321A">
              <w:pPr>
                <w:pStyle w:val="TOC1"/>
                <w:tabs>
                  <w:tab w:val="left" w:pos="440"/>
                  <w:tab w:val="right" w:leader="dot" w:pos="9016"/>
                </w:tabs>
                <w:rPr>
                  <w:rFonts w:eastAsiaTheme="minorEastAsia"/>
                  <w:noProof/>
                  <w:kern w:val="2"/>
                  <w:sz w:val="24"/>
                  <w:szCs w:val="24"/>
                  <w:lang w:eastAsia="en-GB"/>
                  <w14:ligatures w14:val="standardContextual"/>
                </w:rPr>
              </w:pPr>
              <w:hyperlink w:anchor="_Toc164602889" w:history="1">
                <w:r w:rsidRPr="00FD50D6">
                  <w:rPr>
                    <w:rStyle w:val="Hyperlink"/>
                    <w:b/>
                    <w:bCs/>
                    <w:noProof/>
                  </w:rPr>
                  <w:t>2.</w:t>
                </w:r>
                <w:r>
                  <w:rPr>
                    <w:rFonts w:eastAsiaTheme="minorEastAsia"/>
                    <w:noProof/>
                    <w:kern w:val="2"/>
                    <w:sz w:val="24"/>
                    <w:szCs w:val="24"/>
                    <w:lang w:eastAsia="en-GB"/>
                    <w14:ligatures w14:val="standardContextual"/>
                  </w:rPr>
                  <w:tab/>
                </w:r>
                <w:r w:rsidRPr="00FD50D6">
                  <w:rPr>
                    <w:rStyle w:val="Hyperlink"/>
                    <w:b/>
                    <w:bCs/>
                    <w:noProof/>
                  </w:rPr>
                  <w:t>Fixed Automation</w:t>
                </w:r>
                <w:r>
                  <w:rPr>
                    <w:noProof/>
                    <w:webHidden/>
                  </w:rPr>
                  <w:tab/>
                </w:r>
                <w:r>
                  <w:rPr>
                    <w:noProof/>
                    <w:webHidden/>
                  </w:rPr>
                  <w:fldChar w:fldCharType="begin"/>
                </w:r>
                <w:r>
                  <w:rPr>
                    <w:noProof/>
                    <w:webHidden/>
                  </w:rPr>
                  <w:instrText xml:space="preserve"> PAGEREF _Toc164602889 \h </w:instrText>
                </w:r>
                <w:r>
                  <w:rPr>
                    <w:noProof/>
                    <w:webHidden/>
                  </w:rPr>
                </w:r>
                <w:r>
                  <w:rPr>
                    <w:noProof/>
                    <w:webHidden/>
                  </w:rPr>
                  <w:fldChar w:fldCharType="separate"/>
                </w:r>
                <w:r>
                  <w:rPr>
                    <w:noProof/>
                    <w:webHidden/>
                  </w:rPr>
                  <w:t>3</w:t>
                </w:r>
                <w:r>
                  <w:rPr>
                    <w:noProof/>
                    <w:webHidden/>
                  </w:rPr>
                  <w:fldChar w:fldCharType="end"/>
                </w:r>
              </w:hyperlink>
            </w:p>
            <w:p w14:paraId="31E76C93" w14:textId="4FB50932"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0" w:history="1">
                <w:r w:rsidRPr="00FD50D6">
                  <w:rPr>
                    <w:rStyle w:val="Hyperlink"/>
                    <w:b/>
                    <w:bCs/>
                    <w:noProof/>
                  </w:rPr>
                  <w:t>2.1.</w:t>
                </w:r>
                <w:r>
                  <w:rPr>
                    <w:rFonts w:eastAsiaTheme="minorEastAsia"/>
                    <w:noProof/>
                    <w:kern w:val="2"/>
                    <w:sz w:val="24"/>
                    <w:szCs w:val="24"/>
                    <w:lang w:eastAsia="en-GB"/>
                    <w14:ligatures w14:val="standardContextual"/>
                  </w:rPr>
                  <w:tab/>
                </w:r>
                <w:r w:rsidRPr="00FD50D6">
                  <w:rPr>
                    <w:rStyle w:val="Hyperlink"/>
                    <w:noProof/>
                  </w:rPr>
                  <w:t>History of Fixed Automation and Industries Used In:</w:t>
                </w:r>
                <w:r>
                  <w:rPr>
                    <w:noProof/>
                    <w:webHidden/>
                  </w:rPr>
                  <w:tab/>
                </w:r>
                <w:r>
                  <w:rPr>
                    <w:noProof/>
                    <w:webHidden/>
                  </w:rPr>
                  <w:fldChar w:fldCharType="begin"/>
                </w:r>
                <w:r>
                  <w:rPr>
                    <w:noProof/>
                    <w:webHidden/>
                  </w:rPr>
                  <w:instrText xml:space="preserve"> PAGEREF _Toc164602890 \h </w:instrText>
                </w:r>
                <w:r>
                  <w:rPr>
                    <w:noProof/>
                    <w:webHidden/>
                  </w:rPr>
                </w:r>
                <w:r>
                  <w:rPr>
                    <w:noProof/>
                    <w:webHidden/>
                  </w:rPr>
                  <w:fldChar w:fldCharType="separate"/>
                </w:r>
                <w:r>
                  <w:rPr>
                    <w:noProof/>
                    <w:webHidden/>
                  </w:rPr>
                  <w:t>3</w:t>
                </w:r>
                <w:r>
                  <w:rPr>
                    <w:noProof/>
                    <w:webHidden/>
                  </w:rPr>
                  <w:fldChar w:fldCharType="end"/>
                </w:r>
              </w:hyperlink>
            </w:p>
            <w:p w14:paraId="163D1800" w14:textId="5583BAC8"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1" w:history="1">
                <w:r w:rsidRPr="00FD50D6">
                  <w:rPr>
                    <w:rStyle w:val="Hyperlink"/>
                    <w:b/>
                    <w:bCs/>
                    <w:noProof/>
                  </w:rPr>
                  <w:t>2.2.</w:t>
                </w:r>
                <w:r>
                  <w:rPr>
                    <w:rFonts w:eastAsiaTheme="minorEastAsia"/>
                    <w:noProof/>
                    <w:kern w:val="2"/>
                    <w:sz w:val="24"/>
                    <w:szCs w:val="24"/>
                    <w:lang w:eastAsia="en-GB"/>
                    <w14:ligatures w14:val="standardContextual"/>
                  </w:rPr>
                  <w:tab/>
                </w:r>
                <w:r w:rsidRPr="00FD50D6">
                  <w:rPr>
                    <w:rStyle w:val="Hyperlink"/>
                    <w:noProof/>
                  </w:rPr>
                  <w:t>Advantages and Disadvantages of Fixed Automation:</w:t>
                </w:r>
                <w:r>
                  <w:rPr>
                    <w:noProof/>
                    <w:webHidden/>
                  </w:rPr>
                  <w:tab/>
                </w:r>
                <w:r>
                  <w:rPr>
                    <w:noProof/>
                    <w:webHidden/>
                  </w:rPr>
                  <w:fldChar w:fldCharType="begin"/>
                </w:r>
                <w:r>
                  <w:rPr>
                    <w:noProof/>
                    <w:webHidden/>
                  </w:rPr>
                  <w:instrText xml:space="preserve"> PAGEREF _Toc164602891 \h </w:instrText>
                </w:r>
                <w:r>
                  <w:rPr>
                    <w:noProof/>
                    <w:webHidden/>
                  </w:rPr>
                </w:r>
                <w:r>
                  <w:rPr>
                    <w:noProof/>
                    <w:webHidden/>
                  </w:rPr>
                  <w:fldChar w:fldCharType="separate"/>
                </w:r>
                <w:r>
                  <w:rPr>
                    <w:noProof/>
                    <w:webHidden/>
                  </w:rPr>
                  <w:t>4</w:t>
                </w:r>
                <w:r>
                  <w:rPr>
                    <w:noProof/>
                    <w:webHidden/>
                  </w:rPr>
                  <w:fldChar w:fldCharType="end"/>
                </w:r>
              </w:hyperlink>
            </w:p>
            <w:p w14:paraId="40CE6E40" w14:textId="2493699C"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2" w:history="1">
                <w:r w:rsidRPr="00FD50D6">
                  <w:rPr>
                    <w:rStyle w:val="Hyperlink"/>
                    <w:b/>
                    <w:bCs/>
                    <w:noProof/>
                  </w:rPr>
                  <w:t>2.3.</w:t>
                </w:r>
                <w:r>
                  <w:rPr>
                    <w:rFonts w:eastAsiaTheme="minorEastAsia"/>
                    <w:noProof/>
                    <w:kern w:val="2"/>
                    <w:sz w:val="24"/>
                    <w:szCs w:val="24"/>
                    <w:lang w:eastAsia="en-GB"/>
                    <w14:ligatures w14:val="standardContextual"/>
                  </w:rPr>
                  <w:tab/>
                </w:r>
                <w:r w:rsidRPr="00FD50D6">
                  <w:rPr>
                    <w:rStyle w:val="Hyperlink"/>
                    <w:noProof/>
                  </w:rPr>
                  <w:t>Control Systems and Process Variables:</w:t>
                </w:r>
                <w:r>
                  <w:rPr>
                    <w:noProof/>
                    <w:webHidden/>
                  </w:rPr>
                  <w:tab/>
                </w:r>
                <w:r>
                  <w:rPr>
                    <w:noProof/>
                    <w:webHidden/>
                  </w:rPr>
                  <w:fldChar w:fldCharType="begin"/>
                </w:r>
                <w:r>
                  <w:rPr>
                    <w:noProof/>
                    <w:webHidden/>
                  </w:rPr>
                  <w:instrText xml:space="preserve"> PAGEREF _Toc164602892 \h </w:instrText>
                </w:r>
                <w:r>
                  <w:rPr>
                    <w:noProof/>
                    <w:webHidden/>
                  </w:rPr>
                </w:r>
                <w:r>
                  <w:rPr>
                    <w:noProof/>
                    <w:webHidden/>
                  </w:rPr>
                  <w:fldChar w:fldCharType="separate"/>
                </w:r>
                <w:r>
                  <w:rPr>
                    <w:noProof/>
                    <w:webHidden/>
                  </w:rPr>
                  <w:t>4</w:t>
                </w:r>
                <w:r>
                  <w:rPr>
                    <w:noProof/>
                    <w:webHidden/>
                  </w:rPr>
                  <w:fldChar w:fldCharType="end"/>
                </w:r>
              </w:hyperlink>
            </w:p>
            <w:p w14:paraId="4A685435" w14:textId="71C792DB" w:rsidR="008F321A" w:rsidRDefault="008F321A">
              <w:pPr>
                <w:pStyle w:val="TOC1"/>
                <w:tabs>
                  <w:tab w:val="left" w:pos="440"/>
                  <w:tab w:val="right" w:leader="dot" w:pos="9016"/>
                </w:tabs>
                <w:rPr>
                  <w:rFonts w:eastAsiaTheme="minorEastAsia"/>
                  <w:noProof/>
                  <w:kern w:val="2"/>
                  <w:sz w:val="24"/>
                  <w:szCs w:val="24"/>
                  <w:lang w:eastAsia="en-GB"/>
                  <w14:ligatures w14:val="standardContextual"/>
                </w:rPr>
              </w:pPr>
              <w:hyperlink w:anchor="_Toc164602893" w:history="1">
                <w:r w:rsidRPr="00FD50D6">
                  <w:rPr>
                    <w:rStyle w:val="Hyperlink"/>
                    <w:b/>
                    <w:bCs/>
                    <w:noProof/>
                  </w:rPr>
                  <w:t>3.</w:t>
                </w:r>
                <w:r>
                  <w:rPr>
                    <w:rFonts w:eastAsiaTheme="minorEastAsia"/>
                    <w:noProof/>
                    <w:kern w:val="2"/>
                    <w:sz w:val="24"/>
                    <w:szCs w:val="24"/>
                    <w:lang w:eastAsia="en-GB"/>
                    <w14:ligatures w14:val="standardContextual"/>
                  </w:rPr>
                  <w:tab/>
                </w:r>
                <w:r w:rsidRPr="00FD50D6">
                  <w:rPr>
                    <w:rStyle w:val="Hyperlink"/>
                    <w:b/>
                    <w:bCs/>
                    <w:noProof/>
                  </w:rPr>
                  <w:t>Programmable Automation</w:t>
                </w:r>
                <w:r>
                  <w:rPr>
                    <w:noProof/>
                    <w:webHidden/>
                  </w:rPr>
                  <w:tab/>
                </w:r>
                <w:r>
                  <w:rPr>
                    <w:noProof/>
                    <w:webHidden/>
                  </w:rPr>
                  <w:fldChar w:fldCharType="begin"/>
                </w:r>
                <w:r>
                  <w:rPr>
                    <w:noProof/>
                    <w:webHidden/>
                  </w:rPr>
                  <w:instrText xml:space="preserve"> PAGEREF _Toc164602893 \h </w:instrText>
                </w:r>
                <w:r>
                  <w:rPr>
                    <w:noProof/>
                    <w:webHidden/>
                  </w:rPr>
                </w:r>
                <w:r>
                  <w:rPr>
                    <w:noProof/>
                    <w:webHidden/>
                  </w:rPr>
                  <w:fldChar w:fldCharType="separate"/>
                </w:r>
                <w:r>
                  <w:rPr>
                    <w:noProof/>
                    <w:webHidden/>
                  </w:rPr>
                  <w:t>6</w:t>
                </w:r>
                <w:r>
                  <w:rPr>
                    <w:noProof/>
                    <w:webHidden/>
                  </w:rPr>
                  <w:fldChar w:fldCharType="end"/>
                </w:r>
              </w:hyperlink>
            </w:p>
            <w:p w14:paraId="1F734F9F" w14:textId="54C88272"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4" w:history="1">
                <w:r w:rsidRPr="00FD50D6">
                  <w:rPr>
                    <w:rStyle w:val="Hyperlink"/>
                    <w:b/>
                    <w:bCs/>
                    <w:noProof/>
                  </w:rPr>
                  <w:t>3.1.</w:t>
                </w:r>
                <w:r>
                  <w:rPr>
                    <w:rFonts w:eastAsiaTheme="minorEastAsia"/>
                    <w:noProof/>
                    <w:kern w:val="2"/>
                    <w:sz w:val="24"/>
                    <w:szCs w:val="24"/>
                    <w:lang w:eastAsia="en-GB"/>
                    <w14:ligatures w14:val="standardContextual"/>
                  </w:rPr>
                  <w:tab/>
                </w:r>
                <w:r w:rsidRPr="00FD50D6">
                  <w:rPr>
                    <w:rStyle w:val="Hyperlink"/>
                    <w:noProof/>
                  </w:rPr>
                  <w:t>History of Programmable Automation and Industries Used In</w:t>
                </w:r>
                <w:r>
                  <w:rPr>
                    <w:noProof/>
                    <w:webHidden/>
                  </w:rPr>
                  <w:tab/>
                </w:r>
                <w:r>
                  <w:rPr>
                    <w:noProof/>
                    <w:webHidden/>
                  </w:rPr>
                  <w:fldChar w:fldCharType="begin"/>
                </w:r>
                <w:r>
                  <w:rPr>
                    <w:noProof/>
                    <w:webHidden/>
                  </w:rPr>
                  <w:instrText xml:space="preserve"> PAGEREF _Toc164602894 \h </w:instrText>
                </w:r>
                <w:r>
                  <w:rPr>
                    <w:noProof/>
                    <w:webHidden/>
                  </w:rPr>
                </w:r>
                <w:r>
                  <w:rPr>
                    <w:noProof/>
                    <w:webHidden/>
                  </w:rPr>
                  <w:fldChar w:fldCharType="separate"/>
                </w:r>
                <w:r>
                  <w:rPr>
                    <w:noProof/>
                    <w:webHidden/>
                  </w:rPr>
                  <w:t>6</w:t>
                </w:r>
                <w:r>
                  <w:rPr>
                    <w:noProof/>
                    <w:webHidden/>
                  </w:rPr>
                  <w:fldChar w:fldCharType="end"/>
                </w:r>
              </w:hyperlink>
            </w:p>
            <w:p w14:paraId="25C23C7D" w14:textId="3874EDDB"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5" w:history="1">
                <w:r w:rsidRPr="00FD50D6">
                  <w:rPr>
                    <w:rStyle w:val="Hyperlink"/>
                    <w:b/>
                    <w:bCs/>
                    <w:noProof/>
                  </w:rPr>
                  <w:t>3.2.</w:t>
                </w:r>
                <w:r>
                  <w:rPr>
                    <w:rFonts w:eastAsiaTheme="minorEastAsia"/>
                    <w:noProof/>
                    <w:kern w:val="2"/>
                    <w:sz w:val="24"/>
                    <w:szCs w:val="24"/>
                    <w:lang w:eastAsia="en-GB"/>
                    <w14:ligatures w14:val="standardContextual"/>
                  </w:rPr>
                  <w:tab/>
                </w:r>
                <w:r w:rsidRPr="00FD50D6">
                  <w:rPr>
                    <w:rStyle w:val="Hyperlink"/>
                    <w:noProof/>
                  </w:rPr>
                  <w:t>Advantages and Disadvantages Programmable Automation</w:t>
                </w:r>
                <w:r>
                  <w:rPr>
                    <w:noProof/>
                    <w:webHidden/>
                  </w:rPr>
                  <w:tab/>
                </w:r>
                <w:r>
                  <w:rPr>
                    <w:noProof/>
                    <w:webHidden/>
                  </w:rPr>
                  <w:fldChar w:fldCharType="begin"/>
                </w:r>
                <w:r>
                  <w:rPr>
                    <w:noProof/>
                    <w:webHidden/>
                  </w:rPr>
                  <w:instrText xml:space="preserve"> PAGEREF _Toc164602895 \h </w:instrText>
                </w:r>
                <w:r>
                  <w:rPr>
                    <w:noProof/>
                    <w:webHidden/>
                  </w:rPr>
                </w:r>
                <w:r>
                  <w:rPr>
                    <w:noProof/>
                    <w:webHidden/>
                  </w:rPr>
                  <w:fldChar w:fldCharType="separate"/>
                </w:r>
                <w:r>
                  <w:rPr>
                    <w:noProof/>
                    <w:webHidden/>
                  </w:rPr>
                  <w:t>6</w:t>
                </w:r>
                <w:r>
                  <w:rPr>
                    <w:noProof/>
                    <w:webHidden/>
                  </w:rPr>
                  <w:fldChar w:fldCharType="end"/>
                </w:r>
              </w:hyperlink>
            </w:p>
            <w:p w14:paraId="279743F4" w14:textId="083248D8"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6" w:history="1">
                <w:r w:rsidRPr="00FD50D6">
                  <w:rPr>
                    <w:rStyle w:val="Hyperlink"/>
                    <w:b/>
                    <w:bCs/>
                    <w:noProof/>
                  </w:rPr>
                  <w:t>3.3.</w:t>
                </w:r>
                <w:r>
                  <w:rPr>
                    <w:rFonts w:eastAsiaTheme="minorEastAsia"/>
                    <w:noProof/>
                    <w:kern w:val="2"/>
                    <w:sz w:val="24"/>
                    <w:szCs w:val="24"/>
                    <w:lang w:eastAsia="en-GB"/>
                    <w14:ligatures w14:val="standardContextual"/>
                  </w:rPr>
                  <w:tab/>
                </w:r>
                <w:r w:rsidRPr="00FD50D6">
                  <w:rPr>
                    <w:rStyle w:val="Hyperlink"/>
                    <w:noProof/>
                  </w:rPr>
                  <w:t>Control Systems and Process Variables of Programmable Automation</w:t>
                </w:r>
                <w:r>
                  <w:rPr>
                    <w:noProof/>
                    <w:webHidden/>
                  </w:rPr>
                  <w:tab/>
                </w:r>
                <w:r>
                  <w:rPr>
                    <w:noProof/>
                    <w:webHidden/>
                  </w:rPr>
                  <w:fldChar w:fldCharType="begin"/>
                </w:r>
                <w:r>
                  <w:rPr>
                    <w:noProof/>
                    <w:webHidden/>
                  </w:rPr>
                  <w:instrText xml:space="preserve"> PAGEREF _Toc164602896 \h </w:instrText>
                </w:r>
                <w:r>
                  <w:rPr>
                    <w:noProof/>
                    <w:webHidden/>
                  </w:rPr>
                </w:r>
                <w:r>
                  <w:rPr>
                    <w:noProof/>
                    <w:webHidden/>
                  </w:rPr>
                  <w:fldChar w:fldCharType="separate"/>
                </w:r>
                <w:r>
                  <w:rPr>
                    <w:noProof/>
                    <w:webHidden/>
                  </w:rPr>
                  <w:t>7</w:t>
                </w:r>
                <w:r>
                  <w:rPr>
                    <w:noProof/>
                    <w:webHidden/>
                  </w:rPr>
                  <w:fldChar w:fldCharType="end"/>
                </w:r>
              </w:hyperlink>
            </w:p>
            <w:p w14:paraId="7116B87C" w14:textId="3F30E0E0" w:rsidR="008F321A" w:rsidRDefault="008F321A">
              <w:pPr>
                <w:pStyle w:val="TOC1"/>
                <w:tabs>
                  <w:tab w:val="left" w:pos="440"/>
                  <w:tab w:val="right" w:leader="dot" w:pos="9016"/>
                </w:tabs>
                <w:rPr>
                  <w:rFonts w:eastAsiaTheme="minorEastAsia"/>
                  <w:noProof/>
                  <w:kern w:val="2"/>
                  <w:sz w:val="24"/>
                  <w:szCs w:val="24"/>
                  <w:lang w:eastAsia="en-GB"/>
                  <w14:ligatures w14:val="standardContextual"/>
                </w:rPr>
              </w:pPr>
              <w:hyperlink w:anchor="_Toc164602897" w:history="1">
                <w:r w:rsidRPr="00FD50D6">
                  <w:rPr>
                    <w:rStyle w:val="Hyperlink"/>
                    <w:b/>
                    <w:bCs/>
                    <w:noProof/>
                  </w:rPr>
                  <w:t>4.</w:t>
                </w:r>
                <w:r>
                  <w:rPr>
                    <w:rFonts w:eastAsiaTheme="minorEastAsia"/>
                    <w:noProof/>
                    <w:kern w:val="2"/>
                    <w:sz w:val="24"/>
                    <w:szCs w:val="24"/>
                    <w:lang w:eastAsia="en-GB"/>
                    <w14:ligatures w14:val="standardContextual"/>
                  </w:rPr>
                  <w:tab/>
                </w:r>
                <w:r w:rsidRPr="00FD50D6">
                  <w:rPr>
                    <w:rStyle w:val="Hyperlink"/>
                    <w:b/>
                    <w:bCs/>
                    <w:noProof/>
                  </w:rPr>
                  <w:t>Flexible Automation</w:t>
                </w:r>
                <w:r>
                  <w:rPr>
                    <w:noProof/>
                    <w:webHidden/>
                  </w:rPr>
                  <w:tab/>
                </w:r>
                <w:r>
                  <w:rPr>
                    <w:noProof/>
                    <w:webHidden/>
                  </w:rPr>
                  <w:fldChar w:fldCharType="begin"/>
                </w:r>
                <w:r>
                  <w:rPr>
                    <w:noProof/>
                    <w:webHidden/>
                  </w:rPr>
                  <w:instrText xml:space="preserve"> PAGEREF _Toc164602897 \h </w:instrText>
                </w:r>
                <w:r>
                  <w:rPr>
                    <w:noProof/>
                    <w:webHidden/>
                  </w:rPr>
                </w:r>
                <w:r>
                  <w:rPr>
                    <w:noProof/>
                    <w:webHidden/>
                  </w:rPr>
                  <w:fldChar w:fldCharType="separate"/>
                </w:r>
                <w:r>
                  <w:rPr>
                    <w:noProof/>
                    <w:webHidden/>
                  </w:rPr>
                  <w:t>9</w:t>
                </w:r>
                <w:r>
                  <w:rPr>
                    <w:noProof/>
                    <w:webHidden/>
                  </w:rPr>
                  <w:fldChar w:fldCharType="end"/>
                </w:r>
              </w:hyperlink>
            </w:p>
            <w:p w14:paraId="0FB06CE1" w14:textId="2DD2DFF0"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8" w:history="1">
                <w:r w:rsidRPr="00FD50D6">
                  <w:rPr>
                    <w:rStyle w:val="Hyperlink"/>
                    <w:b/>
                    <w:bCs/>
                    <w:noProof/>
                  </w:rPr>
                  <w:t>4.1.</w:t>
                </w:r>
                <w:r>
                  <w:rPr>
                    <w:rFonts w:eastAsiaTheme="minorEastAsia"/>
                    <w:noProof/>
                    <w:kern w:val="2"/>
                    <w:sz w:val="24"/>
                    <w:szCs w:val="24"/>
                    <w:lang w:eastAsia="en-GB"/>
                    <w14:ligatures w14:val="standardContextual"/>
                  </w:rPr>
                  <w:tab/>
                </w:r>
                <w:r w:rsidRPr="00FD50D6">
                  <w:rPr>
                    <w:rStyle w:val="Hyperlink"/>
                    <w:noProof/>
                  </w:rPr>
                  <w:t>History of Flexible Automation and Industries Used In</w:t>
                </w:r>
                <w:r>
                  <w:rPr>
                    <w:noProof/>
                    <w:webHidden/>
                  </w:rPr>
                  <w:tab/>
                </w:r>
                <w:r>
                  <w:rPr>
                    <w:noProof/>
                    <w:webHidden/>
                  </w:rPr>
                  <w:fldChar w:fldCharType="begin"/>
                </w:r>
                <w:r>
                  <w:rPr>
                    <w:noProof/>
                    <w:webHidden/>
                  </w:rPr>
                  <w:instrText xml:space="preserve"> PAGEREF _Toc164602898 \h </w:instrText>
                </w:r>
                <w:r>
                  <w:rPr>
                    <w:noProof/>
                    <w:webHidden/>
                  </w:rPr>
                </w:r>
                <w:r>
                  <w:rPr>
                    <w:noProof/>
                    <w:webHidden/>
                  </w:rPr>
                  <w:fldChar w:fldCharType="separate"/>
                </w:r>
                <w:r>
                  <w:rPr>
                    <w:noProof/>
                    <w:webHidden/>
                  </w:rPr>
                  <w:t>9</w:t>
                </w:r>
                <w:r>
                  <w:rPr>
                    <w:noProof/>
                    <w:webHidden/>
                  </w:rPr>
                  <w:fldChar w:fldCharType="end"/>
                </w:r>
              </w:hyperlink>
            </w:p>
            <w:p w14:paraId="7E4DA2B7" w14:textId="0C981DB0"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899" w:history="1">
                <w:r w:rsidRPr="00FD50D6">
                  <w:rPr>
                    <w:rStyle w:val="Hyperlink"/>
                    <w:b/>
                    <w:bCs/>
                    <w:noProof/>
                  </w:rPr>
                  <w:t>4.2.</w:t>
                </w:r>
                <w:r>
                  <w:rPr>
                    <w:rFonts w:eastAsiaTheme="minorEastAsia"/>
                    <w:noProof/>
                    <w:kern w:val="2"/>
                    <w:sz w:val="24"/>
                    <w:szCs w:val="24"/>
                    <w:lang w:eastAsia="en-GB"/>
                    <w14:ligatures w14:val="standardContextual"/>
                  </w:rPr>
                  <w:tab/>
                </w:r>
                <w:r w:rsidRPr="00FD50D6">
                  <w:rPr>
                    <w:rStyle w:val="Hyperlink"/>
                    <w:noProof/>
                  </w:rPr>
                  <w:t>Advantages and Disadvantages</w:t>
                </w:r>
                <w:r>
                  <w:rPr>
                    <w:noProof/>
                    <w:webHidden/>
                  </w:rPr>
                  <w:tab/>
                </w:r>
                <w:r>
                  <w:rPr>
                    <w:noProof/>
                    <w:webHidden/>
                  </w:rPr>
                  <w:fldChar w:fldCharType="begin"/>
                </w:r>
                <w:r>
                  <w:rPr>
                    <w:noProof/>
                    <w:webHidden/>
                  </w:rPr>
                  <w:instrText xml:space="preserve"> PAGEREF _Toc164602899 \h </w:instrText>
                </w:r>
                <w:r>
                  <w:rPr>
                    <w:noProof/>
                    <w:webHidden/>
                  </w:rPr>
                </w:r>
                <w:r>
                  <w:rPr>
                    <w:noProof/>
                    <w:webHidden/>
                  </w:rPr>
                  <w:fldChar w:fldCharType="separate"/>
                </w:r>
                <w:r>
                  <w:rPr>
                    <w:noProof/>
                    <w:webHidden/>
                  </w:rPr>
                  <w:t>9</w:t>
                </w:r>
                <w:r>
                  <w:rPr>
                    <w:noProof/>
                    <w:webHidden/>
                  </w:rPr>
                  <w:fldChar w:fldCharType="end"/>
                </w:r>
              </w:hyperlink>
            </w:p>
            <w:p w14:paraId="0368426A" w14:textId="74013EB1"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900" w:history="1">
                <w:r w:rsidRPr="00FD50D6">
                  <w:rPr>
                    <w:rStyle w:val="Hyperlink"/>
                    <w:b/>
                    <w:bCs/>
                    <w:noProof/>
                  </w:rPr>
                  <w:t>4.3.</w:t>
                </w:r>
                <w:r>
                  <w:rPr>
                    <w:rFonts w:eastAsiaTheme="minorEastAsia"/>
                    <w:noProof/>
                    <w:kern w:val="2"/>
                    <w:sz w:val="24"/>
                    <w:szCs w:val="24"/>
                    <w:lang w:eastAsia="en-GB"/>
                    <w14:ligatures w14:val="standardContextual"/>
                  </w:rPr>
                  <w:tab/>
                </w:r>
                <w:r w:rsidRPr="00FD50D6">
                  <w:rPr>
                    <w:rStyle w:val="Hyperlink"/>
                    <w:noProof/>
                  </w:rPr>
                  <w:t>Control Systems and Process Variables</w:t>
                </w:r>
                <w:r>
                  <w:rPr>
                    <w:noProof/>
                    <w:webHidden/>
                  </w:rPr>
                  <w:tab/>
                </w:r>
                <w:r>
                  <w:rPr>
                    <w:noProof/>
                    <w:webHidden/>
                  </w:rPr>
                  <w:fldChar w:fldCharType="begin"/>
                </w:r>
                <w:r>
                  <w:rPr>
                    <w:noProof/>
                    <w:webHidden/>
                  </w:rPr>
                  <w:instrText xml:space="preserve"> PAGEREF _Toc164602900 \h </w:instrText>
                </w:r>
                <w:r>
                  <w:rPr>
                    <w:noProof/>
                    <w:webHidden/>
                  </w:rPr>
                </w:r>
                <w:r>
                  <w:rPr>
                    <w:noProof/>
                    <w:webHidden/>
                  </w:rPr>
                  <w:fldChar w:fldCharType="separate"/>
                </w:r>
                <w:r>
                  <w:rPr>
                    <w:noProof/>
                    <w:webHidden/>
                  </w:rPr>
                  <w:t>10</w:t>
                </w:r>
                <w:r>
                  <w:rPr>
                    <w:noProof/>
                    <w:webHidden/>
                  </w:rPr>
                  <w:fldChar w:fldCharType="end"/>
                </w:r>
              </w:hyperlink>
            </w:p>
            <w:p w14:paraId="51C8A0C4" w14:textId="518060E2" w:rsidR="008F321A" w:rsidRDefault="008F321A">
              <w:pPr>
                <w:pStyle w:val="TOC1"/>
                <w:tabs>
                  <w:tab w:val="left" w:pos="440"/>
                  <w:tab w:val="right" w:leader="dot" w:pos="9016"/>
                </w:tabs>
                <w:rPr>
                  <w:rFonts w:eastAsiaTheme="minorEastAsia"/>
                  <w:noProof/>
                  <w:kern w:val="2"/>
                  <w:sz w:val="24"/>
                  <w:szCs w:val="24"/>
                  <w:lang w:eastAsia="en-GB"/>
                  <w14:ligatures w14:val="standardContextual"/>
                </w:rPr>
              </w:pPr>
              <w:hyperlink w:anchor="_Toc164602901" w:history="1">
                <w:r w:rsidRPr="00FD50D6">
                  <w:rPr>
                    <w:rStyle w:val="Hyperlink"/>
                    <w:noProof/>
                  </w:rPr>
                  <w:t>5.</w:t>
                </w:r>
                <w:r>
                  <w:rPr>
                    <w:rFonts w:eastAsiaTheme="minorEastAsia"/>
                    <w:noProof/>
                    <w:kern w:val="2"/>
                    <w:sz w:val="24"/>
                    <w:szCs w:val="24"/>
                    <w:lang w:eastAsia="en-GB"/>
                    <w14:ligatures w14:val="standardContextual"/>
                  </w:rPr>
                  <w:tab/>
                </w:r>
                <w:r w:rsidRPr="00FD50D6">
                  <w:rPr>
                    <w:rStyle w:val="Hyperlink"/>
                    <w:noProof/>
                  </w:rPr>
                  <w:t>Flexible Automation – Flat-packed Furniture Manufacturing</w:t>
                </w:r>
                <w:r>
                  <w:rPr>
                    <w:noProof/>
                    <w:webHidden/>
                  </w:rPr>
                  <w:tab/>
                </w:r>
                <w:r>
                  <w:rPr>
                    <w:noProof/>
                    <w:webHidden/>
                  </w:rPr>
                  <w:fldChar w:fldCharType="begin"/>
                </w:r>
                <w:r>
                  <w:rPr>
                    <w:noProof/>
                    <w:webHidden/>
                  </w:rPr>
                  <w:instrText xml:space="preserve"> PAGEREF _Toc164602901 \h </w:instrText>
                </w:r>
                <w:r>
                  <w:rPr>
                    <w:noProof/>
                    <w:webHidden/>
                  </w:rPr>
                </w:r>
                <w:r>
                  <w:rPr>
                    <w:noProof/>
                    <w:webHidden/>
                  </w:rPr>
                  <w:fldChar w:fldCharType="separate"/>
                </w:r>
                <w:r>
                  <w:rPr>
                    <w:noProof/>
                    <w:webHidden/>
                  </w:rPr>
                  <w:t>11</w:t>
                </w:r>
                <w:r>
                  <w:rPr>
                    <w:noProof/>
                    <w:webHidden/>
                  </w:rPr>
                  <w:fldChar w:fldCharType="end"/>
                </w:r>
              </w:hyperlink>
            </w:p>
            <w:p w14:paraId="18CC6B41" w14:textId="17A7DE86"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902" w:history="1">
                <w:r w:rsidRPr="00FD50D6">
                  <w:rPr>
                    <w:rStyle w:val="Hyperlink"/>
                    <w:b/>
                    <w:bCs/>
                    <w:noProof/>
                  </w:rPr>
                  <w:t>5.1.</w:t>
                </w:r>
                <w:r>
                  <w:rPr>
                    <w:rFonts w:eastAsiaTheme="minorEastAsia"/>
                    <w:noProof/>
                    <w:kern w:val="2"/>
                    <w:sz w:val="24"/>
                    <w:szCs w:val="24"/>
                    <w:lang w:eastAsia="en-GB"/>
                    <w14:ligatures w14:val="standardContextual"/>
                  </w:rPr>
                  <w:tab/>
                </w:r>
                <w:r w:rsidRPr="00FD50D6">
                  <w:rPr>
                    <w:rStyle w:val="Hyperlink"/>
                    <w:noProof/>
                  </w:rPr>
                  <w:t>Flat-pack Furniture Manufacturing</w:t>
                </w:r>
                <w:r>
                  <w:rPr>
                    <w:noProof/>
                    <w:webHidden/>
                  </w:rPr>
                  <w:tab/>
                </w:r>
                <w:r>
                  <w:rPr>
                    <w:noProof/>
                    <w:webHidden/>
                  </w:rPr>
                  <w:fldChar w:fldCharType="begin"/>
                </w:r>
                <w:r>
                  <w:rPr>
                    <w:noProof/>
                    <w:webHidden/>
                  </w:rPr>
                  <w:instrText xml:space="preserve"> PAGEREF _Toc164602902 \h </w:instrText>
                </w:r>
                <w:r>
                  <w:rPr>
                    <w:noProof/>
                    <w:webHidden/>
                  </w:rPr>
                </w:r>
                <w:r>
                  <w:rPr>
                    <w:noProof/>
                    <w:webHidden/>
                  </w:rPr>
                  <w:fldChar w:fldCharType="separate"/>
                </w:r>
                <w:r>
                  <w:rPr>
                    <w:noProof/>
                    <w:webHidden/>
                  </w:rPr>
                  <w:t>11</w:t>
                </w:r>
                <w:r>
                  <w:rPr>
                    <w:noProof/>
                    <w:webHidden/>
                  </w:rPr>
                  <w:fldChar w:fldCharType="end"/>
                </w:r>
              </w:hyperlink>
            </w:p>
            <w:p w14:paraId="753B4D3D" w14:textId="1D67EF59" w:rsidR="008F321A" w:rsidRDefault="008F321A">
              <w:pPr>
                <w:pStyle w:val="TOC2"/>
                <w:tabs>
                  <w:tab w:val="left" w:pos="960"/>
                  <w:tab w:val="right" w:leader="dot" w:pos="9016"/>
                </w:tabs>
                <w:rPr>
                  <w:rFonts w:eastAsiaTheme="minorEastAsia"/>
                  <w:noProof/>
                  <w:kern w:val="2"/>
                  <w:sz w:val="24"/>
                  <w:szCs w:val="24"/>
                  <w:lang w:eastAsia="en-GB"/>
                  <w14:ligatures w14:val="standardContextual"/>
                </w:rPr>
              </w:pPr>
              <w:hyperlink w:anchor="_Toc164602903" w:history="1">
                <w:r w:rsidRPr="00FD50D6">
                  <w:rPr>
                    <w:rStyle w:val="Hyperlink"/>
                    <w:b/>
                    <w:bCs/>
                    <w:noProof/>
                  </w:rPr>
                  <w:t>5.2.</w:t>
                </w:r>
                <w:r>
                  <w:rPr>
                    <w:rFonts w:eastAsiaTheme="minorEastAsia"/>
                    <w:noProof/>
                    <w:kern w:val="2"/>
                    <w:sz w:val="24"/>
                    <w:szCs w:val="24"/>
                    <w:lang w:eastAsia="en-GB"/>
                    <w14:ligatures w14:val="standardContextual"/>
                  </w:rPr>
                  <w:tab/>
                </w:r>
                <w:r w:rsidRPr="00FD50D6">
                  <w:rPr>
                    <w:rStyle w:val="Hyperlink"/>
                    <w:noProof/>
                  </w:rPr>
                  <w:t>The Benefits of Flexible Automation in Flat-Pack Furniture Manufacturing</w:t>
                </w:r>
                <w:r>
                  <w:rPr>
                    <w:noProof/>
                    <w:webHidden/>
                  </w:rPr>
                  <w:tab/>
                </w:r>
                <w:r>
                  <w:rPr>
                    <w:noProof/>
                    <w:webHidden/>
                  </w:rPr>
                  <w:fldChar w:fldCharType="begin"/>
                </w:r>
                <w:r>
                  <w:rPr>
                    <w:noProof/>
                    <w:webHidden/>
                  </w:rPr>
                  <w:instrText xml:space="preserve"> PAGEREF _Toc164602903 \h </w:instrText>
                </w:r>
                <w:r>
                  <w:rPr>
                    <w:noProof/>
                    <w:webHidden/>
                  </w:rPr>
                </w:r>
                <w:r>
                  <w:rPr>
                    <w:noProof/>
                    <w:webHidden/>
                  </w:rPr>
                  <w:fldChar w:fldCharType="separate"/>
                </w:r>
                <w:r>
                  <w:rPr>
                    <w:noProof/>
                    <w:webHidden/>
                  </w:rPr>
                  <w:t>11</w:t>
                </w:r>
                <w:r>
                  <w:rPr>
                    <w:noProof/>
                    <w:webHidden/>
                  </w:rPr>
                  <w:fldChar w:fldCharType="end"/>
                </w:r>
              </w:hyperlink>
            </w:p>
            <w:p w14:paraId="7F0F18F0" w14:textId="00DFDC93" w:rsidR="008F321A" w:rsidRDefault="008F321A">
              <w:pPr>
                <w:pStyle w:val="TOC1"/>
                <w:tabs>
                  <w:tab w:val="left" w:pos="440"/>
                  <w:tab w:val="right" w:leader="dot" w:pos="9016"/>
                </w:tabs>
                <w:rPr>
                  <w:rFonts w:eastAsiaTheme="minorEastAsia"/>
                  <w:noProof/>
                  <w:kern w:val="2"/>
                  <w:sz w:val="24"/>
                  <w:szCs w:val="24"/>
                  <w:lang w:eastAsia="en-GB"/>
                  <w14:ligatures w14:val="standardContextual"/>
                </w:rPr>
              </w:pPr>
              <w:hyperlink w:anchor="_Toc164602904" w:history="1">
                <w:r w:rsidRPr="00FD50D6">
                  <w:rPr>
                    <w:rStyle w:val="Hyperlink"/>
                    <w:b/>
                    <w:bCs/>
                    <w:noProof/>
                  </w:rPr>
                  <w:t>6.</w:t>
                </w:r>
                <w:r>
                  <w:rPr>
                    <w:rFonts w:eastAsiaTheme="minorEastAsia"/>
                    <w:noProof/>
                    <w:kern w:val="2"/>
                    <w:sz w:val="24"/>
                    <w:szCs w:val="24"/>
                    <w:lang w:eastAsia="en-GB"/>
                    <w14:ligatures w14:val="standardContextual"/>
                  </w:rPr>
                  <w:tab/>
                </w:r>
                <w:r w:rsidRPr="00FD50D6">
                  <w:rPr>
                    <w:rStyle w:val="Hyperlink"/>
                    <w:b/>
                    <w:bCs/>
                    <w:noProof/>
                  </w:rPr>
                  <w:t>Conclusion</w:t>
                </w:r>
                <w:r>
                  <w:rPr>
                    <w:noProof/>
                    <w:webHidden/>
                  </w:rPr>
                  <w:tab/>
                </w:r>
                <w:r>
                  <w:rPr>
                    <w:noProof/>
                    <w:webHidden/>
                  </w:rPr>
                  <w:fldChar w:fldCharType="begin"/>
                </w:r>
                <w:r>
                  <w:rPr>
                    <w:noProof/>
                    <w:webHidden/>
                  </w:rPr>
                  <w:instrText xml:space="preserve"> PAGEREF _Toc164602904 \h </w:instrText>
                </w:r>
                <w:r>
                  <w:rPr>
                    <w:noProof/>
                    <w:webHidden/>
                  </w:rPr>
                </w:r>
                <w:r>
                  <w:rPr>
                    <w:noProof/>
                    <w:webHidden/>
                  </w:rPr>
                  <w:fldChar w:fldCharType="separate"/>
                </w:r>
                <w:r>
                  <w:rPr>
                    <w:noProof/>
                    <w:webHidden/>
                  </w:rPr>
                  <w:t>12</w:t>
                </w:r>
                <w:r>
                  <w:rPr>
                    <w:noProof/>
                    <w:webHidden/>
                  </w:rPr>
                  <w:fldChar w:fldCharType="end"/>
                </w:r>
              </w:hyperlink>
            </w:p>
            <w:p w14:paraId="013CB217" w14:textId="123047AA" w:rsidR="008F321A" w:rsidRDefault="008F321A">
              <w:pPr>
                <w:pStyle w:val="TOC1"/>
                <w:tabs>
                  <w:tab w:val="left" w:pos="440"/>
                  <w:tab w:val="right" w:leader="dot" w:pos="9016"/>
                </w:tabs>
                <w:rPr>
                  <w:rFonts w:eastAsiaTheme="minorEastAsia"/>
                  <w:noProof/>
                  <w:kern w:val="2"/>
                  <w:sz w:val="24"/>
                  <w:szCs w:val="24"/>
                  <w:lang w:eastAsia="en-GB"/>
                  <w14:ligatures w14:val="standardContextual"/>
                </w:rPr>
              </w:pPr>
              <w:hyperlink w:anchor="_Toc164602905" w:history="1">
                <w:r w:rsidRPr="00FD50D6">
                  <w:rPr>
                    <w:rStyle w:val="Hyperlink"/>
                    <w:b/>
                    <w:bCs/>
                    <w:noProof/>
                  </w:rPr>
                  <w:t>7.</w:t>
                </w:r>
                <w:r>
                  <w:rPr>
                    <w:rFonts w:eastAsiaTheme="minorEastAsia"/>
                    <w:noProof/>
                    <w:kern w:val="2"/>
                    <w:sz w:val="24"/>
                    <w:szCs w:val="24"/>
                    <w:lang w:eastAsia="en-GB"/>
                    <w14:ligatures w14:val="standardContextual"/>
                  </w:rPr>
                  <w:tab/>
                </w:r>
                <w:r w:rsidRPr="00FD50D6">
                  <w:rPr>
                    <w:rStyle w:val="Hyperlink"/>
                    <w:b/>
                    <w:bCs/>
                    <w:noProof/>
                  </w:rPr>
                  <w:t>Bibliography</w:t>
                </w:r>
                <w:r>
                  <w:rPr>
                    <w:noProof/>
                    <w:webHidden/>
                  </w:rPr>
                  <w:tab/>
                </w:r>
                <w:r>
                  <w:rPr>
                    <w:noProof/>
                    <w:webHidden/>
                  </w:rPr>
                  <w:fldChar w:fldCharType="begin"/>
                </w:r>
                <w:r>
                  <w:rPr>
                    <w:noProof/>
                    <w:webHidden/>
                  </w:rPr>
                  <w:instrText xml:space="preserve"> PAGEREF _Toc164602905 \h </w:instrText>
                </w:r>
                <w:r>
                  <w:rPr>
                    <w:noProof/>
                    <w:webHidden/>
                  </w:rPr>
                </w:r>
                <w:r>
                  <w:rPr>
                    <w:noProof/>
                    <w:webHidden/>
                  </w:rPr>
                  <w:fldChar w:fldCharType="separate"/>
                </w:r>
                <w:r>
                  <w:rPr>
                    <w:noProof/>
                    <w:webHidden/>
                  </w:rPr>
                  <w:t>13</w:t>
                </w:r>
                <w:r>
                  <w:rPr>
                    <w:noProof/>
                    <w:webHidden/>
                  </w:rPr>
                  <w:fldChar w:fldCharType="end"/>
                </w:r>
              </w:hyperlink>
            </w:p>
            <w:p w14:paraId="05194699" w14:textId="1088DC6C" w:rsidR="007D1947" w:rsidRDefault="007D1947">
              <w:r>
                <w:rPr>
                  <w:b/>
                  <w:bCs/>
                  <w:noProof/>
                </w:rPr>
                <w:fldChar w:fldCharType="end"/>
              </w:r>
              <w:r w:rsidR="00DF4F62">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51BEC0A1" w14:textId="77777777" w:rsidR="00593280" w:rsidRDefault="00593280"/>
        <w:p w14:paraId="7F93342C" w14:textId="77777777" w:rsidR="00CB57A8" w:rsidRDefault="00CB57A8"/>
        <w:p w14:paraId="7D4AF9C7" w14:textId="3451262C" w:rsidR="009B092C" w:rsidRDefault="007D1947" w:rsidP="00F46A78">
          <w:pPr>
            <w:pStyle w:val="Heading1"/>
            <w:numPr>
              <w:ilvl w:val="0"/>
              <w:numId w:val="4"/>
            </w:numPr>
            <w:rPr>
              <w:b/>
              <w:bCs/>
            </w:rPr>
          </w:pPr>
          <w:bookmarkStart w:id="0" w:name="_Toc164602888"/>
          <w:r w:rsidRPr="00713FC0">
            <w:rPr>
              <w:b/>
              <w:bCs/>
            </w:rPr>
            <w:lastRenderedPageBreak/>
            <w:t>Introduction</w:t>
          </w:r>
          <w:bookmarkEnd w:id="0"/>
          <w:r w:rsidR="00480872" w:rsidRPr="00713FC0">
            <w:rPr>
              <w:b/>
              <w:bCs/>
            </w:rPr>
            <w:t xml:space="preserve"> </w:t>
          </w:r>
          <w:r w:rsidR="00E91208" w:rsidRPr="00713FC0">
            <w:rPr>
              <w:b/>
              <w:bCs/>
            </w:rPr>
            <w:t xml:space="preserve"> </w:t>
          </w:r>
        </w:p>
        <w:p w14:paraId="2B4B8D60" w14:textId="77777777" w:rsidR="00F46A78" w:rsidRPr="00F46A78" w:rsidRDefault="00F46A78" w:rsidP="00F46A78"/>
        <w:p w14:paraId="737FD5AB" w14:textId="09F1BE0A" w:rsidR="00B54116" w:rsidRDefault="00CB57A8" w:rsidP="00F46A78">
          <w:pPr>
            <w:spacing w:line="360" w:lineRule="auto"/>
            <w:rPr>
              <w:rFonts w:cstheme="minorHAnsi"/>
            </w:rPr>
          </w:pPr>
          <w:r>
            <w:rPr>
              <w:rFonts w:cstheme="minorHAnsi"/>
            </w:rPr>
            <w:t xml:space="preserve">Manufacturing </w:t>
          </w:r>
          <w:r w:rsidR="00C957A9" w:rsidRPr="00C957A9">
            <w:rPr>
              <w:rFonts w:cstheme="minorHAnsi"/>
            </w:rPr>
            <w:t xml:space="preserve">automation dramatically changed the nature of production. Automation, via the incorporation of technology into production processes, has resulted in a new era of productivity, efficiency, and unmatched flexibility. This </w:t>
          </w:r>
          <w:r w:rsidR="00434582">
            <w:rPr>
              <w:rFonts w:cstheme="minorHAnsi"/>
            </w:rPr>
            <w:t>report</w:t>
          </w:r>
          <w:r w:rsidR="00C957A9" w:rsidRPr="00C957A9">
            <w:rPr>
              <w:rFonts w:cstheme="minorHAnsi"/>
            </w:rPr>
            <w:t xml:space="preserve"> </w:t>
          </w:r>
          <w:r w:rsidR="00434582">
            <w:rPr>
              <w:rFonts w:cstheme="minorHAnsi"/>
            </w:rPr>
            <w:t>investigates</w:t>
          </w:r>
          <w:r w:rsidR="00C72C6D">
            <w:rPr>
              <w:rFonts w:cstheme="minorHAnsi"/>
            </w:rPr>
            <w:t xml:space="preserve"> </w:t>
          </w:r>
          <w:r w:rsidR="00C957A9" w:rsidRPr="00C957A9">
            <w:rPr>
              <w:rFonts w:cstheme="minorHAnsi"/>
            </w:rPr>
            <w:t xml:space="preserve">this transforming </w:t>
          </w:r>
          <w:r w:rsidR="00C72C6D">
            <w:rPr>
              <w:rFonts w:cstheme="minorHAnsi"/>
            </w:rPr>
            <w:t>industry</w:t>
          </w:r>
          <w:r w:rsidR="00C957A9" w:rsidRPr="00C957A9">
            <w:rPr>
              <w:rFonts w:cstheme="minorHAnsi"/>
            </w:rPr>
            <w:t xml:space="preserve">, exploring its definition, historical development, and </w:t>
          </w:r>
          <w:r w:rsidR="00C72C6D">
            <w:rPr>
              <w:rFonts w:cstheme="minorHAnsi"/>
            </w:rPr>
            <w:t>multitude</w:t>
          </w:r>
          <w:r w:rsidR="00C957A9" w:rsidRPr="00C957A9">
            <w:rPr>
              <w:rFonts w:cstheme="minorHAnsi"/>
            </w:rPr>
            <w:t xml:space="preserve"> of </w:t>
          </w:r>
          <w:r w:rsidR="004C7349">
            <w:rPr>
              <w:rFonts w:cstheme="minorHAnsi"/>
            </w:rPr>
            <w:t>advantages</w:t>
          </w:r>
          <w:r w:rsidR="00C957A9" w:rsidRPr="00C957A9">
            <w:rPr>
              <w:rFonts w:cstheme="minorHAnsi"/>
            </w:rPr>
            <w:t xml:space="preserve"> and </w:t>
          </w:r>
          <w:r w:rsidR="004C7349">
            <w:rPr>
              <w:rFonts w:cstheme="minorHAnsi"/>
            </w:rPr>
            <w:t>disadvantages</w:t>
          </w:r>
          <w:r w:rsidR="00C957A9" w:rsidRPr="00C957A9">
            <w:rPr>
              <w:rFonts w:cstheme="minorHAnsi"/>
            </w:rPr>
            <w:t>. The three main categories of manufacturing automation</w:t>
          </w:r>
          <w:r w:rsidR="001F11A6">
            <w:rPr>
              <w:rFonts w:cstheme="minorHAnsi"/>
            </w:rPr>
            <w:t xml:space="preserve"> are </w:t>
          </w:r>
          <w:r w:rsidR="00C957A9" w:rsidRPr="00C957A9">
            <w:rPr>
              <w:rFonts w:cstheme="minorHAnsi"/>
            </w:rPr>
            <w:t>programmable, flexible, and fixed</w:t>
          </w:r>
          <w:r w:rsidR="00F57EF6">
            <w:rPr>
              <w:rFonts w:cstheme="minorHAnsi"/>
            </w:rPr>
            <w:t>, with e</w:t>
          </w:r>
          <w:r w:rsidR="00C957A9" w:rsidRPr="00C957A9">
            <w:rPr>
              <w:rFonts w:cstheme="minorHAnsi"/>
            </w:rPr>
            <w:t>ach reflect</w:t>
          </w:r>
          <w:r w:rsidR="00F57EF6">
            <w:rPr>
              <w:rFonts w:cstheme="minorHAnsi"/>
            </w:rPr>
            <w:t>ing</w:t>
          </w:r>
          <w:r w:rsidR="00C957A9" w:rsidRPr="00C957A9">
            <w:rPr>
              <w:rFonts w:cstheme="minorHAnsi"/>
            </w:rPr>
            <w:t xml:space="preserve"> different approaches to industrial innovation</w:t>
          </w:r>
          <w:r w:rsidR="00F57EF6">
            <w:rPr>
              <w:rFonts w:cstheme="minorHAnsi"/>
            </w:rPr>
            <w:t>.</w:t>
          </w:r>
        </w:p>
        <w:p w14:paraId="0F538FCC" w14:textId="0D049977" w:rsidR="007B2BAB" w:rsidRPr="007B2BAB" w:rsidRDefault="007B2BAB" w:rsidP="00F46A78">
          <w:pPr>
            <w:spacing w:line="360" w:lineRule="auto"/>
            <w:rPr>
              <w:rFonts w:cstheme="minorHAnsi"/>
            </w:rPr>
          </w:pPr>
          <w:r w:rsidRPr="007B2BAB">
            <w:rPr>
              <w:rFonts w:cstheme="minorHAnsi"/>
            </w:rPr>
            <w:t>Following the development of manufacturing automation from its early phases after World War II to its widespread use as an industrial technique by the 1970s. This report sheds light on significant turning points and technological developments that accelerated the development of automation and shaped its course into the contemporary era</w:t>
          </w:r>
          <w:r w:rsidR="00A06E9A">
            <w:rPr>
              <w:rFonts w:cstheme="minorHAnsi"/>
            </w:rPr>
            <w:t>.</w:t>
          </w:r>
        </w:p>
        <w:p w14:paraId="2E5860B6" w14:textId="13C02EEC" w:rsidR="00B54116" w:rsidRDefault="007B2BAB" w:rsidP="00F46A78">
          <w:pPr>
            <w:spacing w:line="360" w:lineRule="auto"/>
            <w:rPr>
              <w:rFonts w:cstheme="minorHAnsi"/>
            </w:rPr>
          </w:pPr>
          <w:r w:rsidRPr="007B2BAB">
            <w:rPr>
              <w:rFonts w:cstheme="minorHAnsi"/>
            </w:rPr>
            <w:t>After providing this historical context, the report conducts an analysis of the distinctive features that are present in every kind of manufacturing automation. Every automation approach has distinct characteristics that define its application and operational framework, ranging from the inflexible mechanisation of fixed automation to the flexible adaptability of adaptive automation.</w:t>
          </w:r>
        </w:p>
        <w:p w14:paraId="2DC22146" w14:textId="5B843E56" w:rsidR="00B54116" w:rsidRDefault="00D96C12" w:rsidP="00F46A78">
          <w:pPr>
            <w:spacing w:line="360" w:lineRule="auto"/>
            <w:rPr>
              <w:rFonts w:cstheme="minorHAnsi"/>
            </w:rPr>
          </w:pPr>
          <w:r w:rsidRPr="00D96C12">
            <w:rPr>
              <w:rFonts w:cstheme="minorHAnsi"/>
            </w:rPr>
            <w:t>The research analyses the benefits and drawbacks linked with production automation. Although increased output rates and efficient procedures are its main benefits, rigidity and high initial costs are also inherent drawbacks that must be taken into consideration.</w:t>
          </w:r>
          <w:r w:rsidR="008F321A">
            <w:rPr>
              <w:rFonts w:cstheme="minorHAnsi"/>
            </w:rPr>
            <w:t xml:space="preserve"> </w:t>
          </w:r>
          <w:r w:rsidRPr="00D96C12">
            <w:rPr>
              <w:rFonts w:cstheme="minorHAnsi"/>
            </w:rPr>
            <w:t>The use of flexible automation in the production of flat-packed furniture, an industry known for its flexible product lines and customised solutions</w:t>
          </w:r>
          <w:r w:rsidR="002541B0">
            <w:rPr>
              <w:rFonts w:cstheme="minorHAnsi"/>
            </w:rPr>
            <w:t xml:space="preserve"> is also discussed within the report</w:t>
          </w:r>
          <w:r w:rsidRPr="00D96C12">
            <w:rPr>
              <w:rFonts w:cstheme="minorHAnsi"/>
            </w:rPr>
            <w:t xml:space="preserve">. </w:t>
          </w:r>
          <w:r w:rsidR="002541B0">
            <w:rPr>
              <w:rFonts w:cstheme="minorHAnsi"/>
            </w:rPr>
            <w:t xml:space="preserve">It provides </w:t>
          </w:r>
          <w:r w:rsidRPr="00D96C12">
            <w:rPr>
              <w:rFonts w:cstheme="minorHAnsi"/>
            </w:rPr>
            <w:t>a</w:t>
          </w:r>
          <w:r w:rsidR="00C30F04">
            <w:rPr>
              <w:rFonts w:cstheme="minorHAnsi"/>
            </w:rPr>
            <w:t>n</w:t>
          </w:r>
          <w:r w:rsidRPr="00D96C12">
            <w:rPr>
              <w:rFonts w:cstheme="minorHAnsi"/>
            </w:rPr>
            <w:t xml:space="preserve"> examination of how </w:t>
          </w:r>
          <w:r w:rsidR="00B73564">
            <w:rPr>
              <w:rFonts w:cstheme="minorHAnsi"/>
            </w:rPr>
            <w:t>flexible</w:t>
          </w:r>
          <w:r w:rsidRPr="00D96C12">
            <w:rPr>
              <w:rFonts w:cstheme="minorHAnsi"/>
            </w:rPr>
            <w:t xml:space="preserve"> automation becomes the ideal answer, perfectly fitting the needs of this specialised market.</w:t>
          </w:r>
        </w:p>
        <w:p w14:paraId="47DA5186" w14:textId="77777777" w:rsidR="00B54116" w:rsidRDefault="00B54116" w:rsidP="00F46A78">
          <w:pPr>
            <w:spacing w:line="360" w:lineRule="auto"/>
            <w:rPr>
              <w:rFonts w:cstheme="minorHAnsi"/>
            </w:rPr>
          </w:pPr>
        </w:p>
        <w:p w14:paraId="606B3172" w14:textId="77777777" w:rsidR="00B54116" w:rsidRDefault="00B54116" w:rsidP="00F46A78">
          <w:pPr>
            <w:spacing w:line="360" w:lineRule="auto"/>
            <w:rPr>
              <w:rFonts w:cstheme="minorHAnsi"/>
            </w:rPr>
          </w:pPr>
        </w:p>
        <w:p w14:paraId="4CF1F958" w14:textId="77777777" w:rsidR="00B54116" w:rsidRDefault="00B54116" w:rsidP="00F46A78">
          <w:pPr>
            <w:spacing w:line="360" w:lineRule="auto"/>
            <w:rPr>
              <w:rFonts w:cstheme="minorHAnsi"/>
            </w:rPr>
          </w:pPr>
        </w:p>
        <w:p w14:paraId="28F363EA" w14:textId="77777777" w:rsidR="00B54116" w:rsidRDefault="00B54116" w:rsidP="00F46A78">
          <w:pPr>
            <w:spacing w:line="360" w:lineRule="auto"/>
            <w:rPr>
              <w:rFonts w:cstheme="minorHAnsi"/>
            </w:rPr>
          </w:pPr>
        </w:p>
        <w:p w14:paraId="483CC4A6" w14:textId="77777777" w:rsidR="00B54116" w:rsidRDefault="00B54116" w:rsidP="00F46A78">
          <w:pPr>
            <w:spacing w:line="360" w:lineRule="auto"/>
            <w:rPr>
              <w:rFonts w:cstheme="minorHAnsi"/>
            </w:rPr>
          </w:pPr>
        </w:p>
        <w:p w14:paraId="7F5B26E7" w14:textId="77777777" w:rsidR="00D96C12" w:rsidRDefault="00D96C12" w:rsidP="00F46A78">
          <w:pPr>
            <w:spacing w:line="360" w:lineRule="auto"/>
          </w:pPr>
        </w:p>
        <w:p w14:paraId="1AA3E679" w14:textId="64EB32EE" w:rsidR="008F0CED" w:rsidRPr="00FA6D52" w:rsidRDefault="00496DF3" w:rsidP="00F46A78">
          <w:pPr>
            <w:pStyle w:val="Heading1"/>
            <w:numPr>
              <w:ilvl w:val="0"/>
              <w:numId w:val="4"/>
            </w:numPr>
            <w:spacing w:line="360" w:lineRule="auto"/>
            <w:rPr>
              <w:b/>
              <w:bCs/>
            </w:rPr>
          </w:pPr>
          <w:bookmarkStart w:id="1" w:name="_Toc164602889"/>
          <w:r>
            <w:rPr>
              <w:b/>
              <w:bCs/>
            </w:rPr>
            <w:lastRenderedPageBreak/>
            <w:t>Fixed Automation</w:t>
          </w:r>
          <w:bookmarkEnd w:id="1"/>
        </w:p>
        <w:p w14:paraId="792F635B" w14:textId="6A43A0F3" w:rsidR="00496DF3" w:rsidRDefault="00496DF3" w:rsidP="00F46A78">
          <w:pPr>
            <w:pStyle w:val="Heading2"/>
            <w:numPr>
              <w:ilvl w:val="1"/>
              <w:numId w:val="4"/>
            </w:numPr>
            <w:spacing w:line="360" w:lineRule="auto"/>
          </w:pPr>
          <w:bookmarkStart w:id="2" w:name="_Toc164602890"/>
          <w:r>
            <w:t>Histor</w:t>
          </w:r>
          <w:r w:rsidR="003270FC">
            <w:t>y</w:t>
          </w:r>
          <w:r w:rsidR="008456EC">
            <w:t xml:space="preserve"> of Fixed Automation and Industries Used In</w:t>
          </w:r>
          <w:r w:rsidR="00E33887">
            <w:t>:</w:t>
          </w:r>
          <w:bookmarkEnd w:id="2"/>
        </w:p>
        <w:p w14:paraId="0ABA4861" w14:textId="77777777" w:rsidR="00F46A78" w:rsidRPr="00F46A78" w:rsidRDefault="00F46A78" w:rsidP="00F46A78"/>
        <w:p w14:paraId="643C90F3" w14:textId="0B30A81E" w:rsidR="00496DF3" w:rsidRDefault="00977C17" w:rsidP="00F46A78">
          <w:pPr>
            <w:spacing w:line="360" w:lineRule="auto"/>
          </w:pPr>
          <w:r>
            <w:t>One of</w:t>
          </w:r>
          <w:r w:rsidR="002514B4" w:rsidRPr="002514B4">
            <w:t xml:space="preserve"> the demands of the post-World War II industrial reconstruction was fixed automation. Following the world war, countries aimed to strengthen their economies by accelerating industriali</w:t>
          </w:r>
          <w:r w:rsidR="00154376">
            <w:t>s</w:t>
          </w:r>
          <w:r w:rsidR="002514B4" w:rsidRPr="002514B4">
            <w:t>ation and mass production. The introduction of fixed automation, which is defined by specialised machinery used to carry out repeated activities, signalled a fundamental change in manufacturing concepts</w:t>
          </w:r>
          <w:r w:rsidR="00014291">
            <w:t xml:space="preserve"> (Kenney, 2021)</w:t>
          </w:r>
          <w:r w:rsidR="002514B4" w:rsidRPr="002514B4">
            <w:t>.</w:t>
          </w:r>
          <w:r w:rsidR="00AD4F9B">
            <w:t xml:space="preserve"> </w:t>
          </w:r>
          <w:r w:rsidR="002514B4" w:rsidRPr="002514B4">
            <w:t>By the 1970s, fixed automation had solidified its place as the backbone of manufacturing output, bringing with it a level of productivity and efficiency never seen before.</w:t>
          </w:r>
        </w:p>
        <w:p w14:paraId="1674B49D" w14:textId="74D41ED9" w:rsidR="00AE528C" w:rsidRDefault="00AE528C" w:rsidP="00F46A78">
          <w:pPr>
            <w:spacing w:line="360" w:lineRule="auto"/>
          </w:pPr>
          <w:r>
            <w:t>In the beginning, fixed automation required the installation of specialised equipment meant to perform manufacturing activities repeatedly. The objectives of this strategy were to improve output, lower labour costs, and streamline manufacturing procedures. In the past, fixed automation relied on mechanical and electromechanical systems to operate machinery and carry out specified tasks precisely and reliably</w:t>
          </w:r>
          <w:r w:rsidR="00CC2AAB">
            <w:t xml:space="preserve"> (Groover, </w:t>
          </w:r>
          <w:r w:rsidR="00FB2A62">
            <w:t>2010</w:t>
          </w:r>
          <w:r w:rsidR="00DA1DEE">
            <w:t>,</w:t>
          </w:r>
          <w:r w:rsidR="00FB2A62">
            <w:t xml:space="preserve"> </w:t>
          </w:r>
          <w:r w:rsidR="00DA1DEE">
            <w:t>P.</w:t>
          </w:r>
          <w:r w:rsidR="009A4547">
            <w:t xml:space="preserve"> 889</w:t>
          </w:r>
          <w:r w:rsidR="00FB2A62">
            <w:t>)</w:t>
          </w:r>
          <w:r>
            <w:t>.</w:t>
          </w:r>
        </w:p>
        <w:p w14:paraId="7DB07CF0" w14:textId="701725FD" w:rsidR="0037591C" w:rsidRDefault="00AE528C" w:rsidP="00F46A78">
          <w:pPr>
            <w:spacing w:line="360" w:lineRule="auto"/>
          </w:pPr>
          <w:r>
            <w:t>With the development of technology throughout time, fixed automation also changed, incorporating sensors, actuators, and electronic control systems. These developments improved the capabilities of stationary automation systems, enabling increased industrial operations precision, dependability, and efficiency.</w:t>
          </w:r>
        </w:p>
        <w:p w14:paraId="5FF46B2D" w14:textId="4F052537" w:rsidR="004273F7" w:rsidRDefault="004273F7" w:rsidP="00F46A78">
          <w:pPr>
            <w:spacing w:line="360" w:lineRule="auto"/>
          </w:pPr>
          <w:r>
            <w:t>Fixed automation was first implemented in automotive assembly lines. By automating processes like welding, painting, and assembly</w:t>
          </w:r>
          <w:r w:rsidR="00232598">
            <w:t xml:space="preserve"> of engines and </w:t>
          </w:r>
          <w:r w:rsidR="00800DE8">
            <w:t>transmissions</w:t>
          </w:r>
          <w:r>
            <w:t>, fixed automation systems made it possible to produce autom</w:t>
          </w:r>
          <w:r w:rsidR="00B85B2F">
            <w:t>otives</w:t>
          </w:r>
          <w:r>
            <w:t xml:space="preserve"> in large quantities</w:t>
          </w:r>
          <w:r w:rsidR="00800DE8">
            <w:t xml:space="preserve"> (</w:t>
          </w:r>
          <w:r w:rsidR="00D906DD">
            <w:t>Beard, 2024)</w:t>
          </w:r>
          <w:r>
            <w:t>. The assembly line, which Ford invented in the early 20th century, is a prime example of the productivity and efficiency increases made possible by fixed automation.</w:t>
          </w:r>
        </w:p>
        <w:p w14:paraId="11B615A6" w14:textId="11007D03" w:rsidR="004273F7" w:rsidRDefault="004273F7" w:rsidP="00F46A78">
          <w:pPr>
            <w:spacing w:line="360" w:lineRule="auto"/>
          </w:pPr>
          <w:r>
            <w:t>In the bottling and food packing industries, in particular, fixed automation has been crucial in facilitating operations. For instance, automated bottling lines transformed the beverage business by boosting productivity, guaranteeing product consistency</w:t>
          </w:r>
          <w:r w:rsidR="000A5D25">
            <w:t xml:space="preserve"> and accuracy</w:t>
          </w:r>
          <w:r>
            <w:t>, and optimising the bottling and packaging procedures</w:t>
          </w:r>
          <w:r w:rsidR="00282976">
            <w:t xml:space="preserve"> (Wizata.com, 2022)</w:t>
          </w:r>
          <w:r>
            <w:t>.</w:t>
          </w:r>
        </w:p>
        <w:p w14:paraId="2B604700" w14:textId="77777777" w:rsidR="004E5935" w:rsidRDefault="004E5935" w:rsidP="004E5935">
          <w:pPr>
            <w:spacing w:line="360" w:lineRule="auto"/>
          </w:pPr>
          <w:r>
            <w:t xml:space="preserve">As discussed by Parina (2023), fixed automation greatly helped the electronics sector, especially in the manufacture of consumer electronics and electrical components. Products including semiconductors, circuit boards, and consumer electronics were produced using robotic systems and automated assembly lines. High-speed, high-precision electronic component assembly was made </w:t>
          </w:r>
          <w:r>
            <w:lastRenderedPageBreak/>
            <w:t>possible by fixed automation, which increased productivity and decreased production costs (</w:t>
          </w:r>
          <w:proofErr w:type="spellStart"/>
          <w:r>
            <w:t>hypedmarketing</w:t>
          </w:r>
          <w:proofErr w:type="spellEnd"/>
          <w:r>
            <w:t>, 2021).</w:t>
          </w:r>
        </w:p>
        <w:p w14:paraId="62E65D09" w14:textId="77777777" w:rsidR="005A028C" w:rsidRDefault="005A028C" w:rsidP="00F46A78">
          <w:pPr>
            <w:spacing w:line="360" w:lineRule="auto"/>
          </w:pPr>
        </w:p>
        <w:p w14:paraId="4E8164E7" w14:textId="3A226262" w:rsidR="00E33887" w:rsidRDefault="00FF750B" w:rsidP="00F46A78">
          <w:pPr>
            <w:pStyle w:val="Heading2"/>
            <w:numPr>
              <w:ilvl w:val="1"/>
              <w:numId w:val="4"/>
            </w:numPr>
            <w:spacing w:line="360" w:lineRule="auto"/>
          </w:pPr>
          <w:bookmarkStart w:id="3" w:name="_Toc164602891"/>
          <w:r>
            <w:t>Advantages and Disadvantages of Fixed Aut</w:t>
          </w:r>
          <w:r w:rsidR="00BD40CD">
            <w:t>omation</w:t>
          </w:r>
          <w:r w:rsidR="00E33887">
            <w:t>:</w:t>
          </w:r>
          <w:bookmarkEnd w:id="3"/>
        </w:p>
        <w:p w14:paraId="47EDEA8E" w14:textId="77777777" w:rsidR="008B57A3" w:rsidRPr="008B57A3" w:rsidRDefault="008B57A3" w:rsidP="00F46A78">
          <w:pPr>
            <w:spacing w:line="360" w:lineRule="auto"/>
          </w:pPr>
        </w:p>
        <w:p w14:paraId="1301F070" w14:textId="7D526B6F" w:rsidR="006E7B26" w:rsidRDefault="006E7B26" w:rsidP="00F46A78">
          <w:pPr>
            <w:spacing w:line="360" w:lineRule="auto"/>
          </w:pPr>
          <w:r>
            <w:t xml:space="preserve">High production rates and constant quality are two of the many benefits that come with fixed automation. </w:t>
          </w:r>
          <w:r w:rsidR="00BC02CF">
            <w:t>As discussed by Gupta</w:t>
          </w:r>
          <w:r w:rsidR="000E6F27">
            <w:t xml:space="preserve"> and Arora</w:t>
          </w:r>
          <w:r w:rsidR="00395AC1">
            <w:t xml:space="preserve"> (2007</w:t>
          </w:r>
          <w:r w:rsidR="00DA1DEE">
            <w:t>,</w:t>
          </w:r>
          <w:r w:rsidR="002B323F">
            <w:t xml:space="preserve"> p</w:t>
          </w:r>
          <w:r w:rsidR="00DA1DEE">
            <w:t xml:space="preserve">. </w:t>
          </w:r>
          <w:r w:rsidR="002B323F">
            <w:t>5)</w:t>
          </w:r>
          <w:r w:rsidR="00395AC1">
            <w:t>, f</w:t>
          </w:r>
          <w:r>
            <w:t>ixed automation reduces the inefficiencies associated with manual labour by mechanising repetitive operations, which greatly increases production. Moreover, fixed automation's standardisation guarantees consistency in product quality, enhancing customer satisfaction and brand reputation.</w:t>
          </w:r>
        </w:p>
        <w:p w14:paraId="7A006018" w14:textId="2B660DD1" w:rsidR="00C97A23" w:rsidRDefault="006E7B26" w:rsidP="00F46A78">
          <w:pPr>
            <w:spacing w:line="360" w:lineRule="auto"/>
          </w:pPr>
          <w:r>
            <w:t>But the advantages of permanent automation are weighed against its inherent disadvantages</w:t>
          </w:r>
          <w:r w:rsidR="00A353AC">
            <w:t>,</w:t>
          </w:r>
          <w:r>
            <w:t xml:space="preserve"> the most significant of which is its lack of flexibility.</w:t>
          </w:r>
          <w:r w:rsidR="00A353AC">
            <w:t xml:space="preserve"> Rajput (2008</w:t>
          </w:r>
          <w:r w:rsidR="00DA1DEE">
            <w:t xml:space="preserve">, </w:t>
          </w:r>
          <w:r w:rsidR="00A353AC">
            <w:t>p</w:t>
          </w:r>
          <w:r w:rsidR="00DA1DEE">
            <w:t>.</w:t>
          </w:r>
          <w:r w:rsidR="00A353AC">
            <w:t xml:space="preserve"> 397) and</w:t>
          </w:r>
          <w:r w:rsidR="007420E6">
            <w:t xml:space="preserve"> RobotsDoneRight</w:t>
          </w:r>
          <w:r w:rsidR="00971CD4">
            <w:t>.com</w:t>
          </w:r>
          <w:r w:rsidR="007420E6">
            <w:t xml:space="preserve"> (20</w:t>
          </w:r>
          <w:r w:rsidR="00971CD4">
            <w:t>24)</w:t>
          </w:r>
          <w:r w:rsidR="00A353AC">
            <w:t xml:space="preserve"> </w:t>
          </w:r>
          <w:r w:rsidR="00D76822">
            <w:t>argue that</w:t>
          </w:r>
          <w:r>
            <w:t xml:space="preserve"> </w:t>
          </w:r>
          <w:r w:rsidR="00D76822">
            <w:t>b</w:t>
          </w:r>
          <w:r>
            <w:t xml:space="preserve">ecause fixed automation is inflexible, it cannot adapt to changes in production processes or product design, requiring significant retooling and reconfiguration to </w:t>
          </w:r>
          <w:r w:rsidR="008F4B04">
            <w:t>adjust</w:t>
          </w:r>
          <w:r>
            <w:t>. Furthermore, many industries, especially small and medium-sized businesses, have a significant barrier to entry due to the large initial expenditure needed to deploy fixed automation.</w:t>
          </w:r>
        </w:p>
        <w:p w14:paraId="604A907F" w14:textId="76AA0DB1" w:rsidR="00971CD4" w:rsidRDefault="00971CD4" w:rsidP="00F46A78">
          <w:pPr>
            <w:spacing w:line="360" w:lineRule="auto"/>
          </w:pPr>
        </w:p>
        <w:p w14:paraId="4E939BD4" w14:textId="2857D482" w:rsidR="00E33887" w:rsidRDefault="006E7B26" w:rsidP="00F46A78">
          <w:pPr>
            <w:pStyle w:val="Heading2"/>
            <w:numPr>
              <w:ilvl w:val="1"/>
              <w:numId w:val="4"/>
            </w:numPr>
            <w:spacing w:line="360" w:lineRule="auto"/>
          </w:pPr>
          <w:bookmarkStart w:id="4" w:name="_Toc164602892"/>
          <w:r>
            <w:t>Control Systems and Process Variables</w:t>
          </w:r>
          <w:r w:rsidR="00E33887">
            <w:t>:</w:t>
          </w:r>
          <w:bookmarkEnd w:id="4"/>
        </w:p>
        <w:p w14:paraId="17AFBA3C" w14:textId="43248CB3" w:rsidR="008B57A3" w:rsidRPr="008B57A3" w:rsidRDefault="008B57A3" w:rsidP="00F46A78">
          <w:pPr>
            <w:spacing w:line="360" w:lineRule="auto"/>
          </w:pPr>
        </w:p>
        <w:p w14:paraId="6C5D9913" w14:textId="35349C4E" w:rsidR="00F0692B" w:rsidRDefault="00F0692B" w:rsidP="00F46A78">
          <w:pPr>
            <w:spacing w:line="360" w:lineRule="auto"/>
          </w:pPr>
          <w:r>
            <w:t>Deterministic in nature, control systems in fixed automation rely on basic electronic control circuits or hardwired logic controllers</w:t>
          </w:r>
          <w:r w:rsidR="00D42F1D">
            <w:t xml:space="preserve"> and as stated by </w:t>
          </w:r>
          <w:proofErr w:type="spellStart"/>
          <w:r w:rsidR="007D188E">
            <w:t>Thoma</w:t>
          </w:r>
          <w:proofErr w:type="spellEnd"/>
          <w:r w:rsidR="007D188E">
            <w:t xml:space="preserve"> (2023), “</w:t>
          </w:r>
          <w:r w:rsidR="007D188E" w:rsidRPr="007D188E">
            <w:t>fixed automation is a system using servos, standalone servers, linear or rotary actuators, separate sensors, and programmable logic controllers (PLCs) all integrated into one system</w:t>
          </w:r>
          <w:r w:rsidR="007D188E">
            <w:t>”</w:t>
          </w:r>
          <w:r w:rsidR="007D188E" w:rsidRPr="007D188E">
            <w:t>.</w:t>
          </w:r>
          <w:r>
            <w:t xml:space="preserve"> These systems are designed to carry out predetermined duties repeatably and precisely, guaranteeing peak performance inside a set operating framework. There is very little leeway for adjustment or deviation from the carefully calibrated and optimised process variables for certain activities</w:t>
          </w:r>
          <w:r w:rsidR="0078067F">
            <w:t xml:space="preserve"> within the manufacturing process</w:t>
          </w:r>
          <w:r>
            <w:t>.</w:t>
          </w:r>
          <w:r w:rsidR="00871D36">
            <w:t xml:space="preserve"> </w:t>
          </w:r>
        </w:p>
        <w:p w14:paraId="3BFA155C" w14:textId="3943A4DE" w:rsidR="001724BD" w:rsidRDefault="00F0692B" w:rsidP="00F46A78">
          <w:pPr>
            <w:spacing w:line="360" w:lineRule="auto"/>
          </w:pPr>
          <w:r>
            <w:t xml:space="preserve">To coordinate the synchronised movement of machinery and equipment along the production line, hardwired logic controllers set the order of operations. Process parameters including pressure, temperature, and speed are closely watched over and managed to maintain the uniformity and quality of the final product. </w:t>
          </w:r>
          <w:r w:rsidR="00937CCE">
            <w:t>The</w:t>
          </w:r>
          <w:r>
            <w:t xml:space="preserve"> main goals of control systems in fixed automation are to maximise efficiency, minimise variability, and streamline processes.</w:t>
          </w:r>
        </w:p>
        <w:p w14:paraId="3D8B559E" w14:textId="64001B82" w:rsidR="00690BE9" w:rsidRDefault="00FB1135" w:rsidP="00F46A78">
          <w:pPr>
            <w:spacing w:line="360" w:lineRule="auto"/>
          </w:pPr>
          <w:r>
            <w:lastRenderedPageBreak/>
            <w:t xml:space="preserve">See In Figure 1 an image of a plant diagram </w:t>
          </w:r>
          <w:r w:rsidR="00905F0A">
            <w:t xml:space="preserve">by Siemens for </w:t>
          </w:r>
          <w:r w:rsidR="00F46A78">
            <w:t xml:space="preserve">a power plant </w:t>
          </w:r>
          <w:r w:rsidR="00ED5E27">
            <w:t>plans</w:t>
          </w:r>
          <w:r w:rsidR="00F46A78">
            <w:t xml:space="preserve"> to achieve sustainable economic operations</w:t>
          </w:r>
          <w:r w:rsidR="000D0A69">
            <w:t xml:space="preserve">. </w:t>
          </w:r>
          <w:r w:rsidR="0024559D">
            <w:t>The image includes p</w:t>
          </w:r>
          <w:r w:rsidR="000D0A69">
            <w:t xml:space="preserve">rocess </w:t>
          </w:r>
          <w:r w:rsidR="0024559D">
            <w:t>c</w:t>
          </w:r>
          <w:r w:rsidR="000D0A69">
            <w:t>ontrol units</w:t>
          </w:r>
          <w:r w:rsidR="0024559D">
            <w:t xml:space="preserve"> such as</w:t>
          </w:r>
          <w:r w:rsidR="002A7945">
            <w:t xml:space="preserve"> drivers, instrumentation, motors</w:t>
          </w:r>
          <w:r w:rsidR="0024559D">
            <w:t>,</w:t>
          </w:r>
          <w:r w:rsidR="002A7945">
            <w:t xml:space="preserve"> transformers, switchgears</w:t>
          </w:r>
          <w:r w:rsidR="0024559D">
            <w:t>:</w:t>
          </w:r>
        </w:p>
        <w:p w14:paraId="51104BFC" w14:textId="70332533" w:rsidR="00F46A78" w:rsidRDefault="00603C80" w:rsidP="00F46A78">
          <w:pPr>
            <w:spacing w:line="360" w:lineRule="auto"/>
          </w:pPr>
          <w:r w:rsidRPr="00F46A78">
            <w:rPr>
              <w:noProof/>
            </w:rPr>
            <w:drawing>
              <wp:anchor distT="0" distB="0" distL="114300" distR="114300" simplePos="0" relativeHeight="251660800" behindDoc="0" locked="0" layoutInCell="1" allowOverlap="1" wp14:anchorId="177D4DAF" wp14:editId="18A70C36">
                <wp:simplePos x="0" y="0"/>
                <wp:positionH relativeFrom="margin">
                  <wp:align>center</wp:align>
                </wp:positionH>
                <wp:positionV relativeFrom="paragraph">
                  <wp:posOffset>9525</wp:posOffset>
                </wp:positionV>
                <wp:extent cx="3848100" cy="2851645"/>
                <wp:effectExtent l="0" t="0" r="0" b="6350"/>
                <wp:wrapNone/>
                <wp:docPr id="1869941940" name="Picture 1" descr="A diagram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41940" name="Picture 1" descr="A diagram of a factor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48100" cy="2851645"/>
                        </a:xfrm>
                        <a:prstGeom prst="rect">
                          <a:avLst/>
                        </a:prstGeom>
                      </pic:spPr>
                    </pic:pic>
                  </a:graphicData>
                </a:graphic>
                <wp14:sizeRelH relativeFrom="margin">
                  <wp14:pctWidth>0</wp14:pctWidth>
                </wp14:sizeRelH>
                <wp14:sizeRelV relativeFrom="margin">
                  <wp14:pctHeight>0</wp14:pctHeight>
                </wp14:sizeRelV>
              </wp:anchor>
            </w:drawing>
          </w:r>
        </w:p>
        <w:p w14:paraId="004669EC" w14:textId="01D85DD4" w:rsidR="00690BE9" w:rsidRDefault="00690BE9" w:rsidP="00F46A78">
          <w:pPr>
            <w:spacing w:line="360" w:lineRule="auto"/>
          </w:pPr>
        </w:p>
        <w:p w14:paraId="2A4B683E" w14:textId="77777777" w:rsidR="00690BE9" w:rsidRDefault="00690BE9" w:rsidP="00F46A78">
          <w:pPr>
            <w:spacing w:line="360" w:lineRule="auto"/>
          </w:pPr>
        </w:p>
        <w:p w14:paraId="485FA1B6" w14:textId="77777777" w:rsidR="00690BE9" w:rsidRDefault="00690BE9" w:rsidP="00F46A78">
          <w:pPr>
            <w:spacing w:line="360" w:lineRule="auto"/>
          </w:pPr>
        </w:p>
        <w:p w14:paraId="77BF7067" w14:textId="77777777" w:rsidR="00690BE9" w:rsidRDefault="00690BE9" w:rsidP="00F46A78">
          <w:pPr>
            <w:spacing w:line="360" w:lineRule="auto"/>
          </w:pPr>
        </w:p>
        <w:p w14:paraId="03FAFD6A" w14:textId="634DF5D3" w:rsidR="00690BE9" w:rsidRDefault="00690BE9" w:rsidP="00F46A78">
          <w:pPr>
            <w:spacing w:line="360" w:lineRule="auto"/>
          </w:pPr>
        </w:p>
        <w:p w14:paraId="6A26ED36" w14:textId="77777777" w:rsidR="00690BE9" w:rsidRDefault="00690BE9" w:rsidP="00F46A78">
          <w:pPr>
            <w:spacing w:line="360" w:lineRule="auto"/>
          </w:pPr>
        </w:p>
        <w:p w14:paraId="0A106759" w14:textId="3EE5FE78" w:rsidR="00690BE9" w:rsidRDefault="00603C80" w:rsidP="00F46A78">
          <w:pPr>
            <w:spacing w:line="360" w:lineRule="auto"/>
          </w:pPr>
          <w:r>
            <w:rPr>
              <w:noProof/>
            </w:rPr>
            <mc:AlternateContent>
              <mc:Choice Requires="wps">
                <w:drawing>
                  <wp:anchor distT="45720" distB="45720" distL="114300" distR="114300" simplePos="0" relativeHeight="251662848" behindDoc="0" locked="0" layoutInCell="1" allowOverlap="1" wp14:anchorId="3B78A84C" wp14:editId="4BEF2771">
                    <wp:simplePos x="0" y="0"/>
                    <wp:positionH relativeFrom="margin">
                      <wp:align>center</wp:align>
                    </wp:positionH>
                    <wp:positionV relativeFrom="paragraph">
                      <wp:posOffset>358775</wp:posOffset>
                    </wp:positionV>
                    <wp:extent cx="50577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7775" cy="285750"/>
                            </a:xfrm>
                            <a:prstGeom prst="rect">
                              <a:avLst/>
                            </a:prstGeom>
                            <a:solidFill>
                              <a:srgbClr val="FFFFFF"/>
                            </a:solidFill>
                            <a:ln w="9525">
                              <a:solidFill>
                                <a:srgbClr val="000000"/>
                              </a:solidFill>
                              <a:miter lim="800000"/>
                              <a:headEnd/>
                              <a:tailEnd/>
                            </a:ln>
                          </wps:spPr>
                          <wps:txbx>
                            <w:txbxContent>
                              <w:p w14:paraId="3DDDDA11" w14:textId="29FEB17F" w:rsidR="00403A7E" w:rsidRPr="004041F6" w:rsidRDefault="00403A7E">
                                <w:pPr>
                                  <w:rPr>
                                    <w:sz w:val="20"/>
                                    <w:szCs w:val="20"/>
                                  </w:rPr>
                                </w:pPr>
                                <w:r w:rsidRPr="004041F6">
                                  <w:rPr>
                                    <w:sz w:val="20"/>
                                    <w:szCs w:val="20"/>
                                  </w:rPr>
                                  <w:t xml:space="preserve">Figure 1: An image of a Power Plant </w:t>
                                </w:r>
                                <w:r w:rsidR="002C3C5D" w:rsidRPr="004041F6">
                                  <w:rPr>
                                    <w:sz w:val="20"/>
                                    <w:szCs w:val="20"/>
                                  </w:rPr>
                                  <w:t>diagram by Siemens and ElectricalTechnology.com (2</w:t>
                                </w:r>
                                <w:r w:rsidR="004041F6" w:rsidRPr="004041F6">
                                  <w:rPr>
                                    <w:sz w:val="20"/>
                                    <w:szCs w:val="20"/>
                                  </w:rPr>
                                  <w:t>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A84C" id="Text Box 2" o:spid="_x0000_s1030" type="#_x0000_t202" style="position:absolute;margin-left:0;margin-top:28.25pt;width:398.25pt;height:22.5pt;z-index:251662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">
                    <v:textbox>
                      <w:txbxContent>
                        <w:p w14:paraId="3DDDDA11" w14:textId="29FEB17F" w:rsidR="00403A7E" w:rsidRPr="004041F6" w:rsidRDefault="00403A7E">
                          <w:pPr>
                            <w:rPr>
                              <w:sz w:val="20"/>
                              <w:szCs w:val="20"/>
                            </w:rPr>
                          </w:pPr>
                          <w:r w:rsidRPr="004041F6">
                            <w:rPr>
                              <w:sz w:val="20"/>
                              <w:szCs w:val="20"/>
                            </w:rPr>
                            <w:t xml:space="preserve">Figure 1: An image of a Power Plant </w:t>
                          </w:r>
                          <w:r w:rsidR="002C3C5D" w:rsidRPr="004041F6">
                            <w:rPr>
                              <w:sz w:val="20"/>
                              <w:szCs w:val="20"/>
                            </w:rPr>
                            <w:t>diagram by Siemens and ElectricalTechnology.com (2</w:t>
                          </w:r>
                          <w:r w:rsidR="004041F6" w:rsidRPr="004041F6">
                            <w:rPr>
                              <w:sz w:val="20"/>
                              <w:szCs w:val="20"/>
                            </w:rPr>
                            <w:t>024).</w:t>
                          </w:r>
                        </w:p>
                      </w:txbxContent>
                    </v:textbox>
                    <w10:wrap type="square" anchorx="margin"/>
                  </v:shape>
                </w:pict>
              </mc:Fallback>
            </mc:AlternateContent>
          </w:r>
        </w:p>
        <w:p w14:paraId="37D2FC79" w14:textId="77777777" w:rsidR="00603C80" w:rsidRDefault="00603C80" w:rsidP="00F46A78">
          <w:pPr>
            <w:spacing w:line="360" w:lineRule="auto"/>
          </w:pPr>
        </w:p>
        <w:p w14:paraId="2879C5B1" w14:textId="075BDC3F" w:rsidR="00F0692B" w:rsidRDefault="00603C80" w:rsidP="00F46A78">
          <w:pPr>
            <w:spacing w:line="360" w:lineRule="auto"/>
          </w:pPr>
          <w:r w:rsidRPr="00603C80">
            <w:rPr>
              <w:noProof/>
            </w:rPr>
            <w:drawing>
              <wp:anchor distT="0" distB="0" distL="114300" distR="114300" simplePos="0" relativeHeight="251663872" behindDoc="0" locked="0" layoutInCell="1" allowOverlap="1" wp14:anchorId="36EA7C62" wp14:editId="6A1D068B">
                <wp:simplePos x="0" y="0"/>
                <wp:positionH relativeFrom="margin">
                  <wp:align>center</wp:align>
                </wp:positionH>
                <wp:positionV relativeFrom="paragraph">
                  <wp:posOffset>982980</wp:posOffset>
                </wp:positionV>
                <wp:extent cx="4467849" cy="1743318"/>
                <wp:effectExtent l="0" t="0" r="9525" b="9525"/>
                <wp:wrapNone/>
                <wp:docPr id="298506105" name="Picture 1" descr="A diagram of a control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06105" name="Picture 1" descr="A diagram of a control syste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67849" cy="1743318"/>
                        </a:xfrm>
                        <a:prstGeom prst="rect">
                          <a:avLst/>
                        </a:prstGeom>
                      </pic:spPr>
                    </pic:pic>
                  </a:graphicData>
                </a:graphic>
              </wp:anchor>
            </w:drawing>
          </w:r>
          <w:r w:rsidR="00631FE5">
            <w:t xml:space="preserve">In a plant such as the one shown above, </w:t>
          </w:r>
          <w:r w:rsidR="00D5132F">
            <w:t xml:space="preserve">there will be a pipeline installed and </w:t>
          </w:r>
          <w:r w:rsidR="00B36DA1">
            <w:t xml:space="preserve">flow rate will need to be controlled. A block diagram of a flow rate </w:t>
          </w:r>
          <w:r w:rsidR="008B0143">
            <w:t xml:space="preserve">control is shown below in Figure 2, </w:t>
          </w:r>
          <w:r w:rsidR="00B92B04">
            <w:t xml:space="preserve">there is a flow sensor plate, transmitter, </w:t>
          </w:r>
          <w:r w:rsidR="00665D5B">
            <w:t>controller,</w:t>
          </w:r>
          <w:r w:rsidR="00B92B04">
            <w:t xml:space="preserve"> and a control valve</w:t>
          </w:r>
          <w:r w:rsidR="00363D5F">
            <w:t>. These components</w:t>
          </w:r>
          <w:r w:rsidR="00665D5B">
            <w:t xml:space="preserve"> </w:t>
          </w:r>
          <w:r w:rsidR="00363D5F">
            <w:t>play a pivotal part to control the flow rate of whatever</w:t>
          </w:r>
          <w:r w:rsidR="00665D5B">
            <w:t xml:space="preserve"> gas or liquid is in the system and are controlled </w:t>
          </w:r>
          <w:r w:rsidR="008D0B36">
            <w:t>by automation.</w:t>
          </w:r>
        </w:p>
        <w:p w14:paraId="1E42EF72" w14:textId="589C8309" w:rsidR="008D0B36" w:rsidRDefault="008D0B36" w:rsidP="00F46A78">
          <w:pPr>
            <w:spacing w:line="360" w:lineRule="auto"/>
          </w:pPr>
        </w:p>
        <w:p w14:paraId="73B0A07A" w14:textId="77777777" w:rsidR="00F46A78" w:rsidRDefault="00F46A78" w:rsidP="00F46A78">
          <w:pPr>
            <w:spacing w:line="360" w:lineRule="auto"/>
          </w:pPr>
        </w:p>
        <w:p w14:paraId="109FF580" w14:textId="77777777" w:rsidR="00F46A78" w:rsidRDefault="00F46A78" w:rsidP="00F46A78">
          <w:pPr>
            <w:spacing w:line="360" w:lineRule="auto"/>
          </w:pPr>
        </w:p>
        <w:p w14:paraId="0F15D964" w14:textId="7CA700F2" w:rsidR="00F46A78" w:rsidRDefault="00F46A78" w:rsidP="00F46A78">
          <w:pPr>
            <w:spacing w:line="360" w:lineRule="auto"/>
          </w:pPr>
        </w:p>
        <w:p w14:paraId="2AA94970" w14:textId="77777777" w:rsidR="005A028C" w:rsidRDefault="005A028C" w:rsidP="00F46A78">
          <w:pPr>
            <w:spacing w:line="360" w:lineRule="auto"/>
          </w:pPr>
        </w:p>
        <w:p w14:paraId="467C145E" w14:textId="77777777" w:rsidR="005A028C" w:rsidRDefault="005A028C" w:rsidP="00F46A78">
          <w:pPr>
            <w:spacing w:line="360" w:lineRule="auto"/>
          </w:pPr>
        </w:p>
        <w:p w14:paraId="2C75138C" w14:textId="3B730463" w:rsidR="00F46A78" w:rsidRPr="0064721E" w:rsidRDefault="00603C80" w:rsidP="00F46A78">
          <w:pPr>
            <w:spacing w:line="360" w:lineRule="auto"/>
          </w:pPr>
          <w:r>
            <w:rPr>
              <w:noProof/>
            </w:rPr>
            <mc:AlternateContent>
              <mc:Choice Requires="wps">
                <w:drawing>
                  <wp:anchor distT="45720" distB="45720" distL="114300" distR="114300" simplePos="0" relativeHeight="251665920" behindDoc="0" locked="0" layoutInCell="1" allowOverlap="1" wp14:anchorId="79338603" wp14:editId="79681DDC">
                    <wp:simplePos x="0" y="0"/>
                    <wp:positionH relativeFrom="margin">
                      <wp:align>center</wp:align>
                    </wp:positionH>
                    <wp:positionV relativeFrom="paragraph">
                      <wp:posOffset>10795</wp:posOffset>
                    </wp:positionV>
                    <wp:extent cx="4486275" cy="285750"/>
                    <wp:effectExtent l="0" t="0" r="28575" b="19050"/>
                    <wp:wrapNone/>
                    <wp:docPr id="840914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85750"/>
                            </a:xfrm>
                            <a:prstGeom prst="rect">
                              <a:avLst/>
                            </a:prstGeom>
                            <a:solidFill>
                              <a:srgbClr val="FFFFFF"/>
                            </a:solidFill>
                            <a:ln w="9525">
                              <a:solidFill>
                                <a:srgbClr val="000000"/>
                              </a:solidFill>
                              <a:miter lim="800000"/>
                              <a:headEnd/>
                              <a:tailEnd/>
                            </a:ln>
                          </wps:spPr>
                          <wps:txbx>
                            <w:txbxContent>
                              <w:p w14:paraId="206407E5" w14:textId="273B246F" w:rsidR="00603C80" w:rsidRPr="004041F6" w:rsidRDefault="00603C80" w:rsidP="00603C80">
                                <w:pPr>
                                  <w:rPr>
                                    <w:sz w:val="20"/>
                                    <w:szCs w:val="20"/>
                                  </w:rPr>
                                </w:pPr>
                                <w:r w:rsidRPr="004041F6">
                                  <w:rPr>
                                    <w:sz w:val="20"/>
                                    <w:szCs w:val="20"/>
                                  </w:rPr>
                                  <w:t xml:space="preserve">Figure </w:t>
                                </w:r>
                                <w:r>
                                  <w:rPr>
                                    <w:sz w:val="20"/>
                                    <w:szCs w:val="20"/>
                                  </w:rPr>
                                  <w:t>2</w:t>
                                </w:r>
                                <w:r w:rsidRPr="004041F6">
                                  <w:rPr>
                                    <w:sz w:val="20"/>
                                    <w:szCs w:val="20"/>
                                  </w:rPr>
                                  <w:t xml:space="preserve">: An image of a </w:t>
                                </w:r>
                                <w:r w:rsidR="006B1F0D">
                                  <w:rPr>
                                    <w:sz w:val="20"/>
                                    <w:szCs w:val="20"/>
                                  </w:rPr>
                                  <w:t xml:space="preserve">flow rate control pipeline </w:t>
                                </w:r>
                                <w:r w:rsidR="00AE4530">
                                  <w:rPr>
                                    <w:sz w:val="20"/>
                                    <w:szCs w:val="20"/>
                                  </w:rPr>
                                  <w:t>Chaudhuri and Chaudhuri</w:t>
                                </w:r>
                                <w:r w:rsidR="00EB2997">
                                  <w:rPr>
                                    <w:sz w:val="20"/>
                                    <w:szCs w:val="20"/>
                                  </w:rPr>
                                  <w:t xml:space="preserve"> </w:t>
                                </w:r>
                                <w:r w:rsidRPr="004041F6">
                                  <w:rPr>
                                    <w:sz w:val="20"/>
                                    <w:szCs w:val="20"/>
                                  </w:rPr>
                                  <w:t>(20</w:t>
                                </w:r>
                                <w:r w:rsidR="00EB2997">
                                  <w:rPr>
                                    <w:sz w:val="20"/>
                                    <w:szCs w:val="20"/>
                                  </w:rPr>
                                  <w:t>13</w:t>
                                </w:r>
                                <w:r w:rsidRPr="004041F6">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38603" id="_x0000_s1031" type="#_x0000_t202" style="position:absolute;margin-left:0;margin-top:.85pt;width:353.25pt;height:22.5pt;z-index:2516659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">
                    <v:textbox>
                      <w:txbxContent>
                        <w:p w14:paraId="206407E5" w14:textId="273B246F" w:rsidR="00603C80" w:rsidRPr="004041F6" w:rsidRDefault="00603C80" w:rsidP="00603C80">
                          <w:pPr>
                            <w:rPr>
                              <w:sz w:val="20"/>
                              <w:szCs w:val="20"/>
                            </w:rPr>
                          </w:pPr>
                          <w:r w:rsidRPr="004041F6">
                            <w:rPr>
                              <w:sz w:val="20"/>
                              <w:szCs w:val="20"/>
                            </w:rPr>
                            <w:t xml:space="preserve">Figure </w:t>
                          </w:r>
                          <w:r>
                            <w:rPr>
                              <w:sz w:val="20"/>
                              <w:szCs w:val="20"/>
                            </w:rPr>
                            <w:t>2</w:t>
                          </w:r>
                          <w:r w:rsidRPr="004041F6">
                            <w:rPr>
                              <w:sz w:val="20"/>
                              <w:szCs w:val="20"/>
                            </w:rPr>
                            <w:t xml:space="preserve">: An image of a </w:t>
                          </w:r>
                          <w:r w:rsidR="006B1F0D">
                            <w:rPr>
                              <w:sz w:val="20"/>
                              <w:szCs w:val="20"/>
                            </w:rPr>
                            <w:t xml:space="preserve">flow rate control pipeline </w:t>
                          </w:r>
                          <w:r w:rsidR="00AE4530">
                            <w:rPr>
                              <w:sz w:val="20"/>
                              <w:szCs w:val="20"/>
                            </w:rPr>
                            <w:t>Chaudhuri and Chaudhuri</w:t>
                          </w:r>
                          <w:r w:rsidR="00EB2997">
                            <w:rPr>
                              <w:sz w:val="20"/>
                              <w:szCs w:val="20"/>
                            </w:rPr>
                            <w:t xml:space="preserve"> </w:t>
                          </w:r>
                          <w:r w:rsidRPr="004041F6">
                            <w:rPr>
                              <w:sz w:val="20"/>
                              <w:szCs w:val="20"/>
                            </w:rPr>
                            <w:t>(20</w:t>
                          </w:r>
                          <w:r w:rsidR="00EB2997">
                            <w:rPr>
                              <w:sz w:val="20"/>
                              <w:szCs w:val="20"/>
                            </w:rPr>
                            <w:t>13</w:t>
                          </w:r>
                          <w:r w:rsidRPr="004041F6">
                            <w:rPr>
                              <w:sz w:val="20"/>
                              <w:szCs w:val="20"/>
                            </w:rPr>
                            <w:t>).</w:t>
                          </w:r>
                        </w:p>
                      </w:txbxContent>
                    </v:textbox>
                    <w10:wrap anchorx="margin"/>
                  </v:shape>
                </w:pict>
              </mc:Fallback>
            </mc:AlternateContent>
          </w:r>
        </w:p>
        <w:p w14:paraId="40D7D7A0" w14:textId="243585BB" w:rsidR="0037591C" w:rsidRPr="00C4431A" w:rsidRDefault="002C50C7" w:rsidP="00F46A78">
          <w:pPr>
            <w:pStyle w:val="Heading1"/>
            <w:numPr>
              <w:ilvl w:val="0"/>
              <w:numId w:val="4"/>
            </w:numPr>
            <w:spacing w:line="360" w:lineRule="auto"/>
            <w:rPr>
              <w:b/>
              <w:bCs/>
            </w:rPr>
          </w:pPr>
          <w:bookmarkStart w:id="5" w:name="_Toc164602893"/>
          <w:r>
            <w:rPr>
              <w:b/>
              <w:bCs/>
            </w:rPr>
            <w:lastRenderedPageBreak/>
            <w:t>Programmable Automation</w:t>
          </w:r>
          <w:bookmarkEnd w:id="5"/>
        </w:p>
        <w:p w14:paraId="610A83A7" w14:textId="6FD42634" w:rsidR="00FA6D52" w:rsidRDefault="0059230B" w:rsidP="00F46A78">
          <w:pPr>
            <w:pStyle w:val="Heading2"/>
            <w:numPr>
              <w:ilvl w:val="1"/>
              <w:numId w:val="4"/>
            </w:numPr>
            <w:spacing w:line="360" w:lineRule="auto"/>
          </w:pPr>
          <w:bookmarkStart w:id="6" w:name="_Toc164602894"/>
          <w:r>
            <w:t>History of Programmable Automation</w:t>
          </w:r>
          <w:r w:rsidR="008456EC">
            <w:t xml:space="preserve"> and Industries Used In</w:t>
          </w:r>
          <w:bookmarkEnd w:id="6"/>
        </w:p>
        <w:p w14:paraId="0C353F6C" w14:textId="77777777" w:rsidR="0059230B" w:rsidRDefault="0059230B" w:rsidP="00F46A78">
          <w:pPr>
            <w:spacing w:line="360" w:lineRule="auto"/>
          </w:pPr>
        </w:p>
        <w:p w14:paraId="7C227789" w14:textId="7E10AAC5" w:rsidR="004C32D2" w:rsidRDefault="0059230B" w:rsidP="00F46A78">
          <w:pPr>
            <w:spacing w:line="360" w:lineRule="auto"/>
          </w:pPr>
          <w:r w:rsidRPr="0059230B">
            <w:t>With the emergence of Computer Numerical Control (CNC) technology, programmable automation emerged in the 1970s, a major turning point in the development of manufacturing technology. This ground-breaking innovation gave manufacturers the capacity to employ computerised control systems to automate</w:t>
          </w:r>
          <w:r w:rsidR="00B95465">
            <w:t>d</w:t>
          </w:r>
          <w:r w:rsidRPr="0059230B">
            <w:t xml:space="preserve"> processes, increasing the flexibility and adaptability of production processes</w:t>
          </w:r>
          <w:r w:rsidR="00720E79">
            <w:t xml:space="preserve"> (</w:t>
          </w:r>
          <w:r w:rsidR="00721F3B">
            <w:t>eaminc.com, 2020)</w:t>
          </w:r>
          <w:r w:rsidRPr="0059230B">
            <w:t>. Automation became more accessible with the introduction of CNC technology, which allowed businesses to customise production procedures to satisfy a range of needs and adapt to changing market conditions.</w:t>
          </w:r>
        </w:p>
        <w:p w14:paraId="231DD327" w14:textId="58E52B96" w:rsidR="004C32D2" w:rsidRDefault="00814AB3" w:rsidP="00F46A78">
          <w:pPr>
            <w:spacing w:line="360" w:lineRule="auto"/>
          </w:pPr>
          <w:r>
            <w:t xml:space="preserve">Anderson (1973) </w:t>
          </w:r>
          <w:r w:rsidR="00DE3043">
            <w:t>discusses that i</w:t>
          </w:r>
          <w:r w:rsidR="004C32D2" w:rsidRPr="004C32D2">
            <w:t>ndustries that produce a wide range of products in moderate quantities are ideal for implementing programmable automation. Industries like electronics and aircraft benefitted greatly from programmable automation's inherent flexibility. For example, CNC technology in the aerospace sector made it easier to precisely machine complex parts, which helped build high-performing aircraft and spacecraft</w:t>
          </w:r>
          <w:r w:rsidR="00027E0B">
            <w:t xml:space="preserve"> (</w:t>
          </w:r>
          <w:proofErr w:type="spellStart"/>
          <w:r w:rsidR="00027E0B">
            <w:t>PLCtable</w:t>
          </w:r>
          <w:proofErr w:type="spellEnd"/>
          <w:r w:rsidR="00027E0B">
            <w:t>, 2024)</w:t>
          </w:r>
          <w:r w:rsidR="004C32D2" w:rsidRPr="004C32D2">
            <w:t xml:space="preserve">. </w:t>
          </w:r>
          <w:r w:rsidR="00E71D92">
            <w:t>Also, the</w:t>
          </w:r>
          <w:r w:rsidR="004C32D2" w:rsidRPr="004C32D2">
            <w:t xml:space="preserve"> electronics industry used programmable automation to optimise production throughput while maintaining strict quality requirements by streamlining the assembling of circuit boards and electrical </w:t>
          </w:r>
          <w:r w:rsidR="00485198">
            <w:t>equipment</w:t>
          </w:r>
          <w:r w:rsidR="004C32D2" w:rsidRPr="004C32D2">
            <w:t>.</w:t>
          </w:r>
        </w:p>
        <w:p w14:paraId="6CBB2248" w14:textId="77777777" w:rsidR="004C32D2" w:rsidRDefault="004C32D2" w:rsidP="00F46A78">
          <w:pPr>
            <w:spacing w:line="360" w:lineRule="auto"/>
          </w:pPr>
        </w:p>
        <w:p w14:paraId="0C98A24A" w14:textId="0FE3E009" w:rsidR="004C32D2" w:rsidRDefault="0014697E" w:rsidP="00F46A78">
          <w:pPr>
            <w:pStyle w:val="Heading2"/>
            <w:numPr>
              <w:ilvl w:val="1"/>
              <w:numId w:val="4"/>
            </w:numPr>
            <w:spacing w:line="360" w:lineRule="auto"/>
          </w:pPr>
          <w:bookmarkStart w:id="7" w:name="_Toc164602895"/>
          <w:r>
            <w:t>Advantages and Disadvantages Programmable Automation</w:t>
          </w:r>
          <w:bookmarkEnd w:id="7"/>
        </w:p>
        <w:p w14:paraId="295ECCEE" w14:textId="77777777" w:rsidR="0014697E" w:rsidRDefault="0014697E" w:rsidP="00F46A78">
          <w:pPr>
            <w:spacing w:line="360" w:lineRule="auto"/>
          </w:pPr>
        </w:p>
        <w:p w14:paraId="2669A29C" w14:textId="77777777" w:rsidR="00203F47" w:rsidRDefault="00385244" w:rsidP="00F46A78">
          <w:pPr>
            <w:spacing w:line="360" w:lineRule="auto"/>
          </w:pPr>
          <w:r>
            <w:t>There are many benefits to programmable automation, but increased productivity and quality assurance are two of the main ones. Manufacturers can improve overall efficiency and product consistency by using computerised control systems to attain higher levels of precision and repetition in manufacturing operations. In addition, programmable automation provides unmatched flexibility, allowing manufacturing lines to be quickly reconfigured to adapt to modifications in design iterations or product specifications</w:t>
          </w:r>
          <w:r w:rsidR="00D111B6">
            <w:t xml:space="preserve"> (Cogner</w:t>
          </w:r>
          <w:r w:rsidR="00C77DE6">
            <w:t>.com, 2024)</w:t>
          </w:r>
          <w:r>
            <w:t>.</w:t>
          </w:r>
          <w:r w:rsidR="00DB2DB2" w:rsidRPr="00DB2DB2">
            <w:t xml:space="preserve"> </w:t>
          </w:r>
          <w:r w:rsidR="00997D83">
            <w:t>Kamrany (</w:t>
          </w:r>
          <w:r w:rsidR="00203F47">
            <w:t>1973) mentions that,</w:t>
          </w:r>
        </w:p>
        <w:p w14:paraId="1FD25675" w14:textId="1991DA75" w:rsidR="00385244" w:rsidRDefault="00203F47" w:rsidP="00F46A78">
          <w:pPr>
            <w:spacing w:line="360" w:lineRule="auto"/>
          </w:pPr>
          <w:r>
            <w:t xml:space="preserve"> “</w:t>
          </w:r>
          <w:r w:rsidR="00DB2DB2" w:rsidRPr="00203F47">
            <w:rPr>
              <w:i/>
              <w:iCs/>
            </w:rPr>
            <w:t>These machines are expected to have the capability of utilizing different factor inputs and/or readily operating upon different factor outputs w</w:t>
          </w:r>
          <w:r w:rsidRPr="00203F47">
            <w:rPr>
              <w:i/>
              <w:iCs/>
            </w:rPr>
            <w:t>i</w:t>
          </w:r>
          <w:r w:rsidR="00DB2DB2" w:rsidRPr="00203F47">
            <w:rPr>
              <w:i/>
              <w:iCs/>
            </w:rPr>
            <w:t>th minimal delay time and program reconfiguratio</w:t>
          </w:r>
          <w:r w:rsidRPr="00203F47">
            <w:rPr>
              <w:i/>
              <w:iCs/>
            </w:rPr>
            <w:t>n</w:t>
          </w:r>
          <w:r>
            <w:t>”.</w:t>
          </w:r>
        </w:p>
        <w:p w14:paraId="17DA5203" w14:textId="1294698C" w:rsidR="003F7DAC" w:rsidRDefault="00385244" w:rsidP="00F46A78">
          <w:pPr>
            <w:spacing w:line="360" w:lineRule="auto"/>
          </w:pPr>
          <w:r>
            <w:t xml:space="preserve">Nevertheless, there are several drawbacks to programmable automation, most notably long setup, and programming times. Because of the intricacy of programming PLCs and CNC machines, competent specialists who can handle complicated software interfaces and algorithms are required. </w:t>
          </w:r>
          <w:r>
            <w:lastRenderedPageBreak/>
            <w:t>Furthermore, programmable automation systems can be expensive to acquire and implement initially, which may prevent some businesses from entering the market</w:t>
          </w:r>
          <w:r w:rsidR="002D33BA">
            <w:t xml:space="preserve"> (</w:t>
          </w:r>
          <w:r w:rsidR="008D3943">
            <w:t>HillsElectricalGroup.com, 2022)</w:t>
          </w:r>
          <w:r>
            <w:t>.</w:t>
          </w:r>
        </w:p>
        <w:p w14:paraId="03A304EF" w14:textId="41500330" w:rsidR="00385244" w:rsidRDefault="006C471D" w:rsidP="00F46A78">
          <w:pPr>
            <w:pStyle w:val="Heading2"/>
            <w:numPr>
              <w:ilvl w:val="1"/>
              <w:numId w:val="4"/>
            </w:numPr>
            <w:spacing w:line="360" w:lineRule="auto"/>
          </w:pPr>
          <w:bookmarkStart w:id="8" w:name="_Toc164602896"/>
          <w:r>
            <w:t>Control Systems and Process Variables of Programmable Automation</w:t>
          </w:r>
          <w:bookmarkEnd w:id="8"/>
        </w:p>
        <w:p w14:paraId="31AA979E" w14:textId="77777777" w:rsidR="006C471D" w:rsidRDefault="006C471D" w:rsidP="00F46A78">
          <w:pPr>
            <w:spacing w:line="360" w:lineRule="auto"/>
          </w:pPr>
        </w:p>
        <w:p w14:paraId="368FC226" w14:textId="72408B03" w:rsidR="00196CFC" w:rsidRDefault="00196CFC" w:rsidP="00F46A78">
          <w:pPr>
            <w:spacing w:line="360" w:lineRule="auto"/>
          </w:pPr>
          <w:r>
            <w:t xml:space="preserve">Advanced </w:t>
          </w:r>
          <w:r w:rsidR="00C85E23">
            <w:t>computer-based</w:t>
          </w:r>
          <w:r>
            <w:t xml:space="preserve"> control systems, such Computer Numerical Control (CNC) machines and Programmable Logic Controllers (PLCs), are essential to programmable automation. Automation systems rely on PLCs as its central nervous system, directing the flow of numerous components through the production environment and coordinating their interactions</w:t>
          </w:r>
          <w:r w:rsidR="002D4A43">
            <w:t xml:space="preserve"> (</w:t>
          </w:r>
          <w:r w:rsidR="001A3BD1">
            <w:t>Hansen</w:t>
          </w:r>
          <w:r w:rsidR="00B71627">
            <w:t>,</w:t>
          </w:r>
          <w:r w:rsidR="001A3BD1">
            <w:t xml:space="preserve"> 2015</w:t>
          </w:r>
          <w:r w:rsidR="00404A5B">
            <w:t>, p. 8</w:t>
          </w:r>
          <w:r w:rsidR="00B71627">
            <w:t>)</w:t>
          </w:r>
          <w:r>
            <w:t xml:space="preserve">. PLCs </w:t>
          </w:r>
          <w:r w:rsidR="003F7DAC">
            <w:t>can</w:t>
          </w:r>
          <w:r>
            <w:t xml:space="preserve"> perform jobs with accuracy, responsiveness, and flexibility because of their programmable logic, which makes it easier for them to be integrated into a variety of manufacturing processes.</w:t>
          </w:r>
        </w:p>
        <w:p w14:paraId="48BF8BA7" w14:textId="30DFEA8F" w:rsidR="002A1827" w:rsidRDefault="002A1827" w:rsidP="00F46A78">
          <w:pPr>
            <w:spacing w:line="360" w:lineRule="auto"/>
          </w:pPr>
          <w:r>
            <w:t>Shown in Figure 3</w:t>
          </w:r>
          <w:r w:rsidR="0083588E">
            <w:t xml:space="preserve">, a PLC block diagram which </w:t>
          </w:r>
          <w:r w:rsidR="00065EE8">
            <w:t xml:space="preserve">provides a schematic of the </w:t>
          </w:r>
          <w:r w:rsidR="009E478C">
            <w:t xml:space="preserve">critical </w:t>
          </w:r>
          <w:r w:rsidR="00065EE8">
            <w:t xml:space="preserve">components </w:t>
          </w:r>
          <w:r w:rsidR="00293147">
            <w:t xml:space="preserve">required to </w:t>
          </w:r>
          <w:r w:rsidR="009E478C">
            <w:t xml:space="preserve">allow the </w:t>
          </w:r>
          <w:r w:rsidR="00293147">
            <w:t>PLC</w:t>
          </w:r>
          <w:r w:rsidR="00054250">
            <w:t xml:space="preserve"> to</w:t>
          </w:r>
          <w:r w:rsidR="009E478C">
            <w:t xml:space="preserve"> work efficiently</w:t>
          </w:r>
          <w:r w:rsidR="00293147">
            <w:t>.</w:t>
          </w:r>
          <w:r w:rsidR="009E478C">
            <w:t xml:space="preserve"> </w:t>
          </w:r>
          <w:r w:rsidR="00E53333">
            <w:t xml:space="preserve">PLC’s work just as a computer does </w:t>
          </w:r>
          <w:r w:rsidR="0082347B">
            <w:t>and is composed of 6 major components:</w:t>
          </w:r>
        </w:p>
        <w:p w14:paraId="2AAFF9A6" w14:textId="7CD2AFC2" w:rsidR="0082347B" w:rsidRDefault="0082347B" w:rsidP="00F46A78">
          <w:pPr>
            <w:spacing w:line="360" w:lineRule="auto"/>
          </w:pPr>
          <w:r w:rsidRPr="0082347B">
            <w:rPr>
              <w:noProof/>
            </w:rPr>
            <w:drawing>
              <wp:anchor distT="0" distB="0" distL="114300" distR="114300" simplePos="0" relativeHeight="251666944" behindDoc="0" locked="0" layoutInCell="1" allowOverlap="1" wp14:anchorId="2F09CE64" wp14:editId="39ADB0D8">
                <wp:simplePos x="0" y="0"/>
                <wp:positionH relativeFrom="margin">
                  <wp:align>center</wp:align>
                </wp:positionH>
                <wp:positionV relativeFrom="paragraph">
                  <wp:posOffset>8890</wp:posOffset>
                </wp:positionV>
                <wp:extent cx="4239217" cy="1428949"/>
                <wp:effectExtent l="0" t="0" r="9525" b="0"/>
                <wp:wrapNone/>
                <wp:docPr id="1785633455"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633455" name="Picture 1" descr="A diagram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39217" cy="1428949"/>
                        </a:xfrm>
                        <a:prstGeom prst="rect">
                          <a:avLst/>
                        </a:prstGeom>
                      </pic:spPr>
                    </pic:pic>
                  </a:graphicData>
                </a:graphic>
              </wp:anchor>
            </w:drawing>
          </w:r>
        </w:p>
        <w:p w14:paraId="66F2554C" w14:textId="77777777" w:rsidR="0082347B" w:rsidRDefault="0082347B" w:rsidP="00F46A78">
          <w:pPr>
            <w:spacing w:line="360" w:lineRule="auto"/>
          </w:pPr>
        </w:p>
        <w:p w14:paraId="384A020C" w14:textId="77777777" w:rsidR="0082347B" w:rsidRDefault="0082347B" w:rsidP="00F46A78">
          <w:pPr>
            <w:spacing w:line="360" w:lineRule="auto"/>
          </w:pPr>
        </w:p>
        <w:p w14:paraId="6F5B594D" w14:textId="6578B4E2" w:rsidR="0082347B" w:rsidRDefault="0082347B" w:rsidP="00F46A78">
          <w:pPr>
            <w:spacing w:line="360" w:lineRule="auto"/>
          </w:pPr>
        </w:p>
        <w:p w14:paraId="044ABA34" w14:textId="71AD1AFA" w:rsidR="0082347B" w:rsidRDefault="0082347B" w:rsidP="00F46A78">
          <w:pPr>
            <w:spacing w:line="360" w:lineRule="auto"/>
          </w:pPr>
          <w:r>
            <w:rPr>
              <w:noProof/>
            </w:rPr>
            <mc:AlternateContent>
              <mc:Choice Requires="wps">
                <w:drawing>
                  <wp:anchor distT="45720" distB="45720" distL="114300" distR="114300" simplePos="0" relativeHeight="251668992" behindDoc="0" locked="0" layoutInCell="1" allowOverlap="1" wp14:anchorId="63BC2991" wp14:editId="68ADEAD7">
                    <wp:simplePos x="0" y="0"/>
                    <wp:positionH relativeFrom="margin">
                      <wp:align>center</wp:align>
                    </wp:positionH>
                    <wp:positionV relativeFrom="paragraph">
                      <wp:posOffset>84455</wp:posOffset>
                    </wp:positionV>
                    <wp:extent cx="3438525" cy="285750"/>
                    <wp:effectExtent l="0" t="0" r="28575" b="19050"/>
                    <wp:wrapNone/>
                    <wp:docPr id="650347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285750"/>
                            </a:xfrm>
                            <a:prstGeom prst="rect">
                              <a:avLst/>
                            </a:prstGeom>
                            <a:solidFill>
                              <a:srgbClr val="FFFFFF"/>
                            </a:solidFill>
                            <a:ln w="9525">
                              <a:solidFill>
                                <a:srgbClr val="000000"/>
                              </a:solidFill>
                              <a:miter lim="800000"/>
                              <a:headEnd/>
                              <a:tailEnd/>
                            </a:ln>
                          </wps:spPr>
                          <wps:txbx>
                            <w:txbxContent>
                              <w:p w14:paraId="19E57C0D" w14:textId="647A3133" w:rsidR="0082347B" w:rsidRPr="004041F6" w:rsidRDefault="0082347B" w:rsidP="0082347B">
                                <w:pPr>
                                  <w:rPr>
                                    <w:sz w:val="20"/>
                                    <w:szCs w:val="20"/>
                                  </w:rPr>
                                </w:pPr>
                                <w:r w:rsidRPr="004041F6">
                                  <w:rPr>
                                    <w:sz w:val="20"/>
                                    <w:szCs w:val="20"/>
                                  </w:rPr>
                                  <w:t xml:space="preserve">Figure </w:t>
                                </w:r>
                                <w:r>
                                  <w:rPr>
                                    <w:sz w:val="20"/>
                                    <w:szCs w:val="20"/>
                                  </w:rPr>
                                  <w:t>3</w:t>
                                </w:r>
                                <w:r w:rsidRPr="004041F6">
                                  <w:rPr>
                                    <w:sz w:val="20"/>
                                    <w:szCs w:val="20"/>
                                  </w:rPr>
                                  <w:t xml:space="preserve">: An image of a </w:t>
                                </w:r>
                                <w:r>
                                  <w:rPr>
                                    <w:sz w:val="20"/>
                                    <w:szCs w:val="20"/>
                                  </w:rPr>
                                  <w:t xml:space="preserve">PLC block diagram by </w:t>
                                </w:r>
                                <w:r w:rsidR="001A3BD1">
                                  <w:rPr>
                                    <w:sz w:val="20"/>
                                    <w:szCs w:val="20"/>
                                  </w:rPr>
                                  <w:t xml:space="preserve">Hansen (2015).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C2991" id="_x0000_s1032" type="#_x0000_t202" style="position:absolute;margin-left:0;margin-top:6.65pt;width:270.75pt;height:22.5pt;z-index:2516689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">
                    <v:textbox>
                      <w:txbxContent>
                        <w:p w14:paraId="19E57C0D" w14:textId="647A3133" w:rsidR="0082347B" w:rsidRPr="004041F6" w:rsidRDefault="0082347B" w:rsidP="0082347B">
                          <w:pPr>
                            <w:rPr>
                              <w:sz w:val="20"/>
                              <w:szCs w:val="20"/>
                            </w:rPr>
                          </w:pPr>
                          <w:r w:rsidRPr="004041F6">
                            <w:rPr>
                              <w:sz w:val="20"/>
                              <w:szCs w:val="20"/>
                            </w:rPr>
                            <w:t xml:space="preserve">Figure </w:t>
                          </w:r>
                          <w:r>
                            <w:rPr>
                              <w:sz w:val="20"/>
                              <w:szCs w:val="20"/>
                            </w:rPr>
                            <w:t>3</w:t>
                          </w:r>
                          <w:r w:rsidRPr="004041F6">
                            <w:rPr>
                              <w:sz w:val="20"/>
                              <w:szCs w:val="20"/>
                            </w:rPr>
                            <w:t xml:space="preserve">: An image of a </w:t>
                          </w:r>
                          <w:r>
                            <w:rPr>
                              <w:sz w:val="20"/>
                              <w:szCs w:val="20"/>
                            </w:rPr>
                            <w:t xml:space="preserve">PLC block diagram by </w:t>
                          </w:r>
                          <w:r w:rsidR="001A3BD1">
                            <w:rPr>
                              <w:sz w:val="20"/>
                              <w:szCs w:val="20"/>
                            </w:rPr>
                            <w:t xml:space="preserve">Hansen (2015). </w:t>
                          </w:r>
                        </w:p>
                      </w:txbxContent>
                    </v:textbox>
                    <w10:wrap anchorx="margin"/>
                  </v:shape>
                </w:pict>
              </mc:Fallback>
            </mc:AlternateContent>
          </w:r>
        </w:p>
        <w:p w14:paraId="42DF6D41" w14:textId="77777777" w:rsidR="0082347B" w:rsidRDefault="0082347B" w:rsidP="00F46A78">
          <w:pPr>
            <w:spacing w:line="360" w:lineRule="auto"/>
          </w:pPr>
        </w:p>
        <w:p w14:paraId="7D044D80" w14:textId="7711786D" w:rsidR="006C471D" w:rsidRDefault="00196CFC" w:rsidP="00F46A78">
          <w:pPr>
            <w:spacing w:line="360" w:lineRule="auto"/>
          </w:pPr>
          <w:r>
            <w:t>On the other hand, CNC machines are essential to the machining and manufacturing of components because they use computerised numerical control to carry out exact motions and operations. CNC machines convert design specifications into physical goods by entering digital instructions, which guarantees accuracy and uniformity in production processes</w:t>
          </w:r>
          <w:r w:rsidR="00114374">
            <w:t xml:space="preserve"> (</w:t>
          </w:r>
          <w:proofErr w:type="spellStart"/>
          <w:r w:rsidR="00114374">
            <w:t>Kandray</w:t>
          </w:r>
          <w:proofErr w:type="spellEnd"/>
          <w:r w:rsidR="00114374">
            <w:t>, 2010</w:t>
          </w:r>
          <w:r w:rsidR="00B23FD1">
            <w:t xml:space="preserve"> p</w:t>
          </w:r>
          <w:r w:rsidR="00F80B04">
            <w:t>p. 76-85</w:t>
          </w:r>
          <w:r w:rsidR="00114374">
            <w:t>)</w:t>
          </w:r>
          <w:r>
            <w:t>.</w:t>
          </w:r>
        </w:p>
        <w:p w14:paraId="1FB71EA8" w14:textId="509CE475" w:rsidR="008F4B04" w:rsidRDefault="008F4B04" w:rsidP="00F46A78">
          <w:pPr>
            <w:spacing w:line="360" w:lineRule="auto"/>
          </w:pPr>
          <w:r>
            <w:t xml:space="preserve">In programmable automation, process variables are fine-tuned </w:t>
          </w:r>
          <w:r w:rsidR="00114374">
            <w:t>by</w:t>
          </w:r>
          <w:r>
            <w:t xml:space="preserve"> programming; for example, pressure, temperature, and speed are calibrated to match production needs. Automation systems' programmable nature gives </w:t>
          </w:r>
          <w:r w:rsidR="00114374">
            <w:t>manufacturers</w:t>
          </w:r>
          <w:r>
            <w:t xml:space="preserve"> control over process variables, allowing for optimisation and fine-tuning to get desired results</w:t>
          </w:r>
          <w:r w:rsidR="0078374C">
            <w:t xml:space="preserve"> (Shoplogix.com, 2024)</w:t>
          </w:r>
          <w:r>
            <w:t>.</w:t>
          </w:r>
        </w:p>
        <w:p w14:paraId="2E204669" w14:textId="46D95A5B" w:rsidR="008F4B04" w:rsidRDefault="008F4B04" w:rsidP="00F46A78">
          <w:pPr>
            <w:spacing w:line="360" w:lineRule="auto"/>
          </w:pPr>
          <w:r>
            <w:t xml:space="preserve">Programmable automation, in its whole, is essentially a </w:t>
          </w:r>
          <w:r w:rsidR="00201A4B">
            <w:t>model</w:t>
          </w:r>
          <w:r>
            <w:t xml:space="preserve"> change in manufacturing technology that gives companies previously unheard-of levels of control, precision, and flexibility. </w:t>
          </w:r>
          <w:r>
            <w:lastRenderedPageBreak/>
            <w:t>Manufacturers may move quickly and effectively through the complexity of contemporary production settings by utilising the power of computerised control systems.</w:t>
          </w:r>
        </w:p>
        <w:p w14:paraId="13CADE6D" w14:textId="77777777" w:rsidR="0037591C" w:rsidRDefault="0037591C" w:rsidP="00F46A78">
          <w:pPr>
            <w:spacing w:line="360" w:lineRule="auto"/>
          </w:pPr>
        </w:p>
        <w:p w14:paraId="39C393AC" w14:textId="77777777" w:rsidR="0037591C" w:rsidRDefault="0037591C" w:rsidP="00F46A78">
          <w:pPr>
            <w:spacing w:line="360" w:lineRule="auto"/>
          </w:pPr>
        </w:p>
        <w:p w14:paraId="4450C34C" w14:textId="77777777" w:rsidR="0037591C" w:rsidRDefault="0037591C" w:rsidP="00F46A78">
          <w:pPr>
            <w:spacing w:line="360" w:lineRule="auto"/>
          </w:pPr>
        </w:p>
        <w:p w14:paraId="49C2F8F4" w14:textId="77777777" w:rsidR="0037591C" w:rsidRDefault="0037591C" w:rsidP="00F46A78">
          <w:pPr>
            <w:spacing w:line="360" w:lineRule="auto"/>
          </w:pPr>
        </w:p>
        <w:p w14:paraId="41873921" w14:textId="77777777" w:rsidR="0037591C" w:rsidRDefault="0037591C" w:rsidP="00F46A78">
          <w:pPr>
            <w:spacing w:line="360" w:lineRule="auto"/>
          </w:pPr>
        </w:p>
        <w:p w14:paraId="1E91A748" w14:textId="77777777" w:rsidR="0037591C" w:rsidRDefault="0037591C" w:rsidP="00F46A78">
          <w:pPr>
            <w:spacing w:line="360" w:lineRule="auto"/>
          </w:pPr>
        </w:p>
        <w:p w14:paraId="26999D11" w14:textId="77777777" w:rsidR="0037591C" w:rsidRDefault="0037591C" w:rsidP="00F46A78">
          <w:pPr>
            <w:spacing w:line="360" w:lineRule="auto"/>
          </w:pPr>
        </w:p>
        <w:p w14:paraId="0B57A0A9" w14:textId="77777777" w:rsidR="0093660E" w:rsidRDefault="0093660E" w:rsidP="00F46A78">
          <w:pPr>
            <w:spacing w:line="360" w:lineRule="auto"/>
          </w:pPr>
        </w:p>
        <w:p w14:paraId="4BB3AF42" w14:textId="77777777" w:rsidR="00281239" w:rsidRDefault="00281239" w:rsidP="00F46A78">
          <w:pPr>
            <w:spacing w:line="360" w:lineRule="auto"/>
          </w:pPr>
        </w:p>
        <w:p w14:paraId="7D25C3B0" w14:textId="77777777" w:rsidR="00281239" w:rsidRDefault="00281239" w:rsidP="00F46A78">
          <w:pPr>
            <w:spacing w:line="360" w:lineRule="auto"/>
          </w:pPr>
        </w:p>
        <w:p w14:paraId="4096CF65" w14:textId="77777777" w:rsidR="00281239" w:rsidRDefault="00281239" w:rsidP="00F46A78">
          <w:pPr>
            <w:spacing w:line="360" w:lineRule="auto"/>
          </w:pPr>
        </w:p>
        <w:p w14:paraId="60FC46E4" w14:textId="77777777" w:rsidR="00281239" w:rsidRDefault="00281239" w:rsidP="00F46A78">
          <w:pPr>
            <w:spacing w:line="360" w:lineRule="auto"/>
          </w:pPr>
        </w:p>
        <w:p w14:paraId="570D90AC" w14:textId="77777777" w:rsidR="00281239" w:rsidRDefault="00281239" w:rsidP="00F46A78">
          <w:pPr>
            <w:spacing w:line="360" w:lineRule="auto"/>
          </w:pPr>
        </w:p>
        <w:p w14:paraId="1738B21D" w14:textId="77777777" w:rsidR="00281239" w:rsidRDefault="00281239" w:rsidP="00F46A78">
          <w:pPr>
            <w:spacing w:line="360" w:lineRule="auto"/>
          </w:pPr>
        </w:p>
        <w:p w14:paraId="7A8D4E8A" w14:textId="77777777" w:rsidR="00281239" w:rsidRDefault="00281239" w:rsidP="00F46A78">
          <w:pPr>
            <w:spacing w:line="360" w:lineRule="auto"/>
          </w:pPr>
        </w:p>
        <w:p w14:paraId="467BF5E9" w14:textId="77777777" w:rsidR="00281239" w:rsidRDefault="00281239" w:rsidP="00F46A78">
          <w:pPr>
            <w:spacing w:line="360" w:lineRule="auto"/>
          </w:pPr>
        </w:p>
        <w:p w14:paraId="65A39DC9" w14:textId="77777777" w:rsidR="00281239" w:rsidRDefault="00281239" w:rsidP="00F46A78">
          <w:pPr>
            <w:spacing w:line="360" w:lineRule="auto"/>
          </w:pPr>
        </w:p>
        <w:p w14:paraId="22708DA2" w14:textId="77777777" w:rsidR="00281239" w:rsidRDefault="00281239" w:rsidP="00F46A78">
          <w:pPr>
            <w:spacing w:line="360" w:lineRule="auto"/>
          </w:pPr>
        </w:p>
        <w:p w14:paraId="2449C72F" w14:textId="77777777" w:rsidR="00281239" w:rsidRDefault="00281239" w:rsidP="00F46A78">
          <w:pPr>
            <w:spacing w:line="360" w:lineRule="auto"/>
          </w:pPr>
        </w:p>
        <w:p w14:paraId="2B63DE0A" w14:textId="77BEFEAF" w:rsidR="00281239" w:rsidRDefault="00281239" w:rsidP="00F46A78">
          <w:pPr>
            <w:spacing w:line="360" w:lineRule="auto"/>
          </w:pPr>
        </w:p>
        <w:p w14:paraId="51B25A2E" w14:textId="77777777" w:rsidR="00B73564" w:rsidRPr="006C471D" w:rsidRDefault="00B73564" w:rsidP="00F46A78">
          <w:pPr>
            <w:spacing w:line="360" w:lineRule="auto"/>
          </w:pPr>
        </w:p>
        <w:p w14:paraId="3D7B760A" w14:textId="0C2AB33C" w:rsidR="00EF6F89" w:rsidRPr="00472F9E" w:rsidRDefault="0007267A" w:rsidP="00F46A78">
          <w:pPr>
            <w:pStyle w:val="Heading1"/>
            <w:numPr>
              <w:ilvl w:val="0"/>
              <w:numId w:val="4"/>
            </w:numPr>
            <w:spacing w:line="360" w:lineRule="auto"/>
            <w:rPr>
              <w:b/>
              <w:bCs/>
            </w:rPr>
          </w:pPr>
          <w:bookmarkStart w:id="9" w:name="_Toc164602897"/>
          <w:r>
            <w:rPr>
              <w:b/>
              <w:bCs/>
            </w:rPr>
            <w:lastRenderedPageBreak/>
            <w:t>Flexible Automation</w:t>
          </w:r>
          <w:bookmarkEnd w:id="9"/>
        </w:p>
        <w:p w14:paraId="2C7AD3C7" w14:textId="24015CEF" w:rsidR="00EE6936" w:rsidRDefault="0007267A" w:rsidP="00F46A78">
          <w:pPr>
            <w:pStyle w:val="Heading2"/>
            <w:numPr>
              <w:ilvl w:val="1"/>
              <w:numId w:val="4"/>
            </w:numPr>
            <w:spacing w:line="360" w:lineRule="auto"/>
          </w:pPr>
          <w:bookmarkStart w:id="10" w:name="_Toc164602898"/>
          <w:r>
            <w:t>History of Flexible Automation</w:t>
          </w:r>
          <w:r w:rsidR="008456EC">
            <w:t xml:space="preserve"> and Industries Used In</w:t>
          </w:r>
          <w:bookmarkEnd w:id="10"/>
        </w:p>
        <w:p w14:paraId="041ACB58" w14:textId="77777777" w:rsidR="00EF6F89" w:rsidRPr="00EF6F89" w:rsidRDefault="00EF6F89" w:rsidP="00F46A78">
          <w:pPr>
            <w:spacing w:line="360" w:lineRule="auto"/>
          </w:pPr>
        </w:p>
        <w:p w14:paraId="4F0410C5" w14:textId="6DFC5F64" w:rsidR="00DC3FEE" w:rsidRDefault="00F71814" w:rsidP="00F46A78">
          <w:pPr>
            <w:spacing w:line="360" w:lineRule="auto"/>
          </w:pPr>
          <w:r w:rsidRPr="00F71814">
            <w:t xml:space="preserve">The development of flexible automation can be seen as a coordinated reaction to the need for increased flexibility in manufacturing processes, especially considering the changing market conditions of the late 20th century. Traditional production </w:t>
          </w:r>
          <w:r w:rsidR="002A6A81">
            <w:t>models</w:t>
          </w:r>
          <w:r w:rsidRPr="00F71814">
            <w:t xml:space="preserve"> based on fixed or programmed automation were unable to fulfil the demands of quickly evolving markets as consumer tastes became more varied and unpredictable. As a result, the idea of flexible automation evolved, utilising developments in robotics, artificial intelligence, and control systems to give manufacturing processes flexibility and adaptability. Flexible automation has developed further in the late 20th and early 21st centuries, driven by advancements in industrial robots, and machine learning.</w:t>
          </w:r>
        </w:p>
        <w:p w14:paraId="6D37FF46" w14:textId="73471DED" w:rsidR="008704F0" w:rsidRDefault="00DC3FEE" w:rsidP="00F46A78">
          <w:pPr>
            <w:spacing w:line="360" w:lineRule="auto"/>
          </w:pPr>
          <w:r w:rsidRPr="00DC3FEE">
            <w:t xml:space="preserve">Dynamic product lines and </w:t>
          </w:r>
          <w:r w:rsidR="00F37AD2">
            <w:t>custom-made</w:t>
          </w:r>
          <w:r w:rsidR="00830F91">
            <w:t xml:space="preserve"> designs</w:t>
          </w:r>
          <w:r w:rsidRPr="00DC3FEE">
            <w:t xml:space="preserve"> are hallmarks of a variety of industries where flexible automation </w:t>
          </w:r>
          <w:r w:rsidR="00830F91">
            <w:t>is crucial</w:t>
          </w:r>
          <w:r w:rsidRPr="00DC3FEE">
            <w:t xml:space="preserve">. </w:t>
          </w:r>
          <w:r w:rsidR="00F37AD2">
            <w:t>This f</w:t>
          </w:r>
          <w:r w:rsidRPr="00DC3FEE">
            <w:t xml:space="preserve">lexibility in manufacturing operations </w:t>
          </w:r>
          <w:r w:rsidR="00F37AD2" w:rsidRPr="00DC3FEE">
            <w:t>is</w:t>
          </w:r>
          <w:r w:rsidRPr="00DC3FEE">
            <w:t xml:space="preserve"> </w:t>
          </w:r>
          <w:r w:rsidR="008364AA">
            <w:t>needed</w:t>
          </w:r>
          <w:r w:rsidRPr="00DC3FEE">
            <w:t xml:space="preserve"> in industries like consumer electronics and pharmaceuticals, where product lifecycles are frequently short and market needs are volatile. </w:t>
          </w:r>
        </w:p>
        <w:p w14:paraId="20BAD386" w14:textId="3B59739E" w:rsidR="008704F0" w:rsidRDefault="008501CA" w:rsidP="00F46A78">
          <w:pPr>
            <w:spacing w:line="360" w:lineRule="auto"/>
          </w:pPr>
          <w:proofErr w:type="spellStart"/>
          <w:r w:rsidRPr="008501CA">
            <w:t>Löfving</w:t>
          </w:r>
          <w:proofErr w:type="spellEnd"/>
          <w:r w:rsidR="00600425">
            <w:t xml:space="preserve"> </w:t>
          </w:r>
          <w:r w:rsidR="00600425" w:rsidRPr="007823C0">
            <w:rPr>
              <w:i/>
              <w:iCs/>
            </w:rPr>
            <w:t>et al</w:t>
          </w:r>
          <w:r w:rsidR="00600425">
            <w:t xml:space="preserve"> (2018)</w:t>
          </w:r>
          <w:r w:rsidR="00DC5DCD">
            <w:t xml:space="preserve"> and Novus</w:t>
          </w:r>
          <w:r w:rsidR="00DE14B7">
            <w:t>H</w:t>
          </w:r>
          <w:r w:rsidR="00DC5DCD">
            <w:t>i</w:t>
          </w:r>
          <w:r w:rsidR="00DE14B7">
            <w:t>T</w:t>
          </w:r>
          <w:r w:rsidR="00DC5DCD">
            <w:t>e</w:t>
          </w:r>
          <w:r w:rsidR="00DE14B7">
            <w:t>ch</w:t>
          </w:r>
          <w:r w:rsidR="00AE30C0">
            <w:t>.com (2024)</w:t>
          </w:r>
          <w:r w:rsidR="00600425">
            <w:t xml:space="preserve"> discusses that flexible </w:t>
          </w:r>
          <w:r w:rsidR="00DC3FEE" w:rsidRPr="00DC3FEE">
            <w:t xml:space="preserve">automation makes it possible to smoothly transition between production runs and accommodate a variety of product configurations with minimal downtime in the consumer electronics industry, where new product iterations are constantly presented to the market. </w:t>
          </w:r>
        </w:p>
        <w:p w14:paraId="3C25CB44" w14:textId="47A5A2C9" w:rsidR="00DC3FEE" w:rsidRPr="00DC3FEE" w:rsidRDefault="00DC3FEE" w:rsidP="00F46A78">
          <w:pPr>
            <w:spacing w:line="360" w:lineRule="auto"/>
          </w:pPr>
          <w:r w:rsidRPr="00DC3FEE">
            <w:t xml:space="preserve">Similarly, flexible automation makes it easier to quickly reconfigure production lines to satisfy changing demands in the pharmaceutical manufacturing industry, where strict regulatory standards </w:t>
          </w:r>
          <w:r w:rsidR="003862EE">
            <w:t xml:space="preserve">are required </w:t>
          </w:r>
          <w:r w:rsidR="00E92205">
            <w:t>and</w:t>
          </w:r>
          <w:r w:rsidRPr="00DC3FEE">
            <w:t xml:space="preserve"> </w:t>
          </w:r>
          <w:r w:rsidR="00E92205">
            <w:t xml:space="preserve">the </w:t>
          </w:r>
          <w:r w:rsidRPr="00DC3FEE">
            <w:t xml:space="preserve">demand </w:t>
          </w:r>
          <w:r w:rsidR="00E92205">
            <w:t xml:space="preserve">of </w:t>
          </w:r>
          <w:r w:rsidRPr="00DC3FEE">
            <w:t>customised production procedures</w:t>
          </w:r>
          <w:r w:rsidR="00116B5F">
            <w:t xml:space="preserve"> (</w:t>
          </w:r>
          <w:proofErr w:type="spellStart"/>
          <w:r w:rsidR="00116B5F">
            <w:t>Latzel</w:t>
          </w:r>
          <w:proofErr w:type="spellEnd"/>
          <w:r w:rsidR="00116B5F">
            <w:t>, 2023)</w:t>
          </w:r>
          <w:r w:rsidRPr="00DC3FEE">
            <w:t>.</w:t>
          </w:r>
        </w:p>
        <w:p w14:paraId="79E87AC2" w14:textId="77777777" w:rsidR="00B62C55" w:rsidRPr="0032126B" w:rsidRDefault="00B62C55" w:rsidP="00F46A78">
          <w:pPr>
            <w:pStyle w:val="ListParagraph"/>
            <w:spacing w:line="360" w:lineRule="auto"/>
            <w:ind w:left="1080" w:firstLine="360"/>
            <w:rPr>
              <w:rFonts w:ascii="Cambria Math" w:eastAsiaTheme="minorEastAsia" w:hAnsi="Cambria Math"/>
              <w:b/>
              <w:bCs/>
              <w:u w:val="single"/>
            </w:rPr>
          </w:pPr>
        </w:p>
        <w:p w14:paraId="3E8117FA" w14:textId="7B1D8554" w:rsidR="0053652A" w:rsidRDefault="00F71814" w:rsidP="00F46A78">
          <w:pPr>
            <w:pStyle w:val="Heading2"/>
            <w:numPr>
              <w:ilvl w:val="1"/>
              <w:numId w:val="4"/>
            </w:numPr>
            <w:spacing w:line="360" w:lineRule="auto"/>
          </w:pPr>
          <w:bookmarkStart w:id="11" w:name="_Toc164602899"/>
          <w:r>
            <w:t>Advantages and Disadvantages</w:t>
          </w:r>
          <w:bookmarkEnd w:id="11"/>
        </w:p>
        <w:p w14:paraId="1FEDAE8D" w14:textId="77777777" w:rsidR="0032126B" w:rsidRDefault="0032126B" w:rsidP="00F46A78">
          <w:pPr>
            <w:spacing w:line="360" w:lineRule="auto"/>
          </w:pPr>
        </w:p>
        <w:p w14:paraId="278C7B17" w14:textId="755467C1" w:rsidR="003259B1" w:rsidRDefault="003259B1" w:rsidP="00F46A78">
          <w:pPr>
            <w:spacing w:line="360" w:lineRule="auto"/>
          </w:pPr>
          <w:r>
            <w:t xml:space="preserve">Flexible automation reduces downtime and improves operational efficiency by enabling manufacturers to quickly rearrange production processes to suit changes in product requirements. This is made possible by the modular design and programmable control systems of the </w:t>
          </w:r>
          <w:r w:rsidR="00DB4C95">
            <w:t>equipment</w:t>
          </w:r>
          <w:r>
            <w:t xml:space="preserve">. </w:t>
          </w:r>
          <w:r w:rsidR="00DB4C95">
            <w:t>Also</w:t>
          </w:r>
          <w:r>
            <w:t>, flexible automation's adaptability makes it easier to integrate new technologies and production techniques seamlessly, guaranteeing scalability and future</w:t>
          </w:r>
          <w:r w:rsidR="00803676">
            <w:t xml:space="preserve"> </w:t>
          </w:r>
          <w:r>
            <w:t>proofing</w:t>
          </w:r>
          <w:r w:rsidR="00DB01FC">
            <w:t xml:space="preserve"> of</w:t>
          </w:r>
          <w:r>
            <w:t xml:space="preserve"> manufacturing operations.</w:t>
          </w:r>
        </w:p>
        <w:p w14:paraId="44085111" w14:textId="62C97F59" w:rsidR="003259B1" w:rsidRDefault="003259B1" w:rsidP="00F46A78">
          <w:pPr>
            <w:spacing w:line="360" w:lineRule="auto"/>
          </w:pPr>
          <w:r>
            <w:lastRenderedPageBreak/>
            <w:t xml:space="preserve">The advantages of flexible automation must be weighed against </w:t>
          </w:r>
          <w:r w:rsidR="00DB01FC">
            <w:t xml:space="preserve">its </w:t>
          </w:r>
          <w:r w:rsidR="004C4C70">
            <w:t>disadvantages</w:t>
          </w:r>
          <w:r>
            <w:t>, most notably the need for intricate programming and ongoing maintenance. System design and programming skills as well as a high level of technical proficiency are required for the deployment of flexible automation systems</w:t>
          </w:r>
          <w:r w:rsidR="00826C29">
            <w:t xml:space="preserve"> (CPVmanufact</w:t>
          </w:r>
          <w:r w:rsidR="00E245FD">
            <w:t>ur</w:t>
          </w:r>
          <w:r w:rsidR="00826C29">
            <w:t>ing.com</w:t>
          </w:r>
          <w:r w:rsidR="00E245FD">
            <w:t>, 2024)</w:t>
          </w:r>
          <w:r>
            <w:t>.</w:t>
          </w:r>
          <w:r w:rsidR="004D3802">
            <w:t xml:space="preserve"> </w:t>
          </w:r>
          <w:r w:rsidR="004C4C70">
            <w:t>M</w:t>
          </w:r>
          <w:r w:rsidR="004D3802" w:rsidRPr="004D3802">
            <w:t>aintaining flexible automation systems can be resource-intensive and necessitates continuous upgrades, troubleshooting, and calibration to guarantee peak reliability and performance.</w:t>
          </w:r>
        </w:p>
        <w:p w14:paraId="60294D68" w14:textId="77777777" w:rsidR="00E07806" w:rsidRPr="00E07806" w:rsidRDefault="00E07806" w:rsidP="00F46A78">
          <w:pPr>
            <w:pStyle w:val="ListParagraph"/>
            <w:spacing w:after="0" w:line="360" w:lineRule="auto"/>
            <w:rPr>
              <w:rFonts w:cstheme="minorHAnsi"/>
              <w:sz w:val="24"/>
              <w:szCs w:val="24"/>
            </w:rPr>
          </w:pPr>
        </w:p>
        <w:p w14:paraId="091D63D7" w14:textId="204B4936" w:rsidR="00B068F3" w:rsidRPr="00E07806" w:rsidRDefault="004D3802" w:rsidP="00F46A78">
          <w:pPr>
            <w:pStyle w:val="Heading2"/>
            <w:numPr>
              <w:ilvl w:val="1"/>
              <w:numId w:val="4"/>
            </w:numPr>
            <w:spacing w:line="360" w:lineRule="auto"/>
          </w:pPr>
          <w:bookmarkStart w:id="12" w:name="_Toc164602900"/>
          <w:r>
            <w:t>Control Systems and Process</w:t>
          </w:r>
          <w:r w:rsidR="00F71814">
            <w:t xml:space="preserve"> </w:t>
          </w:r>
          <w:r>
            <w:t>Variables</w:t>
          </w:r>
          <w:bookmarkEnd w:id="12"/>
        </w:p>
        <w:p w14:paraId="1614CDFA" w14:textId="77777777" w:rsidR="006A7A24" w:rsidRDefault="006A7A24" w:rsidP="00F46A78">
          <w:pPr>
            <w:spacing w:line="360" w:lineRule="auto"/>
          </w:pPr>
        </w:p>
        <w:p w14:paraId="422F489A" w14:textId="39DED799" w:rsidR="0041781B" w:rsidRDefault="0041781B" w:rsidP="00F46A78">
          <w:pPr>
            <w:spacing w:line="360" w:lineRule="auto"/>
          </w:pPr>
          <w:r>
            <w:t xml:space="preserve">Flexible automation uses robotics and sophisticated control systems to coordinate intricate production operations precisely and effectively. </w:t>
          </w:r>
          <w:r w:rsidR="0038765B">
            <w:t>Portilla</w:t>
          </w:r>
          <w:r w:rsidR="007B2CC6">
            <w:t xml:space="preserve"> and de Queiroz and Cury</w:t>
          </w:r>
          <w:r w:rsidR="0038765B">
            <w:t xml:space="preserve"> (2014) </w:t>
          </w:r>
          <w:r w:rsidR="007D3C52">
            <w:t xml:space="preserve">mentions that </w:t>
          </w:r>
          <w:r>
            <w:t xml:space="preserve">Supervisory Control and Data Acquisition (SCADA) systems are essential to this </w:t>
          </w:r>
          <w:r w:rsidR="00544891">
            <w:t>as</w:t>
          </w:r>
          <w:r>
            <w:t xml:space="preserve"> they are the hub of adaptable automation environments. SCADA systems facilitate data-driven decision</w:t>
          </w:r>
          <w:r w:rsidR="00B575EC">
            <w:t xml:space="preserve"> </w:t>
          </w:r>
          <w:r>
            <w:t>making and adaptive optimisation by enabling real</w:t>
          </w:r>
          <w:r w:rsidR="00B575EC">
            <w:t xml:space="preserve"> </w:t>
          </w:r>
          <w:r>
            <w:t>time monitoring and control of production processes. Manufacturers can ensure smooth coordination and synchronisation of activities by integrating diverse components and subsystems inside the production ecosystem with SCADA systems</w:t>
          </w:r>
          <w:r w:rsidR="00544891">
            <w:t xml:space="preserve"> (Iconsys.co.uk, 2024)</w:t>
          </w:r>
          <w:r>
            <w:t>.</w:t>
          </w:r>
        </w:p>
        <w:p w14:paraId="4CB19D53" w14:textId="2C5CE4BA" w:rsidR="0041781B" w:rsidRDefault="0041781B" w:rsidP="00F46A78">
          <w:pPr>
            <w:spacing w:line="360" w:lineRule="auto"/>
          </w:pPr>
          <w:r>
            <w:t>Flexible automation uses modern robotics technology, like articulated robots and collaborative robots (</w:t>
          </w:r>
          <w:proofErr w:type="spellStart"/>
          <w:r>
            <w:t>cobots</w:t>
          </w:r>
          <w:proofErr w:type="spellEnd"/>
          <w:r>
            <w:t>), in addition to SCADA systems, to perform jobs with dexterity and agility</w:t>
          </w:r>
          <w:r w:rsidR="0063544A">
            <w:t xml:space="preserve"> (wiredworkers.io, 2024)</w:t>
          </w:r>
          <w:r>
            <w:t>.</w:t>
          </w:r>
          <w:r w:rsidR="00DC1250">
            <w:t xml:space="preserve"> </w:t>
          </w:r>
          <w:r w:rsidR="00DC1250" w:rsidRPr="00DC1250">
            <w:t>By using machine learning algorithms and sensory feedback, these robotic systems can adapt to changing production demands and environmental conditions, increasing their flexibility and efficiency.</w:t>
          </w:r>
        </w:p>
        <w:p w14:paraId="493E858A" w14:textId="4610ACBF" w:rsidR="008254EA" w:rsidRDefault="00CF1D44" w:rsidP="00F46A78">
          <w:pPr>
            <w:spacing w:line="360" w:lineRule="auto"/>
          </w:pPr>
          <w:r w:rsidRPr="00CF1D44">
            <w:t>In flexible automation, process variables are continuously tracked and changed in real time to maximise output and quality. Manufacturers can accomplish desired results and maintain ideal process conditions like temperature, pressure, and flow rates through the integration of sensors, actuators, and feedback systems</w:t>
          </w:r>
          <w:r w:rsidR="00A26455">
            <w:t xml:space="preserve"> (Wi</w:t>
          </w:r>
          <w:r w:rsidR="00B14678">
            <w:t>ese, 2022)</w:t>
          </w:r>
          <w:r w:rsidRPr="00CF1D44">
            <w:t>. Flexible automation systems are resilient and agile in the face of uncertainty because they can adapt and evolve in response to shifting production demands thanks to the ongoing monitoring and modification of process variables.</w:t>
          </w:r>
        </w:p>
        <w:p w14:paraId="07DE369B" w14:textId="77777777" w:rsidR="00EC1508" w:rsidRDefault="00EC1508" w:rsidP="00F46A78">
          <w:pPr>
            <w:spacing w:line="360" w:lineRule="auto"/>
          </w:pPr>
        </w:p>
        <w:p w14:paraId="2C149123" w14:textId="7C7F6BDC" w:rsidR="0043643B" w:rsidRPr="00EC1508" w:rsidRDefault="008254EA" w:rsidP="00F46A78">
          <w:pPr>
            <w:pStyle w:val="Heading1"/>
            <w:numPr>
              <w:ilvl w:val="0"/>
              <w:numId w:val="4"/>
            </w:numPr>
            <w:spacing w:line="360" w:lineRule="auto"/>
            <w:rPr>
              <w:rFonts w:eastAsiaTheme="minorHAnsi"/>
            </w:rPr>
          </w:pPr>
          <w:bookmarkStart w:id="13" w:name="_Toc164602901"/>
          <w:r>
            <w:lastRenderedPageBreak/>
            <w:t>Flexible Automation – Flat-packed Furniture</w:t>
          </w:r>
          <w:r w:rsidR="00136CD4">
            <w:t xml:space="preserve"> </w:t>
          </w:r>
          <w:r w:rsidR="0037591C">
            <w:t>Manufacturing</w:t>
          </w:r>
          <w:bookmarkEnd w:id="13"/>
        </w:p>
        <w:p w14:paraId="127C9A33" w14:textId="314B3AB3" w:rsidR="0062702D" w:rsidRDefault="00154DEF" w:rsidP="00F46A78">
          <w:pPr>
            <w:pStyle w:val="Heading2"/>
            <w:numPr>
              <w:ilvl w:val="1"/>
              <w:numId w:val="4"/>
            </w:numPr>
            <w:spacing w:line="360" w:lineRule="auto"/>
          </w:pPr>
          <w:bookmarkStart w:id="14" w:name="_Toc164602902"/>
          <w:r>
            <w:t>Flat-pack Furniture Manufacturing</w:t>
          </w:r>
          <w:bookmarkEnd w:id="14"/>
        </w:p>
        <w:p w14:paraId="5B84500D" w14:textId="77777777" w:rsidR="00154DEF" w:rsidRDefault="00154DEF" w:rsidP="00F46A78">
          <w:pPr>
            <w:spacing w:line="360" w:lineRule="auto"/>
          </w:pPr>
        </w:p>
        <w:p w14:paraId="5B7E14D4" w14:textId="37D859BB" w:rsidR="00154DEF" w:rsidRDefault="00C218CE" w:rsidP="00F46A78">
          <w:pPr>
            <w:spacing w:line="360" w:lineRule="auto"/>
          </w:pPr>
          <w:r w:rsidRPr="00C218CE">
            <w:t xml:space="preserve">The flat-packed furniture market has become a </w:t>
          </w:r>
          <w:r w:rsidR="000E1A16">
            <w:t>large</w:t>
          </w:r>
          <w:r w:rsidR="004329C9">
            <w:t xml:space="preserve"> and</w:t>
          </w:r>
          <w:r w:rsidRPr="00C218CE">
            <w:t xml:space="preserve"> quickly changing industry with a focus on cost-effectiveness, product customisation, and variety. Furniture that comes flat-packed, sometimes referred to as ready</w:t>
          </w:r>
          <w:r w:rsidR="004329C9">
            <w:t xml:space="preserve"> </w:t>
          </w:r>
          <w:r w:rsidRPr="00C218CE">
            <w:t>to</w:t>
          </w:r>
          <w:r w:rsidR="004329C9">
            <w:t xml:space="preserve"> </w:t>
          </w:r>
          <w:r w:rsidRPr="00C218CE">
            <w:t xml:space="preserve">assemble furniture, is made up of modular parts that customers can quickly put together. It offers cost and convenience without sacrificing design or </w:t>
          </w:r>
          <w:r w:rsidR="00E50A0F">
            <w:t>ease of use</w:t>
          </w:r>
          <w:r w:rsidRPr="00C218CE">
            <w:t xml:space="preserve">. This industry offers a vast range of products, such as tables, chairs, shelves, and cabinets, and caters to a diverse array of consumer </w:t>
          </w:r>
          <w:r w:rsidR="004329C9">
            <w:t>needs</w:t>
          </w:r>
          <w:r w:rsidRPr="00C218CE">
            <w:t>, from simple designs to intricate arrangements</w:t>
          </w:r>
          <w:r w:rsidR="00DB03CF">
            <w:t xml:space="preserve"> (Pepke, 1988)</w:t>
          </w:r>
          <w:r w:rsidRPr="00C218CE">
            <w:t xml:space="preserve">. To stay competitive in </w:t>
          </w:r>
          <w:r w:rsidR="008E545A" w:rsidRPr="00C218CE">
            <w:t>an</w:t>
          </w:r>
          <w:r w:rsidRPr="00C218CE">
            <w:t xml:space="preserve"> </w:t>
          </w:r>
          <w:r w:rsidR="008E545A">
            <w:t xml:space="preserve">ever-increasing </w:t>
          </w:r>
          <w:r w:rsidRPr="00C218CE">
            <w:t>market, businesses in this sector must be able to quickly adjust to shifting design trends, fulfil custom requests, and maximise production efficiency.</w:t>
          </w:r>
        </w:p>
        <w:p w14:paraId="7BE74FBB" w14:textId="399C8586" w:rsidR="008F019F" w:rsidRPr="00154DEF" w:rsidRDefault="008F019F" w:rsidP="00F46A78">
          <w:pPr>
            <w:spacing w:line="360" w:lineRule="auto"/>
          </w:pPr>
          <w:r w:rsidRPr="008F019F">
            <w:t>Because flexible automation naturally adapts to the specific needs of the flat-packed furniture business, it is the most ideal manufacturing solution. In contrast to fixed or programmable automation, which could find it difficult to meet the demands for customisation and variability present in the manufacturing of flat-packed furniture</w:t>
          </w:r>
          <w:r w:rsidR="009E22AB">
            <w:t xml:space="preserve"> (</w:t>
          </w:r>
          <w:proofErr w:type="spellStart"/>
          <w:r w:rsidR="009E22AB">
            <w:t>Cosway</w:t>
          </w:r>
          <w:proofErr w:type="spellEnd"/>
          <w:r w:rsidR="00B3693D">
            <w:t xml:space="preserve"> </w:t>
          </w:r>
          <w:r w:rsidR="00B3693D" w:rsidRPr="007823C0">
            <w:rPr>
              <w:i/>
              <w:iCs/>
            </w:rPr>
            <w:t>et al</w:t>
          </w:r>
          <w:r w:rsidR="00D8404A">
            <w:t>, 2001</w:t>
          </w:r>
          <w:r w:rsidR="009E22AB">
            <w:t xml:space="preserve"> </w:t>
          </w:r>
          <w:r w:rsidR="00591F2D">
            <w:t>p</w:t>
          </w:r>
          <w:r w:rsidR="00DA1DEE">
            <w:t>.</w:t>
          </w:r>
          <w:r w:rsidR="00591F2D">
            <w:t xml:space="preserve"> 126-128</w:t>
          </w:r>
          <w:r w:rsidR="00D8404A">
            <w:t>)</w:t>
          </w:r>
          <w:r w:rsidRPr="008F019F">
            <w:t xml:space="preserve">. Manufacturers can quickly adapt to changes in consumer </w:t>
          </w:r>
          <w:r w:rsidR="00263955">
            <w:t>needs</w:t>
          </w:r>
          <w:r w:rsidRPr="008F019F">
            <w:t xml:space="preserve">, quickly reconfigure production lines to fulfil special requests, and </w:t>
          </w:r>
          <w:r w:rsidR="00263955">
            <w:t xml:space="preserve">easily </w:t>
          </w:r>
          <w:r w:rsidRPr="008F019F">
            <w:t>move between various product configurations</w:t>
          </w:r>
          <w:r w:rsidR="00C92A11">
            <w:t>.</w:t>
          </w:r>
        </w:p>
        <w:p w14:paraId="4EDB38AC" w14:textId="623A2118" w:rsidR="00CB3FD1" w:rsidRDefault="00CB3FD1" w:rsidP="00F46A78">
          <w:pPr>
            <w:pStyle w:val="ListParagraph"/>
            <w:spacing w:line="360" w:lineRule="auto"/>
          </w:pPr>
        </w:p>
        <w:p w14:paraId="66AAA564" w14:textId="0F706741" w:rsidR="00BA68F3" w:rsidRDefault="00B90FDA" w:rsidP="00F46A78">
          <w:pPr>
            <w:pStyle w:val="Heading2"/>
            <w:numPr>
              <w:ilvl w:val="1"/>
              <w:numId w:val="4"/>
            </w:numPr>
            <w:spacing w:line="360" w:lineRule="auto"/>
          </w:pPr>
          <w:bookmarkStart w:id="15" w:name="_Toc164602903"/>
          <w:r>
            <w:t>The Benefits of Flexible Automation in Flat-Pack Furniture Manufacturing</w:t>
          </w:r>
          <w:bookmarkEnd w:id="15"/>
        </w:p>
        <w:p w14:paraId="3B2F5131" w14:textId="77777777" w:rsidR="00B90FDA" w:rsidRDefault="00B90FDA" w:rsidP="00F46A78">
          <w:pPr>
            <w:spacing w:line="360" w:lineRule="auto"/>
          </w:pPr>
        </w:p>
        <w:p w14:paraId="4C640AAD" w14:textId="24AA0782" w:rsidR="0037591C" w:rsidRDefault="00386F0F" w:rsidP="00EC1508">
          <w:pPr>
            <w:spacing w:line="360" w:lineRule="auto"/>
          </w:pPr>
          <w:r w:rsidRPr="00386F0F">
            <w:t>There are many advantages to using flexible automation in the production of flat-packed furniture, but the main ones are higher productivity, decreased downtime, and improved competitiveness. Manufacturers can maximise resource utilisation by streamlining operations, minimising idle time between production runs, and optimising production throughput</w:t>
          </w:r>
          <w:r w:rsidR="00736220">
            <w:t>. The</w:t>
          </w:r>
          <w:r w:rsidRPr="00386F0F">
            <w:t xml:space="preserve"> capacity to promptly adjust to evolving market patterns and customer </w:t>
          </w:r>
          <w:r w:rsidR="00F6280A">
            <w:t>demands</w:t>
          </w:r>
          <w:r w:rsidRPr="00386F0F">
            <w:t xml:space="preserve"> amplifies the industry's reactivity and flexibility, </w:t>
          </w:r>
          <w:r w:rsidR="00B047B4">
            <w:t>pushing manufacturers</w:t>
          </w:r>
          <w:r w:rsidRPr="00386F0F">
            <w:t xml:space="preserve"> to </w:t>
          </w:r>
          <w:r w:rsidR="00B047B4">
            <w:t>adapt</w:t>
          </w:r>
          <w:r w:rsidRPr="00386F0F">
            <w:t xml:space="preserve"> </w:t>
          </w:r>
          <w:r w:rsidR="00B047B4">
            <w:t>to new</w:t>
          </w:r>
          <w:r w:rsidRPr="00386F0F">
            <w:t xml:space="preserve"> </w:t>
          </w:r>
          <w:r w:rsidR="00B047B4">
            <w:t>product</w:t>
          </w:r>
          <w:r w:rsidR="003D6F93">
            <w:t xml:space="preserve"> designs</w:t>
          </w:r>
          <w:r w:rsidRPr="00386F0F">
            <w:t xml:space="preserve"> and sustain a competitive advantage. </w:t>
          </w:r>
          <w:r w:rsidR="000C17E7">
            <w:t>Also</w:t>
          </w:r>
          <w:r w:rsidRPr="00386F0F">
            <w:t xml:space="preserve">, </w:t>
          </w:r>
          <w:r w:rsidR="000C17E7">
            <w:t>manufacturers</w:t>
          </w:r>
          <w:r w:rsidRPr="00386F0F">
            <w:t xml:space="preserve"> may provide customers with a greater variety of customisation possibilities which</w:t>
          </w:r>
          <w:r w:rsidR="008D7EB1">
            <w:t xml:space="preserve"> can</w:t>
          </w:r>
          <w:r w:rsidRPr="00386F0F">
            <w:t xml:space="preserve"> </w:t>
          </w:r>
          <w:r w:rsidR="008D7EB1">
            <w:t>increase</w:t>
          </w:r>
          <w:r w:rsidRPr="00386F0F">
            <w:t xml:space="preserve"> customer satisfaction and loyalty</w:t>
          </w:r>
          <w:r w:rsidR="008D7EB1">
            <w:t xml:space="preserve"> to the manufacturer and brand</w:t>
          </w:r>
          <w:r w:rsidR="00EC1508">
            <w:t>.</w:t>
          </w:r>
        </w:p>
        <w:p w14:paraId="4AA6CE67" w14:textId="77777777" w:rsidR="00CD184F" w:rsidRDefault="00CD184F" w:rsidP="00EC1508">
          <w:pPr>
            <w:spacing w:line="360" w:lineRule="auto"/>
          </w:pPr>
        </w:p>
        <w:p w14:paraId="1ABFC9FB" w14:textId="77777777" w:rsidR="00CD184F" w:rsidRPr="0040007C" w:rsidRDefault="00CD184F" w:rsidP="00EC1508">
          <w:pPr>
            <w:spacing w:line="360" w:lineRule="auto"/>
          </w:pPr>
        </w:p>
        <w:p w14:paraId="5C67928C" w14:textId="1F7FF764" w:rsidR="00AA2A91" w:rsidRDefault="00AA2A91" w:rsidP="00B27EBE">
          <w:pPr>
            <w:pStyle w:val="Heading1"/>
            <w:numPr>
              <w:ilvl w:val="0"/>
              <w:numId w:val="4"/>
            </w:numPr>
            <w:rPr>
              <w:b/>
              <w:bCs/>
            </w:rPr>
          </w:pPr>
          <w:bookmarkStart w:id="16" w:name="_Toc164602904"/>
          <w:r w:rsidRPr="00FE2ED8">
            <w:rPr>
              <w:b/>
              <w:bCs/>
            </w:rPr>
            <w:lastRenderedPageBreak/>
            <w:t>Conclusion</w:t>
          </w:r>
          <w:bookmarkEnd w:id="16"/>
          <w:r w:rsidR="00D854A5" w:rsidRPr="00FE2ED8">
            <w:rPr>
              <w:b/>
              <w:bCs/>
            </w:rPr>
            <w:t xml:space="preserve"> </w:t>
          </w:r>
        </w:p>
        <w:p w14:paraId="61335769" w14:textId="77777777" w:rsidR="00114496" w:rsidRDefault="00114496" w:rsidP="0010026B"/>
        <w:p w14:paraId="733B460D" w14:textId="744B3F6D" w:rsidR="00A23170" w:rsidRDefault="00A23170" w:rsidP="00C962FC">
          <w:pPr>
            <w:spacing w:line="360" w:lineRule="auto"/>
          </w:pPr>
          <w:r>
            <w:t>In conclusion, fixed automation, programmable automation, and flexible automation have all advanced in the manufacturing industry, each meeting unique needs and specifications. The post-World War II era introduced fixed automation, which transformed production by using specialised machinery to increase output and efficiency. But its rigidity made it less able to adjust to shifting production needs.</w:t>
          </w:r>
        </w:p>
        <w:p w14:paraId="6F0BDACD" w14:textId="43FB6126" w:rsidR="00B065CA" w:rsidRDefault="00A23170" w:rsidP="00C962FC">
          <w:pPr>
            <w:spacing w:line="360" w:lineRule="auto"/>
          </w:pPr>
          <w:r>
            <w:t>With the development of Computer Numerical Control (CNC) technology in the 1970s, programmable automation offered more flexibility and adaptability, enabling customised production processes to satisfy a range of market demands. While programmable automation systems provided increased accuracy and quality control, they also came with a high initial cost and required specialised programming.</w:t>
          </w:r>
        </w:p>
        <w:p w14:paraId="00697C83" w14:textId="1A42F749" w:rsidR="005D1CCC" w:rsidRDefault="005D1CCC" w:rsidP="00C962FC">
          <w:pPr>
            <w:spacing w:line="360" w:lineRule="auto"/>
          </w:pPr>
          <w:r>
            <w:t>Flexible automation, which makes use of developments in robotics, artificial intelligence, and control systems, allows for smooth transitions between production runs and supports a variety of product configurations. This is especially important for industries like consumer electronics and pharmaceuticals, where market demands are constantly changing.</w:t>
          </w:r>
        </w:p>
        <w:p w14:paraId="63D2C4D3" w14:textId="2C9A0DED" w:rsidR="00EC1508" w:rsidRDefault="005D1CCC" w:rsidP="00C962FC">
          <w:pPr>
            <w:spacing w:line="360" w:lineRule="auto"/>
          </w:pPr>
          <w:r>
            <w:t>Flexible automation is the best option when it comes to manufacturing flat-packed furniture because of its modular design and unmatched versatility. Manufacturers can quickly adapt to evolving design trends, meet special demands, and maximise manufacturing efficiency</w:t>
          </w:r>
          <w:r w:rsidR="00021FE7">
            <w:t xml:space="preserve">. </w:t>
          </w:r>
          <w:r w:rsidR="00C962FC" w:rsidRPr="00C962FC">
            <w:t xml:space="preserve">Overall, flexible automation is the </w:t>
          </w:r>
          <w:r w:rsidR="00505CFB">
            <w:t xml:space="preserve">ideal </w:t>
          </w:r>
          <w:r w:rsidR="00C962FC" w:rsidRPr="00C962FC">
            <w:t xml:space="preserve">production technology available, giving </w:t>
          </w:r>
          <w:r w:rsidR="00D51A43">
            <w:t>manufacturers</w:t>
          </w:r>
          <w:r w:rsidR="00C962FC" w:rsidRPr="00C962FC">
            <w:t xml:space="preserve"> the </w:t>
          </w:r>
          <w:r w:rsidR="00505CFB" w:rsidRPr="00C962FC">
            <w:t>flexibility they</w:t>
          </w:r>
          <w:r w:rsidR="00C962FC" w:rsidRPr="00C962FC">
            <w:t xml:space="preserve"> need to </w:t>
          </w:r>
          <w:r w:rsidR="00505CFB">
            <w:t>evolve</w:t>
          </w:r>
          <w:r w:rsidR="00C962FC" w:rsidRPr="00C962FC">
            <w:t xml:space="preserve"> in the quickly changing </w:t>
          </w:r>
          <w:r w:rsidR="00505CFB">
            <w:t>industries</w:t>
          </w:r>
          <w:r w:rsidR="00C962FC" w:rsidRPr="00C962FC">
            <w:t>.</w:t>
          </w:r>
        </w:p>
        <w:p w14:paraId="79E4812E" w14:textId="77777777" w:rsidR="00136648" w:rsidRDefault="00136648" w:rsidP="00C962FC">
          <w:pPr>
            <w:spacing w:line="360" w:lineRule="auto"/>
          </w:pPr>
        </w:p>
        <w:p w14:paraId="2FC98206" w14:textId="77777777" w:rsidR="00EC1508" w:rsidRDefault="00EC1508" w:rsidP="00AA2A91"/>
        <w:p w14:paraId="758EBE30" w14:textId="77777777" w:rsidR="00EC1508" w:rsidRDefault="00EC1508" w:rsidP="00AA2A91"/>
        <w:p w14:paraId="4100C5E9" w14:textId="77777777" w:rsidR="00EC1508" w:rsidRDefault="00EC1508" w:rsidP="00AA2A91"/>
        <w:p w14:paraId="048E453C" w14:textId="77777777" w:rsidR="00EC1508" w:rsidRDefault="00EC1508" w:rsidP="00AA2A91"/>
        <w:p w14:paraId="564A2B88" w14:textId="77777777" w:rsidR="00EC1508" w:rsidRDefault="00EC1508" w:rsidP="00AA2A91"/>
        <w:p w14:paraId="782C5ABA" w14:textId="77777777" w:rsidR="00C962FC" w:rsidRDefault="00C962FC" w:rsidP="00AA2A91"/>
        <w:p w14:paraId="1CD3213A" w14:textId="77777777" w:rsidR="00505CFB" w:rsidRDefault="00505CFB" w:rsidP="00AA2A91"/>
        <w:p w14:paraId="42030573" w14:textId="77777777" w:rsidR="00505CFB" w:rsidRDefault="00505CFB" w:rsidP="00AA2A91"/>
        <w:p w14:paraId="777A4464" w14:textId="77777777" w:rsidR="00D44A58" w:rsidRDefault="00AA2A91" w:rsidP="00B27EBE">
          <w:pPr>
            <w:pStyle w:val="Heading1"/>
            <w:numPr>
              <w:ilvl w:val="0"/>
              <w:numId w:val="4"/>
            </w:numPr>
            <w:rPr>
              <w:b/>
              <w:bCs/>
            </w:rPr>
          </w:pPr>
          <w:bookmarkStart w:id="17" w:name="_Toc164602905"/>
          <w:r w:rsidRPr="00FE2ED8">
            <w:rPr>
              <w:b/>
              <w:bCs/>
            </w:rPr>
            <w:lastRenderedPageBreak/>
            <w:t>Bibliography</w:t>
          </w:r>
          <w:bookmarkEnd w:id="17"/>
        </w:p>
        <w:p w14:paraId="02335BA8" w14:textId="77777777" w:rsidR="003856E5" w:rsidRDefault="003856E5" w:rsidP="003856E5">
          <w:pPr>
            <w:pStyle w:val="ListParagraph"/>
          </w:pPr>
        </w:p>
        <w:p w14:paraId="074FF31B" w14:textId="77777777" w:rsidR="003856E5" w:rsidRDefault="003856E5" w:rsidP="00A724A3">
          <w:pPr>
            <w:pStyle w:val="ListParagraph"/>
            <w:numPr>
              <w:ilvl w:val="0"/>
              <w:numId w:val="27"/>
            </w:numPr>
          </w:pPr>
          <w:r>
            <w:t xml:space="preserve">Anderson, R. H. (1973). ‘The Future of Computers in Manufacturing’ </w:t>
          </w:r>
          <w:r w:rsidRPr="001A0F89">
            <w:rPr>
              <w:i/>
              <w:iCs/>
            </w:rPr>
            <w:t>Programmable Automation</w:t>
          </w:r>
          <w:r>
            <w:rPr>
              <w:i/>
              <w:iCs/>
            </w:rPr>
            <w:t xml:space="preserve">, </w:t>
          </w:r>
          <w:r w:rsidRPr="00FB6B8A">
            <w:t>73(2), pp. 1-18.</w:t>
          </w:r>
        </w:p>
        <w:p w14:paraId="1B69DEE8" w14:textId="77777777" w:rsidR="003901D9" w:rsidRDefault="003901D9" w:rsidP="003901D9">
          <w:pPr>
            <w:pStyle w:val="ListParagraph"/>
          </w:pPr>
        </w:p>
        <w:p w14:paraId="212E19B2" w14:textId="77777777" w:rsidR="003856E5" w:rsidRDefault="003856E5" w:rsidP="00FD09DC">
          <w:pPr>
            <w:pStyle w:val="ListParagraph"/>
            <w:numPr>
              <w:ilvl w:val="0"/>
              <w:numId w:val="27"/>
            </w:numPr>
          </w:pPr>
          <w:r>
            <w:t xml:space="preserve">Chaudhuri, U. R., Chaudhuri, U. R. (2013) </w:t>
          </w:r>
          <w:r w:rsidRPr="00721148">
            <w:rPr>
              <w:i/>
              <w:iCs/>
            </w:rPr>
            <w:t>Fundamentals of Automatic Process Control</w:t>
          </w:r>
          <w:r>
            <w:rPr>
              <w:i/>
              <w:iCs/>
            </w:rPr>
            <w:t xml:space="preserve">. </w:t>
          </w:r>
          <w:r>
            <w:t>Florida: CRC Press.</w:t>
          </w:r>
        </w:p>
        <w:p w14:paraId="5A0E7684" w14:textId="77777777" w:rsidR="003901D9" w:rsidRDefault="003901D9" w:rsidP="003901D9">
          <w:pPr>
            <w:pStyle w:val="ListParagraph"/>
          </w:pPr>
        </w:p>
        <w:p w14:paraId="009C85B2" w14:textId="77777777" w:rsidR="003856E5" w:rsidRDefault="003856E5" w:rsidP="004A50E3">
          <w:pPr>
            <w:pStyle w:val="ListParagraph"/>
            <w:numPr>
              <w:ilvl w:val="0"/>
              <w:numId w:val="27"/>
            </w:numPr>
          </w:pPr>
          <w:r>
            <w:t>Conger.com</w:t>
          </w:r>
          <w:r w:rsidRPr="005F48A4">
            <w:t xml:space="preserve">. (2023) 6 Types of Automation [Benefits, Pros/Cons, Examples] Conger Industries Inc. 27 January 2023 [online]. Available from: </w:t>
          </w:r>
          <w:r w:rsidRPr="004A50E3">
            <w:t>https://www.conger.com/types-of-automation/</w:t>
          </w:r>
          <w:r>
            <w:t xml:space="preserve"> (Accessed 17 April 2024).</w:t>
          </w:r>
        </w:p>
        <w:p w14:paraId="7D634BE1" w14:textId="77777777" w:rsidR="003901D9" w:rsidRDefault="003901D9" w:rsidP="003901D9">
          <w:pPr>
            <w:pStyle w:val="ListParagraph"/>
          </w:pPr>
        </w:p>
        <w:p w14:paraId="0FC19F33" w14:textId="77777777" w:rsidR="003856E5" w:rsidRDefault="003856E5" w:rsidP="00FD09DC">
          <w:pPr>
            <w:pStyle w:val="ListParagraph"/>
            <w:numPr>
              <w:ilvl w:val="0"/>
              <w:numId w:val="27"/>
            </w:numPr>
          </w:pPr>
          <w:proofErr w:type="spellStart"/>
          <w:r>
            <w:t>Cosway</w:t>
          </w:r>
          <w:proofErr w:type="spellEnd"/>
          <w:r>
            <w:t xml:space="preserve">, T., </w:t>
          </w:r>
          <w:proofErr w:type="spellStart"/>
          <w:r>
            <w:t>Fasciato</w:t>
          </w:r>
          <w:proofErr w:type="spellEnd"/>
          <w:r>
            <w:t xml:space="preserve">, M., Felstead, H., Macklin, D., Shepard, T., (2002) </w:t>
          </w:r>
          <w:r w:rsidRPr="00D61833">
            <w:rPr>
              <w:i/>
              <w:iCs/>
            </w:rPr>
            <w:t>Design and Make It! Resistant Materials Technology</w:t>
          </w:r>
          <w:r>
            <w:t xml:space="preserve">. Revised </w:t>
          </w:r>
          <w:proofErr w:type="spellStart"/>
          <w:r>
            <w:t>edn</w:t>
          </w:r>
          <w:proofErr w:type="spellEnd"/>
          <w:r>
            <w:t>. Cheltenham: Nelson Thomes Ltd.</w:t>
          </w:r>
        </w:p>
        <w:p w14:paraId="29C3B074" w14:textId="77777777" w:rsidR="003901D9" w:rsidRDefault="003901D9" w:rsidP="003901D9">
          <w:pPr>
            <w:pStyle w:val="ListParagraph"/>
          </w:pPr>
        </w:p>
        <w:p w14:paraId="120512BA" w14:textId="77777777" w:rsidR="003856E5" w:rsidRDefault="003856E5" w:rsidP="00C35EFA">
          <w:pPr>
            <w:pStyle w:val="ListParagraph"/>
            <w:numPr>
              <w:ilvl w:val="0"/>
              <w:numId w:val="27"/>
            </w:numPr>
          </w:pPr>
          <w:r>
            <w:t xml:space="preserve">CPVMFG.com. (2024) </w:t>
          </w:r>
          <w:r w:rsidRPr="000E5EE1">
            <w:t>Advantages &amp; Disadvantages of Flexible Manufacturing System</w:t>
          </w:r>
          <w:r>
            <w:t xml:space="preserve"> </w:t>
          </w:r>
          <w:r w:rsidRPr="000E5EE1">
            <w:t>[</w:t>
          </w:r>
          <w:r>
            <w:t>O</w:t>
          </w:r>
          <w:r w:rsidRPr="000E5EE1">
            <w:t xml:space="preserve">nline]. Available from: https://www.cpvmfg.com/news/advantages-disadvantages-flexible-manufacturing-system/#:~:text=For%20example%2C%20flexible%20manufacturing%20systems </w:t>
          </w:r>
          <w:r>
            <w:t>(</w:t>
          </w:r>
          <w:r w:rsidRPr="000E5EE1">
            <w:t>Accessed 2</w:t>
          </w:r>
          <w:r>
            <w:t>0</w:t>
          </w:r>
          <w:r w:rsidRPr="000E5EE1">
            <w:t xml:space="preserve"> April 2024</w:t>
          </w:r>
          <w:r>
            <w:t>)</w:t>
          </w:r>
          <w:r w:rsidRPr="000E5EE1">
            <w:t>.</w:t>
          </w:r>
        </w:p>
        <w:p w14:paraId="56118FFE" w14:textId="77777777" w:rsidR="003901D9" w:rsidRDefault="003901D9" w:rsidP="003901D9">
          <w:pPr>
            <w:pStyle w:val="ListParagraph"/>
          </w:pPr>
        </w:p>
        <w:p w14:paraId="67AC30D3" w14:textId="77777777" w:rsidR="003856E5" w:rsidRDefault="003856E5" w:rsidP="007E4369">
          <w:pPr>
            <w:pStyle w:val="ListParagraph"/>
            <w:numPr>
              <w:ilvl w:val="0"/>
              <w:numId w:val="27"/>
            </w:numPr>
          </w:pPr>
          <w:r w:rsidRPr="00444619">
            <w:t>Donovan, G. (2023) Flexible Automation vs Fixed Automation: Which is best for your application? [</w:t>
          </w:r>
          <w:r>
            <w:t>O</w:t>
          </w:r>
          <w:r w:rsidRPr="00444619">
            <w:t xml:space="preserve">nline]. Available from: https://kawasakirobotics.com/blog/flexible-automation-vs-fixed-automation-which-is-best-for-your-application/ </w:t>
          </w:r>
          <w:r>
            <w:t>(</w:t>
          </w:r>
          <w:r w:rsidRPr="00444619">
            <w:t>Accessed 21 April 2024</w:t>
          </w:r>
          <w:r>
            <w:t>)</w:t>
          </w:r>
          <w:r>
            <w:t>.</w:t>
          </w:r>
        </w:p>
        <w:p w14:paraId="5D346BDD" w14:textId="77777777" w:rsidR="003901D9" w:rsidRDefault="003901D9" w:rsidP="003901D9">
          <w:pPr>
            <w:pStyle w:val="ListParagraph"/>
          </w:pPr>
        </w:p>
        <w:p w14:paraId="53DA04E3" w14:textId="77777777" w:rsidR="003856E5" w:rsidRDefault="003856E5" w:rsidP="00C35EFA">
          <w:pPr>
            <w:pStyle w:val="ListParagraph"/>
            <w:numPr>
              <w:ilvl w:val="0"/>
              <w:numId w:val="27"/>
            </w:numPr>
          </w:pPr>
          <w:r w:rsidRPr="004C69E1">
            <w:t>E.A.M.</w:t>
          </w:r>
          <w:r>
            <w:t>com.</w:t>
          </w:r>
          <w:r w:rsidRPr="004C69E1">
            <w:t xml:space="preserve"> (2020) What is Programmable Automation &amp; How Does it Work? [</w:t>
          </w:r>
          <w:r>
            <w:t>O</w:t>
          </w:r>
          <w:r w:rsidRPr="004C69E1">
            <w:t xml:space="preserve">nline]. Available from: </w:t>
          </w:r>
          <w:r w:rsidRPr="000D2A62">
            <w:t>https://www.eaminc.com/blog/what-is-programmable-automation/</w:t>
          </w:r>
          <w:r>
            <w:t xml:space="preserve"> (Accessed: 20 April 2024).</w:t>
          </w:r>
        </w:p>
        <w:p w14:paraId="5A49EF67" w14:textId="77777777" w:rsidR="003901D9" w:rsidRDefault="003901D9" w:rsidP="003901D9">
          <w:pPr>
            <w:pStyle w:val="ListParagraph"/>
          </w:pPr>
        </w:p>
        <w:p w14:paraId="6DFA6A6E" w14:textId="77777777" w:rsidR="003856E5" w:rsidRDefault="003856E5" w:rsidP="002A2BA7">
          <w:pPr>
            <w:pStyle w:val="ListParagraph"/>
            <w:numPr>
              <w:ilvl w:val="0"/>
              <w:numId w:val="27"/>
            </w:numPr>
          </w:pPr>
          <w:r w:rsidRPr="00707063">
            <w:t>ElectricalTechnology</w:t>
          </w:r>
          <w:r>
            <w:t>.com.</w:t>
          </w:r>
          <w:r w:rsidRPr="00707063">
            <w:t xml:space="preserve"> (2015) What is Industrial Automation</w:t>
          </w:r>
          <w:r>
            <w:t xml:space="preserve"> -</w:t>
          </w:r>
          <w:r w:rsidRPr="00707063">
            <w:t xml:space="preserve"> Types of Industrial Automation [</w:t>
          </w:r>
          <w:r>
            <w:t>O</w:t>
          </w:r>
          <w:r w:rsidRPr="00707063">
            <w:t xml:space="preserve">nline]. Available from: </w:t>
          </w:r>
          <w:r w:rsidRPr="004A50E3">
            <w:t>https://www.electricaltechnology.org/2015/09/what-is-industrial-automation.html</w:t>
          </w:r>
          <w:r w:rsidRPr="00707063">
            <w:t>.</w:t>
          </w:r>
          <w:r>
            <w:t xml:space="preserve"> (Accessed 18 April 2024).</w:t>
          </w:r>
        </w:p>
        <w:p w14:paraId="62F59004" w14:textId="77777777" w:rsidR="003901D9" w:rsidRDefault="003901D9" w:rsidP="003901D9">
          <w:pPr>
            <w:pStyle w:val="ListParagraph"/>
          </w:pPr>
        </w:p>
        <w:p w14:paraId="3AD1E25E" w14:textId="77777777" w:rsidR="003856E5" w:rsidRDefault="003856E5" w:rsidP="00C35EFA">
          <w:pPr>
            <w:pStyle w:val="ListParagraph"/>
            <w:numPr>
              <w:ilvl w:val="0"/>
              <w:numId w:val="27"/>
            </w:numPr>
          </w:pPr>
          <w:r>
            <w:t xml:space="preserve">Groover, M. P. (2010) </w:t>
          </w:r>
          <w:r w:rsidRPr="004B0503">
            <w:rPr>
              <w:i/>
              <w:iCs/>
            </w:rPr>
            <w:t>Fundamentals of Modern Manufacturing</w:t>
          </w:r>
          <w:r>
            <w:rPr>
              <w:i/>
              <w:iCs/>
            </w:rPr>
            <w:t>:</w:t>
          </w:r>
          <w:r w:rsidRPr="004B0503">
            <w:rPr>
              <w:i/>
              <w:iCs/>
            </w:rPr>
            <w:t xml:space="preserve"> Materials, Processes and Systems</w:t>
          </w:r>
          <w:r>
            <w:t>. 4</w:t>
          </w:r>
          <w:r w:rsidRPr="004B0503">
            <w:rPr>
              <w:vertAlign w:val="superscript"/>
            </w:rPr>
            <w:t>th</w:t>
          </w:r>
          <w:r>
            <w:t xml:space="preserve"> </w:t>
          </w:r>
          <w:proofErr w:type="spellStart"/>
          <w:r>
            <w:t>edn</w:t>
          </w:r>
          <w:proofErr w:type="spellEnd"/>
          <w:r>
            <w:t>. USA: Wiley and Sons.</w:t>
          </w:r>
        </w:p>
        <w:p w14:paraId="5F76A124" w14:textId="77777777" w:rsidR="003901D9" w:rsidRDefault="003901D9" w:rsidP="003901D9">
          <w:pPr>
            <w:pStyle w:val="ListParagraph"/>
          </w:pPr>
        </w:p>
        <w:p w14:paraId="20E5F2E9" w14:textId="77777777" w:rsidR="003856E5" w:rsidRDefault="003856E5" w:rsidP="00C35EFA">
          <w:pPr>
            <w:pStyle w:val="ListParagraph"/>
            <w:numPr>
              <w:ilvl w:val="0"/>
              <w:numId w:val="27"/>
            </w:numPr>
          </w:pPr>
          <w:r>
            <w:t xml:space="preserve">Gupta, A. K., Arora, S. K. (2007) </w:t>
          </w:r>
          <w:r w:rsidRPr="00E60CEE">
            <w:rPr>
              <w:i/>
              <w:iCs/>
            </w:rPr>
            <w:t>Industrial Automation and Robotics</w:t>
          </w:r>
          <w:r>
            <w:t>. 1</w:t>
          </w:r>
          <w:r w:rsidRPr="0031026C">
            <w:rPr>
              <w:vertAlign w:val="superscript"/>
            </w:rPr>
            <w:t>st</w:t>
          </w:r>
          <w:r>
            <w:t xml:space="preserve"> </w:t>
          </w:r>
          <w:proofErr w:type="spellStart"/>
          <w:r>
            <w:t>edn</w:t>
          </w:r>
          <w:proofErr w:type="spellEnd"/>
          <w:r>
            <w:t>. New Delhi: Laxmi Publications.</w:t>
          </w:r>
        </w:p>
        <w:p w14:paraId="2BA70EFD" w14:textId="77777777" w:rsidR="003901D9" w:rsidRDefault="003901D9" w:rsidP="003901D9">
          <w:pPr>
            <w:pStyle w:val="ListParagraph"/>
          </w:pPr>
        </w:p>
        <w:p w14:paraId="30A4A86A" w14:textId="77777777" w:rsidR="003856E5" w:rsidRDefault="003856E5" w:rsidP="008C4017">
          <w:pPr>
            <w:pStyle w:val="ListParagraph"/>
            <w:numPr>
              <w:ilvl w:val="0"/>
              <w:numId w:val="27"/>
            </w:numPr>
          </w:pPr>
          <w:r w:rsidRPr="00354BDC">
            <w:t>Hanssen, D. H. (2015)</w:t>
          </w:r>
          <w:r>
            <w:rPr>
              <w:i/>
              <w:iCs/>
            </w:rPr>
            <w:t xml:space="preserve"> </w:t>
          </w:r>
          <w:r w:rsidRPr="00104FC2">
            <w:rPr>
              <w:i/>
              <w:iCs/>
            </w:rPr>
            <w:t>Programmable Logic Controllers</w:t>
          </w:r>
          <w:r>
            <w:rPr>
              <w:i/>
              <w:iCs/>
            </w:rPr>
            <w:t xml:space="preserve">. </w:t>
          </w:r>
          <w:r>
            <w:t>1</w:t>
          </w:r>
          <w:r w:rsidRPr="00354BDC">
            <w:rPr>
              <w:vertAlign w:val="superscript"/>
            </w:rPr>
            <w:t>st</w:t>
          </w:r>
          <w:r>
            <w:t xml:space="preserve"> </w:t>
          </w:r>
          <w:proofErr w:type="spellStart"/>
          <w:r>
            <w:t>edn</w:t>
          </w:r>
          <w:proofErr w:type="spellEnd"/>
          <w:r>
            <w:t>. West Sussex: Wiley and Sons.</w:t>
          </w:r>
        </w:p>
        <w:p w14:paraId="37DDC732" w14:textId="77777777" w:rsidR="003856E5" w:rsidRDefault="003856E5" w:rsidP="00A17D69">
          <w:pPr>
            <w:pStyle w:val="ListParagraph"/>
            <w:numPr>
              <w:ilvl w:val="0"/>
              <w:numId w:val="27"/>
            </w:numPr>
          </w:pPr>
          <w:r w:rsidRPr="007F5563">
            <w:t>Hillselectricalgroup.com. (2022) The advantages and disadvantages of PLC control systems Hills Electrical Group. 21 March 2022 [online]. Available from: https://hillselectricalltd.co.uk/the-advantages-and-disadvantages-of-plc-control-systems/ (Accessed 20 April 2024).</w:t>
          </w:r>
        </w:p>
        <w:p w14:paraId="4BA93B7B" w14:textId="77777777" w:rsidR="003901D9" w:rsidRDefault="003901D9" w:rsidP="003901D9">
          <w:pPr>
            <w:pStyle w:val="ListParagraph"/>
          </w:pPr>
        </w:p>
        <w:p w14:paraId="522F9717" w14:textId="59276A1A" w:rsidR="003856E5" w:rsidRDefault="003856E5" w:rsidP="008C4017">
          <w:pPr>
            <w:pStyle w:val="ListParagraph"/>
            <w:numPr>
              <w:ilvl w:val="0"/>
              <w:numId w:val="27"/>
            </w:numPr>
          </w:pPr>
          <w:r w:rsidRPr="005A5D33">
            <w:lastRenderedPageBreak/>
            <w:t>Hypedmarketing</w:t>
          </w:r>
          <w:r>
            <w:t>.com</w:t>
          </w:r>
          <w:r w:rsidRPr="005A5D33">
            <w:t xml:space="preserve"> (2021) Automation in Electronics Manufacturing EMS. </w:t>
          </w:r>
          <w:r>
            <w:t>[O</w:t>
          </w:r>
          <w:r w:rsidRPr="005A5D33">
            <w:t xml:space="preserve">nline]. Available from: https://www.emsolutions.uk.com/automation-in-electronics-manufacturing#:~:text=Machines%20that%20are%20hardwired%20to%20conduct%20operations%20for </w:t>
          </w:r>
          <w:r>
            <w:t>(</w:t>
          </w:r>
          <w:r w:rsidRPr="005A5D33">
            <w:t>Accessed</w:t>
          </w:r>
          <w:r>
            <w:t>:</w:t>
          </w:r>
          <w:r w:rsidRPr="005A5D33">
            <w:t xml:space="preserve"> </w:t>
          </w:r>
          <w:r>
            <w:t>18</w:t>
          </w:r>
          <w:r w:rsidRPr="005A5D33">
            <w:t xml:space="preserve"> April 2024</w:t>
          </w:r>
          <w:r>
            <w:t>)</w:t>
          </w:r>
          <w:r w:rsidR="003901D9">
            <w:t>.</w:t>
          </w:r>
        </w:p>
        <w:p w14:paraId="79E3E718" w14:textId="77777777" w:rsidR="003901D9" w:rsidRDefault="003901D9" w:rsidP="003901D9">
          <w:pPr>
            <w:pStyle w:val="ListParagraph"/>
          </w:pPr>
        </w:p>
        <w:p w14:paraId="06C4239A" w14:textId="77777777" w:rsidR="003856E5" w:rsidRDefault="003856E5" w:rsidP="00D95377">
          <w:pPr>
            <w:pStyle w:val="ListParagraph"/>
            <w:numPr>
              <w:ilvl w:val="0"/>
              <w:numId w:val="27"/>
            </w:numPr>
          </w:pPr>
          <w:r>
            <w:t xml:space="preserve">Iconsys.com. (2024) </w:t>
          </w:r>
          <w:r w:rsidRPr="0022694C">
            <w:t>Flexible &amp; High-performance Automation [</w:t>
          </w:r>
          <w:r>
            <w:t>O</w:t>
          </w:r>
          <w:r w:rsidRPr="0022694C">
            <w:t xml:space="preserve">nline]. Available from: https://www.iconsys.co.uk/capabilities/industrial-automation/automation-solutions/flexible-high-performance-automation/ </w:t>
          </w:r>
          <w:r>
            <w:t>(</w:t>
          </w:r>
          <w:r w:rsidRPr="0022694C">
            <w:t>Accessed 2</w:t>
          </w:r>
          <w:r>
            <w:t>0</w:t>
          </w:r>
          <w:r w:rsidRPr="0022694C">
            <w:t xml:space="preserve"> April 2024</w:t>
          </w:r>
          <w:r>
            <w:t>)</w:t>
          </w:r>
          <w:r w:rsidRPr="0022694C">
            <w:t>.</w:t>
          </w:r>
        </w:p>
        <w:p w14:paraId="205E89C8" w14:textId="77777777" w:rsidR="003901D9" w:rsidRDefault="003901D9" w:rsidP="003901D9">
          <w:pPr>
            <w:pStyle w:val="ListParagraph"/>
          </w:pPr>
        </w:p>
        <w:p w14:paraId="2D96810C" w14:textId="77777777" w:rsidR="003856E5" w:rsidRDefault="003856E5" w:rsidP="00A17D69">
          <w:pPr>
            <w:pStyle w:val="ListParagraph"/>
            <w:numPr>
              <w:ilvl w:val="0"/>
              <w:numId w:val="27"/>
            </w:numPr>
          </w:pPr>
          <w:r>
            <w:t xml:space="preserve">IMTS.com. (2021) </w:t>
          </w:r>
          <w:r w:rsidRPr="0032567B">
            <w:t>A Brief History of Automation Technology [</w:t>
          </w:r>
          <w:r>
            <w:t>O</w:t>
          </w:r>
          <w:r w:rsidRPr="0032567B">
            <w:t xml:space="preserve">nline]. Available from: https://www.imts.com/read/article-details/A-Brief-History-of-Automation-Technology---1/1197/type/Read/1 </w:t>
          </w:r>
          <w:r>
            <w:t>(</w:t>
          </w:r>
          <w:r w:rsidRPr="0032567B">
            <w:t>Accessed</w:t>
          </w:r>
          <w:r>
            <w:t>:</w:t>
          </w:r>
          <w:r w:rsidRPr="0032567B">
            <w:t xml:space="preserve"> </w:t>
          </w:r>
          <w:r>
            <w:t>19</w:t>
          </w:r>
          <w:r w:rsidRPr="0032567B">
            <w:t xml:space="preserve"> April 2024].</w:t>
          </w:r>
        </w:p>
        <w:p w14:paraId="5D7D0EFD" w14:textId="77777777" w:rsidR="003901D9" w:rsidRDefault="003901D9" w:rsidP="003901D9">
          <w:pPr>
            <w:pStyle w:val="ListParagraph"/>
          </w:pPr>
        </w:p>
        <w:p w14:paraId="01E16262" w14:textId="77777777" w:rsidR="003856E5" w:rsidRDefault="003856E5" w:rsidP="008C4017">
          <w:pPr>
            <w:pStyle w:val="ListParagraph"/>
            <w:numPr>
              <w:ilvl w:val="0"/>
              <w:numId w:val="27"/>
            </w:numPr>
          </w:pPr>
          <w:proofErr w:type="spellStart"/>
          <w:r>
            <w:t>Kandray</w:t>
          </w:r>
          <w:proofErr w:type="spellEnd"/>
          <w:r>
            <w:t xml:space="preserve">, D. (2010) </w:t>
          </w:r>
          <w:r w:rsidRPr="008823EE">
            <w:rPr>
              <w:i/>
              <w:iCs/>
            </w:rPr>
            <w:t>Programmable Automation Technologies: An Introduction to CNC, Robotics and PLCs</w:t>
          </w:r>
          <w:r>
            <w:t>. 1</w:t>
          </w:r>
          <w:r w:rsidRPr="00B23FD1">
            <w:rPr>
              <w:vertAlign w:val="superscript"/>
            </w:rPr>
            <w:t>st</w:t>
          </w:r>
          <w:r>
            <w:t xml:space="preserve"> </w:t>
          </w:r>
          <w:proofErr w:type="spellStart"/>
          <w:r>
            <w:t>edn</w:t>
          </w:r>
          <w:proofErr w:type="spellEnd"/>
          <w:r>
            <w:t xml:space="preserve">. New York: Industrial Press Inc. </w:t>
          </w:r>
        </w:p>
        <w:p w14:paraId="470FAF3A" w14:textId="77777777" w:rsidR="003901D9" w:rsidRDefault="003901D9" w:rsidP="003901D9">
          <w:pPr>
            <w:pStyle w:val="ListParagraph"/>
          </w:pPr>
        </w:p>
        <w:p w14:paraId="3E8805D8" w14:textId="77777777" w:rsidR="003856E5" w:rsidRDefault="003856E5" w:rsidP="00A724A3">
          <w:pPr>
            <w:pStyle w:val="ListParagraph"/>
            <w:numPr>
              <w:ilvl w:val="0"/>
              <w:numId w:val="27"/>
            </w:numPr>
          </w:pPr>
          <w:r>
            <w:t xml:space="preserve">Kenney, M. (2021) </w:t>
          </w:r>
          <w:r w:rsidRPr="0083579E">
            <w:t>Industrial Automation: Brief History and Use in Manufacturing</w:t>
          </w:r>
          <w:r>
            <w:t xml:space="preserve"> [O</w:t>
          </w:r>
          <w:r w:rsidRPr="0083579E">
            <w:t xml:space="preserve">nline]. Available from: </w:t>
          </w:r>
          <w:r w:rsidRPr="005E5BFD">
            <w:t>https://automationindustrial.com/blogs/news/industrial-automation-brief-history-and-use-in-manufacturing</w:t>
          </w:r>
          <w:r>
            <w:t xml:space="preserve"> (Accessed: 18 April 2024).</w:t>
          </w:r>
        </w:p>
        <w:p w14:paraId="15C64124" w14:textId="77777777" w:rsidR="003901D9" w:rsidRDefault="003901D9" w:rsidP="003901D9">
          <w:pPr>
            <w:pStyle w:val="ListParagraph"/>
          </w:pPr>
        </w:p>
        <w:p w14:paraId="03550AD0" w14:textId="77777777" w:rsidR="003856E5" w:rsidRDefault="003856E5" w:rsidP="008C4017">
          <w:pPr>
            <w:pStyle w:val="ListParagraph"/>
            <w:numPr>
              <w:ilvl w:val="0"/>
              <w:numId w:val="27"/>
            </w:numPr>
          </w:pPr>
          <w:proofErr w:type="spellStart"/>
          <w:r>
            <w:t>Kmarany</w:t>
          </w:r>
          <w:proofErr w:type="spellEnd"/>
          <w:r>
            <w:t>, N. M. (1973). A Preliminary of the Economic Impacts of Programmable Automation Upon Discrete Manufacturing Industries, 73(4), pp. 1-79.</w:t>
          </w:r>
        </w:p>
        <w:p w14:paraId="2D25D6A2" w14:textId="77777777" w:rsidR="003901D9" w:rsidRDefault="003901D9" w:rsidP="003901D9">
          <w:pPr>
            <w:pStyle w:val="ListParagraph"/>
          </w:pPr>
        </w:p>
        <w:p w14:paraId="708C81C9" w14:textId="4B8187F5" w:rsidR="003856E5" w:rsidRDefault="003856E5" w:rsidP="007E43E5">
          <w:pPr>
            <w:pStyle w:val="ListParagraph"/>
            <w:numPr>
              <w:ilvl w:val="0"/>
              <w:numId w:val="27"/>
            </w:numPr>
          </w:pPr>
          <w:r w:rsidRPr="00C5655E">
            <w:t>Kumar</w:t>
          </w:r>
          <w:r>
            <w:t xml:space="preserve">, </w:t>
          </w:r>
          <w:r w:rsidRPr="00C5655E">
            <w:t>K. D</w:t>
          </w:r>
          <w:r>
            <w:t>.</w:t>
          </w:r>
          <w:r w:rsidRPr="00C5655E">
            <w:t>, Karunamoorthy</w:t>
          </w:r>
          <w:r>
            <w:t>, L.</w:t>
          </w:r>
          <w:r w:rsidRPr="00C5655E">
            <w:t>, Roth</w:t>
          </w:r>
          <w:r>
            <w:t>, H.</w:t>
          </w:r>
          <w:r w:rsidRPr="00C5655E">
            <w:t xml:space="preserve">, </w:t>
          </w:r>
          <w:proofErr w:type="spellStart"/>
          <w:r w:rsidRPr="00C5655E">
            <w:t>Mirnalinee</w:t>
          </w:r>
          <w:proofErr w:type="spellEnd"/>
          <w:r>
            <w:t>, T.T. (2005). ‘</w:t>
          </w:r>
          <w:r>
            <w:t>Computers in manufacturing: towards successful implementation of integrated automation system</w:t>
          </w:r>
          <w:r>
            <w:t>’</w:t>
          </w:r>
          <w:r w:rsidR="00CA2851">
            <w:t xml:space="preserve"> </w:t>
          </w:r>
          <w:proofErr w:type="spellStart"/>
          <w:r w:rsidR="00CA2851" w:rsidRPr="00CA2851">
            <w:t>Technovation</w:t>
          </w:r>
          <w:proofErr w:type="spellEnd"/>
          <w:r w:rsidR="00CA2851" w:rsidRPr="00CA2851">
            <w:t>, 25(5), pp. 477-488. //doi.org/10.1016/j.technovation.2003.09.004.</w:t>
          </w:r>
        </w:p>
        <w:p w14:paraId="518BDA80" w14:textId="77777777" w:rsidR="003901D9" w:rsidRDefault="003901D9" w:rsidP="003901D9">
          <w:pPr>
            <w:pStyle w:val="ListParagraph"/>
          </w:pPr>
        </w:p>
        <w:p w14:paraId="595BED03" w14:textId="77777777" w:rsidR="003856E5" w:rsidRDefault="003856E5" w:rsidP="00F1584A">
          <w:pPr>
            <w:pStyle w:val="ListParagraph"/>
            <w:numPr>
              <w:ilvl w:val="0"/>
              <w:numId w:val="27"/>
            </w:numPr>
          </w:pPr>
          <w:proofErr w:type="spellStart"/>
          <w:r>
            <w:t>Latzel</w:t>
          </w:r>
          <w:proofErr w:type="spellEnd"/>
          <w:r>
            <w:t xml:space="preserve">, M. (2023) </w:t>
          </w:r>
          <w:r w:rsidRPr="005B4FF6">
            <w:t>Pharmaceutical Automation: Innovations Shaping an Industry. [</w:t>
          </w:r>
          <w:r>
            <w:t>O</w:t>
          </w:r>
          <w:r w:rsidRPr="005B4FF6">
            <w:t xml:space="preserve">nline]. Available from: https://www.essert.com/blog/process-automation/automation-pharmaceutical-industry/#:~:text=Automated%20manufacturing%20of%20drug%20products </w:t>
          </w:r>
          <w:r>
            <w:t>(</w:t>
          </w:r>
          <w:r w:rsidRPr="005B4FF6">
            <w:t>Accessed 2</w:t>
          </w:r>
          <w:r>
            <w:t>0</w:t>
          </w:r>
          <w:r w:rsidRPr="005B4FF6">
            <w:t xml:space="preserve"> April 2024</w:t>
          </w:r>
          <w:r>
            <w:t>)</w:t>
          </w:r>
          <w:r w:rsidRPr="005B4FF6">
            <w:t>.</w:t>
          </w:r>
        </w:p>
        <w:p w14:paraId="4F87847A" w14:textId="77777777" w:rsidR="00CA2851" w:rsidRDefault="00CA2851" w:rsidP="00CA2851">
          <w:pPr>
            <w:pStyle w:val="ListParagraph"/>
          </w:pPr>
        </w:p>
        <w:p w14:paraId="36A079B6" w14:textId="77777777" w:rsidR="003856E5" w:rsidRDefault="003856E5" w:rsidP="008C4017">
          <w:pPr>
            <w:pStyle w:val="ListParagraph"/>
            <w:numPr>
              <w:ilvl w:val="0"/>
              <w:numId w:val="27"/>
            </w:numPr>
          </w:pPr>
          <w:proofErr w:type="spellStart"/>
          <w:r w:rsidRPr="00395CA6">
            <w:t>Löfving</w:t>
          </w:r>
          <w:proofErr w:type="spellEnd"/>
          <w:r>
            <w:t>, M.</w:t>
          </w:r>
          <w:r w:rsidRPr="00395CA6">
            <w:t xml:space="preserve">, </w:t>
          </w:r>
          <w:proofErr w:type="spellStart"/>
          <w:r w:rsidRPr="00395CA6">
            <w:t>Almström</w:t>
          </w:r>
          <w:proofErr w:type="spellEnd"/>
          <w:r>
            <w:t>, P.</w:t>
          </w:r>
          <w:r w:rsidRPr="00395CA6">
            <w:t xml:space="preserve">, </w:t>
          </w:r>
          <w:proofErr w:type="spellStart"/>
          <w:r w:rsidRPr="00395CA6">
            <w:t>Jarebrant</w:t>
          </w:r>
          <w:proofErr w:type="spellEnd"/>
          <w:r>
            <w:t>, C.</w:t>
          </w:r>
          <w:r w:rsidRPr="00395CA6">
            <w:t>, Wadman</w:t>
          </w:r>
          <w:r>
            <w:t>, B.</w:t>
          </w:r>
          <w:r w:rsidRPr="00395CA6">
            <w:t xml:space="preserve">, </w:t>
          </w:r>
          <w:proofErr w:type="spellStart"/>
          <w:r w:rsidRPr="00395CA6">
            <w:t>Widfeldt</w:t>
          </w:r>
          <w:proofErr w:type="spellEnd"/>
          <w:r>
            <w:t>, M. (2018) ‘</w:t>
          </w:r>
          <w:r w:rsidRPr="00D54556">
            <w:t>Evaluation of flexible automation for small batch production</w:t>
          </w:r>
          <w:r>
            <w:t xml:space="preserve">’ </w:t>
          </w:r>
          <w:r w:rsidRPr="00D54556">
            <w:rPr>
              <w:i/>
              <w:iCs/>
            </w:rPr>
            <w:t>Procedia Manufacturing</w:t>
          </w:r>
          <w:r>
            <w:rPr>
              <w:i/>
              <w:iCs/>
            </w:rPr>
            <w:t xml:space="preserve">, </w:t>
          </w:r>
          <w:r>
            <w:t xml:space="preserve">25(1), pp. 177-184. </w:t>
          </w:r>
          <w:r w:rsidRPr="00D22DF7">
            <w:t>//doi.org/10.1016/j.promfg.2018.06.072</w:t>
          </w:r>
        </w:p>
        <w:p w14:paraId="0EEFAD12" w14:textId="77777777" w:rsidR="00CA2851" w:rsidRPr="00D54556" w:rsidRDefault="00CA2851" w:rsidP="00CA2851">
          <w:pPr>
            <w:pStyle w:val="ListParagraph"/>
          </w:pPr>
        </w:p>
        <w:p w14:paraId="456A0AFE" w14:textId="77777777" w:rsidR="003856E5" w:rsidRDefault="003856E5" w:rsidP="00BA05F8">
          <w:pPr>
            <w:pStyle w:val="ListParagraph"/>
            <w:numPr>
              <w:ilvl w:val="0"/>
              <w:numId w:val="27"/>
            </w:numPr>
          </w:pPr>
          <w:r>
            <w:t xml:space="preserve">NovusHiTech.com. (2023) </w:t>
          </w:r>
          <w:r w:rsidRPr="00281A70">
            <w:t>Compare Fixed Vs Flexible Factory Automation [</w:t>
          </w:r>
          <w:r>
            <w:t>O</w:t>
          </w:r>
          <w:r w:rsidRPr="00281A70">
            <w:t xml:space="preserve">nline]. Available from: https://novushitech.com/fixed-vs-flexible-factory-automation/ </w:t>
          </w:r>
          <w:r>
            <w:t>(</w:t>
          </w:r>
          <w:r w:rsidRPr="00281A70">
            <w:t>Accessed 21 April 2024</w:t>
          </w:r>
          <w:r>
            <w:t>)</w:t>
          </w:r>
          <w:r w:rsidRPr="00281A70">
            <w:t>.</w:t>
          </w:r>
        </w:p>
        <w:p w14:paraId="12057FA4" w14:textId="77777777" w:rsidR="00CA2851" w:rsidRDefault="00CA2851" w:rsidP="00CA2851">
          <w:pPr>
            <w:pStyle w:val="ListParagraph"/>
          </w:pPr>
        </w:p>
        <w:p w14:paraId="10347DE1" w14:textId="77777777" w:rsidR="003856E5" w:rsidRDefault="003856E5" w:rsidP="00A17D69">
          <w:pPr>
            <w:pStyle w:val="ListParagraph"/>
            <w:numPr>
              <w:ilvl w:val="0"/>
              <w:numId w:val="27"/>
            </w:numPr>
          </w:pPr>
          <w:r>
            <w:t xml:space="preserve">Parina. (2023) </w:t>
          </w:r>
          <w:r w:rsidRPr="005462F3">
            <w:t xml:space="preserve">6 Examples </w:t>
          </w:r>
          <w:proofErr w:type="gramStart"/>
          <w:r w:rsidRPr="005462F3">
            <w:t>Of</w:t>
          </w:r>
          <w:proofErr w:type="gramEnd"/>
          <w:r w:rsidRPr="005462F3">
            <w:t xml:space="preserve"> Fixed Automation</w:t>
          </w:r>
          <w:r>
            <w:t xml:space="preserve"> </w:t>
          </w:r>
          <w:r w:rsidRPr="005462F3">
            <w:t>[</w:t>
          </w:r>
          <w:r>
            <w:t>O</w:t>
          </w:r>
          <w:r w:rsidRPr="005462F3">
            <w:t xml:space="preserve">nline]. Available from: </w:t>
          </w:r>
          <w:r w:rsidRPr="004124F5">
            <w:t>https://goroboted.com/6-examples-of-fixed-automation/</w:t>
          </w:r>
          <w:r>
            <w:t xml:space="preserve"> (Accessed: 10 April 2024).</w:t>
          </w:r>
        </w:p>
        <w:p w14:paraId="48CDDEC7" w14:textId="77777777" w:rsidR="003856E5" w:rsidRPr="00CA2851" w:rsidRDefault="003856E5" w:rsidP="007E43E5">
          <w:pPr>
            <w:pStyle w:val="ListParagraph"/>
            <w:numPr>
              <w:ilvl w:val="0"/>
              <w:numId w:val="27"/>
            </w:numPr>
          </w:pPr>
          <w:r w:rsidRPr="00AC4468">
            <w:rPr>
              <w:rFonts w:cstheme="minorHAnsi"/>
            </w:rPr>
            <w:t xml:space="preserve">Pears, R. and Shields, G. (2022) </w:t>
          </w:r>
          <w:r w:rsidRPr="00AC4468">
            <w:rPr>
              <w:rFonts w:cstheme="minorHAnsi"/>
              <w:i/>
              <w:iCs/>
            </w:rPr>
            <w:t>Cite them right: the essential referencing guide</w:t>
          </w:r>
          <w:r w:rsidRPr="00AC4468">
            <w:rPr>
              <w:rFonts w:cstheme="minorHAnsi"/>
            </w:rPr>
            <w:t xml:space="preserve">. 12th </w:t>
          </w:r>
          <w:proofErr w:type="spellStart"/>
          <w:r w:rsidRPr="00AC4468">
            <w:rPr>
              <w:rFonts w:cstheme="minorHAnsi"/>
            </w:rPr>
            <w:t>edn</w:t>
          </w:r>
          <w:proofErr w:type="spellEnd"/>
          <w:r w:rsidRPr="00AC4468">
            <w:rPr>
              <w:rFonts w:cstheme="minorHAnsi"/>
            </w:rPr>
            <w:t>. London: Bloomsbury Academy.</w:t>
          </w:r>
        </w:p>
        <w:p w14:paraId="59C77529" w14:textId="77777777" w:rsidR="00CA2851" w:rsidRDefault="00CA2851" w:rsidP="00CA2851">
          <w:pPr>
            <w:pStyle w:val="ListParagraph"/>
          </w:pPr>
        </w:p>
        <w:p w14:paraId="1CE8616B" w14:textId="77777777" w:rsidR="003856E5" w:rsidRDefault="003856E5" w:rsidP="008C4017">
          <w:pPr>
            <w:pStyle w:val="ListParagraph"/>
            <w:numPr>
              <w:ilvl w:val="0"/>
              <w:numId w:val="27"/>
            </w:numPr>
          </w:pPr>
          <w:r>
            <w:t xml:space="preserve">Pepke, E. (1988) </w:t>
          </w:r>
          <w:r w:rsidRPr="008424F9">
            <w:rPr>
              <w:i/>
              <w:iCs/>
            </w:rPr>
            <w:t xml:space="preserve">Ready-To-Assemble Furniture Manufacturing </w:t>
          </w:r>
          <w:proofErr w:type="gramStart"/>
          <w:r w:rsidRPr="008424F9">
            <w:rPr>
              <w:i/>
              <w:iCs/>
            </w:rPr>
            <w:t>A</w:t>
          </w:r>
          <w:proofErr w:type="gramEnd"/>
          <w:r w:rsidRPr="008424F9">
            <w:rPr>
              <w:i/>
              <w:iCs/>
            </w:rPr>
            <w:t xml:space="preserve"> Business Plan For The Northeastern Area</w:t>
          </w:r>
          <w:r>
            <w:rPr>
              <w:i/>
              <w:iCs/>
            </w:rPr>
            <w:t xml:space="preserve">. </w:t>
          </w:r>
          <w:r>
            <w:t>Minnesota: United States Department of Agriculture.</w:t>
          </w:r>
        </w:p>
        <w:p w14:paraId="4E6B6DB3" w14:textId="77777777" w:rsidR="00CA2851" w:rsidRDefault="00CA2851" w:rsidP="00CA2851">
          <w:pPr>
            <w:pStyle w:val="ListParagraph"/>
          </w:pPr>
        </w:p>
        <w:p w14:paraId="19EE19A5" w14:textId="77777777" w:rsidR="003856E5" w:rsidRDefault="003856E5" w:rsidP="00D25061">
          <w:pPr>
            <w:pStyle w:val="ListParagraph"/>
            <w:numPr>
              <w:ilvl w:val="0"/>
              <w:numId w:val="27"/>
            </w:numPr>
          </w:pPr>
          <w:r>
            <w:t xml:space="preserve">PLCtable.com. (2024) </w:t>
          </w:r>
          <w:r w:rsidRPr="00BF139E">
            <w:t>PLC Programming for Aerospace Industry [</w:t>
          </w:r>
          <w:r>
            <w:t>O</w:t>
          </w:r>
          <w:r w:rsidRPr="00BF139E">
            <w:t>nline]. Available from: https://www.plctable.com/plc-programming-for-aerospace-industry/#:~:text=Benefits%20of%20PLC%20Programming%20in [Accessed 21 April 2024].</w:t>
          </w:r>
        </w:p>
        <w:p w14:paraId="0331F209" w14:textId="77777777" w:rsidR="00CA2851" w:rsidRDefault="00CA2851" w:rsidP="00CA2851">
          <w:pPr>
            <w:pStyle w:val="ListParagraph"/>
          </w:pPr>
        </w:p>
        <w:p w14:paraId="5E5A8543" w14:textId="77777777" w:rsidR="003856E5" w:rsidRDefault="003856E5" w:rsidP="008C4017">
          <w:pPr>
            <w:pStyle w:val="ListParagraph"/>
            <w:numPr>
              <w:ilvl w:val="0"/>
              <w:numId w:val="27"/>
            </w:numPr>
          </w:pPr>
          <w:r>
            <w:t>Portilla, N., de Queiroz, M. H., Cury, J. E. (2014) ‘</w:t>
          </w:r>
          <w:r>
            <w:t>Integration of supervisory control with SCADA system for a flexible manufacturing cell</w:t>
          </w:r>
          <w:r>
            <w:t xml:space="preserve">’ </w:t>
          </w:r>
          <w:r w:rsidRPr="000A04C6">
            <w:rPr>
              <w:i/>
              <w:iCs/>
            </w:rPr>
            <w:t xml:space="preserve">Research Gate </w:t>
          </w:r>
          <w:r w:rsidRPr="000A04C6">
            <w:rPr>
              <w:i/>
              <w:iCs/>
            </w:rPr>
            <w:t>Ind. Inform</w:t>
          </w:r>
          <w:r>
            <w:t>. INDIN 2014 12th IEEE Int. Conf. On, IEEE; p. 261–266.</w:t>
          </w:r>
        </w:p>
        <w:p w14:paraId="778D333D" w14:textId="77777777" w:rsidR="00CA2851" w:rsidRDefault="00CA2851" w:rsidP="00CA2851">
          <w:pPr>
            <w:pStyle w:val="ListParagraph"/>
          </w:pPr>
        </w:p>
        <w:p w14:paraId="51B74FA1" w14:textId="77777777" w:rsidR="003856E5" w:rsidRDefault="003856E5" w:rsidP="008C4017">
          <w:pPr>
            <w:pStyle w:val="ListParagraph"/>
            <w:numPr>
              <w:ilvl w:val="0"/>
              <w:numId w:val="27"/>
            </w:numPr>
          </w:pPr>
          <w:r>
            <w:t xml:space="preserve">Rajput, R. K. (2008) </w:t>
          </w:r>
          <w:r w:rsidRPr="008C21C8">
            <w:rPr>
              <w:i/>
              <w:iCs/>
            </w:rPr>
            <w:t>Robotics and Industrial Automation</w:t>
          </w:r>
          <w:r>
            <w:t>. 1</w:t>
          </w:r>
          <w:r w:rsidRPr="00B54678">
            <w:rPr>
              <w:vertAlign w:val="superscript"/>
            </w:rPr>
            <w:t>st</w:t>
          </w:r>
          <w:r>
            <w:t xml:space="preserve"> </w:t>
          </w:r>
          <w:proofErr w:type="spellStart"/>
          <w:r>
            <w:t>edn</w:t>
          </w:r>
          <w:proofErr w:type="spellEnd"/>
          <w:r>
            <w:t>. India: S Chand Publishing.</w:t>
          </w:r>
        </w:p>
        <w:p w14:paraId="4D1FBC49" w14:textId="77777777" w:rsidR="00CA2851" w:rsidRDefault="00CA2851" w:rsidP="00CA2851">
          <w:pPr>
            <w:pStyle w:val="ListParagraph"/>
          </w:pPr>
        </w:p>
        <w:p w14:paraId="0076A9BC" w14:textId="77777777" w:rsidR="003856E5" w:rsidRDefault="003856E5" w:rsidP="00A17D69">
          <w:pPr>
            <w:pStyle w:val="ListParagraph"/>
            <w:numPr>
              <w:ilvl w:val="0"/>
              <w:numId w:val="27"/>
            </w:numPr>
          </w:pPr>
          <w:proofErr w:type="spellStart"/>
          <w:r>
            <w:t>Robotsdoneright</w:t>
          </w:r>
          <w:proofErr w:type="spellEnd"/>
          <w:r>
            <w:t xml:space="preserve">. (2024) </w:t>
          </w:r>
          <w:r w:rsidRPr="00376870">
            <w:t>Flexible Automation vs Fixed Automation (no date) [</w:t>
          </w:r>
          <w:r>
            <w:t>O</w:t>
          </w:r>
          <w:r w:rsidRPr="00376870">
            <w:t xml:space="preserve">nline]. Available from: </w:t>
          </w:r>
          <w:r w:rsidRPr="00F03A2D">
            <w:t>https://robotsdoneright.com/Articles/flexible-automation-vs-fixed-automation.htm</w:t>
          </w:r>
          <w:r>
            <w:t>l (Accessed: 20 April 2024).</w:t>
          </w:r>
        </w:p>
        <w:p w14:paraId="0056901F" w14:textId="77777777" w:rsidR="00CA2851" w:rsidRDefault="00CA2851" w:rsidP="00CA2851">
          <w:pPr>
            <w:pStyle w:val="ListParagraph"/>
          </w:pPr>
        </w:p>
        <w:p w14:paraId="635A4765" w14:textId="77777777" w:rsidR="003856E5" w:rsidRDefault="003856E5" w:rsidP="00D17AA1">
          <w:pPr>
            <w:pStyle w:val="ListParagraph"/>
            <w:numPr>
              <w:ilvl w:val="0"/>
              <w:numId w:val="27"/>
            </w:numPr>
          </w:pPr>
          <w:r>
            <w:t xml:space="preserve">Shoplogix.com. (2024) </w:t>
          </w:r>
          <w:r w:rsidRPr="001E0291">
            <w:t>What is Programmable Automation? [</w:t>
          </w:r>
          <w:r>
            <w:t>O</w:t>
          </w:r>
          <w:r w:rsidRPr="001E0291">
            <w:t xml:space="preserve">nline]. Available from: </w:t>
          </w:r>
          <w:r w:rsidRPr="00D17AA1">
            <w:t>https://shoplogix.com/what-is-programmable-automation/</w:t>
          </w:r>
          <w:r>
            <w:t xml:space="preserve"> (Accessed 21 April 2024).</w:t>
          </w:r>
        </w:p>
        <w:p w14:paraId="66CE7E93" w14:textId="77777777" w:rsidR="00CA2851" w:rsidRDefault="00CA2851" w:rsidP="00CA2851">
          <w:pPr>
            <w:pStyle w:val="ListParagraph"/>
          </w:pPr>
        </w:p>
        <w:p w14:paraId="1971CD14" w14:textId="77777777" w:rsidR="003856E5" w:rsidRDefault="003856E5" w:rsidP="00A17D69">
          <w:pPr>
            <w:pStyle w:val="ListParagraph"/>
            <w:numPr>
              <w:ilvl w:val="0"/>
              <w:numId w:val="27"/>
            </w:numPr>
          </w:pPr>
          <w:r>
            <w:t xml:space="preserve">Standardbots.com. (2024) </w:t>
          </w:r>
          <w:r w:rsidRPr="00881885">
            <w:t>What is fixed automation? Examples, pros &amp; cons - Standard Bots [</w:t>
          </w:r>
          <w:r>
            <w:t>O</w:t>
          </w:r>
          <w:r w:rsidRPr="00881885">
            <w:t xml:space="preserve">nline]. Available from: https://standardbots.com/blog/fixed-automation#:~:text=Fixed%20automation%20is%20very%20commonly%20used%20in%20manufacturing </w:t>
          </w:r>
          <w:r>
            <w:t>(</w:t>
          </w:r>
          <w:r w:rsidRPr="00881885">
            <w:t>Accessed</w:t>
          </w:r>
          <w:r>
            <w:t>:</w:t>
          </w:r>
          <w:r w:rsidRPr="00881885">
            <w:t xml:space="preserve"> </w:t>
          </w:r>
          <w:r>
            <w:t>18</w:t>
          </w:r>
          <w:r w:rsidRPr="00881885">
            <w:t xml:space="preserve"> April 2024</w:t>
          </w:r>
          <w:r>
            <w:t>)</w:t>
          </w:r>
          <w:r w:rsidRPr="00881885">
            <w:t>.</w:t>
          </w:r>
        </w:p>
        <w:p w14:paraId="28DE6342" w14:textId="77777777" w:rsidR="00CA2851" w:rsidRDefault="00CA2851" w:rsidP="00CA2851">
          <w:pPr>
            <w:pStyle w:val="ListParagraph"/>
          </w:pPr>
        </w:p>
        <w:p w14:paraId="390406C7" w14:textId="77777777" w:rsidR="003856E5" w:rsidRDefault="003856E5" w:rsidP="00F06304">
          <w:pPr>
            <w:pStyle w:val="ListParagraph"/>
            <w:numPr>
              <w:ilvl w:val="0"/>
              <w:numId w:val="27"/>
            </w:numPr>
          </w:pPr>
          <w:r w:rsidRPr="00F43DC1">
            <w:t>Wiese</w:t>
          </w:r>
          <w:r>
            <w:t>,</w:t>
          </w:r>
          <w:r w:rsidRPr="00F43DC1">
            <w:t xml:space="preserve"> T</w:t>
          </w:r>
          <w:r>
            <w:t>.,</w:t>
          </w:r>
          <w:r w:rsidRPr="00F43DC1">
            <w:t xml:space="preserve"> Abicht</w:t>
          </w:r>
          <w:r>
            <w:t>,</w:t>
          </w:r>
          <w:r w:rsidRPr="00F43DC1">
            <w:t xml:space="preserve"> J</w:t>
          </w:r>
          <w:r>
            <w:t>.</w:t>
          </w:r>
          <w:r w:rsidRPr="00F43DC1">
            <w:t>, Friedrich</w:t>
          </w:r>
          <w:r>
            <w:t>,</w:t>
          </w:r>
          <w:r w:rsidRPr="00F43DC1">
            <w:t xml:space="preserve"> C</w:t>
          </w:r>
          <w:r>
            <w:t>.</w:t>
          </w:r>
          <w:r w:rsidRPr="00F43DC1">
            <w:t>, Hellmich</w:t>
          </w:r>
          <w:r>
            <w:t xml:space="preserve">, </w:t>
          </w:r>
          <w:r w:rsidRPr="00F43DC1">
            <w:t>A</w:t>
          </w:r>
          <w:r>
            <w:t>.</w:t>
          </w:r>
          <w:r w:rsidRPr="00F43DC1">
            <w:t>, Ihlenfeldt</w:t>
          </w:r>
          <w:r>
            <w:t>.</w:t>
          </w:r>
          <w:r w:rsidRPr="00F43DC1">
            <w:t xml:space="preserve"> </w:t>
          </w:r>
          <w:proofErr w:type="gramStart"/>
          <w:r w:rsidRPr="00F43DC1">
            <w:t>S</w:t>
          </w:r>
          <w:r>
            <w:t>,</w:t>
          </w:r>
          <w:r w:rsidRPr="00F43DC1">
            <w:t>.</w:t>
          </w:r>
          <w:proofErr w:type="gramEnd"/>
          <w:r>
            <w:t xml:space="preserve"> (2022)</w:t>
          </w:r>
          <w:r w:rsidRPr="00F43DC1">
            <w:t xml:space="preserve"> </w:t>
          </w:r>
          <w:r>
            <w:t>‘</w:t>
          </w:r>
          <w:r w:rsidRPr="00F43DC1">
            <w:t>Flexible skill-based control for robot cells in manufacturing</w:t>
          </w:r>
          <w:r>
            <w:t xml:space="preserve">’ </w:t>
          </w:r>
          <w:r w:rsidRPr="000E5056">
            <w:rPr>
              <w:i/>
              <w:iCs/>
            </w:rPr>
            <w:t>Front Robot AI</w:t>
          </w:r>
          <w:r>
            <w:t xml:space="preserve">. </w:t>
          </w:r>
          <w:proofErr w:type="spellStart"/>
          <w:r w:rsidRPr="00F43DC1">
            <w:t>doi</w:t>
          </w:r>
          <w:proofErr w:type="spellEnd"/>
          <w:r w:rsidRPr="00F43DC1">
            <w:t>: 10.3389/frobt.2022.1014476. PMID: 36246488; PMCID: PMC9557093.</w:t>
          </w:r>
        </w:p>
        <w:p w14:paraId="06A103A7" w14:textId="77777777" w:rsidR="00CA2851" w:rsidRDefault="00CA2851" w:rsidP="00CA2851">
          <w:pPr>
            <w:pStyle w:val="ListParagraph"/>
          </w:pPr>
        </w:p>
        <w:p w14:paraId="6A84D988" w14:textId="77777777" w:rsidR="003856E5" w:rsidRDefault="003856E5" w:rsidP="00A17D69">
          <w:pPr>
            <w:pStyle w:val="ListParagraph"/>
            <w:numPr>
              <w:ilvl w:val="0"/>
              <w:numId w:val="27"/>
            </w:numPr>
          </w:pPr>
          <w:r>
            <w:t xml:space="preserve">Wizata.com. (2022) </w:t>
          </w:r>
          <w:r w:rsidRPr="0035687F">
            <w:t>The Complete Guide to Bottling Line Operations: Efficiency and Innovatio</w:t>
          </w:r>
          <w:r>
            <w:t>n</w:t>
          </w:r>
          <w:r w:rsidRPr="0035687F">
            <w:t xml:space="preserve"> [</w:t>
          </w:r>
          <w:r>
            <w:t>O</w:t>
          </w:r>
          <w:r w:rsidRPr="0035687F">
            <w:t xml:space="preserve">nline]. Available from: </w:t>
          </w:r>
          <w:r w:rsidRPr="004A3FCB">
            <w:t>https://www.wizata.com/knowledge-base/the-complete-guide-to-bottling-line-operations-efficiency-and-innovation</w:t>
          </w:r>
          <w:r>
            <w:t xml:space="preserve"> (Accessed: 17 April 2024).</w:t>
          </w:r>
        </w:p>
        <w:p w14:paraId="2B44A48E" w14:textId="77777777" w:rsidR="005C4007" w:rsidRDefault="005C4007" w:rsidP="009E0A60">
          <w:pPr>
            <w:pStyle w:val="ListParagraph"/>
          </w:pPr>
        </w:p>
        <w:p w14:paraId="4AD0BCDC" w14:textId="37957D9C" w:rsidR="007D3C52" w:rsidRDefault="007D3C52" w:rsidP="00C359A5"/>
        <w:p w14:paraId="1BDC8AC9" w14:textId="0E179ED1" w:rsidR="00607ABD" w:rsidRPr="00066525" w:rsidRDefault="00A724A3" w:rsidP="00A724A3">
          <w:pPr>
            <w:pStyle w:val="ListParagraph"/>
          </w:pPr>
        </w:p>
      </w:sdtContent>
    </w:sdt>
    <w:sectPr w:rsidR="00607ABD" w:rsidRPr="00066525" w:rsidSect="00974EEC">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264D0" w14:textId="77777777" w:rsidR="00974EEC" w:rsidRDefault="00974EEC" w:rsidP="00F12C75">
      <w:pPr>
        <w:spacing w:after="0" w:line="240" w:lineRule="auto"/>
      </w:pPr>
      <w:r>
        <w:separator/>
      </w:r>
    </w:p>
  </w:endnote>
  <w:endnote w:type="continuationSeparator" w:id="0">
    <w:p w14:paraId="7FFC1DF5" w14:textId="77777777" w:rsidR="00974EEC" w:rsidRDefault="00974EEC" w:rsidP="00F12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5781435"/>
      <w:docPartObj>
        <w:docPartGallery w:val="Page Numbers (Bottom of Page)"/>
        <w:docPartUnique/>
      </w:docPartObj>
    </w:sdtPr>
    <w:sdtEndPr>
      <w:rPr>
        <w:noProof/>
      </w:rPr>
    </w:sdtEndPr>
    <w:sdtContent>
      <w:p w14:paraId="25EF2210" w14:textId="0AD11C7E" w:rsidR="00F12C75" w:rsidRDefault="00F12C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F12E7" w14:textId="77777777" w:rsidR="00F12C75" w:rsidRDefault="00F12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39434" w14:textId="77777777" w:rsidR="00974EEC" w:rsidRDefault="00974EEC" w:rsidP="00F12C75">
      <w:pPr>
        <w:spacing w:after="0" w:line="240" w:lineRule="auto"/>
      </w:pPr>
      <w:r>
        <w:separator/>
      </w:r>
    </w:p>
  </w:footnote>
  <w:footnote w:type="continuationSeparator" w:id="0">
    <w:p w14:paraId="03322479" w14:textId="77777777" w:rsidR="00974EEC" w:rsidRDefault="00974EEC" w:rsidP="00F12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EB1BB" w14:textId="1461B757" w:rsidR="005C7AEF" w:rsidRDefault="005C7AEF">
    <w:pPr>
      <w:pStyle w:val="Header"/>
    </w:pPr>
    <w:r>
      <w:t>Aneurin Barclay 2215833</w:t>
    </w:r>
    <w:r>
      <w:ptab w:relativeTo="margin" w:alignment="center" w:leader="none"/>
    </w:r>
    <w:r>
      <w:t>UWTSD</w:t>
    </w:r>
    <w:r>
      <w:ptab w:relativeTo="margin" w:alignment="right" w:leader="none"/>
    </w:r>
    <w:r w:rsidR="003C6BC6" w:rsidRPr="003C6BC6">
      <w:t xml:space="preserve"> </w:t>
    </w:r>
    <w:r w:rsidR="008F321A">
      <w:t>Control and Automation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81EC7"/>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67120D"/>
    <w:multiLevelType w:val="hybridMultilevel"/>
    <w:tmpl w:val="3584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E4318"/>
    <w:multiLevelType w:val="multilevel"/>
    <w:tmpl w:val="CFB6EE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882FD4"/>
    <w:multiLevelType w:val="hybridMultilevel"/>
    <w:tmpl w:val="1FD49272"/>
    <w:lvl w:ilvl="0" w:tplc="8A402B6C">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707C7C"/>
    <w:multiLevelType w:val="hybridMultilevel"/>
    <w:tmpl w:val="2EF4D54A"/>
    <w:lvl w:ilvl="0" w:tplc="4376663A">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385395"/>
    <w:multiLevelType w:val="hybridMultilevel"/>
    <w:tmpl w:val="3EAE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21699"/>
    <w:multiLevelType w:val="hybridMultilevel"/>
    <w:tmpl w:val="675A89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89B7BC3"/>
    <w:multiLevelType w:val="multilevel"/>
    <w:tmpl w:val="6E287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D27468"/>
    <w:multiLevelType w:val="multilevel"/>
    <w:tmpl w:val="391C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E70E98"/>
    <w:multiLevelType w:val="multilevel"/>
    <w:tmpl w:val="4126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480BBE"/>
    <w:multiLevelType w:val="multilevel"/>
    <w:tmpl w:val="4594A9A4"/>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D0F1610"/>
    <w:multiLevelType w:val="hybridMultilevel"/>
    <w:tmpl w:val="22DC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B47F9"/>
    <w:multiLevelType w:val="hybridMultilevel"/>
    <w:tmpl w:val="5DE2FE52"/>
    <w:lvl w:ilvl="0" w:tplc="157CA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15306"/>
    <w:multiLevelType w:val="hybridMultilevel"/>
    <w:tmpl w:val="B96A8C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B53FBF"/>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A335364"/>
    <w:multiLevelType w:val="hybridMultilevel"/>
    <w:tmpl w:val="6808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FA04FF"/>
    <w:multiLevelType w:val="multilevel"/>
    <w:tmpl w:val="C55CF346"/>
    <w:lvl w:ilvl="0">
      <w:start w:val="48"/>
      <w:numFmt w:val="decimal"/>
      <w:lvlText w:val="%1"/>
      <w:lvlJc w:val="left"/>
      <w:pPr>
        <w:ind w:left="525" w:hanging="525"/>
      </w:pPr>
      <w:rPr>
        <w:rFonts w:ascii="Cambria Math" w:eastAsiaTheme="minorHAnsi" w:hAnsi="Cambria Math" w:hint="default"/>
        <w:i/>
      </w:rPr>
    </w:lvl>
    <w:lvl w:ilvl="1">
      <w:start w:val="57"/>
      <w:numFmt w:val="decimal"/>
      <w:lvlText w:val="%1.%2"/>
      <w:lvlJc w:val="left"/>
      <w:pPr>
        <w:ind w:left="1965" w:hanging="525"/>
      </w:pPr>
      <w:rPr>
        <w:rFonts w:ascii="Cambria Math" w:eastAsiaTheme="minorHAnsi" w:hAnsi="Cambria Math" w:hint="default"/>
        <w:i/>
      </w:rPr>
    </w:lvl>
    <w:lvl w:ilvl="2">
      <w:start w:val="1"/>
      <w:numFmt w:val="decimal"/>
      <w:lvlText w:val="%1.%2.%3"/>
      <w:lvlJc w:val="left"/>
      <w:pPr>
        <w:ind w:left="3600" w:hanging="720"/>
      </w:pPr>
      <w:rPr>
        <w:rFonts w:ascii="Cambria Math" w:eastAsiaTheme="minorHAnsi" w:hAnsi="Cambria Math" w:hint="default"/>
        <w:i/>
      </w:rPr>
    </w:lvl>
    <w:lvl w:ilvl="3">
      <w:start w:val="1"/>
      <w:numFmt w:val="decimal"/>
      <w:lvlText w:val="%1.%2.%3.%4"/>
      <w:lvlJc w:val="left"/>
      <w:pPr>
        <w:ind w:left="5040" w:hanging="720"/>
      </w:pPr>
      <w:rPr>
        <w:rFonts w:ascii="Cambria Math" w:eastAsiaTheme="minorHAnsi" w:hAnsi="Cambria Math" w:hint="default"/>
        <w:i/>
      </w:rPr>
    </w:lvl>
    <w:lvl w:ilvl="4">
      <w:start w:val="1"/>
      <w:numFmt w:val="decimal"/>
      <w:lvlText w:val="%1.%2.%3.%4.%5"/>
      <w:lvlJc w:val="left"/>
      <w:pPr>
        <w:ind w:left="6840" w:hanging="1080"/>
      </w:pPr>
      <w:rPr>
        <w:rFonts w:ascii="Cambria Math" w:eastAsiaTheme="minorHAnsi" w:hAnsi="Cambria Math" w:hint="default"/>
        <w:i/>
      </w:rPr>
    </w:lvl>
    <w:lvl w:ilvl="5">
      <w:start w:val="1"/>
      <w:numFmt w:val="decimal"/>
      <w:lvlText w:val="%1.%2.%3.%4.%5.%6"/>
      <w:lvlJc w:val="left"/>
      <w:pPr>
        <w:ind w:left="8280" w:hanging="1080"/>
      </w:pPr>
      <w:rPr>
        <w:rFonts w:ascii="Cambria Math" w:eastAsiaTheme="minorHAnsi" w:hAnsi="Cambria Math" w:hint="default"/>
        <w:i/>
      </w:rPr>
    </w:lvl>
    <w:lvl w:ilvl="6">
      <w:start w:val="1"/>
      <w:numFmt w:val="decimal"/>
      <w:lvlText w:val="%1.%2.%3.%4.%5.%6.%7"/>
      <w:lvlJc w:val="left"/>
      <w:pPr>
        <w:ind w:left="10080" w:hanging="1440"/>
      </w:pPr>
      <w:rPr>
        <w:rFonts w:ascii="Cambria Math" w:eastAsiaTheme="minorHAnsi" w:hAnsi="Cambria Math" w:hint="default"/>
        <w:i/>
      </w:rPr>
    </w:lvl>
    <w:lvl w:ilvl="7">
      <w:start w:val="1"/>
      <w:numFmt w:val="decimal"/>
      <w:lvlText w:val="%1.%2.%3.%4.%5.%6.%7.%8"/>
      <w:lvlJc w:val="left"/>
      <w:pPr>
        <w:ind w:left="11520" w:hanging="1440"/>
      </w:pPr>
      <w:rPr>
        <w:rFonts w:ascii="Cambria Math" w:eastAsiaTheme="minorHAnsi" w:hAnsi="Cambria Math" w:hint="default"/>
        <w:i/>
      </w:rPr>
    </w:lvl>
    <w:lvl w:ilvl="8">
      <w:start w:val="1"/>
      <w:numFmt w:val="decimal"/>
      <w:lvlText w:val="%1.%2.%3.%4.%5.%6.%7.%8.%9"/>
      <w:lvlJc w:val="left"/>
      <w:pPr>
        <w:ind w:left="12960" w:hanging="1440"/>
      </w:pPr>
      <w:rPr>
        <w:rFonts w:ascii="Cambria Math" w:eastAsiaTheme="minorHAnsi" w:hAnsi="Cambria Math" w:hint="default"/>
        <w:i/>
      </w:rPr>
    </w:lvl>
  </w:abstractNum>
  <w:abstractNum w:abstractNumId="17" w15:restartNumberingAfterBreak="0">
    <w:nsid w:val="59FB2910"/>
    <w:multiLevelType w:val="multilevel"/>
    <w:tmpl w:val="1384EF3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D403567"/>
    <w:multiLevelType w:val="multilevel"/>
    <w:tmpl w:val="D1960DEA"/>
    <w:lvl w:ilvl="0">
      <w:start w:val="4"/>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64515630"/>
    <w:multiLevelType w:val="hybridMultilevel"/>
    <w:tmpl w:val="BD889A56"/>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4F26B0C"/>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CFD742B"/>
    <w:multiLevelType w:val="hybridMultilevel"/>
    <w:tmpl w:val="01FA2170"/>
    <w:lvl w:ilvl="0" w:tplc="1AF8E8A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14D08"/>
    <w:multiLevelType w:val="multilevel"/>
    <w:tmpl w:val="D226B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7F7F7B"/>
    <w:multiLevelType w:val="hybridMultilevel"/>
    <w:tmpl w:val="B526F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4E66C6"/>
    <w:multiLevelType w:val="hybridMultilevel"/>
    <w:tmpl w:val="F600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077578"/>
    <w:multiLevelType w:val="hybridMultilevel"/>
    <w:tmpl w:val="BC4A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69930">
    <w:abstractNumId w:val="12"/>
  </w:num>
  <w:num w:numId="2" w16cid:durableId="561478658">
    <w:abstractNumId w:val="15"/>
  </w:num>
  <w:num w:numId="3" w16cid:durableId="2140756684">
    <w:abstractNumId w:val="6"/>
  </w:num>
  <w:num w:numId="4" w16cid:durableId="265505071">
    <w:abstractNumId w:val="2"/>
  </w:num>
  <w:num w:numId="5" w16cid:durableId="885992232">
    <w:abstractNumId w:val="22"/>
  </w:num>
  <w:num w:numId="6" w16cid:durableId="1011487783">
    <w:abstractNumId w:val="14"/>
  </w:num>
  <w:num w:numId="7" w16cid:durableId="1274167397">
    <w:abstractNumId w:val="10"/>
  </w:num>
  <w:num w:numId="8" w16cid:durableId="1371224934">
    <w:abstractNumId w:val="24"/>
  </w:num>
  <w:num w:numId="9" w16cid:durableId="852189995">
    <w:abstractNumId w:val="4"/>
  </w:num>
  <w:num w:numId="10" w16cid:durableId="630136769">
    <w:abstractNumId w:val="8"/>
  </w:num>
  <w:num w:numId="11" w16cid:durableId="1686977998">
    <w:abstractNumId w:val="11"/>
  </w:num>
  <w:num w:numId="12" w16cid:durableId="1921939477">
    <w:abstractNumId w:val="26"/>
  </w:num>
  <w:num w:numId="13" w16cid:durableId="307445397">
    <w:abstractNumId w:val="9"/>
  </w:num>
  <w:num w:numId="14" w16cid:durableId="88816322">
    <w:abstractNumId w:val="23"/>
  </w:num>
  <w:num w:numId="15" w16cid:durableId="2097047781">
    <w:abstractNumId w:val="20"/>
  </w:num>
  <w:num w:numId="16" w16cid:durableId="968896354">
    <w:abstractNumId w:val="21"/>
  </w:num>
  <w:num w:numId="17" w16cid:durableId="785082320">
    <w:abstractNumId w:val="19"/>
  </w:num>
  <w:num w:numId="18" w16cid:durableId="1709065426">
    <w:abstractNumId w:val="13"/>
  </w:num>
  <w:num w:numId="19" w16cid:durableId="700056533">
    <w:abstractNumId w:val="3"/>
  </w:num>
  <w:num w:numId="20" w16cid:durableId="1034693748">
    <w:abstractNumId w:val="16"/>
  </w:num>
  <w:num w:numId="21" w16cid:durableId="983584171">
    <w:abstractNumId w:val="25"/>
  </w:num>
  <w:num w:numId="22" w16cid:durableId="2076587039">
    <w:abstractNumId w:val="17"/>
  </w:num>
  <w:num w:numId="23" w16cid:durableId="670641054">
    <w:abstractNumId w:val="1"/>
  </w:num>
  <w:num w:numId="24" w16cid:durableId="1730306381">
    <w:abstractNumId w:val="0"/>
  </w:num>
  <w:num w:numId="25" w16cid:durableId="508837269">
    <w:abstractNumId w:val="18"/>
  </w:num>
  <w:num w:numId="26" w16cid:durableId="1639413281">
    <w:abstractNumId w:val="7"/>
  </w:num>
  <w:num w:numId="27" w16cid:durableId="13544541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B4"/>
    <w:rsid w:val="00002A44"/>
    <w:rsid w:val="00003E3F"/>
    <w:rsid w:val="00004432"/>
    <w:rsid w:val="000076B4"/>
    <w:rsid w:val="00007BE8"/>
    <w:rsid w:val="00007DE1"/>
    <w:rsid w:val="00010605"/>
    <w:rsid w:val="0001097C"/>
    <w:rsid w:val="000116D6"/>
    <w:rsid w:val="00012917"/>
    <w:rsid w:val="000133C6"/>
    <w:rsid w:val="000137D1"/>
    <w:rsid w:val="00014291"/>
    <w:rsid w:val="00014457"/>
    <w:rsid w:val="0001541C"/>
    <w:rsid w:val="00015875"/>
    <w:rsid w:val="000163F6"/>
    <w:rsid w:val="00016E3E"/>
    <w:rsid w:val="000212BF"/>
    <w:rsid w:val="00021FE7"/>
    <w:rsid w:val="000232C6"/>
    <w:rsid w:val="000271E7"/>
    <w:rsid w:val="00027E0B"/>
    <w:rsid w:val="00030E27"/>
    <w:rsid w:val="0003199F"/>
    <w:rsid w:val="00035BB2"/>
    <w:rsid w:val="00036754"/>
    <w:rsid w:val="0004067D"/>
    <w:rsid w:val="00042600"/>
    <w:rsid w:val="0004307E"/>
    <w:rsid w:val="0004575D"/>
    <w:rsid w:val="000476BA"/>
    <w:rsid w:val="00047E80"/>
    <w:rsid w:val="000500A5"/>
    <w:rsid w:val="0005188D"/>
    <w:rsid w:val="000526AA"/>
    <w:rsid w:val="00052C0F"/>
    <w:rsid w:val="00053632"/>
    <w:rsid w:val="00054250"/>
    <w:rsid w:val="0005461B"/>
    <w:rsid w:val="00054BE9"/>
    <w:rsid w:val="000605B3"/>
    <w:rsid w:val="00061FCD"/>
    <w:rsid w:val="00061FEC"/>
    <w:rsid w:val="00063F2A"/>
    <w:rsid w:val="000654AB"/>
    <w:rsid w:val="00065EE8"/>
    <w:rsid w:val="00066525"/>
    <w:rsid w:val="0006674B"/>
    <w:rsid w:val="000671FC"/>
    <w:rsid w:val="00067BD8"/>
    <w:rsid w:val="000700CE"/>
    <w:rsid w:val="0007267A"/>
    <w:rsid w:val="00075687"/>
    <w:rsid w:val="00075D69"/>
    <w:rsid w:val="00076AF8"/>
    <w:rsid w:val="00077C16"/>
    <w:rsid w:val="00080F09"/>
    <w:rsid w:val="00084074"/>
    <w:rsid w:val="00084150"/>
    <w:rsid w:val="00084423"/>
    <w:rsid w:val="000844CE"/>
    <w:rsid w:val="00085396"/>
    <w:rsid w:val="0008585E"/>
    <w:rsid w:val="000915BD"/>
    <w:rsid w:val="0009172E"/>
    <w:rsid w:val="00095522"/>
    <w:rsid w:val="0009594E"/>
    <w:rsid w:val="00095F07"/>
    <w:rsid w:val="00097BFD"/>
    <w:rsid w:val="00097DF6"/>
    <w:rsid w:val="000A04C6"/>
    <w:rsid w:val="000A0B17"/>
    <w:rsid w:val="000A3AA7"/>
    <w:rsid w:val="000A4A35"/>
    <w:rsid w:val="000A57F3"/>
    <w:rsid w:val="000A58E4"/>
    <w:rsid w:val="000A5D25"/>
    <w:rsid w:val="000A7F22"/>
    <w:rsid w:val="000B0B24"/>
    <w:rsid w:val="000B12D2"/>
    <w:rsid w:val="000B25CE"/>
    <w:rsid w:val="000B2944"/>
    <w:rsid w:val="000B5D73"/>
    <w:rsid w:val="000B7EC7"/>
    <w:rsid w:val="000C0102"/>
    <w:rsid w:val="000C17E7"/>
    <w:rsid w:val="000C1957"/>
    <w:rsid w:val="000C2137"/>
    <w:rsid w:val="000C2D60"/>
    <w:rsid w:val="000C56A9"/>
    <w:rsid w:val="000C5DF6"/>
    <w:rsid w:val="000C6209"/>
    <w:rsid w:val="000C7802"/>
    <w:rsid w:val="000D0A69"/>
    <w:rsid w:val="000D233B"/>
    <w:rsid w:val="000D2A62"/>
    <w:rsid w:val="000D47C1"/>
    <w:rsid w:val="000D7F66"/>
    <w:rsid w:val="000E00E5"/>
    <w:rsid w:val="000E0777"/>
    <w:rsid w:val="000E083A"/>
    <w:rsid w:val="000E1A16"/>
    <w:rsid w:val="000E3764"/>
    <w:rsid w:val="000E5056"/>
    <w:rsid w:val="000E5865"/>
    <w:rsid w:val="000E5EE1"/>
    <w:rsid w:val="000E6F27"/>
    <w:rsid w:val="000F1799"/>
    <w:rsid w:val="000F43E7"/>
    <w:rsid w:val="000F485E"/>
    <w:rsid w:val="000F5086"/>
    <w:rsid w:val="000F5605"/>
    <w:rsid w:val="000F564F"/>
    <w:rsid w:val="0010026B"/>
    <w:rsid w:val="00101BE4"/>
    <w:rsid w:val="00104FC2"/>
    <w:rsid w:val="001061EA"/>
    <w:rsid w:val="00106550"/>
    <w:rsid w:val="00107936"/>
    <w:rsid w:val="0011052F"/>
    <w:rsid w:val="00110FB6"/>
    <w:rsid w:val="00111314"/>
    <w:rsid w:val="00111704"/>
    <w:rsid w:val="00113EC6"/>
    <w:rsid w:val="00114374"/>
    <w:rsid w:val="00114496"/>
    <w:rsid w:val="001151D0"/>
    <w:rsid w:val="00115B96"/>
    <w:rsid w:val="00116920"/>
    <w:rsid w:val="00116B5F"/>
    <w:rsid w:val="00120292"/>
    <w:rsid w:val="0012058F"/>
    <w:rsid w:val="00120917"/>
    <w:rsid w:val="00124A87"/>
    <w:rsid w:val="00125381"/>
    <w:rsid w:val="0013011F"/>
    <w:rsid w:val="00130666"/>
    <w:rsid w:val="001323C4"/>
    <w:rsid w:val="00132F3D"/>
    <w:rsid w:val="00135A2D"/>
    <w:rsid w:val="00136437"/>
    <w:rsid w:val="00136648"/>
    <w:rsid w:val="00136CD4"/>
    <w:rsid w:val="0014613F"/>
    <w:rsid w:val="00146881"/>
    <w:rsid w:val="0014697E"/>
    <w:rsid w:val="00152BC3"/>
    <w:rsid w:val="001532C9"/>
    <w:rsid w:val="00154376"/>
    <w:rsid w:val="00154DEF"/>
    <w:rsid w:val="00155648"/>
    <w:rsid w:val="00155D3C"/>
    <w:rsid w:val="00155E4B"/>
    <w:rsid w:val="00156BAD"/>
    <w:rsid w:val="001576E4"/>
    <w:rsid w:val="00162875"/>
    <w:rsid w:val="00163488"/>
    <w:rsid w:val="00163AB9"/>
    <w:rsid w:val="00163B3D"/>
    <w:rsid w:val="001673C7"/>
    <w:rsid w:val="001674C5"/>
    <w:rsid w:val="00170C73"/>
    <w:rsid w:val="00170E6D"/>
    <w:rsid w:val="00171C2D"/>
    <w:rsid w:val="00171F70"/>
    <w:rsid w:val="001724BD"/>
    <w:rsid w:val="00173840"/>
    <w:rsid w:val="001762D8"/>
    <w:rsid w:val="00177566"/>
    <w:rsid w:val="00177779"/>
    <w:rsid w:val="00181097"/>
    <w:rsid w:val="0018154A"/>
    <w:rsid w:val="00185B74"/>
    <w:rsid w:val="00186679"/>
    <w:rsid w:val="0019122E"/>
    <w:rsid w:val="0019161B"/>
    <w:rsid w:val="0019231A"/>
    <w:rsid w:val="00192D7F"/>
    <w:rsid w:val="00192F69"/>
    <w:rsid w:val="00192F7C"/>
    <w:rsid w:val="00193688"/>
    <w:rsid w:val="0019391C"/>
    <w:rsid w:val="001939C2"/>
    <w:rsid w:val="00195087"/>
    <w:rsid w:val="00196CFC"/>
    <w:rsid w:val="001A0F89"/>
    <w:rsid w:val="001A17A6"/>
    <w:rsid w:val="001A1D4E"/>
    <w:rsid w:val="001A27E2"/>
    <w:rsid w:val="001A36FB"/>
    <w:rsid w:val="001A3BD1"/>
    <w:rsid w:val="001A44C7"/>
    <w:rsid w:val="001A77CC"/>
    <w:rsid w:val="001B01AA"/>
    <w:rsid w:val="001B1977"/>
    <w:rsid w:val="001B555B"/>
    <w:rsid w:val="001B5C6F"/>
    <w:rsid w:val="001B7064"/>
    <w:rsid w:val="001B7B7D"/>
    <w:rsid w:val="001C0004"/>
    <w:rsid w:val="001C0AE6"/>
    <w:rsid w:val="001C1B0D"/>
    <w:rsid w:val="001C1C3C"/>
    <w:rsid w:val="001C2B58"/>
    <w:rsid w:val="001C327F"/>
    <w:rsid w:val="001C419F"/>
    <w:rsid w:val="001C45BD"/>
    <w:rsid w:val="001C4831"/>
    <w:rsid w:val="001C56EF"/>
    <w:rsid w:val="001C5F83"/>
    <w:rsid w:val="001D0544"/>
    <w:rsid w:val="001D2A7B"/>
    <w:rsid w:val="001D2A9B"/>
    <w:rsid w:val="001D399F"/>
    <w:rsid w:val="001D4109"/>
    <w:rsid w:val="001D4172"/>
    <w:rsid w:val="001D6B94"/>
    <w:rsid w:val="001E0291"/>
    <w:rsid w:val="001E127F"/>
    <w:rsid w:val="001E3CD1"/>
    <w:rsid w:val="001E43EF"/>
    <w:rsid w:val="001E6B35"/>
    <w:rsid w:val="001E7EB6"/>
    <w:rsid w:val="001F0AC4"/>
    <w:rsid w:val="001F11A6"/>
    <w:rsid w:val="001F2437"/>
    <w:rsid w:val="001F2486"/>
    <w:rsid w:val="001F28C1"/>
    <w:rsid w:val="001F5561"/>
    <w:rsid w:val="001F7C0E"/>
    <w:rsid w:val="0020047D"/>
    <w:rsid w:val="00200888"/>
    <w:rsid w:val="00201096"/>
    <w:rsid w:val="002018A7"/>
    <w:rsid w:val="00201A4B"/>
    <w:rsid w:val="0020323C"/>
    <w:rsid w:val="00203F47"/>
    <w:rsid w:val="00204628"/>
    <w:rsid w:val="00205147"/>
    <w:rsid w:val="00207D41"/>
    <w:rsid w:val="00207D82"/>
    <w:rsid w:val="002112F4"/>
    <w:rsid w:val="00213281"/>
    <w:rsid w:val="00214DA2"/>
    <w:rsid w:val="00220139"/>
    <w:rsid w:val="00220B6B"/>
    <w:rsid w:val="00222C24"/>
    <w:rsid w:val="0022694C"/>
    <w:rsid w:val="00227345"/>
    <w:rsid w:val="00232598"/>
    <w:rsid w:val="002332E1"/>
    <w:rsid w:val="00234726"/>
    <w:rsid w:val="00236E0B"/>
    <w:rsid w:val="0024071C"/>
    <w:rsid w:val="002421D8"/>
    <w:rsid w:val="00243088"/>
    <w:rsid w:val="00243687"/>
    <w:rsid w:val="0024559D"/>
    <w:rsid w:val="002460E1"/>
    <w:rsid w:val="002514B4"/>
    <w:rsid w:val="0025298F"/>
    <w:rsid w:val="00252E47"/>
    <w:rsid w:val="0025396A"/>
    <w:rsid w:val="00253CA2"/>
    <w:rsid w:val="002541B0"/>
    <w:rsid w:val="0025438A"/>
    <w:rsid w:val="002563BB"/>
    <w:rsid w:val="00262CBA"/>
    <w:rsid w:val="00263955"/>
    <w:rsid w:val="0026527D"/>
    <w:rsid w:val="00267FC0"/>
    <w:rsid w:val="0027255D"/>
    <w:rsid w:val="002765A0"/>
    <w:rsid w:val="00276DDB"/>
    <w:rsid w:val="00281239"/>
    <w:rsid w:val="00281A70"/>
    <w:rsid w:val="00281BA1"/>
    <w:rsid w:val="00282202"/>
    <w:rsid w:val="00282976"/>
    <w:rsid w:val="00282CF2"/>
    <w:rsid w:val="002855DC"/>
    <w:rsid w:val="0028678A"/>
    <w:rsid w:val="00287772"/>
    <w:rsid w:val="00287954"/>
    <w:rsid w:val="00287A75"/>
    <w:rsid w:val="00292977"/>
    <w:rsid w:val="00293147"/>
    <w:rsid w:val="0029435D"/>
    <w:rsid w:val="00294587"/>
    <w:rsid w:val="00294C21"/>
    <w:rsid w:val="00295FA5"/>
    <w:rsid w:val="002A1827"/>
    <w:rsid w:val="002A2BA7"/>
    <w:rsid w:val="002A579C"/>
    <w:rsid w:val="002A6A81"/>
    <w:rsid w:val="002A7945"/>
    <w:rsid w:val="002B251F"/>
    <w:rsid w:val="002B323F"/>
    <w:rsid w:val="002B5A9C"/>
    <w:rsid w:val="002B6AA7"/>
    <w:rsid w:val="002C138F"/>
    <w:rsid w:val="002C3C5D"/>
    <w:rsid w:val="002C50C7"/>
    <w:rsid w:val="002C6DFF"/>
    <w:rsid w:val="002D0866"/>
    <w:rsid w:val="002D33BA"/>
    <w:rsid w:val="002D4900"/>
    <w:rsid w:val="002D4A43"/>
    <w:rsid w:val="002D5241"/>
    <w:rsid w:val="002D549E"/>
    <w:rsid w:val="002E0ADB"/>
    <w:rsid w:val="002E1560"/>
    <w:rsid w:val="002E1973"/>
    <w:rsid w:val="002F1A54"/>
    <w:rsid w:val="002F29A4"/>
    <w:rsid w:val="002F35C8"/>
    <w:rsid w:val="002F4697"/>
    <w:rsid w:val="002F4C3E"/>
    <w:rsid w:val="00300129"/>
    <w:rsid w:val="00301C7F"/>
    <w:rsid w:val="00302082"/>
    <w:rsid w:val="00303F1B"/>
    <w:rsid w:val="0030502B"/>
    <w:rsid w:val="00307664"/>
    <w:rsid w:val="00307D84"/>
    <w:rsid w:val="0031026C"/>
    <w:rsid w:val="0031089F"/>
    <w:rsid w:val="00314BAE"/>
    <w:rsid w:val="00315331"/>
    <w:rsid w:val="0031729F"/>
    <w:rsid w:val="00320DA4"/>
    <w:rsid w:val="0032126B"/>
    <w:rsid w:val="00321A6D"/>
    <w:rsid w:val="00324CCD"/>
    <w:rsid w:val="0032567B"/>
    <w:rsid w:val="003259B1"/>
    <w:rsid w:val="003270FC"/>
    <w:rsid w:val="00327CA1"/>
    <w:rsid w:val="00331140"/>
    <w:rsid w:val="003317A2"/>
    <w:rsid w:val="00333B6D"/>
    <w:rsid w:val="0033440F"/>
    <w:rsid w:val="00336AFD"/>
    <w:rsid w:val="0033747A"/>
    <w:rsid w:val="00337887"/>
    <w:rsid w:val="00340061"/>
    <w:rsid w:val="00343A98"/>
    <w:rsid w:val="003455EC"/>
    <w:rsid w:val="00345619"/>
    <w:rsid w:val="0034590D"/>
    <w:rsid w:val="00345BEA"/>
    <w:rsid w:val="00346EB2"/>
    <w:rsid w:val="003509FD"/>
    <w:rsid w:val="00351727"/>
    <w:rsid w:val="00351BA4"/>
    <w:rsid w:val="00352AA1"/>
    <w:rsid w:val="00352D75"/>
    <w:rsid w:val="00353A8C"/>
    <w:rsid w:val="00354BDC"/>
    <w:rsid w:val="00355BB8"/>
    <w:rsid w:val="00356001"/>
    <w:rsid w:val="0035687F"/>
    <w:rsid w:val="003619A5"/>
    <w:rsid w:val="00361C8C"/>
    <w:rsid w:val="0036254E"/>
    <w:rsid w:val="00362683"/>
    <w:rsid w:val="00362861"/>
    <w:rsid w:val="00362EF0"/>
    <w:rsid w:val="003632DC"/>
    <w:rsid w:val="00363D5F"/>
    <w:rsid w:val="00363DD6"/>
    <w:rsid w:val="00364A13"/>
    <w:rsid w:val="00365092"/>
    <w:rsid w:val="00366364"/>
    <w:rsid w:val="003669DD"/>
    <w:rsid w:val="00372D75"/>
    <w:rsid w:val="003753DA"/>
    <w:rsid w:val="0037591C"/>
    <w:rsid w:val="003761AC"/>
    <w:rsid w:val="00376870"/>
    <w:rsid w:val="00376EDF"/>
    <w:rsid w:val="003771B8"/>
    <w:rsid w:val="00380783"/>
    <w:rsid w:val="00380F6B"/>
    <w:rsid w:val="0038262B"/>
    <w:rsid w:val="00382D07"/>
    <w:rsid w:val="00382FDA"/>
    <w:rsid w:val="00384265"/>
    <w:rsid w:val="003848D7"/>
    <w:rsid w:val="00385244"/>
    <w:rsid w:val="003856E5"/>
    <w:rsid w:val="003861AF"/>
    <w:rsid w:val="003862EE"/>
    <w:rsid w:val="00386DB9"/>
    <w:rsid w:val="00386F0F"/>
    <w:rsid w:val="0038765B"/>
    <w:rsid w:val="003901D9"/>
    <w:rsid w:val="003906C4"/>
    <w:rsid w:val="003922E5"/>
    <w:rsid w:val="003949DE"/>
    <w:rsid w:val="00395AC1"/>
    <w:rsid w:val="00395CA6"/>
    <w:rsid w:val="00396622"/>
    <w:rsid w:val="003A1E93"/>
    <w:rsid w:val="003A62B8"/>
    <w:rsid w:val="003A64CC"/>
    <w:rsid w:val="003B09B2"/>
    <w:rsid w:val="003B14DA"/>
    <w:rsid w:val="003B16A3"/>
    <w:rsid w:val="003B2CA4"/>
    <w:rsid w:val="003B33BA"/>
    <w:rsid w:val="003B3C33"/>
    <w:rsid w:val="003B500A"/>
    <w:rsid w:val="003C1B71"/>
    <w:rsid w:val="003C2DC5"/>
    <w:rsid w:val="003C4703"/>
    <w:rsid w:val="003C6BC6"/>
    <w:rsid w:val="003C742B"/>
    <w:rsid w:val="003D05C3"/>
    <w:rsid w:val="003D1227"/>
    <w:rsid w:val="003D37B1"/>
    <w:rsid w:val="003D3B1D"/>
    <w:rsid w:val="003D5AFD"/>
    <w:rsid w:val="003D6F93"/>
    <w:rsid w:val="003E1426"/>
    <w:rsid w:val="003E25BE"/>
    <w:rsid w:val="003E33F7"/>
    <w:rsid w:val="003E3963"/>
    <w:rsid w:val="003E5F37"/>
    <w:rsid w:val="003F3E60"/>
    <w:rsid w:val="003F7DAC"/>
    <w:rsid w:val="0040007C"/>
    <w:rsid w:val="00402D65"/>
    <w:rsid w:val="00403A7E"/>
    <w:rsid w:val="004041F6"/>
    <w:rsid w:val="004048FC"/>
    <w:rsid w:val="00404A5B"/>
    <w:rsid w:val="004061F6"/>
    <w:rsid w:val="0040766D"/>
    <w:rsid w:val="00407E3A"/>
    <w:rsid w:val="004122AD"/>
    <w:rsid w:val="004124F5"/>
    <w:rsid w:val="004150BA"/>
    <w:rsid w:val="00415839"/>
    <w:rsid w:val="004169CE"/>
    <w:rsid w:val="004172F8"/>
    <w:rsid w:val="0041781B"/>
    <w:rsid w:val="0042029D"/>
    <w:rsid w:val="0042083F"/>
    <w:rsid w:val="00420AEA"/>
    <w:rsid w:val="004228EE"/>
    <w:rsid w:val="00423140"/>
    <w:rsid w:val="00425587"/>
    <w:rsid w:val="004273F7"/>
    <w:rsid w:val="004329C9"/>
    <w:rsid w:val="00434582"/>
    <w:rsid w:val="004349CF"/>
    <w:rsid w:val="0043643B"/>
    <w:rsid w:val="004369F5"/>
    <w:rsid w:val="0043756E"/>
    <w:rsid w:val="0044036F"/>
    <w:rsid w:val="00440FEB"/>
    <w:rsid w:val="00441D27"/>
    <w:rsid w:val="0044359B"/>
    <w:rsid w:val="00444619"/>
    <w:rsid w:val="0044565E"/>
    <w:rsid w:val="00447125"/>
    <w:rsid w:val="00447C62"/>
    <w:rsid w:val="0045012E"/>
    <w:rsid w:val="004506A5"/>
    <w:rsid w:val="00450702"/>
    <w:rsid w:val="004559F6"/>
    <w:rsid w:val="004578D7"/>
    <w:rsid w:val="00461B86"/>
    <w:rsid w:val="004621DC"/>
    <w:rsid w:val="004649E7"/>
    <w:rsid w:val="00470A6B"/>
    <w:rsid w:val="0047115B"/>
    <w:rsid w:val="0047286F"/>
    <w:rsid w:val="00472F9E"/>
    <w:rsid w:val="00474EBE"/>
    <w:rsid w:val="0047754B"/>
    <w:rsid w:val="00480872"/>
    <w:rsid w:val="00481802"/>
    <w:rsid w:val="00482E40"/>
    <w:rsid w:val="00483284"/>
    <w:rsid w:val="0048428D"/>
    <w:rsid w:val="00485198"/>
    <w:rsid w:val="0048534B"/>
    <w:rsid w:val="00487089"/>
    <w:rsid w:val="00492A3F"/>
    <w:rsid w:val="004935B0"/>
    <w:rsid w:val="004949F8"/>
    <w:rsid w:val="00494F9B"/>
    <w:rsid w:val="00495217"/>
    <w:rsid w:val="00495BAD"/>
    <w:rsid w:val="00495F98"/>
    <w:rsid w:val="00496DF3"/>
    <w:rsid w:val="00497C87"/>
    <w:rsid w:val="004A0846"/>
    <w:rsid w:val="004A11F6"/>
    <w:rsid w:val="004A2658"/>
    <w:rsid w:val="004A38B8"/>
    <w:rsid w:val="004A3FAE"/>
    <w:rsid w:val="004A3FCB"/>
    <w:rsid w:val="004A50E3"/>
    <w:rsid w:val="004A577A"/>
    <w:rsid w:val="004A6613"/>
    <w:rsid w:val="004A6B1B"/>
    <w:rsid w:val="004A7A3E"/>
    <w:rsid w:val="004B02C3"/>
    <w:rsid w:val="004B0503"/>
    <w:rsid w:val="004B2994"/>
    <w:rsid w:val="004B308D"/>
    <w:rsid w:val="004B30A0"/>
    <w:rsid w:val="004B3A9A"/>
    <w:rsid w:val="004C2D1F"/>
    <w:rsid w:val="004C2EEF"/>
    <w:rsid w:val="004C32D2"/>
    <w:rsid w:val="004C4323"/>
    <w:rsid w:val="004C4600"/>
    <w:rsid w:val="004C4C70"/>
    <w:rsid w:val="004C4C9D"/>
    <w:rsid w:val="004C4D64"/>
    <w:rsid w:val="004C4E37"/>
    <w:rsid w:val="004C69E1"/>
    <w:rsid w:val="004C6FBD"/>
    <w:rsid w:val="004C7349"/>
    <w:rsid w:val="004C7741"/>
    <w:rsid w:val="004C7792"/>
    <w:rsid w:val="004C7C85"/>
    <w:rsid w:val="004C7F0D"/>
    <w:rsid w:val="004D07C5"/>
    <w:rsid w:val="004D1338"/>
    <w:rsid w:val="004D22B0"/>
    <w:rsid w:val="004D3802"/>
    <w:rsid w:val="004D519C"/>
    <w:rsid w:val="004D591D"/>
    <w:rsid w:val="004E213E"/>
    <w:rsid w:val="004E4382"/>
    <w:rsid w:val="004E486F"/>
    <w:rsid w:val="004E5935"/>
    <w:rsid w:val="004E66D4"/>
    <w:rsid w:val="004F0243"/>
    <w:rsid w:val="004F0FF9"/>
    <w:rsid w:val="004F1CC9"/>
    <w:rsid w:val="004F1DC6"/>
    <w:rsid w:val="004F39A1"/>
    <w:rsid w:val="004F3E5D"/>
    <w:rsid w:val="004F6A98"/>
    <w:rsid w:val="004F6B32"/>
    <w:rsid w:val="004F70B9"/>
    <w:rsid w:val="00500478"/>
    <w:rsid w:val="005014C5"/>
    <w:rsid w:val="0050198A"/>
    <w:rsid w:val="005034CA"/>
    <w:rsid w:val="00503537"/>
    <w:rsid w:val="00504829"/>
    <w:rsid w:val="00505CFB"/>
    <w:rsid w:val="0050651B"/>
    <w:rsid w:val="00507080"/>
    <w:rsid w:val="00511202"/>
    <w:rsid w:val="00512D00"/>
    <w:rsid w:val="00515ABB"/>
    <w:rsid w:val="005162EA"/>
    <w:rsid w:val="00520FDF"/>
    <w:rsid w:val="005210DA"/>
    <w:rsid w:val="00521108"/>
    <w:rsid w:val="00523174"/>
    <w:rsid w:val="00523A23"/>
    <w:rsid w:val="005254E0"/>
    <w:rsid w:val="00525A4E"/>
    <w:rsid w:val="00526270"/>
    <w:rsid w:val="005302DA"/>
    <w:rsid w:val="00531CCB"/>
    <w:rsid w:val="00532E88"/>
    <w:rsid w:val="005337D2"/>
    <w:rsid w:val="005352BD"/>
    <w:rsid w:val="00535512"/>
    <w:rsid w:val="0053652A"/>
    <w:rsid w:val="005402F4"/>
    <w:rsid w:val="00541293"/>
    <w:rsid w:val="00541701"/>
    <w:rsid w:val="0054194D"/>
    <w:rsid w:val="00543107"/>
    <w:rsid w:val="00544481"/>
    <w:rsid w:val="00544891"/>
    <w:rsid w:val="00544954"/>
    <w:rsid w:val="005462F3"/>
    <w:rsid w:val="00547162"/>
    <w:rsid w:val="00547509"/>
    <w:rsid w:val="00547693"/>
    <w:rsid w:val="00547BE9"/>
    <w:rsid w:val="00550E5F"/>
    <w:rsid w:val="005517F9"/>
    <w:rsid w:val="005519AA"/>
    <w:rsid w:val="0055241E"/>
    <w:rsid w:val="0055275E"/>
    <w:rsid w:val="00553B80"/>
    <w:rsid w:val="005579DC"/>
    <w:rsid w:val="0056021D"/>
    <w:rsid w:val="00561B6F"/>
    <w:rsid w:val="00564A7E"/>
    <w:rsid w:val="00570039"/>
    <w:rsid w:val="00570910"/>
    <w:rsid w:val="005732BF"/>
    <w:rsid w:val="0057370A"/>
    <w:rsid w:val="00574604"/>
    <w:rsid w:val="00575656"/>
    <w:rsid w:val="00575E8D"/>
    <w:rsid w:val="00576EAE"/>
    <w:rsid w:val="005811B5"/>
    <w:rsid w:val="00582114"/>
    <w:rsid w:val="00582397"/>
    <w:rsid w:val="00583A3E"/>
    <w:rsid w:val="005863F6"/>
    <w:rsid w:val="00587D04"/>
    <w:rsid w:val="005907C7"/>
    <w:rsid w:val="005911BF"/>
    <w:rsid w:val="00591F2D"/>
    <w:rsid w:val="0059230B"/>
    <w:rsid w:val="00593280"/>
    <w:rsid w:val="005940B2"/>
    <w:rsid w:val="0059696B"/>
    <w:rsid w:val="005A028C"/>
    <w:rsid w:val="005A0B2F"/>
    <w:rsid w:val="005A117C"/>
    <w:rsid w:val="005A1717"/>
    <w:rsid w:val="005A5D33"/>
    <w:rsid w:val="005A77F4"/>
    <w:rsid w:val="005B4FF6"/>
    <w:rsid w:val="005B639B"/>
    <w:rsid w:val="005C0458"/>
    <w:rsid w:val="005C1671"/>
    <w:rsid w:val="005C22A7"/>
    <w:rsid w:val="005C376C"/>
    <w:rsid w:val="005C4007"/>
    <w:rsid w:val="005C40FE"/>
    <w:rsid w:val="005C43F9"/>
    <w:rsid w:val="005C519D"/>
    <w:rsid w:val="005C7AEF"/>
    <w:rsid w:val="005D119B"/>
    <w:rsid w:val="005D1CCC"/>
    <w:rsid w:val="005D7DB4"/>
    <w:rsid w:val="005E0342"/>
    <w:rsid w:val="005E0F26"/>
    <w:rsid w:val="005E1437"/>
    <w:rsid w:val="005E2091"/>
    <w:rsid w:val="005E37AF"/>
    <w:rsid w:val="005E3A35"/>
    <w:rsid w:val="005E4C1A"/>
    <w:rsid w:val="005E59B0"/>
    <w:rsid w:val="005E5BFD"/>
    <w:rsid w:val="005E65A3"/>
    <w:rsid w:val="005E7FF1"/>
    <w:rsid w:val="005F114A"/>
    <w:rsid w:val="005F2DAD"/>
    <w:rsid w:val="005F3A8B"/>
    <w:rsid w:val="005F3C94"/>
    <w:rsid w:val="005F4601"/>
    <w:rsid w:val="005F48A4"/>
    <w:rsid w:val="005F6772"/>
    <w:rsid w:val="005F73D3"/>
    <w:rsid w:val="005F7E1F"/>
    <w:rsid w:val="00600425"/>
    <w:rsid w:val="0060268C"/>
    <w:rsid w:val="006036F7"/>
    <w:rsid w:val="00603C80"/>
    <w:rsid w:val="0060570E"/>
    <w:rsid w:val="00606298"/>
    <w:rsid w:val="0060669D"/>
    <w:rsid w:val="006068F2"/>
    <w:rsid w:val="00607ABD"/>
    <w:rsid w:val="00607ECE"/>
    <w:rsid w:val="0061098F"/>
    <w:rsid w:val="00612744"/>
    <w:rsid w:val="00612B2F"/>
    <w:rsid w:val="00613F5B"/>
    <w:rsid w:val="006142E1"/>
    <w:rsid w:val="006144EE"/>
    <w:rsid w:val="00614A89"/>
    <w:rsid w:val="00615FFA"/>
    <w:rsid w:val="00616E6D"/>
    <w:rsid w:val="006173D2"/>
    <w:rsid w:val="006233CC"/>
    <w:rsid w:val="00623D2D"/>
    <w:rsid w:val="00625CAE"/>
    <w:rsid w:val="00626E63"/>
    <w:rsid w:val="00626E87"/>
    <w:rsid w:val="0062702D"/>
    <w:rsid w:val="006305E3"/>
    <w:rsid w:val="006319EC"/>
    <w:rsid w:val="00631FE5"/>
    <w:rsid w:val="006328D8"/>
    <w:rsid w:val="0063544A"/>
    <w:rsid w:val="00635D3A"/>
    <w:rsid w:val="006403A6"/>
    <w:rsid w:val="00640725"/>
    <w:rsid w:val="00640D72"/>
    <w:rsid w:val="0064134E"/>
    <w:rsid w:val="00643529"/>
    <w:rsid w:val="00644FAD"/>
    <w:rsid w:val="0064591D"/>
    <w:rsid w:val="00646A13"/>
    <w:rsid w:val="00646B65"/>
    <w:rsid w:val="00646EA8"/>
    <w:rsid w:val="0064721E"/>
    <w:rsid w:val="00650DFD"/>
    <w:rsid w:val="00651D46"/>
    <w:rsid w:val="006531F7"/>
    <w:rsid w:val="00653C75"/>
    <w:rsid w:val="00655694"/>
    <w:rsid w:val="00655BF4"/>
    <w:rsid w:val="0065768F"/>
    <w:rsid w:val="00661C6D"/>
    <w:rsid w:val="00665D5B"/>
    <w:rsid w:val="0066654C"/>
    <w:rsid w:val="00666D62"/>
    <w:rsid w:val="00666F6D"/>
    <w:rsid w:val="0067655A"/>
    <w:rsid w:val="00681705"/>
    <w:rsid w:val="00681AC0"/>
    <w:rsid w:val="0068417B"/>
    <w:rsid w:val="00684E8C"/>
    <w:rsid w:val="00690BE9"/>
    <w:rsid w:val="00693E27"/>
    <w:rsid w:val="00694E22"/>
    <w:rsid w:val="00694E65"/>
    <w:rsid w:val="006A0CF8"/>
    <w:rsid w:val="006A19BB"/>
    <w:rsid w:val="006A42B3"/>
    <w:rsid w:val="006A4B1A"/>
    <w:rsid w:val="006A7052"/>
    <w:rsid w:val="006A7A24"/>
    <w:rsid w:val="006B1E44"/>
    <w:rsid w:val="006B1F0D"/>
    <w:rsid w:val="006B2054"/>
    <w:rsid w:val="006B4D3E"/>
    <w:rsid w:val="006B74BD"/>
    <w:rsid w:val="006C2C32"/>
    <w:rsid w:val="006C4458"/>
    <w:rsid w:val="006C471D"/>
    <w:rsid w:val="006C6243"/>
    <w:rsid w:val="006C70AB"/>
    <w:rsid w:val="006D04C2"/>
    <w:rsid w:val="006D10CF"/>
    <w:rsid w:val="006D1A42"/>
    <w:rsid w:val="006D3FE8"/>
    <w:rsid w:val="006D4030"/>
    <w:rsid w:val="006D53DE"/>
    <w:rsid w:val="006D6864"/>
    <w:rsid w:val="006D718A"/>
    <w:rsid w:val="006D71EA"/>
    <w:rsid w:val="006E13B2"/>
    <w:rsid w:val="006E4205"/>
    <w:rsid w:val="006E5BEF"/>
    <w:rsid w:val="006E5CD3"/>
    <w:rsid w:val="006E7AC2"/>
    <w:rsid w:val="006E7B26"/>
    <w:rsid w:val="006F0481"/>
    <w:rsid w:val="006F1E57"/>
    <w:rsid w:val="006F2BB4"/>
    <w:rsid w:val="006F31A9"/>
    <w:rsid w:val="006F5DB6"/>
    <w:rsid w:val="006F6058"/>
    <w:rsid w:val="006F6C53"/>
    <w:rsid w:val="006F7D13"/>
    <w:rsid w:val="007001C8"/>
    <w:rsid w:val="007009E8"/>
    <w:rsid w:val="00701F60"/>
    <w:rsid w:val="00707063"/>
    <w:rsid w:val="007119BE"/>
    <w:rsid w:val="00712F12"/>
    <w:rsid w:val="0071363E"/>
    <w:rsid w:val="00713FC0"/>
    <w:rsid w:val="007151F4"/>
    <w:rsid w:val="00716B68"/>
    <w:rsid w:val="007174F5"/>
    <w:rsid w:val="007176D1"/>
    <w:rsid w:val="00720E79"/>
    <w:rsid w:val="00721148"/>
    <w:rsid w:val="0072182B"/>
    <w:rsid w:val="00721D35"/>
    <w:rsid w:val="00721F3B"/>
    <w:rsid w:val="00722A5C"/>
    <w:rsid w:val="00722C23"/>
    <w:rsid w:val="00726BF6"/>
    <w:rsid w:val="00727A4C"/>
    <w:rsid w:val="0073099C"/>
    <w:rsid w:val="00730CFD"/>
    <w:rsid w:val="0073121F"/>
    <w:rsid w:val="00732643"/>
    <w:rsid w:val="00732A79"/>
    <w:rsid w:val="00733795"/>
    <w:rsid w:val="00733D6E"/>
    <w:rsid w:val="00734237"/>
    <w:rsid w:val="00734FAA"/>
    <w:rsid w:val="00735444"/>
    <w:rsid w:val="00736220"/>
    <w:rsid w:val="00740A42"/>
    <w:rsid w:val="007420E6"/>
    <w:rsid w:val="007441ED"/>
    <w:rsid w:val="00744DE4"/>
    <w:rsid w:val="0074583F"/>
    <w:rsid w:val="00745CD0"/>
    <w:rsid w:val="00745E34"/>
    <w:rsid w:val="00746139"/>
    <w:rsid w:val="0074654F"/>
    <w:rsid w:val="00747067"/>
    <w:rsid w:val="007548AC"/>
    <w:rsid w:val="00754941"/>
    <w:rsid w:val="0075506F"/>
    <w:rsid w:val="0075683D"/>
    <w:rsid w:val="00756DD9"/>
    <w:rsid w:val="00760EB9"/>
    <w:rsid w:val="00761D6D"/>
    <w:rsid w:val="00762FB5"/>
    <w:rsid w:val="00763AC7"/>
    <w:rsid w:val="00763F81"/>
    <w:rsid w:val="00764B99"/>
    <w:rsid w:val="0077088D"/>
    <w:rsid w:val="00773199"/>
    <w:rsid w:val="00773269"/>
    <w:rsid w:val="0077474C"/>
    <w:rsid w:val="00776371"/>
    <w:rsid w:val="00777E35"/>
    <w:rsid w:val="0078067F"/>
    <w:rsid w:val="00780E24"/>
    <w:rsid w:val="00781C7A"/>
    <w:rsid w:val="007823C0"/>
    <w:rsid w:val="0078374C"/>
    <w:rsid w:val="007839CD"/>
    <w:rsid w:val="007847CF"/>
    <w:rsid w:val="00786A1F"/>
    <w:rsid w:val="00787574"/>
    <w:rsid w:val="007902AA"/>
    <w:rsid w:val="00791821"/>
    <w:rsid w:val="00791CED"/>
    <w:rsid w:val="0079764D"/>
    <w:rsid w:val="00797CC6"/>
    <w:rsid w:val="007A147A"/>
    <w:rsid w:val="007A2653"/>
    <w:rsid w:val="007A5801"/>
    <w:rsid w:val="007A6010"/>
    <w:rsid w:val="007A6F0D"/>
    <w:rsid w:val="007B1B7F"/>
    <w:rsid w:val="007B2BAB"/>
    <w:rsid w:val="007B2CC6"/>
    <w:rsid w:val="007B3780"/>
    <w:rsid w:val="007B3E5D"/>
    <w:rsid w:val="007B5208"/>
    <w:rsid w:val="007B604E"/>
    <w:rsid w:val="007B6263"/>
    <w:rsid w:val="007B6692"/>
    <w:rsid w:val="007B6995"/>
    <w:rsid w:val="007B6F83"/>
    <w:rsid w:val="007C0DC7"/>
    <w:rsid w:val="007C13AC"/>
    <w:rsid w:val="007C2858"/>
    <w:rsid w:val="007C3CD0"/>
    <w:rsid w:val="007C3DAB"/>
    <w:rsid w:val="007C4D7C"/>
    <w:rsid w:val="007C547D"/>
    <w:rsid w:val="007C5D58"/>
    <w:rsid w:val="007C5F84"/>
    <w:rsid w:val="007C6061"/>
    <w:rsid w:val="007C67B1"/>
    <w:rsid w:val="007C6A8E"/>
    <w:rsid w:val="007C7807"/>
    <w:rsid w:val="007D188E"/>
    <w:rsid w:val="007D1947"/>
    <w:rsid w:val="007D334C"/>
    <w:rsid w:val="007D391B"/>
    <w:rsid w:val="007D3A55"/>
    <w:rsid w:val="007D3C52"/>
    <w:rsid w:val="007D4FE3"/>
    <w:rsid w:val="007E053E"/>
    <w:rsid w:val="007E0FB7"/>
    <w:rsid w:val="007E31BF"/>
    <w:rsid w:val="007E4369"/>
    <w:rsid w:val="007E43E5"/>
    <w:rsid w:val="007E701A"/>
    <w:rsid w:val="007E7959"/>
    <w:rsid w:val="007F2EDA"/>
    <w:rsid w:val="007F40F7"/>
    <w:rsid w:val="007F5563"/>
    <w:rsid w:val="007F5642"/>
    <w:rsid w:val="007F74ED"/>
    <w:rsid w:val="00800DE8"/>
    <w:rsid w:val="00802769"/>
    <w:rsid w:val="00802818"/>
    <w:rsid w:val="008029D3"/>
    <w:rsid w:val="00802BC7"/>
    <w:rsid w:val="00803676"/>
    <w:rsid w:val="008038D3"/>
    <w:rsid w:val="008039FB"/>
    <w:rsid w:val="008040A8"/>
    <w:rsid w:val="00804E46"/>
    <w:rsid w:val="00805D87"/>
    <w:rsid w:val="0080682F"/>
    <w:rsid w:val="008110CE"/>
    <w:rsid w:val="00812241"/>
    <w:rsid w:val="00812B36"/>
    <w:rsid w:val="00813B90"/>
    <w:rsid w:val="00813E1D"/>
    <w:rsid w:val="00814AA1"/>
    <w:rsid w:val="00814AB3"/>
    <w:rsid w:val="00814F38"/>
    <w:rsid w:val="00815F45"/>
    <w:rsid w:val="00820467"/>
    <w:rsid w:val="00821089"/>
    <w:rsid w:val="0082347B"/>
    <w:rsid w:val="00823FFA"/>
    <w:rsid w:val="008254EA"/>
    <w:rsid w:val="00825605"/>
    <w:rsid w:val="00826C29"/>
    <w:rsid w:val="00826D44"/>
    <w:rsid w:val="00830F91"/>
    <w:rsid w:val="008331C4"/>
    <w:rsid w:val="00834660"/>
    <w:rsid w:val="0083467A"/>
    <w:rsid w:val="0083579E"/>
    <w:rsid w:val="0083588E"/>
    <w:rsid w:val="00835A54"/>
    <w:rsid w:val="008364AA"/>
    <w:rsid w:val="00836F5B"/>
    <w:rsid w:val="00837D7A"/>
    <w:rsid w:val="008424F9"/>
    <w:rsid w:val="008430EA"/>
    <w:rsid w:val="00844592"/>
    <w:rsid w:val="008456EC"/>
    <w:rsid w:val="008501CA"/>
    <w:rsid w:val="0085162F"/>
    <w:rsid w:val="00853AF0"/>
    <w:rsid w:val="00854BAF"/>
    <w:rsid w:val="00854CCE"/>
    <w:rsid w:val="00855F4C"/>
    <w:rsid w:val="00856D6A"/>
    <w:rsid w:val="00857950"/>
    <w:rsid w:val="00860759"/>
    <w:rsid w:val="00860B92"/>
    <w:rsid w:val="008627D1"/>
    <w:rsid w:val="008636D7"/>
    <w:rsid w:val="00863C62"/>
    <w:rsid w:val="008674E1"/>
    <w:rsid w:val="008700A6"/>
    <w:rsid w:val="00870371"/>
    <w:rsid w:val="008704F0"/>
    <w:rsid w:val="00870832"/>
    <w:rsid w:val="00871D36"/>
    <w:rsid w:val="00872252"/>
    <w:rsid w:val="008722AF"/>
    <w:rsid w:val="00873AE0"/>
    <w:rsid w:val="008817E2"/>
    <w:rsid w:val="00881885"/>
    <w:rsid w:val="00881C3F"/>
    <w:rsid w:val="00881EE9"/>
    <w:rsid w:val="008823EE"/>
    <w:rsid w:val="00884E38"/>
    <w:rsid w:val="008853AE"/>
    <w:rsid w:val="0089399C"/>
    <w:rsid w:val="00893C33"/>
    <w:rsid w:val="00897378"/>
    <w:rsid w:val="008A579D"/>
    <w:rsid w:val="008A5BB5"/>
    <w:rsid w:val="008A5C39"/>
    <w:rsid w:val="008A6DBE"/>
    <w:rsid w:val="008B0143"/>
    <w:rsid w:val="008B2AB5"/>
    <w:rsid w:val="008B3195"/>
    <w:rsid w:val="008B54CD"/>
    <w:rsid w:val="008B57A3"/>
    <w:rsid w:val="008B6BB8"/>
    <w:rsid w:val="008C02DC"/>
    <w:rsid w:val="008C21C8"/>
    <w:rsid w:val="008C2F4C"/>
    <w:rsid w:val="008C4017"/>
    <w:rsid w:val="008C479C"/>
    <w:rsid w:val="008C4996"/>
    <w:rsid w:val="008C593D"/>
    <w:rsid w:val="008D0B36"/>
    <w:rsid w:val="008D12D7"/>
    <w:rsid w:val="008D1ECA"/>
    <w:rsid w:val="008D3943"/>
    <w:rsid w:val="008D3D6E"/>
    <w:rsid w:val="008D4C45"/>
    <w:rsid w:val="008D4E34"/>
    <w:rsid w:val="008D517F"/>
    <w:rsid w:val="008D78AF"/>
    <w:rsid w:val="008D7EB1"/>
    <w:rsid w:val="008E2B62"/>
    <w:rsid w:val="008E3464"/>
    <w:rsid w:val="008E347A"/>
    <w:rsid w:val="008E34AC"/>
    <w:rsid w:val="008E3F9D"/>
    <w:rsid w:val="008E545A"/>
    <w:rsid w:val="008E6661"/>
    <w:rsid w:val="008E69C9"/>
    <w:rsid w:val="008F019F"/>
    <w:rsid w:val="008F0CED"/>
    <w:rsid w:val="008F12D2"/>
    <w:rsid w:val="008F1E81"/>
    <w:rsid w:val="008F321A"/>
    <w:rsid w:val="008F4B04"/>
    <w:rsid w:val="008F5894"/>
    <w:rsid w:val="008F5CDB"/>
    <w:rsid w:val="008F62FA"/>
    <w:rsid w:val="008F7B2C"/>
    <w:rsid w:val="008F7E8A"/>
    <w:rsid w:val="009019C4"/>
    <w:rsid w:val="00905F0A"/>
    <w:rsid w:val="009067FD"/>
    <w:rsid w:val="009114A0"/>
    <w:rsid w:val="009123F4"/>
    <w:rsid w:val="00914181"/>
    <w:rsid w:val="00914649"/>
    <w:rsid w:val="00915D2B"/>
    <w:rsid w:val="00920406"/>
    <w:rsid w:val="0092054B"/>
    <w:rsid w:val="0092131A"/>
    <w:rsid w:val="00925C4C"/>
    <w:rsid w:val="00926856"/>
    <w:rsid w:val="00926962"/>
    <w:rsid w:val="00927278"/>
    <w:rsid w:val="009275CC"/>
    <w:rsid w:val="00927BB7"/>
    <w:rsid w:val="00927F55"/>
    <w:rsid w:val="00930790"/>
    <w:rsid w:val="00931CAA"/>
    <w:rsid w:val="00932782"/>
    <w:rsid w:val="009328AD"/>
    <w:rsid w:val="0093318A"/>
    <w:rsid w:val="00934948"/>
    <w:rsid w:val="00935432"/>
    <w:rsid w:val="0093660E"/>
    <w:rsid w:val="00937CCE"/>
    <w:rsid w:val="00943B68"/>
    <w:rsid w:val="009444BA"/>
    <w:rsid w:val="00945916"/>
    <w:rsid w:val="00946904"/>
    <w:rsid w:val="00946922"/>
    <w:rsid w:val="009471B2"/>
    <w:rsid w:val="009477EB"/>
    <w:rsid w:val="0095085E"/>
    <w:rsid w:val="00950FED"/>
    <w:rsid w:val="0095164A"/>
    <w:rsid w:val="00952F29"/>
    <w:rsid w:val="00955C45"/>
    <w:rsid w:val="009567E2"/>
    <w:rsid w:val="00957571"/>
    <w:rsid w:val="0095796C"/>
    <w:rsid w:val="00957C84"/>
    <w:rsid w:val="009637E9"/>
    <w:rsid w:val="00964833"/>
    <w:rsid w:val="00965554"/>
    <w:rsid w:val="009705EF"/>
    <w:rsid w:val="009718CC"/>
    <w:rsid w:val="00971CD4"/>
    <w:rsid w:val="00974EEC"/>
    <w:rsid w:val="00976C6A"/>
    <w:rsid w:val="00976D57"/>
    <w:rsid w:val="00977610"/>
    <w:rsid w:val="00977C17"/>
    <w:rsid w:val="0098201F"/>
    <w:rsid w:val="00985FF4"/>
    <w:rsid w:val="00991095"/>
    <w:rsid w:val="00993628"/>
    <w:rsid w:val="00997D83"/>
    <w:rsid w:val="009A0733"/>
    <w:rsid w:val="009A326A"/>
    <w:rsid w:val="009A32DD"/>
    <w:rsid w:val="009A35C9"/>
    <w:rsid w:val="009A4547"/>
    <w:rsid w:val="009A547F"/>
    <w:rsid w:val="009A621B"/>
    <w:rsid w:val="009A65BC"/>
    <w:rsid w:val="009B092C"/>
    <w:rsid w:val="009B2856"/>
    <w:rsid w:val="009B34E5"/>
    <w:rsid w:val="009B3DEC"/>
    <w:rsid w:val="009B4054"/>
    <w:rsid w:val="009B5261"/>
    <w:rsid w:val="009B681F"/>
    <w:rsid w:val="009B6F12"/>
    <w:rsid w:val="009B77C1"/>
    <w:rsid w:val="009C2532"/>
    <w:rsid w:val="009C26DB"/>
    <w:rsid w:val="009C3CD6"/>
    <w:rsid w:val="009C411A"/>
    <w:rsid w:val="009C4E66"/>
    <w:rsid w:val="009C55AE"/>
    <w:rsid w:val="009C5B30"/>
    <w:rsid w:val="009C7905"/>
    <w:rsid w:val="009D0017"/>
    <w:rsid w:val="009D20CC"/>
    <w:rsid w:val="009D5856"/>
    <w:rsid w:val="009D5B32"/>
    <w:rsid w:val="009D668F"/>
    <w:rsid w:val="009D7D51"/>
    <w:rsid w:val="009E081D"/>
    <w:rsid w:val="009E0A60"/>
    <w:rsid w:val="009E0DA7"/>
    <w:rsid w:val="009E22AB"/>
    <w:rsid w:val="009E28A3"/>
    <w:rsid w:val="009E44A4"/>
    <w:rsid w:val="009E46A6"/>
    <w:rsid w:val="009E478C"/>
    <w:rsid w:val="009E651A"/>
    <w:rsid w:val="009E76F1"/>
    <w:rsid w:val="009E7E74"/>
    <w:rsid w:val="009F326D"/>
    <w:rsid w:val="009F5BE3"/>
    <w:rsid w:val="00A008F8"/>
    <w:rsid w:val="00A00A02"/>
    <w:rsid w:val="00A04B07"/>
    <w:rsid w:val="00A06E9A"/>
    <w:rsid w:val="00A07CD0"/>
    <w:rsid w:val="00A128E4"/>
    <w:rsid w:val="00A12B58"/>
    <w:rsid w:val="00A12FF7"/>
    <w:rsid w:val="00A14890"/>
    <w:rsid w:val="00A16565"/>
    <w:rsid w:val="00A1751E"/>
    <w:rsid w:val="00A17D69"/>
    <w:rsid w:val="00A20952"/>
    <w:rsid w:val="00A2097F"/>
    <w:rsid w:val="00A22EAC"/>
    <w:rsid w:val="00A23170"/>
    <w:rsid w:val="00A253FB"/>
    <w:rsid w:val="00A25C67"/>
    <w:rsid w:val="00A25D73"/>
    <w:rsid w:val="00A26455"/>
    <w:rsid w:val="00A26583"/>
    <w:rsid w:val="00A304FE"/>
    <w:rsid w:val="00A31F03"/>
    <w:rsid w:val="00A32751"/>
    <w:rsid w:val="00A353AC"/>
    <w:rsid w:val="00A3624E"/>
    <w:rsid w:val="00A3730F"/>
    <w:rsid w:val="00A376CE"/>
    <w:rsid w:val="00A3775B"/>
    <w:rsid w:val="00A37AD7"/>
    <w:rsid w:val="00A42245"/>
    <w:rsid w:val="00A4233F"/>
    <w:rsid w:val="00A43AD9"/>
    <w:rsid w:val="00A43B1F"/>
    <w:rsid w:val="00A44AC1"/>
    <w:rsid w:val="00A46BE2"/>
    <w:rsid w:val="00A50646"/>
    <w:rsid w:val="00A51D8D"/>
    <w:rsid w:val="00A5246B"/>
    <w:rsid w:val="00A541B4"/>
    <w:rsid w:val="00A54B47"/>
    <w:rsid w:val="00A606D5"/>
    <w:rsid w:val="00A61921"/>
    <w:rsid w:val="00A62B6F"/>
    <w:rsid w:val="00A630B6"/>
    <w:rsid w:val="00A63C67"/>
    <w:rsid w:val="00A6422C"/>
    <w:rsid w:val="00A64C1C"/>
    <w:rsid w:val="00A66A2B"/>
    <w:rsid w:val="00A700BD"/>
    <w:rsid w:val="00A71FA8"/>
    <w:rsid w:val="00A724A3"/>
    <w:rsid w:val="00A72E07"/>
    <w:rsid w:val="00A74FE0"/>
    <w:rsid w:val="00A752B8"/>
    <w:rsid w:val="00A75CA1"/>
    <w:rsid w:val="00A822AD"/>
    <w:rsid w:val="00A82EED"/>
    <w:rsid w:val="00A85411"/>
    <w:rsid w:val="00A855A9"/>
    <w:rsid w:val="00A85B43"/>
    <w:rsid w:val="00A86E98"/>
    <w:rsid w:val="00A90997"/>
    <w:rsid w:val="00A9131F"/>
    <w:rsid w:val="00A94776"/>
    <w:rsid w:val="00A94CB1"/>
    <w:rsid w:val="00A956A2"/>
    <w:rsid w:val="00A970BA"/>
    <w:rsid w:val="00A97451"/>
    <w:rsid w:val="00AA0338"/>
    <w:rsid w:val="00AA1466"/>
    <w:rsid w:val="00AA28F1"/>
    <w:rsid w:val="00AA2A91"/>
    <w:rsid w:val="00AA37D5"/>
    <w:rsid w:val="00AA54B1"/>
    <w:rsid w:val="00AA5F32"/>
    <w:rsid w:val="00AA6805"/>
    <w:rsid w:val="00AB01F8"/>
    <w:rsid w:val="00AB1AB6"/>
    <w:rsid w:val="00AB1E72"/>
    <w:rsid w:val="00AB273F"/>
    <w:rsid w:val="00AB27B7"/>
    <w:rsid w:val="00AB2B9D"/>
    <w:rsid w:val="00AB34DB"/>
    <w:rsid w:val="00AB4555"/>
    <w:rsid w:val="00AB51E9"/>
    <w:rsid w:val="00AC0E92"/>
    <w:rsid w:val="00AC35C1"/>
    <w:rsid w:val="00AC3DC8"/>
    <w:rsid w:val="00AC4468"/>
    <w:rsid w:val="00AC7BCC"/>
    <w:rsid w:val="00AC7FF2"/>
    <w:rsid w:val="00AD294E"/>
    <w:rsid w:val="00AD2B66"/>
    <w:rsid w:val="00AD4F9B"/>
    <w:rsid w:val="00AD684F"/>
    <w:rsid w:val="00AD7A92"/>
    <w:rsid w:val="00AD7E5A"/>
    <w:rsid w:val="00AE0445"/>
    <w:rsid w:val="00AE1507"/>
    <w:rsid w:val="00AE1647"/>
    <w:rsid w:val="00AE30C0"/>
    <w:rsid w:val="00AE4530"/>
    <w:rsid w:val="00AE5229"/>
    <w:rsid w:val="00AE528C"/>
    <w:rsid w:val="00AE6E60"/>
    <w:rsid w:val="00AF09D0"/>
    <w:rsid w:val="00AF0B85"/>
    <w:rsid w:val="00AF0FC0"/>
    <w:rsid w:val="00AF403F"/>
    <w:rsid w:val="00AF4D80"/>
    <w:rsid w:val="00B02F1D"/>
    <w:rsid w:val="00B047B4"/>
    <w:rsid w:val="00B05C78"/>
    <w:rsid w:val="00B065CA"/>
    <w:rsid w:val="00B068F3"/>
    <w:rsid w:val="00B07E67"/>
    <w:rsid w:val="00B11507"/>
    <w:rsid w:val="00B126D7"/>
    <w:rsid w:val="00B14678"/>
    <w:rsid w:val="00B14B6C"/>
    <w:rsid w:val="00B14E0B"/>
    <w:rsid w:val="00B160EC"/>
    <w:rsid w:val="00B17554"/>
    <w:rsid w:val="00B20682"/>
    <w:rsid w:val="00B23FD1"/>
    <w:rsid w:val="00B26528"/>
    <w:rsid w:val="00B27EBE"/>
    <w:rsid w:val="00B3024C"/>
    <w:rsid w:val="00B310E4"/>
    <w:rsid w:val="00B320FC"/>
    <w:rsid w:val="00B33F15"/>
    <w:rsid w:val="00B343CD"/>
    <w:rsid w:val="00B344CC"/>
    <w:rsid w:val="00B34ADC"/>
    <w:rsid w:val="00B35C16"/>
    <w:rsid w:val="00B36025"/>
    <w:rsid w:val="00B3693D"/>
    <w:rsid w:val="00B36DA1"/>
    <w:rsid w:val="00B37FB2"/>
    <w:rsid w:val="00B40ECF"/>
    <w:rsid w:val="00B4154A"/>
    <w:rsid w:val="00B4477F"/>
    <w:rsid w:val="00B447EC"/>
    <w:rsid w:val="00B44B0F"/>
    <w:rsid w:val="00B45897"/>
    <w:rsid w:val="00B46018"/>
    <w:rsid w:val="00B50B3D"/>
    <w:rsid w:val="00B5187A"/>
    <w:rsid w:val="00B53476"/>
    <w:rsid w:val="00B54116"/>
    <w:rsid w:val="00B54678"/>
    <w:rsid w:val="00B560B3"/>
    <w:rsid w:val="00B56A4D"/>
    <w:rsid w:val="00B575EC"/>
    <w:rsid w:val="00B57FF8"/>
    <w:rsid w:val="00B62C55"/>
    <w:rsid w:val="00B63026"/>
    <w:rsid w:val="00B64336"/>
    <w:rsid w:val="00B64AA7"/>
    <w:rsid w:val="00B6747A"/>
    <w:rsid w:val="00B67CBD"/>
    <w:rsid w:val="00B71627"/>
    <w:rsid w:val="00B73564"/>
    <w:rsid w:val="00B767E6"/>
    <w:rsid w:val="00B77DC6"/>
    <w:rsid w:val="00B800BF"/>
    <w:rsid w:val="00B8059C"/>
    <w:rsid w:val="00B81AFC"/>
    <w:rsid w:val="00B826AD"/>
    <w:rsid w:val="00B8353B"/>
    <w:rsid w:val="00B85B2F"/>
    <w:rsid w:val="00B90FDA"/>
    <w:rsid w:val="00B92B04"/>
    <w:rsid w:val="00B95465"/>
    <w:rsid w:val="00BA05F8"/>
    <w:rsid w:val="00BA1495"/>
    <w:rsid w:val="00BA68F3"/>
    <w:rsid w:val="00BA6B21"/>
    <w:rsid w:val="00BA764D"/>
    <w:rsid w:val="00BB01D1"/>
    <w:rsid w:val="00BB0C5E"/>
    <w:rsid w:val="00BB19A5"/>
    <w:rsid w:val="00BB19ED"/>
    <w:rsid w:val="00BB479D"/>
    <w:rsid w:val="00BB490A"/>
    <w:rsid w:val="00BB51B3"/>
    <w:rsid w:val="00BB601D"/>
    <w:rsid w:val="00BB7E95"/>
    <w:rsid w:val="00BC02CF"/>
    <w:rsid w:val="00BC0427"/>
    <w:rsid w:val="00BC1D4C"/>
    <w:rsid w:val="00BC235D"/>
    <w:rsid w:val="00BC3B8A"/>
    <w:rsid w:val="00BC4104"/>
    <w:rsid w:val="00BC7E89"/>
    <w:rsid w:val="00BD1C9C"/>
    <w:rsid w:val="00BD3151"/>
    <w:rsid w:val="00BD40CD"/>
    <w:rsid w:val="00BD4A16"/>
    <w:rsid w:val="00BD4DAC"/>
    <w:rsid w:val="00BD5051"/>
    <w:rsid w:val="00BD5492"/>
    <w:rsid w:val="00BD5F45"/>
    <w:rsid w:val="00BD7DBA"/>
    <w:rsid w:val="00BE02B0"/>
    <w:rsid w:val="00BE2678"/>
    <w:rsid w:val="00BE3581"/>
    <w:rsid w:val="00BE4578"/>
    <w:rsid w:val="00BE6F18"/>
    <w:rsid w:val="00BF139E"/>
    <w:rsid w:val="00BF294C"/>
    <w:rsid w:val="00BF2E3B"/>
    <w:rsid w:val="00BF34CB"/>
    <w:rsid w:val="00BF3B9E"/>
    <w:rsid w:val="00BF40AC"/>
    <w:rsid w:val="00BF6289"/>
    <w:rsid w:val="00BF7912"/>
    <w:rsid w:val="00C01C48"/>
    <w:rsid w:val="00C037E5"/>
    <w:rsid w:val="00C03F23"/>
    <w:rsid w:val="00C14AA0"/>
    <w:rsid w:val="00C15716"/>
    <w:rsid w:val="00C1694D"/>
    <w:rsid w:val="00C16F1E"/>
    <w:rsid w:val="00C20405"/>
    <w:rsid w:val="00C216B6"/>
    <w:rsid w:val="00C21762"/>
    <w:rsid w:val="00C218CE"/>
    <w:rsid w:val="00C22B49"/>
    <w:rsid w:val="00C24011"/>
    <w:rsid w:val="00C246C9"/>
    <w:rsid w:val="00C25DA2"/>
    <w:rsid w:val="00C264E7"/>
    <w:rsid w:val="00C30AA6"/>
    <w:rsid w:val="00C30F04"/>
    <w:rsid w:val="00C34EFA"/>
    <w:rsid w:val="00C359A5"/>
    <w:rsid w:val="00C35EFA"/>
    <w:rsid w:val="00C37091"/>
    <w:rsid w:val="00C3713D"/>
    <w:rsid w:val="00C4431A"/>
    <w:rsid w:val="00C45A90"/>
    <w:rsid w:val="00C45AD3"/>
    <w:rsid w:val="00C52845"/>
    <w:rsid w:val="00C52984"/>
    <w:rsid w:val="00C5306F"/>
    <w:rsid w:val="00C53D97"/>
    <w:rsid w:val="00C54943"/>
    <w:rsid w:val="00C56020"/>
    <w:rsid w:val="00C5655E"/>
    <w:rsid w:val="00C603BB"/>
    <w:rsid w:val="00C609AA"/>
    <w:rsid w:val="00C628B2"/>
    <w:rsid w:val="00C70375"/>
    <w:rsid w:val="00C70646"/>
    <w:rsid w:val="00C72C6D"/>
    <w:rsid w:val="00C737D6"/>
    <w:rsid w:val="00C745C9"/>
    <w:rsid w:val="00C770E5"/>
    <w:rsid w:val="00C77DE6"/>
    <w:rsid w:val="00C80236"/>
    <w:rsid w:val="00C808D0"/>
    <w:rsid w:val="00C809B0"/>
    <w:rsid w:val="00C81D05"/>
    <w:rsid w:val="00C827A1"/>
    <w:rsid w:val="00C83F21"/>
    <w:rsid w:val="00C84DB9"/>
    <w:rsid w:val="00C85E23"/>
    <w:rsid w:val="00C9172B"/>
    <w:rsid w:val="00C91D04"/>
    <w:rsid w:val="00C92A11"/>
    <w:rsid w:val="00C94558"/>
    <w:rsid w:val="00C94FAB"/>
    <w:rsid w:val="00C957A9"/>
    <w:rsid w:val="00C962FC"/>
    <w:rsid w:val="00C97A23"/>
    <w:rsid w:val="00C97B70"/>
    <w:rsid w:val="00C97DC6"/>
    <w:rsid w:val="00CA0372"/>
    <w:rsid w:val="00CA09F3"/>
    <w:rsid w:val="00CA1345"/>
    <w:rsid w:val="00CA1C84"/>
    <w:rsid w:val="00CA2851"/>
    <w:rsid w:val="00CA40C6"/>
    <w:rsid w:val="00CA4DE4"/>
    <w:rsid w:val="00CA5F1F"/>
    <w:rsid w:val="00CB17B4"/>
    <w:rsid w:val="00CB1ADB"/>
    <w:rsid w:val="00CB2D7C"/>
    <w:rsid w:val="00CB3FD1"/>
    <w:rsid w:val="00CB4464"/>
    <w:rsid w:val="00CB4FF0"/>
    <w:rsid w:val="00CB57A8"/>
    <w:rsid w:val="00CB752E"/>
    <w:rsid w:val="00CC2AAB"/>
    <w:rsid w:val="00CC4246"/>
    <w:rsid w:val="00CC523A"/>
    <w:rsid w:val="00CC76D7"/>
    <w:rsid w:val="00CC7801"/>
    <w:rsid w:val="00CD00B2"/>
    <w:rsid w:val="00CD184F"/>
    <w:rsid w:val="00CD31B2"/>
    <w:rsid w:val="00CD3DAF"/>
    <w:rsid w:val="00CD5038"/>
    <w:rsid w:val="00CE040A"/>
    <w:rsid w:val="00CE2051"/>
    <w:rsid w:val="00CE3033"/>
    <w:rsid w:val="00CE5FAA"/>
    <w:rsid w:val="00CE6B9C"/>
    <w:rsid w:val="00CE79E4"/>
    <w:rsid w:val="00CF065C"/>
    <w:rsid w:val="00CF0700"/>
    <w:rsid w:val="00CF1D44"/>
    <w:rsid w:val="00CF1E8A"/>
    <w:rsid w:val="00CF3429"/>
    <w:rsid w:val="00CF466F"/>
    <w:rsid w:val="00D0100A"/>
    <w:rsid w:val="00D01F61"/>
    <w:rsid w:val="00D03E36"/>
    <w:rsid w:val="00D04133"/>
    <w:rsid w:val="00D046EF"/>
    <w:rsid w:val="00D04ED6"/>
    <w:rsid w:val="00D05670"/>
    <w:rsid w:val="00D056BF"/>
    <w:rsid w:val="00D07654"/>
    <w:rsid w:val="00D07A16"/>
    <w:rsid w:val="00D07EAD"/>
    <w:rsid w:val="00D1077B"/>
    <w:rsid w:val="00D111B6"/>
    <w:rsid w:val="00D12F1A"/>
    <w:rsid w:val="00D1499D"/>
    <w:rsid w:val="00D1546B"/>
    <w:rsid w:val="00D17AA1"/>
    <w:rsid w:val="00D17B6E"/>
    <w:rsid w:val="00D20514"/>
    <w:rsid w:val="00D2089C"/>
    <w:rsid w:val="00D221B1"/>
    <w:rsid w:val="00D22806"/>
    <w:rsid w:val="00D229F9"/>
    <w:rsid w:val="00D22DF7"/>
    <w:rsid w:val="00D25061"/>
    <w:rsid w:val="00D258BA"/>
    <w:rsid w:val="00D25A85"/>
    <w:rsid w:val="00D26446"/>
    <w:rsid w:val="00D26AEC"/>
    <w:rsid w:val="00D2731A"/>
    <w:rsid w:val="00D31EE4"/>
    <w:rsid w:val="00D337EF"/>
    <w:rsid w:val="00D40081"/>
    <w:rsid w:val="00D40456"/>
    <w:rsid w:val="00D4079F"/>
    <w:rsid w:val="00D42F1D"/>
    <w:rsid w:val="00D44A58"/>
    <w:rsid w:val="00D47311"/>
    <w:rsid w:val="00D47B38"/>
    <w:rsid w:val="00D5132F"/>
    <w:rsid w:val="00D51A43"/>
    <w:rsid w:val="00D53C0E"/>
    <w:rsid w:val="00D53CDF"/>
    <w:rsid w:val="00D54556"/>
    <w:rsid w:val="00D5544E"/>
    <w:rsid w:val="00D5614D"/>
    <w:rsid w:val="00D5751E"/>
    <w:rsid w:val="00D57EB2"/>
    <w:rsid w:val="00D60F76"/>
    <w:rsid w:val="00D61833"/>
    <w:rsid w:val="00D62ED4"/>
    <w:rsid w:val="00D63403"/>
    <w:rsid w:val="00D70733"/>
    <w:rsid w:val="00D7396E"/>
    <w:rsid w:val="00D75AAA"/>
    <w:rsid w:val="00D76822"/>
    <w:rsid w:val="00D76874"/>
    <w:rsid w:val="00D7759A"/>
    <w:rsid w:val="00D77861"/>
    <w:rsid w:val="00D81760"/>
    <w:rsid w:val="00D8404A"/>
    <w:rsid w:val="00D844B0"/>
    <w:rsid w:val="00D854A5"/>
    <w:rsid w:val="00D869C4"/>
    <w:rsid w:val="00D906DD"/>
    <w:rsid w:val="00D924BF"/>
    <w:rsid w:val="00D95377"/>
    <w:rsid w:val="00D96C12"/>
    <w:rsid w:val="00DA1DEE"/>
    <w:rsid w:val="00DA1ED3"/>
    <w:rsid w:val="00DA218D"/>
    <w:rsid w:val="00DA29A6"/>
    <w:rsid w:val="00DA355C"/>
    <w:rsid w:val="00DA5166"/>
    <w:rsid w:val="00DA59A0"/>
    <w:rsid w:val="00DB01FC"/>
    <w:rsid w:val="00DB03CF"/>
    <w:rsid w:val="00DB07C0"/>
    <w:rsid w:val="00DB1284"/>
    <w:rsid w:val="00DB2DB2"/>
    <w:rsid w:val="00DB4C95"/>
    <w:rsid w:val="00DB56D6"/>
    <w:rsid w:val="00DB5E69"/>
    <w:rsid w:val="00DB7706"/>
    <w:rsid w:val="00DB7E34"/>
    <w:rsid w:val="00DC1250"/>
    <w:rsid w:val="00DC28CC"/>
    <w:rsid w:val="00DC3133"/>
    <w:rsid w:val="00DC3319"/>
    <w:rsid w:val="00DC3FEE"/>
    <w:rsid w:val="00DC536B"/>
    <w:rsid w:val="00DC5DCD"/>
    <w:rsid w:val="00DC6D04"/>
    <w:rsid w:val="00DC7D3B"/>
    <w:rsid w:val="00DD07C9"/>
    <w:rsid w:val="00DD0A2C"/>
    <w:rsid w:val="00DD10EB"/>
    <w:rsid w:val="00DD19B3"/>
    <w:rsid w:val="00DD2532"/>
    <w:rsid w:val="00DD36F0"/>
    <w:rsid w:val="00DD51F4"/>
    <w:rsid w:val="00DD5BE2"/>
    <w:rsid w:val="00DE14B7"/>
    <w:rsid w:val="00DE2F91"/>
    <w:rsid w:val="00DE3043"/>
    <w:rsid w:val="00DE30C3"/>
    <w:rsid w:val="00DE37C7"/>
    <w:rsid w:val="00DE5B16"/>
    <w:rsid w:val="00DE7A39"/>
    <w:rsid w:val="00DE7E4E"/>
    <w:rsid w:val="00DF006A"/>
    <w:rsid w:val="00DF1741"/>
    <w:rsid w:val="00DF49CD"/>
    <w:rsid w:val="00DF4DED"/>
    <w:rsid w:val="00DF4F62"/>
    <w:rsid w:val="00DF539A"/>
    <w:rsid w:val="00DF7B9C"/>
    <w:rsid w:val="00E025A3"/>
    <w:rsid w:val="00E02780"/>
    <w:rsid w:val="00E07806"/>
    <w:rsid w:val="00E07A04"/>
    <w:rsid w:val="00E10BA7"/>
    <w:rsid w:val="00E11DCA"/>
    <w:rsid w:val="00E13031"/>
    <w:rsid w:val="00E1380A"/>
    <w:rsid w:val="00E153F4"/>
    <w:rsid w:val="00E170F1"/>
    <w:rsid w:val="00E17B78"/>
    <w:rsid w:val="00E245FD"/>
    <w:rsid w:val="00E25E6B"/>
    <w:rsid w:val="00E270C3"/>
    <w:rsid w:val="00E3045B"/>
    <w:rsid w:val="00E31415"/>
    <w:rsid w:val="00E3374E"/>
    <w:rsid w:val="00E33887"/>
    <w:rsid w:val="00E33D85"/>
    <w:rsid w:val="00E3611C"/>
    <w:rsid w:val="00E37613"/>
    <w:rsid w:val="00E4026F"/>
    <w:rsid w:val="00E41252"/>
    <w:rsid w:val="00E4371C"/>
    <w:rsid w:val="00E44B86"/>
    <w:rsid w:val="00E4511D"/>
    <w:rsid w:val="00E47992"/>
    <w:rsid w:val="00E47BB8"/>
    <w:rsid w:val="00E50638"/>
    <w:rsid w:val="00E50A0F"/>
    <w:rsid w:val="00E50B7A"/>
    <w:rsid w:val="00E51181"/>
    <w:rsid w:val="00E512C9"/>
    <w:rsid w:val="00E51727"/>
    <w:rsid w:val="00E53333"/>
    <w:rsid w:val="00E56676"/>
    <w:rsid w:val="00E5733F"/>
    <w:rsid w:val="00E60CEE"/>
    <w:rsid w:val="00E61418"/>
    <w:rsid w:val="00E6524C"/>
    <w:rsid w:val="00E70E32"/>
    <w:rsid w:val="00E71D92"/>
    <w:rsid w:val="00E73FCE"/>
    <w:rsid w:val="00E745A3"/>
    <w:rsid w:val="00E757F1"/>
    <w:rsid w:val="00E7614A"/>
    <w:rsid w:val="00E762E0"/>
    <w:rsid w:val="00E7659B"/>
    <w:rsid w:val="00E769FC"/>
    <w:rsid w:val="00E77BFC"/>
    <w:rsid w:val="00E77FBE"/>
    <w:rsid w:val="00E8093C"/>
    <w:rsid w:val="00E8131A"/>
    <w:rsid w:val="00E813E7"/>
    <w:rsid w:val="00E816D1"/>
    <w:rsid w:val="00E819E8"/>
    <w:rsid w:val="00E858BE"/>
    <w:rsid w:val="00E91208"/>
    <w:rsid w:val="00E9127E"/>
    <w:rsid w:val="00E92205"/>
    <w:rsid w:val="00E92B57"/>
    <w:rsid w:val="00E92D3E"/>
    <w:rsid w:val="00E93A8E"/>
    <w:rsid w:val="00E9517B"/>
    <w:rsid w:val="00E956F0"/>
    <w:rsid w:val="00E95B86"/>
    <w:rsid w:val="00E96B3E"/>
    <w:rsid w:val="00EA04AE"/>
    <w:rsid w:val="00EA07D2"/>
    <w:rsid w:val="00EA0C15"/>
    <w:rsid w:val="00EA162A"/>
    <w:rsid w:val="00EA1E6A"/>
    <w:rsid w:val="00EA25C6"/>
    <w:rsid w:val="00EA472D"/>
    <w:rsid w:val="00EA488E"/>
    <w:rsid w:val="00EA6FFF"/>
    <w:rsid w:val="00EB2997"/>
    <w:rsid w:val="00EB3D4C"/>
    <w:rsid w:val="00EB5112"/>
    <w:rsid w:val="00EB56E0"/>
    <w:rsid w:val="00EB733D"/>
    <w:rsid w:val="00EC1391"/>
    <w:rsid w:val="00EC1508"/>
    <w:rsid w:val="00EC2165"/>
    <w:rsid w:val="00EC5E8E"/>
    <w:rsid w:val="00EC6B00"/>
    <w:rsid w:val="00ED09C9"/>
    <w:rsid w:val="00ED20CE"/>
    <w:rsid w:val="00ED32A7"/>
    <w:rsid w:val="00ED37AB"/>
    <w:rsid w:val="00ED5E27"/>
    <w:rsid w:val="00ED705C"/>
    <w:rsid w:val="00ED7CA6"/>
    <w:rsid w:val="00ED7E7D"/>
    <w:rsid w:val="00EE1289"/>
    <w:rsid w:val="00EE25BF"/>
    <w:rsid w:val="00EE4173"/>
    <w:rsid w:val="00EE46E1"/>
    <w:rsid w:val="00EE4900"/>
    <w:rsid w:val="00EE5529"/>
    <w:rsid w:val="00EE5531"/>
    <w:rsid w:val="00EE6936"/>
    <w:rsid w:val="00EF0C32"/>
    <w:rsid w:val="00EF1B9F"/>
    <w:rsid w:val="00EF1C1F"/>
    <w:rsid w:val="00EF27AA"/>
    <w:rsid w:val="00EF2AFC"/>
    <w:rsid w:val="00EF2ECF"/>
    <w:rsid w:val="00EF34FE"/>
    <w:rsid w:val="00EF36FD"/>
    <w:rsid w:val="00EF60BA"/>
    <w:rsid w:val="00EF6A71"/>
    <w:rsid w:val="00EF6ED9"/>
    <w:rsid w:val="00EF6F89"/>
    <w:rsid w:val="00EF7980"/>
    <w:rsid w:val="00F00438"/>
    <w:rsid w:val="00F023B1"/>
    <w:rsid w:val="00F025B9"/>
    <w:rsid w:val="00F03A2D"/>
    <w:rsid w:val="00F040C3"/>
    <w:rsid w:val="00F059F7"/>
    <w:rsid w:val="00F06304"/>
    <w:rsid w:val="00F0692B"/>
    <w:rsid w:val="00F11FFC"/>
    <w:rsid w:val="00F12C75"/>
    <w:rsid w:val="00F1584A"/>
    <w:rsid w:val="00F21892"/>
    <w:rsid w:val="00F24EC1"/>
    <w:rsid w:val="00F27036"/>
    <w:rsid w:val="00F27A38"/>
    <w:rsid w:val="00F32915"/>
    <w:rsid w:val="00F33A27"/>
    <w:rsid w:val="00F3577C"/>
    <w:rsid w:val="00F35B8B"/>
    <w:rsid w:val="00F37AD2"/>
    <w:rsid w:val="00F400A9"/>
    <w:rsid w:val="00F41031"/>
    <w:rsid w:val="00F41D01"/>
    <w:rsid w:val="00F42264"/>
    <w:rsid w:val="00F43DC1"/>
    <w:rsid w:val="00F45569"/>
    <w:rsid w:val="00F4638E"/>
    <w:rsid w:val="00F46A78"/>
    <w:rsid w:val="00F50EB9"/>
    <w:rsid w:val="00F51299"/>
    <w:rsid w:val="00F5245F"/>
    <w:rsid w:val="00F53F07"/>
    <w:rsid w:val="00F57B1D"/>
    <w:rsid w:val="00F57C2E"/>
    <w:rsid w:val="00F57EDD"/>
    <w:rsid w:val="00F57EF6"/>
    <w:rsid w:val="00F6180D"/>
    <w:rsid w:val="00F61ADA"/>
    <w:rsid w:val="00F6280A"/>
    <w:rsid w:val="00F64290"/>
    <w:rsid w:val="00F64736"/>
    <w:rsid w:val="00F67102"/>
    <w:rsid w:val="00F67596"/>
    <w:rsid w:val="00F7000B"/>
    <w:rsid w:val="00F71814"/>
    <w:rsid w:val="00F75C23"/>
    <w:rsid w:val="00F76B6F"/>
    <w:rsid w:val="00F76CD6"/>
    <w:rsid w:val="00F770E8"/>
    <w:rsid w:val="00F77546"/>
    <w:rsid w:val="00F80B04"/>
    <w:rsid w:val="00F83A17"/>
    <w:rsid w:val="00F84869"/>
    <w:rsid w:val="00F84899"/>
    <w:rsid w:val="00F84A72"/>
    <w:rsid w:val="00F84E6E"/>
    <w:rsid w:val="00F85486"/>
    <w:rsid w:val="00F91E9D"/>
    <w:rsid w:val="00F925E7"/>
    <w:rsid w:val="00F93743"/>
    <w:rsid w:val="00F9642A"/>
    <w:rsid w:val="00F978BA"/>
    <w:rsid w:val="00FA1518"/>
    <w:rsid w:val="00FA5306"/>
    <w:rsid w:val="00FA5EEF"/>
    <w:rsid w:val="00FA5F6B"/>
    <w:rsid w:val="00FA64F7"/>
    <w:rsid w:val="00FA6873"/>
    <w:rsid w:val="00FA6D52"/>
    <w:rsid w:val="00FB1135"/>
    <w:rsid w:val="00FB2A62"/>
    <w:rsid w:val="00FB2BF3"/>
    <w:rsid w:val="00FB2E33"/>
    <w:rsid w:val="00FB4896"/>
    <w:rsid w:val="00FB50EA"/>
    <w:rsid w:val="00FB5426"/>
    <w:rsid w:val="00FB60B5"/>
    <w:rsid w:val="00FB696F"/>
    <w:rsid w:val="00FB6A22"/>
    <w:rsid w:val="00FB6B8A"/>
    <w:rsid w:val="00FB769C"/>
    <w:rsid w:val="00FC0CE0"/>
    <w:rsid w:val="00FC1967"/>
    <w:rsid w:val="00FC2919"/>
    <w:rsid w:val="00FC2E1D"/>
    <w:rsid w:val="00FC3958"/>
    <w:rsid w:val="00FC4FFA"/>
    <w:rsid w:val="00FC6056"/>
    <w:rsid w:val="00FD09CD"/>
    <w:rsid w:val="00FD09DC"/>
    <w:rsid w:val="00FD6450"/>
    <w:rsid w:val="00FD700D"/>
    <w:rsid w:val="00FD71A4"/>
    <w:rsid w:val="00FE223C"/>
    <w:rsid w:val="00FE2ED8"/>
    <w:rsid w:val="00FE36DF"/>
    <w:rsid w:val="00FE6C50"/>
    <w:rsid w:val="00FE6DF3"/>
    <w:rsid w:val="00FE78DC"/>
    <w:rsid w:val="00FF0C51"/>
    <w:rsid w:val="00FF18E7"/>
    <w:rsid w:val="00FF2A3A"/>
    <w:rsid w:val="00FF2ED1"/>
    <w:rsid w:val="00FF463F"/>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665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3388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1"/>
    <w:qFormat/>
    <w:rsid w:val="00E9127E"/>
    <w:pPr>
      <w:ind w:left="720"/>
      <w:contextualSpacing/>
    </w:pPr>
  </w:style>
  <w:style w:type="character" w:customStyle="1" w:styleId="Heading3Char">
    <w:name w:val="Heading 3 Char"/>
    <w:basedOn w:val="DefaultParagraphFont"/>
    <w:link w:val="Heading3"/>
    <w:uiPriority w:val="9"/>
    <w:rsid w:val="0066654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3747A"/>
    <w:pPr>
      <w:spacing w:after="100"/>
      <w:ind w:left="440"/>
    </w:pPr>
  </w:style>
  <w:style w:type="character" w:styleId="UnresolvedMention">
    <w:name w:val="Unresolved Mention"/>
    <w:basedOn w:val="DefaultParagraphFont"/>
    <w:uiPriority w:val="99"/>
    <w:semiHidden/>
    <w:unhideWhenUsed/>
    <w:rsid w:val="0028678A"/>
    <w:rPr>
      <w:color w:val="605E5C"/>
      <w:shd w:val="clear" w:color="auto" w:fill="E1DFDD"/>
    </w:rPr>
  </w:style>
  <w:style w:type="character" w:styleId="FollowedHyperlink">
    <w:name w:val="FollowedHyperlink"/>
    <w:basedOn w:val="DefaultParagraphFont"/>
    <w:uiPriority w:val="99"/>
    <w:semiHidden/>
    <w:unhideWhenUsed/>
    <w:rsid w:val="00DD0A2C"/>
    <w:rPr>
      <w:color w:val="954F72" w:themeColor="followedHyperlink"/>
      <w:u w:val="single"/>
    </w:rPr>
  </w:style>
  <w:style w:type="paragraph" w:styleId="NormalWeb">
    <w:name w:val="Normal (Web)"/>
    <w:basedOn w:val="Normal"/>
    <w:uiPriority w:val="99"/>
    <w:semiHidden/>
    <w:unhideWhenUsed/>
    <w:rsid w:val="00F700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C70646"/>
  </w:style>
  <w:style w:type="character" w:customStyle="1" w:styleId="react-xocs-alternative-link">
    <w:name w:val="react-xocs-alternative-link"/>
    <w:basedOn w:val="DefaultParagraphFont"/>
    <w:rsid w:val="003E5F37"/>
  </w:style>
  <w:style w:type="character" w:customStyle="1" w:styleId="given-name">
    <w:name w:val="given-name"/>
    <w:basedOn w:val="DefaultParagraphFont"/>
    <w:rsid w:val="003E5F37"/>
  </w:style>
  <w:style w:type="character" w:customStyle="1" w:styleId="text">
    <w:name w:val="text"/>
    <w:basedOn w:val="DefaultParagraphFont"/>
    <w:rsid w:val="003E5F37"/>
  </w:style>
  <w:style w:type="character" w:styleId="Strong">
    <w:name w:val="Strong"/>
    <w:basedOn w:val="DefaultParagraphFont"/>
    <w:uiPriority w:val="22"/>
    <w:qFormat/>
    <w:rsid w:val="00AB273F"/>
    <w:rPr>
      <w:b/>
      <w:bCs/>
    </w:rPr>
  </w:style>
  <w:style w:type="paragraph" w:styleId="Header">
    <w:name w:val="header"/>
    <w:basedOn w:val="Normal"/>
    <w:link w:val="HeaderChar"/>
    <w:uiPriority w:val="99"/>
    <w:unhideWhenUsed/>
    <w:rsid w:val="00F12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C75"/>
  </w:style>
  <w:style w:type="paragraph" w:styleId="Footer">
    <w:name w:val="footer"/>
    <w:basedOn w:val="Normal"/>
    <w:link w:val="FooterChar"/>
    <w:uiPriority w:val="99"/>
    <w:unhideWhenUsed/>
    <w:rsid w:val="00F12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C75"/>
  </w:style>
  <w:style w:type="paragraph" w:customStyle="1" w:styleId="dx-doi">
    <w:name w:val="dx-doi"/>
    <w:basedOn w:val="Normal"/>
    <w:rsid w:val="003172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F5086"/>
  </w:style>
  <w:style w:type="character" w:customStyle="1" w:styleId="Heading4Char">
    <w:name w:val="Heading 4 Char"/>
    <w:basedOn w:val="DefaultParagraphFont"/>
    <w:link w:val="Heading4"/>
    <w:uiPriority w:val="9"/>
    <w:semiHidden/>
    <w:rsid w:val="00E33887"/>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A32751"/>
    <w:rPr>
      <w:color w:val="666666"/>
    </w:rPr>
  </w:style>
  <w:style w:type="character" w:customStyle="1" w:styleId="mord">
    <w:name w:val="mord"/>
    <w:basedOn w:val="DefaultParagraphFont"/>
    <w:rsid w:val="00F27A38"/>
  </w:style>
  <w:style w:type="character" w:customStyle="1" w:styleId="mbin">
    <w:name w:val="mbin"/>
    <w:basedOn w:val="DefaultParagraphFont"/>
    <w:rsid w:val="00F27A38"/>
  </w:style>
  <w:style w:type="character" w:customStyle="1" w:styleId="ui-provider">
    <w:name w:val="ui-provider"/>
    <w:basedOn w:val="DefaultParagraphFont"/>
    <w:rsid w:val="00541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7117">
      <w:bodyDiv w:val="1"/>
      <w:marLeft w:val="0"/>
      <w:marRight w:val="0"/>
      <w:marTop w:val="0"/>
      <w:marBottom w:val="0"/>
      <w:divBdr>
        <w:top w:val="none" w:sz="0" w:space="0" w:color="auto"/>
        <w:left w:val="none" w:sz="0" w:space="0" w:color="auto"/>
        <w:bottom w:val="none" w:sz="0" w:space="0" w:color="auto"/>
        <w:right w:val="none" w:sz="0" w:space="0" w:color="auto"/>
      </w:divBdr>
    </w:div>
    <w:div w:id="156239294">
      <w:bodyDiv w:val="1"/>
      <w:marLeft w:val="0"/>
      <w:marRight w:val="0"/>
      <w:marTop w:val="0"/>
      <w:marBottom w:val="0"/>
      <w:divBdr>
        <w:top w:val="none" w:sz="0" w:space="0" w:color="auto"/>
        <w:left w:val="none" w:sz="0" w:space="0" w:color="auto"/>
        <w:bottom w:val="none" w:sz="0" w:space="0" w:color="auto"/>
        <w:right w:val="none" w:sz="0" w:space="0" w:color="auto"/>
      </w:divBdr>
    </w:div>
    <w:div w:id="158621682">
      <w:bodyDiv w:val="1"/>
      <w:marLeft w:val="0"/>
      <w:marRight w:val="0"/>
      <w:marTop w:val="0"/>
      <w:marBottom w:val="0"/>
      <w:divBdr>
        <w:top w:val="none" w:sz="0" w:space="0" w:color="auto"/>
        <w:left w:val="none" w:sz="0" w:space="0" w:color="auto"/>
        <w:bottom w:val="none" w:sz="0" w:space="0" w:color="auto"/>
        <w:right w:val="none" w:sz="0" w:space="0" w:color="auto"/>
      </w:divBdr>
    </w:div>
    <w:div w:id="160002599">
      <w:bodyDiv w:val="1"/>
      <w:marLeft w:val="0"/>
      <w:marRight w:val="0"/>
      <w:marTop w:val="0"/>
      <w:marBottom w:val="0"/>
      <w:divBdr>
        <w:top w:val="none" w:sz="0" w:space="0" w:color="auto"/>
        <w:left w:val="none" w:sz="0" w:space="0" w:color="auto"/>
        <w:bottom w:val="none" w:sz="0" w:space="0" w:color="auto"/>
        <w:right w:val="none" w:sz="0" w:space="0" w:color="auto"/>
      </w:divBdr>
    </w:div>
    <w:div w:id="171649712">
      <w:bodyDiv w:val="1"/>
      <w:marLeft w:val="0"/>
      <w:marRight w:val="0"/>
      <w:marTop w:val="0"/>
      <w:marBottom w:val="0"/>
      <w:divBdr>
        <w:top w:val="none" w:sz="0" w:space="0" w:color="auto"/>
        <w:left w:val="none" w:sz="0" w:space="0" w:color="auto"/>
        <w:bottom w:val="none" w:sz="0" w:space="0" w:color="auto"/>
        <w:right w:val="none" w:sz="0" w:space="0" w:color="auto"/>
      </w:divBdr>
    </w:div>
    <w:div w:id="231623926">
      <w:bodyDiv w:val="1"/>
      <w:marLeft w:val="0"/>
      <w:marRight w:val="0"/>
      <w:marTop w:val="0"/>
      <w:marBottom w:val="0"/>
      <w:divBdr>
        <w:top w:val="none" w:sz="0" w:space="0" w:color="auto"/>
        <w:left w:val="none" w:sz="0" w:space="0" w:color="auto"/>
        <w:bottom w:val="none" w:sz="0" w:space="0" w:color="auto"/>
        <w:right w:val="none" w:sz="0" w:space="0" w:color="auto"/>
      </w:divBdr>
    </w:div>
    <w:div w:id="240794185">
      <w:bodyDiv w:val="1"/>
      <w:marLeft w:val="0"/>
      <w:marRight w:val="0"/>
      <w:marTop w:val="0"/>
      <w:marBottom w:val="0"/>
      <w:divBdr>
        <w:top w:val="none" w:sz="0" w:space="0" w:color="auto"/>
        <w:left w:val="none" w:sz="0" w:space="0" w:color="auto"/>
        <w:bottom w:val="none" w:sz="0" w:space="0" w:color="auto"/>
        <w:right w:val="none" w:sz="0" w:space="0" w:color="auto"/>
      </w:divBdr>
    </w:div>
    <w:div w:id="253559872">
      <w:bodyDiv w:val="1"/>
      <w:marLeft w:val="0"/>
      <w:marRight w:val="0"/>
      <w:marTop w:val="0"/>
      <w:marBottom w:val="0"/>
      <w:divBdr>
        <w:top w:val="none" w:sz="0" w:space="0" w:color="auto"/>
        <w:left w:val="none" w:sz="0" w:space="0" w:color="auto"/>
        <w:bottom w:val="none" w:sz="0" w:space="0" w:color="auto"/>
        <w:right w:val="none" w:sz="0" w:space="0" w:color="auto"/>
      </w:divBdr>
    </w:div>
    <w:div w:id="405735302">
      <w:bodyDiv w:val="1"/>
      <w:marLeft w:val="0"/>
      <w:marRight w:val="0"/>
      <w:marTop w:val="0"/>
      <w:marBottom w:val="0"/>
      <w:divBdr>
        <w:top w:val="none" w:sz="0" w:space="0" w:color="auto"/>
        <w:left w:val="none" w:sz="0" w:space="0" w:color="auto"/>
        <w:bottom w:val="none" w:sz="0" w:space="0" w:color="auto"/>
        <w:right w:val="none" w:sz="0" w:space="0" w:color="auto"/>
      </w:divBdr>
    </w:div>
    <w:div w:id="422068803">
      <w:bodyDiv w:val="1"/>
      <w:marLeft w:val="0"/>
      <w:marRight w:val="0"/>
      <w:marTop w:val="0"/>
      <w:marBottom w:val="0"/>
      <w:divBdr>
        <w:top w:val="none" w:sz="0" w:space="0" w:color="auto"/>
        <w:left w:val="none" w:sz="0" w:space="0" w:color="auto"/>
        <w:bottom w:val="none" w:sz="0" w:space="0" w:color="auto"/>
        <w:right w:val="none" w:sz="0" w:space="0" w:color="auto"/>
      </w:divBdr>
    </w:div>
    <w:div w:id="426776520">
      <w:bodyDiv w:val="1"/>
      <w:marLeft w:val="0"/>
      <w:marRight w:val="0"/>
      <w:marTop w:val="0"/>
      <w:marBottom w:val="0"/>
      <w:divBdr>
        <w:top w:val="none" w:sz="0" w:space="0" w:color="auto"/>
        <w:left w:val="none" w:sz="0" w:space="0" w:color="auto"/>
        <w:bottom w:val="none" w:sz="0" w:space="0" w:color="auto"/>
        <w:right w:val="none" w:sz="0" w:space="0" w:color="auto"/>
      </w:divBdr>
    </w:div>
    <w:div w:id="456486052">
      <w:bodyDiv w:val="1"/>
      <w:marLeft w:val="0"/>
      <w:marRight w:val="0"/>
      <w:marTop w:val="0"/>
      <w:marBottom w:val="0"/>
      <w:divBdr>
        <w:top w:val="none" w:sz="0" w:space="0" w:color="auto"/>
        <w:left w:val="none" w:sz="0" w:space="0" w:color="auto"/>
        <w:bottom w:val="none" w:sz="0" w:space="0" w:color="auto"/>
        <w:right w:val="none" w:sz="0" w:space="0" w:color="auto"/>
      </w:divBdr>
    </w:div>
    <w:div w:id="467016398">
      <w:bodyDiv w:val="1"/>
      <w:marLeft w:val="0"/>
      <w:marRight w:val="0"/>
      <w:marTop w:val="0"/>
      <w:marBottom w:val="0"/>
      <w:divBdr>
        <w:top w:val="none" w:sz="0" w:space="0" w:color="auto"/>
        <w:left w:val="none" w:sz="0" w:space="0" w:color="auto"/>
        <w:bottom w:val="none" w:sz="0" w:space="0" w:color="auto"/>
        <w:right w:val="none" w:sz="0" w:space="0" w:color="auto"/>
      </w:divBdr>
      <w:divsChild>
        <w:div w:id="713193917">
          <w:marLeft w:val="0"/>
          <w:marRight w:val="0"/>
          <w:marTop w:val="0"/>
          <w:marBottom w:val="0"/>
          <w:divBdr>
            <w:top w:val="none" w:sz="0" w:space="0" w:color="auto"/>
            <w:left w:val="none" w:sz="0" w:space="0" w:color="auto"/>
            <w:bottom w:val="none" w:sz="0" w:space="0" w:color="auto"/>
            <w:right w:val="none" w:sz="0" w:space="0" w:color="auto"/>
          </w:divBdr>
          <w:divsChild>
            <w:div w:id="1273972952">
              <w:marLeft w:val="0"/>
              <w:marRight w:val="0"/>
              <w:marTop w:val="0"/>
              <w:marBottom w:val="0"/>
              <w:divBdr>
                <w:top w:val="none" w:sz="0" w:space="0" w:color="auto"/>
                <w:left w:val="none" w:sz="0" w:space="0" w:color="auto"/>
                <w:bottom w:val="none" w:sz="0" w:space="0" w:color="auto"/>
                <w:right w:val="none" w:sz="0" w:space="0" w:color="auto"/>
              </w:divBdr>
              <w:divsChild>
                <w:div w:id="1215775227">
                  <w:marLeft w:val="0"/>
                  <w:marRight w:val="0"/>
                  <w:marTop w:val="0"/>
                  <w:marBottom w:val="0"/>
                  <w:divBdr>
                    <w:top w:val="none" w:sz="0" w:space="0" w:color="auto"/>
                    <w:left w:val="none" w:sz="0" w:space="0" w:color="auto"/>
                    <w:bottom w:val="none" w:sz="0" w:space="0" w:color="auto"/>
                    <w:right w:val="none" w:sz="0" w:space="0" w:color="auto"/>
                  </w:divBdr>
                  <w:divsChild>
                    <w:div w:id="11891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202776">
          <w:marLeft w:val="0"/>
          <w:marRight w:val="0"/>
          <w:marTop w:val="0"/>
          <w:marBottom w:val="0"/>
          <w:divBdr>
            <w:top w:val="none" w:sz="0" w:space="0" w:color="auto"/>
            <w:left w:val="none" w:sz="0" w:space="0" w:color="auto"/>
            <w:bottom w:val="none" w:sz="0" w:space="0" w:color="auto"/>
            <w:right w:val="none" w:sz="0" w:space="0" w:color="auto"/>
          </w:divBdr>
          <w:divsChild>
            <w:div w:id="268198816">
              <w:marLeft w:val="0"/>
              <w:marRight w:val="0"/>
              <w:marTop w:val="0"/>
              <w:marBottom w:val="0"/>
              <w:divBdr>
                <w:top w:val="none" w:sz="0" w:space="0" w:color="auto"/>
                <w:left w:val="none" w:sz="0" w:space="0" w:color="auto"/>
                <w:bottom w:val="none" w:sz="0" w:space="0" w:color="auto"/>
                <w:right w:val="none" w:sz="0" w:space="0" w:color="auto"/>
              </w:divBdr>
              <w:divsChild>
                <w:div w:id="211755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8995">
      <w:bodyDiv w:val="1"/>
      <w:marLeft w:val="0"/>
      <w:marRight w:val="0"/>
      <w:marTop w:val="0"/>
      <w:marBottom w:val="0"/>
      <w:divBdr>
        <w:top w:val="none" w:sz="0" w:space="0" w:color="auto"/>
        <w:left w:val="none" w:sz="0" w:space="0" w:color="auto"/>
        <w:bottom w:val="none" w:sz="0" w:space="0" w:color="auto"/>
        <w:right w:val="none" w:sz="0" w:space="0" w:color="auto"/>
      </w:divBdr>
    </w:div>
    <w:div w:id="511383127">
      <w:bodyDiv w:val="1"/>
      <w:marLeft w:val="0"/>
      <w:marRight w:val="0"/>
      <w:marTop w:val="0"/>
      <w:marBottom w:val="0"/>
      <w:divBdr>
        <w:top w:val="none" w:sz="0" w:space="0" w:color="auto"/>
        <w:left w:val="none" w:sz="0" w:space="0" w:color="auto"/>
        <w:bottom w:val="none" w:sz="0" w:space="0" w:color="auto"/>
        <w:right w:val="none" w:sz="0" w:space="0" w:color="auto"/>
      </w:divBdr>
    </w:div>
    <w:div w:id="526526360">
      <w:bodyDiv w:val="1"/>
      <w:marLeft w:val="0"/>
      <w:marRight w:val="0"/>
      <w:marTop w:val="0"/>
      <w:marBottom w:val="0"/>
      <w:divBdr>
        <w:top w:val="none" w:sz="0" w:space="0" w:color="auto"/>
        <w:left w:val="none" w:sz="0" w:space="0" w:color="auto"/>
        <w:bottom w:val="none" w:sz="0" w:space="0" w:color="auto"/>
        <w:right w:val="none" w:sz="0" w:space="0" w:color="auto"/>
      </w:divBdr>
    </w:div>
    <w:div w:id="564996900">
      <w:bodyDiv w:val="1"/>
      <w:marLeft w:val="0"/>
      <w:marRight w:val="0"/>
      <w:marTop w:val="0"/>
      <w:marBottom w:val="0"/>
      <w:divBdr>
        <w:top w:val="none" w:sz="0" w:space="0" w:color="auto"/>
        <w:left w:val="none" w:sz="0" w:space="0" w:color="auto"/>
        <w:bottom w:val="none" w:sz="0" w:space="0" w:color="auto"/>
        <w:right w:val="none" w:sz="0" w:space="0" w:color="auto"/>
      </w:divBdr>
    </w:div>
    <w:div w:id="700738505">
      <w:bodyDiv w:val="1"/>
      <w:marLeft w:val="0"/>
      <w:marRight w:val="0"/>
      <w:marTop w:val="0"/>
      <w:marBottom w:val="0"/>
      <w:divBdr>
        <w:top w:val="none" w:sz="0" w:space="0" w:color="auto"/>
        <w:left w:val="none" w:sz="0" w:space="0" w:color="auto"/>
        <w:bottom w:val="none" w:sz="0" w:space="0" w:color="auto"/>
        <w:right w:val="none" w:sz="0" w:space="0" w:color="auto"/>
      </w:divBdr>
    </w:div>
    <w:div w:id="726028217">
      <w:bodyDiv w:val="1"/>
      <w:marLeft w:val="0"/>
      <w:marRight w:val="0"/>
      <w:marTop w:val="0"/>
      <w:marBottom w:val="0"/>
      <w:divBdr>
        <w:top w:val="none" w:sz="0" w:space="0" w:color="auto"/>
        <w:left w:val="none" w:sz="0" w:space="0" w:color="auto"/>
        <w:bottom w:val="none" w:sz="0" w:space="0" w:color="auto"/>
        <w:right w:val="none" w:sz="0" w:space="0" w:color="auto"/>
      </w:divBdr>
    </w:div>
    <w:div w:id="773750611">
      <w:bodyDiv w:val="1"/>
      <w:marLeft w:val="0"/>
      <w:marRight w:val="0"/>
      <w:marTop w:val="0"/>
      <w:marBottom w:val="0"/>
      <w:divBdr>
        <w:top w:val="none" w:sz="0" w:space="0" w:color="auto"/>
        <w:left w:val="none" w:sz="0" w:space="0" w:color="auto"/>
        <w:bottom w:val="none" w:sz="0" w:space="0" w:color="auto"/>
        <w:right w:val="none" w:sz="0" w:space="0" w:color="auto"/>
      </w:divBdr>
    </w:div>
    <w:div w:id="786389975">
      <w:bodyDiv w:val="1"/>
      <w:marLeft w:val="0"/>
      <w:marRight w:val="0"/>
      <w:marTop w:val="0"/>
      <w:marBottom w:val="0"/>
      <w:divBdr>
        <w:top w:val="none" w:sz="0" w:space="0" w:color="auto"/>
        <w:left w:val="none" w:sz="0" w:space="0" w:color="auto"/>
        <w:bottom w:val="none" w:sz="0" w:space="0" w:color="auto"/>
        <w:right w:val="none" w:sz="0" w:space="0" w:color="auto"/>
      </w:divBdr>
    </w:div>
    <w:div w:id="875435063">
      <w:bodyDiv w:val="1"/>
      <w:marLeft w:val="0"/>
      <w:marRight w:val="0"/>
      <w:marTop w:val="0"/>
      <w:marBottom w:val="0"/>
      <w:divBdr>
        <w:top w:val="none" w:sz="0" w:space="0" w:color="auto"/>
        <w:left w:val="none" w:sz="0" w:space="0" w:color="auto"/>
        <w:bottom w:val="none" w:sz="0" w:space="0" w:color="auto"/>
        <w:right w:val="none" w:sz="0" w:space="0" w:color="auto"/>
      </w:divBdr>
    </w:div>
    <w:div w:id="894119056">
      <w:bodyDiv w:val="1"/>
      <w:marLeft w:val="0"/>
      <w:marRight w:val="0"/>
      <w:marTop w:val="0"/>
      <w:marBottom w:val="0"/>
      <w:divBdr>
        <w:top w:val="none" w:sz="0" w:space="0" w:color="auto"/>
        <w:left w:val="none" w:sz="0" w:space="0" w:color="auto"/>
        <w:bottom w:val="none" w:sz="0" w:space="0" w:color="auto"/>
        <w:right w:val="none" w:sz="0" w:space="0" w:color="auto"/>
      </w:divBdr>
    </w:div>
    <w:div w:id="901060535">
      <w:bodyDiv w:val="1"/>
      <w:marLeft w:val="0"/>
      <w:marRight w:val="0"/>
      <w:marTop w:val="0"/>
      <w:marBottom w:val="0"/>
      <w:divBdr>
        <w:top w:val="none" w:sz="0" w:space="0" w:color="auto"/>
        <w:left w:val="none" w:sz="0" w:space="0" w:color="auto"/>
        <w:bottom w:val="none" w:sz="0" w:space="0" w:color="auto"/>
        <w:right w:val="none" w:sz="0" w:space="0" w:color="auto"/>
      </w:divBdr>
    </w:div>
    <w:div w:id="1029643767">
      <w:bodyDiv w:val="1"/>
      <w:marLeft w:val="0"/>
      <w:marRight w:val="0"/>
      <w:marTop w:val="0"/>
      <w:marBottom w:val="0"/>
      <w:divBdr>
        <w:top w:val="none" w:sz="0" w:space="0" w:color="auto"/>
        <w:left w:val="none" w:sz="0" w:space="0" w:color="auto"/>
        <w:bottom w:val="none" w:sz="0" w:space="0" w:color="auto"/>
        <w:right w:val="none" w:sz="0" w:space="0" w:color="auto"/>
      </w:divBdr>
    </w:div>
    <w:div w:id="1041634222">
      <w:bodyDiv w:val="1"/>
      <w:marLeft w:val="0"/>
      <w:marRight w:val="0"/>
      <w:marTop w:val="0"/>
      <w:marBottom w:val="0"/>
      <w:divBdr>
        <w:top w:val="none" w:sz="0" w:space="0" w:color="auto"/>
        <w:left w:val="none" w:sz="0" w:space="0" w:color="auto"/>
        <w:bottom w:val="none" w:sz="0" w:space="0" w:color="auto"/>
        <w:right w:val="none" w:sz="0" w:space="0" w:color="auto"/>
      </w:divBdr>
    </w:div>
    <w:div w:id="1070881104">
      <w:bodyDiv w:val="1"/>
      <w:marLeft w:val="0"/>
      <w:marRight w:val="0"/>
      <w:marTop w:val="0"/>
      <w:marBottom w:val="0"/>
      <w:divBdr>
        <w:top w:val="none" w:sz="0" w:space="0" w:color="auto"/>
        <w:left w:val="none" w:sz="0" w:space="0" w:color="auto"/>
        <w:bottom w:val="none" w:sz="0" w:space="0" w:color="auto"/>
        <w:right w:val="none" w:sz="0" w:space="0" w:color="auto"/>
      </w:divBdr>
    </w:div>
    <w:div w:id="1091507251">
      <w:bodyDiv w:val="1"/>
      <w:marLeft w:val="0"/>
      <w:marRight w:val="0"/>
      <w:marTop w:val="0"/>
      <w:marBottom w:val="0"/>
      <w:divBdr>
        <w:top w:val="none" w:sz="0" w:space="0" w:color="auto"/>
        <w:left w:val="none" w:sz="0" w:space="0" w:color="auto"/>
        <w:bottom w:val="none" w:sz="0" w:space="0" w:color="auto"/>
        <w:right w:val="none" w:sz="0" w:space="0" w:color="auto"/>
      </w:divBdr>
    </w:div>
    <w:div w:id="1104764772">
      <w:bodyDiv w:val="1"/>
      <w:marLeft w:val="0"/>
      <w:marRight w:val="0"/>
      <w:marTop w:val="0"/>
      <w:marBottom w:val="0"/>
      <w:divBdr>
        <w:top w:val="none" w:sz="0" w:space="0" w:color="auto"/>
        <w:left w:val="none" w:sz="0" w:space="0" w:color="auto"/>
        <w:bottom w:val="none" w:sz="0" w:space="0" w:color="auto"/>
        <w:right w:val="none" w:sz="0" w:space="0" w:color="auto"/>
      </w:divBdr>
      <w:divsChild>
        <w:div w:id="525872800">
          <w:marLeft w:val="0"/>
          <w:marRight w:val="0"/>
          <w:marTop w:val="0"/>
          <w:marBottom w:val="0"/>
          <w:divBdr>
            <w:top w:val="none" w:sz="0" w:space="0" w:color="auto"/>
            <w:left w:val="none" w:sz="0" w:space="0" w:color="auto"/>
            <w:bottom w:val="none" w:sz="0" w:space="0" w:color="auto"/>
            <w:right w:val="none" w:sz="0" w:space="0" w:color="auto"/>
          </w:divBdr>
          <w:divsChild>
            <w:div w:id="362025172">
              <w:marLeft w:val="0"/>
              <w:marRight w:val="0"/>
              <w:marTop w:val="0"/>
              <w:marBottom w:val="0"/>
              <w:divBdr>
                <w:top w:val="none" w:sz="0" w:space="0" w:color="auto"/>
                <w:left w:val="none" w:sz="0" w:space="0" w:color="auto"/>
                <w:bottom w:val="none" w:sz="0" w:space="0" w:color="auto"/>
                <w:right w:val="none" w:sz="0" w:space="0" w:color="auto"/>
              </w:divBdr>
              <w:divsChild>
                <w:div w:id="1787384121">
                  <w:marLeft w:val="0"/>
                  <w:marRight w:val="0"/>
                  <w:marTop w:val="0"/>
                  <w:marBottom w:val="0"/>
                  <w:divBdr>
                    <w:top w:val="none" w:sz="0" w:space="0" w:color="auto"/>
                    <w:left w:val="none" w:sz="0" w:space="0" w:color="auto"/>
                    <w:bottom w:val="none" w:sz="0" w:space="0" w:color="auto"/>
                    <w:right w:val="none" w:sz="0" w:space="0" w:color="auto"/>
                  </w:divBdr>
                  <w:divsChild>
                    <w:div w:id="5380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164977">
      <w:bodyDiv w:val="1"/>
      <w:marLeft w:val="0"/>
      <w:marRight w:val="0"/>
      <w:marTop w:val="0"/>
      <w:marBottom w:val="0"/>
      <w:divBdr>
        <w:top w:val="none" w:sz="0" w:space="0" w:color="auto"/>
        <w:left w:val="none" w:sz="0" w:space="0" w:color="auto"/>
        <w:bottom w:val="none" w:sz="0" w:space="0" w:color="auto"/>
        <w:right w:val="none" w:sz="0" w:space="0" w:color="auto"/>
      </w:divBdr>
    </w:div>
    <w:div w:id="1115563580">
      <w:bodyDiv w:val="1"/>
      <w:marLeft w:val="0"/>
      <w:marRight w:val="0"/>
      <w:marTop w:val="0"/>
      <w:marBottom w:val="0"/>
      <w:divBdr>
        <w:top w:val="none" w:sz="0" w:space="0" w:color="auto"/>
        <w:left w:val="none" w:sz="0" w:space="0" w:color="auto"/>
        <w:bottom w:val="none" w:sz="0" w:space="0" w:color="auto"/>
        <w:right w:val="none" w:sz="0" w:space="0" w:color="auto"/>
      </w:divBdr>
    </w:div>
    <w:div w:id="1135100163">
      <w:bodyDiv w:val="1"/>
      <w:marLeft w:val="0"/>
      <w:marRight w:val="0"/>
      <w:marTop w:val="0"/>
      <w:marBottom w:val="0"/>
      <w:divBdr>
        <w:top w:val="none" w:sz="0" w:space="0" w:color="auto"/>
        <w:left w:val="none" w:sz="0" w:space="0" w:color="auto"/>
        <w:bottom w:val="none" w:sz="0" w:space="0" w:color="auto"/>
        <w:right w:val="none" w:sz="0" w:space="0" w:color="auto"/>
      </w:divBdr>
    </w:div>
    <w:div w:id="1168405249">
      <w:bodyDiv w:val="1"/>
      <w:marLeft w:val="0"/>
      <w:marRight w:val="0"/>
      <w:marTop w:val="0"/>
      <w:marBottom w:val="0"/>
      <w:divBdr>
        <w:top w:val="none" w:sz="0" w:space="0" w:color="auto"/>
        <w:left w:val="none" w:sz="0" w:space="0" w:color="auto"/>
        <w:bottom w:val="none" w:sz="0" w:space="0" w:color="auto"/>
        <w:right w:val="none" w:sz="0" w:space="0" w:color="auto"/>
      </w:divBdr>
      <w:divsChild>
        <w:div w:id="1874731903">
          <w:marLeft w:val="0"/>
          <w:marRight w:val="0"/>
          <w:marTop w:val="0"/>
          <w:marBottom w:val="0"/>
          <w:divBdr>
            <w:top w:val="none" w:sz="0" w:space="0" w:color="auto"/>
            <w:left w:val="none" w:sz="0" w:space="0" w:color="auto"/>
            <w:bottom w:val="none" w:sz="0" w:space="0" w:color="auto"/>
            <w:right w:val="none" w:sz="0" w:space="0" w:color="auto"/>
          </w:divBdr>
          <w:divsChild>
            <w:div w:id="727462368">
              <w:marLeft w:val="0"/>
              <w:marRight w:val="0"/>
              <w:marTop w:val="0"/>
              <w:marBottom w:val="0"/>
              <w:divBdr>
                <w:top w:val="none" w:sz="0" w:space="0" w:color="auto"/>
                <w:left w:val="none" w:sz="0" w:space="0" w:color="auto"/>
                <w:bottom w:val="none" w:sz="0" w:space="0" w:color="auto"/>
                <w:right w:val="none" w:sz="0" w:space="0" w:color="auto"/>
              </w:divBdr>
              <w:divsChild>
                <w:div w:id="1302350177">
                  <w:marLeft w:val="0"/>
                  <w:marRight w:val="0"/>
                  <w:marTop w:val="0"/>
                  <w:marBottom w:val="0"/>
                  <w:divBdr>
                    <w:top w:val="none" w:sz="0" w:space="0" w:color="auto"/>
                    <w:left w:val="none" w:sz="0" w:space="0" w:color="auto"/>
                    <w:bottom w:val="none" w:sz="0" w:space="0" w:color="auto"/>
                    <w:right w:val="none" w:sz="0" w:space="0" w:color="auto"/>
                  </w:divBdr>
                  <w:divsChild>
                    <w:div w:id="8457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69909">
          <w:marLeft w:val="0"/>
          <w:marRight w:val="0"/>
          <w:marTop w:val="0"/>
          <w:marBottom w:val="0"/>
          <w:divBdr>
            <w:top w:val="none" w:sz="0" w:space="0" w:color="auto"/>
            <w:left w:val="none" w:sz="0" w:space="0" w:color="auto"/>
            <w:bottom w:val="none" w:sz="0" w:space="0" w:color="auto"/>
            <w:right w:val="none" w:sz="0" w:space="0" w:color="auto"/>
          </w:divBdr>
          <w:divsChild>
            <w:div w:id="938298719">
              <w:marLeft w:val="0"/>
              <w:marRight w:val="0"/>
              <w:marTop w:val="0"/>
              <w:marBottom w:val="0"/>
              <w:divBdr>
                <w:top w:val="none" w:sz="0" w:space="0" w:color="auto"/>
                <w:left w:val="none" w:sz="0" w:space="0" w:color="auto"/>
                <w:bottom w:val="none" w:sz="0" w:space="0" w:color="auto"/>
                <w:right w:val="none" w:sz="0" w:space="0" w:color="auto"/>
              </w:divBdr>
              <w:divsChild>
                <w:div w:id="11184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124011">
      <w:bodyDiv w:val="1"/>
      <w:marLeft w:val="0"/>
      <w:marRight w:val="0"/>
      <w:marTop w:val="0"/>
      <w:marBottom w:val="0"/>
      <w:divBdr>
        <w:top w:val="none" w:sz="0" w:space="0" w:color="auto"/>
        <w:left w:val="none" w:sz="0" w:space="0" w:color="auto"/>
        <w:bottom w:val="none" w:sz="0" w:space="0" w:color="auto"/>
        <w:right w:val="none" w:sz="0" w:space="0" w:color="auto"/>
      </w:divBdr>
    </w:div>
    <w:div w:id="1216048036">
      <w:bodyDiv w:val="1"/>
      <w:marLeft w:val="0"/>
      <w:marRight w:val="0"/>
      <w:marTop w:val="0"/>
      <w:marBottom w:val="0"/>
      <w:divBdr>
        <w:top w:val="none" w:sz="0" w:space="0" w:color="auto"/>
        <w:left w:val="none" w:sz="0" w:space="0" w:color="auto"/>
        <w:bottom w:val="none" w:sz="0" w:space="0" w:color="auto"/>
        <w:right w:val="none" w:sz="0" w:space="0" w:color="auto"/>
      </w:divBdr>
    </w:div>
    <w:div w:id="1251508134">
      <w:bodyDiv w:val="1"/>
      <w:marLeft w:val="0"/>
      <w:marRight w:val="0"/>
      <w:marTop w:val="0"/>
      <w:marBottom w:val="0"/>
      <w:divBdr>
        <w:top w:val="none" w:sz="0" w:space="0" w:color="auto"/>
        <w:left w:val="none" w:sz="0" w:space="0" w:color="auto"/>
        <w:bottom w:val="none" w:sz="0" w:space="0" w:color="auto"/>
        <w:right w:val="none" w:sz="0" w:space="0" w:color="auto"/>
      </w:divBdr>
    </w:div>
    <w:div w:id="1286035942">
      <w:bodyDiv w:val="1"/>
      <w:marLeft w:val="0"/>
      <w:marRight w:val="0"/>
      <w:marTop w:val="0"/>
      <w:marBottom w:val="0"/>
      <w:divBdr>
        <w:top w:val="none" w:sz="0" w:space="0" w:color="auto"/>
        <w:left w:val="none" w:sz="0" w:space="0" w:color="auto"/>
        <w:bottom w:val="none" w:sz="0" w:space="0" w:color="auto"/>
        <w:right w:val="none" w:sz="0" w:space="0" w:color="auto"/>
      </w:divBdr>
    </w:div>
    <w:div w:id="1391461785">
      <w:bodyDiv w:val="1"/>
      <w:marLeft w:val="0"/>
      <w:marRight w:val="0"/>
      <w:marTop w:val="0"/>
      <w:marBottom w:val="0"/>
      <w:divBdr>
        <w:top w:val="none" w:sz="0" w:space="0" w:color="auto"/>
        <w:left w:val="none" w:sz="0" w:space="0" w:color="auto"/>
        <w:bottom w:val="none" w:sz="0" w:space="0" w:color="auto"/>
        <w:right w:val="none" w:sz="0" w:space="0" w:color="auto"/>
      </w:divBdr>
      <w:divsChild>
        <w:div w:id="904532758">
          <w:marLeft w:val="0"/>
          <w:marRight w:val="0"/>
          <w:marTop w:val="0"/>
          <w:marBottom w:val="0"/>
          <w:divBdr>
            <w:top w:val="none" w:sz="0" w:space="0" w:color="auto"/>
            <w:left w:val="none" w:sz="0" w:space="0" w:color="auto"/>
            <w:bottom w:val="none" w:sz="0" w:space="0" w:color="auto"/>
            <w:right w:val="none" w:sz="0" w:space="0" w:color="auto"/>
          </w:divBdr>
          <w:divsChild>
            <w:div w:id="1528522193">
              <w:marLeft w:val="0"/>
              <w:marRight w:val="0"/>
              <w:marTop w:val="0"/>
              <w:marBottom w:val="0"/>
              <w:divBdr>
                <w:top w:val="none" w:sz="0" w:space="0" w:color="auto"/>
                <w:left w:val="none" w:sz="0" w:space="0" w:color="auto"/>
                <w:bottom w:val="none" w:sz="0" w:space="0" w:color="auto"/>
                <w:right w:val="none" w:sz="0" w:space="0" w:color="auto"/>
              </w:divBdr>
              <w:divsChild>
                <w:div w:id="1981840661">
                  <w:marLeft w:val="0"/>
                  <w:marRight w:val="0"/>
                  <w:marTop w:val="0"/>
                  <w:marBottom w:val="0"/>
                  <w:divBdr>
                    <w:top w:val="none" w:sz="0" w:space="0" w:color="auto"/>
                    <w:left w:val="none" w:sz="0" w:space="0" w:color="auto"/>
                    <w:bottom w:val="none" w:sz="0" w:space="0" w:color="auto"/>
                    <w:right w:val="none" w:sz="0" w:space="0" w:color="auto"/>
                  </w:divBdr>
                  <w:divsChild>
                    <w:div w:id="1664704650">
                      <w:marLeft w:val="0"/>
                      <w:marRight w:val="0"/>
                      <w:marTop w:val="0"/>
                      <w:marBottom w:val="0"/>
                      <w:divBdr>
                        <w:top w:val="none" w:sz="0" w:space="0" w:color="auto"/>
                        <w:left w:val="none" w:sz="0" w:space="0" w:color="auto"/>
                        <w:bottom w:val="none" w:sz="0" w:space="0" w:color="auto"/>
                        <w:right w:val="none" w:sz="0" w:space="0" w:color="auto"/>
                      </w:divBdr>
                      <w:divsChild>
                        <w:div w:id="1720394724">
                          <w:marLeft w:val="0"/>
                          <w:marRight w:val="0"/>
                          <w:marTop w:val="0"/>
                          <w:marBottom w:val="0"/>
                          <w:divBdr>
                            <w:top w:val="none" w:sz="0" w:space="0" w:color="auto"/>
                            <w:left w:val="none" w:sz="0" w:space="0" w:color="auto"/>
                            <w:bottom w:val="none" w:sz="0" w:space="0" w:color="auto"/>
                            <w:right w:val="none" w:sz="0" w:space="0" w:color="auto"/>
                          </w:divBdr>
                        </w:div>
                        <w:div w:id="1946376484">
                          <w:marLeft w:val="0"/>
                          <w:marRight w:val="0"/>
                          <w:marTop w:val="0"/>
                          <w:marBottom w:val="0"/>
                          <w:divBdr>
                            <w:top w:val="none" w:sz="0" w:space="0" w:color="auto"/>
                            <w:left w:val="none" w:sz="0" w:space="0" w:color="auto"/>
                            <w:bottom w:val="none" w:sz="0" w:space="0" w:color="auto"/>
                            <w:right w:val="none" w:sz="0" w:space="0" w:color="auto"/>
                          </w:divBdr>
                        </w:div>
                      </w:divsChild>
                    </w:div>
                    <w:div w:id="383216670">
                      <w:marLeft w:val="0"/>
                      <w:marRight w:val="0"/>
                      <w:marTop w:val="0"/>
                      <w:marBottom w:val="0"/>
                      <w:divBdr>
                        <w:top w:val="none" w:sz="0" w:space="0" w:color="auto"/>
                        <w:left w:val="none" w:sz="0" w:space="0" w:color="auto"/>
                        <w:bottom w:val="none" w:sz="0" w:space="0" w:color="auto"/>
                        <w:right w:val="none" w:sz="0" w:space="0" w:color="auto"/>
                      </w:divBdr>
                      <w:divsChild>
                        <w:div w:id="8017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61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252450">
      <w:bodyDiv w:val="1"/>
      <w:marLeft w:val="0"/>
      <w:marRight w:val="0"/>
      <w:marTop w:val="0"/>
      <w:marBottom w:val="0"/>
      <w:divBdr>
        <w:top w:val="none" w:sz="0" w:space="0" w:color="auto"/>
        <w:left w:val="none" w:sz="0" w:space="0" w:color="auto"/>
        <w:bottom w:val="none" w:sz="0" w:space="0" w:color="auto"/>
        <w:right w:val="none" w:sz="0" w:space="0" w:color="auto"/>
      </w:divBdr>
      <w:divsChild>
        <w:div w:id="1890336144">
          <w:marLeft w:val="0"/>
          <w:marRight w:val="0"/>
          <w:marTop w:val="0"/>
          <w:marBottom w:val="0"/>
          <w:divBdr>
            <w:top w:val="none" w:sz="0" w:space="0" w:color="auto"/>
            <w:left w:val="none" w:sz="0" w:space="0" w:color="auto"/>
            <w:bottom w:val="none" w:sz="0" w:space="0" w:color="auto"/>
            <w:right w:val="none" w:sz="0" w:space="0" w:color="auto"/>
          </w:divBdr>
          <w:divsChild>
            <w:div w:id="6036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02149">
      <w:bodyDiv w:val="1"/>
      <w:marLeft w:val="0"/>
      <w:marRight w:val="0"/>
      <w:marTop w:val="0"/>
      <w:marBottom w:val="0"/>
      <w:divBdr>
        <w:top w:val="none" w:sz="0" w:space="0" w:color="auto"/>
        <w:left w:val="none" w:sz="0" w:space="0" w:color="auto"/>
        <w:bottom w:val="none" w:sz="0" w:space="0" w:color="auto"/>
        <w:right w:val="none" w:sz="0" w:space="0" w:color="auto"/>
      </w:divBdr>
    </w:div>
    <w:div w:id="1463844165">
      <w:bodyDiv w:val="1"/>
      <w:marLeft w:val="0"/>
      <w:marRight w:val="0"/>
      <w:marTop w:val="0"/>
      <w:marBottom w:val="0"/>
      <w:divBdr>
        <w:top w:val="none" w:sz="0" w:space="0" w:color="auto"/>
        <w:left w:val="none" w:sz="0" w:space="0" w:color="auto"/>
        <w:bottom w:val="none" w:sz="0" w:space="0" w:color="auto"/>
        <w:right w:val="none" w:sz="0" w:space="0" w:color="auto"/>
      </w:divBdr>
    </w:div>
    <w:div w:id="1470589171">
      <w:bodyDiv w:val="1"/>
      <w:marLeft w:val="0"/>
      <w:marRight w:val="0"/>
      <w:marTop w:val="0"/>
      <w:marBottom w:val="0"/>
      <w:divBdr>
        <w:top w:val="none" w:sz="0" w:space="0" w:color="auto"/>
        <w:left w:val="none" w:sz="0" w:space="0" w:color="auto"/>
        <w:bottom w:val="none" w:sz="0" w:space="0" w:color="auto"/>
        <w:right w:val="none" w:sz="0" w:space="0" w:color="auto"/>
      </w:divBdr>
    </w:div>
    <w:div w:id="1478498404">
      <w:bodyDiv w:val="1"/>
      <w:marLeft w:val="0"/>
      <w:marRight w:val="0"/>
      <w:marTop w:val="0"/>
      <w:marBottom w:val="0"/>
      <w:divBdr>
        <w:top w:val="none" w:sz="0" w:space="0" w:color="auto"/>
        <w:left w:val="none" w:sz="0" w:space="0" w:color="auto"/>
        <w:bottom w:val="none" w:sz="0" w:space="0" w:color="auto"/>
        <w:right w:val="none" w:sz="0" w:space="0" w:color="auto"/>
      </w:divBdr>
    </w:div>
    <w:div w:id="1485973169">
      <w:bodyDiv w:val="1"/>
      <w:marLeft w:val="0"/>
      <w:marRight w:val="0"/>
      <w:marTop w:val="0"/>
      <w:marBottom w:val="0"/>
      <w:divBdr>
        <w:top w:val="none" w:sz="0" w:space="0" w:color="auto"/>
        <w:left w:val="none" w:sz="0" w:space="0" w:color="auto"/>
        <w:bottom w:val="none" w:sz="0" w:space="0" w:color="auto"/>
        <w:right w:val="none" w:sz="0" w:space="0" w:color="auto"/>
      </w:divBdr>
    </w:div>
    <w:div w:id="1527716447">
      <w:bodyDiv w:val="1"/>
      <w:marLeft w:val="0"/>
      <w:marRight w:val="0"/>
      <w:marTop w:val="0"/>
      <w:marBottom w:val="0"/>
      <w:divBdr>
        <w:top w:val="none" w:sz="0" w:space="0" w:color="auto"/>
        <w:left w:val="none" w:sz="0" w:space="0" w:color="auto"/>
        <w:bottom w:val="none" w:sz="0" w:space="0" w:color="auto"/>
        <w:right w:val="none" w:sz="0" w:space="0" w:color="auto"/>
      </w:divBdr>
    </w:div>
    <w:div w:id="1595824541">
      <w:bodyDiv w:val="1"/>
      <w:marLeft w:val="0"/>
      <w:marRight w:val="0"/>
      <w:marTop w:val="0"/>
      <w:marBottom w:val="0"/>
      <w:divBdr>
        <w:top w:val="none" w:sz="0" w:space="0" w:color="auto"/>
        <w:left w:val="none" w:sz="0" w:space="0" w:color="auto"/>
        <w:bottom w:val="none" w:sz="0" w:space="0" w:color="auto"/>
        <w:right w:val="none" w:sz="0" w:space="0" w:color="auto"/>
      </w:divBdr>
    </w:div>
    <w:div w:id="1599485774">
      <w:bodyDiv w:val="1"/>
      <w:marLeft w:val="0"/>
      <w:marRight w:val="0"/>
      <w:marTop w:val="0"/>
      <w:marBottom w:val="0"/>
      <w:divBdr>
        <w:top w:val="none" w:sz="0" w:space="0" w:color="auto"/>
        <w:left w:val="none" w:sz="0" w:space="0" w:color="auto"/>
        <w:bottom w:val="none" w:sz="0" w:space="0" w:color="auto"/>
        <w:right w:val="none" w:sz="0" w:space="0" w:color="auto"/>
      </w:divBdr>
    </w:div>
    <w:div w:id="1600990880">
      <w:bodyDiv w:val="1"/>
      <w:marLeft w:val="0"/>
      <w:marRight w:val="0"/>
      <w:marTop w:val="0"/>
      <w:marBottom w:val="0"/>
      <w:divBdr>
        <w:top w:val="none" w:sz="0" w:space="0" w:color="auto"/>
        <w:left w:val="none" w:sz="0" w:space="0" w:color="auto"/>
        <w:bottom w:val="none" w:sz="0" w:space="0" w:color="auto"/>
        <w:right w:val="none" w:sz="0" w:space="0" w:color="auto"/>
      </w:divBdr>
    </w:div>
    <w:div w:id="1606037128">
      <w:bodyDiv w:val="1"/>
      <w:marLeft w:val="0"/>
      <w:marRight w:val="0"/>
      <w:marTop w:val="0"/>
      <w:marBottom w:val="0"/>
      <w:divBdr>
        <w:top w:val="none" w:sz="0" w:space="0" w:color="auto"/>
        <w:left w:val="none" w:sz="0" w:space="0" w:color="auto"/>
        <w:bottom w:val="none" w:sz="0" w:space="0" w:color="auto"/>
        <w:right w:val="none" w:sz="0" w:space="0" w:color="auto"/>
      </w:divBdr>
    </w:div>
    <w:div w:id="1612935886">
      <w:bodyDiv w:val="1"/>
      <w:marLeft w:val="0"/>
      <w:marRight w:val="0"/>
      <w:marTop w:val="0"/>
      <w:marBottom w:val="0"/>
      <w:divBdr>
        <w:top w:val="none" w:sz="0" w:space="0" w:color="auto"/>
        <w:left w:val="none" w:sz="0" w:space="0" w:color="auto"/>
        <w:bottom w:val="none" w:sz="0" w:space="0" w:color="auto"/>
        <w:right w:val="none" w:sz="0" w:space="0" w:color="auto"/>
      </w:divBdr>
    </w:div>
    <w:div w:id="1646162239">
      <w:bodyDiv w:val="1"/>
      <w:marLeft w:val="0"/>
      <w:marRight w:val="0"/>
      <w:marTop w:val="0"/>
      <w:marBottom w:val="0"/>
      <w:divBdr>
        <w:top w:val="none" w:sz="0" w:space="0" w:color="auto"/>
        <w:left w:val="none" w:sz="0" w:space="0" w:color="auto"/>
        <w:bottom w:val="none" w:sz="0" w:space="0" w:color="auto"/>
        <w:right w:val="none" w:sz="0" w:space="0" w:color="auto"/>
      </w:divBdr>
    </w:div>
    <w:div w:id="1648702328">
      <w:bodyDiv w:val="1"/>
      <w:marLeft w:val="0"/>
      <w:marRight w:val="0"/>
      <w:marTop w:val="0"/>
      <w:marBottom w:val="0"/>
      <w:divBdr>
        <w:top w:val="none" w:sz="0" w:space="0" w:color="auto"/>
        <w:left w:val="none" w:sz="0" w:space="0" w:color="auto"/>
        <w:bottom w:val="none" w:sz="0" w:space="0" w:color="auto"/>
        <w:right w:val="none" w:sz="0" w:space="0" w:color="auto"/>
      </w:divBdr>
    </w:div>
    <w:div w:id="1656180218">
      <w:bodyDiv w:val="1"/>
      <w:marLeft w:val="0"/>
      <w:marRight w:val="0"/>
      <w:marTop w:val="0"/>
      <w:marBottom w:val="0"/>
      <w:divBdr>
        <w:top w:val="none" w:sz="0" w:space="0" w:color="auto"/>
        <w:left w:val="none" w:sz="0" w:space="0" w:color="auto"/>
        <w:bottom w:val="none" w:sz="0" w:space="0" w:color="auto"/>
        <w:right w:val="none" w:sz="0" w:space="0" w:color="auto"/>
      </w:divBdr>
    </w:div>
    <w:div w:id="1659967019">
      <w:bodyDiv w:val="1"/>
      <w:marLeft w:val="0"/>
      <w:marRight w:val="0"/>
      <w:marTop w:val="0"/>
      <w:marBottom w:val="0"/>
      <w:divBdr>
        <w:top w:val="none" w:sz="0" w:space="0" w:color="auto"/>
        <w:left w:val="none" w:sz="0" w:space="0" w:color="auto"/>
        <w:bottom w:val="none" w:sz="0" w:space="0" w:color="auto"/>
        <w:right w:val="none" w:sz="0" w:space="0" w:color="auto"/>
      </w:divBdr>
    </w:div>
    <w:div w:id="1714694318">
      <w:bodyDiv w:val="1"/>
      <w:marLeft w:val="0"/>
      <w:marRight w:val="0"/>
      <w:marTop w:val="0"/>
      <w:marBottom w:val="0"/>
      <w:divBdr>
        <w:top w:val="none" w:sz="0" w:space="0" w:color="auto"/>
        <w:left w:val="none" w:sz="0" w:space="0" w:color="auto"/>
        <w:bottom w:val="none" w:sz="0" w:space="0" w:color="auto"/>
        <w:right w:val="none" w:sz="0" w:space="0" w:color="auto"/>
      </w:divBdr>
    </w:div>
    <w:div w:id="1783182208">
      <w:bodyDiv w:val="1"/>
      <w:marLeft w:val="0"/>
      <w:marRight w:val="0"/>
      <w:marTop w:val="0"/>
      <w:marBottom w:val="0"/>
      <w:divBdr>
        <w:top w:val="none" w:sz="0" w:space="0" w:color="auto"/>
        <w:left w:val="none" w:sz="0" w:space="0" w:color="auto"/>
        <w:bottom w:val="none" w:sz="0" w:space="0" w:color="auto"/>
        <w:right w:val="none" w:sz="0" w:space="0" w:color="auto"/>
      </w:divBdr>
    </w:div>
    <w:div w:id="1822261128">
      <w:bodyDiv w:val="1"/>
      <w:marLeft w:val="0"/>
      <w:marRight w:val="0"/>
      <w:marTop w:val="0"/>
      <w:marBottom w:val="0"/>
      <w:divBdr>
        <w:top w:val="none" w:sz="0" w:space="0" w:color="auto"/>
        <w:left w:val="none" w:sz="0" w:space="0" w:color="auto"/>
        <w:bottom w:val="none" w:sz="0" w:space="0" w:color="auto"/>
        <w:right w:val="none" w:sz="0" w:space="0" w:color="auto"/>
      </w:divBdr>
    </w:div>
    <w:div w:id="1838350806">
      <w:bodyDiv w:val="1"/>
      <w:marLeft w:val="0"/>
      <w:marRight w:val="0"/>
      <w:marTop w:val="0"/>
      <w:marBottom w:val="0"/>
      <w:divBdr>
        <w:top w:val="none" w:sz="0" w:space="0" w:color="auto"/>
        <w:left w:val="none" w:sz="0" w:space="0" w:color="auto"/>
        <w:bottom w:val="none" w:sz="0" w:space="0" w:color="auto"/>
        <w:right w:val="none" w:sz="0" w:space="0" w:color="auto"/>
      </w:divBdr>
    </w:div>
    <w:div w:id="1860385907">
      <w:bodyDiv w:val="1"/>
      <w:marLeft w:val="0"/>
      <w:marRight w:val="0"/>
      <w:marTop w:val="0"/>
      <w:marBottom w:val="0"/>
      <w:divBdr>
        <w:top w:val="none" w:sz="0" w:space="0" w:color="auto"/>
        <w:left w:val="none" w:sz="0" w:space="0" w:color="auto"/>
        <w:bottom w:val="none" w:sz="0" w:space="0" w:color="auto"/>
        <w:right w:val="none" w:sz="0" w:space="0" w:color="auto"/>
      </w:divBdr>
    </w:div>
    <w:div w:id="1893151826">
      <w:bodyDiv w:val="1"/>
      <w:marLeft w:val="0"/>
      <w:marRight w:val="0"/>
      <w:marTop w:val="0"/>
      <w:marBottom w:val="0"/>
      <w:divBdr>
        <w:top w:val="none" w:sz="0" w:space="0" w:color="auto"/>
        <w:left w:val="none" w:sz="0" w:space="0" w:color="auto"/>
        <w:bottom w:val="none" w:sz="0" w:space="0" w:color="auto"/>
        <w:right w:val="none" w:sz="0" w:space="0" w:color="auto"/>
      </w:divBdr>
    </w:div>
    <w:div w:id="1903173119">
      <w:bodyDiv w:val="1"/>
      <w:marLeft w:val="0"/>
      <w:marRight w:val="0"/>
      <w:marTop w:val="0"/>
      <w:marBottom w:val="0"/>
      <w:divBdr>
        <w:top w:val="none" w:sz="0" w:space="0" w:color="auto"/>
        <w:left w:val="none" w:sz="0" w:space="0" w:color="auto"/>
        <w:bottom w:val="none" w:sz="0" w:space="0" w:color="auto"/>
        <w:right w:val="none" w:sz="0" w:space="0" w:color="auto"/>
      </w:divBdr>
    </w:div>
    <w:div w:id="1930000201">
      <w:bodyDiv w:val="1"/>
      <w:marLeft w:val="0"/>
      <w:marRight w:val="0"/>
      <w:marTop w:val="0"/>
      <w:marBottom w:val="0"/>
      <w:divBdr>
        <w:top w:val="none" w:sz="0" w:space="0" w:color="auto"/>
        <w:left w:val="none" w:sz="0" w:space="0" w:color="auto"/>
        <w:bottom w:val="none" w:sz="0" w:space="0" w:color="auto"/>
        <w:right w:val="none" w:sz="0" w:space="0" w:color="auto"/>
      </w:divBdr>
    </w:div>
    <w:div w:id="1951163872">
      <w:bodyDiv w:val="1"/>
      <w:marLeft w:val="0"/>
      <w:marRight w:val="0"/>
      <w:marTop w:val="0"/>
      <w:marBottom w:val="0"/>
      <w:divBdr>
        <w:top w:val="none" w:sz="0" w:space="0" w:color="auto"/>
        <w:left w:val="none" w:sz="0" w:space="0" w:color="auto"/>
        <w:bottom w:val="none" w:sz="0" w:space="0" w:color="auto"/>
        <w:right w:val="none" w:sz="0" w:space="0" w:color="auto"/>
      </w:divBdr>
    </w:div>
    <w:div w:id="1968660091">
      <w:bodyDiv w:val="1"/>
      <w:marLeft w:val="0"/>
      <w:marRight w:val="0"/>
      <w:marTop w:val="0"/>
      <w:marBottom w:val="0"/>
      <w:divBdr>
        <w:top w:val="none" w:sz="0" w:space="0" w:color="auto"/>
        <w:left w:val="none" w:sz="0" w:space="0" w:color="auto"/>
        <w:bottom w:val="none" w:sz="0" w:space="0" w:color="auto"/>
        <w:right w:val="none" w:sz="0" w:space="0" w:color="auto"/>
      </w:divBdr>
    </w:div>
    <w:div w:id="1975136203">
      <w:bodyDiv w:val="1"/>
      <w:marLeft w:val="0"/>
      <w:marRight w:val="0"/>
      <w:marTop w:val="0"/>
      <w:marBottom w:val="0"/>
      <w:divBdr>
        <w:top w:val="none" w:sz="0" w:space="0" w:color="auto"/>
        <w:left w:val="none" w:sz="0" w:space="0" w:color="auto"/>
        <w:bottom w:val="none" w:sz="0" w:space="0" w:color="auto"/>
        <w:right w:val="none" w:sz="0" w:space="0" w:color="auto"/>
      </w:divBdr>
    </w:div>
    <w:div w:id="2008750774">
      <w:bodyDiv w:val="1"/>
      <w:marLeft w:val="0"/>
      <w:marRight w:val="0"/>
      <w:marTop w:val="0"/>
      <w:marBottom w:val="0"/>
      <w:divBdr>
        <w:top w:val="none" w:sz="0" w:space="0" w:color="auto"/>
        <w:left w:val="none" w:sz="0" w:space="0" w:color="auto"/>
        <w:bottom w:val="none" w:sz="0" w:space="0" w:color="auto"/>
        <w:right w:val="none" w:sz="0" w:space="0" w:color="auto"/>
      </w:divBdr>
    </w:div>
    <w:div w:id="2029721815">
      <w:bodyDiv w:val="1"/>
      <w:marLeft w:val="0"/>
      <w:marRight w:val="0"/>
      <w:marTop w:val="0"/>
      <w:marBottom w:val="0"/>
      <w:divBdr>
        <w:top w:val="none" w:sz="0" w:space="0" w:color="auto"/>
        <w:left w:val="none" w:sz="0" w:space="0" w:color="auto"/>
        <w:bottom w:val="none" w:sz="0" w:space="0" w:color="auto"/>
        <w:right w:val="none" w:sz="0" w:space="0" w:color="auto"/>
      </w:divBdr>
    </w:div>
    <w:div w:id="2033066650">
      <w:bodyDiv w:val="1"/>
      <w:marLeft w:val="0"/>
      <w:marRight w:val="0"/>
      <w:marTop w:val="0"/>
      <w:marBottom w:val="0"/>
      <w:divBdr>
        <w:top w:val="none" w:sz="0" w:space="0" w:color="auto"/>
        <w:left w:val="none" w:sz="0" w:space="0" w:color="auto"/>
        <w:bottom w:val="none" w:sz="0" w:space="0" w:color="auto"/>
        <w:right w:val="none" w:sz="0" w:space="0" w:color="auto"/>
      </w:divBdr>
    </w:div>
    <w:div w:id="2039550588">
      <w:bodyDiv w:val="1"/>
      <w:marLeft w:val="0"/>
      <w:marRight w:val="0"/>
      <w:marTop w:val="0"/>
      <w:marBottom w:val="0"/>
      <w:divBdr>
        <w:top w:val="none" w:sz="0" w:space="0" w:color="auto"/>
        <w:left w:val="none" w:sz="0" w:space="0" w:color="auto"/>
        <w:bottom w:val="none" w:sz="0" w:space="0" w:color="auto"/>
        <w:right w:val="none" w:sz="0" w:space="0" w:color="auto"/>
      </w:divBdr>
    </w:div>
    <w:div w:id="2053991134">
      <w:bodyDiv w:val="1"/>
      <w:marLeft w:val="0"/>
      <w:marRight w:val="0"/>
      <w:marTop w:val="0"/>
      <w:marBottom w:val="0"/>
      <w:divBdr>
        <w:top w:val="none" w:sz="0" w:space="0" w:color="auto"/>
        <w:left w:val="none" w:sz="0" w:space="0" w:color="auto"/>
        <w:bottom w:val="none" w:sz="0" w:space="0" w:color="auto"/>
        <w:right w:val="none" w:sz="0" w:space="0" w:color="auto"/>
      </w:divBdr>
    </w:div>
    <w:div w:id="2065907960">
      <w:bodyDiv w:val="1"/>
      <w:marLeft w:val="0"/>
      <w:marRight w:val="0"/>
      <w:marTop w:val="0"/>
      <w:marBottom w:val="0"/>
      <w:divBdr>
        <w:top w:val="none" w:sz="0" w:space="0" w:color="auto"/>
        <w:left w:val="none" w:sz="0" w:space="0" w:color="auto"/>
        <w:bottom w:val="none" w:sz="0" w:space="0" w:color="auto"/>
        <w:right w:val="none" w:sz="0" w:space="0" w:color="auto"/>
      </w:divBdr>
    </w:div>
    <w:div w:id="2066559659">
      <w:bodyDiv w:val="1"/>
      <w:marLeft w:val="0"/>
      <w:marRight w:val="0"/>
      <w:marTop w:val="0"/>
      <w:marBottom w:val="0"/>
      <w:divBdr>
        <w:top w:val="none" w:sz="0" w:space="0" w:color="auto"/>
        <w:left w:val="none" w:sz="0" w:space="0" w:color="auto"/>
        <w:bottom w:val="none" w:sz="0" w:space="0" w:color="auto"/>
        <w:right w:val="none" w:sz="0" w:space="0" w:color="auto"/>
      </w:divBdr>
    </w:div>
    <w:div w:id="2072608629">
      <w:bodyDiv w:val="1"/>
      <w:marLeft w:val="0"/>
      <w:marRight w:val="0"/>
      <w:marTop w:val="0"/>
      <w:marBottom w:val="0"/>
      <w:divBdr>
        <w:top w:val="none" w:sz="0" w:space="0" w:color="auto"/>
        <w:left w:val="none" w:sz="0" w:space="0" w:color="auto"/>
        <w:bottom w:val="none" w:sz="0" w:space="0" w:color="auto"/>
        <w:right w:val="none" w:sz="0" w:space="0" w:color="auto"/>
      </w:divBdr>
    </w:div>
    <w:div w:id="209696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3119</TotalTime>
  <Pages>16</Pages>
  <Words>4311</Words>
  <Characters>24577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Development and Application of Manufacturing Automation</dc:subject>
  <dc:creator>Marie Pitson</dc:creator>
  <cp:keywords/>
  <dc:description/>
  <cp:lastModifiedBy>Aneurin Barclay (2215833)</cp:lastModifiedBy>
  <cp:revision>378</cp:revision>
  <dcterms:created xsi:type="dcterms:W3CDTF">2024-04-18T14:35:00Z</dcterms:created>
  <dcterms:modified xsi:type="dcterms:W3CDTF">2024-04-21T13:41:00Z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c0fe97bc357a9a271c9f5345dafe7e313a9e6a2799ee559899b5aa39772cfc62</vt:lpwstr>
  </property>
</Properties>
</file>