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</w:t>
      </w:r>
    </w:p>
    <w:p>
      <w:pPr>
        <w:spacing w:before="0" w:after="20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80" w:after="240" w:line="360"/>
        <w:ind w:right="0" w:left="0" w:firstLine="0"/>
        <w:jc w:val="center"/>
        <w:rPr>
          <w:rFonts w:ascii="Arial" w:hAnsi="Arial" w:cs="Arial" w:eastAsia="Arial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Arial" w:hAnsi="Arial" w:cs="Arial" w:eastAsia="Arial"/>
          <w:b/>
          <w:color w:val="000000"/>
          <w:spacing w:val="0"/>
          <w:position w:val="0"/>
          <w:sz w:val="36"/>
          <w:shd w:fill="auto" w:val="clear"/>
        </w:rPr>
        <w:t xml:space="preserve">References</w:t>
      </w:r>
    </w:p>
    <w:p>
      <w:pPr>
        <w:keepNext w:val="true"/>
        <w:keepLines w:val="true"/>
        <w:spacing w:before="0" w:after="240" w:line="360"/>
        <w:ind w:right="0" w:left="0" w:firstLine="0"/>
        <w:jc w:val="left"/>
        <w:rPr>
          <w:rFonts w:ascii="Arial" w:hAnsi="Arial" w:cs="Arial" w:eastAsia="Arial"/>
          <w:b/>
          <w:color w:val="365F91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b/>
          <w:color w:val="365F91"/>
          <w:spacing w:val="0"/>
          <w:position w:val="0"/>
          <w:sz w:val="22"/>
          <w:shd w:fill="auto" w:val="clear"/>
        </w:rPr>
        <w:t xml:space="preserve">References for Affirmative Statements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Atoyebi, O. et al., 2022. A systematic review of systematic reviews of needs of family caregivers of older adults with dementia.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European Journal of Ageing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19(3), pp.381-96.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Birt, L. et al., 2020. Maintaining social connections in dementia: A qualitative synthesis.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Qualitative Health Research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30(1), pp.23-42.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Braithwaite Stuart, L., Jones, C.H. &amp; Windle, G., 2022. A qualitative systematic review of the role of families in supporting communication in people with dementia.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International Journal of Language &amp; Communication Disorders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57(5), pp.1130-53.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Ceci, C. &amp; Purkis, M.E., 2023.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Care at home for people living with dementia: Delaying institutionalization, sustaining families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. Policy Press.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Corven, V. et al., 2022. Family caregivers’ perspectives on their interaction and relationship with people living with dementia in a nursing home: A qualitative study.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BMC geriatrics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22(1), p.212.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DeForge, R. et al., 2017. Evaluating dementia home care practices: The reification of care norms.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Journal of Aging Studies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43, pp.23-31.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Feinglass, J. et al., 2018. Integrating social services and home-based primary care for high-risk patients.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Population health management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21(2), pp.96-101.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Grenier, S. &amp; Richer, M.-J., 2021. Subthreshold epidemiology and anxiety treatment in later strategies life.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Anxiety in older people: clinical and research perspectives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p.33.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Gulestø, R., Lillekroken, D., Halvorsrud, L. &amp; Bjørge, H., 2023. Different senses of one’s place: Exploring social adjustment to home-based care services among family caregivers from minority ethnic backgrounds who have relatives living with dementia.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Dementia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22(2), pp.359-77.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Hodgson, N.A. et al., 2021. A timed activity protocol to address sleep-wake disorders in home dwelling persons living with dementia: the healthy patterns clinical trial.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BMC geriatrics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21(1), p.451.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Jovanovi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ć, N., Campbell, J. &amp; Priebe, S., 2019. How to design psychiatric facilities to foster positive social interaction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–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a systematic review.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European Psychiatry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60, pp.49-62.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Lizano-Díez, I., Amaral-Rohter, S., Pérez-Carbonell, L. &amp; Aceituno, S., 2022. Impact of home care services on patient and economic outcomes: a targeted review.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Home Health Care Management &amp; Practice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34(2), pp.148-62.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McCaffrey, N. et al., 2015. Important features of home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‐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based support services for older A ustralians and their informal carers.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Health &amp; Social Care in the Community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23(6), pp.654-64.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National Library of Medicine, 2016.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Family Caregiving Roles and Impacts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. [Online] Available at: </w:t>
      </w:r>
      <w:hyperlink xmlns:r="http://schemas.openxmlformats.org/officeDocument/2006/relationships" r:id="docRId0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0"/>
            <w:u w:val="single"/>
            <w:shd w:fill="auto" w:val="clear"/>
          </w:rPr>
          <w:t xml:space="preserve">https://www.ncbi.nlm.nih.gov/books/NBK396398/?utm_source=chatgpt.com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 [Accessed 22nd October 2025].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Olsen, C. et al., 2016. Differences in quality of life in home-dwelling persons and nursing home residents with dementia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–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a cross-sectional study.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BMC geriatrics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16(1), p.137.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Owens, J.A. et al., 2005. The use of pharmacotherapy in the treatment of pediatric insomnia in primary care: rational approaches. A consensus meeting summary.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Journal of Clinical Sleep Medicine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1(1), pp.49-59.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Roncero, C. et al., 2025. Benzodiazepine Misuse Among Health Care Workers: The Effect of Sleep Disorders on Work Performance.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Journal of Clinical Medicine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14(12), p.4266.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Soilemezi, D., Drahota, A., Crossland, J. &amp; Stores, R., 2019. The role of the home environment in dementia care and support: systematic review of qualitative research.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Dementia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18(4), pp.1237-72.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Stone, R.I. &amp; Bryant, N.S., 2019. The future of the home care workforce: training and supporting aides as members of home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‐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based care teams.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Journal of the American Geriatrics Society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67(S2), pp.S444-48.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Ward, R. et al., 2022. Taking time: The temporal politics of dementia, care and support in the neighbourhood.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0"/>
          <w:shd w:fill="auto" w:val="clear"/>
        </w:rPr>
        <w:t xml:space="preserve">Sociology of Health &amp; Illness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, 44(9), pp.1427-44.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Alzheimer’s Society (2023) Caring for a person with dementia: Practical and emotional support for carers. Available at: </w:t>
      </w:r>
      <w:hyperlink xmlns:r="http://schemas.openxmlformats.org/officeDocument/2006/relationships" r:id="docRId1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0"/>
            <w:u w:val="single"/>
            <w:shd w:fill="auto" w:val="clear"/>
          </w:rPr>
          <w:t xml:space="preserve">https://www.alzheimers.org.uk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 (Accessed: 7 November 2025).</w:t>
      </w:r>
    </w:p>
    <w:p>
      <w:pPr>
        <w:numPr>
          <w:ilvl w:val="0"/>
          <w:numId w:val="4"/>
        </w:numPr>
        <w:spacing w:before="0" w:after="200" w:line="276"/>
        <w:ind w:right="0" w:left="360" w:hanging="36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  <w:t xml:space="preserve">Kitwood, T. (1997) Dementia Reconsidered: The Person Comes First. Buckingham: Open University Press.</w:t>
      </w:r>
    </w:p>
    <w:p>
      <w:pPr>
        <w:spacing w:before="0" w:after="0" w:line="240"/>
        <w:ind w:right="0" w:left="36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</w:p>
    <w:p>
      <w:pPr>
        <w:spacing w:before="0" w:after="0" w:line="240"/>
        <w:ind w:right="0" w:left="36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0"/>
          <w:shd w:fill="auto" w:val="clear"/>
        </w:rPr>
      </w:pPr>
    </w:p>
    <w:p>
      <w:pPr>
        <w:spacing w:before="0" w:after="240" w:line="240"/>
        <w:ind w:right="0" w:left="0" w:firstLine="0"/>
        <w:jc w:val="both"/>
        <w:rPr>
          <w:rFonts w:ascii="Arial" w:hAnsi="Arial" w:cs="Arial" w:eastAsia="Arial"/>
          <w:color w:val="auto"/>
          <w:spacing w:val="0"/>
          <w:position w:val="0"/>
          <w:sz w:val="20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</w:t>
      </w:r>
    </w:p>
    <w:p>
      <w:pPr>
        <w:spacing w:before="0" w:after="20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num w:numId="4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www.ncbi.nlm.nih.gov/books/NBK396398/?utm_source=chatgpt.com" Id="docRId0" Type="http://schemas.openxmlformats.org/officeDocument/2006/relationships/hyperlink" /><Relationship TargetMode="External" Target="https://www.alzheimers.org.uk/" Id="docRId1" Type="http://schemas.openxmlformats.org/officeDocument/2006/relationships/hyperlink" /><Relationship Target="numbering.xml" Id="docRId2" Type="http://schemas.openxmlformats.org/officeDocument/2006/relationships/numbering" /><Relationship Target="styles.xml" Id="docRId3" Type="http://schemas.openxmlformats.org/officeDocument/2006/relationships/styles" /></Relationships>
</file>