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E1A525" w14:textId="193BC4DC" w:rsidR="00CD1070" w:rsidRPr="00CD1070" w:rsidRDefault="00CD1070" w:rsidP="000F1590">
      <w:pPr>
        <w:ind w:left="0" w:hanging="2"/>
        <w:jc w:val="center"/>
        <w:rPr>
          <w:rFonts w:ascii="Arial" w:hAnsi="Arial" w:cs="Arial"/>
          <w:sz w:val="24"/>
          <w:szCs w:val="24"/>
        </w:rPr>
      </w:pPr>
      <w:r w:rsidRPr="00CD1070"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B5EF8A4" wp14:editId="6E9ECD1C">
                <wp:simplePos x="0" y="0"/>
                <wp:positionH relativeFrom="margin">
                  <wp:align>center</wp:align>
                </wp:positionH>
                <wp:positionV relativeFrom="paragraph">
                  <wp:posOffset>123825</wp:posOffset>
                </wp:positionV>
                <wp:extent cx="5972175" cy="62960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2175" cy="6296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D79EBF" w14:textId="77777777" w:rsidR="00CD1070" w:rsidRDefault="00CD1070" w:rsidP="00CD1070">
                            <w:pPr>
                              <w:ind w:left="2" w:hanging="4"/>
                              <w:jc w:val="center"/>
                              <w:rPr>
                                <w:b/>
                                <w:sz w:val="40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  <w:u w:val="single"/>
                              </w:rPr>
                              <w:t>Qualification: CIPD Diploma in Applied Human Resources</w:t>
                            </w:r>
                          </w:p>
                          <w:p w14:paraId="3471F6AC" w14:textId="5D2FAB00" w:rsidR="00CD1070" w:rsidRDefault="00CD1070">
                            <w:pPr>
                              <w:ind w:left="0" w:hanging="2"/>
                            </w:pPr>
                          </w:p>
                          <w:p w14:paraId="08BFF459" w14:textId="470DA989" w:rsidR="00CD1070" w:rsidRDefault="00CD1070">
                            <w:pPr>
                              <w:ind w:left="0" w:hanging="2"/>
                            </w:pPr>
                          </w:p>
                          <w:p w14:paraId="722DD73D" w14:textId="22DA7D16" w:rsidR="00CD1070" w:rsidRDefault="00CD1070">
                            <w:pPr>
                              <w:ind w:left="0" w:hanging="2"/>
                            </w:pPr>
                          </w:p>
                          <w:p w14:paraId="32FD89AA" w14:textId="4396FBF9" w:rsidR="00CD1070" w:rsidRDefault="00CD1070">
                            <w:pPr>
                              <w:ind w:left="0" w:hanging="2"/>
                            </w:pPr>
                          </w:p>
                          <w:p w14:paraId="3EB4CFC5" w14:textId="7F9F79D1" w:rsidR="00CD1070" w:rsidRPr="00DE3CFF" w:rsidRDefault="00367B7E" w:rsidP="00CD1070">
                            <w:pPr>
                              <w:ind w:leftChars="0" w:left="2" w:firstLineChars="0" w:hanging="2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  <w:t xml:space="preserve">On the Job Training - Question 2: Infographic and a </w:t>
                            </w:r>
                            <w:r w:rsidR="00CD1070">
                              <w:rPr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  <w:t>Reflective Statement on Performance Management</w:t>
                            </w:r>
                          </w:p>
                          <w:p w14:paraId="124D68A9" w14:textId="0D751D68" w:rsidR="00CD1070" w:rsidRDefault="00CD1070">
                            <w:pPr>
                              <w:ind w:left="0" w:hanging="2"/>
                            </w:pPr>
                          </w:p>
                          <w:p w14:paraId="60F5C78A" w14:textId="4FF4F224" w:rsidR="00CD1070" w:rsidRDefault="00CD1070">
                            <w:pPr>
                              <w:ind w:left="0" w:hanging="2"/>
                            </w:pPr>
                          </w:p>
                          <w:p w14:paraId="02FA3655" w14:textId="540319E5" w:rsidR="00CD1070" w:rsidRDefault="00CD1070">
                            <w:pPr>
                              <w:ind w:left="0" w:hanging="2"/>
                            </w:pPr>
                          </w:p>
                          <w:p w14:paraId="160536D2" w14:textId="6114CB7D" w:rsidR="00CD1070" w:rsidRDefault="00CD1070">
                            <w:pPr>
                              <w:ind w:left="0" w:hanging="2"/>
                            </w:pPr>
                          </w:p>
                          <w:p w14:paraId="2DAC2F40" w14:textId="77777777" w:rsidR="00CD1070" w:rsidRPr="006654F1" w:rsidRDefault="00CD1070" w:rsidP="00CD1070">
                            <w:pPr>
                              <w:ind w:left="1" w:hanging="3"/>
                              <w:rPr>
                                <w:sz w:val="28"/>
                                <w:szCs w:val="28"/>
                              </w:rPr>
                            </w:pPr>
                            <w:r w:rsidRPr="006654F1">
                              <w:rPr>
                                <w:sz w:val="28"/>
                                <w:szCs w:val="28"/>
                              </w:rPr>
                              <w:t>Name: Sarah Debra Tillman</w:t>
                            </w:r>
                          </w:p>
                          <w:p w14:paraId="419D8118" w14:textId="77777777" w:rsidR="00CD1070" w:rsidRPr="006654F1" w:rsidRDefault="00CD1070" w:rsidP="00CD1070">
                            <w:pPr>
                              <w:ind w:left="1" w:hanging="3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26E3D33" w14:textId="77777777" w:rsidR="00CD1070" w:rsidRPr="006654F1" w:rsidRDefault="00CD1070" w:rsidP="00CD1070">
                            <w:pPr>
                              <w:ind w:left="1" w:hanging="3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A2EB24E" w14:textId="77777777" w:rsidR="00CD1070" w:rsidRDefault="00CD1070" w:rsidP="00CD1070">
                            <w:pPr>
                              <w:ind w:left="1" w:hanging="3"/>
                              <w:rPr>
                                <w:sz w:val="26"/>
                                <w:szCs w:val="26"/>
                              </w:rPr>
                            </w:pPr>
                            <w:r w:rsidRPr="006654F1">
                              <w:rPr>
                                <w:sz w:val="28"/>
                                <w:szCs w:val="28"/>
                              </w:rPr>
                              <w:t xml:space="preserve">CIPD Membership Number: </w:t>
                            </w:r>
                            <w:r w:rsidRPr="006654F1">
                              <w:rPr>
                                <w:sz w:val="26"/>
                                <w:szCs w:val="26"/>
                              </w:rPr>
                              <w:t>55478686</w:t>
                            </w:r>
                          </w:p>
                          <w:p w14:paraId="1C7B3FF1" w14:textId="77777777" w:rsidR="00CD1070" w:rsidRDefault="00CD1070" w:rsidP="00CD1070">
                            <w:pPr>
                              <w:ind w:left="1" w:hanging="3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3F50BFB7" w14:textId="77777777" w:rsidR="00CD1070" w:rsidRDefault="00CD1070" w:rsidP="00CD1070">
                            <w:pPr>
                              <w:ind w:left="1" w:hanging="3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17D7AE0B" w14:textId="7F745133" w:rsidR="00CD1070" w:rsidRDefault="00CD1070" w:rsidP="00CD1070">
                            <w:pPr>
                              <w:ind w:left="1" w:hanging="3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Word Count: 538</w:t>
                            </w:r>
                          </w:p>
                          <w:p w14:paraId="483C9850" w14:textId="77777777" w:rsidR="00CD1070" w:rsidRDefault="00CD1070" w:rsidP="00CD1070">
                            <w:pPr>
                              <w:ind w:left="1" w:hanging="3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7AC175E" w14:textId="77777777" w:rsidR="00CD1070" w:rsidRPr="006654F1" w:rsidRDefault="00CD1070" w:rsidP="00CD1070">
                            <w:pPr>
                              <w:ind w:left="1" w:hanging="3"/>
                              <w:rPr>
                                <w:sz w:val="28"/>
                                <w:szCs w:val="28"/>
                              </w:rPr>
                            </w:pPr>
                            <w:r w:rsidRPr="006654F1">
                              <w:rPr>
                                <w:sz w:val="28"/>
                                <w:szCs w:val="28"/>
                              </w:rPr>
                              <w:t>By signing below, I confirm that the work/evidence presented is my own, unaided work. I understand the regulations pertaining to candidate malpractice and the action that may be taken as a result.</w:t>
                            </w:r>
                          </w:p>
                          <w:p w14:paraId="000956FB" w14:textId="77777777" w:rsidR="00CD1070" w:rsidRPr="006654F1" w:rsidRDefault="00CD1070" w:rsidP="00CD1070">
                            <w:pPr>
                              <w:ind w:left="1" w:hanging="3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15A88E5" w14:textId="17680F8E" w:rsidR="00CD1070" w:rsidRPr="006654F1" w:rsidRDefault="00CD1070" w:rsidP="00CD1070">
                            <w:pPr>
                              <w:ind w:left="1" w:hanging="3"/>
                              <w:rPr>
                                <w:sz w:val="28"/>
                                <w:szCs w:val="28"/>
                              </w:rPr>
                            </w:pPr>
                            <w:r w:rsidRPr="006654F1">
                              <w:rPr>
                                <w:b/>
                                <w:sz w:val="28"/>
                                <w:szCs w:val="28"/>
                              </w:rPr>
                              <w:t>Signed</w:t>
                            </w:r>
                            <w:r w:rsidRPr="006654F1">
                              <w:rPr>
                                <w:sz w:val="28"/>
                                <w:szCs w:val="28"/>
                              </w:rPr>
                              <w:t>: S D Tillman</w:t>
                            </w:r>
                            <w:r w:rsidRPr="006654F1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Pr="006654F1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Pr="006654F1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Pr="006654F1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Pr="006654F1"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 w:rsidRPr="006654F1">
                              <w:rPr>
                                <w:b/>
                                <w:sz w:val="28"/>
                                <w:szCs w:val="28"/>
                              </w:rPr>
                              <w:t>Date</w:t>
                            </w:r>
                            <w:r w:rsidRPr="006654F1">
                              <w:rPr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16 August 2020</w:t>
                            </w:r>
                          </w:p>
                          <w:p w14:paraId="75CF52E6" w14:textId="77777777" w:rsidR="00CD1070" w:rsidRDefault="00CD1070">
                            <w:pPr>
                              <w:ind w:left="0" w:hanging="2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5EF8A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9.75pt;width:470.25pt;height:495.75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">
                <v:textbox>
                  <w:txbxContent>
                    <w:p w14:paraId="64D79EBF" w14:textId="77777777" w:rsidR="00CD1070" w:rsidRDefault="00CD1070" w:rsidP="00CD1070">
                      <w:pPr>
                        <w:ind w:left="2" w:hanging="4"/>
                        <w:jc w:val="center"/>
                        <w:rPr>
                          <w:b/>
                          <w:sz w:val="40"/>
                          <w:szCs w:val="40"/>
                          <w:u w:val="single"/>
                        </w:rPr>
                      </w:pPr>
                      <w:r>
                        <w:rPr>
                          <w:b/>
                          <w:sz w:val="40"/>
                          <w:szCs w:val="40"/>
                          <w:u w:val="single"/>
                        </w:rPr>
                        <w:t>Qualification: CIPD Diploma in Applied Human Resources</w:t>
                      </w:r>
                    </w:p>
                    <w:p w14:paraId="3471F6AC" w14:textId="5D2FAB00" w:rsidR="00CD1070" w:rsidRDefault="00CD1070">
                      <w:pPr>
                        <w:ind w:left="0" w:hanging="2"/>
                      </w:pPr>
                    </w:p>
                    <w:p w14:paraId="08BFF459" w14:textId="470DA989" w:rsidR="00CD1070" w:rsidRDefault="00CD1070">
                      <w:pPr>
                        <w:ind w:left="0" w:hanging="2"/>
                      </w:pPr>
                    </w:p>
                    <w:p w14:paraId="722DD73D" w14:textId="22DA7D16" w:rsidR="00CD1070" w:rsidRDefault="00CD1070">
                      <w:pPr>
                        <w:ind w:left="0" w:hanging="2"/>
                      </w:pPr>
                    </w:p>
                    <w:p w14:paraId="32FD89AA" w14:textId="4396FBF9" w:rsidR="00CD1070" w:rsidRDefault="00CD1070">
                      <w:pPr>
                        <w:ind w:left="0" w:hanging="2"/>
                      </w:pPr>
                    </w:p>
                    <w:p w14:paraId="3EB4CFC5" w14:textId="7F9F79D1" w:rsidR="00CD1070" w:rsidRPr="00DE3CFF" w:rsidRDefault="00367B7E" w:rsidP="00CD1070">
                      <w:pPr>
                        <w:ind w:leftChars="0" w:left="2" w:firstLineChars="0" w:hanging="2"/>
                        <w:jc w:val="center"/>
                        <w:rPr>
                          <w:rFonts w:ascii="Arial" w:hAnsi="Arial" w:cs="Arial"/>
                          <w:b/>
                          <w:bCs/>
                          <w:sz w:val="30"/>
                          <w:szCs w:val="30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30"/>
                          <w:szCs w:val="30"/>
                          <w:u w:val="single"/>
                        </w:rPr>
                        <w:t xml:space="preserve">On the Job Training - Question 2: Infographic and a </w:t>
                      </w:r>
                      <w:r w:rsidR="00CD1070">
                        <w:rPr>
                          <w:b/>
                          <w:bCs/>
                          <w:sz w:val="30"/>
                          <w:szCs w:val="30"/>
                          <w:u w:val="single"/>
                        </w:rPr>
                        <w:t>Reflective Statement on Performance Management</w:t>
                      </w:r>
                    </w:p>
                    <w:p w14:paraId="124D68A9" w14:textId="0D751D68" w:rsidR="00CD1070" w:rsidRDefault="00CD1070">
                      <w:pPr>
                        <w:ind w:left="0" w:hanging="2"/>
                      </w:pPr>
                    </w:p>
                    <w:p w14:paraId="60F5C78A" w14:textId="4FF4F224" w:rsidR="00CD1070" w:rsidRDefault="00CD1070">
                      <w:pPr>
                        <w:ind w:left="0" w:hanging="2"/>
                      </w:pPr>
                    </w:p>
                    <w:p w14:paraId="02FA3655" w14:textId="540319E5" w:rsidR="00CD1070" w:rsidRDefault="00CD1070">
                      <w:pPr>
                        <w:ind w:left="0" w:hanging="2"/>
                      </w:pPr>
                    </w:p>
                    <w:p w14:paraId="160536D2" w14:textId="6114CB7D" w:rsidR="00CD1070" w:rsidRDefault="00CD1070">
                      <w:pPr>
                        <w:ind w:left="0" w:hanging="2"/>
                      </w:pPr>
                    </w:p>
                    <w:p w14:paraId="2DAC2F40" w14:textId="77777777" w:rsidR="00CD1070" w:rsidRPr="006654F1" w:rsidRDefault="00CD1070" w:rsidP="00CD1070">
                      <w:pPr>
                        <w:ind w:left="1" w:hanging="3"/>
                        <w:rPr>
                          <w:sz w:val="28"/>
                          <w:szCs w:val="28"/>
                        </w:rPr>
                      </w:pPr>
                      <w:r w:rsidRPr="006654F1">
                        <w:rPr>
                          <w:sz w:val="28"/>
                          <w:szCs w:val="28"/>
                        </w:rPr>
                        <w:t>Name: Sarah Debra Tillman</w:t>
                      </w:r>
                    </w:p>
                    <w:p w14:paraId="419D8118" w14:textId="77777777" w:rsidR="00CD1070" w:rsidRPr="006654F1" w:rsidRDefault="00CD1070" w:rsidP="00CD1070">
                      <w:pPr>
                        <w:ind w:left="1" w:hanging="3"/>
                        <w:jc w:val="center"/>
                        <w:rPr>
                          <w:sz w:val="28"/>
                          <w:szCs w:val="28"/>
                        </w:rPr>
                      </w:pPr>
                      <w:bookmarkStart w:id="1" w:name="_GoBack"/>
                      <w:bookmarkEnd w:id="1"/>
                    </w:p>
                    <w:p w14:paraId="526E3D33" w14:textId="77777777" w:rsidR="00CD1070" w:rsidRPr="006654F1" w:rsidRDefault="00CD1070" w:rsidP="00CD1070">
                      <w:pPr>
                        <w:ind w:left="1" w:hanging="3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6A2EB24E" w14:textId="77777777" w:rsidR="00CD1070" w:rsidRDefault="00CD1070" w:rsidP="00CD1070">
                      <w:pPr>
                        <w:ind w:left="1" w:hanging="3"/>
                        <w:rPr>
                          <w:sz w:val="26"/>
                          <w:szCs w:val="26"/>
                        </w:rPr>
                      </w:pPr>
                      <w:r w:rsidRPr="006654F1">
                        <w:rPr>
                          <w:sz w:val="28"/>
                          <w:szCs w:val="28"/>
                        </w:rPr>
                        <w:t xml:space="preserve">CIPD Membership Number: </w:t>
                      </w:r>
                      <w:r w:rsidRPr="006654F1">
                        <w:rPr>
                          <w:sz w:val="26"/>
                          <w:szCs w:val="26"/>
                        </w:rPr>
                        <w:t>55478686</w:t>
                      </w:r>
                    </w:p>
                    <w:p w14:paraId="1C7B3FF1" w14:textId="77777777" w:rsidR="00CD1070" w:rsidRDefault="00CD1070" w:rsidP="00CD1070">
                      <w:pPr>
                        <w:ind w:left="1" w:hanging="3"/>
                        <w:rPr>
                          <w:sz w:val="26"/>
                          <w:szCs w:val="26"/>
                        </w:rPr>
                      </w:pPr>
                    </w:p>
                    <w:p w14:paraId="3F50BFB7" w14:textId="77777777" w:rsidR="00CD1070" w:rsidRDefault="00CD1070" w:rsidP="00CD1070">
                      <w:pPr>
                        <w:ind w:left="1" w:hanging="3"/>
                        <w:rPr>
                          <w:sz w:val="26"/>
                          <w:szCs w:val="26"/>
                        </w:rPr>
                      </w:pPr>
                    </w:p>
                    <w:p w14:paraId="17D7AE0B" w14:textId="7F745133" w:rsidR="00CD1070" w:rsidRDefault="00CD1070" w:rsidP="00CD1070">
                      <w:pPr>
                        <w:ind w:left="1" w:hanging="3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Word Count: </w:t>
                      </w:r>
                      <w:r>
                        <w:rPr>
                          <w:sz w:val="26"/>
                          <w:szCs w:val="26"/>
                        </w:rPr>
                        <w:t>538</w:t>
                      </w:r>
                    </w:p>
                    <w:p w14:paraId="483C9850" w14:textId="77777777" w:rsidR="00CD1070" w:rsidRDefault="00CD1070" w:rsidP="00CD1070">
                      <w:pPr>
                        <w:ind w:left="1" w:hanging="3"/>
                        <w:rPr>
                          <w:sz w:val="28"/>
                          <w:szCs w:val="28"/>
                        </w:rPr>
                      </w:pPr>
                    </w:p>
                    <w:p w14:paraId="57AC175E" w14:textId="77777777" w:rsidR="00CD1070" w:rsidRPr="006654F1" w:rsidRDefault="00CD1070" w:rsidP="00CD1070">
                      <w:pPr>
                        <w:ind w:left="1" w:hanging="3"/>
                        <w:rPr>
                          <w:sz w:val="28"/>
                          <w:szCs w:val="28"/>
                        </w:rPr>
                      </w:pPr>
                      <w:r w:rsidRPr="006654F1">
                        <w:rPr>
                          <w:sz w:val="28"/>
                          <w:szCs w:val="28"/>
                        </w:rPr>
                        <w:t>By signing below, I confirm that the work/evidence presented is my own, unaided work. I understand the regulations pertaining to candidate malpractice and the action that may be taken as a result.</w:t>
                      </w:r>
                    </w:p>
                    <w:p w14:paraId="000956FB" w14:textId="77777777" w:rsidR="00CD1070" w:rsidRPr="006654F1" w:rsidRDefault="00CD1070" w:rsidP="00CD1070">
                      <w:pPr>
                        <w:ind w:left="1" w:hanging="3"/>
                        <w:rPr>
                          <w:sz w:val="28"/>
                          <w:szCs w:val="28"/>
                        </w:rPr>
                      </w:pPr>
                    </w:p>
                    <w:p w14:paraId="015A88E5" w14:textId="17680F8E" w:rsidR="00CD1070" w:rsidRPr="006654F1" w:rsidRDefault="00CD1070" w:rsidP="00CD1070">
                      <w:pPr>
                        <w:ind w:left="1" w:hanging="3"/>
                        <w:rPr>
                          <w:sz w:val="28"/>
                          <w:szCs w:val="28"/>
                        </w:rPr>
                      </w:pPr>
                      <w:r w:rsidRPr="006654F1">
                        <w:rPr>
                          <w:b/>
                          <w:sz w:val="28"/>
                          <w:szCs w:val="28"/>
                        </w:rPr>
                        <w:t>Signed</w:t>
                      </w:r>
                      <w:r w:rsidRPr="006654F1">
                        <w:rPr>
                          <w:sz w:val="28"/>
                          <w:szCs w:val="28"/>
                        </w:rPr>
                        <w:t>: S D Tillman</w:t>
                      </w:r>
                      <w:r w:rsidRPr="006654F1">
                        <w:rPr>
                          <w:sz w:val="28"/>
                          <w:szCs w:val="28"/>
                        </w:rPr>
                        <w:tab/>
                      </w:r>
                      <w:r w:rsidRPr="006654F1">
                        <w:rPr>
                          <w:sz w:val="28"/>
                          <w:szCs w:val="28"/>
                        </w:rPr>
                        <w:tab/>
                      </w:r>
                      <w:r w:rsidRPr="006654F1">
                        <w:rPr>
                          <w:sz w:val="28"/>
                          <w:szCs w:val="28"/>
                        </w:rPr>
                        <w:tab/>
                      </w:r>
                      <w:r w:rsidRPr="006654F1">
                        <w:rPr>
                          <w:sz w:val="28"/>
                          <w:szCs w:val="28"/>
                        </w:rPr>
                        <w:tab/>
                      </w:r>
                      <w:r w:rsidRPr="006654F1">
                        <w:rPr>
                          <w:sz w:val="28"/>
                          <w:szCs w:val="28"/>
                        </w:rPr>
                        <w:tab/>
                      </w:r>
                      <w:r w:rsidRPr="006654F1">
                        <w:rPr>
                          <w:b/>
                          <w:sz w:val="28"/>
                          <w:szCs w:val="28"/>
                        </w:rPr>
                        <w:t>Date</w:t>
                      </w:r>
                      <w:r w:rsidRPr="006654F1">
                        <w:rPr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sz w:val="28"/>
                          <w:szCs w:val="28"/>
                        </w:rPr>
                        <w:t>16 August 2020</w:t>
                      </w:r>
                    </w:p>
                    <w:p w14:paraId="75CF52E6" w14:textId="77777777" w:rsidR="00CD1070" w:rsidRDefault="00CD1070">
                      <w:pPr>
                        <w:ind w:left="0" w:hanging="2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2B4B15F" w14:textId="01BBB5D8" w:rsidR="00CD1070" w:rsidRPr="00CD1070" w:rsidRDefault="00CD1070">
      <w:pPr>
        <w:ind w:left="0" w:hanging="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br w:type="page"/>
      </w:r>
    </w:p>
    <w:p w14:paraId="19B8D058" w14:textId="0A80175C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9F4BA7">
        <w:rPr>
          <w:rFonts w:ascii="Arial" w:hAnsi="Arial" w:cs="Arial"/>
          <w:b/>
          <w:bCs/>
          <w:sz w:val="24"/>
          <w:szCs w:val="24"/>
          <w:u w:val="single"/>
        </w:rPr>
        <w:lastRenderedPageBreak/>
        <w:drawing>
          <wp:anchor distT="0" distB="0" distL="114300" distR="114300" simplePos="0" relativeHeight="251660288" behindDoc="1" locked="0" layoutInCell="1" allowOverlap="1" wp14:anchorId="79FEC53C" wp14:editId="2826A578">
            <wp:simplePos x="0" y="0"/>
            <wp:positionH relativeFrom="margin">
              <wp:posOffset>2476500</wp:posOffset>
            </wp:positionH>
            <wp:positionV relativeFrom="margin">
              <wp:align>top</wp:align>
            </wp:positionV>
            <wp:extent cx="2954020" cy="8863330"/>
            <wp:effectExtent l="0" t="0" r="0" b="0"/>
            <wp:wrapTight wrapText="bothSides">
              <wp:wrapPolygon edited="0">
                <wp:start x="0" y="0"/>
                <wp:lineTo x="0" y="21541"/>
                <wp:lineTo x="21451" y="21541"/>
                <wp:lineTo x="2145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402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Arial" w:hAnsi="Arial" w:cs="Arial"/>
          <w:b/>
          <w:bCs/>
          <w:sz w:val="24"/>
          <w:szCs w:val="24"/>
          <w:u w:val="single"/>
        </w:rPr>
        <w:t>Performance Management - Infographic</w:t>
      </w:r>
    </w:p>
    <w:p w14:paraId="20108082" w14:textId="77777777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C34721F" w14:textId="00597211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ED4FEB8" w14:textId="77777777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168C0D5" w14:textId="77777777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227F4EA" w14:textId="77777777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EC97214" w14:textId="77777777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1DB00C1" w14:textId="77777777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AF1B3FA" w14:textId="77777777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BF18C47" w14:textId="77777777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B6BE8EC" w14:textId="77777777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1333526" w14:textId="77777777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9DCDE81" w14:textId="77777777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CFFAEEF" w14:textId="77777777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E965352" w14:textId="77777777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823528D" w14:textId="77777777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844D918" w14:textId="77777777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B78DD0A" w14:textId="01154F72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9957CF1" w14:textId="77777777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4AD3ED6" w14:textId="77777777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6707D5A" w14:textId="77777777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637C8CD" w14:textId="77777777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9188BBA" w14:textId="77777777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CF13DED" w14:textId="77777777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28659E4" w14:textId="77777777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7968BB5" w14:textId="77777777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6D8AC3B" w14:textId="77777777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BD15DAF" w14:textId="77777777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2E08C86" w14:textId="77777777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520F87E" w14:textId="77777777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F9094EB" w14:textId="77777777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D94A46B" w14:textId="77777777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96F4CB1" w14:textId="77777777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EE134F9" w14:textId="77777777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9E64C43" w14:textId="77777777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49DDF3F" w14:textId="77777777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532C36D" w14:textId="77777777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7D6CD97" w14:textId="77777777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9B9B5C2" w14:textId="77777777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E6C4479" w14:textId="77777777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FA6EB9B" w14:textId="77777777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ECCD272" w14:textId="77777777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61274E9" w14:textId="77777777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4E055A1" w14:textId="77777777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3626D5C" w14:textId="77777777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CB3F3A7" w14:textId="77777777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5D98EA8" w14:textId="77777777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9AD6D74" w14:textId="77777777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65D00D4" w14:textId="77777777" w:rsidR="009F4BA7" w:rsidRDefault="009F4BA7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12997F2" w14:textId="386C0597" w:rsidR="000F1590" w:rsidRDefault="000F1590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lastRenderedPageBreak/>
        <w:t xml:space="preserve">Reflection of </w:t>
      </w:r>
      <w:r w:rsidR="00025C0D">
        <w:rPr>
          <w:rFonts w:ascii="Arial" w:hAnsi="Arial" w:cs="Arial"/>
          <w:b/>
          <w:bCs/>
          <w:sz w:val="24"/>
          <w:szCs w:val="24"/>
          <w:u w:val="single"/>
        </w:rPr>
        <w:t xml:space="preserve">Performance Management </w:t>
      </w:r>
    </w:p>
    <w:p w14:paraId="347CDCC9" w14:textId="352EED40" w:rsidR="000F1590" w:rsidRDefault="000F1590" w:rsidP="000F1590">
      <w:pPr>
        <w:ind w:left="0" w:hanging="2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2701266" w14:textId="7C7C8CED" w:rsidR="00EF34DC" w:rsidRPr="00EF34DC" w:rsidRDefault="00EF34DC" w:rsidP="000F1590">
      <w:pPr>
        <w:ind w:left="0" w:hanging="2"/>
        <w:rPr>
          <w:rFonts w:ascii="Arial" w:hAnsi="Arial" w:cs="Arial"/>
          <w:b/>
          <w:bCs/>
          <w:sz w:val="24"/>
          <w:szCs w:val="24"/>
        </w:rPr>
      </w:pPr>
      <w:r w:rsidRPr="00EF34DC">
        <w:rPr>
          <w:rFonts w:ascii="Arial" w:hAnsi="Arial" w:cs="Arial"/>
          <w:b/>
          <w:bCs/>
          <w:sz w:val="24"/>
          <w:szCs w:val="24"/>
        </w:rPr>
        <w:t>Performance Management</w:t>
      </w:r>
    </w:p>
    <w:p w14:paraId="3F63B371" w14:textId="77777777" w:rsidR="00EF34DC" w:rsidRDefault="00EF34DC" w:rsidP="000F1590">
      <w:pPr>
        <w:ind w:left="0" w:hanging="2"/>
        <w:rPr>
          <w:rFonts w:ascii="Arial" w:hAnsi="Arial" w:cs="Arial"/>
          <w:sz w:val="24"/>
          <w:szCs w:val="24"/>
        </w:rPr>
      </w:pPr>
    </w:p>
    <w:p w14:paraId="64508F1B" w14:textId="659C6D0C" w:rsidR="000F1590" w:rsidRDefault="00EF34DC" w:rsidP="000F1590">
      <w:pPr>
        <w:ind w:left="0" w:hanging="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Key points I have identified </w:t>
      </w:r>
      <w:r w:rsidR="008E201C">
        <w:rPr>
          <w:rFonts w:ascii="Arial" w:hAnsi="Arial" w:cs="Arial"/>
          <w:sz w:val="24"/>
          <w:szCs w:val="24"/>
        </w:rPr>
        <w:t>about Performance Management are: -</w:t>
      </w:r>
    </w:p>
    <w:p w14:paraId="03C71CA2" w14:textId="08A22056" w:rsidR="008E201C" w:rsidRDefault="008E201C" w:rsidP="000F1590">
      <w:pPr>
        <w:ind w:left="0" w:hanging="2"/>
        <w:rPr>
          <w:rFonts w:ascii="Arial" w:hAnsi="Arial" w:cs="Arial"/>
          <w:sz w:val="24"/>
          <w:szCs w:val="24"/>
        </w:rPr>
      </w:pPr>
    </w:p>
    <w:p w14:paraId="7D61C6C3" w14:textId="31B87A3B" w:rsidR="008E201C" w:rsidRDefault="008E201C" w:rsidP="008E201C">
      <w:pPr>
        <w:pStyle w:val="ListParagraph"/>
        <w:numPr>
          <w:ilvl w:val="0"/>
          <w:numId w:val="1"/>
        </w:numPr>
        <w:spacing w:after="0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It’s a strategic approach. The aim is to deliver results simply by improving the performance and capability of an individual from day one.</w:t>
      </w:r>
    </w:p>
    <w:p w14:paraId="00738570" w14:textId="77777777" w:rsidR="008E201C" w:rsidRDefault="008E201C" w:rsidP="008E201C">
      <w:pPr>
        <w:ind w:left="0" w:hanging="2"/>
        <w:rPr>
          <w:rFonts w:ascii="Arial" w:hAnsi="Arial" w:cs="Arial"/>
          <w:sz w:val="24"/>
          <w:szCs w:val="24"/>
        </w:rPr>
      </w:pPr>
    </w:p>
    <w:p w14:paraId="4EBF4088" w14:textId="39766241" w:rsidR="008E201C" w:rsidRDefault="008E201C" w:rsidP="008E201C">
      <w:pPr>
        <w:pStyle w:val="ListParagraph"/>
        <w:numPr>
          <w:ilvl w:val="0"/>
          <w:numId w:val="1"/>
        </w:numPr>
        <w:spacing w:after="0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is part of an on-going communication process.</w:t>
      </w:r>
    </w:p>
    <w:p w14:paraId="0A62EE9E" w14:textId="77777777" w:rsidR="008E201C" w:rsidRPr="008E201C" w:rsidRDefault="008E201C" w:rsidP="008E201C">
      <w:pPr>
        <w:pStyle w:val="ListParagraph"/>
        <w:rPr>
          <w:rFonts w:ascii="Arial" w:hAnsi="Arial" w:cs="Arial"/>
          <w:sz w:val="24"/>
          <w:szCs w:val="24"/>
        </w:rPr>
      </w:pPr>
    </w:p>
    <w:p w14:paraId="0281E70B" w14:textId="139AC204" w:rsidR="008E201C" w:rsidRDefault="008E201C" w:rsidP="008E201C">
      <w:pPr>
        <w:pStyle w:val="ListParagraph"/>
        <w:numPr>
          <w:ilvl w:val="0"/>
          <w:numId w:val="1"/>
        </w:numPr>
        <w:spacing w:after="0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should include a focus on performance improvement, development and managing behaviour.</w:t>
      </w:r>
    </w:p>
    <w:p w14:paraId="4EB876BA" w14:textId="77777777" w:rsidR="00D05C12" w:rsidRPr="00D05C12" w:rsidRDefault="00D05C12" w:rsidP="00D05C12">
      <w:pPr>
        <w:pStyle w:val="ListParagraph"/>
        <w:rPr>
          <w:rFonts w:ascii="Arial" w:hAnsi="Arial" w:cs="Arial"/>
          <w:sz w:val="24"/>
          <w:szCs w:val="24"/>
        </w:rPr>
      </w:pPr>
    </w:p>
    <w:p w14:paraId="45AD947F" w14:textId="3914D8C3" w:rsidR="008E201C" w:rsidRDefault="00D05C12" w:rsidP="00D05C12">
      <w:pPr>
        <w:pStyle w:val="ListParagraph"/>
        <w:numPr>
          <w:ilvl w:val="0"/>
          <w:numId w:val="1"/>
        </w:numPr>
        <w:spacing w:after="0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is continuous and recurring in nature.</w:t>
      </w:r>
    </w:p>
    <w:p w14:paraId="6FCC789E" w14:textId="264D01AF" w:rsidR="00D05C12" w:rsidRDefault="00D05C12" w:rsidP="00D05C12">
      <w:pPr>
        <w:ind w:left="0" w:hanging="2"/>
        <w:rPr>
          <w:rFonts w:ascii="Arial" w:hAnsi="Arial" w:cs="Arial"/>
          <w:sz w:val="24"/>
          <w:szCs w:val="24"/>
        </w:rPr>
      </w:pPr>
    </w:p>
    <w:p w14:paraId="555DD5FA" w14:textId="785249C9" w:rsidR="008D78A5" w:rsidRDefault="008D78A5" w:rsidP="008E201C">
      <w:pPr>
        <w:ind w:left="0" w:hanging="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approach is familiar and is similar in principle to the structure used within my organisation, Mid and West Wales Fire and Rescue </w:t>
      </w:r>
      <w:r w:rsidR="00C05F32">
        <w:rPr>
          <w:rFonts w:ascii="Arial" w:hAnsi="Arial" w:cs="Arial"/>
          <w:sz w:val="24"/>
          <w:szCs w:val="24"/>
        </w:rPr>
        <w:t>Service as follows: -</w:t>
      </w:r>
    </w:p>
    <w:p w14:paraId="22832566" w14:textId="1C3E7ED7" w:rsidR="00C05F32" w:rsidRDefault="00C05F32" w:rsidP="008E201C">
      <w:pPr>
        <w:ind w:left="0" w:hanging="2"/>
        <w:rPr>
          <w:rFonts w:ascii="Arial" w:hAnsi="Arial" w:cs="Arial"/>
          <w:sz w:val="24"/>
          <w:szCs w:val="24"/>
        </w:rPr>
      </w:pPr>
    </w:p>
    <w:p w14:paraId="2494CE35" w14:textId="637A5D14" w:rsidR="00C05F32" w:rsidRDefault="00C05F32" w:rsidP="008E201C">
      <w:pPr>
        <w:ind w:left="0" w:hanging="2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New Employee</w:t>
      </w:r>
    </w:p>
    <w:p w14:paraId="6851C41F" w14:textId="23DDBCC5" w:rsidR="00C05F32" w:rsidRDefault="00C05F32" w:rsidP="008E201C">
      <w:pPr>
        <w:ind w:left="0" w:hanging="2"/>
        <w:rPr>
          <w:rFonts w:ascii="Arial" w:hAnsi="Arial" w:cs="Arial"/>
          <w:b/>
          <w:bCs/>
          <w:sz w:val="24"/>
          <w:szCs w:val="24"/>
        </w:rPr>
      </w:pPr>
    </w:p>
    <w:p w14:paraId="0C9F8D70" w14:textId="7BBA2484" w:rsidR="00C05F32" w:rsidRDefault="00400B04" w:rsidP="008E201C">
      <w:pPr>
        <w:ind w:left="0" w:hanging="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Upon commencement with the Service an employee is required to work a probationary period, during which time they are required to demonstrate, following the necessary training and assistance, the ability to perform all aspects of their role to a satisfactory standard. </w:t>
      </w:r>
    </w:p>
    <w:p w14:paraId="11D9E2C2" w14:textId="6EDCD456" w:rsidR="00400B04" w:rsidRDefault="00400B04" w:rsidP="008E201C">
      <w:pPr>
        <w:ind w:left="0" w:hanging="2"/>
        <w:rPr>
          <w:rFonts w:ascii="Arial" w:hAnsi="Arial" w:cs="Arial"/>
          <w:sz w:val="24"/>
          <w:szCs w:val="24"/>
        </w:rPr>
      </w:pPr>
    </w:p>
    <w:p w14:paraId="079E3594" w14:textId="0188727C" w:rsidR="00E03673" w:rsidRDefault="00400B04" w:rsidP="008E201C">
      <w:pPr>
        <w:ind w:left="0" w:hanging="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do this, the employee would </w:t>
      </w:r>
      <w:r w:rsidR="00E03673">
        <w:rPr>
          <w:rFonts w:ascii="Arial" w:hAnsi="Arial" w:cs="Arial"/>
          <w:sz w:val="24"/>
          <w:szCs w:val="24"/>
        </w:rPr>
        <w:t xml:space="preserve">initially </w:t>
      </w:r>
      <w:r>
        <w:rPr>
          <w:rFonts w:ascii="Arial" w:hAnsi="Arial" w:cs="Arial"/>
          <w:sz w:val="24"/>
          <w:szCs w:val="24"/>
        </w:rPr>
        <w:t xml:space="preserve">meet with their Line Manager who would plan each monthly review process by setting targets, outlining the objectives and provide a timetable of supervision communicated. </w:t>
      </w:r>
    </w:p>
    <w:p w14:paraId="67DFBD55" w14:textId="0D6F64BC" w:rsidR="00E03673" w:rsidRDefault="00E03673" w:rsidP="008E201C">
      <w:pPr>
        <w:ind w:left="0" w:hanging="2"/>
        <w:rPr>
          <w:rFonts w:ascii="Arial" w:hAnsi="Arial" w:cs="Arial"/>
          <w:sz w:val="24"/>
          <w:szCs w:val="24"/>
        </w:rPr>
      </w:pPr>
    </w:p>
    <w:p w14:paraId="1A6E5C95" w14:textId="6334D5CC" w:rsidR="00E03673" w:rsidRDefault="00E03673" w:rsidP="00E03673">
      <w:pPr>
        <w:ind w:left="0" w:hanging="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Each month the employee would formally meet with their Line Manager to carry out an interview, and a record is kept of the action agreed at each stage. Any development needs identified are addressed appropriately and development plans are put in place with the outcome reviewed. </w:t>
      </w:r>
    </w:p>
    <w:p w14:paraId="158B521C" w14:textId="1CD9BC17" w:rsidR="00A04974" w:rsidRDefault="00A04974" w:rsidP="00E03673">
      <w:pPr>
        <w:ind w:left="0" w:hanging="2"/>
        <w:rPr>
          <w:rFonts w:ascii="Arial" w:hAnsi="Arial" w:cs="Arial"/>
          <w:sz w:val="24"/>
          <w:szCs w:val="24"/>
        </w:rPr>
      </w:pPr>
    </w:p>
    <w:p w14:paraId="0DAD7D32" w14:textId="75F16C45" w:rsidR="00E03673" w:rsidRDefault="00E03673" w:rsidP="00E03673">
      <w:pPr>
        <w:ind w:left="0" w:hanging="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Throughout the probation period, an employee has regular</w:t>
      </w:r>
      <w:r w:rsidR="00A04974">
        <w:rPr>
          <w:rFonts w:ascii="Arial" w:hAnsi="Arial" w:cs="Arial"/>
          <w:sz w:val="24"/>
          <w:szCs w:val="24"/>
        </w:rPr>
        <w:t xml:space="preserve"> informal</w:t>
      </w:r>
      <w:r>
        <w:rPr>
          <w:rFonts w:ascii="Arial" w:hAnsi="Arial" w:cs="Arial"/>
          <w:sz w:val="24"/>
          <w:szCs w:val="24"/>
        </w:rPr>
        <w:t xml:space="preserve"> meetings with their Line Manager; it is not just restricted to the monthly review meetings. </w:t>
      </w:r>
    </w:p>
    <w:p w14:paraId="2B522BD7" w14:textId="0A68A868" w:rsidR="00E03673" w:rsidRDefault="00E03673" w:rsidP="00E03673">
      <w:pPr>
        <w:ind w:left="0" w:hanging="2"/>
        <w:rPr>
          <w:rFonts w:ascii="Arial" w:hAnsi="Arial" w:cs="Arial"/>
          <w:sz w:val="24"/>
          <w:szCs w:val="24"/>
        </w:rPr>
      </w:pPr>
    </w:p>
    <w:p w14:paraId="6C115454" w14:textId="71B74786" w:rsidR="00E03673" w:rsidRDefault="00A04974" w:rsidP="00E03673">
      <w:pPr>
        <w:ind w:left="0" w:hanging="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above is line with CIPD who state, “</w:t>
      </w:r>
      <w:r w:rsidRPr="00A04974">
        <w:rPr>
          <w:rFonts w:ascii="Arial" w:hAnsi="Arial" w:cs="Arial"/>
          <w:i/>
          <w:iCs/>
          <w:sz w:val="24"/>
          <w:szCs w:val="24"/>
        </w:rPr>
        <w:t>effective performance management relies on both formal and informal process</w:t>
      </w:r>
      <w:r>
        <w:rPr>
          <w:rFonts w:ascii="Arial" w:hAnsi="Arial" w:cs="Arial"/>
          <w:sz w:val="24"/>
          <w:szCs w:val="24"/>
        </w:rPr>
        <w:t xml:space="preserve">” </w:t>
      </w:r>
      <w:r w:rsidRPr="00A04974">
        <w:rPr>
          <w:rFonts w:ascii="Arial" w:hAnsi="Arial" w:cs="Arial"/>
          <w:color w:val="000000"/>
          <w:sz w:val="24"/>
          <w:szCs w:val="24"/>
          <w:shd w:val="clear" w:color="auto" w:fill="FFFFFF"/>
        </w:rPr>
        <w:t>(Performance Management</w:t>
      </w:r>
      <w:r w:rsidR="003C23E6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Pr="00A0497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Factsheets</w:t>
      </w:r>
      <w:r w:rsidR="003C23E6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Pr="00A0497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CIPD, 2019)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789469C7" w14:textId="77777777" w:rsidR="00E03673" w:rsidRDefault="00E03673" w:rsidP="008E201C">
      <w:pPr>
        <w:ind w:left="0" w:hanging="2"/>
        <w:rPr>
          <w:rFonts w:ascii="Arial" w:hAnsi="Arial" w:cs="Arial"/>
          <w:sz w:val="24"/>
          <w:szCs w:val="24"/>
        </w:rPr>
      </w:pPr>
    </w:p>
    <w:p w14:paraId="7141E795" w14:textId="2C4FCAF9" w:rsidR="00A94ACC" w:rsidRDefault="00A80BD1" w:rsidP="008E201C">
      <w:pPr>
        <w:ind w:left="0" w:hanging="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is also in keeping with the </w:t>
      </w:r>
      <w:r w:rsidR="003C23E6">
        <w:rPr>
          <w:rFonts w:ascii="Arial" w:hAnsi="Arial" w:cs="Arial"/>
          <w:sz w:val="24"/>
          <w:szCs w:val="24"/>
        </w:rPr>
        <w:t>f</w:t>
      </w:r>
      <w:r>
        <w:rPr>
          <w:rFonts w:ascii="Arial" w:hAnsi="Arial" w:cs="Arial"/>
          <w:sz w:val="24"/>
          <w:szCs w:val="24"/>
        </w:rPr>
        <w:t xml:space="preserve">ormal </w:t>
      </w:r>
      <w:r w:rsidR="003C23E6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 xml:space="preserve">erformance </w:t>
      </w:r>
      <w:r w:rsidR="003C23E6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 xml:space="preserve">anagement </w:t>
      </w:r>
      <w:r w:rsidR="003C23E6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ystem in terms of meeting regularly, recording the outcomes of each meeting and identifying actions points which employees would be expected to work towards to prior to their next review. </w:t>
      </w:r>
    </w:p>
    <w:p w14:paraId="0C2A7D8A" w14:textId="551ECAC2" w:rsidR="00CD1070" w:rsidRDefault="00CD1070" w:rsidP="008E201C">
      <w:pPr>
        <w:ind w:left="0" w:hanging="2"/>
        <w:rPr>
          <w:rFonts w:ascii="Arial" w:hAnsi="Arial" w:cs="Arial"/>
          <w:sz w:val="24"/>
          <w:szCs w:val="24"/>
        </w:rPr>
      </w:pPr>
    </w:p>
    <w:p w14:paraId="19555416" w14:textId="7987A123" w:rsidR="00CD1070" w:rsidRDefault="00CD1070" w:rsidP="008E201C">
      <w:pPr>
        <w:ind w:left="0" w:hanging="2"/>
        <w:rPr>
          <w:rFonts w:ascii="Arial" w:hAnsi="Arial" w:cs="Arial"/>
          <w:sz w:val="24"/>
          <w:szCs w:val="24"/>
        </w:rPr>
      </w:pPr>
    </w:p>
    <w:p w14:paraId="633DB10D" w14:textId="77777777" w:rsidR="00CD1070" w:rsidRPr="00A80BD1" w:rsidRDefault="00CD1070" w:rsidP="008E201C">
      <w:pPr>
        <w:ind w:left="0" w:hanging="2"/>
        <w:rPr>
          <w:rFonts w:ascii="Arial" w:hAnsi="Arial" w:cs="Arial"/>
          <w:sz w:val="24"/>
          <w:szCs w:val="24"/>
        </w:rPr>
      </w:pPr>
    </w:p>
    <w:p w14:paraId="5ADE4322" w14:textId="774FB33C" w:rsidR="00400B04" w:rsidRDefault="00192DD7" w:rsidP="008E201C">
      <w:pPr>
        <w:ind w:left="0" w:hanging="2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Individual Development Review (IDR)</w:t>
      </w:r>
    </w:p>
    <w:p w14:paraId="7DDAC539" w14:textId="77777777" w:rsidR="00A94ACC" w:rsidRDefault="00A94ACC" w:rsidP="008E201C">
      <w:pPr>
        <w:ind w:left="0" w:hanging="2"/>
        <w:rPr>
          <w:rFonts w:ascii="Arial" w:hAnsi="Arial" w:cs="Arial"/>
          <w:sz w:val="24"/>
          <w:szCs w:val="24"/>
        </w:rPr>
      </w:pPr>
    </w:p>
    <w:p w14:paraId="71D85BB9" w14:textId="3CEC3597" w:rsidR="00C247FF" w:rsidRDefault="00A94ACC" w:rsidP="00C247FF">
      <w:pPr>
        <w:ind w:left="0" w:hanging="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MAWWFRS undertakes annual IDR. The primary purpose is to identify and develop strengths and provide </w:t>
      </w:r>
      <w:r w:rsidR="00E8664E">
        <w:rPr>
          <w:rFonts w:ascii="Arial" w:hAnsi="Arial" w:cs="Arial"/>
          <w:sz w:val="24"/>
          <w:szCs w:val="24"/>
        </w:rPr>
        <w:t xml:space="preserve">an </w:t>
      </w:r>
      <w:r>
        <w:rPr>
          <w:rFonts w:ascii="Arial" w:hAnsi="Arial" w:cs="Arial"/>
          <w:sz w:val="24"/>
          <w:szCs w:val="24"/>
        </w:rPr>
        <w:t xml:space="preserve">opportunity for all employees to reach their potential in their current and future roles. </w:t>
      </w:r>
    </w:p>
    <w:p w14:paraId="4CD0AC69" w14:textId="7C7307B7" w:rsidR="00C247FF" w:rsidRDefault="00C247FF" w:rsidP="00C247FF">
      <w:pPr>
        <w:ind w:left="0" w:hanging="2"/>
        <w:rPr>
          <w:rFonts w:ascii="Arial" w:hAnsi="Arial" w:cs="Arial"/>
          <w:sz w:val="24"/>
          <w:szCs w:val="24"/>
        </w:rPr>
      </w:pPr>
    </w:p>
    <w:p w14:paraId="63FBF3EF" w14:textId="2754C37D" w:rsidR="00C247FF" w:rsidRDefault="00C247FF" w:rsidP="00C247FF">
      <w:pPr>
        <w:ind w:left="0" w:hanging="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Employees will complete the IDR which will be reviewed by their Line Manager who will </w:t>
      </w:r>
      <w:r w:rsidR="009B785E">
        <w:rPr>
          <w:rFonts w:ascii="Arial" w:hAnsi="Arial" w:cs="Arial"/>
          <w:sz w:val="24"/>
          <w:szCs w:val="24"/>
        </w:rPr>
        <w:t>evaluate and review</w:t>
      </w:r>
      <w:r>
        <w:rPr>
          <w:rFonts w:ascii="Arial" w:hAnsi="Arial" w:cs="Arial"/>
          <w:sz w:val="24"/>
          <w:szCs w:val="24"/>
        </w:rPr>
        <w:t xml:space="preserve"> the comments and meet with the individual and provide feedback / suggest </w:t>
      </w:r>
      <w:r w:rsidR="009B785E">
        <w:rPr>
          <w:rFonts w:ascii="Arial" w:hAnsi="Arial" w:cs="Arial"/>
          <w:sz w:val="24"/>
          <w:szCs w:val="24"/>
        </w:rPr>
        <w:t xml:space="preserve">suitable </w:t>
      </w:r>
      <w:r>
        <w:rPr>
          <w:rFonts w:ascii="Arial" w:hAnsi="Arial" w:cs="Arial"/>
          <w:sz w:val="24"/>
          <w:szCs w:val="24"/>
        </w:rPr>
        <w:t>training</w:t>
      </w:r>
      <w:r w:rsidR="009B785E">
        <w:rPr>
          <w:rFonts w:ascii="Arial" w:hAnsi="Arial" w:cs="Arial"/>
          <w:sz w:val="24"/>
          <w:szCs w:val="24"/>
        </w:rPr>
        <w:t xml:space="preserve"> courses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60DBEA7D" w14:textId="77777777" w:rsidR="00C247FF" w:rsidRDefault="00C247FF" w:rsidP="00C247FF">
      <w:pPr>
        <w:ind w:left="0" w:hanging="2"/>
        <w:rPr>
          <w:rFonts w:ascii="Arial" w:hAnsi="Arial" w:cs="Arial"/>
          <w:sz w:val="24"/>
          <w:szCs w:val="24"/>
        </w:rPr>
      </w:pPr>
    </w:p>
    <w:p w14:paraId="238BFBE6" w14:textId="3EEC7A70" w:rsidR="00C247FF" w:rsidRDefault="00C247FF" w:rsidP="00C247FF">
      <w:pPr>
        <w:ind w:left="0" w:hanging="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in return enables the employee to make an effective contribution to the success of the Organisation.</w:t>
      </w:r>
    </w:p>
    <w:p w14:paraId="06FE8E02" w14:textId="4C4B7A40" w:rsidR="00E8664E" w:rsidRDefault="00E8664E" w:rsidP="008E201C">
      <w:pPr>
        <w:ind w:left="0" w:hanging="2"/>
        <w:rPr>
          <w:rFonts w:ascii="Arial" w:hAnsi="Arial" w:cs="Arial"/>
          <w:sz w:val="24"/>
          <w:szCs w:val="24"/>
        </w:rPr>
      </w:pPr>
    </w:p>
    <w:p w14:paraId="107B9306" w14:textId="6154E2C9" w:rsidR="00E8664E" w:rsidRDefault="009B785E" w:rsidP="008E201C">
      <w:pPr>
        <w:ind w:left="0" w:hanging="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above mirrors a typical Performance Management System:</w:t>
      </w:r>
    </w:p>
    <w:p w14:paraId="108D139C" w14:textId="0F36124E" w:rsidR="009B785E" w:rsidRDefault="009B785E" w:rsidP="008E201C">
      <w:pPr>
        <w:ind w:left="0" w:hanging="2"/>
        <w:rPr>
          <w:rFonts w:ascii="Arial" w:hAnsi="Arial" w:cs="Arial"/>
          <w:sz w:val="24"/>
          <w:szCs w:val="24"/>
        </w:rPr>
      </w:pPr>
    </w:p>
    <w:p w14:paraId="0A9F2B9C" w14:textId="49EBBDD4" w:rsidR="009B785E" w:rsidRDefault="009B785E" w:rsidP="009B785E">
      <w:pPr>
        <w:ind w:left="0" w:hanging="2"/>
        <w:jc w:val="center"/>
        <w:rPr>
          <w:rFonts w:ascii="Arial" w:hAnsi="Arial" w:cs="Arial"/>
          <w:sz w:val="24"/>
          <w:szCs w:val="24"/>
        </w:rPr>
      </w:pPr>
      <w:r w:rsidRPr="009B785E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3DE55F0" wp14:editId="3393D5EB">
            <wp:extent cx="2390775" cy="26384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t="5461"/>
                    <a:stretch/>
                  </pic:blipFill>
                  <pic:spPr bwMode="auto">
                    <a:xfrm>
                      <a:off x="0" y="0"/>
                      <a:ext cx="2391109" cy="26387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68EA84" w14:textId="75985F58" w:rsidR="009B785E" w:rsidRDefault="00EB00AB" w:rsidP="009B785E">
      <w:pPr>
        <w:ind w:left="0" w:hanging="2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EB00AB">
        <w:rPr>
          <w:rFonts w:ascii="Arial" w:hAnsi="Arial" w:cs="Arial"/>
          <w:color w:val="000000"/>
          <w:sz w:val="24"/>
          <w:szCs w:val="24"/>
          <w:shd w:val="clear" w:color="auto" w:fill="FFFFFF"/>
        </w:rPr>
        <w:t>(Typical Performance Management Process, n.d.)</w:t>
      </w:r>
    </w:p>
    <w:p w14:paraId="718EB591" w14:textId="225356BC" w:rsidR="00977522" w:rsidRDefault="00977522" w:rsidP="009B785E">
      <w:pPr>
        <w:ind w:left="0" w:hanging="2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723336B9" w14:textId="3E5AD4FF" w:rsidR="003848A8" w:rsidRDefault="00E82648" w:rsidP="003848A8">
      <w:pPr>
        <w:ind w:left="0" w:hanging="2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Point to Consider</w:t>
      </w:r>
    </w:p>
    <w:p w14:paraId="21D20CAD" w14:textId="123D16C7" w:rsidR="00E82648" w:rsidRDefault="00E82648" w:rsidP="003848A8">
      <w:pPr>
        <w:ind w:left="0" w:hanging="2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14:paraId="04A96315" w14:textId="0EB86A6E" w:rsidR="00604664" w:rsidRPr="00604664" w:rsidRDefault="00E82648" w:rsidP="003848A8">
      <w:pPr>
        <w:ind w:left="0" w:hanging="2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60466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 did not consider ‘carrying out exit interviews’ to be an element of </w:t>
      </w:r>
      <w:r w:rsidR="00604664">
        <w:rPr>
          <w:rFonts w:ascii="Arial" w:hAnsi="Arial" w:cs="Arial"/>
          <w:color w:val="000000"/>
          <w:sz w:val="24"/>
          <w:szCs w:val="24"/>
          <w:shd w:val="clear" w:color="auto" w:fill="FFFFFF"/>
        </w:rPr>
        <w:t>performance management</w:t>
      </w:r>
      <w:r w:rsidRPr="0060466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C16313" w:rsidRPr="0060466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For example, by identifying the cause of someone </w:t>
      </w:r>
      <w:r w:rsidR="005679C2" w:rsidRPr="00604664">
        <w:rPr>
          <w:rFonts w:ascii="Arial" w:hAnsi="Arial" w:cs="Arial"/>
          <w:color w:val="000000"/>
          <w:sz w:val="24"/>
          <w:szCs w:val="24"/>
          <w:shd w:val="clear" w:color="auto" w:fill="FFFFFF"/>
        </w:rPr>
        <w:t>leaving</w:t>
      </w:r>
      <w:r w:rsidR="00C16313" w:rsidRPr="00604664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5679C2" w:rsidRPr="0060466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04664" w:rsidRPr="0060466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exit interview </w:t>
      </w:r>
      <w:r w:rsidR="00604664">
        <w:rPr>
          <w:rFonts w:ascii="Arial" w:hAnsi="Arial" w:cs="Arial"/>
          <w:color w:val="000000"/>
          <w:sz w:val="24"/>
          <w:szCs w:val="24"/>
          <w:shd w:val="clear" w:color="auto" w:fill="FFFFFF"/>
        </w:rPr>
        <w:t>should provide</w:t>
      </w:r>
      <w:r w:rsidR="00604664" w:rsidRPr="0060466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invaluable feedback to an organisation and technically shape any future programs:</w:t>
      </w:r>
    </w:p>
    <w:p w14:paraId="60BF0F37" w14:textId="77777777" w:rsidR="00604664" w:rsidRPr="00604664" w:rsidRDefault="00604664" w:rsidP="003848A8">
      <w:pPr>
        <w:ind w:left="0" w:hanging="2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4C9F802C" w14:textId="5759B94A" w:rsidR="00E82648" w:rsidRDefault="00604664" w:rsidP="003848A8">
      <w:pPr>
        <w:ind w:left="0" w:hanging="2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604664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“they can provide valuable HR insights into how to improve performance management processes in the future, thereby potentially improving overall retention rates and boosting productivity”</w:t>
      </w:r>
      <w:r w:rsidR="00C16313" w:rsidRPr="00604664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Pr="00604664">
        <w:rPr>
          <w:rFonts w:ascii="Arial" w:hAnsi="Arial" w:cs="Arial"/>
          <w:color w:val="000000"/>
          <w:sz w:val="24"/>
          <w:szCs w:val="24"/>
          <w:shd w:val="clear" w:color="auto" w:fill="FFFFFF"/>
        </w:rPr>
        <w:t>(Hearn, Hearn and Archive, 2017)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28262AF8" w14:textId="5B4B32D3" w:rsidR="00604664" w:rsidRDefault="00604664" w:rsidP="003848A8">
      <w:pPr>
        <w:ind w:left="0" w:hanging="2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6EE9B479" w14:textId="1EBC568D" w:rsidR="00604664" w:rsidRDefault="001F1BC2" w:rsidP="003848A8">
      <w:pPr>
        <w:ind w:left="0" w:hanging="2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>Final Thought</w:t>
      </w:r>
    </w:p>
    <w:p w14:paraId="4CFF612F" w14:textId="7C402AC0" w:rsidR="001F1BC2" w:rsidRDefault="001F1BC2" w:rsidP="003848A8">
      <w:pPr>
        <w:ind w:left="0" w:hanging="2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14:paraId="44B5106B" w14:textId="55D6139F" w:rsidR="001F1BC2" w:rsidRPr="001F1BC2" w:rsidRDefault="001F1BC2" w:rsidP="003848A8">
      <w:pPr>
        <w:ind w:left="0" w:hanging="2"/>
        <w:rPr>
          <w:rFonts w:ascii="Arial" w:hAnsi="Arial" w:cs="Arial"/>
          <w:sz w:val="24"/>
          <w:szCs w:val="24"/>
          <w:shd w:val="clear" w:color="auto" w:fill="FFFFFF"/>
        </w:rPr>
      </w:pPr>
      <w:r w:rsidRPr="00604664">
        <w:rPr>
          <w:rFonts w:ascii="Arial" w:hAnsi="Arial" w:cs="Arial"/>
          <w:color w:val="000000"/>
          <w:sz w:val="24"/>
          <w:szCs w:val="24"/>
          <w:shd w:val="clear" w:color="auto" w:fill="FFFFFF"/>
        </w:rPr>
        <w:t>Throughout the research into Performance Management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3C23E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 believe this should be a proactive approach throughout any organisation as it will achieve results not only for the organisation but the entire workforce.   </w:t>
      </w:r>
    </w:p>
    <w:p w14:paraId="2BCAD2DE" w14:textId="5837F5CB" w:rsidR="00977522" w:rsidRDefault="00977522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75DD624E" w14:textId="2E045B2B" w:rsidR="003C23E6" w:rsidRDefault="003C23E6" w:rsidP="00977522">
      <w:pPr>
        <w:ind w:left="0" w:hanging="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However, my thoughts are that not all organisations undertake any form of performance management and simply view it as a “means to an end” and do not see the benefit. </w:t>
      </w:r>
    </w:p>
    <w:p w14:paraId="277C7AF0" w14:textId="50BE2AF2" w:rsidR="001F1BC2" w:rsidRDefault="001F1BC2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2A825CFB" w14:textId="6635E591" w:rsidR="00CD1070" w:rsidRDefault="00CD1070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3CB4EA74" w14:textId="03934ADF" w:rsidR="00CD1070" w:rsidRDefault="00CD1070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44AC019D" w14:textId="15C6AB25" w:rsidR="00CD1070" w:rsidRDefault="00CD1070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01A06C62" w14:textId="026A9916" w:rsidR="00CD1070" w:rsidRDefault="00CD1070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4E7F9E49" w14:textId="10E82BD4" w:rsidR="00CD1070" w:rsidRDefault="00CD1070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35E60BF4" w14:textId="5565625C" w:rsidR="00CD1070" w:rsidRDefault="00CD1070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2D7B51A5" w14:textId="6EF7E1D5" w:rsidR="00CD1070" w:rsidRDefault="00CD1070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369F9FBE" w14:textId="24BFFD23" w:rsidR="00CD1070" w:rsidRDefault="00CD1070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745EFBA2" w14:textId="7AE86079" w:rsidR="00CD1070" w:rsidRDefault="00CD1070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3FC9EE14" w14:textId="40BF534D" w:rsidR="00CD1070" w:rsidRDefault="00CD1070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06EB893E" w14:textId="14FCC1F4" w:rsidR="00CD1070" w:rsidRDefault="00CD1070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3FA96A7C" w14:textId="6166DD67" w:rsidR="00CD1070" w:rsidRDefault="00CD1070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4248A7C3" w14:textId="7858BA87" w:rsidR="00CD1070" w:rsidRDefault="00CD1070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7EF8D350" w14:textId="2ACF9116" w:rsidR="00CD1070" w:rsidRDefault="00CD1070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77FDB78E" w14:textId="5B77B620" w:rsidR="00CD1070" w:rsidRDefault="00CD1070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1A92C710" w14:textId="0BEB77B3" w:rsidR="00CD1070" w:rsidRDefault="00CD1070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635BBB0F" w14:textId="51240EA8" w:rsidR="00CD1070" w:rsidRDefault="00CD1070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6F53258F" w14:textId="63D4D9AE" w:rsidR="00CD1070" w:rsidRDefault="00CD1070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77AFD66D" w14:textId="2FC21B38" w:rsidR="00CD1070" w:rsidRDefault="00CD1070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449B047E" w14:textId="0A0824C0" w:rsidR="00CD1070" w:rsidRDefault="00CD1070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75769E75" w14:textId="62A9DDFF" w:rsidR="00CD1070" w:rsidRDefault="00CD1070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29B66444" w14:textId="55315C5E" w:rsidR="00CD1070" w:rsidRDefault="00CD1070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61B16FEB" w14:textId="6F1F682E" w:rsidR="00CD1070" w:rsidRDefault="00CD1070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22EC9670" w14:textId="6954058D" w:rsidR="00CD1070" w:rsidRDefault="00CD1070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5765DB45" w14:textId="7999D93A" w:rsidR="00CD1070" w:rsidRDefault="00CD1070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1E2F8D3E" w14:textId="214A5114" w:rsidR="00CD1070" w:rsidRDefault="00CD1070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3B151FAB" w14:textId="346CADD3" w:rsidR="00CD1070" w:rsidRDefault="00CD1070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4855552A" w14:textId="0CB0FA1D" w:rsidR="00CD1070" w:rsidRDefault="00CD1070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7C77D371" w14:textId="1BF79D00" w:rsidR="00CD1070" w:rsidRDefault="00CD1070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054EC1BA" w14:textId="396A9CF1" w:rsidR="00CD1070" w:rsidRDefault="00CD1070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4A138F02" w14:textId="6B62282D" w:rsidR="00CD1070" w:rsidRDefault="00CD1070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2FAC2821" w14:textId="7A8C5579" w:rsidR="00CD1070" w:rsidRDefault="00CD1070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74B7FAD7" w14:textId="511EFBEC" w:rsidR="00CD1070" w:rsidRDefault="00CD1070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2CB36347" w14:textId="78F46CC3" w:rsidR="00CD1070" w:rsidRDefault="00CD1070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53FD6A1A" w14:textId="3BDC4BA0" w:rsidR="00CD1070" w:rsidRDefault="00CD1070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0D4E0D59" w14:textId="0662C91B" w:rsidR="00CD1070" w:rsidRDefault="00CD1070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16C9C603" w14:textId="55BE1337" w:rsidR="00CD1070" w:rsidRDefault="00CD1070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77F412AC" w14:textId="697D4DB0" w:rsidR="00CD1070" w:rsidRDefault="00CD1070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071A46DC" w14:textId="161D2B4F" w:rsidR="00CD1070" w:rsidRDefault="00CD1070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781330D1" w14:textId="1344A7D5" w:rsidR="00CD1070" w:rsidRDefault="00CD1070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4BE74B0E" w14:textId="0337262A" w:rsidR="00CD1070" w:rsidRDefault="00CD1070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75BFD712" w14:textId="5BAAC81F" w:rsidR="00CD1070" w:rsidRDefault="00CD1070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41CC4479" w14:textId="546BAF6C" w:rsidR="00CD1070" w:rsidRDefault="00CD1070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4235976E" w14:textId="1CFF1E98" w:rsidR="00CD1070" w:rsidRDefault="00CD1070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5957E50C" w14:textId="1BFAE30A" w:rsidR="00CD1070" w:rsidRDefault="00CD1070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02E4BCC5" w14:textId="1C2A85A5" w:rsidR="00CD1070" w:rsidRDefault="00CD1070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43D887A4" w14:textId="77777777" w:rsidR="00CD1070" w:rsidRPr="00CD1070" w:rsidRDefault="00CD1070" w:rsidP="00CD1070">
      <w:pPr>
        <w:ind w:leftChars="0" w:firstLineChars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CD1070">
        <w:rPr>
          <w:rFonts w:ascii="Arial" w:hAnsi="Arial" w:cs="Arial"/>
          <w:b/>
          <w:bCs/>
          <w:sz w:val="24"/>
          <w:szCs w:val="24"/>
          <w:u w:val="single"/>
        </w:rPr>
        <w:lastRenderedPageBreak/>
        <w:t>Refe</w:t>
      </w:r>
      <w:bookmarkStart w:id="0" w:name="_GoBack"/>
      <w:bookmarkEnd w:id="0"/>
      <w:r w:rsidRPr="00CD1070">
        <w:rPr>
          <w:rFonts w:ascii="Arial" w:hAnsi="Arial" w:cs="Arial"/>
          <w:b/>
          <w:bCs/>
          <w:sz w:val="24"/>
          <w:szCs w:val="24"/>
          <w:u w:val="single"/>
        </w:rPr>
        <w:t>rence List</w:t>
      </w:r>
    </w:p>
    <w:p w14:paraId="64D866BB" w14:textId="77777777" w:rsidR="00CD1070" w:rsidRPr="00FD4DD1" w:rsidRDefault="00CD1070" w:rsidP="00CD1070">
      <w:pPr>
        <w:ind w:leftChars="0" w:firstLineChars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5CEA1110" w14:textId="77777777" w:rsidR="00CD1070" w:rsidRPr="00FD4DD1" w:rsidRDefault="00CD1070" w:rsidP="00CD1070">
      <w:pPr>
        <w:ind w:leftChars="0" w:firstLineChars="0"/>
        <w:rPr>
          <w:rFonts w:ascii="Arial" w:hAnsi="Arial" w:cs="Arial"/>
          <w:b/>
          <w:bCs/>
          <w:sz w:val="24"/>
          <w:szCs w:val="24"/>
        </w:rPr>
      </w:pPr>
      <w:r w:rsidRPr="00FD4DD1">
        <w:rPr>
          <w:rFonts w:ascii="Arial" w:hAnsi="Arial" w:cs="Arial"/>
          <w:b/>
          <w:bCs/>
          <w:sz w:val="24"/>
          <w:szCs w:val="24"/>
        </w:rPr>
        <w:t>Performance Management Infographic</w:t>
      </w:r>
    </w:p>
    <w:p w14:paraId="1A9D79B1" w14:textId="77777777" w:rsidR="00CD1070" w:rsidRPr="00FD4DD1" w:rsidRDefault="00CD1070" w:rsidP="00CD1070">
      <w:pPr>
        <w:ind w:leftChars="0" w:firstLineChars="0"/>
        <w:rPr>
          <w:rFonts w:ascii="Arial" w:hAnsi="Arial" w:cs="Arial"/>
          <w:sz w:val="24"/>
          <w:szCs w:val="24"/>
        </w:rPr>
      </w:pPr>
    </w:p>
    <w:p w14:paraId="26523DD7" w14:textId="77777777" w:rsidR="00CD1070" w:rsidRPr="00FD4DD1" w:rsidRDefault="00CD1070" w:rsidP="00CD1070">
      <w:pPr>
        <w:ind w:leftChars="0" w:firstLineChars="0"/>
        <w:rPr>
          <w:rFonts w:ascii="Arial" w:hAnsi="Arial" w:cs="Arial"/>
          <w:b/>
          <w:bCs/>
          <w:sz w:val="24"/>
          <w:szCs w:val="24"/>
        </w:rPr>
      </w:pPr>
      <w:proofErr w:type="spellStart"/>
      <w:r w:rsidRPr="00FD4DD1">
        <w:rPr>
          <w:rFonts w:ascii="Arial" w:hAnsi="Arial" w:cs="Arial"/>
          <w:sz w:val="24"/>
          <w:szCs w:val="24"/>
          <w:shd w:val="clear" w:color="auto" w:fill="FFFFFF"/>
        </w:rPr>
        <w:t>BrainyQuote</w:t>
      </w:r>
      <w:proofErr w:type="spellEnd"/>
      <w:r w:rsidRPr="00FD4DD1">
        <w:rPr>
          <w:rFonts w:ascii="Arial" w:hAnsi="Arial" w:cs="Arial"/>
          <w:sz w:val="24"/>
          <w:szCs w:val="24"/>
          <w:shd w:val="clear" w:color="auto" w:fill="FFFFFF"/>
        </w:rPr>
        <w:t>. n.d. </w:t>
      </w:r>
      <w:r w:rsidRPr="00FD4DD1">
        <w:rPr>
          <w:rFonts w:ascii="Arial" w:hAnsi="Arial" w:cs="Arial"/>
          <w:i/>
          <w:iCs/>
          <w:sz w:val="24"/>
          <w:szCs w:val="24"/>
          <w:shd w:val="clear" w:color="auto" w:fill="FFFFFF"/>
        </w:rPr>
        <w:t>Joe Paterno Quotes</w:t>
      </w:r>
      <w:r w:rsidRPr="00FD4DD1">
        <w:rPr>
          <w:rFonts w:ascii="Arial" w:hAnsi="Arial" w:cs="Arial"/>
          <w:sz w:val="24"/>
          <w:szCs w:val="24"/>
          <w:shd w:val="clear" w:color="auto" w:fill="FFFFFF"/>
        </w:rPr>
        <w:t>. [online] Available at: &lt;https://www.brainyquote.com/quotes/joe_paterno_386821&gt; [Accessed 15 August 2020].</w:t>
      </w:r>
    </w:p>
    <w:p w14:paraId="3C1B1FF9" w14:textId="77777777" w:rsidR="00CD1070" w:rsidRPr="00FD4DD1" w:rsidRDefault="00CD1070" w:rsidP="00CD1070">
      <w:pPr>
        <w:ind w:leftChars="0" w:firstLineChars="0"/>
        <w:rPr>
          <w:rFonts w:ascii="Arial" w:hAnsi="Arial" w:cs="Arial"/>
          <w:sz w:val="24"/>
          <w:szCs w:val="24"/>
        </w:rPr>
      </w:pPr>
    </w:p>
    <w:p w14:paraId="77A65624" w14:textId="77777777" w:rsidR="00CD1070" w:rsidRPr="00FD4DD1" w:rsidRDefault="00D55530" w:rsidP="00CD1070">
      <w:pPr>
        <w:ind w:leftChars="0" w:firstLineChars="0"/>
        <w:rPr>
          <w:rFonts w:ascii="Arial" w:hAnsi="Arial" w:cs="Arial"/>
          <w:sz w:val="24"/>
          <w:szCs w:val="24"/>
        </w:rPr>
      </w:pPr>
      <w:hyperlink r:id="rId13" w:anchor=":~:text=The%20five%20key%20PMF%20elements,supporting%20training%20and%20development%20needs." w:history="1">
        <w:r w:rsidR="00CD1070" w:rsidRPr="00FD4DD1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https://www.hrmagazine.co.uk/article-details/aligning-performance-management-with-business-strategy#:~:text=The%20five%20key%20PMF%20elements,supporting%20training%20and%20development%20needs.</w:t>
        </w:r>
      </w:hyperlink>
    </w:p>
    <w:p w14:paraId="4343963E" w14:textId="77777777" w:rsidR="00CD1070" w:rsidRPr="00FD4DD1" w:rsidRDefault="00CD1070" w:rsidP="00CD1070">
      <w:pPr>
        <w:ind w:leftChars="0" w:firstLineChars="0"/>
        <w:rPr>
          <w:rFonts w:ascii="Arial" w:hAnsi="Arial" w:cs="Arial"/>
          <w:sz w:val="24"/>
          <w:szCs w:val="24"/>
        </w:rPr>
      </w:pPr>
    </w:p>
    <w:p w14:paraId="12E7A969" w14:textId="77777777" w:rsidR="00CD1070" w:rsidRPr="00FD4DD1" w:rsidRDefault="00D55530" w:rsidP="00CD1070">
      <w:pPr>
        <w:ind w:leftChars="0" w:firstLineChars="0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hyperlink r:id="rId14" w:history="1">
        <w:r w:rsidR="00CD1070" w:rsidRPr="00FD4DD1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https://www.rollingarrays.com/blog/why-performance-management-matters/</w:t>
        </w:r>
      </w:hyperlink>
    </w:p>
    <w:p w14:paraId="5C5ACF4D" w14:textId="77777777" w:rsidR="00CD1070" w:rsidRPr="00FD4DD1" w:rsidRDefault="00CD1070" w:rsidP="00CD1070">
      <w:pPr>
        <w:ind w:leftChars="0" w:firstLineChars="0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</w:p>
    <w:p w14:paraId="22CF929E" w14:textId="77777777" w:rsidR="00CD1070" w:rsidRPr="00FD4DD1" w:rsidRDefault="00CD1070" w:rsidP="00CD1070">
      <w:pPr>
        <w:ind w:leftChars="0" w:firstLineChars="0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FD4DD1">
        <w:rPr>
          <w:rFonts w:ascii="Arial" w:hAnsi="Arial" w:cs="Arial"/>
          <w:sz w:val="24"/>
          <w:szCs w:val="24"/>
          <w:shd w:val="clear" w:color="auto" w:fill="FFFFFF"/>
        </w:rPr>
        <w:t>Mone</w:t>
      </w:r>
      <w:proofErr w:type="spellEnd"/>
      <w:r w:rsidRPr="00FD4DD1">
        <w:rPr>
          <w:rFonts w:ascii="Arial" w:hAnsi="Arial" w:cs="Arial"/>
          <w:sz w:val="24"/>
          <w:szCs w:val="24"/>
          <w:shd w:val="clear" w:color="auto" w:fill="FFFFFF"/>
        </w:rPr>
        <w:t>, E. and London, M., 2010. </w:t>
      </w:r>
      <w:r w:rsidRPr="00FD4DD1">
        <w:rPr>
          <w:rFonts w:ascii="Arial" w:hAnsi="Arial" w:cs="Arial"/>
          <w:i/>
          <w:iCs/>
          <w:sz w:val="24"/>
          <w:szCs w:val="24"/>
          <w:shd w:val="clear" w:color="auto" w:fill="FFFFFF"/>
        </w:rPr>
        <w:t>Employee Engagement Through Effective Performance Management</w:t>
      </w:r>
      <w:r w:rsidRPr="00FD4DD1">
        <w:rPr>
          <w:rFonts w:ascii="Arial" w:hAnsi="Arial" w:cs="Arial"/>
          <w:sz w:val="24"/>
          <w:szCs w:val="24"/>
          <w:shd w:val="clear" w:color="auto" w:fill="FFFFFF"/>
        </w:rPr>
        <w:t xml:space="preserve">. New York: Routledge, </w:t>
      </w:r>
      <w:proofErr w:type="spellStart"/>
      <w:r w:rsidRPr="00FD4DD1">
        <w:rPr>
          <w:rFonts w:ascii="Arial" w:hAnsi="Arial" w:cs="Arial"/>
          <w:sz w:val="24"/>
          <w:szCs w:val="24"/>
          <w:shd w:val="clear" w:color="auto" w:fill="FFFFFF"/>
        </w:rPr>
        <w:t>p.xvi</w:t>
      </w:r>
      <w:proofErr w:type="spellEnd"/>
      <w:r w:rsidRPr="00FD4DD1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1038827B" w14:textId="77777777" w:rsidR="00CD1070" w:rsidRPr="00FD4DD1" w:rsidRDefault="00CD1070" w:rsidP="00CD1070">
      <w:pPr>
        <w:ind w:leftChars="0" w:firstLineChars="0"/>
        <w:rPr>
          <w:rFonts w:ascii="Arial" w:hAnsi="Arial" w:cs="Arial"/>
          <w:sz w:val="24"/>
          <w:szCs w:val="24"/>
          <w:shd w:val="clear" w:color="auto" w:fill="FFFFFF"/>
        </w:rPr>
      </w:pPr>
    </w:p>
    <w:p w14:paraId="62F25C4F" w14:textId="77777777" w:rsidR="00CD1070" w:rsidRPr="00FD4DD1" w:rsidRDefault="00CD1070" w:rsidP="00CD1070">
      <w:pPr>
        <w:ind w:leftChars="0" w:firstLineChars="0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FD4DD1">
        <w:rPr>
          <w:rFonts w:ascii="Arial" w:hAnsi="Arial" w:cs="Arial"/>
          <w:sz w:val="24"/>
          <w:szCs w:val="24"/>
          <w:shd w:val="clear" w:color="auto" w:fill="FFFFFF"/>
        </w:rPr>
        <w:t>TruQu</w:t>
      </w:r>
      <w:proofErr w:type="spellEnd"/>
      <w:r w:rsidRPr="00FD4DD1">
        <w:rPr>
          <w:rFonts w:ascii="Arial" w:hAnsi="Arial" w:cs="Arial"/>
          <w:sz w:val="24"/>
          <w:szCs w:val="24"/>
          <w:shd w:val="clear" w:color="auto" w:fill="FFFFFF"/>
        </w:rPr>
        <w:t>. 2017. </w:t>
      </w:r>
      <w:r w:rsidRPr="00FD4DD1">
        <w:rPr>
          <w:rFonts w:ascii="Arial" w:hAnsi="Arial" w:cs="Arial"/>
          <w:i/>
          <w:iCs/>
          <w:sz w:val="24"/>
          <w:szCs w:val="24"/>
          <w:shd w:val="clear" w:color="auto" w:fill="FFFFFF"/>
        </w:rPr>
        <w:t>12 Eye-Opening Statistics About Traditional Performance Reviews</w:t>
      </w:r>
      <w:r w:rsidRPr="00FD4DD1">
        <w:rPr>
          <w:rFonts w:ascii="Arial" w:hAnsi="Arial" w:cs="Arial"/>
          <w:sz w:val="24"/>
          <w:szCs w:val="24"/>
          <w:shd w:val="clear" w:color="auto" w:fill="FFFFFF"/>
        </w:rPr>
        <w:t>. [online] Available at: &lt;https://truqu.com/en/blogs/12-eye-opening-statistics-about-performance-reviews/&gt; [Accessed 15 August 2020].</w:t>
      </w:r>
    </w:p>
    <w:p w14:paraId="06CC2250" w14:textId="77777777" w:rsidR="00CD1070" w:rsidRPr="00FD4DD1" w:rsidRDefault="00CD1070" w:rsidP="00CD1070">
      <w:pPr>
        <w:ind w:leftChars="0" w:firstLineChars="0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14:paraId="604D01D8" w14:textId="77777777" w:rsidR="00CD1070" w:rsidRPr="00FD4DD1" w:rsidRDefault="00CD1070" w:rsidP="00CD1070">
      <w:pPr>
        <w:ind w:leftChars="0" w:firstLineChars="0"/>
        <w:rPr>
          <w:rFonts w:ascii="Arial" w:hAnsi="Arial" w:cs="Arial"/>
          <w:b/>
          <w:bCs/>
          <w:sz w:val="24"/>
          <w:szCs w:val="24"/>
        </w:rPr>
      </w:pPr>
      <w:r w:rsidRPr="00FD4DD1">
        <w:rPr>
          <w:rFonts w:ascii="Arial" w:hAnsi="Arial" w:cs="Arial"/>
          <w:b/>
          <w:bCs/>
          <w:sz w:val="24"/>
          <w:szCs w:val="24"/>
        </w:rPr>
        <w:t>Reflective Statement</w:t>
      </w:r>
    </w:p>
    <w:p w14:paraId="054CB0CF" w14:textId="77777777" w:rsidR="00CD1070" w:rsidRPr="00FD4DD1" w:rsidRDefault="00CD1070" w:rsidP="00CD1070">
      <w:pPr>
        <w:ind w:leftChars="0" w:firstLineChars="0"/>
        <w:rPr>
          <w:rFonts w:ascii="Arial" w:hAnsi="Arial" w:cs="Arial"/>
          <w:b/>
          <w:bCs/>
          <w:sz w:val="24"/>
          <w:szCs w:val="24"/>
        </w:rPr>
      </w:pPr>
    </w:p>
    <w:p w14:paraId="6A27B9E8" w14:textId="77777777" w:rsidR="00CD1070" w:rsidRDefault="00CD1070" w:rsidP="00CD1070">
      <w:pPr>
        <w:ind w:left="0" w:hanging="2"/>
        <w:rPr>
          <w:rFonts w:ascii="Arial" w:hAnsi="Arial" w:cs="Arial"/>
          <w:sz w:val="24"/>
          <w:szCs w:val="24"/>
          <w:shd w:val="clear" w:color="auto" w:fill="FFFFFF"/>
        </w:rPr>
      </w:pPr>
      <w:r w:rsidRPr="00FD4DD1">
        <w:rPr>
          <w:rFonts w:ascii="Arial" w:hAnsi="Arial" w:cs="Arial"/>
          <w:sz w:val="24"/>
          <w:szCs w:val="24"/>
          <w:shd w:val="clear" w:color="auto" w:fill="FFFFFF"/>
        </w:rPr>
        <w:t xml:space="preserve">CIPD. 2019. </w:t>
      </w:r>
      <w:r w:rsidRPr="00FD4DD1">
        <w:rPr>
          <w:rFonts w:ascii="Arial" w:hAnsi="Arial" w:cs="Arial"/>
          <w:i/>
          <w:iCs/>
          <w:sz w:val="24"/>
          <w:szCs w:val="24"/>
        </w:rPr>
        <w:t>Performance Management | Factsheets | CIPD</w:t>
      </w:r>
      <w:r w:rsidRPr="00FD4DD1">
        <w:rPr>
          <w:rFonts w:ascii="Arial" w:hAnsi="Arial" w:cs="Arial"/>
          <w:sz w:val="24"/>
          <w:szCs w:val="24"/>
          <w:shd w:val="clear" w:color="auto" w:fill="FFFFFF"/>
        </w:rPr>
        <w:t>. [online] Available at: &lt;https://www.cipd.co.uk/knowledge/fundamentals/people/performance/factsheet#6292&gt; [Accessed 16 August 2020].</w:t>
      </w:r>
    </w:p>
    <w:p w14:paraId="1113E8C7" w14:textId="77777777" w:rsidR="00CD1070" w:rsidRPr="00FD4DD1" w:rsidRDefault="00CD1070" w:rsidP="00CD1070">
      <w:pPr>
        <w:ind w:leftChars="0" w:firstLineChars="0"/>
        <w:rPr>
          <w:rFonts w:ascii="Arial" w:hAnsi="Arial" w:cs="Arial"/>
          <w:sz w:val="24"/>
          <w:szCs w:val="24"/>
          <w:shd w:val="clear" w:color="auto" w:fill="FFFFFF"/>
        </w:rPr>
      </w:pPr>
    </w:p>
    <w:p w14:paraId="43D5D88F" w14:textId="77777777" w:rsidR="00CD1070" w:rsidRPr="00FD4DD1" w:rsidRDefault="00CD1070" w:rsidP="00CD1070">
      <w:pPr>
        <w:ind w:leftChars="0" w:firstLineChars="0"/>
        <w:rPr>
          <w:rFonts w:ascii="Arial" w:hAnsi="Arial" w:cs="Arial"/>
          <w:sz w:val="24"/>
          <w:szCs w:val="24"/>
        </w:rPr>
      </w:pPr>
      <w:r w:rsidRPr="00FD4DD1">
        <w:rPr>
          <w:rFonts w:ascii="Arial" w:hAnsi="Arial" w:cs="Arial"/>
          <w:sz w:val="24"/>
          <w:szCs w:val="24"/>
          <w:shd w:val="clear" w:color="auto" w:fill="FFFFFF"/>
        </w:rPr>
        <w:t xml:space="preserve">Hearn, S., Hearn, S. and Archive, A., 2017. </w:t>
      </w:r>
      <w:r w:rsidRPr="00FD4DD1">
        <w:rPr>
          <w:rFonts w:ascii="Arial" w:hAnsi="Arial" w:cs="Arial"/>
          <w:i/>
          <w:iCs/>
          <w:sz w:val="24"/>
          <w:szCs w:val="24"/>
        </w:rPr>
        <w:t>5 Ways You Can Use Exit Interviews to Improve Performance</w:t>
      </w:r>
      <w:r w:rsidRPr="00FD4DD1">
        <w:rPr>
          <w:rFonts w:ascii="Arial" w:hAnsi="Arial" w:cs="Arial"/>
          <w:sz w:val="24"/>
          <w:szCs w:val="24"/>
          <w:shd w:val="clear" w:color="auto" w:fill="FFFFFF"/>
        </w:rPr>
        <w:t>. [online] TLNT. Available at: &lt;https://www.tlnt.com/5-ways-you-can-use-exit-interviews-to-improve-performance/&gt; [Accessed 16 August 2020].</w:t>
      </w:r>
    </w:p>
    <w:p w14:paraId="7DE1BD9D" w14:textId="77777777" w:rsidR="00CD1070" w:rsidRDefault="00CD1070" w:rsidP="00CD1070">
      <w:pPr>
        <w:ind w:left="0" w:hanging="2"/>
        <w:rPr>
          <w:rFonts w:ascii="Arial" w:hAnsi="Arial" w:cs="Arial"/>
          <w:sz w:val="24"/>
          <w:szCs w:val="24"/>
          <w:shd w:val="clear" w:color="auto" w:fill="FFFFFF"/>
        </w:rPr>
      </w:pPr>
    </w:p>
    <w:p w14:paraId="58341DCE" w14:textId="77777777" w:rsidR="00CD1070" w:rsidRPr="00FD4DD1" w:rsidRDefault="00CD1070" w:rsidP="00CD1070">
      <w:pPr>
        <w:ind w:leftChars="0" w:firstLineChars="0"/>
        <w:rPr>
          <w:rFonts w:ascii="Arial" w:hAnsi="Arial" w:cs="Arial"/>
          <w:sz w:val="24"/>
          <w:szCs w:val="24"/>
          <w:shd w:val="clear" w:color="auto" w:fill="FFFFFF"/>
        </w:rPr>
      </w:pPr>
      <w:r w:rsidRPr="00FD4DD1">
        <w:rPr>
          <w:rFonts w:ascii="Arial" w:hAnsi="Arial" w:cs="Arial"/>
          <w:sz w:val="24"/>
          <w:szCs w:val="24"/>
          <w:shd w:val="clear" w:color="auto" w:fill="FFFFFF"/>
        </w:rPr>
        <w:t xml:space="preserve">Shrm.org. n.d. </w:t>
      </w:r>
      <w:proofErr w:type="spellStart"/>
      <w:r w:rsidRPr="00FD4DD1">
        <w:rPr>
          <w:rFonts w:ascii="Arial" w:hAnsi="Arial" w:cs="Arial"/>
          <w:i/>
          <w:iCs/>
          <w:sz w:val="24"/>
          <w:szCs w:val="24"/>
        </w:rPr>
        <w:t>Typial</w:t>
      </w:r>
      <w:proofErr w:type="spellEnd"/>
      <w:r w:rsidRPr="00FD4DD1">
        <w:rPr>
          <w:rFonts w:ascii="Arial" w:hAnsi="Arial" w:cs="Arial"/>
          <w:i/>
          <w:iCs/>
          <w:sz w:val="24"/>
          <w:szCs w:val="24"/>
        </w:rPr>
        <w:t xml:space="preserve"> Performance Management Process</w:t>
      </w:r>
      <w:r w:rsidRPr="00FD4DD1">
        <w:rPr>
          <w:rFonts w:ascii="Arial" w:hAnsi="Arial" w:cs="Arial"/>
          <w:sz w:val="24"/>
          <w:szCs w:val="24"/>
          <w:shd w:val="clear" w:color="auto" w:fill="FFFFFF"/>
        </w:rPr>
        <w:t>. [online] Available at: &lt;https://www.shrm.org/hr-today/trends-and-forecasting/special-reports-and-expert-views/Documents/Performance-Management.pdf&gt; [Accessed 16 August 2020].</w:t>
      </w:r>
    </w:p>
    <w:p w14:paraId="2655C7A3" w14:textId="77777777" w:rsidR="00CD1070" w:rsidRPr="00EB00AB" w:rsidRDefault="00CD1070" w:rsidP="00977522">
      <w:pPr>
        <w:ind w:left="0" w:hanging="2"/>
        <w:rPr>
          <w:rFonts w:ascii="Arial" w:hAnsi="Arial" w:cs="Arial"/>
          <w:sz w:val="24"/>
          <w:szCs w:val="24"/>
        </w:rPr>
      </w:pPr>
    </w:p>
    <w:p w14:paraId="4A76178E" w14:textId="77777777" w:rsidR="00A94ACC" w:rsidRPr="00192DD7" w:rsidRDefault="00A94ACC" w:rsidP="008E201C">
      <w:pPr>
        <w:ind w:left="0" w:hanging="2"/>
        <w:rPr>
          <w:rFonts w:ascii="Arial" w:hAnsi="Arial" w:cs="Arial"/>
          <w:sz w:val="24"/>
          <w:szCs w:val="24"/>
        </w:rPr>
      </w:pPr>
    </w:p>
    <w:p w14:paraId="1F7DB039" w14:textId="33DE44BD" w:rsidR="00192DD7" w:rsidRDefault="00192DD7" w:rsidP="008E201C">
      <w:pPr>
        <w:ind w:left="0" w:hanging="2"/>
        <w:rPr>
          <w:rFonts w:ascii="Arial" w:hAnsi="Arial" w:cs="Arial"/>
          <w:b/>
          <w:bCs/>
          <w:sz w:val="24"/>
          <w:szCs w:val="24"/>
        </w:rPr>
      </w:pPr>
    </w:p>
    <w:p w14:paraId="70FFCBD1" w14:textId="77777777" w:rsidR="00192DD7" w:rsidRPr="00192DD7" w:rsidRDefault="00192DD7" w:rsidP="008E201C">
      <w:pPr>
        <w:ind w:left="0" w:hanging="2"/>
        <w:rPr>
          <w:rFonts w:ascii="Arial" w:hAnsi="Arial" w:cs="Arial"/>
          <w:b/>
          <w:bCs/>
          <w:sz w:val="24"/>
          <w:szCs w:val="24"/>
        </w:rPr>
      </w:pPr>
    </w:p>
    <w:p w14:paraId="4FECD84B" w14:textId="77777777" w:rsidR="00400B04" w:rsidRDefault="00400B04" w:rsidP="008E201C">
      <w:pPr>
        <w:ind w:left="0" w:hanging="2"/>
        <w:rPr>
          <w:rFonts w:ascii="Arial" w:hAnsi="Arial" w:cs="Arial"/>
          <w:sz w:val="24"/>
          <w:szCs w:val="24"/>
        </w:rPr>
      </w:pPr>
    </w:p>
    <w:p w14:paraId="0C1EF932" w14:textId="77777777" w:rsidR="00400B04" w:rsidRPr="00C05F32" w:rsidRDefault="00400B04" w:rsidP="008E201C">
      <w:pPr>
        <w:ind w:left="0" w:hanging="2"/>
        <w:rPr>
          <w:rFonts w:ascii="Arial" w:hAnsi="Arial" w:cs="Arial"/>
          <w:sz w:val="24"/>
          <w:szCs w:val="24"/>
        </w:rPr>
      </w:pPr>
    </w:p>
    <w:p w14:paraId="4DD08E4B" w14:textId="54EFBDF1" w:rsidR="00065AF5" w:rsidRDefault="00065AF5" w:rsidP="008E201C">
      <w:pPr>
        <w:ind w:left="0" w:hanging="2"/>
        <w:rPr>
          <w:rFonts w:ascii="Arial" w:hAnsi="Arial" w:cs="Arial"/>
          <w:sz w:val="24"/>
          <w:szCs w:val="24"/>
        </w:rPr>
      </w:pPr>
    </w:p>
    <w:p w14:paraId="0C56B992" w14:textId="77777777" w:rsidR="00065AF5" w:rsidRDefault="00065AF5" w:rsidP="008E201C">
      <w:pPr>
        <w:ind w:left="0" w:hanging="2"/>
        <w:rPr>
          <w:rFonts w:ascii="Arial" w:hAnsi="Arial" w:cs="Arial"/>
          <w:sz w:val="24"/>
          <w:szCs w:val="24"/>
        </w:rPr>
      </w:pPr>
    </w:p>
    <w:p w14:paraId="3036E428" w14:textId="77777777" w:rsidR="008D78A5" w:rsidRDefault="008D78A5" w:rsidP="008E201C">
      <w:pPr>
        <w:ind w:left="0" w:hanging="2"/>
        <w:rPr>
          <w:rFonts w:ascii="Arial" w:hAnsi="Arial" w:cs="Arial"/>
          <w:sz w:val="24"/>
          <w:szCs w:val="24"/>
        </w:rPr>
      </w:pPr>
    </w:p>
    <w:p w14:paraId="6DEA0423" w14:textId="0BE6CC43" w:rsidR="008E201C" w:rsidRPr="008E201C" w:rsidRDefault="008D78A5" w:rsidP="008E201C">
      <w:pPr>
        <w:ind w:leftChars="0" w:left="0" w:firstLineChars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14:paraId="48B191F7" w14:textId="77777777" w:rsidR="008E201C" w:rsidRPr="008E201C" w:rsidRDefault="008E201C" w:rsidP="008E201C">
      <w:pPr>
        <w:pStyle w:val="ListParagraph"/>
        <w:rPr>
          <w:rFonts w:ascii="Arial" w:hAnsi="Arial" w:cs="Arial"/>
          <w:sz w:val="24"/>
          <w:szCs w:val="24"/>
        </w:rPr>
      </w:pPr>
    </w:p>
    <w:p w14:paraId="6D1271D6" w14:textId="77777777" w:rsidR="008E201C" w:rsidRPr="008E201C" w:rsidRDefault="008E201C" w:rsidP="008E201C">
      <w:pPr>
        <w:ind w:leftChars="0" w:left="0" w:firstLineChars="0" w:firstLine="0"/>
        <w:rPr>
          <w:rFonts w:ascii="Arial" w:hAnsi="Arial" w:cs="Arial"/>
          <w:sz w:val="24"/>
          <w:szCs w:val="24"/>
        </w:rPr>
      </w:pPr>
    </w:p>
    <w:p w14:paraId="3C339354" w14:textId="77777777" w:rsidR="000F1590" w:rsidRDefault="000F1590" w:rsidP="00CD1070">
      <w:pPr>
        <w:ind w:leftChars="0" w:left="0" w:firstLineChars="0" w:firstLine="0"/>
        <w:rPr>
          <w:rFonts w:ascii="Arial" w:hAnsi="Arial" w:cs="Arial"/>
          <w:b/>
          <w:bCs/>
          <w:sz w:val="24"/>
          <w:szCs w:val="24"/>
          <w:u w:val="single"/>
        </w:rPr>
      </w:pPr>
    </w:p>
    <w:sectPr w:rsidR="000F1590" w:rsidSect="00CD1070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40" w:right="1440" w:bottom="1440" w:left="1440" w:header="708" w:footer="708" w:gutter="0"/>
      <w:pgBorders w:display="firstPage"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05AE5B" w14:textId="77777777" w:rsidR="00D55530" w:rsidRDefault="00D55530" w:rsidP="00367B7E">
      <w:pPr>
        <w:spacing w:line="240" w:lineRule="auto"/>
        <w:ind w:left="0" w:hanging="2"/>
      </w:pPr>
      <w:r>
        <w:separator/>
      </w:r>
    </w:p>
  </w:endnote>
  <w:endnote w:type="continuationSeparator" w:id="0">
    <w:p w14:paraId="27A3A46E" w14:textId="77777777" w:rsidR="00D55530" w:rsidRDefault="00D55530" w:rsidP="00367B7E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AE8DDF" w14:textId="77777777" w:rsidR="00367B7E" w:rsidRDefault="00367B7E">
    <w:pPr>
      <w:pStyle w:val="Footer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48599974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5D77FE5" w14:textId="63F13200" w:rsidR="00367B7E" w:rsidRDefault="00367B7E">
        <w:pPr>
          <w:pStyle w:val="Footer"/>
          <w:pBdr>
            <w:top w:val="single" w:sz="4" w:space="1" w:color="D9D9D9" w:themeColor="background1" w:themeShade="D9"/>
          </w:pBdr>
          <w:ind w:left="0" w:hanging="2"/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54A3679B" w14:textId="77777777" w:rsidR="00367B7E" w:rsidRDefault="00367B7E">
    <w:pPr>
      <w:pStyle w:val="Footer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B46019" w14:textId="77777777" w:rsidR="00367B7E" w:rsidRDefault="00367B7E">
    <w:pPr>
      <w:pStyle w:val="Footer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49CD66" w14:textId="77777777" w:rsidR="00D55530" w:rsidRDefault="00D55530" w:rsidP="00367B7E">
      <w:pPr>
        <w:spacing w:line="240" w:lineRule="auto"/>
        <w:ind w:left="0" w:hanging="2"/>
      </w:pPr>
      <w:r>
        <w:separator/>
      </w:r>
    </w:p>
  </w:footnote>
  <w:footnote w:type="continuationSeparator" w:id="0">
    <w:p w14:paraId="67225F4B" w14:textId="77777777" w:rsidR="00D55530" w:rsidRDefault="00D55530" w:rsidP="00367B7E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A74279" w14:textId="77777777" w:rsidR="00367B7E" w:rsidRDefault="00367B7E">
    <w:pPr>
      <w:pStyle w:val="Header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60C501" w14:textId="77777777" w:rsidR="00367B7E" w:rsidRDefault="00367B7E">
    <w:pPr>
      <w:pStyle w:val="Header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BE6C7B" w14:textId="77777777" w:rsidR="00367B7E" w:rsidRDefault="00367B7E">
    <w:pPr>
      <w:pStyle w:val="Header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D61097"/>
    <w:multiLevelType w:val="hybridMultilevel"/>
    <w:tmpl w:val="BFD4AF0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C0D"/>
    <w:rsid w:val="00025C0D"/>
    <w:rsid w:val="00065AF5"/>
    <w:rsid w:val="000F1590"/>
    <w:rsid w:val="00192DD7"/>
    <w:rsid w:val="001F1BC2"/>
    <w:rsid w:val="00245C92"/>
    <w:rsid w:val="003109E3"/>
    <w:rsid w:val="00367B7E"/>
    <w:rsid w:val="003848A8"/>
    <w:rsid w:val="003C23E6"/>
    <w:rsid w:val="00400B04"/>
    <w:rsid w:val="005121AC"/>
    <w:rsid w:val="005679C2"/>
    <w:rsid w:val="00604664"/>
    <w:rsid w:val="008D78A5"/>
    <w:rsid w:val="008E201C"/>
    <w:rsid w:val="00977522"/>
    <w:rsid w:val="009B785E"/>
    <w:rsid w:val="009F4BA7"/>
    <w:rsid w:val="00A04974"/>
    <w:rsid w:val="00A224F3"/>
    <w:rsid w:val="00A35B73"/>
    <w:rsid w:val="00A47651"/>
    <w:rsid w:val="00A80BD1"/>
    <w:rsid w:val="00A94ACC"/>
    <w:rsid w:val="00C05F32"/>
    <w:rsid w:val="00C16313"/>
    <w:rsid w:val="00C247FF"/>
    <w:rsid w:val="00C870F8"/>
    <w:rsid w:val="00CD1070"/>
    <w:rsid w:val="00D05C12"/>
    <w:rsid w:val="00D55530"/>
    <w:rsid w:val="00E03673"/>
    <w:rsid w:val="00E149BE"/>
    <w:rsid w:val="00E82648"/>
    <w:rsid w:val="00E8664E"/>
    <w:rsid w:val="00EB00AB"/>
    <w:rsid w:val="00EF3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AF96F"/>
  <w15:chartTrackingRefBased/>
  <w15:docId w15:val="{343056F1-CB5F-49E4-B8BC-196CD1E58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1070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35B7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E201C"/>
    <w:pPr>
      <w:suppressAutoHyphens w:val="0"/>
      <w:spacing w:after="160" w:line="259" w:lineRule="auto"/>
      <w:ind w:leftChars="0" w:left="720" w:firstLineChars="0" w:firstLine="0"/>
      <w:contextualSpacing/>
      <w:textDirection w:val="lrTb"/>
      <w:textAlignment w:val="auto"/>
      <w:outlineLvl w:val="9"/>
    </w:pPr>
    <w:rPr>
      <w:rFonts w:asciiTheme="minorHAnsi" w:eastAsiaTheme="minorHAnsi" w:hAnsiTheme="minorHAnsi" w:cstheme="minorBidi"/>
      <w:position w:val="0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367B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7B7E"/>
    <w:rPr>
      <w:rFonts w:ascii="Times New Roman" w:eastAsia="Times New Roman" w:hAnsi="Times New Roman" w:cs="Times New Roman"/>
      <w:position w:val="-1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367B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7B7E"/>
    <w:rPr>
      <w:rFonts w:ascii="Times New Roman" w:eastAsia="Times New Roman" w:hAnsi="Times New Roman" w:cs="Times New Roman"/>
      <w:position w:val="-1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hrmagazine.co.uk/article-details/aligning-performance-management-with-business-strategy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rollingarrays.com/blog/why-performance-management-matters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3FEB938D4D4342828F3C1E112CD3E6" ma:contentTypeVersion="7" ma:contentTypeDescription="Create a new document." ma:contentTypeScope="" ma:versionID="4be5937537fdfdce3a987d08e0db4a7c">
  <xsd:schema xmlns:xsd="http://www.w3.org/2001/XMLSchema" xmlns:xs="http://www.w3.org/2001/XMLSchema" xmlns:p="http://schemas.microsoft.com/office/2006/metadata/properties" xmlns:ns3="d4d745cc-293e-4c94-a846-5aeb1e079d24" xmlns:ns4="2334762a-9174-45fe-acd7-b552404a2835" targetNamespace="http://schemas.microsoft.com/office/2006/metadata/properties" ma:root="true" ma:fieldsID="f9ae1d02bf92d71475602cf97119eaad" ns3:_="" ns4:_="">
    <xsd:import namespace="d4d745cc-293e-4c94-a846-5aeb1e079d24"/>
    <xsd:import namespace="2334762a-9174-45fe-acd7-b552404a283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745cc-293e-4c94-a846-5aeb1e079d2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34762a-9174-45fe-acd7-b552404a28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8C30B102-6408-443E-8565-3D182631BF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d745cc-293e-4c94-a846-5aeb1e079d24"/>
    <ds:schemaRef ds:uri="2334762a-9174-45fe-acd7-b552404a28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C2C31A0-D248-4395-BCAB-A822DF1395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D12F89-65F6-472B-A370-B24DE675A7C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92ACB7A-2127-4EBB-9432-7E7EA4CDD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816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Tillman Sarah           H.Q.</dc:creator>
  <cp:keywords/>
  <dc:description/>
  <cp:lastModifiedBy>Tillman Sarah           H.Q.</cp:lastModifiedBy>
  <cp:revision>2</cp:revision>
  <dcterms:created xsi:type="dcterms:W3CDTF">2020-08-16T16:31:00Z</dcterms:created>
  <dcterms:modified xsi:type="dcterms:W3CDTF">2020-08-16T16:31:00Z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0x010100AF3FEB938D4D4342828F3C1E112CD3E6</vt:lpwstr>
  </property>
</Properties>
</file>