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4BCADA" w14:textId="24B8F2C8" w:rsidR="00696A54" w:rsidRPr="00696A54" w:rsidRDefault="4D8D432B" w:rsidP="00E10BF5">
      <w:pPr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0A41B02">
        <w:rPr>
          <w:rFonts w:ascii="Arial" w:eastAsia="Arial" w:hAnsi="Arial" w:cs="Arial"/>
          <w:b/>
          <w:bCs/>
          <w:sz w:val="24"/>
          <w:szCs w:val="24"/>
          <w:u w:val="single"/>
        </w:rPr>
        <w:t>Reference list</w:t>
      </w:r>
    </w:p>
    <w:p w14:paraId="67B1E216" w14:textId="77777777" w:rsidR="00696A54" w:rsidRPr="001C3CD9" w:rsidRDefault="00696A54" w:rsidP="001C3CD9">
      <w:pPr>
        <w:rPr>
          <w:rFonts w:ascii="Arial" w:eastAsia="Arial" w:hAnsi="Arial" w:cs="Arial"/>
          <w:sz w:val="24"/>
          <w:szCs w:val="24"/>
        </w:rPr>
      </w:pPr>
      <w:r w:rsidRPr="00BE3F34">
        <w:rPr>
          <w:rFonts w:ascii="Arial" w:eastAsia="Arial" w:hAnsi="Arial" w:cs="Arial"/>
          <w:i/>
          <w:iCs/>
          <w:sz w:val="24"/>
          <w:szCs w:val="24"/>
        </w:rPr>
        <w:t>Active Travel (Wales) Act 2013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https://www.legislation.gov.uk/anaw/2013/7/contents/enacted#:~:text=Active%20Travel%20%28Wales%29%20Act%202013%201%20Overview%202,Welsh%20Ministers%20on%20active%20travel%20More%20items...%20</w:t>
        </w:r>
      </w:hyperlink>
    </w:p>
    <w:p w14:paraId="2E3B5E7A" w14:textId="77777777" w:rsidR="00696A54" w:rsidRPr="00AE0A83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BBC Good Food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Childhood obesity – why is it on the rise?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https://www.bbcgoodfood.com/howto/guide/childhood-obesity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36A44B28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BBC News (2019</w:t>
      </w:r>
      <w:r w:rsidRPr="004E4152">
        <w:rPr>
          <w:rFonts w:ascii="Arial" w:eastAsia="Arial" w:hAnsi="Arial" w:cs="Arial"/>
          <w:i/>
          <w:iCs/>
          <w:sz w:val="24"/>
          <w:szCs w:val="24"/>
        </w:rPr>
        <w:t xml:space="preserve">) </w:t>
      </w:r>
      <w:r w:rsidRPr="004E4152">
        <w:rPr>
          <w:rFonts w:ascii="Arial" w:eastAsia="Arial" w:hAnsi="Arial" w:cs="Arial"/>
          <w:i/>
          <w:iCs/>
          <w:sz w:val="24"/>
          <w:szCs w:val="24"/>
        </w:rPr>
        <w:t>Severely obese Welsh children numbers reach 1,000, figures show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https://www.bbc.co.uk/news/uk-wales-47483203#:~:text=4%25%20of%20children%20in%20Wales%20are%20overweight,or%20obese%2C%20compared%20to%2022.4%25%20in%20England</w:t>
        </w:r>
      </w:hyperlink>
      <w:r w:rsidRPr="004E4152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25/06/2021) </w:t>
      </w:r>
    </w:p>
    <w:p w14:paraId="57E41964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BMC Medicine (2020) </w:t>
      </w:r>
      <w:r w:rsidRPr="00BE232D">
        <w:rPr>
          <w:rFonts w:ascii="Arial" w:eastAsia="Arial" w:hAnsi="Arial" w:cs="Arial"/>
          <w:i/>
          <w:iCs/>
          <w:sz w:val="24"/>
          <w:szCs w:val="24"/>
        </w:rPr>
        <w:t>Anxiety and depression in children and adolescents with obesity: a nationwide study in Sweden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7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https://bmcmedicine.biomedcentral.com/articles/10.1186/s12916-020-1498-z#:~:text=Obesity%20remained%20a%20significant%20risk%20factor%20for%20anxiety,disorders%2C%20family%20history%20of%20anxiety%2Fdepression%2C%20and%20socioeconomic%20status</w:t>
        </w:r>
      </w:hyperlink>
      <w:r w:rsidRPr="00BE232D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64AF05B1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Cambridge Dictionary (no date) </w:t>
      </w:r>
      <w:r>
        <w:rPr>
          <w:rFonts w:ascii="Arial" w:eastAsia="Arial" w:hAnsi="Arial" w:cs="Arial"/>
          <w:i/>
          <w:iCs/>
          <w:sz w:val="24"/>
          <w:szCs w:val="24"/>
        </w:rPr>
        <w:t>Health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" w:history="1">
        <w:r w:rsidRPr="009E79AA">
          <w:rPr>
            <w:rStyle w:val="Hyperlink"/>
            <w:rFonts w:ascii="Arial" w:eastAsia="Arial" w:hAnsi="Arial" w:cs="Arial"/>
            <w:sz w:val="24"/>
            <w:szCs w:val="24"/>
          </w:rPr>
          <w:t>https://dictionary.cambridge.org/dictionary/english/health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15/06/2021)</w:t>
      </w:r>
    </w:p>
    <w:p w14:paraId="297A3483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Cambridge Dictionary (no date) </w:t>
      </w:r>
      <w:r>
        <w:rPr>
          <w:rFonts w:ascii="Arial" w:eastAsia="Arial" w:hAnsi="Arial" w:cs="Arial"/>
          <w:i/>
          <w:iCs/>
          <w:sz w:val="24"/>
          <w:szCs w:val="24"/>
        </w:rPr>
        <w:t>Well-being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9" w:history="1">
        <w:r w:rsidRPr="004452A3">
          <w:rPr>
            <w:rStyle w:val="Hyperlink"/>
            <w:rFonts w:ascii="Arial" w:eastAsia="Arial" w:hAnsi="Arial" w:cs="Arial"/>
            <w:sz w:val="24"/>
            <w:szCs w:val="24"/>
          </w:rPr>
          <w:t>https://dictionary.cambridge.org/dictionary/english/well-being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16/06/2021)</w:t>
      </w:r>
    </w:p>
    <w:p w14:paraId="503D5DEE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Centres for disease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Overweight &amp; Obesity.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hyperlink r:id="rId10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https://www.cdc.gov/obesity/childhood/causes.html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5D495338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Child Trends (2013) </w:t>
      </w:r>
      <w:r w:rsidRPr="00E10BF5">
        <w:rPr>
          <w:rFonts w:ascii="Arial" w:eastAsia="Arial" w:hAnsi="Arial" w:cs="Arial"/>
          <w:i/>
          <w:iCs/>
          <w:sz w:val="24"/>
          <w:szCs w:val="24"/>
        </w:rPr>
        <w:t>What is Child Well-</w:t>
      </w:r>
      <w:proofErr w:type="gramStart"/>
      <w:r w:rsidRPr="00E10BF5">
        <w:rPr>
          <w:rFonts w:ascii="Arial" w:eastAsia="Arial" w:hAnsi="Arial" w:cs="Arial"/>
          <w:i/>
          <w:iCs/>
          <w:sz w:val="24"/>
          <w:szCs w:val="24"/>
        </w:rPr>
        <w:t>being?:</w:t>
      </w:r>
      <w:proofErr w:type="gramEnd"/>
      <w:r w:rsidRPr="00E10BF5">
        <w:rPr>
          <w:rFonts w:ascii="Arial" w:eastAsia="Arial" w:hAnsi="Arial" w:cs="Arial"/>
          <w:i/>
          <w:iCs/>
          <w:sz w:val="24"/>
          <w:szCs w:val="24"/>
        </w:rPr>
        <w:t xml:space="preserve"> Does It Matter How We Measure It?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11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https://www.childtrends.org/wp-content/uploads/2013/12/2013-57ChildWBMeasureIt1.pdf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610A6A6D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 w:rsidRPr="001C3CD9">
        <w:rPr>
          <w:rFonts w:ascii="Arial" w:eastAsia="Arial" w:hAnsi="Arial" w:cs="Arial"/>
          <w:i/>
          <w:iCs/>
          <w:sz w:val="24"/>
          <w:szCs w:val="24"/>
        </w:rPr>
        <w:t xml:space="preserve">Children and Families (Wales) Measure </w:t>
      </w:r>
      <w:r w:rsidRPr="001C3CD9">
        <w:rPr>
          <w:rFonts w:ascii="Arial" w:eastAsia="Arial" w:hAnsi="Arial" w:cs="Arial"/>
          <w:sz w:val="24"/>
          <w:szCs w:val="24"/>
        </w:rPr>
        <w:t>2010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2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https://www.legislation.gov.uk/mwa/2010/1</w:t>
        </w:r>
      </w:hyperlink>
    </w:p>
    <w:p w14:paraId="67A1C4B1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for Education (2020)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State of the nation 2020: children and young people’s wellbeing. </w:t>
      </w:r>
      <w:r>
        <w:rPr>
          <w:rFonts w:ascii="Arial" w:eastAsia="Arial" w:hAnsi="Arial" w:cs="Arial"/>
          <w:sz w:val="24"/>
          <w:szCs w:val="24"/>
        </w:rPr>
        <w:t xml:space="preserve">Available at:  </w:t>
      </w:r>
      <w:hyperlink r:id="rId13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https://assets.publishing.service.gov.uk/government/uploads/system/uploads/attachment_data/file/925329/State_of_the_nation_2020_children_and_young_people_s_wellbeing.pdf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23/06/2021)</w:t>
      </w:r>
    </w:p>
    <w:p w14:paraId="4403A61F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of Health (2014) </w:t>
      </w:r>
      <w:r>
        <w:rPr>
          <w:rFonts w:ascii="Arial" w:eastAsia="Arial" w:hAnsi="Arial" w:cs="Arial"/>
          <w:i/>
          <w:iCs/>
          <w:sz w:val="24"/>
          <w:szCs w:val="24"/>
        </w:rPr>
        <w:t>The relationship between wellbeing and health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4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https://assets.publishing.service.gov.uk/government/uploads/system/uploads/attachment_data/file/295474/The_relationship_between_wellbeing_and_health.pdf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5B08DBB6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Early Years Matters (2007)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Health and Wellbeing.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5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https://earlyyearsmatters.co.uk/wp-content/uploads/2011/03/eyfs_unique_child_health1.pdf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7DE1B6E5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Early Years Wales (2020) </w:t>
      </w:r>
      <w:r w:rsidRPr="00E01E39">
        <w:rPr>
          <w:rFonts w:ascii="Arial" w:eastAsia="Arial" w:hAnsi="Arial" w:cs="Arial"/>
          <w:i/>
          <w:iCs/>
          <w:sz w:val="24"/>
          <w:szCs w:val="24"/>
        </w:rPr>
        <w:t>Health and Well-being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6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https://www.earlyyears.wales/en/health-and-well-being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573270F7" w14:textId="77777777" w:rsidR="00696A54" w:rsidRPr="004D1A57" w:rsidRDefault="00696A54" w:rsidP="004D1A57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Economic &amp; Social Research Council (2016) </w:t>
      </w:r>
      <w:r w:rsidRPr="004D1A57">
        <w:rPr>
          <w:rFonts w:ascii="Arial" w:eastAsia="Arial" w:hAnsi="Arial" w:cs="Arial"/>
          <w:i/>
          <w:iCs/>
          <w:sz w:val="24"/>
          <w:szCs w:val="24"/>
        </w:rPr>
        <w:t xml:space="preserve">Well-being and the early </w:t>
      </w:r>
      <w:r w:rsidRPr="004D1A57">
        <w:rPr>
          <w:rFonts w:ascii="Arial" w:eastAsia="Arial" w:hAnsi="Arial" w:cs="Arial"/>
          <w:i/>
          <w:iCs/>
          <w:sz w:val="24"/>
          <w:szCs w:val="24"/>
        </w:rPr>
        <w:t>years curriculum</w:t>
      </w:r>
      <w:r w:rsidRPr="004D1A57">
        <w:rPr>
          <w:rFonts w:ascii="Arial" w:eastAsia="Arial" w:hAnsi="Arial" w:cs="Arial"/>
          <w:i/>
          <w:iCs/>
          <w:sz w:val="24"/>
          <w:szCs w:val="24"/>
        </w:rPr>
        <w:t>: a case study of the Foundation Phase in Wales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7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https://orca.cf.ac.uk/98708/1/thesis_Alyson_Lewis_March2017%20FINAL.pdf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22/06/2021) </w:t>
      </w:r>
    </w:p>
    <w:p w14:paraId="4524A4A6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Economic and Social Research Council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The Dahlgren-Whitehead rainbow.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8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https://esrc.ukri.org/about-us/50-years-of-esrc/50-achievements/the-dahlgren-whitehead-rainbow/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22/06/2021)</w:t>
      </w:r>
    </w:p>
    <w:p w14:paraId="29CD43E1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First Things First (2007)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Child Health – Definition.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hyperlink r:id="rId19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://www.azftf.gov/WhoWeAre/Board/Documents/Program%20Committee/Health/January%2013,%202011%20Meeting%20-%20Health/07%20Child%20Health%20Definition%20Recommendation.pdf#:~:text=Child%20health%20is%20a%20state%20of%20physical%2C%20mental%2C,the%20opportunity%20to%20reach%20their%20fullest%20developmental%20potential</w:t>
        </w:r>
      </w:hyperlink>
      <w:r w:rsidRPr="001D7114">
        <w:rPr>
          <w:rFonts w:ascii="Arial" w:eastAsia="Arial" w:hAnsi="Arial" w:cs="Arial"/>
          <w:i/>
          <w:iCs/>
          <w:sz w:val="24"/>
          <w:szCs w:val="24"/>
        </w:rPr>
        <w:t>.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(Accessed on 29/06/2021)</w:t>
      </w:r>
    </w:p>
    <w:p w14:paraId="42B1E4D5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Food for life (2021) </w:t>
      </w:r>
      <w:proofErr w:type="gramStart"/>
      <w:r>
        <w:rPr>
          <w:rFonts w:ascii="Arial" w:eastAsia="Arial" w:hAnsi="Arial" w:cs="Arial"/>
          <w:i/>
          <w:iCs/>
          <w:sz w:val="24"/>
          <w:szCs w:val="24"/>
        </w:rPr>
        <w:t>We’re</w:t>
      </w:r>
      <w:proofErr w:type="gramEnd"/>
      <w:r>
        <w:rPr>
          <w:rFonts w:ascii="Arial" w:eastAsia="Arial" w:hAnsi="Arial" w:cs="Arial"/>
          <w:i/>
          <w:iCs/>
          <w:sz w:val="24"/>
          <w:szCs w:val="24"/>
        </w:rPr>
        <w:t xml:space="preserve"> campaigning for a School Healthy Rating Scheme.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0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https://www.foodforlife.org.uk/whats-happening/news/news-post/jamies-campaign-for-healthy-schools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01/07/2021)</w:t>
      </w:r>
    </w:p>
    <w:p w14:paraId="3DA48DE7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 w:rsidRPr="00B31987">
        <w:rPr>
          <w:rFonts w:ascii="Arial" w:eastAsia="Arial" w:hAnsi="Arial" w:cs="Arial"/>
          <w:i/>
          <w:iCs/>
          <w:sz w:val="24"/>
          <w:szCs w:val="24"/>
        </w:rPr>
        <w:t>Government of Wales Act 2006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1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https://www.legislation.gov.uk/ukpga/2006/32/contents</w:t>
        </w:r>
      </w:hyperlink>
      <w:r>
        <w:rPr>
          <w:rFonts w:ascii="Arial" w:eastAsia="Arial" w:hAnsi="Arial" w:cs="Arial"/>
          <w:sz w:val="24"/>
          <w:szCs w:val="24"/>
        </w:rPr>
        <w:t xml:space="preserve"> </w:t>
      </w:r>
    </w:p>
    <w:p w14:paraId="6CE4BE8B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Health Knowledge (2020)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Section 3: Concepts of health and well-being.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https://www.healthknowledge.org.uk/public-health-textbook/medical-sociology-policy-economics/4a-concepts-health-illness/section2/activity3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16/06/2021)</w:t>
      </w:r>
    </w:p>
    <w:p w14:paraId="1E6EBC5B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Health, Social Care and Children’s Services. (</w:t>
      </w:r>
      <w:proofErr w:type="gramStart"/>
      <w:r>
        <w:rPr>
          <w:rFonts w:ascii="Arial" w:eastAsia="Arial" w:hAnsi="Arial" w:cs="Arial"/>
          <w:sz w:val="24"/>
          <w:szCs w:val="24"/>
        </w:rPr>
        <w:t>no</w:t>
      </w:r>
      <w:proofErr w:type="gramEnd"/>
      <w:r>
        <w:rPr>
          <w:rFonts w:ascii="Arial" w:eastAsia="Arial" w:hAnsi="Arial" w:cs="Arial"/>
          <w:sz w:val="24"/>
          <w:szCs w:val="24"/>
        </w:rPr>
        <w:t xml:space="preserve"> date) Available at: </w:t>
      </w:r>
      <w:hyperlink r:id="rId23" w:history="1">
        <w:r w:rsidRPr="009E79AA">
          <w:rPr>
            <w:rStyle w:val="Hyperlink"/>
            <w:rFonts w:ascii="Arial" w:eastAsia="Arial" w:hAnsi="Arial" w:cs="Arial"/>
            <w:sz w:val="24"/>
            <w:szCs w:val="24"/>
          </w:rPr>
          <w:t>https://resources.hwb.wales.gov.uk/VTC/2012-13/22032013/hsc/eng/unit-4/u4-dohawb.htm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15/06/2021)</w:t>
      </w:r>
    </w:p>
    <w:p w14:paraId="193CAB3B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Institute of health equality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Health equity in England: the marmot review 10 years on executive summary.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4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https://www.instituteofhealthequity.org/resources-reports/marmot-review-10-years-on/the-marmot-review-10-years-on-executive-summary.pdf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23/06/2021) </w:t>
      </w:r>
    </w:p>
    <w:p w14:paraId="4781A470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Isohookana, R. et al (2016) </w:t>
      </w:r>
      <w:r w:rsidRPr="00320EE0">
        <w:rPr>
          <w:rFonts w:ascii="Arial" w:eastAsia="Arial" w:hAnsi="Arial" w:cs="Arial"/>
          <w:i/>
          <w:iCs/>
          <w:sz w:val="24"/>
          <w:szCs w:val="24"/>
        </w:rPr>
        <w:t xml:space="preserve">The impact of adverse childhood experiences on obesity and unhealthy weight control </w:t>
      </w:r>
      <w:proofErr w:type="spellStart"/>
      <w:r w:rsidRPr="00320EE0">
        <w:rPr>
          <w:rFonts w:ascii="Arial" w:eastAsia="Arial" w:hAnsi="Arial" w:cs="Arial"/>
          <w:i/>
          <w:iCs/>
          <w:sz w:val="24"/>
          <w:szCs w:val="24"/>
        </w:rPr>
        <w:t>behaviors</w:t>
      </w:r>
      <w:proofErr w:type="spellEnd"/>
      <w:r w:rsidRPr="00320EE0">
        <w:rPr>
          <w:rFonts w:ascii="Arial" w:eastAsia="Arial" w:hAnsi="Arial" w:cs="Arial"/>
          <w:i/>
          <w:iCs/>
          <w:sz w:val="24"/>
          <w:szCs w:val="24"/>
        </w:rPr>
        <w:t xml:space="preserve"> among adolescents</w:t>
      </w:r>
      <w:r>
        <w:rPr>
          <w:rFonts w:ascii="Arial" w:eastAsia="Arial" w:hAnsi="Arial" w:cs="Arial"/>
          <w:i/>
          <w:iCs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https://www.sciencedirect.com/science/article/abs/pii/S0010440X15303254#:~:text=Earlier%20studies%20have%20also%20suggested%20that%20adverse%20childhood,stress%2C%20maladaptive%20coping%20responses%2C%20inflammation%20and%20metabolic%20disturbances</w:t>
        </w:r>
      </w:hyperlink>
      <w:r w:rsidRPr="00320EE0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538E4AC2" w14:textId="77777777" w:rsidR="00696A54" w:rsidRPr="00851E2C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Loughborough University (2010) </w:t>
      </w:r>
      <w:r>
        <w:rPr>
          <w:rFonts w:ascii="Arial" w:eastAsia="Arial" w:hAnsi="Arial" w:cs="Arial"/>
          <w:i/>
          <w:iCs/>
          <w:sz w:val="24"/>
          <w:szCs w:val="24"/>
        </w:rPr>
        <w:t>Childhood Wellbeing: A brief overview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6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https://assets.publishing.service.gov.uk/government/uploads/system/uploads/attachment_data/file/183197/Child-Wellbeing-Brief.pdf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16/06/2021)</w:t>
      </w:r>
    </w:p>
    <w:p w14:paraId="14D6C7CD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Moore, T. et al (2015) </w:t>
      </w:r>
      <w:r w:rsidRPr="009B3B7D">
        <w:rPr>
          <w:rFonts w:ascii="Arial" w:eastAsia="Arial" w:hAnsi="Arial" w:cs="Arial"/>
          <w:i/>
          <w:iCs/>
          <w:sz w:val="24"/>
          <w:szCs w:val="24"/>
        </w:rPr>
        <w:t>Early childhood development and the social determinants of health inequities</w:t>
      </w:r>
      <w:r>
        <w:rPr>
          <w:rFonts w:ascii="Arial" w:eastAsia="Arial" w:hAnsi="Arial" w:cs="Arial"/>
          <w:i/>
          <w:iCs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Health Promotion International: Oxford Academic. </w:t>
      </w:r>
    </w:p>
    <w:p w14:paraId="0EBBB65A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National Day Nurseries Association (2019)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Tackling obesity in Early Years.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https://www.ndna.org.uk/NDNA/Community/myNDNA/blog/2019/obesity_in_early_years.aspx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25/06/2021) </w:t>
      </w:r>
    </w:p>
    <w:p w14:paraId="524F5AFC" w14:textId="77777777" w:rsidR="00696A54" w:rsidRDefault="00696A54" w:rsidP="00E76C7B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National Institute for Health and Care Excellence (2016)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Early years: promoting health and wellbeing in under 5s.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8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https://www.nice.org.uk/guidance/qs128/resources/early-years-promoting-health-and-wellbeing-in-under-5s-pdf-75545365294789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22/06/2021)</w:t>
      </w:r>
    </w:p>
    <w:p w14:paraId="4962498B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NCB (2017)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Working together to reduce childhood obesity.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https://www.nice.org.uk/Media/Default/sharedlearning/18-31%20obesity%20report%20supporting%20info.pdf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01/07/2021)</w:t>
      </w:r>
    </w:p>
    <w:p w14:paraId="5AAC24B9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NHS Wales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10 steps to a healthy weight.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30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http://everychildwales.co.uk/parents/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25/06/2021)</w:t>
      </w:r>
    </w:p>
    <w:p w14:paraId="1909B523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NHS Wales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Healthcare professionals.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31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https://www.healthystart.nhs.uk/healthcare-professionals/#:~:text=Pregnant%20women%2C%20women%20with%20a%20child%20under%2012,don%E2%80%99t%20have%20enough%20vitamin%20A%20in%20their%20diet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03/07/2021)</w:t>
      </w:r>
    </w:p>
    <w:p w14:paraId="2476B0B8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NHS Wales (no date) </w:t>
      </w:r>
      <w:r>
        <w:rPr>
          <w:rFonts w:ascii="Arial" w:eastAsia="Arial" w:hAnsi="Arial" w:cs="Arial"/>
          <w:i/>
          <w:iCs/>
          <w:sz w:val="24"/>
          <w:szCs w:val="24"/>
        </w:rPr>
        <w:t>Obesity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2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https://www.wales.nhs.uk/healthtopics/lifestyles/obesity#:~:text=The%20MEND%20programme%20%28Mind%2C%20Exercise%2C%20Nutrition%20Do-it%29%20is,of%20sessions%20covering%20nutrition%2C%20exercise%20and%20behaviour%20change</w:t>
        </w:r>
      </w:hyperlink>
      <w:r w:rsidRPr="00CD2BDB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01/07/2021)</w:t>
      </w:r>
    </w:p>
    <w:p w14:paraId="786654BD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Nuffield foundation (2013) </w:t>
      </w:r>
      <w:r>
        <w:rPr>
          <w:rFonts w:ascii="Arial" w:eastAsia="Arial" w:hAnsi="Arial" w:cs="Arial"/>
          <w:i/>
          <w:iCs/>
          <w:sz w:val="24"/>
          <w:szCs w:val="24"/>
        </w:rPr>
        <w:t>Wellbeing of Children: Early Influences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3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https://www.nuffieldfoundation.org/sites/default/files/files/Wellbeing_children_early_influences_v_FINAL.pdf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24/06/2021)</w:t>
      </w:r>
    </w:p>
    <w:p w14:paraId="08CDC4F5" w14:textId="5C5A72DC" w:rsidR="00696A54" w:rsidRDefault="00C20341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Nurturing</w:t>
      </w:r>
      <w:r w:rsidR="00696A54">
        <w:rPr>
          <w:rFonts w:ascii="Arial" w:eastAsia="Arial" w:hAnsi="Arial" w:cs="Arial"/>
          <w:sz w:val="24"/>
          <w:szCs w:val="24"/>
        </w:rPr>
        <w:t xml:space="preserve"> Care (no date) </w:t>
      </w:r>
      <w:r w:rsidR="00696A54" w:rsidRPr="006F5DF8">
        <w:rPr>
          <w:rFonts w:ascii="Arial" w:eastAsia="Arial" w:hAnsi="Arial" w:cs="Arial"/>
          <w:i/>
          <w:iCs/>
          <w:sz w:val="24"/>
          <w:szCs w:val="24"/>
        </w:rPr>
        <w:t>A framework for helping children SURVIVE and THRIVE to TRANSFORM health and human potential</w:t>
      </w:r>
      <w:r w:rsidR="00696A5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4" w:history="1">
        <w:r w:rsidR="00696A54" w:rsidRPr="00E32882">
          <w:rPr>
            <w:rStyle w:val="Hyperlink"/>
            <w:rFonts w:ascii="Arial" w:eastAsia="Arial" w:hAnsi="Arial" w:cs="Arial"/>
            <w:sz w:val="24"/>
            <w:szCs w:val="24"/>
          </w:rPr>
          <w:t>https://nurturing-care.org/</w:t>
        </w:r>
      </w:hyperlink>
      <w:r w:rsidR="00696A54"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5909ACDD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Office for National Statistics (2020) </w:t>
      </w:r>
      <w:r w:rsidRPr="001E0305">
        <w:rPr>
          <w:rFonts w:ascii="Arial" w:eastAsia="Arial" w:hAnsi="Arial" w:cs="Arial"/>
          <w:i/>
          <w:iCs/>
          <w:sz w:val="24"/>
          <w:szCs w:val="24"/>
        </w:rPr>
        <w:t>Children’s views on well-being and what makes a happy life, UK: 2020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5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https://www.ons.gov.uk/peoplepopulationandcommunity/wellbeing/articles/childrensviewsonwellbeingandwhatmakesahappylifeuk2020/2020-10-02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63398D86" w14:textId="77777777" w:rsidR="00696A54" w:rsidRDefault="00696A54" w:rsidP="008F3957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Payler, J. and Georgeson, J. (2013) </w:t>
      </w:r>
      <w:r w:rsidRPr="008F3957">
        <w:rPr>
          <w:rFonts w:ascii="Arial" w:eastAsia="Arial" w:hAnsi="Arial" w:cs="Arial"/>
          <w:i/>
          <w:iCs/>
          <w:sz w:val="24"/>
          <w:szCs w:val="24"/>
        </w:rPr>
        <w:t>Early Years</w:t>
      </w:r>
      <w:r w:rsidRPr="008F3957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gramStart"/>
      <w:r w:rsidRPr="008F3957">
        <w:rPr>
          <w:rFonts w:ascii="Arial" w:eastAsia="Arial" w:hAnsi="Arial" w:cs="Arial"/>
          <w:i/>
          <w:iCs/>
          <w:sz w:val="24"/>
          <w:szCs w:val="24"/>
        </w:rPr>
        <w:t>An</w:t>
      </w:r>
      <w:proofErr w:type="gramEnd"/>
      <w:r w:rsidRPr="008F3957">
        <w:rPr>
          <w:rFonts w:ascii="Arial" w:eastAsia="Arial" w:hAnsi="Arial" w:cs="Arial"/>
          <w:i/>
          <w:iCs/>
          <w:sz w:val="24"/>
          <w:szCs w:val="24"/>
        </w:rPr>
        <w:t xml:space="preserve"> International Research Journal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Plymouth: Taylor &amp; Francis </w:t>
      </w:r>
    </w:p>
    <w:p w14:paraId="31F73575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Public Health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Improving Health and Well-being Outcomes in the Early Years.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36" w:anchor=":~:text=The%20early%20years%20period%20is%20a%20critical%20time,of%20lasting%20positive%20health%20and%20wellbeing%20is%20strong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https://www.publichealth.ie/sites/default/files/IPH_CES_report_AW%20(2).pdf#:~:text=The%20early%20years%20period%20is%20a%20critical%20time,of%20lasting%20positive%20health%20and%20wellbeing%20is%20strong</w:t>
        </w:r>
      </w:hyperlink>
      <w:r w:rsidRPr="00521631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73CA92EE" w14:textId="77777777" w:rsidR="00696A54" w:rsidRDefault="00696A54" w:rsidP="00E76C7B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Public Health Network Cymru (2013)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Children and Young People. </w:t>
      </w:r>
      <w:r>
        <w:rPr>
          <w:rFonts w:ascii="Arial" w:eastAsia="Arial" w:hAnsi="Arial" w:cs="Arial"/>
          <w:sz w:val="24"/>
          <w:szCs w:val="24"/>
        </w:rPr>
        <w:t xml:space="preserve">Available at:  </w:t>
      </w:r>
      <w:hyperlink r:id="rId37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https://www.publichealthnetwork.cymru/en/people/life-stages/children-and-young-people/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22/06/2021)</w:t>
      </w:r>
    </w:p>
    <w:p w14:paraId="3D73B4F7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Public Health Wales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Adverse Childhood Experiences.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38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https://phw.nhs.wales/topics/adverse-childhood-experiences/#:~:text=In%202016%2C%20Public%20Health%20Wales%20published%20the%20first,mental%20health%20due%20to%20poor%20self-image%20and%20self-worth</w:t>
        </w:r>
      </w:hyperlink>
      <w:r w:rsidRPr="00037185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29/06/2021) </w:t>
      </w:r>
    </w:p>
    <w:p w14:paraId="1AF22EFD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Public Health Wales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Child Measurement Programme for Wales.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39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https://phw.nhs.wales/services-and-teams/child-measurement-programme/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25/06/2021) </w:t>
      </w:r>
    </w:p>
    <w:p w14:paraId="58016FC8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Public Health Wales (no date) </w:t>
      </w:r>
      <w:r w:rsidRPr="005F7057">
        <w:rPr>
          <w:rFonts w:ascii="Arial" w:eastAsia="Arial" w:hAnsi="Arial" w:cs="Arial"/>
          <w:i/>
          <w:iCs/>
          <w:sz w:val="24"/>
          <w:szCs w:val="24"/>
        </w:rPr>
        <w:t>Overweight and Obesity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0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https://phw.nhs.wales/topics/overweight-and-obesity/#programmes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01/07/2021)</w:t>
      </w:r>
    </w:p>
    <w:p w14:paraId="4A2A3D9F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Senedd Research (2021) </w:t>
      </w:r>
      <w:r w:rsidRPr="00792B45">
        <w:rPr>
          <w:rFonts w:ascii="Arial" w:eastAsia="Arial" w:hAnsi="Arial" w:cs="Arial"/>
          <w:i/>
          <w:iCs/>
          <w:sz w:val="24"/>
          <w:szCs w:val="24"/>
        </w:rPr>
        <w:t>Donaldson Review: The ‘</w:t>
      </w:r>
      <w:proofErr w:type="gramStart"/>
      <w:r w:rsidRPr="00792B45">
        <w:rPr>
          <w:rFonts w:ascii="Arial" w:eastAsia="Arial" w:hAnsi="Arial" w:cs="Arial"/>
          <w:i/>
          <w:iCs/>
          <w:sz w:val="24"/>
          <w:szCs w:val="24"/>
        </w:rPr>
        <w:t>purposes’</w:t>
      </w:r>
      <w:proofErr w:type="gramEnd"/>
      <w:r w:rsidRPr="00792B45">
        <w:rPr>
          <w:rFonts w:ascii="Arial" w:eastAsia="Arial" w:hAnsi="Arial" w:cs="Arial"/>
          <w:i/>
          <w:iCs/>
          <w:sz w:val="24"/>
          <w:szCs w:val="24"/>
        </w:rPr>
        <w:t xml:space="preserve"> and content of a Curriculum for Wales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1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https://research.senedd.wales/2015/03/17/donaldson-review-the-purposes-and-content-of-a-curriculum-for-wales/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24/06/2021) </w:t>
      </w:r>
    </w:p>
    <w:p w14:paraId="518AE12A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Senedd Wales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Childhood Obesity.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2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https://senedd.wales/NAfW%20Documents/child_obesity_booklet.pdf%20-%2026022014/child_obesity_booklet-English.pdf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57ECF162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 w:rsidRPr="00A3026B">
        <w:rPr>
          <w:rFonts w:ascii="Arial" w:eastAsia="Arial" w:hAnsi="Arial" w:cs="Arial"/>
          <w:sz w:val="24"/>
          <w:szCs w:val="24"/>
        </w:rPr>
        <w:t>Social Services and Well-being (Wales) Act 2014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3" w:history="1">
        <w:r w:rsidRPr="004452A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https://www.legislation.gov.uk/anaw/2014/4/contents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16/06/2021)</w:t>
      </w:r>
    </w:p>
    <w:p w14:paraId="37F5105F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Children’s Society (2020) </w:t>
      </w:r>
      <w:r w:rsidRPr="00207AA3">
        <w:rPr>
          <w:rFonts w:ascii="Arial" w:eastAsia="Arial" w:hAnsi="Arial" w:cs="Arial"/>
          <w:i/>
          <w:iCs/>
          <w:sz w:val="24"/>
          <w:szCs w:val="24"/>
        </w:rPr>
        <w:t>The Good Childhood Report 2020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4" w:anchor="facts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https://www.childrenssociety.org.uk/information/professionals/resources/good-childhood-report-2020#facts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4F81E933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Children’s Society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I </w:t>
      </w:r>
      <w:proofErr w:type="gramStart"/>
      <w:r>
        <w:rPr>
          <w:rFonts w:ascii="Arial" w:eastAsia="Arial" w:hAnsi="Arial" w:cs="Arial"/>
          <w:i/>
          <w:iCs/>
          <w:sz w:val="24"/>
          <w:szCs w:val="24"/>
        </w:rPr>
        <w:t>shouldn’t</w:t>
      </w:r>
      <w:proofErr w:type="gramEnd"/>
      <w:r>
        <w:rPr>
          <w:rFonts w:ascii="Arial" w:eastAsia="Arial" w:hAnsi="Arial" w:cs="Arial"/>
          <w:i/>
          <w:iCs/>
          <w:sz w:val="24"/>
          <w:szCs w:val="24"/>
        </w:rPr>
        <w:t xml:space="preserve"> give up just yet.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5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https://www.childrenssociety.org.uk/what-we-do/our-work/well-being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24/06/2021)</w:t>
      </w:r>
    </w:p>
    <w:p w14:paraId="45DC1774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Health Foundation (1998)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Acheson report on inequalities in health.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6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https://navigator.health.org.uk/theme/acheson-report-inequalities-health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23/06/2021)</w:t>
      </w:r>
    </w:p>
    <w:p w14:paraId="277C9363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 w:rsidRPr="007D062E">
        <w:rPr>
          <w:rFonts w:ascii="Arial" w:eastAsia="Arial" w:hAnsi="Arial" w:cs="Arial"/>
          <w:i/>
          <w:iCs/>
          <w:sz w:val="24"/>
          <w:szCs w:val="24"/>
        </w:rPr>
        <w:t>The Well-being of Future Generations (Wales) Act 2015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7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https://www.legislation.gov.uk/anaw/2015/2/contents/enacted</w:t>
        </w:r>
      </w:hyperlink>
    </w:p>
    <w:p w14:paraId="712EF30F" w14:textId="77777777" w:rsidR="00696A54" w:rsidRDefault="00696A54" w:rsidP="00E76C7B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The Welsh Government (2015)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Programme for Children and Young People.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8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https://gov.wales/sites/default/files/publications/2019-06/seven-core-aims-for-children-and-young-people.pdf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22/06/2021) </w:t>
      </w:r>
    </w:p>
    <w:p w14:paraId="312F8C33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Welsh Government (2017)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‘The Daily Mile’ officially launched in Wales. </w:t>
      </w:r>
      <w:r>
        <w:rPr>
          <w:rFonts w:ascii="Arial" w:eastAsia="Arial" w:hAnsi="Arial" w:cs="Arial"/>
          <w:sz w:val="24"/>
          <w:szCs w:val="24"/>
        </w:rPr>
        <w:t xml:space="preserve">Available at:  </w:t>
      </w:r>
      <w:hyperlink r:id="rId49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https://gov.wales/daily-mile-officially-launched-wales-0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08223CD9" w14:textId="77777777" w:rsidR="00696A54" w:rsidRDefault="00696A54" w:rsidP="00E76C7B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Welsh Government (2018) </w:t>
      </w:r>
      <w:r>
        <w:rPr>
          <w:rFonts w:ascii="Arial" w:eastAsia="Arial" w:hAnsi="Arial" w:cs="Arial"/>
          <w:i/>
          <w:iCs/>
          <w:sz w:val="24"/>
          <w:szCs w:val="24"/>
        </w:rPr>
        <w:t>Well-being of Wales 2017-2018: what do we know about children’s well-</w:t>
      </w:r>
      <w:proofErr w:type="gramStart"/>
      <w:r>
        <w:rPr>
          <w:rFonts w:ascii="Arial" w:eastAsia="Arial" w:hAnsi="Arial" w:cs="Arial"/>
          <w:i/>
          <w:iCs/>
          <w:sz w:val="24"/>
          <w:szCs w:val="24"/>
        </w:rPr>
        <w:t>being?.</w:t>
      </w:r>
      <w:proofErr w:type="gramEnd"/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0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https://gov.wales/sites/default/files/statistics-and-research/2019-01/well-being-wales-2017-18-what-do-we-know-about-childrens-well-being.pdf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22/06/2021)</w:t>
      </w:r>
    </w:p>
    <w:p w14:paraId="24850CC7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Welsh Government (2019)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Well-being statement 2017.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1" w:history="1">
        <w:r w:rsidRPr="004452A3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https://gov.wales/sites/default/files/publications/2017-10/prosperity-for-all-the-national-strategy-well-being-statement-2017.pdf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16/06/2021)</w:t>
      </w:r>
    </w:p>
    <w:p w14:paraId="1F47EDC2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Welsh Government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Healthy Weight: Healthy Wales delivery plan 2021 to 2022.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2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https://gov.wales/healthy-weight-healthy-wales-delivery-plan-2021-2022-html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25/06/2021) </w:t>
      </w:r>
    </w:p>
    <w:p w14:paraId="2578FF8C" w14:textId="77777777" w:rsidR="00696A54" w:rsidRDefault="00696A54" w:rsidP="002E255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Welsh Government (no date) </w:t>
      </w:r>
      <w:r w:rsidRPr="002E255C">
        <w:rPr>
          <w:rFonts w:ascii="Arial" w:eastAsia="Arial" w:hAnsi="Arial" w:cs="Arial"/>
          <w:i/>
          <w:iCs/>
          <w:sz w:val="24"/>
          <w:szCs w:val="24"/>
        </w:rPr>
        <w:t>FaCE the challenge together: Family and community engagement toolkit for schools in Wales</w:t>
      </w:r>
      <w:r w:rsidRPr="002E255C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2E255C">
        <w:rPr>
          <w:rFonts w:ascii="Arial" w:eastAsia="Arial" w:hAnsi="Arial" w:cs="Arial"/>
          <w:i/>
          <w:iCs/>
          <w:sz w:val="24"/>
          <w:szCs w:val="24"/>
        </w:rPr>
        <w:t>Main guidanc</w:t>
      </w:r>
      <w:r w:rsidRPr="002E255C">
        <w:rPr>
          <w:rFonts w:ascii="Arial" w:eastAsia="Arial" w:hAnsi="Arial" w:cs="Arial"/>
          <w:i/>
          <w:iCs/>
          <w:sz w:val="24"/>
          <w:szCs w:val="24"/>
        </w:rPr>
        <w:t>e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3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06/07/2021)</w:t>
      </w:r>
    </w:p>
    <w:p w14:paraId="7C07ACE3" w14:textId="77777777" w:rsidR="00696A54" w:rsidRDefault="00696A54" w:rsidP="00E10BF5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Welsh Government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Healthy Weight: Healthy Wales.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4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https://gov.wales/sites/default/files/publications/2019-10/healthy-weight-healthy-wales_0.pdf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29/06/2021)</w:t>
      </w:r>
    </w:p>
    <w:p w14:paraId="4D807E92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UNCRC (no date) </w:t>
      </w:r>
      <w:r w:rsidRPr="0090446E">
        <w:rPr>
          <w:rFonts w:ascii="Arial" w:eastAsia="Arial" w:hAnsi="Arial" w:cs="Arial"/>
          <w:i/>
          <w:iCs/>
          <w:sz w:val="24"/>
          <w:szCs w:val="24"/>
        </w:rPr>
        <w:t>A summary of the UN Convention on the Rights of the Child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5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?_adal_sd=www.unicef.org.uk.1623937589660&amp;_adal_ca=so%3DLive%26me%3Dorganic%26ca%3D(not%2520set)%26co%3D(not%2520set)%26ke%3D(not%2520set).1623937589660&amp;_adal_cw=1623937405704.1623937589660&amp;_adal_id=6a16d46f-eceb-4e75-9924-2fe37eab1ef7.1601410313.18.1623937587.1619809241.cf313270-b2be-4865-8e04-b0a0d6471ddb.1623937589660&amp;_ga=2.198668783.1996440141.1623937405-570401611.1601410312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5584757D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sz w:val="24"/>
          <w:szCs w:val="24"/>
        </w:rPr>
        <w:t>Unicef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Health and Child development.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6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https://www.unicef.org/health/health-and-child-development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559C1D11" w14:textId="77777777" w:rsidR="00696A54" w:rsidRDefault="00696A54" w:rsidP="0090446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Assembly Government (2010)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Thinking positively. </w:t>
      </w:r>
      <w:r w:rsidRPr="00C722E7">
        <w:rPr>
          <w:rFonts w:ascii="Arial" w:eastAsia="Arial" w:hAnsi="Arial" w:cs="Arial"/>
          <w:sz w:val="24"/>
          <w:szCs w:val="24"/>
        </w:rPr>
        <w:t>Available at: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hyperlink r:id="rId57" w:history="1">
        <w:r w:rsidRPr="00E32882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https://gov.wales/sites/default/files/publications/2018-12/thinking-positively-emotional-health-and-well-being-in-schools-and-early-years-settings.pdf</w:t>
        </w:r>
      </w:hyperlink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C722E7">
        <w:rPr>
          <w:rFonts w:ascii="Arial" w:eastAsia="Arial" w:hAnsi="Arial" w:cs="Arial"/>
          <w:sz w:val="24"/>
          <w:szCs w:val="24"/>
        </w:rPr>
        <w:t>(Accessed on 17/06/2021)</w:t>
      </w:r>
    </w:p>
    <w:p w14:paraId="6113FB27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Welsh Government (2020)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An overview of the healthy child Wales programme.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8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https://gov.wales/sites/default/files/publications/2020-12/an-overview-of-the-healthy-child-wales-programme.pdf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5696E92C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(2020)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Developing a vision for curriculum design.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9" w:anchor="curriculum-design-and-the-four-purposes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 </w:t>
      </w:r>
    </w:p>
    <w:p w14:paraId="767C2D4D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(2020)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Health and Wellbeing.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0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https://hwb.gov.wales/curriculum-for-wales/health-and-well-being/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14E2C788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Welsh Government (2020)</w:t>
      </w:r>
      <w:r w:rsidRPr="00014C29">
        <w:rPr>
          <w:rFonts w:ascii="Arial" w:eastAsia="Arial" w:hAnsi="Arial" w:cs="Arial"/>
          <w:i/>
          <w:iCs/>
          <w:sz w:val="24"/>
          <w:szCs w:val="24"/>
        </w:rPr>
        <w:t xml:space="preserve"> Introduction to Curriculum for Wales guidance.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61" w:anchor=":~:text=The%20Curriculum%20for%20Wales%20guidance%20is%20a%20clear,and%20misinformation%2C%20and%20encourage%20critical%20and%20civic%20engagement" w:history="1">
        <w:r w:rsidRPr="00E32882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https://hwb.gov.wales/curriculum-for-wales/introduction#:~:text=The%20Curriculum%20for%20Wales%20guidance%20is%20a%20clear,and%20misinformation%2C%20and%20encourage%20critical%20and%20civic%20engagement</w:t>
        </w:r>
      </w:hyperlink>
      <w:r w:rsidRPr="00014C29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17/06/2021)</w:t>
      </w:r>
    </w:p>
    <w:p w14:paraId="5B0D56E4" w14:textId="77777777" w:rsidR="00696A54" w:rsidRDefault="00696A54" w:rsidP="00E76C7B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World Health Organisation (2007) </w:t>
      </w:r>
      <w:r w:rsidRPr="00E76C7B">
        <w:rPr>
          <w:rFonts w:ascii="Arial" w:eastAsia="Arial" w:hAnsi="Arial" w:cs="Arial"/>
          <w:i/>
          <w:iCs/>
          <w:sz w:val="24"/>
          <w:szCs w:val="24"/>
        </w:rPr>
        <w:t>European strategies for tackling social inequities in health: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 Levelling up Part 2. 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2" w:history="1">
        <w:r w:rsidRPr="003E33D4">
          <w:rPr>
            <w:rStyle w:val="Hyperlink"/>
            <w:rFonts w:ascii="Arial" w:eastAsia="Arial" w:hAnsi="Arial" w:cs="Arial"/>
            <w:sz w:val="24"/>
            <w:szCs w:val="24"/>
          </w:rPr>
          <w:t>https://www.euro.who.int/__data/assets/pdf_file/0018/103824/E89384.pdf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22/06/2021)</w:t>
      </w:r>
    </w:p>
    <w:p w14:paraId="29CB424B" w14:textId="77777777" w:rsidR="00696A54" w:rsidRDefault="00696A54" w:rsidP="5B06C911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World Health Organisation (2019)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World Health Organization (WHO) Definition </w:t>
      </w:r>
      <w:proofErr w:type="gramStart"/>
      <w:r>
        <w:rPr>
          <w:rFonts w:ascii="Arial" w:eastAsia="Arial" w:hAnsi="Arial" w:cs="Arial"/>
          <w:i/>
          <w:iCs/>
          <w:sz w:val="24"/>
          <w:szCs w:val="24"/>
        </w:rPr>
        <w:t>Of</w:t>
      </w:r>
      <w:proofErr w:type="gramEnd"/>
      <w:r>
        <w:rPr>
          <w:rFonts w:ascii="Arial" w:eastAsia="Arial" w:hAnsi="Arial" w:cs="Arial"/>
          <w:i/>
          <w:iCs/>
          <w:sz w:val="24"/>
          <w:szCs w:val="24"/>
        </w:rPr>
        <w:t xml:space="preserve"> Health.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3" w:history="1">
        <w:r w:rsidRPr="004452A3">
          <w:rPr>
            <w:rStyle w:val="Hyperlink"/>
            <w:rFonts w:ascii="Arial" w:eastAsia="Arial" w:hAnsi="Arial" w:cs="Arial"/>
            <w:sz w:val="24"/>
            <w:szCs w:val="24"/>
          </w:rPr>
          <w:t>https://www.publichealth.com.ng/world-health-organizationwho-definition-of-health/</w:t>
        </w:r>
      </w:hyperlink>
      <w:r>
        <w:rPr>
          <w:rFonts w:ascii="Arial" w:eastAsia="Arial" w:hAnsi="Arial" w:cs="Arial"/>
          <w:sz w:val="24"/>
          <w:szCs w:val="24"/>
        </w:rPr>
        <w:t xml:space="preserve"> (Accessed on 16/06/2021)</w:t>
      </w:r>
    </w:p>
    <w:p w14:paraId="2E1D353D" w14:textId="77777777" w:rsidR="005F5AEA" w:rsidRDefault="005F5AEA" w:rsidP="002E255C">
      <w:pPr>
        <w:rPr>
          <w:rFonts w:ascii="Arial" w:eastAsia="Arial" w:hAnsi="Arial" w:cs="Arial"/>
          <w:sz w:val="24"/>
          <w:szCs w:val="24"/>
        </w:rPr>
      </w:pPr>
    </w:p>
    <w:p w14:paraId="72726DA3" w14:textId="77777777" w:rsidR="005F5AEA" w:rsidRPr="002E255C" w:rsidRDefault="005F5AEA" w:rsidP="002E255C">
      <w:pPr>
        <w:rPr>
          <w:rFonts w:ascii="Arial" w:eastAsia="Arial" w:hAnsi="Arial" w:cs="Arial"/>
          <w:sz w:val="24"/>
          <w:szCs w:val="24"/>
        </w:rPr>
      </w:pPr>
    </w:p>
    <w:p w14:paraId="2E153E48" w14:textId="77777777" w:rsidR="001C3CD9" w:rsidRPr="001C3CD9" w:rsidRDefault="001C3CD9" w:rsidP="00E10BF5">
      <w:pPr>
        <w:rPr>
          <w:rFonts w:ascii="Arial" w:eastAsia="Arial" w:hAnsi="Arial" w:cs="Arial"/>
          <w:i/>
          <w:iCs/>
          <w:sz w:val="24"/>
          <w:szCs w:val="24"/>
        </w:rPr>
      </w:pPr>
    </w:p>
    <w:sectPr w:rsidR="001C3CD9" w:rsidRPr="001C3CD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BA87C5"/>
    <w:rsid w:val="00014C29"/>
    <w:rsid w:val="00037185"/>
    <w:rsid w:val="0006111E"/>
    <w:rsid w:val="00062C19"/>
    <w:rsid w:val="000770EE"/>
    <w:rsid w:val="000C0093"/>
    <w:rsid w:val="000C3CB6"/>
    <w:rsid w:val="000E68CC"/>
    <w:rsid w:val="00117AE7"/>
    <w:rsid w:val="00165749"/>
    <w:rsid w:val="0018154C"/>
    <w:rsid w:val="0018337C"/>
    <w:rsid w:val="001B29F2"/>
    <w:rsid w:val="001C3CD9"/>
    <w:rsid w:val="001C4C76"/>
    <w:rsid w:val="001D7114"/>
    <w:rsid w:val="001E0305"/>
    <w:rsid w:val="001E6DAA"/>
    <w:rsid w:val="001F7D3E"/>
    <w:rsid w:val="0020293D"/>
    <w:rsid w:val="00203BB9"/>
    <w:rsid w:val="00207AA3"/>
    <w:rsid w:val="00214DD9"/>
    <w:rsid w:val="00237AE2"/>
    <w:rsid w:val="00245FAC"/>
    <w:rsid w:val="002573E1"/>
    <w:rsid w:val="00267826"/>
    <w:rsid w:val="00275120"/>
    <w:rsid w:val="00295557"/>
    <w:rsid w:val="002A3187"/>
    <w:rsid w:val="002A5A85"/>
    <w:rsid w:val="002B3F8D"/>
    <w:rsid w:val="002B5447"/>
    <w:rsid w:val="002C13C6"/>
    <w:rsid w:val="002D03E5"/>
    <w:rsid w:val="002D44B6"/>
    <w:rsid w:val="002D5E93"/>
    <w:rsid w:val="002E255C"/>
    <w:rsid w:val="002E5CA4"/>
    <w:rsid w:val="002F2280"/>
    <w:rsid w:val="002F4E75"/>
    <w:rsid w:val="003009B2"/>
    <w:rsid w:val="00313824"/>
    <w:rsid w:val="00313D41"/>
    <w:rsid w:val="0031638B"/>
    <w:rsid w:val="00320EE0"/>
    <w:rsid w:val="00326F6D"/>
    <w:rsid w:val="00350CE5"/>
    <w:rsid w:val="00370354"/>
    <w:rsid w:val="003800D1"/>
    <w:rsid w:val="00380BB8"/>
    <w:rsid w:val="003B0344"/>
    <w:rsid w:val="003B700A"/>
    <w:rsid w:val="003C475B"/>
    <w:rsid w:val="003D026D"/>
    <w:rsid w:val="003D0CC2"/>
    <w:rsid w:val="003D6EB3"/>
    <w:rsid w:val="003F7FD8"/>
    <w:rsid w:val="0040646A"/>
    <w:rsid w:val="00412ACB"/>
    <w:rsid w:val="00424872"/>
    <w:rsid w:val="004352F0"/>
    <w:rsid w:val="00453CEC"/>
    <w:rsid w:val="00456A47"/>
    <w:rsid w:val="00461933"/>
    <w:rsid w:val="00466B80"/>
    <w:rsid w:val="004B24A3"/>
    <w:rsid w:val="004C36C2"/>
    <w:rsid w:val="004C5341"/>
    <w:rsid w:val="004D1A57"/>
    <w:rsid w:val="004D4F4F"/>
    <w:rsid w:val="004E4152"/>
    <w:rsid w:val="004F2858"/>
    <w:rsid w:val="00501D46"/>
    <w:rsid w:val="005207F4"/>
    <w:rsid w:val="00521631"/>
    <w:rsid w:val="00526BC8"/>
    <w:rsid w:val="00531433"/>
    <w:rsid w:val="005863C3"/>
    <w:rsid w:val="0058699E"/>
    <w:rsid w:val="005A43B8"/>
    <w:rsid w:val="005E2C17"/>
    <w:rsid w:val="005F5AEA"/>
    <w:rsid w:val="005F7057"/>
    <w:rsid w:val="006121EC"/>
    <w:rsid w:val="00694450"/>
    <w:rsid w:val="00696A54"/>
    <w:rsid w:val="006D2868"/>
    <w:rsid w:val="006D2FFE"/>
    <w:rsid w:val="006D3509"/>
    <w:rsid w:val="006F5DF8"/>
    <w:rsid w:val="007169E6"/>
    <w:rsid w:val="00716C60"/>
    <w:rsid w:val="007426ED"/>
    <w:rsid w:val="00762EEB"/>
    <w:rsid w:val="0076611B"/>
    <w:rsid w:val="00792B45"/>
    <w:rsid w:val="007A7B39"/>
    <w:rsid w:val="007B7280"/>
    <w:rsid w:val="007D062E"/>
    <w:rsid w:val="007D4DEF"/>
    <w:rsid w:val="007F13C6"/>
    <w:rsid w:val="00815B79"/>
    <w:rsid w:val="00825E6A"/>
    <w:rsid w:val="00836BA1"/>
    <w:rsid w:val="008416F4"/>
    <w:rsid w:val="00843818"/>
    <w:rsid w:val="00844C5A"/>
    <w:rsid w:val="00851E2C"/>
    <w:rsid w:val="00881564"/>
    <w:rsid w:val="0089687B"/>
    <w:rsid w:val="008A03B8"/>
    <w:rsid w:val="008D6528"/>
    <w:rsid w:val="008F3957"/>
    <w:rsid w:val="0090446E"/>
    <w:rsid w:val="00907799"/>
    <w:rsid w:val="00945C6F"/>
    <w:rsid w:val="00982FEA"/>
    <w:rsid w:val="00991D66"/>
    <w:rsid w:val="00994380"/>
    <w:rsid w:val="009B3B7D"/>
    <w:rsid w:val="009B6817"/>
    <w:rsid w:val="009C1EF6"/>
    <w:rsid w:val="009C60B8"/>
    <w:rsid w:val="00A23B63"/>
    <w:rsid w:val="00A25FE9"/>
    <w:rsid w:val="00A3026B"/>
    <w:rsid w:val="00A41B02"/>
    <w:rsid w:val="00A44774"/>
    <w:rsid w:val="00A82DDF"/>
    <w:rsid w:val="00AB4065"/>
    <w:rsid w:val="00AB7236"/>
    <w:rsid w:val="00AD4145"/>
    <w:rsid w:val="00AD45E9"/>
    <w:rsid w:val="00AE0A83"/>
    <w:rsid w:val="00AE339C"/>
    <w:rsid w:val="00B0308E"/>
    <w:rsid w:val="00B07F07"/>
    <w:rsid w:val="00B15298"/>
    <w:rsid w:val="00B222C9"/>
    <w:rsid w:val="00B2437B"/>
    <w:rsid w:val="00B31987"/>
    <w:rsid w:val="00B518B2"/>
    <w:rsid w:val="00B649B5"/>
    <w:rsid w:val="00B8360D"/>
    <w:rsid w:val="00BA17D3"/>
    <w:rsid w:val="00BA6FE4"/>
    <w:rsid w:val="00BC237E"/>
    <w:rsid w:val="00BD3DC7"/>
    <w:rsid w:val="00BE232D"/>
    <w:rsid w:val="00BE3F34"/>
    <w:rsid w:val="00BE59BC"/>
    <w:rsid w:val="00C02474"/>
    <w:rsid w:val="00C17EBB"/>
    <w:rsid w:val="00C20341"/>
    <w:rsid w:val="00C25FF5"/>
    <w:rsid w:val="00C417AC"/>
    <w:rsid w:val="00C722E7"/>
    <w:rsid w:val="00C76948"/>
    <w:rsid w:val="00CD2BDB"/>
    <w:rsid w:val="00CD4219"/>
    <w:rsid w:val="00CF63E9"/>
    <w:rsid w:val="00D4748B"/>
    <w:rsid w:val="00D62BC3"/>
    <w:rsid w:val="00D6452E"/>
    <w:rsid w:val="00DC610C"/>
    <w:rsid w:val="00DD75F6"/>
    <w:rsid w:val="00DF0AFB"/>
    <w:rsid w:val="00DF333E"/>
    <w:rsid w:val="00E01E39"/>
    <w:rsid w:val="00E10BF5"/>
    <w:rsid w:val="00E34887"/>
    <w:rsid w:val="00E34EBA"/>
    <w:rsid w:val="00E61461"/>
    <w:rsid w:val="00E62A5B"/>
    <w:rsid w:val="00E76C7B"/>
    <w:rsid w:val="00E94820"/>
    <w:rsid w:val="00EA1CA2"/>
    <w:rsid w:val="00EA43E0"/>
    <w:rsid w:val="00EB69DA"/>
    <w:rsid w:val="00ED3C12"/>
    <w:rsid w:val="00F03472"/>
    <w:rsid w:val="00F03CB7"/>
    <w:rsid w:val="00F2027E"/>
    <w:rsid w:val="00F267B7"/>
    <w:rsid w:val="00F4061C"/>
    <w:rsid w:val="00F41995"/>
    <w:rsid w:val="00F6619A"/>
    <w:rsid w:val="00F8604A"/>
    <w:rsid w:val="00F95EBA"/>
    <w:rsid w:val="00FA4D72"/>
    <w:rsid w:val="00FB0C1D"/>
    <w:rsid w:val="00FB26C5"/>
    <w:rsid w:val="00FB4CBF"/>
    <w:rsid w:val="00FD7D5B"/>
    <w:rsid w:val="36BA87C5"/>
    <w:rsid w:val="4D8D432B"/>
    <w:rsid w:val="5B06C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A87C5"/>
  <w15:chartTrackingRefBased/>
  <w15:docId w15:val="{F72336C0-94BE-4739-ABE0-F005EEF40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22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22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government/uploads/system/uploads/attachment_data/file/183197/Child-Wellbeing-Brief.pdf" TargetMode="External"/><Relationship Id="rId21" Type="http://schemas.openxmlformats.org/officeDocument/2006/relationships/hyperlink" Target="https://www.legislation.gov.uk/ukpga/2006/32/contents" TargetMode="External"/><Relationship Id="rId34" Type="http://schemas.openxmlformats.org/officeDocument/2006/relationships/hyperlink" Target="https://nurturing-care.org/" TargetMode="External"/><Relationship Id="rId42" Type="http://schemas.openxmlformats.org/officeDocument/2006/relationships/hyperlink" Target="https://senedd.wales/NAfW%20Documents/child_obesity_booklet.pdf%20-%2026022014/child_obesity_booklet-English.pdf" TargetMode="External"/><Relationship Id="rId47" Type="http://schemas.openxmlformats.org/officeDocument/2006/relationships/hyperlink" Target="https://www.legislation.gov.uk/anaw/2015/2/contents/enacted" TargetMode="External"/><Relationship Id="rId50" Type="http://schemas.openxmlformats.org/officeDocument/2006/relationships/hyperlink" Target="https://gov.wales/sites/default/files/statistics-and-research/2019-01/well-being-wales-2017-18-what-do-we-know-about-childrens-well-being.pdf" TargetMode="External"/><Relationship Id="rId55" Type="http://schemas.openxmlformats.org/officeDocument/2006/relationships/hyperlink" Target="https://downloads.unicef.org.uk/wp-content/uploads/2019/10/UNCRC_summary-1_1.pdf?_adal_sd=www.unicef.org.uk.1623937589660&amp;_adal_ca=so%3DLive%26me%3Dorganic%26ca%3D(not%2520set)%26co%3D(not%2520set)%26ke%3D(not%2520set).1623937589660&amp;_adal_cw=1623937405704.1623937589660&amp;_adal_id=6a16d46f-eceb-4e75-9924-2fe37eab1ef7.1601410313.18.1623937587.1619809241.cf313270-b2be-4865-8e04-b0a0d6471ddb.1623937589660&amp;_ga=2.198668783.1996440141.1623937405-570401611.1601410312" TargetMode="External"/><Relationship Id="rId63" Type="http://schemas.openxmlformats.org/officeDocument/2006/relationships/hyperlink" Target="https://www.publichealth.com.ng/world-health-organizationwho-definition-of-health/" TargetMode="External"/><Relationship Id="rId7" Type="http://schemas.openxmlformats.org/officeDocument/2006/relationships/hyperlink" Target="https://bmcmedicine.biomedcentral.com/articles/10.1186/s12916-020-1498-z#:~:text=Obesity%20remained%20a%20significant%20risk%20factor%20for%20anxiety,disorders%2C%20family%20history%20of%20anxiety%2Fdepression%2C%20and%20socioeconomic%20statu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years.wales/en/health-and-well-being" TargetMode="External"/><Relationship Id="rId29" Type="http://schemas.openxmlformats.org/officeDocument/2006/relationships/hyperlink" Target="https://www.nice.org.uk/Media/Default/sharedlearning/18-31%20obesity%20report%20supporting%20info.pdf" TargetMode="External"/><Relationship Id="rId11" Type="http://schemas.openxmlformats.org/officeDocument/2006/relationships/hyperlink" Target="https://www.childtrends.org/wp-content/uploads/2013/12/2013-57ChildWBMeasureIt1.pdf" TargetMode="External"/><Relationship Id="rId24" Type="http://schemas.openxmlformats.org/officeDocument/2006/relationships/hyperlink" Target="https://www.instituteofhealthequity.org/resources-reports/marmot-review-10-years-on/the-marmot-review-10-years-on-executive-summary.pdf" TargetMode="External"/><Relationship Id="rId32" Type="http://schemas.openxmlformats.org/officeDocument/2006/relationships/hyperlink" Target="https://www.wales.nhs.uk/healthtopics/lifestyles/obesity#:~:text=The%20MEND%20programme%20%28Mind%2C%20Exercise%2C%20Nutrition%20Do-it%29%20is,of%20sessions%20covering%20nutrition%2C%20exercise%20and%20behaviour%20change" TargetMode="External"/><Relationship Id="rId37" Type="http://schemas.openxmlformats.org/officeDocument/2006/relationships/hyperlink" Target="https://www.publichealthnetwork.cymru/en/people/life-stages/children-and-young-people/" TargetMode="External"/><Relationship Id="rId40" Type="http://schemas.openxmlformats.org/officeDocument/2006/relationships/hyperlink" Target="https://phw.nhs.wales/topics/overweight-and-obesity/#programmes" TargetMode="External"/><Relationship Id="rId45" Type="http://schemas.openxmlformats.org/officeDocument/2006/relationships/hyperlink" Target="https://www.childrenssociety.org.uk/what-we-do/our-work/well-being" TargetMode="External"/><Relationship Id="rId53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58" Type="http://schemas.openxmlformats.org/officeDocument/2006/relationships/hyperlink" Target="https://gov.wales/sites/default/files/publications/2020-12/an-overview-of-the-healthy-child-wales-programme.pdf" TargetMode="External"/><Relationship Id="rId5" Type="http://schemas.openxmlformats.org/officeDocument/2006/relationships/hyperlink" Target="https://www.bbcgoodfood.com/howto/guide/childhood-obesity" TargetMode="External"/><Relationship Id="rId61" Type="http://schemas.openxmlformats.org/officeDocument/2006/relationships/hyperlink" Target="https://hwb.gov.wales/curriculum-for-wales/introduction" TargetMode="External"/><Relationship Id="rId19" Type="http://schemas.openxmlformats.org/officeDocument/2006/relationships/hyperlink" Target="http://www.azftf.gov/WhoWeAre/Board/Documents/Program%20Committee/Health/January%2013,%202011%20Meeting%20-%20Health/07%20Child%20Health%20Definition%20Recommendation.pdf#:~:text=Child%20health%20is%20a%20state%20of%20physical%2C%20mental%2C,the%20opportunity%20to%20reach%20their%20fullest%20developmental%20potential" TargetMode="External"/><Relationship Id="rId14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2" Type="http://schemas.openxmlformats.org/officeDocument/2006/relationships/hyperlink" Target="https://www.healthknowledge.org.uk/public-health-textbook/medical-sociology-policy-economics/4a-concepts-health-illness/section2/activity3" TargetMode="External"/><Relationship Id="rId27" Type="http://schemas.openxmlformats.org/officeDocument/2006/relationships/hyperlink" Target="https://www.ndna.org.uk/NDNA/Community/myNDNA/blog/2019/obesity_in_early_years.aspx" TargetMode="External"/><Relationship Id="rId30" Type="http://schemas.openxmlformats.org/officeDocument/2006/relationships/hyperlink" Target="http://everychildwales.co.uk/parents/" TargetMode="External"/><Relationship Id="rId35" Type="http://schemas.openxmlformats.org/officeDocument/2006/relationships/hyperlink" Target="https://www.ons.gov.uk/peoplepopulationandcommunity/wellbeing/articles/childrensviewsonwellbeingandwhatmakesahappylifeuk2020/2020-10-02" TargetMode="External"/><Relationship Id="rId43" Type="http://schemas.openxmlformats.org/officeDocument/2006/relationships/hyperlink" Target="https://www.legislation.gov.uk/anaw/2014/4/contents" TargetMode="External"/><Relationship Id="rId48" Type="http://schemas.openxmlformats.org/officeDocument/2006/relationships/hyperlink" Target="https://gov.wales/sites/default/files/publications/2019-06/seven-core-aims-for-children-and-young-people.pdf" TargetMode="External"/><Relationship Id="rId56" Type="http://schemas.openxmlformats.org/officeDocument/2006/relationships/hyperlink" Target="https://www.unicef.org/health/health-and-child-development" TargetMode="External"/><Relationship Id="rId64" Type="http://schemas.openxmlformats.org/officeDocument/2006/relationships/fontTable" Target="fontTable.xml"/><Relationship Id="rId8" Type="http://schemas.openxmlformats.org/officeDocument/2006/relationships/hyperlink" Target="https://dictionary.cambridge.org/dictionary/english/health" TargetMode="External"/><Relationship Id="rId51" Type="http://schemas.openxmlformats.org/officeDocument/2006/relationships/hyperlink" Target="https://gov.wales/sites/default/files/publications/2017-10/prosperity-for-all-the-national-strategy-well-being-statement-2017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mwa/2010/1" TargetMode="External"/><Relationship Id="rId17" Type="http://schemas.openxmlformats.org/officeDocument/2006/relationships/hyperlink" Target="https://orca.cf.ac.uk/98708/1/thesis_Alyson_Lewis_March2017%20FINAL.pdf" TargetMode="External"/><Relationship Id="rId25" Type="http://schemas.openxmlformats.org/officeDocument/2006/relationships/hyperlink" Target="https://www.sciencedirect.com/science/article/abs/pii/S0010440X15303254#:~:text=Earlier%20studies%20have%20also%20suggested%20that%20adverse%20childhood,stress%2C%20maladaptive%20coping%20responses%2C%20inflammation%20and%20metabolic%20disturbances" TargetMode="External"/><Relationship Id="rId33" Type="http://schemas.openxmlformats.org/officeDocument/2006/relationships/hyperlink" Target="https://www.nuffieldfoundation.org/sites/default/files/files/Wellbeing_children_early_influences_v_FINAL.pdf" TargetMode="External"/><Relationship Id="rId38" Type="http://schemas.openxmlformats.org/officeDocument/2006/relationships/hyperlink" Target="https://phw.nhs.wales/topics/adverse-childhood-experiences/#:~:text=In%202016%2C%20Public%20Health%20Wales%20published%20the%20first,mental%20health%20due%20to%20poor%20self-image%20and%20self-worth" TargetMode="External"/><Relationship Id="rId46" Type="http://schemas.openxmlformats.org/officeDocument/2006/relationships/hyperlink" Target="https://navigator.health.org.uk/theme/acheson-report-inequalities-health" TargetMode="External"/><Relationship Id="rId59" Type="http://schemas.openxmlformats.org/officeDocument/2006/relationships/hyperlink" Target="https://hwb.gov.wales/curriculum-for-wales/designing-your-curriculum/developing-a-vision-for-curriculum-design/" TargetMode="External"/><Relationship Id="rId20" Type="http://schemas.openxmlformats.org/officeDocument/2006/relationships/hyperlink" Target="https://www.foodforlife.org.uk/whats-happening/news/news-post/jamies-campaign-for-healthy-schools" TargetMode="External"/><Relationship Id="rId41" Type="http://schemas.openxmlformats.org/officeDocument/2006/relationships/hyperlink" Target="https://research.senedd.wales/2015/03/17/donaldson-review-the-purposes-and-content-of-a-curriculum-for-wales/" TargetMode="External"/><Relationship Id="rId54" Type="http://schemas.openxmlformats.org/officeDocument/2006/relationships/hyperlink" Target="https://gov.wales/sites/default/files/publications/2019-10/healthy-weight-healthy-wales_0.pdf" TargetMode="External"/><Relationship Id="rId62" Type="http://schemas.openxmlformats.org/officeDocument/2006/relationships/hyperlink" Target="https://www.euro.who.int/__data/assets/pdf_file/0018/103824/E89384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47483203#:~:text=4%25%20of%20children%20in%20Wales%20are%20overweight,or%20obese%2C%20compared%20to%2022.4%25%20in%20England" TargetMode="External"/><Relationship Id="rId15" Type="http://schemas.openxmlformats.org/officeDocument/2006/relationships/hyperlink" Target="https://earlyyearsmatters.co.uk/wp-content/uploads/2011/03/eyfs_unique_child_health1.pdf" TargetMode="External"/><Relationship Id="rId23" Type="http://schemas.openxmlformats.org/officeDocument/2006/relationships/hyperlink" Target="https://resources.hwb.wales.gov.uk/VTC/2012-13/22032013/hsc/eng/unit-4/u4-dohawb.htm" TargetMode="External"/><Relationship Id="rId28" Type="http://schemas.openxmlformats.org/officeDocument/2006/relationships/hyperlink" Target="https://www.nice.org.uk/guidance/qs128/resources/early-years-promoting-health-and-wellbeing-in-under-5s-pdf-75545365294789" TargetMode="External"/><Relationship Id="rId36" Type="http://schemas.openxmlformats.org/officeDocument/2006/relationships/hyperlink" Target="https://www.publichealth.ie/sites/default/files/IPH_CES_report_AW%20(2).pdf" TargetMode="External"/><Relationship Id="rId49" Type="http://schemas.openxmlformats.org/officeDocument/2006/relationships/hyperlink" Target="https://gov.wales/daily-mile-officially-launched-wales-0" TargetMode="External"/><Relationship Id="rId57" Type="http://schemas.openxmlformats.org/officeDocument/2006/relationships/hyperlink" Target="https://gov.wales/sites/default/files/publications/2018-12/thinking-positively-emotional-health-and-well-being-in-schools-and-early-years-settings.pdf" TargetMode="External"/><Relationship Id="rId10" Type="http://schemas.openxmlformats.org/officeDocument/2006/relationships/hyperlink" Target="https://www.cdc.gov/obesity/childhood/causes.html" TargetMode="External"/><Relationship Id="rId31" Type="http://schemas.openxmlformats.org/officeDocument/2006/relationships/hyperlink" Target="https://www.healthystart.nhs.uk/healthcare-professionals/#:~:text=Pregnant%20women%2C%20women%20with%20a%20child%20under%2012,don%E2%80%99t%20have%20enough%20vitamin%20A%20in%20their%20diet" TargetMode="External"/><Relationship Id="rId44" Type="http://schemas.openxmlformats.org/officeDocument/2006/relationships/hyperlink" Target="https://www.childrenssociety.org.uk/information/professionals/resources/good-childhood-report-2020" TargetMode="External"/><Relationship Id="rId52" Type="http://schemas.openxmlformats.org/officeDocument/2006/relationships/hyperlink" Target="https://gov.wales/healthy-weight-healthy-wales-delivery-plan-2021-2022-html" TargetMode="External"/><Relationship Id="rId60" Type="http://schemas.openxmlformats.org/officeDocument/2006/relationships/hyperlink" Target="https://hwb.gov.wales/curriculum-for-wales/health-and-well-being/" TargetMode="External"/><Relationship Id="rId65" Type="http://schemas.openxmlformats.org/officeDocument/2006/relationships/theme" Target="theme/theme1.xml"/><Relationship Id="rId4" Type="http://schemas.openxmlformats.org/officeDocument/2006/relationships/hyperlink" Target="https://www.legislation.gov.uk/anaw/2013/7/contents/enacted#:~:text=Active%20Travel%20%28Wales%29%20Act%202013%201%20Overview%202,Welsh%20Ministers%20on%20active%20travel%20More%20items...%20" TargetMode="External"/><Relationship Id="rId9" Type="http://schemas.openxmlformats.org/officeDocument/2006/relationships/hyperlink" Target="https://dictionary.cambridge.org/dictionary/english/well-being" TargetMode="External"/><Relationship Id="rId13" Type="http://schemas.openxmlformats.org/officeDocument/2006/relationships/hyperlink" Target="https://assets.publishing.service.gov.uk/government/uploads/system/uploads/attachment_data/file/925329/State_of_the_nation_2020_children_and_young_people_s_wellbeing.pdf" TargetMode="External"/><Relationship Id="rId18" Type="http://schemas.openxmlformats.org/officeDocument/2006/relationships/hyperlink" Target="https://esrc.ukri.org/about-us/50-years-of-esrc/50-achievements/the-dahlgren-whitehead-rainbow/" TargetMode="External"/><Relationship Id="rId39" Type="http://schemas.openxmlformats.org/officeDocument/2006/relationships/hyperlink" Target="https://phw.nhs.wales/services-and-teams/child-measurement-program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3304</Words>
  <Characters>18833</Characters>
  <Application>Microsoft Office Word</Application>
  <DocSecurity>0</DocSecurity>
  <Lines>156</Lines>
  <Paragraphs>44</Paragraphs>
  <ScaleCrop>false</ScaleCrop>
  <Company/>
  <LinksUpToDate>false</LinksUpToDate>
  <CharactersWithSpaces>22093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Rosina Jennison-Mason (2007577)</dc:creator>
  <cp:keywords/>
  <dc:description/>
  <cp:lastModifiedBy>Emily Rosina</cp:lastModifiedBy>
  <cp:revision>2</cp:revision>
  <dcterms:created xsi:type="dcterms:W3CDTF">2021-07-07T18:28:00Z</dcterms:created>
  <dcterms:modified xsi:type="dcterms:W3CDTF">2021-07-07T18:28:00Z</dcterms:modified>
</cp:coreProperties>
</file>