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0B757A" w14:textId="7D2D766F" w:rsidR="001F55C5" w:rsidRPr="0069217B" w:rsidRDefault="3E3E5127" w:rsidP="0069217B">
      <w:pPr>
        <w:spacing w:line="360" w:lineRule="auto"/>
        <w:jc w:val="both"/>
        <w:rPr>
          <w:rFonts w:ascii="Arial" w:hAnsi="Arial" w:cs="Arial"/>
          <w:b/>
          <w:bCs/>
          <w:u w:val="single"/>
        </w:rPr>
      </w:pPr>
      <w:r w:rsidRPr="0069217B">
        <w:rPr>
          <w:rFonts w:ascii="Arial" w:hAnsi="Arial" w:cs="Arial"/>
          <w:b/>
          <w:bCs/>
          <w:u w:val="single"/>
        </w:rPr>
        <w:t>Educational Theories: Skinner, Vygotsky and Bruner.</w:t>
      </w:r>
    </w:p>
    <w:p w14:paraId="1D4DDE1D" w14:textId="255625AB" w:rsidR="004D127F" w:rsidRPr="0069217B" w:rsidRDefault="004D127F" w:rsidP="0069217B">
      <w:pPr>
        <w:spacing w:line="360" w:lineRule="auto"/>
        <w:jc w:val="both"/>
        <w:rPr>
          <w:rFonts w:ascii="Arial" w:hAnsi="Arial" w:cs="Arial"/>
          <w:b/>
          <w:bCs/>
          <w:u w:val="single"/>
        </w:rPr>
      </w:pPr>
    </w:p>
    <w:p w14:paraId="1B06E7CD" w14:textId="7E402F2B" w:rsidR="00042D42" w:rsidRPr="0069217B" w:rsidRDefault="004D127F" w:rsidP="0069217B">
      <w:pPr>
        <w:spacing w:line="360" w:lineRule="auto"/>
        <w:jc w:val="both"/>
        <w:rPr>
          <w:rFonts w:ascii="Arial" w:hAnsi="Arial" w:cs="Arial"/>
        </w:rPr>
      </w:pPr>
      <w:r w:rsidRPr="0069217B">
        <w:rPr>
          <w:rFonts w:ascii="Arial" w:hAnsi="Arial" w:cs="Arial"/>
        </w:rPr>
        <w:t xml:space="preserve">This essay has been written for assessment as part of the Foundation Degree in Education which is being taken at the University of Wales, Trinity </w:t>
      </w:r>
      <w:proofErr w:type="spellStart"/>
      <w:proofErr w:type="gramStart"/>
      <w:r w:rsidRPr="0069217B">
        <w:rPr>
          <w:rFonts w:ascii="Arial" w:hAnsi="Arial" w:cs="Arial"/>
        </w:rPr>
        <w:t>St.Davids</w:t>
      </w:r>
      <w:proofErr w:type="spellEnd"/>
      <w:proofErr w:type="gramEnd"/>
      <w:r w:rsidRPr="0069217B">
        <w:rPr>
          <w:rFonts w:ascii="Arial" w:hAnsi="Arial" w:cs="Arial"/>
        </w:rPr>
        <w:t xml:space="preserve">. </w:t>
      </w:r>
    </w:p>
    <w:p w14:paraId="7F5E7D67" w14:textId="77777777" w:rsidR="00042D42" w:rsidRPr="0069217B" w:rsidRDefault="00042D42" w:rsidP="0069217B">
      <w:pPr>
        <w:spacing w:line="360" w:lineRule="auto"/>
        <w:jc w:val="both"/>
        <w:rPr>
          <w:rFonts w:ascii="Arial" w:hAnsi="Arial" w:cs="Arial"/>
        </w:rPr>
      </w:pPr>
    </w:p>
    <w:p w14:paraId="252BDCF9" w14:textId="3EF4DDC6" w:rsidR="00042D42" w:rsidRPr="0069217B" w:rsidRDefault="004D127F" w:rsidP="0069217B">
      <w:pPr>
        <w:spacing w:line="360" w:lineRule="auto"/>
        <w:jc w:val="both"/>
        <w:rPr>
          <w:rFonts w:ascii="Arial" w:hAnsi="Arial" w:cs="Arial"/>
        </w:rPr>
      </w:pPr>
      <w:r w:rsidRPr="0069217B">
        <w:rPr>
          <w:rFonts w:ascii="Arial" w:hAnsi="Arial" w:cs="Arial"/>
        </w:rPr>
        <w:t xml:space="preserve">The aim of this essay is to discuss three educational theorists and their theories. The theorists that will be discussed are </w:t>
      </w:r>
      <w:r w:rsidR="00F57B30" w:rsidRPr="0069217B">
        <w:rPr>
          <w:rFonts w:ascii="Arial" w:hAnsi="Arial" w:cs="Arial"/>
        </w:rPr>
        <w:t xml:space="preserve">B.F. Skinner and his </w:t>
      </w:r>
      <w:r w:rsidR="0069217B">
        <w:rPr>
          <w:rFonts w:ascii="Arial" w:hAnsi="Arial" w:cs="Arial"/>
        </w:rPr>
        <w:t>b</w:t>
      </w:r>
      <w:r w:rsidR="00F57B30" w:rsidRPr="0069217B">
        <w:rPr>
          <w:rFonts w:ascii="Arial" w:hAnsi="Arial" w:cs="Arial"/>
        </w:rPr>
        <w:t>ehaviourist theory, Lev Vygotsky and his soci</w:t>
      </w:r>
      <w:r w:rsidR="020CDBA9" w:rsidRPr="0069217B">
        <w:rPr>
          <w:rFonts w:ascii="Arial" w:hAnsi="Arial" w:cs="Arial"/>
        </w:rPr>
        <w:t>al constructivist</w:t>
      </w:r>
      <w:r w:rsidR="00F57B30" w:rsidRPr="0069217B">
        <w:rPr>
          <w:rFonts w:ascii="Arial" w:hAnsi="Arial" w:cs="Arial"/>
        </w:rPr>
        <w:t xml:space="preserve"> theory and Jerome Brunner and his constructivist theory.</w:t>
      </w:r>
    </w:p>
    <w:p w14:paraId="324CAA71" w14:textId="77777777" w:rsidR="00042D42" w:rsidRPr="0069217B" w:rsidRDefault="00042D42" w:rsidP="0069217B">
      <w:pPr>
        <w:spacing w:line="360" w:lineRule="auto"/>
        <w:jc w:val="both"/>
        <w:rPr>
          <w:rFonts w:ascii="Arial" w:hAnsi="Arial" w:cs="Arial"/>
        </w:rPr>
      </w:pPr>
    </w:p>
    <w:p w14:paraId="59EC016D" w14:textId="263999B5" w:rsidR="00042D42" w:rsidRPr="0069217B" w:rsidRDefault="00F57B30" w:rsidP="0069217B">
      <w:pPr>
        <w:spacing w:line="360" w:lineRule="auto"/>
        <w:jc w:val="both"/>
        <w:rPr>
          <w:rFonts w:ascii="Arial" w:hAnsi="Arial" w:cs="Arial"/>
        </w:rPr>
      </w:pPr>
      <w:r w:rsidRPr="0069217B">
        <w:rPr>
          <w:rFonts w:ascii="Arial" w:hAnsi="Arial" w:cs="Arial"/>
        </w:rPr>
        <w:t xml:space="preserve">Educational theories and policies are constantly being analysed, developed and evaluated. Learning is after all one of the most important factors in human </w:t>
      </w:r>
      <w:r w:rsidR="6AEF3E77" w:rsidRPr="0069217B">
        <w:rPr>
          <w:rFonts w:ascii="Arial" w:hAnsi="Arial" w:cs="Arial"/>
        </w:rPr>
        <w:t>development and</w:t>
      </w:r>
      <w:r w:rsidRPr="0069217B">
        <w:rPr>
          <w:rFonts w:ascii="Arial" w:hAnsi="Arial" w:cs="Arial"/>
        </w:rPr>
        <w:t xml:space="preserve"> can be</w:t>
      </w:r>
      <w:r w:rsidR="00102AC3" w:rsidRPr="0069217B">
        <w:rPr>
          <w:rFonts w:ascii="Arial" w:hAnsi="Arial" w:cs="Arial"/>
        </w:rPr>
        <w:t xml:space="preserve"> seen</w:t>
      </w:r>
      <w:r w:rsidRPr="0069217B">
        <w:rPr>
          <w:rFonts w:ascii="Arial" w:hAnsi="Arial" w:cs="Arial"/>
        </w:rPr>
        <w:t xml:space="preserve"> ‘as critical as breathing’ (Jarvis, Holford and Griffin, 2003)</w:t>
      </w:r>
      <w:r w:rsidR="00102AC3" w:rsidRPr="0069217B">
        <w:rPr>
          <w:rFonts w:ascii="Arial" w:hAnsi="Arial" w:cs="Arial"/>
        </w:rPr>
        <w:t>. Education and how we learn has always been at the forefront of human development and the theories that have been developed over time now play an integral part of our educational practise and can be seen in classroom</w:t>
      </w:r>
      <w:r w:rsidR="00042D42" w:rsidRPr="0069217B">
        <w:rPr>
          <w:rFonts w:ascii="Arial" w:hAnsi="Arial" w:cs="Arial"/>
        </w:rPr>
        <w:t>s</w:t>
      </w:r>
      <w:r w:rsidR="00102AC3" w:rsidRPr="0069217B">
        <w:rPr>
          <w:rFonts w:ascii="Arial" w:hAnsi="Arial" w:cs="Arial"/>
        </w:rPr>
        <w:t xml:space="preserve"> throughout the world. The importance of these theories and their impact on education cannot be understated</w:t>
      </w:r>
      <w:r w:rsidR="00042D42" w:rsidRPr="0069217B">
        <w:rPr>
          <w:rFonts w:ascii="Arial" w:hAnsi="Arial" w:cs="Arial"/>
        </w:rPr>
        <w:t>, the theorists that will be discussed in this essay have all had an impact on the strategies and policies that are used in our current educational system.</w:t>
      </w:r>
    </w:p>
    <w:p w14:paraId="4089250E" w14:textId="61B47896" w:rsidR="3301AD58" w:rsidRPr="0069217B" w:rsidRDefault="3301AD58" w:rsidP="0069217B">
      <w:pPr>
        <w:spacing w:line="360" w:lineRule="auto"/>
        <w:jc w:val="both"/>
        <w:rPr>
          <w:rFonts w:ascii="Arial" w:hAnsi="Arial" w:cs="Arial"/>
        </w:rPr>
      </w:pPr>
    </w:p>
    <w:p w14:paraId="628ABA79" w14:textId="77777777" w:rsidR="00E2154B" w:rsidRDefault="00042D42" w:rsidP="0069217B">
      <w:pPr>
        <w:spacing w:line="360" w:lineRule="auto"/>
        <w:jc w:val="both"/>
        <w:rPr>
          <w:rFonts w:ascii="Arial" w:hAnsi="Arial" w:cs="Arial"/>
        </w:rPr>
      </w:pPr>
      <w:r w:rsidRPr="0069217B">
        <w:rPr>
          <w:rFonts w:ascii="Arial" w:hAnsi="Arial" w:cs="Arial"/>
        </w:rPr>
        <w:t xml:space="preserve">B.F. Skinner </w:t>
      </w:r>
      <w:r w:rsidR="00A81956" w:rsidRPr="0069217B">
        <w:rPr>
          <w:rFonts w:ascii="Arial" w:hAnsi="Arial" w:cs="Arial"/>
        </w:rPr>
        <w:t>(1904-1990) was an American psychologist that played an integral part in the development of the behaviourism theory. He was influenced by the work of Ivan Pavlov and his classical conditioning theory as well as John B. Watson who can be credited as the founder of behaviourism</w:t>
      </w:r>
      <w:r w:rsidR="001B0AD1" w:rsidRPr="0069217B">
        <w:rPr>
          <w:rFonts w:ascii="Arial" w:hAnsi="Arial" w:cs="Arial"/>
        </w:rPr>
        <w:t xml:space="preserve"> (Encyclopaedia Britannica, 2020). </w:t>
      </w:r>
      <w:r w:rsidR="00A3282E" w:rsidRPr="0069217B">
        <w:rPr>
          <w:rFonts w:ascii="Arial" w:hAnsi="Arial" w:cs="Arial"/>
        </w:rPr>
        <w:t>Skinner studied and developed the idea o</w:t>
      </w:r>
      <w:r w:rsidR="11DB7EE0" w:rsidRPr="0069217B">
        <w:rPr>
          <w:rFonts w:ascii="Arial" w:hAnsi="Arial" w:cs="Arial"/>
        </w:rPr>
        <w:t>f</w:t>
      </w:r>
      <w:r w:rsidR="00A3282E" w:rsidRPr="0069217B">
        <w:rPr>
          <w:rFonts w:ascii="Arial" w:hAnsi="Arial" w:cs="Arial"/>
        </w:rPr>
        <w:t xml:space="preserve"> behaviourism also known as behavioural psychology, which is a learning theory based on behaviours being learned via a person’s interaction with their environment, this process is known as conditioning (McLeod, 2017). </w:t>
      </w:r>
    </w:p>
    <w:p w14:paraId="1F261A32" w14:textId="77777777" w:rsidR="00E2154B" w:rsidRDefault="00E2154B" w:rsidP="0069217B">
      <w:pPr>
        <w:spacing w:line="360" w:lineRule="auto"/>
        <w:jc w:val="both"/>
        <w:rPr>
          <w:rFonts w:ascii="Arial" w:hAnsi="Arial" w:cs="Arial"/>
        </w:rPr>
      </w:pPr>
    </w:p>
    <w:p w14:paraId="473DA9C7" w14:textId="77777777" w:rsidR="00685F48" w:rsidRDefault="006910BF" w:rsidP="0069217B">
      <w:pPr>
        <w:spacing w:line="360" w:lineRule="auto"/>
        <w:jc w:val="both"/>
        <w:rPr>
          <w:rFonts w:ascii="Arial" w:hAnsi="Arial" w:cs="Arial"/>
        </w:rPr>
      </w:pPr>
      <w:r w:rsidRPr="0069217B">
        <w:rPr>
          <w:rFonts w:ascii="Arial" w:hAnsi="Arial" w:cs="Arial"/>
        </w:rPr>
        <w:t xml:space="preserve">Skinner developed a theory that he called ‘operant conditioning’, he arrived at this theory from working with rats, he would </w:t>
      </w:r>
      <w:r w:rsidR="0069217B">
        <w:rPr>
          <w:rFonts w:ascii="Arial" w:hAnsi="Arial" w:cs="Arial"/>
        </w:rPr>
        <w:t>study</w:t>
      </w:r>
      <w:r w:rsidRPr="0069217B">
        <w:rPr>
          <w:rFonts w:ascii="Arial" w:hAnsi="Arial" w:cs="Arial"/>
        </w:rPr>
        <w:t xml:space="preserve"> the rats in what would become known as a ‘Skinner box’. He </w:t>
      </w:r>
      <w:r w:rsidR="00E2154B">
        <w:rPr>
          <w:rFonts w:ascii="Arial" w:hAnsi="Arial" w:cs="Arial"/>
        </w:rPr>
        <w:t>placed</w:t>
      </w:r>
      <w:r w:rsidRPr="0069217B">
        <w:rPr>
          <w:rFonts w:ascii="Arial" w:hAnsi="Arial" w:cs="Arial"/>
        </w:rPr>
        <w:t xml:space="preserve"> the rats in the box and stud</w:t>
      </w:r>
      <w:r w:rsidR="00E2154B">
        <w:rPr>
          <w:rFonts w:ascii="Arial" w:hAnsi="Arial" w:cs="Arial"/>
        </w:rPr>
        <w:t xml:space="preserve">ied </w:t>
      </w:r>
      <w:r w:rsidRPr="0069217B">
        <w:rPr>
          <w:rFonts w:ascii="Arial" w:hAnsi="Arial" w:cs="Arial"/>
        </w:rPr>
        <w:t>their behaviour, when a rat was</w:t>
      </w:r>
      <w:r w:rsidR="00E2154B">
        <w:rPr>
          <w:rFonts w:ascii="Arial" w:hAnsi="Arial" w:cs="Arial"/>
        </w:rPr>
        <w:t xml:space="preserve"> first</w:t>
      </w:r>
      <w:r w:rsidRPr="0069217B">
        <w:rPr>
          <w:rFonts w:ascii="Arial" w:hAnsi="Arial" w:cs="Arial"/>
        </w:rPr>
        <w:t xml:space="preserve"> placed into the box</w:t>
      </w:r>
      <w:r w:rsidR="00E2154B">
        <w:rPr>
          <w:rFonts w:ascii="Arial" w:hAnsi="Arial" w:cs="Arial"/>
        </w:rPr>
        <w:t>,</w:t>
      </w:r>
      <w:r w:rsidRPr="0069217B">
        <w:rPr>
          <w:rFonts w:ascii="Arial" w:hAnsi="Arial" w:cs="Arial"/>
        </w:rPr>
        <w:t xml:space="preserve"> initially it would not move, however after a short period of time the rat would explore its surroundings and inadvertently move a leve</w:t>
      </w:r>
      <w:r w:rsidR="2B526D02" w:rsidRPr="0069217B">
        <w:rPr>
          <w:rFonts w:ascii="Arial" w:hAnsi="Arial" w:cs="Arial"/>
        </w:rPr>
        <w:t xml:space="preserve">r </w:t>
      </w:r>
      <w:r w:rsidRPr="0069217B">
        <w:rPr>
          <w:rFonts w:ascii="Arial" w:hAnsi="Arial" w:cs="Arial"/>
        </w:rPr>
        <w:t>which would release food into the box which the rat would eat. At first the rat will have moved the leve</w:t>
      </w:r>
      <w:r w:rsidR="4DF1784E" w:rsidRPr="0069217B">
        <w:rPr>
          <w:rFonts w:ascii="Arial" w:hAnsi="Arial" w:cs="Arial"/>
        </w:rPr>
        <w:t>r</w:t>
      </w:r>
      <w:r w:rsidRPr="0069217B">
        <w:rPr>
          <w:rFonts w:ascii="Arial" w:hAnsi="Arial" w:cs="Arial"/>
        </w:rPr>
        <w:t xml:space="preserve"> unknowing that it would release food, </w:t>
      </w:r>
      <w:r w:rsidRPr="0069217B">
        <w:rPr>
          <w:rFonts w:ascii="Arial" w:hAnsi="Arial" w:cs="Arial"/>
        </w:rPr>
        <w:lastRenderedPageBreak/>
        <w:t xml:space="preserve">however after moving the lever and food arriving on further occasions it became clear that the rat was showing an understanding of how to access the food. Skinner would then remove the rat from the box for </w:t>
      </w:r>
      <w:r w:rsidR="7F5FF543" w:rsidRPr="0069217B">
        <w:rPr>
          <w:rFonts w:ascii="Arial" w:hAnsi="Arial" w:cs="Arial"/>
        </w:rPr>
        <w:t>a period</w:t>
      </w:r>
      <w:r w:rsidRPr="0069217B">
        <w:rPr>
          <w:rFonts w:ascii="Arial" w:hAnsi="Arial" w:cs="Arial"/>
        </w:rPr>
        <w:t xml:space="preserve"> that would be long enough for the rat to become hungry again, the hungry rat would be returned to the box and immediately press the lever to release the food, at this point Skinner would deem that conditioning had taken place</w:t>
      </w:r>
      <w:r w:rsidR="001C12A6" w:rsidRPr="0069217B">
        <w:rPr>
          <w:rFonts w:ascii="Arial" w:hAnsi="Arial" w:cs="Arial"/>
        </w:rPr>
        <w:t xml:space="preserve"> (McLeod, 2018). This way of conditioning has become known as positive reinforcement and it</w:t>
      </w:r>
      <w:r w:rsidR="00A22B33" w:rsidRPr="0069217B">
        <w:rPr>
          <w:rFonts w:ascii="Arial" w:hAnsi="Arial" w:cs="Arial"/>
        </w:rPr>
        <w:t xml:space="preserve"> </w:t>
      </w:r>
      <w:r w:rsidR="5FE8DF59" w:rsidRPr="0069217B">
        <w:rPr>
          <w:rFonts w:ascii="Arial" w:hAnsi="Arial" w:cs="Arial"/>
        </w:rPr>
        <w:t>is a strategy employed</w:t>
      </w:r>
      <w:r w:rsidR="00A22B33" w:rsidRPr="0069217B">
        <w:rPr>
          <w:rFonts w:ascii="Arial" w:hAnsi="Arial" w:cs="Arial"/>
        </w:rPr>
        <w:t xml:space="preserve"> throughout education</w:t>
      </w:r>
      <w:r w:rsidR="2AE631D0" w:rsidRPr="0069217B">
        <w:rPr>
          <w:rFonts w:ascii="Arial" w:hAnsi="Arial" w:cs="Arial"/>
        </w:rPr>
        <w:t xml:space="preserve"> as it is understood that</w:t>
      </w:r>
      <w:r w:rsidR="00A22B33" w:rsidRPr="0069217B">
        <w:rPr>
          <w:rFonts w:ascii="Arial" w:hAnsi="Arial" w:cs="Arial"/>
        </w:rPr>
        <w:t xml:space="preserve"> ‘A child will repeat behaviour if they are rewarded’ (Welsh Government, 2012, p.7). </w:t>
      </w:r>
    </w:p>
    <w:p w14:paraId="5C79C950" w14:textId="77777777" w:rsidR="00685F48" w:rsidRDefault="00685F48" w:rsidP="0069217B">
      <w:pPr>
        <w:spacing w:line="360" w:lineRule="auto"/>
        <w:jc w:val="both"/>
        <w:rPr>
          <w:rFonts w:ascii="Arial" w:hAnsi="Arial" w:cs="Arial"/>
        </w:rPr>
      </w:pPr>
    </w:p>
    <w:p w14:paraId="67745FEB" w14:textId="23A71914" w:rsidR="7EC34968" w:rsidRPr="0069217B" w:rsidRDefault="00AE429B" w:rsidP="0069217B">
      <w:pPr>
        <w:spacing w:line="360" w:lineRule="auto"/>
        <w:jc w:val="both"/>
        <w:rPr>
          <w:rFonts w:ascii="Arial" w:hAnsi="Arial" w:cs="Arial"/>
        </w:rPr>
      </w:pPr>
      <w:r w:rsidRPr="0069217B">
        <w:rPr>
          <w:rFonts w:ascii="Arial" w:hAnsi="Arial" w:cs="Arial"/>
        </w:rPr>
        <w:t xml:space="preserve">Skinner not only discussed and evaluated positive reinforcement, he also </w:t>
      </w:r>
      <w:r w:rsidR="4B145542" w:rsidRPr="0069217B">
        <w:rPr>
          <w:rFonts w:ascii="Arial" w:hAnsi="Arial" w:cs="Arial"/>
        </w:rPr>
        <w:t>investigated</w:t>
      </w:r>
      <w:r w:rsidRPr="0069217B">
        <w:rPr>
          <w:rFonts w:ascii="Arial" w:hAnsi="Arial" w:cs="Arial"/>
        </w:rPr>
        <w:t xml:space="preserve"> negative reinforcement and punishment as strategies to use when working with individuals. </w:t>
      </w:r>
      <w:r w:rsidR="46F92AF6" w:rsidRPr="0069217B">
        <w:rPr>
          <w:rFonts w:ascii="Arial" w:hAnsi="Arial" w:cs="Arial"/>
        </w:rPr>
        <w:t>All</w:t>
      </w:r>
      <w:r w:rsidRPr="0069217B">
        <w:rPr>
          <w:rFonts w:ascii="Arial" w:hAnsi="Arial" w:cs="Arial"/>
        </w:rPr>
        <w:t xml:space="preserve"> these strategies had the same desired outcome, which is to achieve a specific type of behaviour, this was achieved with regards to negative reinforcement by removing an undesirable stimulus (Ackerman, 2020) for example ‘a child will be less likely to repeat a behaviour if sanctions are issued’ (Welsh Government, 2012) so </w:t>
      </w:r>
      <w:r w:rsidR="00AB0C00" w:rsidRPr="0069217B">
        <w:rPr>
          <w:rFonts w:ascii="Arial" w:hAnsi="Arial" w:cs="Arial"/>
        </w:rPr>
        <w:t>if a</w:t>
      </w:r>
      <w:r w:rsidRPr="0069217B">
        <w:rPr>
          <w:rFonts w:ascii="Arial" w:hAnsi="Arial" w:cs="Arial"/>
        </w:rPr>
        <w:t xml:space="preserve"> child has an undesirable stimulus (sanction) in place, their behaviour will change to avoid or remove this stimulus. A punishment would also aim to result in a desired behaviour, however this strategy would be more about weakening a behaviour rather than strengthening a behaviour such as the previous strategies (Cherry, 2019)</w:t>
      </w:r>
      <w:r w:rsidR="44D9E047" w:rsidRPr="0069217B">
        <w:rPr>
          <w:rFonts w:ascii="Arial" w:hAnsi="Arial" w:cs="Arial"/>
        </w:rPr>
        <w:t>,</w:t>
      </w:r>
      <w:r w:rsidRPr="0069217B">
        <w:rPr>
          <w:rFonts w:ascii="Arial" w:hAnsi="Arial" w:cs="Arial"/>
        </w:rPr>
        <w:t xml:space="preserve"> for example a parent may remove a favourite toy or pocket money from their child to punish an undesirable behaviour, with the aim of the child not repeating </w:t>
      </w:r>
      <w:r w:rsidR="00CB6816" w:rsidRPr="0069217B">
        <w:rPr>
          <w:rFonts w:ascii="Arial" w:hAnsi="Arial" w:cs="Arial"/>
        </w:rPr>
        <w:t xml:space="preserve">the undesirable behaviour (McLeod, 2018). These three strategies led Skinner to formulate ideas on behaviour modification, token economy and behaviour shaping, all of which have had an important impact on educational policy and guidance, however </w:t>
      </w:r>
      <w:r w:rsidR="7F603950" w:rsidRPr="0069217B">
        <w:rPr>
          <w:rFonts w:ascii="Arial" w:hAnsi="Arial" w:cs="Arial"/>
        </w:rPr>
        <w:t xml:space="preserve">due </w:t>
      </w:r>
      <w:r w:rsidR="00CB6816" w:rsidRPr="0069217B">
        <w:rPr>
          <w:rFonts w:ascii="Arial" w:hAnsi="Arial" w:cs="Arial"/>
        </w:rPr>
        <w:t xml:space="preserve">to the constraints of a word count these will not be discussed in this essay. </w:t>
      </w:r>
    </w:p>
    <w:p w14:paraId="09468FFD" w14:textId="4D843BDA" w:rsidR="3301AD58" w:rsidRPr="0069217B" w:rsidRDefault="3301AD58" w:rsidP="0069217B">
      <w:pPr>
        <w:spacing w:line="360" w:lineRule="auto"/>
        <w:jc w:val="both"/>
        <w:rPr>
          <w:rFonts w:ascii="Arial" w:hAnsi="Arial" w:cs="Arial"/>
        </w:rPr>
      </w:pPr>
    </w:p>
    <w:p w14:paraId="227256C2" w14:textId="77777777" w:rsidR="00685F48" w:rsidRDefault="207CC00F" w:rsidP="0069217B">
      <w:pPr>
        <w:spacing w:line="360" w:lineRule="auto"/>
        <w:jc w:val="both"/>
        <w:rPr>
          <w:rFonts w:ascii="Arial" w:hAnsi="Arial" w:cs="Arial"/>
        </w:rPr>
      </w:pPr>
      <w:r w:rsidRPr="0069217B">
        <w:rPr>
          <w:rFonts w:ascii="Arial" w:hAnsi="Arial" w:cs="Arial"/>
        </w:rPr>
        <w:t>The next theory that will be discussed in this essay will be the social constructivism or sociocultural theory developed by Lev Vygotsky</w:t>
      </w:r>
      <w:r w:rsidR="7148EE0D" w:rsidRPr="0069217B">
        <w:rPr>
          <w:rFonts w:ascii="Arial" w:hAnsi="Arial" w:cs="Arial"/>
        </w:rPr>
        <w:t xml:space="preserve">. Vygotsky believed that learning was maximised when a learner was in a social environment. Vygotsky </w:t>
      </w:r>
      <w:r w:rsidR="01342F3C" w:rsidRPr="0069217B">
        <w:rPr>
          <w:rFonts w:ascii="Arial" w:hAnsi="Arial" w:cs="Arial"/>
        </w:rPr>
        <w:t>believed that for an individual</w:t>
      </w:r>
      <w:r w:rsidR="3B4B79DF" w:rsidRPr="0069217B">
        <w:rPr>
          <w:rFonts w:ascii="Arial" w:hAnsi="Arial" w:cs="Arial"/>
        </w:rPr>
        <w:t xml:space="preserve"> to learn effectively they</w:t>
      </w:r>
      <w:r w:rsidR="01342F3C" w:rsidRPr="0069217B">
        <w:rPr>
          <w:rFonts w:ascii="Arial" w:hAnsi="Arial" w:cs="Arial"/>
        </w:rPr>
        <w:t xml:space="preserve"> required interactions</w:t>
      </w:r>
      <w:r w:rsidR="36EF78CF" w:rsidRPr="0069217B">
        <w:rPr>
          <w:rFonts w:ascii="Arial" w:hAnsi="Arial" w:cs="Arial"/>
        </w:rPr>
        <w:t xml:space="preserve"> with more knowledgeable others, such as parents, teachers, or more knowledgeable peers,</w:t>
      </w:r>
      <w:r w:rsidR="405EF499" w:rsidRPr="0069217B">
        <w:rPr>
          <w:rFonts w:ascii="Arial" w:hAnsi="Arial" w:cs="Arial"/>
        </w:rPr>
        <w:t xml:space="preserve"> from this belief he developed the zone of proximal development (Davies et al. 2017). </w:t>
      </w:r>
      <w:r w:rsidR="5A07EA26" w:rsidRPr="0069217B">
        <w:rPr>
          <w:rFonts w:ascii="Arial" w:hAnsi="Arial" w:cs="Arial"/>
        </w:rPr>
        <w:t>Vygotsky felt that there were two distinct developmental levels, he called these the a</w:t>
      </w:r>
      <w:r w:rsidR="4032AA5D" w:rsidRPr="0069217B">
        <w:rPr>
          <w:rFonts w:ascii="Arial" w:hAnsi="Arial" w:cs="Arial"/>
        </w:rPr>
        <w:t>ctual and proximal developmental stages</w:t>
      </w:r>
      <w:r w:rsidR="2920AE8A" w:rsidRPr="0069217B">
        <w:rPr>
          <w:rFonts w:ascii="Arial" w:hAnsi="Arial" w:cs="Arial"/>
        </w:rPr>
        <w:t xml:space="preserve">. The actual developmental level is what the individual already knows and understands </w:t>
      </w:r>
      <w:r w:rsidR="09B62FD2" w:rsidRPr="0069217B">
        <w:rPr>
          <w:rFonts w:ascii="Arial" w:hAnsi="Arial" w:cs="Arial"/>
        </w:rPr>
        <w:t xml:space="preserve">with the proximal development zone being what an individual could learn </w:t>
      </w:r>
      <w:r w:rsidR="60355F80" w:rsidRPr="0069217B">
        <w:rPr>
          <w:rFonts w:ascii="Arial" w:hAnsi="Arial" w:cs="Arial"/>
        </w:rPr>
        <w:t>or develop with the assistance of a more knowledgeable other (Jarvis, Holf</w:t>
      </w:r>
      <w:r w:rsidR="5CDBCA6F" w:rsidRPr="0069217B">
        <w:rPr>
          <w:rFonts w:ascii="Arial" w:hAnsi="Arial" w:cs="Arial"/>
        </w:rPr>
        <w:t xml:space="preserve">ord and Griffin, 2004). </w:t>
      </w:r>
      <w:r w:rsidR="041EEDA6" w:rsidRPr="0069217B">
        <w:rPr>
          <w:rFonts w:ascii="Arial" w:hAnsi="Arial" w:cs="Arial"/>
        </w:rPr>
        <w:t xml:space="preserve">An example of </w:t>
      </w:r>
      <w:r w:rsidR="79308617" w:rsidRPr="0069217B">
        <w:rPr>
          <w:rFonts w:ascii="Arial" w:hAnsi="Arial" w:cs="Arial"/>
        </w:rPr>
        <w:lastRenderedPageBreak/>
        <w:t xml:space="preserve">this </w:t>
      </w:r>
      <w:r w:rsidR="26A56505" w:rsidRPr="0069217B">
        <w:rPr>
          <w:rFonts w:ascii="Arial" w:hAnsi="Arial" w:cs="Arial"/>
        </w:rPr>
        <w:t>could</w:t>
      </w:r>
      <w:r w:rsidR="79308617" w:rsidRPr="0069217B">
        <w:rPr>
          <w:rFonts w:ascii="Arial" w:hAnsi="Arial" w:cs="Arial"/>
        </w:rPr>
        <w:t xml:space="preserve"> be a parent taking their young child to the zoo, </w:t>
      </w:r>
      <w:r w:rsidR="79308617" w:rsidRPr="00E2154B">
        <w:rPr>
          <w:rFonts w:ascii="Arial" w:hAnsi="Arial" w:cs="Arial"/>
          <w:shd w:val="clear" w:color="auto" w:fill="FFFFFF" w:themeFill="background1"/>
        </w:rPr>
        <w:t xml:space="preserve">the child would recognise that </w:t>
      </w:r>
      <w:r w:rsidR="00E2154B" w:rsidRPr="00E2154B">
        <w:rPr>
          <w:rFonts w:ascii="Arial" w:hAnsi="Arial" w:cs="Arial"/>
          <w:shd w:val="clear" w:color="auto" w:fill="FFFFFF" w:themeFill="background1"/>
        </w:rPr>
        <w:t xml:space="preserve">each </w:t>
      </w:r>
      <w:r w:rsidR="79308617" w:rsidRPr="00E2154B">
        <w:rPr>
          <w:rFonts w:ascii="Arial" w:hAnsi="Arial" w:cs="Arial"/>
          <w:shd w:val="clear" w:color="auto" w:fill="FFFFFF" w:themeFill="background1"/>
        </w:rPr>
        <w:t xml:space="preserve">animal </w:t>
      </w:r>
      <w:r w:rsidR="00E2154B" w:rsidRPr="00E2154B">
        <w:rPr>
          <w:rFonts w:ascii="Arial" w:hAnsi="Arial" w:cs="Arial"/>
          <w:shd w:val="clear" w:color="auto" w:fill="FFFFFF" w:themeFill="background1"/>
        </w:rPr>
        <w:t>is</w:t>
      </w:r>
      <w:r w:rsidR="79308617" w:rsidRPr="00E2154B">
        <w:rPr>
          <w:rFonts w:ascii="Arial" w:hAnsi="Arial" w:cs="Arial"/>
          <w:shd w:val="clear" w:color="auto" w:fill="FFFFFF" w:themeFill="background1"/>
        </w:rPr>
        <w:t xml:space="preserve"> </w:t>
      </w:r>
      <w:r w:rsidR="07F2AD85" w:rsidRPr="00E2154B">
        <w:rPr>
          <w:rFonts w:ascii="Arial" w:hAnsi="Arial" w:cs="Arial"/>
          <w:shd w:val="clear" w:color="auto" w:fill="FFFFFF" w:themeFill="background1"/>
        </w:rPr>
        <w:t>different,</w:t>
      </w:r>
      <w:r w:rsidR="79308617" w:rsidRPr="00E2154B">
        <w:rPr>
          <w:rFonts w:ascii="Arial" w:hAnsi="Arial" w:cs="Arial"/>
          <w:shd w:val="clear" w:color="auto" w:fill="FFFFFF" w:themeFill="background1"/>
        </w:rPr>
        <w:t xml:space="preserve"> </w:t>
      </w:r>
      <w:r w:rsidR="70BF2B1B" w:rsidRPr="00E2154B">
        <w:rPr>
          <w:rFonts w:ascii="Arial" w:hAnsi="Arial" w:cs="Arial"/>
          <w:shd w:val="clear" w:color="auto" w:fill="FFFFFF" w:themeFill="background1"/>
        </w:rPr>
        <w:t>however</w:t>
      </w:r>
      <w:r w:rsidR="79308617" w:rsidRPr="00E2154B">
        <w:rPr>
          <w:rFonts w:ascii="Arial" w:hAnsi="Arial" w:cs="Arial"/>
          <w:shd w:val="clear" w:color="auto" w:fill="FFFFFF" w:themeFill="background1"/>
        </w:rPr>
        <w:t xml:space="preserve"> it </w:t>
      </w:r>
      <w:r w:rsidR="0CC49829" w:rsidRPr="00E2154B">
        <w:rPr>
          <w:rFonts w:ascii="Arial" w:hAnsi="Arial" w:cs="Arial"/>
          <w:shd w:val="clear" w:color="auto" w:fill="FFFFFF" w:themeFill="background1"/>
        </w:rPr>
        <w:t>is only with the guidance and information from the parent in naming</w:t>
      </w:r>
      <w:r w:rsidR="08F65583" w:rsidRPr="00E2154B">
        <w:rPr>
          <w:rFonts w:ascii="Arial" w:hAnsi="Arial" w:cs="Arial"/>
          <w:shd w:val="clear" w:color="auto" w:fill="FFFFFF" w:themeFill="background1"/>
        </w:rPr>
        <w:t xml:space="preserve"> and discussing</w:t>
      </w:r>
      <w:r w:rsidR="0CC49829" w:rsidRPr="00E2154B">
        <w:rPr>
          <w:rFonts w:ascii="Arial" w:hAnsi="Arial" w:cs="Arial"/>
          <w:shd w:val="clear" w:color="auto" w:fill="FFFFFF" w:themeFill="background1"/>
        </w:rPr>
        <w:t xml:space="preserve"> the animals that the child fully understands that </w:t>
      </w:r>
      <w:r w:rsidR="7694C948" w:rsidRPr="00E2154B">
        <w:rPr>
          <w:rFonts w:ascii="Arial" w:hAnsi="Arial" w:cs="Arial"/>
          <w:shd w:val="clear" w:color="auto" w:fill="FFFFFF" w:themeFill="background1"/>
        </w:rPr>
        <w:t>each animal has its own s</w:t>
      </w:r>
      <w:r w:rsidR="0069217B" w:rsidRPr="00E2154B">
        <w:rPr>
          <w:rFonts w:ascii="Arial" w:hAnsi="Arial" w:cs="Arial"/>
          <w:shd w:val="clear" w:color="auto" w:fill="FFFFFF" w:themeFill="background1"/>
        </w:rPr>
        <w:t>pecific characteristics and therefore group</w:t>
      </w:r>
      <w:r w:rsidR="7694C948" w:rsidRPr="00E2154B">
        <w:rPr>
          <w:rFonts w:ascii="Arial" w:hAnsi="Arial" w:cs="Arial"/>
          <w:shd w:val="clear" w:color="auto" w:fill="FFFFFF" w:themeFill="background1"/>
        </w:rPr>
        <w:t>.</w:t>
      </w:r>
      <w:r w:rsidR="301207ED" w:rsidRPr="00E2154B">
        <w:rPr>
          <w:rFonts w:ascii="Arial" w:hAnsi="Arial" w:cs="Arial"/>
        </w:rPr>
        <w:t xml:space="preserve"> </w:t>
      </w:r>
      <w:r w:rsidR="301207ED" w:rsidRPr="0069217B">
        <w:rPr>
          <w:rFonts w:ascii="Arial" w:hAnsi="Arial" w:cs="Arial"/>
        </w:rPr>
        <w:t>Vygotsky believed that without this input from</w:t>
      </w:r>
      <w:r w:rsidR="0C94E122" w:rsidRPr="0069217B">
        <w:rPr>
          <w:rFonts w:ascii="Arial" w:hAnsi="Arial" w:cs="Arial"/>
        </w:rPr>
        <w:t>,</w:t>
      </w:r>
      <w:r w:rsidR="301207ED" w:rsidRPr="0069217B">
        <w:rPr>
          <w:rFonts w:ascii="Arial" w:hAnsi="Arial" w:cs="Arial"/>
        </w:rPr>
        <w:t xml:space="preserve"> in this example the parent, the child would not be able to learn effectively</w:t>
      </w:r>
      <w:r w:rsidR="59FAB8B0" w:rsidRPr="0069217B">
        <w:rPr>
          <w:rFonts w:ascii="Arial" w:hAnsi="Arial" w:cs="Arial"/>
        </w:rPr>
        <w:t>, stating ‘what the child is able to do in collaboration today, he will be able to do independently tomorrow</w:t>
      </w:r>
      <w:r w:rsidR="6EE8093D" w:rsidRPr="0069217B">
        <w:rPr>
          <w:rFonts w:ascii="Arial" w:hAnsi="Arial" w:cs="Arial"/>
        </w:rPr>
        <w:t xml:space="preserve">’ (1987, quoted in </w:t>
      </w:r>
      <w:proofErr w:type="spellStart"/>
      <w:r w:rsidR="6EE8093D" w:rsidRPr="0069217B">
        <w:rPr>
          <w:rFonts w:ascii="Arial" w:hAnsi="Arial" w:cs="Arial"/>
        </w:rPr>
        <w:t>Kozulin</w:t>
      </w:r>
      <w:proofErr w:type="spellEnd"/>
      <w:r w:rsidR="6EE8093D" w:rsidRPr="0069217B">
        <w:rPr>
          <w:rFonts w:ascii="Arial" w:hAnsi="Arial" w:cs="Arial"/>
        </w:rPr>
        <w:t xml:space="preserve"> et al. 2003) this theory has </w:t>
      </w:r>
      <w:r w:rsidR="68F6EFFF" w:rsidRPr="0069217B">
        <w:rPr>
          <w:rFonts w:ascii="Arial" w:hAnsi="Arial" w:cs="Arial"/>
        </w:rPr>
        <w:t xml:space="preserve">made a substantial impact on educational theory and is strongly linked with the scaffolding theory </w:t>
      </w:r>
      <w:r w:rsidR="2CFD33C1" w:rsidRPr="0069217B">
        <w:rPr>
          <w:rFonts w:ascii="Arial" w:hAnsi="Arial" w:cs="Arial"/>
        </w:rPr>
        <w:t>championed by Jerome Br</w:t>
      </w:r>
      <w:r w:rsidR="37CD5D7A" w:rsidRPr="0069217B">
        <w:rPr>
          <w:rFonts w:ascii="Arial" w:hAnsi="Arial" w:cs="Arial"/>
        </w:rPr>
        <w:t>uner</w:t>
      </w:r>
      <w:r w:rsidR="2CFD33C1" w:rsidRPr="0069217B">
        <w:rPr>
          <w:rFonts w:ascii="Arial" w:hAnsi="Arial" w:cs="Arial"/>
        </w:rPr>
        <w:t xml:space="preserve"> which will be the final focus of this essay. </w:t>
      </w:r>
    </w:p>
    <w:p w14:paraId="510F7D90" w14:textId="77777777" w:rsidR="00685F48" w:rsidRDefault="00685F48" w:rsidP="0069217B">
      <w:pPr>
        <w:spacing w:line="360" w:lineRule="auto"/>
        <w:jc w:val="both"/>
        <w:rPr>
          <w:rFonts w:ascii="Arial" w:hAnsi="Arial" w:cs="Arial"/>
        </w:rPr>
      </w:pPr>
    </w:p>
    <w:p w14:paraId="1B65A932" w14:textId="17772692" w:rsidR="207CC00F" w:rsidRPr="0069217B" w:rsidRDefault="2CFD33C1" w:rsidP="0069217B">
      <w:pPr>
        <w:spacing w:line="360" w:lineRule="auto"/>
        <w:jc w:val="both"/>
        <w:rPr>
          <w:rFonts w:ascii="Arial" w:hAnsi="Arial" w:cs="Arial"/>
        </w:rPr>
      </w:pPr>
      <w:r w:rsidRPr="0069217B">
        <w:rPr>
          <w:rFonts w:ascii="Arial" w:hAnsi="Arial" w:cs="Arial"/>
        </w:rPr>
        <w:t>Vygotsky’s work a</w:t>
      </w:r>
      <w:r w:rsidR="1588CDB3" w:rsidRPr="0069217B">
        <w:rPr>
          <w:rFonts w:ascii="Arial" w:hAnsi="Arial" w:cs="Arial"/>
        </w:rPr>
        <w:t>lso led him to believe that there was a strong link between the development of language and thinking processes.</w:t>
      </w:r>
      <w:r w:rsidR="44EC3A19" w:rsidRPr="0069217B">
        <w:rPr>
          <w:rFonts w:ascii="Arial" w:hAnsi="Arial" w:cs="Arial"/>
        </w:rPr>
        <w:t xml:space="preserve"> He felt that younger children initially used speech to think out loud</w:t>
      </w:r>
      <w:r w:rsidR="2B882D6C" w:rsidRPr="0069217B">
        <w:rPr>
          <w:rFonts w:ascii="Arial" w:hAnsi="Arial" w:cs="Arial"/>
        </w:rPr>
        <w:t>,</w:t>
      </w:r>
      <w:r w:rsidR="44EC3A19" w:rsidRPr="0069217B">
        <w:rPr>
          <w:rFonts w:ascii="Arial" w:hAnsi="Arial" w:cs="Arial"/>
        </w:rPr>
        <w:t xml:space="preserve"> as their development continued </w:t>
      </w:r>
      <w:r w:rsidR="1236B152" w:rsidRPr="0069217B">
        <w:rPr>
          <w:rFonts w:ascii="Arial" w:hAnsi="Arial" w:cs="Arial"/>
        </w:rPr>
        <w:t xml:space="preserve">this language would then be internalised as the child developed their cognitive awareness and </w:t>
      </w:r>
      <w:r w:rsidR="5B1A287E" w:rsidRPr="0069217B">
        <w:rPr>
          <w:rFonts w:ascii="Arial" w:hAnsi="Arial" w:cs="Arial"/>
        </w:rPr>
        <w:t>ability to understand mental concepts (</w:t>
      </w:r>
      <w:proofErr w:type="spellStart"/>
      <w:r w:rsidR="5B1A287E" w:rsidRPr="0069217B">
        <w:rPr>
          <w:rFonts w:ascii="Arial" w:hAnsi="Arial" w:cs="Arial"/>
        </w:rPr>
        <w:t>firstdiscoverers</w:t>
      </w:r>
      <w:proofErr w:type="spellEnd"/>
      <w:r w:rsidR="5B1A287E" w:rsidRPr="0069217B">
        <w:rPr>
          <w:rFonts w:ascii="Arial" w:hAnsi="Arial" w:cs="Arial"/>
        </w:rPr>
        <w:t xml:space="preserve">, 2020). </w:t>
      </w:r>
    </w:p>
    <w:p w14:paraId="601D9B7D" w14:textId="0A7CC6F1" w:rsidR="006910BF" w:rsidRPr="0069217B" w:rsidRDefault="006910BF" w:rsidP="0069217B">
      <w:pPr>
        <w:spacing w:line="360" w:lineRule="auto"/>
        <w:jc w:val="both"/>
        <w:rPr>
          <w:rFonts w:ascii="Arial" w:hAnsi="Arial" w:cs="Arial"/>
        </w:rPr>
      </w:pPr>
    </w:p>
    <w:p w14:paraId="418578DF" w14:textId="77777777" w:rsidR="00E2154B" w:rsidRDefault="68687A5C" w:rsidP="0069217B">
      <w:pPr>
        <w:spacing w:line="360" w:lineRule="auto"/>
        <w:jc w:val="both"/>
        <w:rPr>
          <w:rFonts w:ascii="Arial" w:hAnsi="Arial" w:cs="Arial"/>
        </w:rPr>
      </w:pPr>
      <w:r w:rsidRPr="0069217B">
        <w:rPr>
          <w:rFonts w:ascii="Arial" w:hAnsi="Arial" w:cs="Arial"/>
        </w:rPr>
        <w:t>Bruner</w:t>
      </w:r>
      <w:r w:rsidR="126B127E" w:rsidRPr="0069217B">
        <w:rPr>
          <w:rFonts w:ascii="Arial" w:hAnsi="Arial" w:cs="Arial"/>
        </w:rPr>
        <w:t xml:space="preserve"> agreed with Vygotsky’s idea that a learner needed the guidance </w:t>
      </w:r>
      <w:r w:rsidR="0E56C1C7" w:rsidRPr="0069217B">
        <w:rPr>
          <w:rFonts w:ascii="Arial" w:hAnsi="Arial" w:cs="Arial"/>
        </w:rPr>
        <w:t xml:space="preserve">of an adult to assist with learning </w:t>
      </w:r>
      <w:r w:rsidR="4E0CD027" w:rsidRPr="0069217B">
        <w:rPr>
          <w:rFonts w:ascii="Arial" w:hAnsi="Arial" w:cs="Arial"/>
        </w:rPr>
        <w:t>and</w:t>
      </w:r>
      <w:r w:rsidR="0E56C1C7" w:rsidRPr="0069217B">
        <w:rPr>
          <w:rFonts w:ascii="Arial" w:hAnsi="Arial" w:cs="Arial"/>
        </w:rPr>
        <w:t xml:space="preserve"> agreed tha</w:t>
      </w:r>
      <w:r w:rsidR="02DF41E6" w:rsidRPr="0069217B">
        <w:rPr>
          <w:rFonts w:ascii="Arial" w:hAnsi="Arial" w:cs="Arial"/>
        </w:rPr>
        <w:t xml:space="preserve">t the learner's social environment was key to </w:t>
      </w:r>
      <w:r w:rsidR="332D5BFE" w:rsidRPr="0069217B">
        <w:rPr>
          <w:rFonts w:ascii="Arial" w:hAnsi="Arial" w:cs="Arial"/>
        </w:rPr>
        <w:t>development. Bruner began to develop his own construct</w:t>
      </w:r>
      <w:r w:rsidR="7A862360" w:rsidRPr="0069217B">
        <w:rPr>
          <w:rFonts w:ascii="Arial" w:hAnsi="Arial" w:cs="Arial"/>
        </w:rPr>
        <w:t xml:space="preserve">ivist approach and he claimed that </w:t>
      </w:r>
      <w:r w:rsidR="6C900A62" w:rsidRPr="0069217B">
        <w:rPr>
          <w:rFonts w:ascii="Arial" w:hAnsi="Arial" w:cs="Arial"/>
        </w:rPr>
        <w:t>‘any</w:t>
      </w:r>
      <w:r w:rsidR="7A862360" w:rsidRPr="0069217B">
        <w:rPr>
          <w:rFonts w:ascii="Arial" w:hAnsi="Arial" w:cs="Arial"/>
        </w:rPr>
        <w:t xml:space="preserve"> subject can be taught effectively </w:t>
      </w:r>
      <w:r w:rsidR="08ACF5F1" w:rsidRPr="0069217B">
        <w:rPr>
          <w:rFonts w:ascii="Arial" w:hAnsi="Arial" w:cs="Arial"/>
        </w:rPr>
        <w:t>in some form at any stage of development’ (Bates</w:t>
      </w:r>
      <w:r w:rsidR="042D5844" w:rsidRPr="0069217B">
        <w:rPr>
          <w:rFonts w:ascii="Arial" w:hAnsi="Arial" w:cs="Arial"/>
        </w:rPr>
        <w:t>, 2019</w:t>
      </w:r>
      <w:r w:rsidR="270FDA7A" w:rsidRPr="0069217B">
        <w:rPr>
          <w:rFonts w:ascii="Arial" w:hAnsi="Arial" w:cs="Arial"/>
        </w:rPr>
        <w:t>, p.272</w:t>
      </w:r>
      <w:r w:rsidR="042D5844" w:rsidRPr="0069217B">
        <w:rPr>
          <w:rFonts w:ascii="Arial" w:hAnsi="Arial" w:cs="Arial"/>
        </w:rPr>
        <w:t>)</w:t>
      </w:r>
      <w:r w:rsidR="00E2154B">
        <w:rPr>
          <w:rFonts w:ascii="Arial" w:hAnsi="Arial" w:cs="Arial"/>
        </w:rPr>
        <w:t>. He</w:t>
      </w:r>
      <w:r w:rsidR="042D5844" w:rsidRPr="0069217B">
        <w:rPr>
          <w:rFonts w:ascii="Arial" w:hAnsi="Arial" w:cs="Arial"/>
        </w:rPr>
        <w:t xml:space="preserve"> </w:t>
      </w:r>
      <w:r w:rsidR="65B2EF97" w:rsidRPr="0069217B">
        <w:rPr>
          <w:rFonts w:ascii="Arial" w:hAnsi="Arial" w:cs="Arial"/>
        </w:rPr>
        <w:t>believ</w:t>
      </w:r>
      <w:r w:rsidR="00E2154B">
        <w:rPr>
          <w:rFonts w:ascii="Arial" w:hAnsi="Arial" w:cs="Arial"/>
        </w:rPr>
        <w:t>ed</w:t>
      </w:r>
      <w:r w:rsidR="65B2EF97" w:rsidRPr="0069217B">
        <w:rPr>
          <w:rFonts w:ascii="Arial" w:hAnsi="Arial" w:cs="Arial"/>
        </w:rPr>
        <w:t xml:space="preserve"> that </w:t>
      </w:r>
      <w:r w:rsidR="5B614B95" w:rsidRPr="0069217B">
        <w:rPr>
          <w:rFonts w:ascii="Arial" w:hAnsi="Arial" w:cs="Arial"/>
        </w:rPr>
        <w:t>learners required ‘scaffolding’ to assist them in learning. This theory closely resembled Vygotsky’s zone of pro</w:t>
      </w:r>
      <w:r w:rsidR="500C82CA" w:rsidRPr="0069217B">
        <w:rPr>
          <w:rFonts w:ascii="Arial" w:hAnsi="Arial" w:cs="Arial"/>
        </w:rPr>
        <w:t xml:space="preserve">ximal development </w:t>
      </w:r>
      <w:r w:rsidR="0383C69F" w:rsidRPr="0069217B">
        <w:rPr>
          <w:rFonts w:ascii="Arial" w:hAnsi="Arial" w:cs="Arial"/>
        </w:rPr>
        <w:t>theory</w:t>
      </w:r>
      <w:r w:rsidR="00E2154B">
        <w:rPr>
          <w:rFonts w:ascii="Arial" w:hAnsi="Arial" w:cs="Arial"/>
        </w:rPr>
        <w:t>,</w:t>
      </w:r>
      <w:r w:rsidR="26116041" w:rsidRPr="0069217B">
        <w:rPr>
          <w:rFonts w:ascii="Arial" w:hAnsi="Arial" w:cs="Arial"/>
        </w:rPr>
        <w:t xml:space="preserve"> </w:t>
      </w:r>
      <w:r w:rsidR="7BCEA5C9" w:rsidRPr="0069217B">
        <w:rPr>
          <w:rFonts w:ascii="Arial" w:hAnsi="Arial" w:cs="Arial"/>
        </w:rPr>
        <w:t>however,</w:t>
      </w:r>
      <w:r w:rsidR="26116041" w:rsidRPr="0069217B">
        <w:rPr>
          <w:rFonts w:ascii="Arial" w:hAnsi="Arial" w:cs="Arial"/>
        </w:rPr>
        <w:t xml:space="preserve"> it differs slightly as Bruner believed that although the learner would be heavily reliant on </w:t>
      </w:r>
      <w:r w:rsidR="4B2ED058" w:rsidRPr="0069217B">
        <w:rPr>
          <w:rFonts w:ascii="Arial" w:hAnsi="Arial" w:cs="Arial"/>
        </w:rPr>
        <w:t>the support of a more knowledgeable other at the beginning of the learning process, as the learner gains understanding and knowledge the scaffolding is gradually reduced</w:t>
      </w:r>
      <w:r w:rsidR="7C4844BA" w:rsidRPr="0069217B">
        <w:rPr>
          <w:rFonts w:ascii="Arial" w:hAnsi="Arial" w:cs="Arial"/>
        </w:rPr>
        <w:t xml:space="preserve"> (Wheeler, 2014)</w:t>
      </w:r>
      <w:r w:rsidR="757D7CD0" w:rsidRPr="0069217B">
        <w:rPr>
          <w:rFonts w:ascii="Arial" w:hAnsi="Arial" w:cs="Arial"/>
        </w:rPr>
        <w:t xml:space="preserve">. </w:t>
      </w:r>
    </w:p>
    <w:p w14:paraId="5CD084DB" w14:textId="77777777" w:rsidR="00E2154B" w:rsidRDefault="00E2154B" w:rsidP="0069217B">
      <w:pPr>
        <w:spacing w:line="360" w:lineRule="auto"/>
        <w:jc w:val="both"/>
        <w:rPr>
          <w:rFonts w:ascii="Arial" w:hAnsi="Arial" w:cs="Arial"/>
        </w:rPr>
      </w:pPr>
    </w:p>
    <w:p w14:paraId="69A119CC" w14:textId="455107EF" w:rsidR="006910BF" w:rsidRPr="0069217B" w:rsidRDefault="757D7CD0" w:rsidP="0069217B">
      <w:pPr>
        <w:spacing w:line="360" w:lineRule="auto"/>
        <w:jc w:val="both"/>
        <w:rPr>
          <w:rFonts w:ascii="Arial" w:hAnsi="Arial" w:cs="Arial"/>
        </w:rPr>
      </w:pPr>
      <w:r w:rsidRPr="0069217B">
        <w:rPr>
          <w:rFonts w:ascii="Arial" w:hAnsi="Arial" w:cs="Arial"/>
        </w:rPr>
        <w:t xml:space="preserve">Bruner </w:t>
      </w:r>
      <w:r w:rsidR="69388A96" w:rsidRPr="0069217B">
        <w:rPr>
          <w:rFonts w:ascii="Arial" w:hAnsi="Arial" w:cs="Arial"/>
        </w:rPr>
        <w:t xml:space="preserve">discussed the need for learners to discover and construct their own knowledge rather than </w:t>
      </w:r>
      <w:r w:rsidR="37C3721A" w:rsidRPr="0069217B">
        <w:rPr>
          <w:rFonts w:ascii="Arial" w:hAnsi="Arial" w:cs="Arial"/>
        </w:rPr>
        <w:t>information be</w:t>
      </w:r>
      <w:r w:rsidR="69388A96" w:rsidRPr="0069217B">
        <w:rPr>
          <w:rFonts w:ascii="Arial" w:hAnsi="Arial" w:cs="Arial"/>
        </w:rPr>
        <w:t xml:space="preserve"> spoon </w:t>
      </w:r>
      <w:r w:rsidR="1B6911BB" w:rsidRPr="0069217B">
        <w:rPr>
          <w:rFonts w:ascii="Arial" w:hAnsi="Arial" w:cs="Arial"/>
        </w:rPr>
        <w:t>fed from</w:t>
      </w:r>
      <w:r w:rsidR="69388A96" w:rsidRPr="0069217B">
        <w:rPr>
          <w:rFonts w:ascii="Arial" w:hAnsi="Arial" w:cs="Arial"/>
        </w:rPr>
        <w:t xml:space="preserve"> a teacher, hence the term con</w:t>
      </w:r>
      <w:r w:rsidR="7BF1BB72" w:rsidRPr="0069217B">
        <w:rPr>
          <w:rFonts w:ascii="Arial" w:hAnsi="Arial" w:cs="Arial"/>
        </w:rPr>
        <w:t>structivist approach (</w:t>
      </w:r>
      <w:r w:rsidR="09726CC3" w:rsidRPr="0069217B">
        <w:rPr>
          <w:rFonts w:ascii="Arial" w:hAnsi="Arial" w:cs="Arial"/>
        </w:rPr>
        <w:t>McLeod, 2019)</w:t>
      </w:r>
      <w:r w:rsidR="0A1AF991" w:rsidRPr="0069217B">
        <w:rPr>
          <w:rFonts w:ascii="Arial" w:hAnsi="Arial" w:cs="Arial"/>
        </w:rPr>
        <w:t xml:space="preserve">, </w:t>
      </w:r>
      <w:r w:rsidR="5C7EBAB6" w:rsidRPr="0069217B">
        <w:rPr>
          <w:rFonts w:ascii="Arial" w:hAnsi="Arial" w:cs="Arial"/>
        </w:rPr>
        <w:t xml:space="preserve">he </w:t>
      </w:r>
      <w:r w:rsidR="0A1AF991" w:rsidRPr="0069217B">
        <w:rPr>
          <w:rFonts w:ascii="Arial" w:hAnsi="Arial" w:cs="Arial"/>
        </w:rPr>
        <w:t xml:space="preserve">also discussed </w:t>
      </w:r>
      <w:r w:rsidR="6BFD4F64" w:rsidRPr="0069217B">
        <w:rPr>
          <w:rFonts w:ascii="Arial" w:hAnsi="Arial" w:cs="Arial"/>
        </w:rPr>
        <w:t>a</w:t>
      </w:r>
      <w:r w:rsidR="0A1AF991" w:rsidRPr="0069217B">
        <w:rPr>
          <w:rFonts w:ascii="Arial" w:hAnsi="Arial" w:cs="Arial"/>
        </w:rPr>
        <w:t xml:space="preserve"> theory </w:t>
      </w:r>
      <w:r w:rsidR="01783666" w:rsidRPr="0069217B">
        <w:rPr>
          <w:rFonts w:ascii="Arial" w:hAnsi="Arial" w:cs="Arial"/>
        </w:rPr>
        <w:t>called the</w:t>
      </w:r>
      <w:r w:rsidR="0A1AF991" w:rsidRPr="0069217B">
        <w:rPr>
          <w:rFonts w:ascii="Arial" w:hAnsi="Arial" w:cs="Arial"/>
        </w:rPr>
        <w:t xml:space="preserve"> three modes of </w:t>
      </w:r>
      <w:r w:rsidR="1BCA10E6" w:rsidRPr="0069217B">
        <w:rPr>
          <w:rFonts w:ascii="Arial" w:hAnsi="Arial" w:cs="Arial"/>
        </w:rPr>
        <w:t>representation;</w:t>
      </w:r>
      <w:r w:rsidR="12900EE3" w:rsidRPr="0069217B">
        <w:rPr>
          <w:rFonts w:ascii="Arial" w:hAnsi="Arial" w:cs="Arial"/>
        </w:rPr>
        <w:t xml:space="preserve"> he strongly believed the ways in which we store information to memory</w:t>
      </w:r>
      <w:r w:rsidR="72A72E7D" w:rsidRPr="0069217B">
        <w:rPr>
          <w:rFonts w:ascii="Arial" w:hAnsi="Arial" w:cs="Arial"/>
        </w:rPr>
        <w:t xml:space="preserve"> could be separated into three groups. </w:t>
      </w:r>
      <w:r w:rsidR="41FCAB36" w:rsidRPr="0069217B">
        <w:rPr>
          <w:rFonts w:ascii="Arial" w:hAnsi="Arial" w:cs="Arial"/>
        </w:rPr>
        <w:t xml:space="preserve">He described the initial group as enactive, which consisted </w:t>
      </w:r>
      <w:r w:rsidR="677CA7C5" w:rsidRPr="0069217B">
        <w:rPr>
          <w:rFonts w:ascii="Arial" w:hAnsi="Arial" w:cs="Arial"/>
        </w:rPr>
        <w:t xml:space="preserve">of physical learning and this would take place from birth to toddler age, </w:t>
      </w:r>
      <w:r w:rsidR="5D0647E6" w:rsidRPr="0069217B">
        <w:rPr>
          <w:rFonts w:ascii="Arial" w:hAnsi="Arial" w:cs="Arial"/>
        </w:rPr>
        <w:t>(</w:t>
      </w:r>
      <w:r w:rsidR="677CA7C5" w:rsidRPr="0069217B">
        <w:rPr>
          <w:rFonts w:ascii="Arial" w:hAnsi="Arial" w:cs="Arial"/>
        </w:rPr>
        <w:t>although he did state that the three groups c</w:t>
      </w:r>
      <w:r w:rsidR="29642254" w:rsidRPr="0069217B">
        <w:rPr>
          <w:rFonts w:ascii="Arial" w:hAnsi="Arial" w:cs="Arial"/>
        </w:rPr>
        <w:t>ould intertwine with one another</w:t>
      </w:r>
      <w:r w:rsidR="2FA7F604" w:rsidRPr="0069217B">
        <w:rPr>
          <w:rFonts w:ascii="Arial" w:hAnsi="Arial" w:cs="Arial"/>
        </w:rPr>
        <w:t>)</w:t>
      </w:r>
      <w:r w:rsidR="00E2154B">
        <w:rPr>
          <w:rFonts w:ascii="Arial" w:hAnsi="Arial" w:cs="Arial"/>
        </w:rPr>
        <w:t>.</w:t>
      </w:r>
      <w:r w:rsidR="29642254" w:rsidRPr="0069217B">
        <w:rPr>
          <w:rFonts w:ascii="Arial" w:hAnsi="Arial" w:cs="Arial"/>
        </w:rPr>
        <w:t xml:space="preserve"> </w:t>
      </w:r>
      <w:r w:rsidR="00E2154B">
        <w:rPr>
          <w:rFonts w:ascii="Arial" w:hAnsi="Arial" w:cs="Arial"/>
        </w:rPr>
        <w:t>T</w:t>
      </w:r>
      <w:r w:rsidR="29642254" w:rsidRPr="0069217B">
        <w:rPr>
          <w:rFonts w:ascii="Arial" w:hAnsi="Arial" w:cs="Arial"/>
        </w:rPr>
        <w:t>he next group</w:t>
      </w:r>
      <w:r w:rsidR="00E2154B">
        <w:rPr>
          <w:rFonts w:ascii="Arial" w:hAnsi="Arial" w:cs="Arial"/>
        </w:rPr>
        <w:t>,</w:t>
      </w:r>
      <w:r w:rsidR="29642254" w:rsidRPr="0069217B">
        <w:rPr>
          <w:rFonts w:ascii="Arial" w:hAnsi="Arial" w:cs="Arial"/>
        </w:rPr>
        <w:t xml:space="preserve"> which he called the iconic group</w:t>
      </w:r>
      <w:r w:rsidR="00E2154B">
        <w:rPr>
          <w:rFonts w:ascii="Arial" w:hAnsi="Arial" w:cs="Arial"/>
        </w:rPr>
        <w:t>,</w:t>
      </w:r>
      <w:r w:rsidR="29642254" w:rsidRPr="0069217B">
        <w:rPr>
          <w:rFonts w:ascii="Arial" w:hAnsi="Arial" w:cs="Arial"/>
        </w:rPr>
        <w:t xml:space="preserve"> would </w:t>
      </w:r>
      <w:r w:rsidR="00E2154B">
        <w:rPr>
          <w:rFonts w:ascii="Arial" w:hAnsi="Arial" w:cs="Arial"/>
        </w:rPr>
        <w:t xml:space="preserve">use </w:t>
      </w:r>
      <w:r w:rsidR="5595A7D2" w:rsidRPr="0069217B">
        <w:rPr>
          <w:rFonts w:ascii="Arial" w:hAnsi="Arial" w:cs="Arial"/>
        </w:rPr>
        <w:t xml:space="preserve">more visual information such as </w:t>
      </w:r>
      <w:r w:rsidR="0DB1784D" w:rsidRPr="0069217B">
        <w:rPr>
          <w:rFonts w:ascii="Arial" w:hAnsi="Arial" w:cs="Arial"/>
        </w:rPr>
        <w:t>images, pictures and photographs</w:t>
      </w:r>
      <w:r w:rsidR="4416143C" w:rsidRPr="0069217B">
        <w:rPr>
          <w:rFonts w:ascii="Arial" w:hAnsi="Arial" w:cs="Arial"/>
        </w:rPr>
        <w:t xml:space="preserve">, this he believed would </w:t>
      </w:r>
      <w:r w:rsidR="4416143C" w:rsidRPr="0069217B">
        <w:rPr>
          <w:rFonts w:ascii="Arial" w:hAnsi="Arial" w:cs="Arial"/>
        </w:rPr>
        <w:lastRenderedPageBreak/>
        <w:t xml:space="preserve">take place </w:t>
      </w:r>
      <w:r w:rsidR="01FF0BC9" w:rsidRPr="0069217B">
        <w:rPr>
          <w:rFonts w:ascii="Arial" w:hAnsi="Arial" w:cs="Arial"/>
        </w:rPr>
        <w:t>up to</w:t>
      </w:r>
      <w:r w:rsidR="4416143C" w:rsidRPr="0069217B">
        <w:rPr>
          <w:rFonts w:ascii="Arial" w:hAnsi="Arial" w:cs="Arial"/>
        </w:rPr>
        <w:t xml:space="preserve"> </w:t>
      </w:r>
      <w:r w:rsidR="419AD2FE" w:rsidRPr="0069217B">
        <w:rPr>
          <w:rFonts w:ascii="Arial" w:hAnsi="Arial" w:cs="Arial"/>
        </w:rPr>
        <w:t>approximately</w:t>
      </w:r>
      <w:r w:rsidR="4416143C" w:rsidRPr="0069217B">
        <w:rPr>
          <w:rFonts w:ascii="Arial" w:hAnsi="Arial" w:cs="Arial"/>
        </w:rPr>
        <w:t xml:space="preserve"> the age of six years old. Finally,</w:t>
      </w:r>
      <w:r w:rsidR="0DB1784D" w:rsidRPr="0069217B">
        <w:rPr>
          <w:rFonts w:ascii="Arial" w:hAnsi="Arial" w:cs="Arial"/>
        </w:rPr>
        <w:t xml:space="preserve"> the symbolic group which would consist of language, mathe</w:t>
      </w:r>
      <w:r w:rsidR="1C05070D" w:rsidRPr="0069217B">
        <w:rPr>
          <w:rFonts w:ascii="Arial" w:hAnsi="Arial" w:cs="Arial"/>
        </w:rPr>
        <w:t>matical and musical symbols</w:t>
      </w:r>
      <w:r w:rsidR="6A96C2DB" w:rsidRPr="0069217B">
        <w:rPr>
          <w:rFonts w:ascii="Arial" w:hAnsi="Arial" w:cs="Arial"/>
        </w:rPr>
        <w:t>, which he believed would continue throughout our lives</w:t>
      </w:r>
      <w:r w:rsidR="32E97371" w:rsidRPr="0069217B">
        <w:rPr>
          <w:rFonts w:ascii="Arial" w:hAnsi="Arial" w:cs="Arial"/>
        </w:rPr>
        <w:t xml:space="preserve"> (McLeod, 2019)</w:t>
      </w:r>
      <w:r w:rsidR="6A96C2DB" w:rsidRPr="0069217B">
        <w:rPr>
          <w:rFonts w:ascii="Arial" w:hAnsi="Arial" w:cs="Arial"/>
        </w:rPr>
        <w:t xml:space="preserve">. </w:t>
      </w:r>
      <w:r w:rsidR="67923B2B" w:rsidRPr="0069217B">
        <w:rPr>
          <w:rFonts w:ascii="Arial" w:hAnsi="Arial" w:cs="Arial"/>
        </w:rPr>
        <w:t>Using the above theories Bruner developed his concept of a spiral curriculum</w:t>
      </w:r>
      <w:r w:rsidR="62EB398A" w:rsidRPr="0069217B">
        <w:rPr>
          <w:rFonts w:ascii="Arial" w:hAnsi="Arial" w:cs="Arial"/>
        </w:rPr>
        <w:t xml:space="preserve">, this approach begins with the learner being introduced </w:t>
      </w:r>
      <w:r w:rsidR="551688E3" w:rsidRPr="0069217B">
        <w:rPr>
          <w:rFonts w:ascii="Arial" w:hAnsi="Arial" w:cs="Arial"/>
        </w:rPr>
        <w:t>to a more simplistic version of idea</w:t>
      </w:r>
      <w:r w:rsidR="55FCB596" w:rsidRPr="0069217B">
        <w:rPr>
          <w:rFonts w:ascii="Arial" w:hAnsi="Arial" w:cs="Arial"/>
        </w:rPr>
        <w:t>, once this knowledge is solidified then the idea can be revisited at a more complex level</w:t>
      </w:r>
      <w:r w:rsidR="3546FE33" w:rsidRPr="0069217B">
        <w:rPr>
          <w:rFonts w:ascii="Arial" w:hAnsi="Arial" w:cs="Arial"/>
        </w:rPr>
        <w:t>, with the learners being encouraged to use their prior knowledge to develop their understanding.</w:t>
      </w:r>
      <w:r w:rsidR="409ACD6B" w:rsidRPr="0069217B">
        <w:rPr>
          <w:rFonts w:ascii="Arial" w:hAnsi="Arial" w:cs="Arial"/>
        </w:rPr>
        <w:t xml:space="preserve"> This approach could be repeated as often as need</w:t>
      </w:r>
      <w:r w:rsidR="4AE7C75F" w:rsidRPr="0069217B">
        <w:rPr>
          <w:rFonts w:ascii="Arial" w:hAnsi="Arial" w:cs="Arial"/>
        </w:rPr>
        <w:t>ed</w:t>
      </w:r>
      <w:r w:rsidR="409ACD6B" w:rsidRPr="0069217B">
        <w:rPr>
          <w:rFonts w:ascii="Arial" w:hAnsi="Arial" w:cs="Arial"/>
        </w:rPr>
        <w:t xml:space="preserve"> until the learner has a full understanding of the idea (Bates, 2019).</w:t>
      </w:r>
      <w:r w:rsidR="0FB218AC" w:rsidRPr="0069217B">
        <w:rPr>
          <w:rFonts w:ascii="Arial" w:hAnsi="Arial" w:cs="Arial"/>
        </w:rPr>
        <w:t xml:space="preserve"> </w:t>
      </w:r>
      <w:r w:rsidR="593BD345" w:rsidRPr="0069217B">
        <w:rPr>
          <w:rFonts w:ascii="Arial" w:hAnsi="Arial" w:cs="Arial"/>
        </w:rPr>
        <w:t>Bruner felt that it was important</w:t>
      </w:r>
      <w:r w:rsidR="3FC6A064" w:rsidRPr="0069217B">
        <w:rPr>
          <w:rFonts w:ascii="Arial" w:hAnsi="Arial" w:cs="Arial"/>
        </w:rPr>
        <w:t xml:space="preserve"> for the learners to develop the ability to solve their own problems and </w:t>
      </w:r>
      <w:r w:rsidR="1F4F3007" w:rsidRPr="0069217B">
        <w:rPr>
          <w:rFonts w:ascii="Arial" w:hAnsi="Arial" w:cs="Arial"/>
        </w:rPr>
        <w:t xml:space="preserve">use their initiative to gain further understanding, </w:t>
      </w:r>
      <w:r w:rsidR="0100260A" w:rsidRPr="0069217B">
        <w:rPr>
          <w:rFonts w:ascii="Arial" w:hAnsi="Arial" w:cs="Arial"/>
        </w:rPr>
        <w:t>emphasising that it was the skills that they gained that allowed them to become effective learners</w:t>
      </w:r>
      <w:r w:rsidR="4D2BCF58" w:rsidRPr="0069217B">
        <w:rPr>
          <w:rFonts w:ascii="Arial" w:hAnsi="Arial" w:cs="Arial"/>
        </w:rPr>
        <w:t>, essentially, learning to learn</w:t>
      </w:r>
      <w:r w:rsidR="7EB5EE0E" w:rsidRPr="0069217B">
        <w:rPr>
          <w:rFonts w:ascii="Arial" w:hAnsi="Arial" w:cs="Arial"/>
        </w:rPr>
        <w:t xml:space="preserve"> (First discoverers, 2020).</w:t>
      </w:r>
    </w:p>
    <w:p w14:paraId="2F85ADA7" w14:textId="77777777" w:rsidR="00E2154B" w:rsidRDefault="00E2154B" w:rsidP="0069217B">
      <w:pPr>
        <w:spacing w:line="360" w:lineRule="auto"/>
        <w:jc w:val="both"/>
        <w:rPr>
          <w:rFonts w:ascii="Arial" w:hAnsi="Arial" w:cs="Arial"/>
        </w:rPr>
      </w:pPr>
    </w:p>
    <w:p w14:paraId="53F81728" w14:textId="50AA477F" w:rsidR="006910BF" w:rsidRPr="0069217B" w:rsidRDefault="66530BC3" w:rsidP="0069217B">
      <w:pPr>
        <w:spacing w:line="360" w:lineRule="auto"/>
        <w:jc w:val="both"/>
        <w:rPr>
          <w:rFonts w:ascii="Arial" w:hAnsi="Arial" w:cs="Arial"/>
        </w:rPr>
      </w:pPr>
      <w:r w:rsidRPr="0069217B">
        <w:rPr>
          <w:rFonts w:ascii="Arial" w:hAnsi="Arial" w:cs="Arial"/>
        </w:rPr>
        <w:t>The importance of the theories developed by these theorists cannot be under</w:t>
      </w:r>
      <w:r w:rsidR="1F49F669" w:rsidRPr="0069217B">
        <w:rPr>
          <w:rFonts w:ascii="Arial" w:hAnsi="Arial" w:cs="Arial"/>
        </w:rPr>
        <w:t>valued</w:t>
      </w:r>
      <w:r w:rsidRPr="0069217B">
        <w:rPr>
          <w:rFonts w:ascii="Arial" w:hAnsi="Arial" w:cs="Arial"/>
        </w:rPr>
        <w:t xml:space="preserve">, </w:t>
      </w:r>
      <w:r w:rsidR="1518CADF" w:rsidRPr="0069217B">
        <w:rPr>
          <w:rFonts w:ascii="Arial" w:hAnsi="Arial" w:cs="Arial"/>
        </w:rPr>
        <w:t xml:space="preserve">all have had a positive impact on the way we learn, support and educate </w:t>
      </w:r>
      <w:r w:rsidR="123588FE" w:rsidRPr="0069217B">
        <w:rPr>
          <w:rFonts w:ascii="Arial" w:hAnsi="Arial" w:cs="Arial"/>
        </w:rPr>
        <w:t xml:space="preserve">learners of all ages. Their knowledge and understanding of human development </w:t>
      </w:r>
      <w:r w:rsidR="71A6F5F8" w:rsidRPr="0069217B">
        <w:rPr>
          <w:rFonts w:ascii="Arial" w:hAnsi="Arial" w:cs="Arial"/>
        </w:rPr>
        <w:t>have</w:t>
      </w:r>
      <w:r w:rsidR="123588FE" w:rsidRPr="0069217B">
        <w:rPr>
          <w:rFonts w:ascii="Arial" w:hAnsi="Arial" w:cs="Arial"/>
        </w:rPr>
        <w:t xml:space="preserve"> </w:t>
      </w:r>
      <w:r w:rsidR="55E06CBF" w:rsidRPr="0069217B">
        <w:rPr>
          <w:rFonts w:ascii="Arial" w:hAnsi="Arial" w:cs="Arial"/>
        </w:rPr>
        <w:t xml:space="preserve">helped develop the inclusive approach that we see in educational settings throughout the world today. This essay </w:t>
      </w:r>
      <w:r w:rsidR="793E67CB" w:rsidRPr="0069217B">
        <w:rPr>
          <w:rFonts w:ascii="Arial" w:hAnsi="Arial" w:cs="Arial"/>
        </w:rPr>
        <w:t xml:space="preserve">has only touched on the theories in the briefest </w:t>
      </w:r>
      <w:r w:rsidR="60D23F1F" w:rsidRPr="0069217B">
        <w:rPr>
          <w:rFonts w:ascii="Arial" w:hAnsi="Arial" w:cs="Arial"/>
        </w:rPr>
        <w:t xml:space="preserve">of manors, to </w:t>
      </w:r>
      <w:r w:rsidR="64380F58" w:rsidRPr="0069217B">
        <w:rPr>
          <w:rFonts w:ascii="Arial" w:hAnsi="Arial" w:cs="Arial"/>
        </w:rPr>
        <w:t xml:space="preserve">give the theorists the full credit that they deserve requires more than the parameters </w:t>
      </w:r>
      <w:r w:rsidR="56E15D4C" w:rsidRPr="0069217B">
        <w:rPr>
          <w:rFonts w:ascii="Arial" w:hAnsi="Arial" w:cs="Arial"/>
        </w:rPr>
        <w:t>that</w:t>
      </w:r>
      <w:r w:rsidR="64380F58" w:rsidRPr="0069217B">
        <w:rPr>
          <w:rFonts w:ascii="Arial" w:hAnsi="Arial" w:cs="Arial"/>
        </w:rPr>
        <w:t xml:space="preserve"> this essay will allow,</w:t>
      </w:r>
      <w:r w:rsidR="53DEAB20" w:rsidRPr="0069217B">
        <w:rPr>
          <w:rFonts w:ascii="Arial" w:hAnsi="Arial" w:cs="Arial"/>
        </w:rPr>
        <w:t xml:space="preserve"> however, having</w:t>
      </w:r>
      <w:r w:rsidR="1BC5BEC1" w:rsidRPr="0069217B">
        <w:rPr>
          <w:rFonts w:ascii="Arial" w:hAnsi="Arial" w:cs="Arial"/>
        </w:rPr>
        <w:t xml:space="preserve"> the opportunity to continue to read and learn from these theorists is an exciting prospect and something that I </w:t>
      </w:r>
      <w:r w:rsidR="531D926E" w:rsidRPr="0069217B">
        <w:rPr>
          <w:rFonts w:ascii="Arial" w:hAnsi="Arial" w:cs="Arial"/>
        </w:rPr>
        <w:t xml:space="preserve">know will help me develop both personally and </w:t>
      </w:r>
      <w:r w:rsidR="7C76C0E6" w:rsidRPr="0069217B">
        <w:rPr>
          <w:rFonts w:ascii="Arial" w:hAnsi="Arial" w:cs="Arial"/>
        </w:rPr>
        <w:t>professionally</w:t>
      </w:r>
      <w:r w:rsidR="531D926E" w:rsidRPr="0069217B">
        <w:rPr>
          <w:rFonts w:ascii="Arial" w:hAnsi="Arial" w:cs="Arial"/>
        </w:rPr>
        <w:t xml:space="preserve">. </w:t>
      </w:r>
    </w:p>
    <w:p w14:paraId="7EC83E29" w14:textId="6305A600" w:rsidR="006910BF" w:rsidRPr="0069217B" w:rsidRDefault="006910BF" w:rsidP="0069217B">
      <w:pPr>
        <w:spacing w:line="360" w:lineRule="auto"/>
        <w:jc w:val="both"/>
        <w:rPr>
          <w:rFonts w:ascii="Arial" w:hAnsi="Arial" w:cs="Arial"/>
        </w:rPr>
      </w:pPr>
    </w:p>
    <w:p w14:paraId="6ABE389F" w14:textId="77777777" w:rsidR="006910BF" w:rsidRPr="0069217B" w:rsidRDefault="006910BF" w:rsidP="0069217B">
      <w:pPr>
        <w:spacing w:line="360" w:lineRule="auto"/>
        <w:jc w:val="both"/>
        <w:rPr>
          <w:rFonts w:ascii="Arial" w:hAnsi="Arial" w:cs="Arial"/>
        </w:rPr>
      </w:pPr>
    </w:p>
    <w:p w14:paraId="34DEB374" w14:textId="5E973BC9" w:rsidR="00F57B30" w:rsidRPr="0069217B" w:rsidRDefault="00F57B30" w:rsidP="0069217B">
      <w:pPr>
        <w:spacing w:line="360" w:lineRule="auto"/>
        <w:jc w:val="both"/>
        <w:rPr>
          <w:rFonts w:ascii="Arial" w:hAnsi="Arial" w:cs="Arial"/>
        </w:rPr>
      </w:pPr>
    </w:p>
    <w:p w14:paraId="6ADD7545" w14:textId="4CE8BD72" w:rsidR="00F57B30" w:rsidRPr="0069217B" w:rsidRDefault="00F57B30" w:rsidP="0069217B">
      <w:pPr>
        <w:spacing w:line="360" w:lineRule="auto"/>
        <w:jc w:val="both"/>
        <w:rPr>
          <w:rFonts w:ascii="Arial" w:hAnsi="Arial" w:cs="Arial"/>
        </w:rPr>
      </w:pPr>
    </w:p>
    <w:p w14:paraId="3FAFCA87" w14:textId="1D53905D" w:rsidR="00F57B30" w:rsidRPr="0069217B" w:rsidRDefault="00F57B30" w:rsidP="0069217B">
      <w:pPr>
        <w:spacing w:line="360" w:lineRule="auto"/>
        <w:jc w:val="both"/>
        <w:rPr>
          <w:rFonts w:ascii="Arial" w:hAnsi="Arial" w:cs="Arial"/>
          <w:b/>
          <w:bCs/>
          <w:u w:val="single"/>
        </w:rPr>
      </w:pPr>
      <w:r w:rsidRPr="0069217B">
        <w:rPr>
          <w:rFonts w:ascii="Arial" w:hAnsi="Arial" w:cs="Arial"/>
          <w:b/>
          <w:bCs/>
          <w:u w:val="single"/>
        </w:rPr>
        <w:t>References</w:t>
      </w:r>
    </w:p>
    <w:p w14:paraId="01A5694A" w14:textId="77777777" w:rsidR="003D5089" w:rsidRPr="0069217B" w:rsidRDefault="003D5089" w:rsidP="0069217B">
      <w:pPr>
        <w:spacing w:line="360" w:lineRule="auto"/>
        <w:jc w:val="both"/>
        <w:rPr>
          <w:rFonts w:ascii="Arial" w:hAnsi="Arial" w:cs="Arial"/>
        </w:rPr>
      </w:pPr>
      <w:r w:rsidRPr="0069217B">
        <w:rPr>
          <w:rFonts w:ascii="Arial" w:hAnsi="Arial" w:cs="Arial"/>
        </w:rPr>
        <w:t xml:space="preserve">Ackerman, C, E. (2020) </w:t>
      </w:r>
      <w:r w:rsidRPr="0069217B">
        <w:rPr>
          <w:rFonts w:ascii="Arial" w:hAnsi="Arial" w:cs="Arial"/>
          <w:i/>
          <w:iCs/>
        </w:rPr>
        <w:t>Positive reinforcement in Psychology</w:t>
      </w:r>
      <w:r w:rsidRPr="0069217B">
        <w:rPr>
          <w:rFonts w:ascii="Arial" w:hAnsi="Arial" w:cs="Arial"/>
        </w:rPr>
        <w:t xml:space="preserve">. Available at: </w:t>
      </w:r>
      <w:hyperlink r:id="rId9">
        <w:r w:rsidRPr="0069217B">
          <w:rPr>
            <w:rStyle w:val="Hyperlink"/>
            <w:rFonts w:ascii="Arial" w:hAnsi="Arial" w:cs="Arial"/>
          </w:rPr>
          <w:t>https://positivepsychology.com/positive-reinforcement-psychology/</w:t>
        </w:r>
      </w:hyperlink>
      <w:r w:rsidRPr="0069217B">
        <w:rPr>
          <w:rFonts w:ascii="Arial" w:hAnsi="Arial" w:cs="Arial"/>
        </w:rPr>
        <w:t xml:space="preserve"> (Accessed: 30.10.2020). </w:t>
      </w:r>
    </w:p>
    <w:p w14:paraId="41C4F128" w14:textId="77777777" w:rsidR="003D5089" w:rsidRPr="0069217B" w:rsidRDefault="003D5089" w:rsidP="0069217B">
      <w:pPr>
        <w:spacing w:line="360" w:lineRule="auto"/>
        <w:jc w:val="both"/>
        <w:rPr>
          <w:rFonts w:ascii="Arial" w:hAnsi="Arial" w:cs="Arial"/>
        </w:rPr>
      </w:pPr>
      <w:r w:rsidRPr="0069217B">
        <w:rPr>
          <w:rFonts w:ascii="Arial" w:hAnsi="Arial" w:cs="Arial"/>
        </w:rPr>
        <w:t xml:space="preserve">Bates, B. (2019) </w:t>
      </w:r>
      <w:r w:rsidRPr="0069217B">
        <w:rPr>
          <w:rFonts w:ascii="Arial" w:hAnsi="Arial" w:cs="Arial"/>
          <w:i/>
          <w:iCs/>
        </w:rPr>
        <w:t xml:space="preserve">Learning Theories Simplified. </w:t>
      </w:r>
      <w:r w:rsidRPr="0069217B">
        <w:rPr>
          <w:rFonts w:ascii="Arial" w:hAnsi="Arial" w:cs="Arial"/>
        </w:rPr>
        <w:t>2</w:t>
      </w:r>
      <w:r w:rsidRPr="0069217B">
        <w:rPr>
          <w:rFonts w:ascii="Arial" w:hAnsi="Arial" w:cs="Arial"/>
          <w:vertAlign w:val="superscript"/>
        </w:rPr>
        <w:t>nd</w:t>
      </w:r>
      <w:r w:rsidRPr="0069217B">
        <w:rPr>
          <w:rFonts w:ascii="Arial" w:hAnsi="Arial" w:cs="Arial"/>
        </w:rPr>
        <w:t xml:space="preserve"> Ed. London: Sage</w:t>
      </w:r>
    </w:p>
    <w:p w14:paraId="3B646AFE" w14:textId="77777777" w:rsidR="003D5089" w:rsidRPr="0069217B" w:rsidRDefault="003D5089" w:rsidP="0069217B">
      <w:pPr>
        <w:spacing w:line="360" w:lineRule="auto"/>
        <w:jc w:val="both"/>
        <w:rPr>
          <w:rFonts w:ascii="Arial" w:hAnsi="Arial" w:cs="Arial"/>
        </w:rPr>
      </w:pPr>
      <w:r w:rsidRPr="0069217B">
        <w:rPr>
          <w:rFonts w:ascii="Arial" w:hAnsi="Arial" w:cs="Arial"/>
        </w:rPr>
        <w:t xml:space="preserve">Davies, M, L. et al. (2017) </w:t>
      </w:r>
      <w:r w:rsidRPr="0069217B">
        <w:rPr>
          <w:rFonts w:ascii="Arial" w:hAnsi="Arial" w:cs="Arial"/>
          <w:i/>
          <w:iCs/>
        </w:rPr>
        <w:t>Learning Principles in CBT.</w:t>
      </w:r>
      <w:r w:rsidRPr="0069217B">
        <w:rPr>
          <w:rFonts w:ascii="Arial" w:hAnsi="Arial" w:cs="Arial"/>
        </w:rPr>
        <w:t xml:space="preserve"> Available at: </w:t>
      </w:r>
      <w:hyperlink r:id="rId10">
        <w:r w:rsidRPr="0069217B">
          <w:rPr>
            <w:rStyle w:val="Hyperlink"/>
            <w:rFonts w:ascii="Arial" w:hAnsi="Arial" w:cs="Arial"/>
          </w:rPr>
          <w:t>https://www.sciencedirect.com/topics/psychology/social-constructivism</w:t>
        </w:r>
      </w:hyperlink>
      <w:r w:rsidRPr="0069217B">
        <w:rPr>
          <w:rFonts w:ascii="Arial" w:hAnsi="Arial" w:cs="Arial"/>
        </w:rPr>
        <w:t xml:space="preserve"> (Accessed: 29.10.2020). </w:t>
      </w:r>
    </w:p>
    <w:p w14:paraId="166960F3" w14:textId="77777777" w:rsidR="003D5089" w:rsidRPr="0069217B" w:rsidRDefault="003D5089" w:rsidP="0069217B">
      <w:pPr>
        <w:spacing w:line="360" w:lineRule="auto"/>
        <w:jc w:val="both"/>
        <w:rPr>
          <w:rFonts w:ascii="Arial" w:hAnsi="Arial" w:cs="Arial"/>
        </w:rPr>
      </w:pPr>
      <w:r w:rsidRPr="0069217B">
        <w:rPr>
          <w:rFonts w:ascii="Arial" w:hAnsi="Arial" w:cs="Arial"/>
        </w:rPr>
        <w:lastRenderedPageBreak/>
        <w:t xml:space="preserve">Encyclopaedia Britannica (2020) </w:t>
      </w:r>
      <w:proofErr w:type="spellStart"/>
      <w:r w:rsidRPr="0069217B">
        <w:rPr>
          <w:rFonts w:ascii="Arial" w:hAnsi="Arial" w:cs="Arial"/>
          <w:i/>
          <w:iCs/>
        </w:rPr>
        <w:t>B.</w:t>
      </w:r>
      <w:proofErr w:type="gramStart"/>
      <w:r w:rsidRPr="0069217B">
        <w:rPr>
          <w:rFonts w:ascii="Arial" w:hAnsi="Arial" w:cs="Arial"/>
          <w:i/>
          <w:iCs/>
        </w:rPr>
        <w:t>F.Skinner</w:t>
      </w:r>
      <w:proofErr w:type="spellEnd"/>
      <w:proofErr w:type="gramEnd"/>
      <w:r w:rsidRPr="0069217B">
        <w:rPr>
          <w:rFonts w:ascii="Arial" w:hAnsi="Arial" w:cs="Arial"/>
          <w:i/>
          <w:iCs/>
        </w:rPr>
        <w:t xml:space="preserve">. </w:t>
      </w:r>
      <w:r w:rsidRPr="0069217B">
        <w:rPr>
          <w:rFonts w:ascii="Arial" w:hAnsi="Arial" w:cs="Arial"/>
        </w:rPr>
        <w:t xml:space="preserve">Available at:  </w:t>
      </w:r>
      <w:hyperlink r:id="rId11" w:history="1">
        <w:r w:rsidRPr="0069217B">
          <w:rPr>
            <w:rStyle w:val="Hyperlink"/>
            <w:rFonts w:ascii="Arial" w:hAnsi="Arial" w:cs="Arial"/>
          </w:rPr>
          <w:t>https://www.britannica.com/topic/Harvard-University</w:t>
        </w:r>
      </w:hyperlink>
      <w:r w:rsidRPr="0069217B">
        <w:rPr>
          <w:rFonts w:ascii="Arial" w:hAnsi="Arial" w:cs="Arial"/>
        </w:rPr>
        <w:t xml:space="preserve"> (Accessed: 29.10.2020). </w:t>
      </w:r>
    </w:p>
    <w:p w14:paraId="63B9197A" w14:textId="77777777" w:rsidR="003D5089" w:rsidRPr="0069217B" w:rsidRDefault="003D5089" w:rsidP="0069217B">
      <w:pPr>
        <w:spacing w:line="360" w:lineRule="auto"/>
        <w:jc w:val="both"/>
        <w:rPr>
          <w:rFonts w:ascii="Arial" w:hAnsi="Arial" w:cs="Arial"/>
        </w:rPr>
      </w:pPr>
      <w:r w:rsidRPr="0069217B">
        <w:rPr>
          <w:rFonts w:ascii="Arial" w:hAnsi="Arial" w:cs="Arial"/>
        </w:rPr>
        <w:t xml:space="preserve">First discoverers (2020) </w:t>
      </w:r>
      <w:r w:rsidRPr="0069217B">
        <w:rPr>
          <w:rFonts w:ascii="Arial" w:hAnsi="Arial" w:cs="Arial"/>
          <w:i/>
          <w:iCs/>
        </w:rPr>
        <w:t>Child Development theories: Lev Vygotsky.</w:t>
      </w:r>
      <w:r w:rsidRPr="0069217B">
        <w:rPr>
          <w:rFonts w:ascii="Arial" w:hAnsi="Arial" w:cs="Arial"/>
        </w:rPr>
        <w:t xml:space="preserve"> Available at: </w:t>
      </w:r>
      <w:hyperlink r:id="rId12">
        <w:r w:rsidRPr="0069217B">
          <w:rPr>
            <w:rStyle w:val="Hyperlink"/>
            <w:rFonts w:ascii="Arial" w:hAnsi="Arial" w:cs="Arial"/>
          </w:rPr>
          <w:t>https://www.firstdiscoverers.co.uk/lev-vygotsky-child-development-theories/</w:t>
        </w:r>
      </w:hyperlink>
      <w:r w:rsidRPr="0069217B">
        <w:rPr>
          <w:rFonts w:ascii="Arial" w:hAnsi="Arial" w:cs="Arial"/>
        </w:rPr>
        <w:t xml:space="preserve"> (Accessed: 29.10.2020). </w:t>
      </w:r>
    </w:p>
    <w:p w14:paraId="4F1336EF" w14:textId="77777777" w:rsidR="003D5089" w:rsidRPr="0069217B" w:rsidRDefault="003D5089" w:rsidP="0069217B">
      <w:pPr>
        <w:spacing w:line="360" w:lineRule="auto"/>
        <w:jc w:val="both"/>
        <w:rPr>
          <w:rFonts w:ascii="Arial" w:hAnsi="Arial" w:cs="Arial"/>
        </w:rPr>
      </w:pPr>
      <w:proofErr w:type="spellStart"/>
      <w:proofErr w:type="gramStart"/>
      <w:r w:rsidRPr="0069217B">
        <w:rPr>
          <w:rFonts w:ascii="Arial" w:hAnsi="Arial" w:cs="Arial"/>
        </w:rPr>
        <w:t>Jarvis,P</w:t>
      </w:r>
      <w:proofErr w:type="spellEnd"/>
      <w:r w:rsidRPr="0069217B">
        <w:rPr>
          <w:rFonts w:ascii="Arial" w:hAnsi="Arial" w:cs="Arial"/>
        </w:rPr>
        <w:t>.</w:t>
      </w:r>
      <w:proofErr w:type="gramEnd"/>
      <w:r w:rsidRPr="0069217B">
        <w:rPr>
          <w:rFonts w:ascii="Arial" w:hAnsi="Arial" w:cs="Arial"/>
        </w:rPr>
        <w:t xml:space="preserve"> Holford, J. and Griffin, C. (2004) </w:t>
      </w:r>
      <w:r w:rsidRPr="0069217B">
        <w:rPr>
          <w:rFonts w:ascii="Arial" w:hAnsi="Arial" w:cs="Arial"/>
          <w:i/>
          <w:iCs/>
        </w:rPr>
        <w:t>The theory and practise of learning.</w:t>
      </w:r>
      <w:r w:rsidRPr="0069217B">
        <w:rPr>
          <w:rFonts w:ascii="Arial" w:hAnsi="Arial" w:cs="Arial"/>
        </w:rPr>
        <w:t xml:space="preserve"> 2</w:t>
      </w:r>
      <w:r w:rsidRPr="0069217B">
        <w:rPr>
          <w:rFonts w:ascii="Arial" w:hAnsi="Arial" w:cs="Arial"/>
          <w:vertAlign w:val="superscript"/>
        </w:rPr>
        <w:t>nd</w:t>
      </w:r>
      <w:r w:rsidRPr="0069217B">
        <w:rPr>
          <w:rFonts w:ascii="Arial" w:hAnsi="Arial" w:cs="Arial"/>
        </w:rPr>
        <w:t xml:space="preserve"> edition. London: Taylor and Francis e-library. </w:t>
      </w:r>
    </w:p>
    <w:p w14:paraId="2F2F51F5" w14:textId="77777777" w:rsidR="003D5089" w:rsidRPr="0069217B" w:rsidRDefault="003D5089" w:rsidP="0069217B">
      <w:pPr>
        <w:spacing w:line="360" w:lineRule="auto"/>
        <w:jc w:val="both"/>
        <w:rPr>
          <w:rFonts w:ascii="Arial" w:hAnsi="Arial" w:cs="Arial"/>
        </w:rPr>
      </w:pPr>
      <w:r w:rsidRPr="0069217B">
        <w:rPr>
          <w:rFonts w:ascii="Arial" w:hAnsi="Arial" w:cs="Arial"/>
        </w:rPr>
        <w:t xml:space="preserve">McLeod S, A. (2019) </w:t>
      </w:r>
      <w:r w:rsidRPr="0069217B">
        <w:rPr>
          <w:rFonts w:ascii="Arial" w:hAnsi="Arial" w:cs="Arial"/>
          <w:i/>
          <w:iCs/>
        </w:rPr>
        <w:t xml:space="preserve">Bruner – learning theory in education. </w:t>
      </w:r>
      <w:r w:rsidRPr="0069217B">
        <w:rPr>
          <w:rFonts w:ascii="Arial" w:hAnsi="Arial" w:cs="Arial"/>
        </w:rPr>
        <w:t xml:space="preserve">Available at: </w:t>
      </w:r>
      <w:hyperlink r:id="rId13" w:anchor=":~:text=Bruner%20(1961)%20proposes%20that%20learners,being%20told%20by%20the%20teacher">
        <w:r w:rsidRPr="0069217B">
          <w:rPr>
            <w:rStyle w:val="Hyperlink"/>
            <w:rFonts w:ascii="Arial" w:hAnsi="Arial" w:cs="Arial"/>
          </w:rPr>
          <w:t>https://www.simplypsychology.org/bruner.html#:~:text=Bruner%20(1961)%20proposes%20that%20learners,being%20told%20by%20the%20teacher</w:t>
        </w:r>
      </w:hyperlink>
      <w:r w:rsidRPr="0069217B">
        <w:rPr>
          <w:rFonts w:ascii="Arial" w:hAnsi="Arial" w:cs="Arial"/>
        </w:rPr>
        <w:t xml:space="preserve"> (Accessed:29.10.2020). </w:t>
      </w:r>
    </w:p>
    <w:p w14:paraId="4567E365" w14:textId="77777777" w:rsidR="003D5089" w:rsidRPr="0069217B" w:rsidRDefault="003D5089" w:rsidP="0069217B">
      <w:pPr>
        <w:spacing w:line="360" w:lineRule="auto"/>
        <w:jc w:val="both"/>
        <w:rPr>
          <w:rFonts w:ascii="Arial" w:hAnsi="Arial" w:cs="Arial"/>
        </w:rPr>
      </w:pPr>
      <w:r w:rsidRPr="0069217B">
        <w:rPr>
          <w:rFonts w:ascii="Arial" w:hAnsi="Arial" w:cs="Arial"/>
        </w:rPr>
        <w:t xml:space="preserve">McLeod, S, A. (2017) </w:t>
      </w:r>
      <w:r w:rsidRPr="0069217B">
        <w:rPr>
          <w:rFonts w:ascii="Arial" w:hAnsi="Arial" w:cs="Arial"/>
          <w:i/>
          <w:iCs/>
        </w:rPr>
        <w:t>Behaviourist approach</w:t>
      </w:r>
      <w:r w:rsidRPr="0069217B">
        <w:rPr>
          <w:rFonts w:ascii="Arial" w:hAnsi="Arial" w:cs="Arial"/>
        </w:rPr>
        <w:t xml:space="preserve">. Available at: </w:t>
      </w:r>
      <w:hyperlink r:id="rId14">
        <w:r w:rsidRPr="0069217B">
          <w:rPr>
            <w:rStyle w:val="Hyperlink"/>
            <w:rFonts w:ascii="Arial" w:hAnsi="Arial" w:cs="Arial"/>
          </w:rPr>
          <w:t>https://www.simplypsychology.org/behaviorism.html</w:t>
        </w:r>
      </w:hyperlink>
      <w:r w:rsidRPr="0069217B">
        <w:rPr>
          <w:rFonts w:ascii="Arial" w:hAnsi="Arial" w:cs="Arial"/>
        </w:rPr>
        <w:t xml:space="preserve"> (Accessed: 29.10.2020). </w:t>
      </w:r>
    </w:p>
    <w:p w14:paraId="3D8B66CB" w14:textId="77777777" w:rsidR="003D5089" w:rsidRPr="0069217B" w:rsidRDefault="003D5089" w:rsidP="0069217B">
      <w:pPr>
        <w:spacing w:line="360" w:lineRule="auto"/>
        <w:jc w:val="both"/>
        <w:rPr>
          <w:rFonts w:ascii="Arial" w:hAnsi="Arial" w:cs="Arial"/>
        </w:rPr>
      </w:pPr>
      <w:r w:rsidRPr="0069217B">
        <w:rPr>
          <w:rFonts w:ascii="Arial" w:hAnsi="Arial" w:cs="Arial"/>
        </w:rPr>
        <w:t xml:space="preserve">McLeod, S, A. (2018) </w:t>
      </w:r>
      <w:r w:rsidRPr="0069217B">
        <w:rPr>
          <w:rFonts w:ascii="Arial" w:hAnsi="Arial" w:cs="Arial"/>
          <w:i/>
          <w:iCs/>
        </w:rPr>
        <w:t>Skinner – operant conditioning</w:t>
      </w:r>
      <w:r w:rsidRPr="0069217B">
        <w:rPr>
          <w:rFonts w:ascii="Arial" w:hAnsi="Arial" w:cs="Arial"/>
        </w:rPr>
        <w:t xml:space="preserve">. Available at: </w:t>
      </w:r>
      <w:hyperlink r:id="rId15" w:anchor=":~:text=The%20work%20of%20Skinner%20was,called%20this%20approach%20operant%20conditioning">
        <w:r w:rsidRPr="0069217B">
          <w:rPr>
            <w:rStyle w:val="Hyperlink"/>
            <w:rFonts w:ascii="Arial" w:hAnsi="Arial" w:cs="Arial"/>
          </w:rPr>
          <w:t>https://www.simplypsychology.org/operant-conditioning.html#:~:text=The%20work%20of%20Skinner%20was,called%20this%20approach%20operant%20conditioning</w:t>
        </w:r>
      </w:hyperlink>
      <w:r w:rsidRPr="0069217B">
        <w:rPr>
          <w:rFonts w:ascii="Arial" w:hAnsi="Arial" w:cs="Arial"/>
        </w:rPr>
        <w:t xml:space="preserve"> (Accessed: 29.10.2020). </w:t>
      </w:r>
    </w:p>
    <w:p w14:paraId="27F35011" w14:textId="77777777" w:rsidR="003D5089" w:rsidRPr="0069217B" w:rsidRDefault="003D5089" w:rsidP="0069217B">
      <w:pPr>
        <w:spacing w:line="360" w:lineRule="auto"/>
        <w:jc w:val="both"/>
        <w:rPr>
          <w:rFonts w:ascii="Arial" w:hAnsi="Arial" w:cs="Arial"/>
        </w:rPr>
      </w:pPr>
      <w:r w:rsidRPr="0069217B">
        <w:rPr>
          <w:rFonts w:ascii="Arial" w:hAnsi="Arial" w:cs="Arial"/>
        </w:rPr>
        <w:t xml:space="preserve">Welsh Government. (2012) </w:t>
      </w:r>
      <w:r w:rsidRPr="0069217B">
        <w:rPr>
          <w:rFonts w:ascii="Arial" w:hAnsi="Arial" w:cs="Arial"/>
          <w:i/>
          <w:iCs/>
        </w:rPr>
        <w:t xml:space="preserve">Practical approaches to behaviour management in the classroom. </w:t>
      </w:r>
      <w:r w:rsidRPr="0069217B">
        <w:rPr>
          <w:rFonts w:ascii="Arial" w:hAnsi="Arial" w:cs="Arial"/>
        </w:rPr>
        <w:t xml:space="preserve">Available at: </w:t>
      </w:r>
      <w:hyperlink r:id="rId16">
        <w:r w:rsidRPr="0069217B">
          <w:rPr>
            <w:rStyle w:val="Hyperlink"/>
            <w:rFonts w:ascii="Arial" w:hAnsi="Arial" w:cs="Arial"/>
          </w:rPr>
          <w:t>https://gov.wales/sites/default/files/publications/2018-12/practical-approaches-to-behaviour-management-in-the-classroom-a-handbook-for-classroom-teachers-in-primary-schools.pdf</w:t>
        </w:r>
      </w:hyperlink>
      <w:r w:rsidRPr="0069217B">
        <w:rPr>
          <w:rFonts w:ascii="Arial" w:hAnsi="Arial" w:cs="Arial"/>
        </w:rPr>
        <w:t xml:space="preserve"> (Accessed 30.10.2020). </w:t>
      </w:r>
    </w:p>
    <w:p w14:paraId="3C53593E" w14:textId="77777777" w:rsidR="003D5089" w:rsidRPr="0069217B" w:rsidRDefault="003D5089" w:rsidP="0069217B">
      <w:pPr>
        <w:spacing w:line="360" w:lineRule="auto"/>
        <w:jc w:val="both"/>
        <w:rPr>
          <w:rFonts w:ascii="Arial" w:hAnsi="Arial" w:cs="Arial"/>
        </w:rPr>
      </w:pPr>
      <w:r w:rsidRPr="0069217B">
        <w:rPr>
          <w:rFonts w:ascii="Arial" w:hAnsi="Arial" w:cs="Arial"/>
        </w:rPr>
        <w:t xml:space="preserve">Wheeler, S. (2014) </w:t>
      </w:r>
      <w:r w:rsidRPr="0069217B">
        <w:rPr>
          <w:rFonts w:ascii="Arial" w:hAnsi="Arial" w:cs="Arial"/>
          <w:i/>
          <w:iCs/>
        </w:rPr>
        <w:t>Learning theories: Jerome Bruner on the scaffolding of learning.</w:t>
      </w:r>
      <w:r w:rsidRPr="0069217B">
        <w:rPr>
          <w:rFonts w:ascii="Arial" w:hAnsi="Arial" w:cs="Arial"/>
        </w:rPr>
        <w:t xml:space="preserve"> Available at: </w:t>
      </w:r>
      <w:hyperlink r:id="rId17">
        <w:r w:rsidRPr="0069217B">
          <w:rPr>
            <w:rStyle w:val="Hyperlink"/>
            <w:rFonts w:ascii="Arial" w:hAnsi="Arial" w:cs="Arial"/>
          </w:rPr>
          <w:t>https://www.teachthought.com/learning/learning-theories-jerome-bruner-scaffolding-learning/</w:t>
        </w:r>
      </w:hyperlink>
      <w:r w:rsidRPr="0069217B">
        <w:rPr>
          <w:rFonts w:ascii="Arial" w:hAnsi="Arial" w:cs="Arial"/>
        </w:rPr>
        <w:t xml:space="preserve"> (Accessed: 30.10.2020). </w:t>
      </w:r>
    </w:p>
    <w:p w14:paraId="003B9BD2" w14:textId="013D7284" w:rsidR="3369F4E7" w:rsidRPr="0069217B" w:rsidRDefault="3369F4E7" w:rsidP="0069217B">
      <w:pPr>
        <w:spacing w:line="360" w:lineRule="auto"/>
        <w:jc w:val="both"/>
        <w:rPr>
          <w:rFonts w:ascii="Arial" w:hAnsi="Arial" w:cs="Arial"/>
        </w:rPr>
      </w:pPr>
    </w:p>
    <w:p w14:paraId="108B3458" w14:textId="77777777" w:rsidR="0044505A" w:rsidRPr="0069217B" w:rsidRDefault="0044505A" w:rsidP="0069217B">
      <w:pPr>
        <w:spacing w:line="360" w:lineRule="auto"/>
        <w:jc w:val="both"/>
        <w:rPr>
          <w:rFonts w:ascii="Arial" w:hAnsi="Arial" w:cs="Arial"/>
        </w:rPr>
      </w:pPr>
    </w:p>
    <w:p w14:paraId="4977F371" w14:textId="77777777" w:rsidR="001C12A6" w:rsidRPr="0069217B" w:rsidRDefault="001C12A6" w:rsidP="0069217B">
      <w:pPr>
        <w:spacing w:line="360" w:lineRule="auto"/>
        <w:jc w:val="both"/>
        <w:rPr>
          <w:rFonts w:ascii="Arial" w:hAnsi="Arial" w:cs="Arial"/>
        </w:rPr>
      </w:pPr>
    </w:p>
    <w:p w14:paraId="772FF379" w14:textId="77777777" w:rsidR="001B0AD1" w:rsidRPr="0069217B" w:rsidRDefault="001B0AD1" w:rsidP="0069217B">
      <w:pPr>
        <w:spacing w:line="360" w:lineRule="auto"/>
        <w:jc w:val="both"/>
        <w:rPr>
          <w:rFonts w:ascii="Arial" w:hAnsi="Arial" w:cs="Arial"/>
        </w:rPr>
      </w:pPr>
    </w:p>
    <w:sectPr w:rsidR="001B0AD1" w:rsidRPr="0069217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98BA9D" w14:textId="77777777" w:rsidR="001F55C5" w:rsidRDefault="001F55C5" w:rsidP="001F55C5">
      <w:pPr>
        <w:spacing w:after="0" w:line="240" w:lineRule="auto"/>
      </w:pPr>
      <w:r>
        <w:separator/>
      </w:r>
    </w:p>
  </w:endnote>
  <w:endnote w:type="continuationSeparator" w:id="0">
    <w:p w14:paraId="0564A75D" w14:textId="77777777" w:rsidR="001F55C5" w:rsidRDefault="001F55C5" w:rsidP="001F5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9196065"/>
      <w:docPartObj>
        <w:docPartGallery w:val="Page Numbers (Bottom of Page)"/>
        <w:docPartUnique/>
      </w:docPartObj>
    </w:sdtPr>
    <w:sdtEndPr>
      <w:rPr>
        <w:noProof/>
      </w:rPr>
    </w:sdtEndPr>
    <w:sdtContent>
      <w:p w14:paraId="42DCDBE4" w14:textId="66B366C2" w:rsidR="001F55C5" w:rsidRDefault="001F55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A7FFB4" w14:textId="77777777" w:rsidR="001F55C5" w:rsidRDefault="001F55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67F591" w14:textId="77777777" w:rsidR="001F55C5" w:rsidRDefault="001F55C5" w:rsidP="001F55C5">
      <w:pPr>
        <w:spacing w:after="0" w:line="240" w:lineRule="auto"/>
      </w:pPr>
      <w:r>
        <w:separator/>
      </w:r>
    </w:p>
  </w:footnote>
  <w:footnote w:type="continuationSeparator" w:id="0">
    <w:p w14:paraId="3CFAD217" w14:textId="77777777" w:rsidR="001F55C5" w:rsidRDefault="001F55C5" w:rsidP="001F55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5C5"/>
    <w:rsid w:val="00042D42"/>
    <w:rsid w:val="00102AC3"/>
    <w:rsid w:val="001B0AD1"/>
    <w:rsid w:val="001C12A6"/>
    <w:rsid w:val="001F55C5"/>
    <w:rsid w:val="002726AC"/>
    <w:rsid w:val="003D5089"/>
    <w:rsid w:val="0044505A"/>
    <w:rsid w:val="004D127F"/>
    <w:rsid w:val="004F672E"/>
    <w:rsid w:val="00629623"/>
    <w:rsid w:val="00685F48"/>
    <w:rsid w:val="006910BF"/>
    <w:rsid w:val="0069217B"/>
    <w:rsid w:val="0078F8EB"/>
    <w:rsid w:val="009E40D0"/>
    <w:rsid w:val="00A22B33"/>
    <w:rsid w:val="00A3282E"/>
    <w:rsid w:val="00A81956"/>
    <w:rsid w:val="00AB0C00"/>
    <w:rsid w:val="00AE429B"/>
    <w:rsid w:val="00BF61C9"/>
    <w:rsid w:val="00CB6816"/>
    <w:rsid w:val="00E2154B"/>
    <w:rsid w:val="00F57B30"/>
    <w:rsid w:val="0100260A"/>
    <w:rsid w:val="01342F3C"/>
    <w:rsid w:val="01783666"/>
    <w:rsid w:val="01FF0BC9"/>
    <w:rsid w:val="020CDBA9"/>
    <w:rsid w:val="024EEF81"/>
    <w:rsid w:val="02DF41E6"/>
    <w:rsid w:val="03724F5C"/>
    <w:rsid w:val="0383C69F"/>
    <w:rsid w:val="041EEDA6"/>
    <w:rsid w:val="042D5844"/>
    <w:rsid w:val="046B4535"/>
    <w:rsid w:val="04A76D44"/>
    <w:rsid w:val="060CE3EB"/>
    <w:rsid w:val="062A47D9"/>
    <w:rsid w:val="063B9478"/>
    <w:rsid w:val="0690457E"/>
    <w:rsid w:val="0712C5A7"/>
    <w:rsid w:val="07737471"/>
    <w:rsid w:val="07F2AD85"/>
    <w:rsid w:val="08018429"/>
    <w:rsid w:val="08ACF5F1"/>
    <w:rsid w:val="08F65583"/>
    <w:rsid w:val="09726CC3"/>
    <w:rsid w:val="09B62FD2"/>
    <w:rsid w:val="0A1AF991"/>
    <w:rsid w:val="0A27BD0B"/>
    <w:rsid w:val="0AA33848"/>
    <w:rsid w:val="0C94E122"/>
    <w:rsid w:val="0CB7634A"/>
    <w:rsid w:val="0CC49829"/>
    <w:rsid w:val="0DB1784D"/>
    <w:rsid w:val="0DC141B4"/>
    <w:rsid w:val="0E56C1C7"/>
    <w:rsid w:val="0E78A09B"/>
    <w:rsid w:val="0FB218AC"/>
    <w:rsid w:val="0FDAF972"/>
    <w:rsid w:val="1034BC25"/>
    <w:rsid w:val="10FE9EAD"/>
    <w:rsid w:val="119EB7DF"/>
    <w:rsid w:val="11DB7EE0"/>
    <w:rsid w:val="123588FE"/>
    <w:rsid w:val="1236B152"/>
    <w:rsid w:val="126B127E"/>
    <w:rsid w:val="1282CB66"/>
    <w:rsid w:val="12900EE3"/>
    <w:rsid w:val="142967C5"/>
    <w:rsid w:val="14670C3D"/>
    <w:rsid w:val="1494464B"/>
    <w:rsid w:val="14D6A5A1"/>
    <w:rsid w:val="1518CADF"/>
    <w:rsid w:val="15583A38"/>
    <w:rsid w:val="1588CDB3"/>
    <w:rsid w:val="15EC07C9"/>
    <w:rsid w:val="168688EC"/>
    <w:rsid w:val="1686A9AF"/>
    <w:rsid w:val="1765F647"/>
    <w:rsid w:val="1790DCA0"/>
    <w:rsid w:val="18AF7B67"/>
    <w:rsid w:val="19C46A2F"/>
    <w:rsid w:val="19D3CD5E"/>
    <w:rsid w:val="19F0F872"/>
    <w:rsid w:val="1A5C2FF8"/>
    <w:rsid w:val="1B6911BB"/>
    <w:rsid w:val="1BC5BEC1"/>
    <w:rsid w:val="1BCA10E6"/>
    <w:rsid w:val="1BFCF47E"/>
    <w:rsid w:val="1C05070D"/>
    <w:rsid w:val="1D190724"/>
    <w:rsid w:val="1D59D44E"/>
    <w:rsid w:val="1E8E0D64"/>
    <w:rsid w:val="1E915B20"/>
    <w:rsid w:val="1F49F669"/>
    <w:rsid w:val="1F4F3007"/>
    <w:rsid w:val="207CC00F"/>
    <w:rsid w:val="21AB6986"/>
    <w:rsid w:val="22E4CC63"/>
    <w:rsid w:val="233096A8"/>
    <w:rsid w:val="2371362A"/>
    <w:rsid w:val="240F1848"/>
    <w:rsid w:val="2434171D"/>
    <w:rsid w:val="2476ABF8"/>
    <w:rsid w:val="25069971"/>
    <w:rsid w:val="2603ACC8"/>
    <w:rsid w:val="26116041"/>
    <w:rsid w:val="264396AD"/>
    <w:rsid w:val="26A56505"/>
    <w:rsid w:val="26BC6499"/>
    <w:rsid w:val="270C84B9"/>
    <w:rsid w:val="270FDA7A"/>
    <w:rsid w:val="27A7CB8D"/>
    <w:rsid w:val="2920AE8A"/>
    <w:rsid w:val="29642254"/>
    <w:rsid w:val="29B768A9"/>
    <w:rsid w:val="2A71977E"/>
    <w:rsid w:val="2A89055D"/>
    <w:rsid w:val="2AE631D0"/>
    <w:rsid w:val="2B526D02"/>
    <w:rsid w:val="2B6631F6"/>
    <w:rsid w:val="2B882D6C"/>
    <w:rsid w:val="2BDAF327"/>
    <w:rsid w:val="2CA5F27D"/>
    <w:rsid w:val="2CC68552"/>
    <w:rsid w:val="2CE29B08"/>
    <w:rsid w:val="2CFD33C1"/>
    <w:rsid w:val="2D1A5577"/>
    <w:rsid w:val="2D729610"/>
    <w:rsid w:val="2DAB5BC5"/>
    <w:rsid w:val="2E963FE0"/>
    <w:rsid w:val="2F1C670D"/>
    <w:rsid w:val="2F896E93"/>
    <w:rsid w:val="2FA7F604"/>
    <w:rsid w:val="300C3A83"/>
    <w:rsid w:val="301207ED"/>
    <w:rsid w:val="312E3EC4"/>
    <w:rsid w:val="31F07878"/>
    <w:rsid w:val="324932B3"/>
    <w:rsid w:val="3262A1D3"/>
    <w:rsid w:val="32E97371"/>
    <w:rsid w:val="3301AD58"/>
    <w:rsid w:val="332D5BFE"/>
    <w:rsid w:val="3369F4E7"/>
    <w:rsid w:val="3376BAB2"/>
    <w:rsid w:val="33824C29"/>
    <w:rsid w:val="33A3B834"/>
    <w:rsid w:val="3410DEDC"/>
    <w:rsid w:val="34402A21"/>
    <w:rsid w:val="344DBEDE"/>
    <w:rsid w:val="34C9E111"/>
    <w:rsid w:val="35254329"/>
    <w:rsid w:val="3546FE33"/>
    <w:rsid w:val="355A6794"/>
    <w:rsid w:val="36EF78CF"/>
    <w:rsid w:val="372F9281"/>
    <w:rsid w:val="37524201"/>
    <w:rsid w:val="37C3721A"/>
    <w:rsid w:val="37CD5D7A"/>
    <w:rsid w:val="38D26559"/>
    <w:rsid w:val="396439E7"/>
    <w:rsid w:val="3A02603E"/>
    <w:rsid w:val="3A37EE09"/>
    <w:rsid w:val="3A40ECDE"/>
    <w:rsid w:val="3AB11E40"/>
    <w:rsid w:val="3B1F1A92"/>
    <w:rsid w:val="3B4B79DF"/>
    <w:rsid w:val="3B5DA92D"/>
    <w:rsid w:val="3BF7EA36"/>
    <w:rsid w:val="3C1376ED"/>
    <w:rsid w:val="3C983C26"/>
    <w:rsid w:val="3D4A9EDD"/>
    <w:rsid w:val="3D5C853C"/>
    <w:rsid w:val="3D74C045"/>
    <w:rsid w:val="3D76D1D5"/>
    <w:rsid w:val="3DA6170C"/>
    <w:rsid w:val="3DEEF882"/>
    <w:rsid w:val="3E13A7A0"/>
    <w:rsid w:val="3E3E5127"/>
    <w:rsid w:val="3E4FA689"/>
    <w:rsid w:val="3E63EA88"/>
    <w:rsid w:val="3E9607FD"/>
    <w:rsid w:val="3F64CA46"/>
    <w:rsid w:val="3F7DDB65"/>
    <w:rsid w:val="3FC6A064"/>
    <w:rsid w:val="4032AA5D"/>
    <w:rsid w:val="405EF499"/>
    <w:rsid w:val="409ACD6B"/>
    <w:rsid w:val="40D89BB6"/>
    <w:rsid w:val="419AD2FE"/>
    <w:rsid w:val="41FCAB36"/>
    <w:rsid w:val="423246AA"/>
    <w:rsid w:val="428BE276"/>
    <w:rsid w:val="42B5ACE0"/>
    <w:rsid w:val="4303A91F"/>
    <w:rsid w:val="432AB889"/>
    <w:rsid w:val="43371FE8"/>
    <w:rsid w:val="43442C2A"/>
    <w:rsid w:val="436539B2"/>
    <w:rsid w:val="43F0C76A"/>
    <w:rsid w:val="4416143C"/>
    <w:rsid w:val="447CBF38"/>
    <w:rsid w:val="44D9E047"/>
    <w:rsid w:val="44EC3A19"/>
    <w:rsid w:val="450D28A5"/>
    <w:rsid w:val="452B77DF"/>
    <w:rsid w:val="454AD169"/>
    <w:rsid w:val="4554B4FF"/>
    <w:rsid w:val="459CEF20"/>
    <w:rsid w:val="45F7F196"/>
    <w:rsid w:val="46868FCB"/>
    <w:rsid w:val="46F92AF6"/>
    <w:rsid w:val="4759CC83"/>
    <w:rsid w:val="47942B84"/>
    <w:rsid w:val="48BB6AC8"/>
    <w:rsid w:val="4A0C9804"/>
    <w:rsid w:val="4A284378"/>
    <w:rsid w:val="4A68870D"/>
    <w:rsid w:val="4A6F7CAD"/>
    <w:rsid w:val="4AE7C75F"/>
    <w:rsid w:val="4B145542"/>
    <w:rsid w:val="4B2ED058"/>
    <w:rsid w:val="4C51B242"/>
    <w:rsid w:val="4C6B966E"/>
    <w:rsid w:val="4D2BCF58"/>
    <w:rsid w:val="4DB8D318"/>
    <w:rsid w:val="4DF1784E"/>
    <w:rsid w:val="4E0A0CB0"/>
    <w:rsid w:val="4E0CD027"/>
    <w:rsid w:val="4E1E17A1"/>
    <w:rsid w:val="4E3703A1"/>
    <w:rsid w:val="4F79ADCE"/>
    <w:rsid w:val="500C82CA"/>
    <w:rsid w:val="50D8D3B3"/>
    <w:rsid w:val="515BDC86"/>
    <w:rsid w:val="51F5F2F1"/>
    <w:rsid w:val="531D926E"/>
    <w:rsid w:val="53DEAB20"/>
    <w:rsid w:val="53F03269"/>
    <w:rsid w:val="544BC37F"/>
    <w:rsid w:val="551688E3"/>
    <w:rsid w:val="5595A7D2"/>
    <w:rsid w:val="55E06CBF"/>
    <w:rsid w:val="55FCB596"/>
    <w:rsid w:val="56E15D4C"/>
    <w:rsid w:val="576BC956"/>
    <w:rsid w:val="5787295C"/>
    <w:rsid w:val="57A9A47B"/>
    <w:rsid w:val="57E28CF8"/>
    <w:rsid w:val="57FE052B"/>
    <w:rsid w:val="58EE6047"/>
    <w:rsid w:val="593BD345"/>
    <w:rsid w:val="59FAB8B0"/>
    <w:rsid w:val="5A07EA26"/>
    <w:rsid w:val="5B1A287E"/>
    <w:rsid w:val="5B614B95"/>
    <w:rsid w:val="5BB9C14D"/>
    <w:rsid w:val="5BCC07C4"/>
    <w:rsid w:val="5C7EBAB6"/>
    <w:rsid w:val="5CD79C87"/>
    <w:rsid w:val="5CDBCA6F"/>
    <w:rsid w:val="5D0647E6"/>
    <w:rsid w:val="5E2EC289"/>
    <w:rsid w:val="5FE8DF59"/>
    <w:rsid w:val="6004EF8A"/>
    <w:rsid w:val="60355F80"/>
    <w:rsid w:val="606C4EF1"/>
    <w:rsid w:val="60871B6F"/>
    <w:rsid w:val="60D23F1F"/>
    <w:rsid w:val="61F685C6"/>
    <w:rsid w:val="61FB4B23"/>
    <w:rsid w:val="62716E74"/>
    <w:rsid w:val="62ADD71C"/>
    <w:rsid w:val="62EB398A"/>
    <w:rsid w:val="63DCE0D9"/>
    <w:rsid w:val="64380F58"/>
    <w:rsid w:val="64780D7E"/>
    <w:rsid w:val="64F91442"/>
    <w:rsid w:val="6579AD59"/>
    <w:rsid w:val="65B2EF97"/>
    <w:rsid w:val="661868A4"/>
    <w:rsid w:val="66530BC3"/>
    <w:rsid w:val="677CA7C5"/>
    <w:rsid w:val="67923B2B"/>
    <w:rsid w:val="68687A5C"/>
    <w:rsid w:val="68A9BEAD"/>
    <w:rsid w:val="68F6EFFF"/>
    <w:rsid w:val="69388A96"/>
    <w:rsid w:val="69ACE4A0"/>
    <w:rsid w:val="6A1F1589"/>
    <w:rsid w:val="6A96C2DB"/>
    <w:rsid w:val="6AEF3E77"/>
    <w:rsid w:val="6B50FF64"/>
    <w:rsid w:val="6BA45972"/>
    <w:rsid w:val="6BFD4F64"/>
    <w:rsid w:val="6C24050A"/>
    <w:rsid w:val="6C900A62"/>
    <w:rsid w:val="6E049BFD"/>
    <w:rsid w:val="6E535077"/>
    <w:rsid w:val="6EE8093D"/>
    <w:rsid w:val="700179CB"/>
    <w:rsid w:val="7021A26D"/>
    <w:rsid w:val="70BF2B1B"/>
    <w:rsid w:val="7148EE0D"/>
    <w:rsid w:val="71A6F5F8"/>
    <w:rsid w:val="72A72E7D"/>
    <w:rsid w:val="72FB8AAA"/>
    <w:rsid w:val="73AA4043"/>
    <w:rsid w:val="74003C6D"/>
    <w:rsid w:val="754F2D84"/>
    <w:rsid w:val="755F6452"/>
    <w:rsid w:val="757D7CD0"/>
    <w:rsid w:val="7694C948"/>
    <w:rsid w:val="7783641A"/>
    <w:rsid w:val="7801670D"/>
    <w:rsid w:val="790493C1"/>
    <w:rsid w:val="79308617"/>
    <w:rsid w:val="793E67CB"/>
    <w:rsid w:val="7940ACB4"/>
    <w:rsid w:val="7A484247"/>
    <w:rsid w:val="7A862360"/>
    <w:rsid w:val="7AF30041"/>
    <w:rsid w:val="7BCEA5C9"/>
    <w:rsid w:val="7BD8C06E"/>
    <w:rsid w:val="7BF1BB72"/>
    <w:rsid w:val="7C4844BA"/>
    <w:rsid w:val="7C5CC8BD"/>
    <w:rsid w:val="7C76C0E6"/>
    <w:rsid w:val="7C9320FB"/>
    <w:rsid w:val="7CAE1E5C"/>
    <w:rsid w:val="7CD05D32"/>
    <w:rsid w:val="7D10410C"/>
    <w:rsid w:val="7D51B91C"/>
    <w:rsid w:val="7EB5EE0E"/>
    <w:rsid w:val="7EC34968"/>
    <w:rsid w:val="7F5FF543"/>
    <w:rsid w:val="7F603950"/>
    <w:rsid w:val="7FA01D5C"/>
    <w:rsid w:val="7FA93DA4"/>
    <w:rsid w:val="7FB87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612AD"/>
  <w15:chartTrackingRefBased/>
  <w15:docId w15:val="{6DE37791-965A-4C71-B9AC-D2AC63266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5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5C5"/>
  </w:style>
  <w:style w:type="paragraph" w:styleId="Footer">
    <w:name w:val="footer"/>
    <w:basedOn w:val="Normal"/>
    <w:link w:val="FooterChar"/>
    <w:uiPriority w:val="99"/>
    <w:unhideWhenUsed/>
    <w:rsid w:val="001F5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5C5"/>
  </w:style>
  <w:style w:type="character" w:styleId="Hyperlink">
    <w:name w:val="Hyperlink"/>
    <w:basedOn w:val="DefaultParagraphFont"/>
    <w:uiPriority w:val="99"/>
    <w:unhideWhenUsed/>
    <w:rsid w:val="001B0AD1"/>
    <w:rPr>
      <w:color w:val="0563C1" w:themeColor="hyperlink"/>
      <w:u w:val="single"/>
    </w:rPr>
  </w:style>
  <w:style w:type="character" w:styleId="UnresolvedMention">
    <w:name w:val="Unresolved Mention"/>
    <w:basedOn w:val="DefaultParagraphFont"/>
    <w:uiPriority w:val="99"/>
    <w:semiHidden/>
    <w:unhideWhenUsed/>
    <w:rsid w:val="001B0A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bruner.html"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firstdiscoverers.co.uk/lev-vygotsky-child-development-theories/" TargetMode="External"/><Relationship Id="rId17" Type="http://schemas.openxmlformats.org/officeDocument/2006/relationships/hyperlink" Target="https://www.teachthought.com/learning/learning-theories-jerome-bruner-scaffolding-learning/"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8-12/practical-approaches-to-behaviour-management-in-the-classroom-a-handbook-for-classroom-teachers-in-primary-school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topic/Harvard-University" TargetMode="External"/><Relationship Id="rId5" Type="http://schemas.openxmlformats.org/officeDocument/2006/relationships/settings" Target="settings.xml"/><Relationship Id="rId15" Type="http://schemas.openxmlformats.org/officeDocument/2006/relationships/hyperlink" Target="https://www.simplypsychology.org/operant-conditioning.html" TargetMode="External"/><Relationship Id="rId10" Type="http://schemas.openxmlformats.org/officeDocument/2006/relationships/hyperlink" Target="https://www.sciencedirect.com/topics/psychology/social-constructivism"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positivepsychology.com/positive-reinforcement-psychology/" TargetMode="External"/><Relationship Id="rId14" Type="http://schemas.openxmlformats.org/officeDocument/2006/relationships/hyperlink" Target="https://www.simplypsychology.org/behavioris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1844AD-72CA-4B05-AB41-D36300961887}">
  <ds:schemaRefs>
    <ds:schemaRef ds:uri="http://purl.org/dc/elements/1.1/"/>
    <ds:schemaRef ds:uri="http://schemas.microsoft.com/office/2006/documentManagement/types"/>
    <ds:schemaRef ds:uri="http://www.w3.org/XML/1998/namespace"/>
    <ds:schemaRef ds:uri="http://purl.org/dc/dcmitype/"/>
    <ds:schemaRef ds:uri="http://purl.org/dc/terms/"/>
    <ds:schemaRef ds:uri="http://schemas.openxmlformats.org/package/2006/metadata/core-properties"/>
    <ds:schemaRef ds:uri="http://schemas.microsoft.com/office/infopath/2007/PartnerControls"/>
    <ds:schemaRef ds:uri="38a49699-8251-46aa-85ce-476a66afaff0"/>
    <ds:schemaRef ds:uri="http://schemas.microsoft.com/office/2006/metadata/properties"/>
  </ds:schemaRefs>
</ds:datastoreItem>
</file>

<file path=customXml/itemProps2.xml><?xml version="1.0" encoding="utf-8"?>
<ds:datastoreItem xmlns:ds="http://schemas.openxmlformats.org/officeDocument/2006/customXml" ds:itemID="{C309D447-85BB-432F-9E2A-5030A1604AFE}">
  <ds:schemaRefs>
    <ds:schemaRef ds:uri="http://schemas.microsoft.com/sharepoint/v3/contenttype/forms"/>
  </ds:schemaRefs>
</ds:datastoreItem>
</file>

<file path=customXml/itemProps3.xml><?xml version="1.0" encoding="utf-8"?>
<ds:datastoreItem xmlns:ds="http://schemas.openxmlformats.org/officeDocument/2006/customXml" ds:itemID="{18AFCAED-420E-4F4D-9AC2-76CDB195A8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1902</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Palmer</dc:creator>
  <cp:keywords/>
  <dc:description/>
  <cp:lastModifiedBy>Andrew Palmer</cp:lastModifiedBy>
  <cp:revision>2</cp:revision>
  <dcterms:created xsi:type="dcterms:W3CDTF">2020-11-08T19:39:00Z</dcterms:created>
  <dcterms:modified xsi:type="dcterms:W3CDTF">2020-11-08T19:39:00Z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