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B0AF69" w14:textId="77777777" w:rsidR="00A751D3" w:rsidRDefault="00A751D3" w:rsidP="009F4A35">
      <w:pPr>
        <w:jc w:val="center"/>
        <w:rPr>
          <w:b/>
          <w:sz w:val="36"/>
          <w:u w:val="single"/>
        </w:rPr>
      </w:pPr>
    </w:p>
    <w:p w14:paraId="04461847" w14:textId="77777777" w:rsidR="00A751D3" w:rsidRDefault="00A751D3" w:rsidP="009F4A35">
      <w:pPr>
        <w:jc w:val="center"/>
        <w:rPr>
          <w:b/>
          <w:sz w:val="36"/>
          <w:u w:val="single"/>
        </w:rPr>
      </w:pPr>
    </w:p>
    <w:p w14:paraId="101E1A10" w14:textId="77777777" w:rsidR="00A751D3" w:rsidRDefault="00A751D3" w:rsidP="009F4A35">
      <w:pPr>
        <w:jc w:val="center"/>
        <w:rPr>
          <w:b/>
          <w:sz w:val="36"/>
          <w:u w:val="single"/>
        </w:rPr>
      </w:pPr>
    </w:p>
    <w:p w14:paraId="6DDA891D" w14:textId="77777777" w:rsidR="00A751D3" w:rsidRDefault="00A751D3" w:rsidP="009F4A35">
      <w:pPr>
        <w:jc w:val="center"/>
        <w:rPr>
          <w:b/>
          <w:sz w:val="36"/>
          <w:u w:val="single"/>
        </w:rPr>
      </w:pPr>
    </w:p>
    <w:p w14:paraId="73CB0B4D" w14:textId="77777777" w:rsidR="00130163" w:rsidRDefault="009F4A35" w:rsidP="009F4A35">
      <w:pPr>
        <w:jc w:val="center"/>
        <w:rPr>
          <w:b/>
          <w:sz w:val="36"/>
          <w:u w:val="single"/>
        </w:rPr>
      </w:pPr>
      <w:r w:rsidRPr="009F4A35">
        <w:rPr>
          <w:b/>
          <w:sz w:val="36"/>
          <w:u w:val="single"/>
        </w:rPr>
        <w:t>BMIH6007- International Meetings Management for the Hotel Industry</w:t>
      </w:r>
    </w:p>
    <w:p w14:paraId="4F7D8D38" w14:textId="77777777" w:rsidR="00176008" w:rsidRDefault="00176008" w:rsidP="009F4A35">
      <w:pPr>
        <w:jc w:val="center"/>
        <w:rPr>
          <w:b/>
          <w:i/>
          <w:sz w:val="28"/>
          <w:u w:val="single"/>
        </w:rPr>
      </w:pPr>
      <w:r w:rsidRPr="00BA21C8">
        <w:rPr>
          <w:b/>
          <w:i/>
          <w:sz w:val="28"/>
          <w:u w:val="single"/>
        </w:rPr>
        <w:t>Event Theme: Technology and Innovation</w:t>
      </w:r>
    </w:p>
    <w:p w14:paraId="3A142742" w14:textId="52A43BA0" w:rsidR="005E291C" w:rsidRDefault="005E291C" w:rsidP="009F4A35">
      <w:pPr>
        <w:jc w:val="center"/>
        <w:rPr>
          <w:b/>
          <w:iCs/>
          <w:sz w:val="28"/>
          <w:u w:val="single"/>
        </w:rPr>
      </w:pPr>
      <w:r>
        <w:rPr>
          <w:b/>
          <w:iCs/>
          <w:sz w:val="28"/>
          <w:u w:val="single"/>
        </w:rPr>
        <w:t>Student name: Cristina Vlasceanu</w:t>
      </w:r>
    </w:p>
    <w:p w14:paraId="15D615DF" w14:textId="61BC278C" w:rsidR="005E291C" w:rsidRDefault="005E291C" w:rsidP="009F4A35">
      <w:pPr>
        <w:jc w:val="center"/>
        <w:rPr>
          <w:b/>
          <w:iCs/>
          <w:sz w:val="28"/>
          <w:u w:val="single"/>
        </w:rPr>
      </w:pPr>
      <w:r>
        <w:rPr>
          <w:b/>
          <w:iCs/>
          <w:sz w:val="28"/>
          <w:u w:val="single"/>
        </w:rPr>
        <w:t>Student ID: 2125765</w:t>
      </w:r>
    </w:p>
    <w:p w14:paraId="3AB44499" w14:textId="18DB867A" w:rsidR="005E291C" w:rsidRDefault="005E291C" w:rsidP="009F4A35">
      <w:pPr>
        <w:jc w:val="center"/>
        <w:rPr>
          <w:b/>
          <w:iCs/>
          <w:sz w:val="28"/>
          <w:u w:val="single"/>
        </w:rPr>
      </w:pPr>
      <w:r>
        <w:rPr>
          <w:b/>
          <w:iCs/>
          <w:sz w:val="28"/>
          <w:u w:val="single"/>
        </w:rPr>
        <w:t>Lecturer name: Kathryn Flynn</w:t>
      </w:r>
    </w:p>
    <w:p w14:paraId="6A0927BB" w14:textId="43D21CAB" w:rsidR="00E37DA6" w:rsidRDefault="00E37DA6" w:rsidP="005E291C"/>
    <w:p w14:paraId="7C460F1D" w14:textId="77777777" w:rsidR="00047210" w:rsidRDefault="00E37DA6" w:rsidP="00BA21C8">
      <w:pPr>
        <w:suppressAutoHyphens w:val="0"/>
        <w:autoSpaceDN/>
        <w:jc w:val="left"/>
      </w:pPr>
      <w:r>
        <w:br w:type="page"/>
      </w:r>
    </w:p>
    <w:sdt>
      <w:sdtPr>
        <w:rPr>
          <w:rFonts w:ascii="Times New Roman" w:eastAsia="Calibri" w:hAnsi="Times New Roman" w:cs="Times New Roman"/>
          <w:color w:val="auto"/>
          <w:sz w:val="24"/>
          <w:szCs w:val="22"/>
          <w:lang w:val="en-GB"/>
        </w:rPr>
        <w:id w:val="1157964724"/>
        <w:docPartObj>
          <w:docPartGallery w:val="Table of Contents"/>
          <w:docPartUnique/>
        </w:docPartObj>
      </w:sdtPr>
      <w:sdtEndPr>
        <w:rPr>
          <w:b/>
          <w:bCs/>
          <w:noProof/>
        </w:rPr>
      </w:sdtEndPr>
      <w:sdtContent>
        <w:p w14:paraId="02752DFF" w14:textId="7E981016" w:rsidR="00F81D68" w:rsidRPr="00EE06D2" w:rsidRDefault="00F81D68" w:rsidP="00EE06D2">
          <w:pPr>
            <w:pStyle w:val="TOCHeading"/>
            <w:spacing w:line="360" w:lineRule="auto"/>
            <w:jc w:val="center"/>
            <w:rPr>
              <w:rFonts w:ascii="Times New Roman" w:hAnsi="Times New Roman"/>
              <w:b/>
              <w:color w:val="000000" w:themeColor="text1"/>
              <w:lang w:val="en-GB" w:eastAsia="en-GB"/>
            </w:rPr>
          </w:pPr>
          <w:r w:rsidRPr="00F81D68">
            <w:rPr>
              <w:rStyle w:val="Heading1Char"/>
              <w:color w:val="000000" w:themeColor="text1"/>
              <w:sz w:val="32"/>
            </w:rPr>
            <w:t>Table of Contents</w:t>
          </w:r>
        </w:p>
        <w:p w14:paraId="64724D3A" w14:textId="77777777" w:rsidR="00F81D68" w:rsidRDefault="00F81D68" w:rsidP="00EE06D2">
          <w:pPr>
            <w:pStyle w:val="TOC1"/>
            <w:tabs>
              <w:tab w:val="right" w:leader="dot" w:pos="9016"/>
            </w:tabs>
            <w:rPr>
              <w:noProof/>
            </w:rPr>
          </w:pPr>
          <w:r>
            <w:fldChar w:fldCharType="begin"/>
          </w:r>
          <w:r>
            <w:instrText xml:space="preserve"> TOC \o "1-3" \h \z \u </w:instrText>
          </w:r>
          <w:r>
            <w:fldChar w:fldCharType="separate"/>
          </w:r>
          <w:hyperlink w:anchor="_Toc165288990" w:history="1">
            <w:r w:rsidRPr="006B0EF9">
              <w:rPr>
                <w:rStyle w:val="Hyperlink"/>
                <w:noProof/>
              </w:rPr>
              <w:t>Introduction</w:t>
            </w:r>
            <w:r>
              <w:rPr>
                <w:noProof/>
                <w:webHidden/>
              </w:rPr>
              <w:tab/>
            </w:r>
            <w:r>
              <w:rPr>
                <w:noProof/>
                <w:webHidden/>
              </w:rPr>
              <w:fldChar w:fldCharType="begin"/>
            </w:r>
            <w:r>
              <w:rPr>
                <w:noProof/>
                <w:webHidden/>
              </w:rPr>
              <w:instrText xml:space="preserve"> PAGEREF _Toc165288990 \h </w:instrText>
            </w:r>
            <w:r>
              <w:rPr>
                <w:noProof/>
                <w:webHidden/>
              </w:rPr>
            </w:r>
            <w:r>
              <w:rPr>
                <w:noProof/>
                <w:webHidden/>
              </w:rPr>
              <w:fldChar w:fldCharType="separate"/>
            </w:r>
            <w:r>
              <w:rPr>
                <w:noProof/>
                <w:webHidden/>
              </w:rPr>
              <w:t>3</w:t>
            </w:r>
            <w:r>
              <w:rPr>
                <w:noProof/>
                <w:webHidden/>
              </w:rPr>
              <w:fldChar w:fldCharType="end"/>
            </w:r>
          </w:hyperlink>
        </w:p>
        <w:p w14:paraId="10098FC1" w14:textId="77777777" w:rsidR="00F81D68" w:rsidRDefault="00000000" w:rsidP="00EE06D2">
          <w:pPr>
            <w:pStyle w:val="TOC1"/>
            <w:tabs>
              <w:tab w:val="right" w:leader="dot" w:pos="9016"/>
            </w:tabs>
            <w:rPr>
              <w:noProof/>
            </w:rPr>
          </w:pPr>
          <w:hyperlink w:anchor="_Toc165288991" w:history="1">
            <w:r w:rsidR="00F81D68" w:rsidRPr="006B0EF9">
              <w:rPr>
                <w:rStyle w:val="Hyperlink"/>
                <w:noProof/>
              </w:rPr>
              <w:t>Market factors</w:t>
            </w:r>
            <w:r w:rsidR="00F81D68">
              <w:rPr>
                <w:noProof/>
                <w:webHidden/>
              </w:rPr>
              <w:tab/>
            </w:r>
            <w:r w:rsidR="00F81D68">
              <w:rPr>
                <w:noProof/>
                <w:webHidden/>
              </w:rPr>
              <w:fldChar w:fldCharType="begin"/>
            </w:r>
            <w:r w:rsidR="00F81D68">
              <w:rPr>
                <w:noProof/>
                <w:webHidden/>
              </w:rPr>
              <w:instrText xml:space="preserve"> PAGEREF _Toc165288991 \h </w:instrText>
            </w:r>
            <w:r w:rsidR="00F81D68">
              <w:rPr>
                <w:noProof/>
                <w:webHidden/>
              </w:rPr>
            </w:r>
            <w:r w:rsidR="00F81D68">
              <w:rPr>
                <w:noProof/>
                <w:webHidden/>
              </w:rPr>
              <w:fldChar w:fldCharType="separate"/>
            </w:r>
            <w:r w:rsidR="00F81D68">
              <w:rPr>
                <w:noProof/>
                <w:webHidden/>
              </w:rPr>
              <w:t>4</w:t>
            </w:r>
            <w:r w:rsidR="00F81D68">
              <w:rPr>
                <w:noProof/>
                <w:webHidden/>
              </w:rPr>
              <w:fldChar w:fldCharType="end"/>
            </w:r>
          </w:hyperlink>
        </w:p>
        <w:p w14:paraId="59DC95E2" w14:textId="77777777" w:rsidR="00F81D68" w:rsidRDefault="00000000" w:rsidP="00EE06D2">
          <w:pPr>
            <w:pStyle w:val="TOC1"/>
            <w:tabs>
              <w:tab w:val="right" w:leader="dot" w:pos="9016"/>
            </w:tabs>
            <w:rPr>
              <w:noProof/>
            </w:rPr>
          </w:pPr>
          <w:hyperlink w:anchor="_Toc165288992" w:history="1">
            <w:r w:rsidR="00F81D68" w:rsidRPr="006B0EF9">
              <w:rPr>
                <w:rStyle w:val="Hyperlink"/>
                <w:noProof/>
              </w:rPr>
              <w:t>Operational factors</w:t>
            </w:r>
            <w:r w:rsidR="00F81D68">
              <w:rPr>
                <w:noProof/>
                <w:webHidden/>
              </w:rPr>
              <w:tab/>
            </w:r>
            <w:r w:rsidR="00F81D68">
              <w:rPr>
                <w:noProof/>
                <w:webHidden/>
              </w:rPr>
              <w:fldChar w:fldCharType="begin"/>
            </w:r>
            <w:r w:rsidR="00F81D68">
              <w:rPr>
                <w:noProof/>
                <w:webHidden/>
              </w:rPr>
              <w:instrText xml:space="preserve"> PAGEREF _Toc165288992 \h </w:instrText>
            </w:r>
            <w:r w:rsidR="00F81D68">
              <w:rPr>
                <w:noProof/>
                <w:webHidden/>
              </w:rPr>
            </w:r>
            <w:r w:rsidR="00F81D68">
              <w:rPr>
                <w:noProof/>
                <w:webHidden/>
              </w:rPr>
              <w:fldChar w:fldCharType="separate"/>
            </w:r>
            <w:r w:rsidR="00F81D68">
              <w:rPr>
                <w:noProof/>
                <w:webHidden/>
              </w:rPr>
              <w:t>5</w:t>
            </w:r>
            <w:r w:rsidR="00F81D68">
              <w:rPr>
                <w:noProof/>
                <w:webHidden/>
              </w:rPr>
              <w:fldChar w:fldCharType="end"/>
            </w:r>
          </w:hyperlink>
        </w:p>
        <w:p w14:paraId="7E6EF6D5" w14:textId="77777777" w:rsidR="00F81D68" w:rsidRDefault="00000000" w:rsidP="00EE06D2">
          <w:pPr>
            <w:pStyle w:val="TOC1"/>
            <w:tabs>
              <w:tab w:val="right" w:leader="dot" w:pos="9016"/>
            </w:tabs>
            <w:rPr>
              <w:noProof/>
            </w:rPr>
          </w:pPr>
          <w:hyperlink w:anchor="_Toc165288993" w:history="1">
            <w:r w:rsidR="00F81D68" w:rsidRPr="006B0EF9">
              <w:rPr>
                <w:rStyle w:val="Hyperlink"/>
                <w:noProof/>
              </w:rPr>
              <w:t>Financial factors</w:t>
            </w:r>
            <w:r w:rsidR="00F81D68">
              <w:rPr>
                <w:noProof/>
                <w:webHidden/>
              </w:rPr>
              <w:tab/>
            </w:r>
            <w:r w:rsidR="00F81D68">
              <w:rPr>
                <w:noProof/>
                <w:webHidden/>
              </w:rPr>
              <w:fldChar w:fldCharType="begin"/>
            </w:r>
            <w:r w:rsidR="00F81D68">
              <w:rPr>
                <w:noProof/>
                <w:webHidden/>
              </w:rPr>
              <w:instrText xml:space="preserve"> PAGEREF _Toc165288993 \h </w:instrText>
            </w:r>
            <w:r w:rsidR="00F81D68">
              <w:rPr>
                <w:noProof/>
                <w:webHidden/>
              </w:rPr>
            </w:r>
            <w:r w:rsidR="00F81D68">
              <w:rPr>
                <w:noProof/>
                <w:webHidden/>
              </w:rPr>
              <w:fldChar w:fldCharType="separate"/>
            </w:r>
            <w:r w:rsidR="00F81D68">
              <w:rPr>
                <w:noProof/>
                <w:webHidden/>
              </w:rPr>
              <w:t>6</w:t>
            </w:r>
            <w:r w:rsidR="00F81D68">
              <w:rPr>
                <w:noProof/>
                <w:webHidden/>
              </w:rPr>
              <w:fldChar w:fldCharType="end"/>
            </w:r>
          </w:hyperlink>
        </w:p>
        <w:p w14:paraId="020053A0" w14:textId="77777777" w:rsidR="00F81D68" w:rsidRDefault="00000000" w:rsidP="00EE06D2">
          <w:pPr>
            <w:pStyle w:val="TOC1"/>
            <w:tabs>
              <w:tab w:val="right" w:leader="dot" w:pos="9016"/>
            </w:tabs>
            <w:rPr>
              <w:noProof/>
            </w:rPr>
          </w:pPr>
          <w:hyperlink w:anchor="_Toc165288994" w:history="1">
            <w:r w:rsidR="00F81D68" w:rsidRPr="006B0EF9">
              <w:rPr>
                <w:rStyle w:val="Hyperlink"/>
                <w:noProof/>
              </w:rPr>
              <w:t>Conclusion</w:t>
            </w:r>
            <w:r w:rsidR="00F81D68">
              <w:rPr>
                <w:noProof/>
                <w:webHidden/>
              </w:rPr>
              <w:tab/>
            </w:r>
            <w:r w:rsidR="00F81D68">
              <w:rPr>
                <w:noProof/>
                <w:webHidden/>
              </w:rPr>
              <w:fldChar w:fldCharType="begin"/>
            </w:r>
            <w:r w:rsidR="00F81D68">
              <w:rPr>
                <w:noProof/>
                <w:webHidden/>
              </w:rPr>
              <w:instrText xml:space="preserve"> PAGEREF _Toc165288994 \h </w:instrText>
            </w:r>
            <w:r w:rsidR="00F81D68">
              <w:rPr>
                <w:noProof/>
                <w:webHidden/>
              </w:rPr>
            </w:r>
            <w:r w:rsidR="00F81D68">
              <w:rPr>
                <w:noProof/>
                <w:webHidden/>
              </w:rPr>
              <w:fldChar w:fldCharType="separate"/>
            </w:r>
            <w:r w:rsidR="00F81D68">
              <w:rPr>
                <w:noProof/>
                <w:webHidden/>
              </w:rPr>
              <w:t>7</w:t>
            </w:r>
            <w:r w:rsidR="00F81D68">
              <w:rPr>
                <w:noProof/>
                <w:webHidden/>
              </w:rPr>
              <w:fldChar w:fldCharType="end"/>
            </w:r>
          </w:hyperlink>
        </w:p>
        <w:p w14:paraId="6194D98B" w14:textId="77777777" w:rsidR="00F81D68" w:rsidRDefault="00000000" w:rsidP="00EE06D2">
          <w:pPr>
            <w:pStyle w:val="TOC1"/>
            <w:tabs>
              <w:tab w:val="right" w:leader="dot" w:pos="9016"/>
            </w:tabs>
            <w:rPr>
              <w:noProof/>
            </w:rPr>
          </w:pPr>
          <w:hyperlink w:anchor="_Toc165288995" w:history="1">
            <w:r w:rsidR="00CC5B40">
              <w:rPr>
                <w:rStyle w:val="Hyperlink"/>
                <w:noProof/>
              </w:rPr>
              <w:t xml:space="preserve">References </w:t>
            </w:r>
            <w:r w:rsidR="00F81D68">
              <w:rPr>
                <w:noProof/>
                <w:webHidden/>
              </w:rPr>
              <w:tab/>
            </w:r>
            <w:r w:rsidR="00F81D68">
              <w:rPr>
                <w:noProof/>
                <w:webHidden/>
              </w:rPr>
              <w:fldChar w:fldCharType="begin"/>
            </w:r>
            <w:r w:rsidR="00F81D68">
              <w:rPr>
                <w:noProof/>
                <w:webHidden/>
              </w:rPr>
              <w:instrText xml:space="preserve"> PAGEREF _Toc165288995 \h </w:instrText>
            </w:r>
            <w:r w:rsidR="00F81D68">
              <w:rPr>
                <w:noProof/>
                <w:webHidden/>
              </w:rPr>
            </w:r>
            <w:r w:rsidR="00F81D68">
              <w:rPr>
                <w:noProof/>
                <w:webHidden/>
              </w:rPr>
              <w:fldChar w:fldCharType="separate"/>
            </w:r>
            <w:r w:rsidR="00F81D68">
              <w:rPr>
                <w:noProof/>
                <w:webHidden/>
              </w:rPr>
              <w:t>9</w:t>
            </w:r>
            <w:r w:rsidR="00F81D68">
              <w:rPr>
                <w:noProof/>
                <w:webHidden/>
              </w:rPr>
              <w:fldChar w:fldCharType="end"/>
            </w:r>
          </w:hyperlink>
        </w:p>
        <w:p w14:paraId="266AA116" w14:textId="77777777" w:rsidR="00F81D68" w:rsidRDefault="00F81D68" w:rsidP="00EE06D2">
          <w:r>
            <w:rPr>
              <w:b/>
              <w:bCs/>
              <w:noProof/>
            </w:rPr>
            <w:fldChar w:fldCharType="end"/>
          </w:r>
        </w:p>
      </w:sdtContent>
    </w:sdt>
    <w:p w14:paraId="63B28F93" w14:textId="77777777" w:rsidR="00340158" w:rsidRDefault="00340158" w:rsidP="00EE06D2">
      <w:pPr>
        <w:suppressAutoHyphens w:val="0"/>
        <w:autoSpaceDN/>
        <w:jc w:val="center"/>
        <w:rPr>
          <w:b/>
          <w:color w:val="000000" w:themeColor="text1"/>
          <w:sz w:val="32"/>
        </w:rPr>
      </w:pPr>
    </w:p>
    <w:p w14:paraId="543AD849" w14:textId="77777777" w:rsidR="004E7075" w:rsidRDefault="004E7075" w:rsidP="00EE06D2">
      <w:pPr>
        <w:suppressAutoHyphens w:val="0"/>
        <w:autoSpaceDN/>
        <w:jc w:val="center"/>
        <w:rPr>
          <w:b/>
          <w:color w:val="000000" w:themeColor="text1"/>
          <w:sz w:val="32"/>
        </w:rPr>
      </w:pPr>
      <w:r w:rsidRPr="004E7075">
        <w:rPr>
          <w:b/>
          <w:color w:val="000000" w:themeColor="text1"/>
          <w:sz w:val="32"/>
        </w:rPr>
        <w:t>List of Figures</w:t>
      </w:r>
    </w:p>
    <w:p w14:paraId="70885936" w14:textId="77777777" w:rsidR="00AE3EFF" w:rsidRPr="007D2B50" w:rsidRDefault="00AE3EFF" w:rsidP="00EE06D2">
      <w:pPr>
        <w:pStyle w:val="TableofFigures"/>
        <w:tabs>
          <w:tab w:val="right" w:leader="dot" w:pos="9016"/>
        </w:tabs>
        <w:rPr>
          <w:noProof/>
        </w:rPr>
      </w:pPr>
      <w:r>
        <w:rPr>
          <w:b/>
          <w:color w:val="000000" w:themeColor="text1"/>
          <w:sz w:val="32"/>
        </w:rPr>
        <w:fldChar w:fldCharType="begin"/>
      </w:r>
      <w:r>
        <w:rPr>
          <w:b/>
          <w:color w:val="000000" w:themeColor="text1"/>
          <w:sz w:val="32"/>
        </w:rPr>
        <w:instrText xml:space="preserve"> TOC \h \z \c "Figure" </w:instrText>
      </w:r>
      <w:r>
        <w:rPr>
          <w:b/>
          <w:color w:val="000000" w:themeColor="text1"/>
          <w:sz w:val="32"/>
        </w:rPr>
        <w:fldChar w:fldCharType="separate"/>
      </w:r>
      <w:hyperlink w:anchor="_Toc165301396" w:history="1">
        <w:r w:rsidRPr="007D2B50">
          <w:rPr>
            <w:rStyle w:val="Hyperlink"/>
            <w:noProof/>
          </w:rPr>
          <w:t>Figure 1: JW MARRIOTT Grosvenor House London</w:t>
        </w:r>
        <w:r w:rsidRPr="007D2B50">
          <w:rPr>
            <w:noProof/>
            <w:webHidden/>
          </w:rPr>
          <w:tab/>
        </w:r>
        <w:r w:rsidRPr="007D2B50">
          <w:rPr>
            <w:noProof/>
            <w:webHidden/>
          </w:rPr>
          <w:fldChar w:fldCharType="begin"/>
        </w:r>
        <w:r w:rsidRPr="007D2B50">
          <w:rPr>
            <w:noProof/>
            <w:webHidden/>
          </w:rPr>
          <w:instrText xml:space="preserve"> PAGEREF _Toc165301396 \h </w:instrText>
        </w:r>
        <w:r w:rsidRPr="007D2B50">
          <w:rPr>
            <w:noProof/>
            <w:webHidden/>
          </w:rPr>
        </w:r>
        <w:r w:rsidRPr="007D2B50">
          <w:rPr>
            <w:noProof/>
            <w:webHidden/>
          </w:rPr>
          <w:fldChar w:fldCharType="separate"/>
        </w:r>
        <w:r w:rsidRPr="007D2B50">
          <w:rPr>
            <w:noProof/>
            <w:webHidden/>
          </w:rPr>
          <w:t>6</w:t>
        </w:r>
        <w:r w:rsidRPr="007D2B50">
          <w:rPr>
            <w:noProof/>
            <w:webHidden/>
          </w:rPr>
          <w:fldChar w:fldCharType="end"/>
        </w:r>
      </w:hyperlink>
    </w:p>
    <w:p w14:paraId="39D34DA6" w14:textId="77777777" w:rsidR="00AE3EFF" w:rsidRPr="007D2B50" w:rsidRDefault="00000000" w:rsidP="00EE06D2">
      <w:pPr>
        <w:pStyle w:val="TableofFigures"/>
        <w:tabs>
          <w:tab w:val="right" w:leader="dot" w:pos="9016"/>
        </w:tabs>
        <w:rPr>
          <w:noProof/>
        </w:rPr>
      </w:pPr>
      <w:hyperlink w:anchor="_Toc165301397" w:history="1">
        <w:r w:rsidR="00AE3EFF" w:rsidRPr="007D2B50">
          <w:rPr>
            <w:rStyle w:val="Hyperlink"/>
            <w:noProof/>
          </w:rPr>
          <w:t>Figure 2: Venue for event booking in JW Marriott</w:t>
        </w:r>
        <w:r w:rsidR="00AE3EFF" w:rsidRPr="007D2B50">
          <w:rPr>
            <w:noProof/>
            <w:webHidden/>
          </w:rPr>
          <w:tab/>
        </w:r>
        <w:r w:rsidR="00AE3EFF" w:rsidRPr="007D2B50">
          <w:rPr>
            <w:noProof/>
            <w:webHidden/>
          </w:rPr>
          <w:fldChar w:fldCharType="begin"/>
        </w:r>
        <w:r w:rsidR="00AE3EFF" w:rsidRPr="007D2B50">
          <w:rPr>
            <w:noProof/>
            <w:webHidden/>
          </w:rPr>
          <w:instrText xml:space="preserve"> PAGEREF _Toc165301397 \h </w:instrText>
        </w:r>
        <w:r w:rsidR="00AE3EFF" w:rsidRPr="007D2B50">
          <w:rPr>
            <w:noProof/>
            <w:webHidden/>
          </w:rPr>
        </w:r>
        <w:r w:rsidR="00AE3EFF" w:rsidRPr="007D2B50">
          <w:rPr>
            <w:noProof/>
            <w:webHidden/>
          </w:rPr>
          <w:fldChar w:fldCharType="separate"/>
        </w:r>
        <w:r w:rsidR="00AE3EFF" w:rsidRPr="007D2B50">
          <w:rPr>
            <w:noProof/>
            <w:webHidden/>
          </w:rPr>
          <w:t>7</w:t>
        </w:r>
        <w:r w:rsidR="00AE3EFF" w:rsidRPr="007D2B50">
          <w:rPr>
            <w:noProof/>
            <w:webHidden/>
          </w:rPr>
          <w:fldChar w:fldCharType="end"/>
        </w:r>
      </w:hyperlink>
    </w:p>
    <w:p w14:paraId="7A56BBD5" w14:textId="77777777" w:rsidR="00AE3EFF" w:rsidRPr="007D2B50" w:rsidRDefault="00000000" w:rsidP="00EE06D2">
      <w:pPr>
        <w:pStyle w:val="TableofFigures"/>
        <w:tabs>
          <w:tab w:val="right" w:leader="dot" w:pos="9016"/>
        </w:tabs>
        <w:rPr>
          <w:noProof/>
        </w:rPr>
      </w:pPr>
      <w:hyperlink w:anchor="_Toc165301398" w:history="1">
        <w:r w:rsidR="00AE3EFF" w:rsidRPr="007D2B50">
          <w:rPr>
            <w:rStyle w:val="Hyperlink"/>
            <w:noProof/>
          </w:rPr>
          <w:t>Figure 3: Seating Arrangement at the venue</w:t>
        </w:r>
        <w:r w:rsidR="00AE3EFF" w:rsidRPr="007D2B50">
          <w:rPr>
            <w:noProof/>
            <w:webHidden/>
          </w:rPr>
          <w:tab/>
        </w:r>
        <w:r w:rsidR="00AE3EFF" w:rsidRPr="007D2B50">
          <w:rPr>
            <w:noProof/>
            <w:webHidden/>
          </w:rPr>
          <w:fldChar w:fldCharType="begin"/>
        </w:r>
        <w:r w:rsidR="00AE3EFF" w:rsidRPr="007D2B50">
          <w:rPr>
            <w:noProof/>
            <w:webHidden/>
          </w:rPr>
          <w:instrText xml:space="preserve"> PAGEREF _Toc165301398 \h </w:instrText>
        </w:r>
        <w:r w:rsidR="00AE3EFF" w:rsidRPr="007D2B50">
          <w:rPr>
            <w:noProof/>
            <w:webHidden/>
          </w:rPr>
        </w:r>
        <w:r w:rsidR="00AE3EFF" w:rsidRPr="007D2B50">
          <w:rPr>
            <w:noProof/>
            <w:webHidden/>
          </w:rPr>
          <w:fldChar w:fldCharType="separate"/>
        </w:r>
        <w:r w:rsidR="00AE3EFF" w:rsidRPr="007D2B50">
          <w:rPr>
            <w:noProof/>
            <w:webHidden/>
          </w:rPr>
          <w:t>8</w:t>
        </w:r>
        <w:r w:rsidR="00AE3EFF" w:rsidRPr="007D2B50">
          <w:rPr>
            <w:noProof/>
            <w:webHidden/>
          </w:rPr>
          <w:fldChar w:fldCharType="end"/>
        </w:r>
      </w:hyperlink>
    </w:p>
    <w:p w14:paraId="6C70D51C" w14:textId="77777777" w:rsidR="00AE3EFF" w:rsidRPr="007D2B50" w:rsidRDefault="00000000" w:rsidP="00EE06D2">
      <w:pPr>
        <w:pStyle w:val="TableofFigures"/>
        <w:tabs>
          <w:tab w:val="right" w:leader="dot" w:pos="9016"/>
        </w:tabs>
        <w:rPr>
          <w:noProof/>
        </w:rPr>
      </w:pPr>
      <w:hyperlink w:anchor="_Toc165301399" w:history="1">
        <w:r w:rsidR="00AE3EFF" w:rsidRPr="007D2B50">
          <w:rPr>
            <w:rStyle w:val="Hyperlink"/>
            <w:noProof/>
          </w:rPr>
          <w:t>Figure 4: Technology and Innovations Interlinked with Hospitality Industry</w:t>
        </w:r>
        <w:r w:rsidR="00AE3EFF" w:rsidRPr="007D2B50">
          <w:rPr>
            <w:noProof/>
            <w:webHidden/>
          </w:rPr>
          <w:tab/>
        </w:r>
        <w:r w:rsidR="00AE3EFF" w:rsidRPr="007D2B50">
          <w:rPr>
            <w:noProof/>
            <w:webHidden/>
          </w:rPr>
          <w:fldChar w:fldCharType="begin"/>
        </w:r>
        <w:r w:rsidR="00AE3EFF" w:rsidRPr="007D2B50">
          <w:rPr>
            <w:noProof/>
            <w:webHidden/>
          </w:rPr>
          <w:instrText xml:space="preserve"> PAGEREF _Toc165301399 \h </w:instrText>
        </w:r>
        <w:r w:rsidR="00AE3EFF" w:rsidRPr="007D2B50">
          <w:rPr>
            <w:noProof/>
            <w:webHidden/>
          </w:rPr>
        </w:r>
        <w:r w:rsidR="00AE3EFF" w:rsidRPr="007D2B50">
          <w:rPr>
            <w:noProof/>
            <w:webHidden/>
          </w:rPr>
          <w:fldChar w:fldCharType="separate"/>
        </w:r>
        <w:r w:rsidR="00AE3EFF" w:rsidRPr="007D2B50">
          <w:rPr>
            <w:noProof/>
            <w:webHidden/>
          </w:rPr>
          <w:t>8</w:t>
        </w:r>
        <w:r w:rsidR="00AE3EFF" w:rsidRPr="007D2B50">
          <w:rPr>
            <w:noProof/>
            <w:webHidden/>
          </w:rPr>
          <w:fldChar w:fldCharType="end"/>
        </w:r>
      </w:hyperlink>
    </w:p>
    <w:p w14:paraId="3FAC8164" w14:textId="77777777" w:rsidR="00AE3EFF" w:rsidRPr="007D2B50" w:rsidRDefault="00000000" w:rsidP="00EE06D2">
      <w:pPr>
        <w:pStyle w:val="TableofFigures"/>
        <w:tabs>
          <w:tab w:val="right" w:leader="dot" w:pos="9016"/>
        </w:tabs>
        <w:rPr>
          <w:noProof/>
        </w:rPr>
      </w:pPr>
      <w:hyperlink w:anchor="_Toc165301400" w:history="1">
        <w:r w:rsidR="00AE3EFF" w:rsidRPr="007D2B50">
          <w:rPr>
            <w:rStyle w:val="Hyperlink"/>
            <w:noProof/>
          </w:rPr>
          <w:t>Figure 5: Variety of Food dishes expected for the event</w:t>
        </w:r>
        <w:r w:rsidR="00AE3EFF" w:rsidRPr="007D2B50">
          <w:rPr>
            <w:noProof/>
            <w:webHidden/>
          </w:rPr>
          <w:tab/>
        </w:r>
        <w:r w:rsidR="00AE3EFF" w:rsidRPr="007D2B50">
          <w:rPr>
            <w:noProof/>
            <w:webHidden/>
          </w:rPr>
          <w:fldChar w:fldCharType="begin"/>
        </w:r>
        <w:r w:rsidR="00AE3EFF" w:rsidRPr="007D2B50">
          <w:rPr>
            <w:noProof/>
            <w:webHidden/>
          </w:rPr>
          <w:instrText xml:space="preserve"> PAGEREF _Toc165301400 \h </w:instrText>
        </w:r>
        <w:r w:rsidR="00AE3EFF" w:rsidRPr="007D2B50">
          <w:rPr>
            <w:noProof/>
            <w:webHidden/>
          </w:rPr>
        </w:r>
        <w:r w:rsidR="00AE3EFF" w:rsidRPr="007D2B50">
          <w:rPr>
            <w:noProof/>
            <w:webHidden/>
          </w:rPr>
          <w:fldChar w:fldCharType="separate"/>
        </w:r>
        <w:r w:rsidR="00AE3EFF" w:rsidRPr="007D2B50">
          <w:rPr>
            <w:noProof/>
            <w:webHidden/>
          </w:rPr>
          <w:t>9</w:t>
        </w:r>
        <w:r w:rsidR="00AE3EFF" w:rsidRPr="007D2B50">
          <w:rPr>
            <w:noProof/>
            <w:webHidden/>
          </w:rPr>
          <w:fldChar w:fldCharType="end"/>
        </w:r>
      </w:hyperlink>
    </w:p>
    <w:p w14:paraId="57ECBAA9" w14:textId="77777777" w:rsidR="004162F9" w:rsidRPr="004E7075" w:rsidRDefault="00AE3EFF" w:rsidP="00EE06D2">
      <w:pPr>
        <w:suppressAutoHyphens w:val="0"/>
        <w:autoSpaceDN/>
        <w:jc w:val="center"/>
        <w:rPr>
          <w:b/>
          <w:color w:val="000000" w:themeColor="text1"/>
          <w:sz w:val="32"/>
        </w:rPr>
      </w:pPr>
      <w:r>
        <w:rPr>
          <w:b/>
          <w:color w:val="000000" w:themeColor="text1"/>
          <w:sz w:val="32"/>
        </w:rPr>
        <w:fldChar w:fldCharType="end"/>
      </w:r>
    </w:p>
    <w:p w14:paraId="2FC1BD5D" w14:textId="77777777" w:rsidR="000B3FD8" w:rsidRDefault="00A34FB0">
      <w:pPr>
        <w:suppressAutoHyphens w:val="0"/>
        <w:autoSpaceDN/>
      </w:pPr>
      <w:r>
        <w:br w:type="page"/>
      </w:r>
    </w:p>
    <w:p w14:paraId="368A55B4" w14:textId="77777777" w:rsidR="00AF3551" w:rsidRDefault="00AF3551" w:rsidP="00AF3551">
      <w:pPr>
        <w:pStyle w:val="Heading1"/>
      </w:pPr>
      <w:bookmarkStart w:id="0" w:name="_Toc165288990"/>
      <w:r>
        <w:lastRenderedPageBreak/>
        <w:t>Introductio</w:t>
      </w:r>
      <w:bookmarkEnd w:id="0"/>
      <w:r w:rsidR="00776FA2">
        <w:t>n</w:t>
      </w:r>
    </w:p>
    <w:p w14:paraId="7406A7B7" w14:textId="77777777" w:rsidR="00734F7B" w:rsidRPr="00734F7B" w:rsidRDefault="0015184B" w:rsidP="00EF6FBC">
      <w:pPr>
        <w:rPr>
          <w:lang w:eastAsia="en-GB"/>
        </w:rPr>
      </w:pPr>
      <w:r>
        <w:rPr>
          <w:lang w:eastAsia="en-GB"/>
        </w:rPr>
        <w:t xml:space="preserve">The </w:t>
      </w:r>
      <w:r w:rsidR="004A71EF">
        <w:rPr>
          <w:lang w:eastAsia="en-GB"/>
        </w:rPr>
        <w:t>report</w:t>
      </w:r>
      <w:r>
        <w:rPr>
          <w:lang w:eastAsia="en-GB"/>
        </w:rPr>
        <w:t xml:space="preserve"> will be discussing </w:t>
      </w:r>
      <w:r w:rsidR="004A71EF">
        <w:rPr>
          <w:lang w:eastAsia="en-GB"/>
        </w:rPr>
        <w:t xml:space="preserve">below on the topic that cover the </w:t>
      </w:r>
      <w:r w:rsidR="008E082F">
        <w:t xml:space="preserve">Market factors such as </w:t>
      </w:r>
      <w:r w:rsidR="00280234">
        <w:t xml:space="preserve">the </w:t>
      </w:r>
      <w:r w:rsidR="004A71EF">
        <w:rPr>
          <w:lang w:eastAsia="en-GB"/>
        </w:rPr>
        <w:t>target market, competition that would im</w:t>
      </w:r>
      <w:r w:rsidR="007C1E82">
        <w:rPr>
          <w:lang w:eastAsia="en-GB"/>
        </w:rPr>
        <w:t>p</w:t>
      </w:r>
      <w:r w:rsidR="004A71EF">
        <w:rPr>
          <w:lang w:eastAsia="en-GB"/>
        </w:rPr>
        <w:t xml:space="preserve">act </w:t>
      </w:r>
      <w:r w:rsidR="004A71EF">
        <w:t>within the Hospitality Sector. The evaluation of</w:t>
      </w:r>
      <w:r w:rsidR="004B6B6C" w:rsidRPr="004B6B6C">
        <w:t xml:space="preserve"> </w:t>
      </w:r>
      <w:r w:rsidR="004B6B6C">
        <w:t>Operational factors such as ve</w:t>
      </w:r>
      <w:r w:rsidR="00F70561">
        <w:t>n</w:t>
      </w:r>
      <w:r w:rsidR="004B6B6C">
        <w:t xml:space="preserve">ue, the </w:t>
      </w:r>
      <w:r w:rsidR="00425153">
        <w:t>availability</w:t>
      </w:r>
      <w:r w:rsidR="004B6B6C">
        <w:t xml:space="preserve"> of the dates for that venue, skills required by the </w:t>
      </w:r>
      <w:r w:rsidR="009F5990">
        <w:t>s</w:t>
      </w:r>
      <w:r w:rsidR="004B6B6C">
        <w:t xml:space="preserve">taff, and </w:t>
      </w:r>
      <w:r w:rsidR="00443D27">
        <w:t>resources</w:t>
      </w:r>
      <w:r w:rsidR="004B6B6C">
        <w:t xml:space="preserve"> will be discussed.</w:t>
      </w:r>
      <w:r w:rsidR="004A71EF">
        <w:t xml:space="preserve"> </w:t>
      </w:r>
      <w:r w:rsidR="004422C3">
        <w:t xml:space="preserve">In </w:t>
      </w:r>
      <w:r w:rsidR="00425153">
        <w:t>addition</w:t>
      </w:r>
      <w:r w:rsidR="00B02B7D">
        <w:t xml:space="preserve">, the </w:t>
      </w:r>
      <w:r w:rsidR="00425153">
        <w:t>report</w:t>
      </w:r>
      <w:r w:rsidR="00F113A6">
        <w:t xml:space="preserve"> will be </w:t>
      </w:r>
      <w:r w:rsidR="00E63074">
        <w:t>identifying</w:t>
      </w:r>
      <w:r w:rsidR="00F113A6">
        <w:t xml:space="preserve"> t</w:t>
      </w:r>
      <w:r w:rsidR="00E63074">
        <w:t>h</w:t>
      </w:r>
      <w:r w:rsidR="00F113A6">
        <w:t>e financial</w:t>
      </w:r>
      <w:r w:rsidR="00B02B7D">
        <w:t xml:space="preserve"> factors such as the costs, </w:t>
      </w:r>
      <w:r w:rsidR="00D402DD">
        <w:t xml:space="preserve">the </w:t>
      </w:r>
      <w:r w:rsidR="009D1948">
        <w:t>funding’s</w:t>
      </w:r>
      <w:r w:rsidR="00D402DD">
        <w:t xml:space="preserve"> </w:t>
      </w:r>
      <w:r w:rsidR="00443D27">
        <w:t>sources</w:t>
      </w:r>
      <w:r w:rsidR="00D402DD">
        <w:t xml:space="preserve">, and the revenue that an </w:t>
      </w:r>
      <w:r w:rsidR="006675B8">
        <w:t xml:space="preserve">event planner </w:t>
      </w:r>
      <w:r w:rsidR="00110515">
        <w:t>woul</w:t>
      </w:r>
      <w:r w:rsidR="00D62FE0">
        <w:t>d</w:t>
      </w:r>
      <w:r w:rsidR="00D402DD">
        <w:t xml:space="preserve"> generate</w:t>
      </w:r>
      <w:r w:rsidR="00D62FE0">
        <w:t xml:space="preserve"> are the </w:t>
      </w:r>
      <w:r w:rsidR="009D1948">
        <w:t>discussions</w:t>
      </w:r>
      <w:r w:rsidR="00D62FE0">
        <w:t xml:space="preserve"> that</w:t>
      </w:r>
      <w:r w:rsidR="00217E5A">
        <w:t xml:space="preserve"> will be</w:t>
      </w:r>
      <w:r w:rsidR="00F02DD7">
        <w:t xml:space="preserve"> discussed</w:t>
      </w:r>
      <w:r w:rsidR="00D62FE0">
        <w:t xml:space="preserve"> </w:t>
      </w:r>
      <w:r w:rsidR="00AF31BD">
        <w:t>below</w:t>
      </w:r>
      <w:r w:rsidR="00D62FE0">
        <w:t>.</w:t>
      </w:r>
    </w:p>
    <w:p w14:paraId="3E5D02B4" w14:textId="77777777" w:rsidR="00BA21C8" w:rsidRDefault="00A751D3" w:rsidP="00BA21C8">
      <w:pPr>
        <w:pStyle w:val="Heading1"/>
      </w:pPr>
      <w:r w:rsidRPr="00AF3551">
        <w:br w:type="page"/>
      </w:r>
      <w:bookmarkStart w:id="1" w:name="_Toc165288991"/>
      <w:r w:rsidR="00BA21C8">
        <w:lastRenderedPageBreak/>
        <w:t>Market factors</w:t>
      </w:r>
      <w:bookmarkEnd w:id="1"/>
      <w:r w:rsidR="00F822DF">
        <w:t xml:space="preserve"> </w:t>
      </w:r>
    </w:p>
    <w:p w14:paraId="113D8A89" w14:textId="77777777" w:rsidR="007506CF" w:rsidRDefault="00526873" w:rsidP="008A04A9">
      <w:pPr>
        <w:rPr>
          <w:lang w:eastAsia="en-GB"/>
        </w:rPr>
      </w:pPr>
      <w:r>
        <w:rPr>
          <w:lang w:eastAsia="en-GB"/>
        </w:rPr>
        <w:t>From</w:t>
      </w:r>
      <w:r w:rsidR="007E1A61">
        <w:rPr>
          <w:lang w:eastAsia="en-GB"/>
        </w:rPr>
        <w:t xml:space="preserve"> the perspective of an event planner</w:t>
      </w:r>
      <w:r w:rsidR="00841B85">
        <w:rPr>
          <w:lang w:eastAsia="en-GB"/>
        </w:rPr>
        <w:t xml:space="preserve">, while targeting </w:t>
      </w:r>
      <w:r w:rsidR="00363BF1">
        <w:rPr>
          <w:lang w:eastAsia="en-GB"/>
        </w:rPr>
        <w:t xml:space="preserve">a </w:t>
      </w:r>
      <w:r>
        <w:rPr>
          <w:lang w:eastAsia="en-GB"/>
        </w:rPr>
        <w:t>particular</w:t>
      </w:r>
      <w:r w:rsidR="00841B85">
        <w:rPr>
          <w:lang w:eastAsia="en-GB"/>
        </w:rPr>
        <w:t xml:space="preserve"> audience, based on the </w:t>
      </w:r>
      <w:r w:rsidR="00033E6C">
        <w:rPr>
          <w:lang w:eastAsia="en-GB"/>
        </w:rPr>
        <w:t>audience’s</w:t>
      </w:r>
      <w:r w:rsidR="00841B85">
        <w:rPr>
          <w:lang w:eastAsia="en-GB"/>
        </w:rPr>
        <w:t xml:space="preserve"> </w:t>
      </w:r>
      <w:r w:rsidR="00033E6C">
        <w:rPr>
          <w:lang w:eastAsia="en-GB"/>
        </w:rPr>
        <w:t>persona profile</w:t>
      </w:r>
      <w:r w:rsidR="00841B85">
        <w:rPr>
          <w:lang w:eastAsia="en-GB"/>
        </w:rPr>
        <w:t xml:space="preserve"> certain types of partners, </w:t>
      </w:r>
      <w:r>
        <w:rPr>
          <w:lang w:eastAsia="en-GB"/>
        </w:rPr>
        <w:t>companies</w:t>
      </w:r>
      <w:r w:rsidR="00841B85">
        <w:rPr>
          <w:lang w:eastAsia="en-GB"/>
        </w:rPr>
        <w:t xml:space="preserve">, or delegates, have to be taken </w:t>
      </w:r>
      <w:r w:rsidR="00363BF1">
        <w:rPr>
          <w:lang w:eastAsia="en-GB"/>
        </w:rPr>
        <w:t>into</w:t>
      </w:r>
      <w:r w:rsidR="00841B85">
        <w:rPr>
          <w:lang w:eastAsia="en-GB"/>
        </w:rPr>
        <w:t xml:space="preserve"> consideration. </w:t>
      </w:r>
      <w:r>
        <w:rPr>
          <w:lang w:eastAsia="en-GB"/>
        </w:rPr>
        <w:t>Depending</w:t>
      </w:r>
      <w:r w:rsidR="00034F98">
        <w:rPr>
          <w:lang w:eastAsia="en-GB"/>
        </w:rPr>
        <w:t xml:space="preserve"> on the type of event and its </w:t>
      </w:r>
      <w:r w:rsidR="00363BF1">
        <w:rPr>
          <w:lang w:eastAsia="en-GB"/>
        </w:rPr>
        <w:t>theme</w:t>
      </w:r>
      <w:r w:rsidR="00034F98">
        <w:rPr>
          <w:lang w:eastAsia="en-GB"/>
        </w:rPr>
        <w:t xml:space="preserve"> the</w:t>
      </w:r>
      <w:r w:rsidR="008979EC">
        <w:rPr>
          <w:lang w:eastAsia="en-GB"/>
        </w:rPr>
        <w:t xml:space="preserve"> </w:t>
      </w:r>
      <w:r w:rsidR="002E0FFD">
        <w:rPr>
          <w:lang w:eastAsia="en-GB"/>
        </w:rPr>
        <w:t>invitees</w:t>
      </w:r>
      <w:r w:rsidR="00034F98">
        <w:rPr>
          <w:lang w:eastAsia="en-GB"/>
        </w:rPr>
        <w:t xml:space="preserve">, and </w:t>
      </w:r>
      <w:r>
        <w:rPr>
          <w:lang w:eastAsia="en-GB"/>
        </w:rPr>
        <w:t>interested audience</w:t>
      </w:r>
      <w:r w:rsidR="00034F98">
        <w:rPr>
          <w:lang w:eastAsia="en-GB"/>
        </w:rPr>
        <w:t xml:space="preserve"> can be </w:t>
      </w:r>
      <w:r w:rsidR="00363BF1">
        <w:rPr>
          <w:lang w:eastAsia="en-GB"/>
        </w:rPr>
        <w:t>targeted</w:t>
      </w:r>
      <w:r w:rsidR="00034F98">
        <w:rPr>
          <w:lang w:eastAsia="en-GB"/>
        </w:rPr>
        <w:t>.</w:t>
      </w:r>
      <w:r w:rsidR="003A659F">
        <w:rPr>
          <w:lang w:eastAsia="en-GB"/>
        </w:rPr>
        <w:t xml:space="preserve"> As the theme of this event is based on </w:t>
      </w:r>
      <w:r w:rsidR="008841B2">
        <w:rPr>
          <w:lang w:eastAsia="en-GB"/>
        </w:rPr>
        <w:t>technology</w:t>
      </w:r>
      <w:r w:rsidR="003A659F">
        <w:rPr>
          <w:lang w:eastAsia="en-GB"/>
        </w:rPr>
        <w:t xml:space="preserve"> and </w:t>
      </w:r>
      <w:r w:rsidR="008841B2">
        <w:rPr>
          <w:lang w:eastAsia="en-GB"/>
        </w:rPr>
        <w:t>innovation</w:t>
      </w:r>
      <w:r w:rsidR="003A659F">
        <w:rPr>
          <w:lang w:eastAsia="en-GB"/>
        </w:rPr>
        <w:t xml:space="preserve"> </w:t>
      </w:r>
      <w:r w:rsidR="00033E6C">
        <w:rPr>
          <w:lang w:eastAsia="en-GB"/>
        </w:rPr>
        <w:t>within</w:t>
      </w:r>
      <w:r w:rsidR="003A659F">
        <w:rPr>
          <w:lang w:eastAsia="en-GB"/>
        </w:rPr>
        <w:t xml:space="preserve"> the hospitality sector, the audience that can be </w:t>
      </w:r>
      <w:r w:rsidR="008841B2">
        <w:rPr>
          <w:lang w:eastAsia="en-GB"/>
        </w:rPr>
        <w:t>targeted</w:t>
      </w:r>
      <w:r w:rsidR="003A659F">
        <w:rPr>
          <w:lang w:eastAsia="en-GB"/>
        </w:rPr>
        <w:t xml:space="preserve"> are </w:t>
      </w:r>
      <w:r>
        <w:rPr>
          <w:lang w:eastAsia="en-GB"/>
        </w:rPr>
        <w:t>entrepreneurs</w:t>
      </w:r>
      <w:r w:rsidR="003A659F">
        <w:rPr>
          <w:lang w:eastAsia="en-GB"/>
        </w:rPr>
        <w:t xml:space="preserve"> who </w:t>
      </w:r>
      <w:r w:rsidR="00FF4A34">
        <w:rPr>
          <w:lang w:eastAsia="en-GB"/>
        </w:rPr>
        <w:t>own</w:t>
      </w:r>
      <w:r w:rsidR="003A659F">
        <w:rPr>
          <w:lang w:eastAsia="en-GB"/>
        </w:rPr>
        <w:t xml:space="preserve"> </w:t>
      </w:r>
      <w:r w:rsidR="008841B2">
        <w:rPr>
          <w:lang w:eastAsia="en-GB"/>
        </w:rPr>
        <w:t>a business</w:t>
      </w:r>
      <w:r w:rsidR="003A659F">
        <w:rPr>
          <w:lang w:eastAsia="en-GB"/>
        </w:rPr>
        <w:t xml:space="preserve"> in the </w:t>
      </w:r>
      <w:r>
        <w:rPr>
          <w:lang w:eastAsia="en-GB"/>
        </w:rPr>
        <w:t>hospitality</w:t>
      </w:r>
      <w:r w:rsidR="003A659F">
        <w:rPr>
          <w:lang w:eastAsia="en-GB"/>
        </w:rPr>
        <w:t xml:space="preserve"> sector, various </w:t>
      </w:r>
      <w:r>
        <w:rPr>
          <w:lang w:eastAsia="en-GB"/>
        </w:rPr>
        <w:t>brands</w:t>
      </w:r>
      <w:r w:rsidR="003A659F">
        <w:rPr>
          <w:lang w:eastAsia="en-GB"/>
        </w:rPr>
        <w:t xml:space="preserve"> </w:t>
      </w:r>
      <w:r w:rsidR="00FF4A34">
        <w:rPr>
          <w:lang w:eastAsia="en-GB"/>
        </w:rPr>
        <w:t>that</w:t>
      </w:r>
      <w:r w:rsidR="003A659F">
        <w:rPr>
          <w:lang w:eastAsia="en-GB"/>
        </w:rPr>
        <w:t xml:space="preserve"> are </w:t>
      </w:r>
      <w:r w:rsidR="008841B2">
        <w:rPr>
          <w:lang w:eastAsia="en-GB"/>
        </w:rPr>
        <w:t>implementing</w:t>
      </w:r>
      <w:r w:rsidR="003A659F">
        <w:rPr>
          <w:lang w:eastAsia="en-GB"/>
        </w:rPr>
        <w:t xml:space="preserve"> digital </w:t>
      </w:r>
      <w:r>
        <w:rPr>
          <w:lang w:eastAsia="en-GB"/>
        </w:rPr>
        <w:t>transformation</w:t>
      </w:r>
      <w:r w:rsidR="003A659F">
        <w:rPr>
          <w:lang w:eastAsia="en-GB"/>
        </w:rPr>
        <w:t xml:space="preserve"> </w:t>
      </w:r>
      <w:r>
        <w:rPr>
          <w:lang w:eastAsia="en-GB"/>
        </w:rPr>
        <w:t>successfully</w:t>
      </w:r>
      <w:r w:rsidR="003A659F">
        <w:rPr>
          <w:lang w:eastAsia="en-GB"/>
        </w:rPr>
        <w:t xml:space="preserve">, </w:t>
      </w:r>
      <w:r w:rsidR="000532F3">
        <w:rPr>
          <w:lang w:eastAsia="en-GB"/>
        </w:rPr>
        <w:t xml:space="preserve">companies that are dealing in the </w:t>
      </w:r>
      <w:r w:rsidR="00BE69DB">
        <w:rPr>
          <w:lang w:eastAsia="en-GB"/>
        </w:rPr>
        <w:t xml:space="preserve">hospitality sector, </w:t>
      </w:r>
      <w:r w:rsidR="007A338B">
        <w:rPr>
          <w:lang w:eastAsia="en-GB"/>
        </w:rPr>
        <w:t xml:space="preserve">event </w:t>
      </w:r>
      <w:r>
        <w:rPr>
          <w:lang w:eastAsia="en-GB"/>
        </w:rPr>
        <w:t>attendees</w:t>
      </w:r>
      <w:r w:rsidR="007A338B">
        <w:rPr>
          <w:lang w:eastAsia="en-GB"/>
        </w:rPr>
        <w:t xml:space="preserve">, </w:t>
      </w:r>
      <w:r w:rsidR="00CA4751">
        <w:rPr>
          <w:lang w:eastAsia="en-GB"/>
        </w:rPr>
        <w:t xml:space="preserve">health and </w:t>
      </w:r>
      <w:r w:rsidR="007956BC">
        <w:rPr>
          <w:lang w:eastAsia="en-GB"/>
        </w:rPr>
        <w:t>travel</w:t>
      </w:r>
      <w:r w:rsidR="00CA4751">
        <w:rPr>
          <w:lang w:eastAsia="en-GB"/>
        </w:rPr>
        <w:t xml:space="preserve"> </w:t>
      </w:r>
      <w:r>
        <w:rPr>
          <w:lang w:eastAsia="en-GB"/>
        </w:rPr>
        <w:t>businesses</w:t>
      </w:r>
      <w:r w:rsidR="00316345">
        <w:rPr>
          <w:lang w:eastAsia="en-GB"/>
        </w:rPr>
        <w:t xml:space="preserve">, boomers, </w:t>
      </w:r>
      <w:r w:rsidR="00547BBB">
        <w:rPr>
          <w:lang w:eastAsia="en-GB"/>
        </w:rPr>
        <w:t>millennials</w:t>
      </w:r>
      <w:r w:rsidR="00316345">
        <w:rPr>
          <w:lang w:eastAsia="en-GB"/>
        </w:rPr>
        <w:t>,</w:t>
      </w:r>
      <w:r w:rsidR="00BD13CB">
        <w:rPr>
          <w:lang w:eastAsia="en-GB"/>
        </w:rPr>
        <w:t xml:space="preserve"> Gen-Z and </w:t>
      </w:r>
      <w:r w:rsidR="007956BC">
        <w:rPr>
          <w:lang w:eastAsia="en-GB"/>
        </w:rPr>
        <w:t>youths</w:t>
      </w:r>
      <w:r w:rsidR="00BD13CB">
        <w:rPr>
          <w:lang w:eastAsia="en-GB"/>
        </w:rPr>
        <w:t xml:space="preserve">, young </w:t>
      </w:r>
      <w:r>
        <w:rPr>
          <w:lang w:eastAsia="en-GB"/>
        </w:rPr>
        <w:t>entrepreneurs</w:t>
      </w:r>
      <w:r w:rsidR="00BD13CB">
        <w:rPr>
          <w:lang w:eastAsia="en-GB"/>
        </w:rPr>
        <w:t xml:space="preserve">, and families are the </w:t>
      </w:r>
      <w:r w:rsidR="00BD13CB" w:rsidRPr="00286D07">
        <w:rPr>
          <w:b/>
          <w:i/>
          <w:lang w:eastAsia="en-GB"/>
        </w:rPr>
        <w:t xml:space="preserve">target </w:t>
      </w:r>
      <w:r w:rsidR="00363BF1">
        <w:rPr>
          <w:b/>
          <w:i/>
          <w:lang w:eastAsia="en-GB"/>
        </w:rPr>
        <w:t>audience</w:t>
      </w:r>
      <w:r w:rsidR="00BD13CB">
        <w:rPr>
          <w:lang w:eastAsia="en-GB"/>
        </w:rPr>
        <w:t xml:space="preserve"> </w:t>
      </w:r>
      <w:r w:rsidR="00AE144A">
        <w:rPr>
          <w:lang w:eastAsia="en-GB"/>
        </w:rPr>
        <w:t>for this event</w:t>
      </w:r>
      <w:r w:rsidR="008A04A9">
        <w:rPr>
          <w:lang w:eastAsia="en-GB"/>
        </w:rPr>
        <w:t xml:space="preserve"> (</w:t>
      </w:r>
      <w:r w:rsidR="008A04A9" w:rsidRPr="000573AE">
        <w:rPr>
          <w:lang w:eastAsia="en-GB"/>
        </w:rPr>
        <w:t>cvent.com</w:t>
      </w:r>
      <w:r w:rsidR="008A04A9">
        <w:rPr>
          <w:lang w:eastAsia="en-GB"/>
        </w:rPr>
        <w:t>, 2020).</w:t>
      </w:r>
    </w:p>
    <w:p w14:paraId="00F866C4" w14:textId="77777777" w:rsidR="00547BBB" w:rsidRDefault="00547BBB" w:rsidP="003637EC">
      <w:pPr>
        <w:rPr>
          <w:lang w:eastAsia="en-GB"/>
        </w:rPr>
      </w:pPr>
      <w:r>
        <w:rPr>
          <w:lang w:eastAsia="en-GB"/>
        </w:rPr>
        <w:t xml:space="preserve">According to the </w:t>
      </w:r>
      <w:r w:rsidR="00E72905">
        <w:rPr>
          <w:lang w:eastAsia="en-GB"/>
        </w:rPr>
        <w:t>research</w:t>
      </w:r>
      <w:r>
        <w:rPr>
          <w:lang w:eastAsia="en-GB"/>
        </w:rPr>
        <w:t xml:space="preserve">, the </w:t>
      </w:r>
      <w:r w:rsidR="00024692">
        <w:rPr>
          <w:lang w:eastAsia="en-GB"/>
        </w:rPr>
        <w:t>Internet</w:t>
      </w:r>
      <w:r>
        <w:rPr>
          <w:lang w:eastAsia="en-GB"/>
        </w:rPr>
        <w:t xml:space="preserve"> 2.0 Conference or events, act as the key </w:t>
      </w:r>
      <w:r w:rsidR="00396DC4">
        <w:rPr>
          <w:lang w:eastAsia="en-GB"/>
        </w:rPr>
        <w:t>to</w:t>
      </w:r>
      <w:r>
        <w:rPr>
          <w:lang w:eastAsia="en-GB"/>
        </w:rPr>
        <w:t xml:space="preserve"> </w:t>
      </w:r>
      <w:r w:rsidR="00024692">
        <w:rPr>
          <w:lang w:eastAsia="en-GB"/>
        </w:rPr>
        <w:t>providing</w:t>
      </w:r>
      <w:r w:rsidR="00E72905">
        <w:rPr>
          <w:lang w:eastAsia="en-GB"/>
        </w:rPr>
        <w:t xml:space="preserve"> an </w:t>
      </w:r>
      <w:r w:rsidR="001A2A89">
        <w:rPr>
          <w:lang w:eastAsia="en-GB"/>
        </w:rPr>
        <w:t>opportunity</w:t>
      </w:r>
      <w:r w:rsidR="00E72905">
        <w:rPr>
          <w:lang w:eastAsia="en-GB"/>
        </w:rPr>
        <w:t xml:space="preserve"> for learning, </w:t>
      </w:r>
      <w:r w:rsidR="00556C39">
        <w:rPr>
          <w:lang w:eastAsia="en-GB"/>
        </w:rPr>
        <w:t>undercover</w:t>
      </w:r>
      <w:r w:rsidR="00E52814">
        <w:rPr>
          <w:lang w:eastAsia="en-GB"/>
        </w:rPr>
        <w:t>,</w:t>
      </w:r>
      <w:r w:rsidR="00ED29A4">
        <w:rPr>
          <w:lang w:eastAsia="en-GB"/>
        </w:rPr>
        <w:t xml:space="preserve"> and spreading new tech breakthroughs, and improves and helps </w:t>
      </w:r>
      <w:r w:rsidR="00556C39">
        <w:rPr>
          <w:lang w:eastAsia="en-GB"/>
        </w:rPr>
        <w:t>entrepreneurs</w:t>
      </w:r>
      <w:r w:rsidR="00ED29A4">
        <w:rPr>
          <w:lang w:eastAsia="en-GB"/>
        </w:rPr>
        <w:t xml:space="preserve"> and </w:t>
      </w:r>
      <w:r w:rsidR="00BB2B8C">
        <w:rPr>
          <w:lang w:eastAsia="en-GB"/>
        </w:rPr>
        <w:t>start-ups</w:t>
      </w:r>
      <w:r w:rsidR="00ED29A4">
        <w:rPr>
          <w:lang w:eastAsia="en-GB"/>
        </w:rPr>
        <w:t xml:space="preserve"> in </w:t>
      </w:r>
      <w:r w:rsidR="00E52814">
        <w:rPr>
          <w:lang w:eastAsia="en-GB"/>
        </w:rPr>
        <w:t>networking</w:t>
      </w:r>
      <w:r w:rsidR="00690357">
        <w:rPr>
          <w:lang w:eastAsia="en-GB"/>
        </w:rPr>
        <w:t xml:space="preserve"> (</w:t>
      </w:r>
      <w:r w:rsidR="00690357" w:rsidRPr="00405F10">
        <w:rPr>
          <w:szCs w:val="24"/>
          <w:lang w:val="en-IN"/>
        </w:rPr>
        <w:t>internet2conf.com, 2024).</w:t>
      </w:r>
      <w:r w:rsidR="00A104A8">
        <w:rPr>
          <w:szCs w:val="24"/>
          <w:lang w:val="en-IN"/>
        </w:rPr>
        <w:t xml:space="preserve"> The </w:t>
      </w:r>
      <w:r w:rsidR="00A104A8" w:rsidRPr="00A15355">
        <w:rPr>
          <w:b/>
          <w:i/>
          <w:szCs w:val="24"/>
          <w:lang w:val="en-IN"/>
        </w:rPr>
        <w:t>demand</w:t>
      </w:r>
      <w:r w:rsidR="00A104A8">
        <w:rPr>
          <w:szCs w:val="24"/>
          <w:lang w:val="en-IN"/>
        </w:rPr>
        <w:t xml:space="preserve"> </w:t>
      </w:r>
      <w:r w:rsidR="00CF225A">
        <w:rPr>
          <w:szCs w:val="24"/>
          <w:lang w:val="en-IN"/>
        </w:rPr>
        <w:t>for</w:t>
      </w:r>
      <w:r w:rsidR="00A104A8">
        <w:rPr>
          <w:szCs w:val="24"/>
          <w:lang w:val="en-IN"/>
        </w:rPr>
        <w:t xml:space="preserve"> these </w:t>
      </w:r>
      <w:r w:rsidR="007D31EA">
        <w:rPr>
          <w:szCs w:val="24"/>
          <w:lang w:val="en-IN"/>
        </w:rPr>
        <w:t>types</w:t>
      </w:r>
      <w:r w:rsidR="00A104A8">
        <w:rPr>
          <w:szCs w:val="24"/>
          <w:lang w:val="en-IN"/>
        </w:rPr>
        <w:t xml:space="preserve"> of events in the </w:t>
      </w:r>
      <w:r w:rsidR="007D31EA">
        <w:rPr>
          <w:szCs w:val="24"/>
          <w:lang w:val="en-IN"/>
        </w:rPr>
        <w:t>market</w:t>
      </w:r>
      <w:r w:rsidR="00A104A8">
        <w:rPr>
          <w:szCs w:val="24"/>
          <w:lang w:val="en-IN"/>
        </w:rPr>
        <w:t xml:space="preserve"> will be very high as there are vast </w:t>
      </w:r>
      <w:r w:rsidR="00CF225A">
        <w:rPr>
          <w:szCs w:val="24"/>
          <w:lang w:val="en-IN"/>
        </w:rPr>
        <w:t>benefits</w:t>
      </w:r>
      <w:r w:rsidR="00A104A8">
        <w:rPr>
          <w:szCs w:val="24"/>
          <w:lang w:val="en-IN"/>
        </w:rPr>
        <w:t xml:space="preserve"> of </w:t>
      </w:r>
      <w:r w:rsidR="00CF225A">
        <w:rPr>
          <w:szCs w:val="24"/>
          <w:lang w:val="en-IN"/>
        </w:rPr>
        <w:t>technology</w:t>
      </w:r>
      <w:r w:rsidR="00A104A8">
        <w:rPr>
          <w:szCs w:val="24"/>
          <w:lang w:val="en-IN"/>
        </w:rPr>
        <w:t xml:space="preserve"> and </w:t>
      </w:r>
      <w:r w:rsidR="007D31EA">
        <w:rPr>
          <w:szCs w:val="24"/>
          <w:lang w:val="en-IN"/>
        </w:rPr>
        <w:t>innovations</w:t>
      </w:r>
      <w:r w:rsidR="00A104A8">
        <w:rPr>
          <w:szCs w:val="24"/>
          <w:lang w:val="en-IN"/>
        </w:rPr>
        <w:t xml:space="preserve"> to the hospitality </w:t>
      </w:r>
      <w:r w:rsidR="007D31EA">
        <w:rPr>
          <w:szCs w:val="24"/>
          <w:lang w:val="en-IN"/>
        </w:rPr>
        <w:t>industry</w:t>
      </w:r>
      <w:r w:rsidR="00A104A8">
        <w:rPr>
          <w:szCs w:val="24"/>
          <w:lang w:val="en-IN"/>
        </w:rPr>
        <w:t xml:space="preserve"> as robotics can lower staff </w:t>
      </w:r>
      <w:r w:rsidR="007D31EA">
        <w:rPr>
          <w:szCs w:val="24"/>
          <w:lang w:val="en-IN"/>
        </w:rPr>
        <w:t>recruitment</w:t>
      </w:r>
      <w:r w:rsidR="00A104A8">
        <w:rPr>
          <w:szCs w:val="24"/>
          <w:lang w:val="en-IN"/>
        </w:rPr>
        <w:t xml:space="preserve">, AI may help in </w:t>
      </w:r>
      <w:r w:rsidR="007D31EA">
        <w:rPr>
          <w:szCs w:val="24"/>
          <w:lang w:val="en-IN"/>
        </w:rPr>
        <w:t>improving</w:t>
      </w:r>
      <w:r w:rsidR="00A104A8">
        <w:rPr>
          <w:szCs w:val="24"/>
          <w:lang w:val="en-IN"/>
        </w:rPr>
        <w:t xml:space="preserve"> the </w:t>
      </w:r>
      <w:r w:rsidR="007D31EA">
        <w:rPr>
          <w:szCs w:val="24"/>
          <w:lang w:val="en-IN"/>
        </w:rPr>
        <w:t>guests'</w:t>
      </w:r>
      <w:r w:rsidR="00A104A8">
        <w:rPr>
          <w:szCs w:val="24"/>
          <w:lang w:val="en-IN"/>
        </w:rPr>
        <w:t xml:space="preserve"> </w:t>
      </w:r>
      <w:r w:rsidR="007D31EA">
        <w:rPr>
          <w:szCs w:val="24"/>
          <w:lang w:val="en-IN"/>
        </w:rPr>
        <w:t>experience</w:t>
      </w:r>
      <w:r w:rsidR="00A104A8">
        <w:rPr>
          <w:szCs w:val="24"/>
          <w:lang w:val="en-IN"/>
        </w:rPr>
        <w:t>, in events</w:t>
      </w:r>
      <w:r w:rsidR="004018A1">
        <w:rPr>
          <w:szCs w:val="24"/>
          <w:lang w:val="en-IN"/>
        </w:rPr>
        <w:t xml:space="preserve"> such as </w:t>
      </w:r>
      <w:r w:rsidR="007F1CE6">
        <w:rPr>
          <w:szCs w:val="24"/>
          <w:lang w:val="en-IN"/>
        </w:rPr>
        <w:t xml:space="preserve">the </w:t>
      </w:r>
      <w:r w:rsidR="004018A1">
        <w:rPr>
          <w:szCs w:val="24"/>
          <w:lang w:val="en-IN"/>
        </w:rPr>
        <w:t>above</w:t>
      </w:r>
      <w:r w:rsidR="006B7945">
        <w:rPr>
          <w:szCs w:val="24"/>
          <w:lang w:val="en-IN"/>
        </w:rPr>
        <w:t>,</w:t>
      </w:r>
      <w:r w:rsidR="00A104A8">
        <w:rPr>
          <w:szCs w:val="24"/>
          <w:lang w:val="en-IN"/>
        </w:rPr>
        <w:t xml:space="preserve"> food ordering may get easier through</w:t>
      </w:r>
      <w:r w:rsidR="006B7945">
        <w:rPr>
          <w:szCs w:val="24"/>
          <w:lang w:val="en-IN"/>
        </w:rPr>
        <w:t xml:space="preserve"> mobile</w:t>
      </w:r>
      <w:r w:rsidR="00C27CBD">
        <w:rPr>
          <w:szCs w:val="24"/>
          <w:lang w:val="en-IN"/>
        </w:rPr>
        <w:t xml:space="preserve">, </w:t>
      </w:r>
      <w:r w:rsidR="00CF225A">
        <w:rPr>
          <w:szCs w:val="24"/>
          <w:lang w:val="en-IN"/>
        </w:rPr>
        <w:t>pre-bookings</w:t>
      </w:r>
      <w:r w:rsidR="00C27CBD">
        <w:rPr>
          <w:szCs w:val="24"/>
          <w:lang w:val="en-IN"/>
        </w:rPr>
        <w:t xml:space="preserve"> can be done in </w:t>
      </w:r>
      <w:r w:rsidR="007D31EA">
        <w:rPr>
          <w:szCs w:val="24"/>
          <w:lang w:val="en-IN"/>
        </w:rPr>
        <w:t>advance</w:t>
      </w:r>
      <w:r w:rsidR="00C27CBD">
        <w:rPr>
          <w:szCs w:val="24"/>
          <w:lang w:val="en-IN"/>
        </w:rPr>
        <w:t xml:space="preserve"> for the </w:t>
      </w:r>
      <w:r w:rsidR="00DE7455">
        <w:rPr>
          <w:szCs w:val="24"/>
          <w:lang w:val="en-IN"/>
        </w:rPr>
        <w:t>events</w:t>
      </w:r>
      <w:r w:rsidR="00FC1608">
        <w:rPr>
          <w:szCs w:val="24"/>
          <w:lang w:val="en-IN"/>
        </w:rPr>
        <w:t>, and in t</w:t>
      </w:r>
      <w:r w:rsidR="007D31EA">
        <w:rPr>
          <w:szCs w:val="24"/>
          <w:lang w:val="en-IN"/>
        </w:rPr>
        <w:t>h</w:t>
      </w:r>
      <w:r w:rsidR="00FC1608">
        <w:rPr>
          <w:szCs w:val="24"/>
          <w:lang w:val="en-IN"/>
        </w:rPr>
        <w:t xml:space="preserve">e </w:t>
      </w:r>
      <w:r w:rsidR="007D31EA">
        <w:rPr>
          <w:szCs w:val="24"/>
          <w:lang w:val="en-IN"/>
        </w:rPr>
        <w:t>restaurants</w:t>
      </w:r>
      <w:r w:rsidR="00FC1608">
        <w:rPr>
          <w:szCs w:val="24"/>
          <w:lang w:val="en-IN"/>
        </w:rPr>
        <w:t xml:space="preserve"> or any services provided under the hospitality sector</w:t>
      </w:r>
      <w:r w:rsidR="00CF225A">
        <w:rPr>
          <w:szCs w:val="24"/>
          <w:lang w:val="en-IN"/>
        </w:rPr>
        <w:t xml:space="preserve"> (</w:t>
      </w:r>
      <w:r w:rsidR="00CF225A" w:rsidRPr="000F3BDC">
        <w:rPr>
          <w:lang w:eastAsia="en-GB"/>
        </w:rPr>
        <w:t>bu.edu/hospitality, 2024).</w:t>
      </w:r>
      <w:r w:rsidR="00851314">
        <w:rPr>
          <w:lang w:eastAsia="en-GB"/>
        </w:rPr>
        <w:t xml:space="preserve"> </w:t>
      </w:r>
      <w:r w:rsidR="00754DC5">
        <w:rPr>
          <w:lang w:eastAsia="en-GB"/>
        </w:rPr>
        <w:t>E</w:t>
      </w:r>
      <w:r w:rsidR="00E96831">
        <w:rPr>
          <w:lang w:eastAsia="en-GB"/>
        </w:rPr>
        <w:t>vents can be booked through various sites for</w:t>
      </w:r>
      <w:r w:rsidR="00851314">
        <w:rPr>
          <w:lang w:eastAsia="en-GB"/>
        </w:rPr>
        <w:t xml:space="preserve"> making pore-booking for this </w:t>
      </w:r>
      <w:r w:rsidR="00754DC5">
        <w:rPr>
          <w:lang w:eastAsia="en-GB"/>
        </w:rPr>
        <w:t>technological</w:t>
      </w:r>
      <w:r w:rsidR="00851314">
        <w:rPr>
          <w:lang w:eastAsia="en-GB"/>
        </w:rPr>
        <w:t xml:space="preserve"> and </w:t>
      </w:r>
      <w:r w:rsidR="00FA499F">
        <w:rPr>
          <w:lang w:eastAsia="en-GB"/>
        </w:rPr>
        <w:t>innovation-themed</w:t>
      </w:r>
      <w:r w:rsidR="001765BE">
        <w:rPr>
          <w:lang w:eastAsia="en-GB"/>
        </w:rPr>
        <w:t xml:space="preserve"> event (</w:t>
      </w:r>
      <w:r w:rsidR="001765BE" w:rsidRPr="00754DC5">
        <w:rPr>
          <w:lang w:val="en-IN"/>
        </w:rPr>
        <w:t>ukhospitality.org.uk</w:t>
      </w:r>
      <w:r w:rsidR="00C45FF5">
        <w:rPr>
          <w:lang w:eastAsia="en-GB"/>
        </w:rPr>
        <w:t xml:space="preserve">, </w:t>
      </w:r>
      <w:r w:rsidR="001765BE">
        <w:rPr>
          <w:lang w:eastAsia="en-GB"/>
        </w:rPr>
        <w:t>2024).</w:t>
      </w:r>
      <w:r w:rsidR="00FA499F">
        <w:rPr>
          <w:lang w:eastAsia="en-GB"/>
        </w:rPr>
        <w:t xml:space="preserve"> In the UK, the demand and dependence of the </w:t>
      </w:r>
      <w:r w:rsidR="00847D43">
        <w:rPr>
          <w:lang w:eastAsia="en-GB"/>
        </w:rPr>
        <w:t>event</w:t>
      </w:r>
      <w:r w:rsidR="00FA499F">
        <w:rPr>
          <w:lang w:eastAsia="en-GB"/>
        </w:rPr>
        <w:t xml:space="preserve"> </w:t>
      </w:r>
      <w:r w:rsidR="00847D43">
        <w:rPr>
          <w:lang w:eastAsia="en-GB"/>
        </w:rPr>
        <w:t>management</w:t>
      </w:r>
      <w:r w:rsidR="00FA499F">
        <w:rPr>
          <w:lang w:eastAsia="en-GB"/>
        </w:rPr>
        <w:t xml:space="preserve"> </w:t>
      </w:r>
      <w:r w:rsidR="00847D43">
        <w:rPr>
          <w:lang w:eastAsia="en-GB"/>
        </w:rPr>
        <w:t>industry</w:t>
      </w:r>
      <w:r w:rsidR="00FA499F">
        <w:rPr>
          <w:lang w:eastAsia="en-GB"/>
        </w:rPr>
        <w:t xml:space="preserve"> in </w:t>
      </w:r>
      <w:r w:rsidR="003637EC">
        <w:rPr>
          <w:lang w:eastAsia="en-GB"/>
        </w:rPr>
        <w:t>reliant</w:t>
      </w:r>
      <w:r w:rsidR="00FA499F">
        <w:rPr>
          <w:lang w:eastAsia="en-GB"/>
        </w:rPr>
        <w:t xml:space="preserve"> upon the </w:t>
      </w:r>
      <w:r w:rsidR="00FD0861">
        <w:rPr>
          <w:lang w:eastAsia="en-GB"/>
        </w:rPr>
        <w:t>hospitality</w:t>
      </w:r>
      <w:r w:rsidR="00386D28">
        <w:rPr>
          <w:lang w:eastAsia="en-GB"/>
        </w:rPr>
        <w:t xml:space="preserve"> </w:t>
      </w:r>
      <w:r w:rsidR="00DF041C">
        <w:rPr>
          <w:lang w:eastAsia="en-GB"/>
        </w:rPr>
        <w:t>industry.</w:t>
      </w:r>
      <w:r w:rsidR="0048431C">
        <w:rPr>
          <w:lang w:eastAsia="en-GB"/>
        </w:rPr>
        <w:t xml:space="preserve"> As this is a </w:t>
      </w:r>
      <w:r w:rsidR="00942D83">
        <w:rPr>
          <w:lang w:eastAsia="en-GB"/>
        </w:rPr>
        <w:t>booming sector</w:t>
      </w:r>
      <w:r w:rsidR="0048431C">
        <w:rPr>
          <w:lang w:eastAsia="en-GB"/>
        </w:rPr>
        <w:t xml:space="preserve"> that </w:t>
      </w:r>
      <w:r w:rsidR="00942D83">
        <w:rPr>
          <w:lang w:eastAsia="en-GB"/>
        </w:rPr>
        <w:t>employees</w:t>
      </w:r>
      <w:r w:rsidR="0048431C">
        <w:rPr>
          <w:lang w:eastAsia="en-GB"/>
        </w:rPr>
        <w:t xml:space="preserve"> 1.9 </w:t>
      </w:r>
      <w:r w:rsidR="00942D83">
        <w:rPr>
          <w:lang w:eastAsia="en-GB"/>
        </w:rPr>
        <w:t>million employees</w:t>
      </w:r>
      <w:r w:rsidR="0048431C">
        <w:rPr>
          <w:lang w:eastAsia="en-GB"/>
        </w:rPr>
        <w:t xml:space="preserve"> </w:t>
      </w:r>
      <w:r w:rsidR="00942D83">
        <w:rPr>
          <w:lang w:eastAsia="en-GB"/>
        </w:rPr>
        <w:t xml:space="preserve">are </w:t>
      </w:r>
      <w:r w:rsidR="00032E10">
        <w:rPr>
          <w:lang w:eastAsia="en-GB"/>
        </w:rPr>
        <w:t>employed</w:t>
      </w:r>
      <w:r w:rsidR="00942D83">
        <w:rPr>
          <w:lang w:eastAsia="en-GB"/>
        </w:rPr>
        <w:t xml:space="preserve"> </w:t>
      </w:r>
      <w:r w:rsidR="0048431C">
        <w:rPr>
          <w:lang w:eastAsia="en-GB"/>
        </w:rPr>
        <w:t xml:space="preserve">in </w:t>
      </w:r>
      <w:r w:rsidR="00B96338">
        <w:rPr>
          <w:lang w:eastAsia="en-GB"/>
        </w:rPr>
        <w:t>the</w:t>
      </w:r>
      <w:r w:rsidR="00E27FC4">
        <w:rPr>
          <w:lang w:eastAsia="en-GB"/>
        </w:rPr>
        <w:t xml:space="preserve"> </w:t>
      </w:r>
      <w:r w:rsidR="00E26A71">
        <w:rPr>
          <w:lang w:eastAsia="en-GB"/>
        </w:rPr>
        <w:t xml:space="preserve">event </w:t>
      </w:r>
      <w:r w:rsidR="004575C8">
        <w:rPr>
          <w:lang w:eastAsia="en-GB"/>
        </w:rPr>
        <w:t>management</w:t>
      </w:r>
      <w:r w:rsidR="00E26A71">
        <w:rPr>
          <w:lang w:eastAsia="en-GB"/>
        </w:rPr>
        <w:t xml:space="preserve"> </w:t>
      </w:r>
      <w:r w:rsidR="00942D83">
        <w:rPr>
          <w:lang w:eastAsia="en-GB"/>
        </w:rPr>
        <w:t>sector</w:t>
      </w:r>
      <w:r w:rsidR="00646962">
        <w:rPr>
          <w:lang w:eastAsia="en-GB"/>
        </w:rPr>
        <w:t xml:space="preserve"> </w:t>
      </w:r>
      <w:r w:rsidR="00141E66">
        <w:rPr>
          <w:lang w:eastAsia="en-GB"/>
        </w:rPr>
        <w:t>interlined</w:t>
      </w:r>
      <w:r w:rsidR="00646962">
        <w:rPr>
          <w:lang w:eastAsia="en-GB"/>
        </w:rPr>
        <w:t xml:space="preserve"> with the satisfied </w:t>
      </w:r>
      <w:r w:rsidR="003637EC">
        <w:rPr>
          <w:lang w:eastAsia="en-GB"/>
        </w:rPr>
        <w:t>employees</w:t>
      </w:r>
      <w:r w:rsidR="004575C8">
        <w:rPr>
          <w:lang w:eastAsia="en-GB"/>
        </w:rPr>
        <w:t xml:space="preserve"> that are 93%, of the hospitality </w:t>
      </w:r>
      <w:r w:rsidR="003637EC">
        <w:rPr>
          <w:lang w:eastAsia="en-GB"/>
        </w:rPr>
        <w:t>employees (</w:t>
      </w:r>
      <w:r w:rsidR="003637EC" w:rsidRPr="00141E66">
        <w:rPr>
          <w:lang w:eastAsia="en-GB"/>
        </w:rPr>
        <w:t>tricostar.com</w:t>
      </w:r>
      <w:r w:rsidR="003637EC">
        <w:rPr>
          <w:lang w:eastAsia="en-GB"/>
        </w:rPr>
        <w:t>, 2024).</w:t>
      </w:r>
    </w:p>
    <w:p w14:paraId="548B1B22" w14:textId="77777777" w:rsidR="00BA21C8" w:rsidRDefault="00CD33F2">
      <w:pPr>
        <w:suppressAutoHyphens w:val="0"/>
        <w:autoSpaceDN/>
        <w:rPr>
          <w:rFonts w:eastAsiaTheme="majorEastAsia" w:cstheme="majorBidi"/>
          <w:b/>
          <w:sz w:val="28"/>
          <w:szCs w:val="32"/>
          <w:lang w:eastAsia="en-GB"/>
        </w:rPr>
      </w:pPr>
      <w:r>
        <w:rPr>
          <w:lang w:eastAsia="en-GB"/>
        </w:rPr>
        <w:t xml:space="preserve">The event would have no </w:t>
      </w:r>
      <w:r w:rsidRPr="00E23C65">
        <w:rPr>
          <w:b/>
          <w:i/>
          <w:lang w:eastAsia="en-GB"/>
        </w:rPr>
        <w:t>i</w:t>
      </w:r>
      <w:r w:rsidR="004E54FF" w:rsidRPr="00E23C65">
        <w:rPr>
          <w:b/>
          <w:i/>
          <w:lang w:eastAsia="en-GB"/>
        </w:rPr>
        <w:t>mpact</w:t>
      </w:r>
      <w:r w:rsidR="004E54FF">
        <w:rPr>
          <w:lang w:eastAsia="en-GB"/>
        </w:rPr>
        <w:t xml:space="preserve"> </w:t>
      </w:r>
      <w:r w:rsidR="00ED6AD3">
        <w:rPr>
          <w:lang w:eastAsia="en-GB"/>
        </w:rPr>
        <w:t>on</w:t>
      </w:r>
      <w:r w:rsidR="004E54FF">
        <w:rPr>
          <w:lang w:eastAsia="en-GB"/>
        </w:rPr>
        <w:t xml:space="preserve"> </w:t>
      </w:r>
      <w:r w:rsidR="00F31244">
        <w:rPr>
          <w:lang w:eastAsia="en-GB"/>
        </w:rPr>
        <w:t>technology</w:t>
      </w:r>
      <w:r w:rsidR="004E54FF">
        <w:rPr>
          <w:lang w:eastAsia="en-GB"/>
        </w:rPr>
        <w:t xml:space="preserve">, as the </w:t>
      </w:r>
      <w:r w:rsidR="00F31244">
        <w:rPr>
          <w:lang w:eastAsia="en-GB"/>
        </w:rPr>
        <w:t>theme</w:t>
      </w:r>
      <w:r w:rsidR="004E54FF">
        <w:rPr>
          <w:lang w:eastAsia="en-GB"/>
        </w:rPr>
        <w:t xml:space="preserve"> itself is on </w:t>
      </w:r>
      <w:r w:rsidR="00ED6AD3">
        <w:rPr>
          <w:lang w:eastAsia="en-GB"/>
        </w:rPr>
        <w:t>innovations</w:t>
      </w:r>
      <w:r w:rsidR="004E54FF">
        <w:rPr>
          <w:lang w:eastAsia="en-GB"/>
        </w:rPr>
        <w:t xml:space="preserve"> and </w:t>
      </w:r>
      <w:r w:rsidR="00F31244">
        <w:rPr>
          <w:lang w:eastAsia="en-GB"/>
        </w:rPr>
        <w:t>technology</w:t>
      </w:r>
      <w:r w:rsidR="004E54FF">
        <w:rPr>
          <w:lang w:eastAsia="en-GB"/>
        </w:rPr>
        <w:t xml:space="preserve"> that </w:t>
      </w:r>
      <w:r w:rsidR="006A56BF">
        <w:rPr>
          <w:lang w:eastAsia="en-GB"/>
        </w:rPr>
        <w:t>are</w:t>
      </w:r>
      <w:r w:rsidR="004E54FF">
        <w:rPr>
          <w:lang w:eastAsia="en-GB"/>
        </w:rPr>
        <w:t xml:space="preserve"> useful in the hospitality industry. But, the challenges that may be faced or the </w:t>
      </w:r>
      <w:r w:rsidR="00ED6AD3">
        <w:rPr>
          <w:lang w:eastAsia="en-GB"/>
        </w:rPr>
        <w:t>competition</w:t>
      </w:r>
      <w:r w:rsidR="004E54FF">
        <w:rPr>
          <w:lang w:eastAsia="en-GB"/>
        </w:rPr>
        <w:t xml:space="preserve"> that can be observed </w:t>
      </w:r>
      <w:r w:rsidR="00F31244">
        <w:rPr>
          <w:lang w:eastAsia="en-GB"/>
        </w:rPr>
        <w:t>affecting</w:t>
      </w:r>
      <w:r w:rsidR="004E54FF">
        <w:rPr>
          <w:lang w:eastAsia="en-GB"/>
        </w:rPr>
        <w:t xml:space="preserve"> this event is </w:t>
      </w:r>
      <w:r w:rsidR="005C2F65">
        <w:rPr>
          <w:lang w:eastAsia="en-GB"/>
        </w:rPr>
        <w:t xml:space="preserve">in </w:t>
      </w:r>
      <w:r w:rsidR="006A56BF">
        <w:rPr>
          <w:lang w:eastAsia="en-GB"/>
        </w:rPr>
        <w:t>maintaining</w:t>
      </w:r>
      <w:r w:rsidR="004E54FF">
        <w:rPr>
          <w:lang w:eastAsia="en-GB"/>
        </w:rPr>
        <w:t xml:space="preserve"> th</w:t>
      </w:r>
      <w:r w:rsidR="00D97C9E">
        <w:rPr>
          <w:lang w:eastAsia="en-GB"/>
        </w:rPr>
        <w:t>e</w:t>
      </w:r>
      <w:r w:rsidR="004E54FF">
        <w:rPr>
          <w:lang w:eastAsia="en-GB"/>
        </w:rPr>
        <w:t xml:space="preserve"> </w:t>
      </w:r>
      <w:r w:rsidR="006A56BF">
        <w:rPr>
          <w:lang w:eastAsia="en-GB"/>
        </w:rPr>
        <w:t>engagement</w:t>
      </w:r>
      <w:r w:rsidR="004E54FF">
        <w:rPr>
          <w:lang w:eastAsia="en-GB"/>
        </w:rPr>
        <w:t xml:space="preserve"> of the consumer</w:t>
      </w:r>
      <w:r w:rsidR="00AD3925">
        <w:rPr>
          <w:lang w:eastAsia="en-GB"/>
        </w:rPr>
        <w:t xml:space="preserve">s. </w:t>
      </w:r>
      <w:r w:rsidR="001B0DDD">
        <w:rPr>
          <w:lang w:eastAsia="en-GB"/>
        </w:rPr>
        <w:t>Due to the reason of internet, the invitees may be aware of the role that technology an</w:t>
      </w:r>
      <w:r w:rsidR="005744BE">
        <w:rPr>
          <w:lang w:eastAsia="en-GB"/>
        </w:rPr>
        <w:t xml:space="preserve">d innovation may have on </w:t>
      </w:r>
      <w:r w:rsidR="006A56BF">
        <w:rPr>
          <w:lang w:eastAsia="en-GB"/>
        </w:rPr>
        <w:t xml:space="preserve">the </w:t>
      </w:r>
      <w:r w:rsidR="005744BE">
        <w:rPr>
          <w:lang w:eastAsia="en-GB"/>
        </w:rPr>
        <w:t xml:space="preserve">hospitality </w:t>
      </w:r>
      <w:r w:rsidR="006A56BF">
        <w:rPr>
          <w:lang w:eastAsia="en-GB"/>
        </w:rPr>
        <w:t>industry</w:t>
      </w:r>
      <w:r w:rsidR="005744BE">
        <w:rPr>
          <w:lang w:eastAsia="en-GB"/>
        </w:rPr>
        <w:t xml:space="preserve">, so the event planners may have to </w:t>
      </w:r>
      <w:r w:rsidR="00A3215B">
        <w:rPr>
          <w:lang w:eastAsia="en-GB"/>
        </w:rPr>
        <w:t>make</w:t>
      </w:r>
      <w:r w:rsidR="005744BE">
        <w:rPr>
          <w:lang w:eastAsia="en-GB"/>
        </w:rPr>
        <w:t xml:space="preserve"> </w:t>
      </w:r>
      <w:r w:rsidR="006A56BF">
        <w:rPr>
          <w:lang w:eastAsia="en-GB"/>
        </w:rPr>
        <w:t>an effort</w:t>
      </w:r>
      <w:r w:rsidR="005744BE">
        <w:rPr>
          <w:lang w:eastAsia="en-GB"/>
        </w:rPr>
        <w:t xml:space="preserve"> </w:t>
      </w:r>
      <w:r w:rsidR="006A56BF">
        <w:rPr>
          <w:lang w:eastAsia="en-GB"/>
        </w:rPr>
        <w:t>to make</w:t>
      </w:r>
      <w:r w:rsidR="005744BE">
        <w:rPr>
          <w:lang w:eastAsia="en-GB"/>
        </w:rPr>
        <w:t xml:space="preserve"> the event </w:t>
      </w:r>
      <w:r w:rsidR="006A56BF">
        <w:rPr>
          <w:lang w:eastAsia="en-GB"/>
        </w:rPr>
        <w:t>innovative</w:t>
      </w:r>
      <w:r w:rsidR="001807F9">
        <w:rPr>
          <w:lang w:eastAsia="en-GB"/>
        </w:rPr>
        <w:t xml:space="preserve"> and </w:t>
      </w:r>
      <w:r w:rsidR="006A56BF">
        <w:rPr>
          <w:lang w:eastAsia="en-GB"/>
        </w:rPr>
        <w:t>interesting</w:t>
      </w:r>
      <w:r w:rsidR="001807F9">
        <w:rPr>
          <w:lang w:eastAsia="en-GB"/>
        </w:rPr>
        <w:t xml:space="preserve"> for their </w:t>
      </w:r>
      <w:r w:rsidR="009474B6">
        <w:rPr>
          <w:lang w:eastAsia="en-GB"/>
        </w:rPr>
        <w:t>consumers</w:t>
      </w:r>
      <w:r w:rsidR="001807F9">
        <w:rPr>
          <w:lang w:eastAsia="en-GB"/>
        </w:rPr>
        <w:t xml:space="preserve"> of changing segments.</w:t>
      </w:r>
      <w:r w:rsidR="00394E4B">
        <w:rPr>
          <w:lang w:eastAsia="en-GB"/>
        </w:rPr>
        <w:t xml:space="preserve"> The events can be held through online </w:t>
      </w:r>
      <w:r w:rsidR="009474B6">
        <w:rPr>
          <w:lang w:eastAsia="en-GB"/>
        </w:rPr>
        <w:t>mediums</w:t>
      </w:r>
      <w:r w:rsidR="00394E4B">
        <w:rPr>
          <w:lang w:eastAsia="en-GB"/>
        </w:rPr>
        <w:t xml:space="preserve"> as t</w:t>
      </w:r>
      <w:r w:rsidR="001248C2">
        <w:rPr>
          <w:lang w:eastAsia="en-GB"/>
        </w:rPr>
        <w:t>h</w:t>
      </w:r>
      <w:r w:rsidR="00394E4B">
        <w:rPr>
          <w:lang w:eastAsia="en-GB"/>
        </w:rPr>
        <w:t>ey were held in th</w:t>
      </w:r>
      <w:r w:rsidR="00CA11D1">
        <w:rPr>
          <w:lang w:eastAsia="en-GB"/>
        </w:rPr>
        <w:t>e</w:t>
      </w:r>
      <w:r w:rsidR="00394E4B">
        <w:rPr>
          <w:lang w:eastAsia="en-GB"/>
        </w:rPr>
        <w:t xml:space="preserve"> periods</w:t>
      </w:r>
      <w:r w:rsidR="00CA11D1">
        <w:rPr>
          <w:lang w:eastAsia="en-GB"/>
        </w:rPr>
        <w:t xml:space="preserve"> </w:t>
      </w:r>
      <w:r w:rsidR="00394E4B">
        <w:rPr>
          <w:lang w:eastAsia="en-GB"/>
        </w:rPr>
        <w:t xml:space="preserve">of </w:t>
      </w:r>
      <w:r w:rsidR="006A56BF">
        <w:rPr>
          <w:lang w:eastAsia="en-GB"/>
        </w:rPr>
        <w:t xml:space="preserve">a </w:t>
      </w:r>
      <w:r w:rsidR="00394E4B">
        <w:rPr>
          <w:lang w:eastAsia="en-GB"/>
        </w:rPr>
        <w:t xml:space="preserve">pandemic, this can be </w:t>
      </w:r>
      <w:r w:rsidR="006A56BF">
        <w:rPr>
          <w:lang w:eastAsia="en-GB"/>
        </w:rPr>
        <w:t>challenging</w:t>
      </w:r>
      <w:r w:rsidR="00394E4B">
        <w:rPr>
          <w:lang w:eastAsia="en-GB"/>
        </w:rPr>
        <w:t xml:space="preserve"> for planning in an event and investing in it face</w:t>
      </w:r>
      <w:r w:rsidR="00B53754">
        <w:rPr>
          <w:lang w:eastAsia="en-GB"/>
        </w:rPr>
        <w:t>-</w:t>
      </w:r>
      <w:r w:rsidR="00394E4B">
        <w:rPr>
          <w:lang w:eastAsia="en-GB"/>
        </w:rPr>
        <w:t>-to-fac</w:t>
      </w:r>
      <w:r w:rsidR="00DB0E23">
        <w:rPr>
          <w:lang w:eastAsia="en-GB"/>
        </w:rPr>
        <w:t xml:space="preserve">e. Other challenge such as, internet and online events </w:t>
      </w:r>
      <w:r w:rsidR="000F6A71">
        <w:rPr>
          <w:lang w:eastAsia="en-GB"/>
        </w:rPr>
        <w:t xml:space="preserve">had made it easy to have free </w:t>
      </w:r>
      <w:r w:rsidR="000F6A71">
        <w:rPr>
          <w:lang w:eastAsia="en-GB"/>
        </w:rPr>
        <w:lastRenderedPageBreak/>
        <w:t xml:space="preserve">access to the </w:t>
      </w:r>
      <w:r w:rsidR="00A3215B">
        <w:rPr>
          <w:lang w:eastAsia="en-GB"/>
        </w:rPr>
        <w:t>entrepreneurs</w:t>
      </w:r>
      <w:r w:rsidR="000F6A71">
        <w:rPr>
          <w:lang w:eastAsia="en-GB"/>
        </w:rPr>
        <w:t>, and</w:t>
      </w:r>
      <w:r w:rsidR="00FB60C1">
        <w:rPr>
          <w:lang w:eastAsia="en-GB"/>
        </w:rPr>
        <w:t xml:space="preserve"> </w:t>
      </w:r>
      <w:r w:rsidR="003B455A">
        <w:rPr>
          <w:lang w:eastAsia="en-GB"/>
        </w:rPr>
        <w:t>millennials</w:t>
      </w:r>
      <w:r w:rsidR="000F6A71">
        <w:rPr>
          <w:lang w:eastAsia="en-GB"/>
        </w:rPr>
        <w:t xml:space="preserve">, that </w:t>
      </w:r>
      <w:r w:rsidR="00C24D2C">
        <w:rPr>
          <w:lang w:eastAsia="en-GB"/>
        </w:rPr>
        <w:t xml:space="preserve">is a threat to the </w:t>
      </w:r>
      <w:r w:rsidR="00B624BC">
        <w:rPr>
          <w:lang w:eastAsia="en-GB"/>
        </w:rPr>
        <w:t>business</w:t>
      </w:r>
      <w:r w:rsidR="00C24D2C">
        <w:rPr>
          <w:lang w:eastAsia="en-GB"/>
        </w:rPr>
        <w:t xml:space="preserve"> of event pla</w:t>
      </w:r>
      <w:r w:rsidR="00F96AB1">
        <w:rPr>
          <w:lang w:eastAsia="en-GB"/>
        </w:rPr>
        <w:t>nning</w:t>
      </w:r>
      <w:r w:rsidR="005A369D">
        <w:rPr>
          <w:lang w:eastAsia="en-GB"/>
        </w:rPr>
        <w:t xml:space="preserve"> (</w:t>
      </w:r>
      <w:r w:rsidR="005A369D" w:rsidRPr="00AF220F">
        <w:rPr>
          <w:lang w:eastAsia="en-GB"/>
        </w:rPr>
        <w:t>westcotts.uk</w:t>
      </w:r>
      <w:r w:rsidR="005A369D">
        <w:rPr>
          <w:lang w:eastAsia="en-GB"/>
        </w:rPr>
        <w:t xml:space="preserve">, 2023). </w:t>
      </w:r>
      <w:r w:rsidR="00BA21C8">
        <w:br w:type="page"/>
      </w:r>
    </w:p>
    <w:p w14:paraId="779CCE73" w14:textId="77777777" w:rsidR="00A751D3" w:rsidRDefault="00BA21C8" w:rsidP="00BA21C8">
      <w:pPr>
        <w:pStyle w:val="Heading1"/>
      </w:pPr>
      <w:bookmarkStart w:id="2" w:name="_Toc165288992"/>
      <w:r>
        <w:lastRenderedPageBreak/>
        <w:t>Operational factors</w:t>
      </w:r>
      <w:bookmarkEnd w:id="2"/>
      <w:r w:rsidR="00A24219">
        <w:t xml:space="preserve"> </w:t>
      </w:r>
    </w:p>
    <w:p w14:paraId="55A91B0C" w14:textId="77777777" w:rsidR="00DF2FCC" w:rsidRDefault="00DF2FCC" w:rsidP="00023C6C">
      <w:pPr>
        <w:rPr>
          <w:lang w:eastAsia="en-GB"/>
        </w:rPr>
      </w:pPr>
      <w:r>
        <w:rPr>
          <w:lang w:eastAsia="en-GB"/>
        </w:rPr>
        <w:t xml:space="preserve">The venue where the </w:t>
      </w:r>
      <w:r w:rsidR="001451DA">
        <w:rPr>
          <w:lang w:eastAsia="en-GB"/>
        </w:rPr>
        <w:t>event</w:t>
      </w:r>
      <w:r>
        <w:rPr>
          <w:lang w:eastAsia="en-GB"/>
        </w:rPr>
        <w:t xml:space="preserve"> </w:t>
      </w:r>
      <w:r w:rsidR="001451DA">
        <w:rPr>
          <w:lang w:eastAsia="en-GB"/>
        </w:rPr>
        <w:t xml:space="preserve">will take place is </w:t>
      </w:r>
      <w:r w:rsidR="00251C7F" w:rsidRPr="00251C7F">
        <w:rPr>
          <w:b/>
          <w:i/>
          <w:lang w:eastAsia="en-GB"/>
        </w:rPr>
        <w:t>JW Marriott Grosvenor House London</w:t>
      </w:r>
      <w:r w:rsidR="00251C7F">
        <w:rPr>
          <w:lang w:eastAsia="en-GB"/>
        </w:rPr>
        <w:t xml:space="preserve">, </w:t>
      </w:r>
      <w:r w:rsidR="001F50DC">
        <w:rPr>
          <w:lang w:eastAsia="en-GB"/>
        </w:rPr>
        <w:t xml:space="preserve">as the event mainly </w:t>
      </w:r>
      <w:r w:rsidR="00C4582C">
        <w:rPr>
          <w:lang w:eastAsia="en-GB"/>
        </w:rPr>
        <w:t>focuses</w:t>
      </w:r>
      <w:r w:rsidR="001F50DC">
        <w:rPr>
          <w:lang w:eastAsia="en-GB"/>
        </w:rPr>
        <w:t xml:space="preserve"> on the theme “</w:t>
      </w:r>
      <w:r w:rsidR="001F50DC" w:rsidRPr="001F50DC">
        <w:rPr>
          <w:b/>
          <w:i/>
          <w:lang w:eastAsia="en-GB"/>
        </w:rPr>
        <w:t>Technology and Innovation</w:t>
      </w:r>
      <w:r w:rsidR="001F50DC">
        <w:rPr>
          <w:lang w:eastAsia="en-GB"/>
        </w:rPr>
        <w:t>”</w:t>
      </w:r>
      <w:r w:rsidR="00FB5D9C">
        <w:rPr>
          <w:lang w:eastAsia="en-GB"/>
        </w:rPr>
        <w:t xml:space="preserve"> in the hospitality sect</w:t>
      </w:r>
      <w:r w:rsidR="00353431">
        <w:rPr>
          <w:lang w:eastAsia="en-GB"/>
        </w:rPr>
        <w:t>o</w:t>
      </w:r>
      <w:r w:rsidR="00FB5D9C">
        <w:rPr>
          <w:lang w:eastAsia="en-GB"/>
        </w:rPr>
        <w:t xml:space="preserve">r, this is the perfect venue. </w:t>
      </w:r>
      <w:r w:rsidR="006A353E">
        <w:rPr>
          <w:lang w:eastAsia="en-GB"/>
        </w:rPr>
        <w:t>The</w:t>
      </w:r>
      <w:r w:rsidR="00301D1A">
        <w:rPr>
          <w:lang w:eastAsia="en-GB"/>
        </w:rPr>
        <w:t xml:space="preserve"> event is held </w:t>
      </w:r>
      <w:r w:rsidR="009D6F46">
        <w:rPr>
          <w:lang w:eastAsia="en-GB"/>
        </w:rPr>
        <w:t>to specify</w:t>
      </w:r>
      <w:r w:rsidR="006F0545">
        <w:rPr>
          <w:lang w:eastAsia="en-GB"/>
        </w:rPr>
        <w:t xml:space="preserve"> </w:t>
      </w:r>
      <w:r w:rsidR="00301D1A">
        <w:rPr>
          <w:lang w:eastAsia="en-GB"/>
        </w:rPr>
        <w:t>the role</w:t>
      </w:r>
      <w:r w:rsidR="00353431">
        <w:rPr>
          <w:lang w:eastAsia="en-GB"/>
        </w:rPr>
        <w:t xml:space="preserve"> </w:t>
      </w:r>
      <w:r w:rsidR="00301D1A">
        <w:rPr>
          <w:lang w:eastAsia="en-GB"/>
        </w:rPr>
        <w:t xml:space="preserve">of how </w:t>
      </w:r>
      <w:r w:rsidR="006F0545">
        <w:rPr>
          <w:lang w:eastAsia="en-GB"/>
        </w:rPr>
        <w:t>technology</w:t>
      </w:r>
      <w:r w:rsidR="00301D1A">
        <w:rPr>
          <w:lang w:eastAsia="en-GB"/>
        </w:rPr>
        <w:t xml:space="preserve"> and innovations are essential and how they impact the</w:t>
      </w:r>
      <w:r w:rsidR="000A288B">
        <w:rPr>
          <w:lang w:eastAsia="en-GB"/>
        </w:rPr>
        <w:t xml:space="preserve"> hospitality industry</w:t>
      </w:r>
      <w:r w:rsidR="00940238">
        <w:rPr>
          <w:lang w:eastAsia="en-GB"/>
        </w:rPr>
        <w:t xml:space="preserve">, and the </w:t>
      </w:r>
      <w:r w:rsidR="00AA0488" w:rsidRPr="00AA0488">
        <w:rPr>
          <w:b/>
          <w:i/>
          <w:lang w:eastAsia="en-GB"/>
        </w:rPr>
        <w:t>“</w:t>
      </w:r>
      <w:r w:rsidR="00940238" w:rsidRPr="00AA0488">
        <w:rPr>
          <w:b/>
          <w:i/>
          <w:lang w:eastAsia="en-GB"/>
        </w:rPr>
        <w:t xml:space="preserve">JW </w:t>
      </w:r>
      <w:r w:rsidR="005C0297" w:rsidRPr="00AA0488">
        <w:rPr>
          <w:b/>
          <w:i/>
          <w:lang w:eastAsia="en-GB"/>
        </w:rPr>
        <w:t>Marriott</w:t>
      </w:r>
      <w:r w:rsidR="000A288A" w:rsidRPr="00AA0488">
        <w:rPr>
          <w:b/>
          <w:i/>
          <w:lang w:eastAsia="en-GB"/>
        </w:rPr>
        <w:t>”</w:t>
      </w:r>
      <w:r w:rsidR="00940238">
        <w:rPr>
          <w:lang w:eastAsia="en-GB"/>
        </w:rPr>
        <w:t xml:space="preserve"> is the </w:t>
      </w:r>
      <w:r w:rsidR="002F36C3">
        <w:rPr>
          <w:lang w:eastAsia="en-GB"/>
        </w:rPr>
        <w:t>b</w:t>
      </w:r>
      <w:r w:rsidR="00940238">
        <w:rPr>
          <w:lang w:eastAsia="en-GB"/>
        </w:rPr>
        <w:t>est</w:t>
      </w:r>
      <w:r w:rsidR="002F36C3">
        <w:rPr>
          <w:lang w:eastAsia="en-GB"/>
        </w:rPr>
        <w:t xml:space="preserve"> place where this can be conduc</w:t>
      </w:r>
      <w:r w:rsidR="00940238">
        <w:rPr>
          <w:lang w:eastAsia="en-GB"/>
        </w:rPr>
        <w:t>ted, as this hotel</w:t>
      </w:r>
      <w:r w:rsidR="00DB52E6">
        <w:rPr>
          <w:lang w:eastAsia="en-GB"/>
        </w:rPr>
        <w:t xml:space="preserve"> chain</w:t>
      </w:r>
      <w:r w:rsidR="00940238">
        <w:rPr>
          <w:lang w:eastAsia="en-GB"/>
        </w:rPr>
        <w:t xml:space="preserve"> treats and welcomes their guests with the five- star service</w:t>
      </w:r>
      <w:r w:rsidR="00AC4DE6">
        <w:rPr>
          <w:lang w:eastAsia="en-GB"/>
        </w:rPr>
        <w:t xml:space="preserve"> (</w:t>
      </w:r>
      <w:r w:rsidR="00AC4DE6" w:rsidRPr="00E05018">
        <w:rPr>
          <w:lang w:eastAsia="en-GB"/>
        </w:rPr>
        <w:t>tripadvisor</w:t>
      </w:r>
      <w:r w:rsidR="00AC4DE6">
        <w:rPr>
          <w:lang w:eastAsia="en-GB"/>
        </w:rPr>
        <w:t xml:space="preserve">.in, </w:t>
      </w:r>
      <w:r w:rsidR="00AC4DE6">
        <w:t>2024</w:t>
      </w:r>
      <w:r w:rsidR="00AC4DE6">
        <w:rPr>
          <w:lang w:eastAsia="en-GB"/>
        </w:rPr>
        <w:t>),</w:t>
      </w:r>
      <w:r w:rsidR="005C0297">
        <w:rPr>
          <w:lang w:eastAsia="en-GB"/>
        </w:rPr>
        <w:t xml:space="preserve"> and the venue is </w:t>
      </w:r>
      <w:r w:rsidR="00710122">
        <w:rPr>
          <w:lang w:eastAsia="en-GB"/>
        </w:rPr>
        <w:t>irresistible</w:t>
      </w:r>
      <w:r w:rsidR="00940238">
        <w:rPr>
          <w:lang w:eastAsia="en-GB"/>
        </w:rPr>
        <w:t xml:space="preserve"> and is </w:t>
      </w:r>
      <w:r w:rsidR="00327286">
        <w:rPr>
          <w:lang w:eastAsia="en-GB"/>
        </w:rPr>
        <w:t>perfect for having the meeting spaces, Ballroom, Park room, and place</w:t>
      </w:r>
      <w:r w:rsidR="00ED5720">
        <w:rPr>
          <w:lang w:eastAsia="en-GB"/>
        </w:rPr>
        <w:t xml:space="preserve"> </w:t>
      </w:r>
      <w:r w:rsidR="00327286">
        <w:rPr>
          <w:lang w:eastAsia="en-GB"/>
        </w:rPr>
        <w:t xml:space="preserve">where other </w:t>
      </w:r>
      <w:r w:rsidR="00ED5720">
        <w:rPr>
          <w:lang w:eastAsia="en-GB"/>
        </w:rPr>
        <w:t>activities</w:t>
      </w:r>
      <w:r w:rsidR="00327286">
        <w:rPr>
          <w:lang w:eastAsia="en-GB"/>
        </w:rPr>
        <w:t xml:space="preserve"> can be held</w:t>
      </w:r>
      <w:r w:rsidR="00217BF2">
        <w:rPr>
          <w:lang w:eastAsia="en-GB"/>
        </w:rPr>
        <w:t xml:space="preserve">. The purpose for booking this venue for </w:t>
      </w:r>
      <w:r w:rsidR="000C7068">
        <w:rPr>
          <w:lang w:eastAsia="en-GB"/>
        </w:rPr>
        <w:t>hosting this</w:t>
      </w:r>
      <w:r w:rsidR="00217BF2">
        <w:rPr>
          <w:lang w:eastAsia="en-GB"/>
        </w:rPr>
        <w:t xml:space="preserve"> event is t</w:t>
      </w:r>
      <w:r w:rsidR="00A01587">
        <w:rPr>
          <w:lang w:eastAsia="en-GB"/>
        </w:rPr>
        <w:t>h</w:t>
      </w:r>
      <w:r w:rsidR="00217BF2">
        <w:rPr>
          <w:lang w:eastAsia="en-GB"/>
        </w:rPr>
        <w:t xml:space="preserve">at </w:t>
      </w:r>
      <w:r w:rsidR="00217BF2" w:rsidRPr="0026565D">
        <w:rPr>
          <w:b/>
          <w:i/>
          <w:lang w:eastAsia="en-GB"/>
        </w:rPr>
        <w:t>the Guest room can contain up</w:t>
      </w:r>
      <w:r w:rsidR="00A01587" w:rsidRPr="0026565D">
        <w:rPr>
          <w:b/>
          <w:i/>
          <w:lang w:eastAsia="en-GB"/>
        </w:rPr>
        <w:t xml:space="preserve"> </w:t>
      </w:r>
      <w:r w:rsidR="00217BF2" w:rsidRPr="0026565D">
        <w:rPr>
          <w:b/>
          <w:i/>
          <w:lang w:eastAsia="en-GB"/>
        </w:rPr>
        <w:t>to 2</w:t>
      </w:r>
      <w:r w:rsidR="00A01587" w:rsidRPr="0026565D">
        <w:rPr>
          <w:b/>
          <w:i/>
          <w:lang w:eastAsia="en-GB"/>
        </w:rPr>
        <w:t>,</w:t>
      </w:r>
      <w:r w:rsidR="00217BF2" w:rsidRPr="0026565D">
        <w:rPr>
          <w:b/>
          <w:i/>
          <w:lang w:eastAsia="en-GB"/>
        </w:rPr>
        <w:t>000 guests</w:t>
      </w:r>
      <w:r w:rsidR="00217BF2">
        <w:rPr>
          <w:lang w:eastAsia="en-GB"/>
        </w:rPr>
        <w:t xml:space="preserve"> </w:t>
      </w:r>
      <w:r w:rsidR="007A0CDF">
        <w:rPr>
          <w:lang w:eastAsia="en-GB"/>
        </w:rPr>
        <w:t>and has been a j</w:t>
      </w:r>
      <w:r w:rsidR="00030922">
        <w:rPr>
          <w:lang w:eastAsia="en-GB"/>
        </w:rPr>
        <w:t>e</w:t>
      </w:r>
      <w:r w:rsidR="007A0CDF">
        <w:rPr>
          <w:lang w:eastAsia="en-GB"/>
        </w:rPr>
        <w:t>wel of the house always</w:t>
      </w:r>
      <w:r w:rsidR="009134CF">
        <w:rPr>
          <w:lang w:eastAsia="en-GB"/>
        </w:rPr>
        <w:t xml:space="preserve"> </w:t>
      </w:r>
      <w:r w:rsidR="00023C6C">
        <w:rPr>
          <w:lang w:eastAsia="en-GB"/>
        </w:rPr>
        <w:t>(</w:t>
      </w:r>
      <w:r w:rsidR="00023C6C" w:rsidRPr="00CB2ABE">
        <w:rPr>
          <w:lang w:eastAsia="en-GB"/>
        </w:rPr>
        <w:t>marriott.com</w:t>
      </w:r>
      <w:r w:rsidR="00023C6C">
        <w:rPr>
          <w:lang w:eastAsia="en-GB"/>
        </w:rPr>
        <w:t>, 2024).</w:t>
      </w:r>
    </w:p>
    <w:p w14:paraId="537F6C35" w14:textId="77777777" w:rsidR="009D6F46" w:rsidRPr="00DF2FCC" w:rsidRDefault="009D6F46" w:rsidP="006A353E">
      <w:pPr>
        <w:jc w:val="center"/>
        <w:rPr>
          <w:lang w:eastAsia="en-GB"/>
        </w:rPr>
      </w:pPr>
      <w:r w:rsidRPr="009D6F46">
        <w:rPr>
          <w:noProof/>
          <w:lang w:eastAsia="en-GB"/>
        </w:rPr>
        <w:drawing>
          <wp:inline distT="0" distB="0" distL="0" distR="0" wp14:anchorId="175944F3" wp14:editId="4F7E4C34">
            <wp:extent cx="3632401" cy="1981200"/>
            <wp:effectExtent l="95250" t="95250" r="101600" b="952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33483" cy="198179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A6706B8" w14:textId="77777777" w:rsidR="00BA21C8" w:rsidRPr="005541EC" w:rsidRDefault="00292992" w:rsidP="006A1210">
      <w:pPr>
        <w:jc w:val="center"/>
        <w:rPr>
          <w:b/>
          <w:i/>
        </w:rPr>
      </w:pPr>
      <w:bookmarkStart w:id="3" w:name="_Toc165301396"/>
      <w:r w:rsidRPr="005541EC">
        <w:rPr>
          <w:b/>
          <w:i/>
        </w:rPr>
        <w:t xml:space="preserve">Figure </w:t>
      </w:r>
      <w:r w:rsidRPr="005541EC">
        <w:rPr>
          <w:b/>
          <w:i/>
        </w:rPr>
        <w:fldChar w:fldCharType="begin"/>
      </w:r>
      <w:r w:rsidRPr="005541EC">
        <w:rPr>
          <w:b/>
          <w:i/>
        </w:rPr>
        <w:instrText xml:space="preserve"> SEQ Figure \* ARABIC </w:instrText>
      </w:r>
      <w:r w:rsidRPr="005541EC">
        <w:rPr>
          <w:b/>
          <w:i/>
        </w:rPr>
        <w:fldChar w:fldCharType="separate"/>
      </w:r>
      <w:r w:rsidR="008A678E">
        <w:rPr>
          <w:b/>
          <w:i/>
          <w:noProof/>
        </w:rPr>
        <w:t>1</w:t>
      </w:r>
      <w:r w:rsidRPr="005541EC">
        <w:rPr>
          <w:b/>
          <w:i/>
        </w:rPr>
        <w:fldChar w:fldCharType="end"/>
      </w:r>
      <w:r w:rsidRPr="005541EC">
        <w:rPr>
          <w:b/>
          <w:i/>
        </w:rPr>
        <w:t xml:space="preserve">: JW MARRIOTT </w:t>
      </w:r>
      <w:r w:rsidR="008C3BE9">
        <w:rPr>
          <w:b/>
          <w:i/>
        </w:rPr>
        <w:t>Grosvenor H</w:t>
      </w:r>
      <w:r w:rsidR="008C3BE9" w:rsidRPr="005541EC">
        <w:rPr>
          <w:b/>
          <w:i/>
        </w:rPr>
        <w:t xml:space="preserve">ouse </w:t>
      </w:r>
      <w:r w:rsidR="008C3BE9">
        <w:rPr>
          <w:b/>
          <w:i/>
        </w:rPr>
        <w:t>London</w:t>
      </w:r>
      <w:bookmarkEnd w:id="3"/>
    </w:p>
    <w:p w14:paraId="3D79960A" w14:textId="77777777" w:rsidR="006A1210" w:rsidRDefault="006A1210" w:rsidP="006A1210">
      <w:pPr>
        <w:jc w:val="center"/>
        <w:rPr>
          <w:b/>
          <w:i/>
        </w:rPr>
      </w:pPr>
      <w:r w:rsidRPr="005541EC">
        <w:rPr>
          <w:b/>
          <w:i/>
        </w:rPr>
        <w:t>(Source-</w:t>
      </w:r>
      <w:r w:rsidRPr="005541EC">
        <w:rPr>
          <w:b/>
          <w:i/>
          <w:lang w:eastAsia="en-GB"/>
        </w:rPr>
        <w:t xml:space="preserve"> marriott.com, 2024</w:t>
      </w:r>
      <w:r w:rsidRPr="005541EC">
        <w:rPr>
          <w:b/>
          <w:i/>
        </w:rPr>
        <w:t>)</w:t>
      </w:r>
    </w:p>
    <w:p w14:paraId="7C7DC543" w14:textId="77777777" w:rsidR="00C14CE5" w:rsidRDefault="00731C66" w:rsidP="00AB7835">
      <w:r>
        <w:t xml:space="preserve">The venue will be on </w:t>
      </w:r>
      <w:r w:rsidR="006264C6">
        <w:t xml:space="preserve">the </w:t>
      </w:r>
      <w:r w:rsidR="004943D4" w:rsidRPr="00B40010">
        <w:rPr>
          <w:b/>
          <w:i/>
        </w:rPr>
        <w:t>10</w:t>
      </w:r>
      <w:r w:rsidR="004943D4" w:rsidRPr="00B40010">
        <w:rPr>
          <w:b/>
          <w:i/>
          <w:vertAlign w:val="superscript"/>
        </w:rPr>
        <w:t>th</w:t>
      </w:r>
      <w:r w:rsidR="004943D4" w:rsidRPr="00B40010">
        <w:rPr>
          <w:b/>
          <w:i/>
        </w:rPr>
        <w:t xml:space="preserve"> of May 2024</w:t>
      </w:r>
      <w:r w:rsidR="00321F1D" w:rsidRPr="00B40010">
        <w:rPr>
          <w:b/>
          <w:i/>
        </w:rPr>
        <w:t xml:space="preserve"> </w:t>
      </w:r>
      <w:r w:rsidR="00C14CE5" w:rsidRPr="00B40010">
        <w:rPr>
          <w:b/>
          <w:i/>
        </w:rPr>
        <w:t>which</w:t>
      </w:r>
      <w:r w:rsidR="00321F1D" w:rsidRPr="00B40010">
        <w:rPr>
          <w:b/>
          <w:i/>
        </w:rPr>
        <w:t xml:space="preserve"> is Friday</w:t>
      </w:r>
      <w:r w:rsidR="00321F1D">
        <w:t xml:space="preserve">, </w:t>
      </w:r>
      <w:r w:rsidR="00EA33E2">
        <w:t xml:space="preserve">as the </w:t>
      </w:r>
      <w:r w:rsidR="00FE5485">
        <w:t>claim</w:t>
      </w:r>
      <w:r w:rsidR="00EA33E2">
        <w:t xml:space="preserve"> has been </w:t>
      </w:r>
      <w:r w:rsidR="00D83584">
        <w:t>submitted</w:t>
      </w:r>
      <w:r w:rsidR="00EA33E2">
        <w:t xml:space="preserve"> by the event </w:t>
      </w:r>
      <w:r w:rsidR="006B7D5C">
        <w:t>planners</w:t>
      </w:r>
      <w:r w:rsidR="00EA33E2">
        <w:t xml:space="preserve"> for the </w:t>
      </w:r>
      <w:r w:rsidR="008C5339">
        <w:t>finalization</w:t>
      </w:r>
      <w:r w:rsidR="00EA33E2">
        <w:t xml:space="preserve"> of the </w:t>
      </w:r>
      <w:r w:rsidR="005F2F1F">
        <w:t>dates</w:t>
      </w:r>
      <w:r w:rsidR="00EA33E2">
        <w:t xml:space="preserve"> for the venue of the event to be </w:t>
      </w:r>
      <w:r w:rsidR="00D83584">
        <w:t>confirmed</w:t>
      </w:r>
      <w:r w:rsidR="00EA33E2">
        <w:t xml:space="preserve">. The </w:t>
      </w:r>
      <w:r w:rsidR="00FE591D">
        <w:t xml:space="preserve">event </w:t>
      </w:r>
      <w:r w:rsidR="006B7D5C">
        <w:t>planners</w:t>
      </w:r>
      <w:r w:rsidR="00FE591D">
        <w:t xml:space="preserve"> are awaiting the </w:t>
      </w:r>
      <w:r w:rsidR="00D83584">
        <w:t>acceptance</w:t>
      </w:r>
      <w:r w:rsidR="00FE591D">
        <w:t xml:space="preserve"> of the</w:t>
      </w:r>
      <w:r w:rsidR="00FE5485">
        <w:t xml:space="preserve"> </w:t>
      </w:r>
      <w:r w:rsidR="00D83584">
        <w:t>application of</w:t>
      </w:r>
      <w:r w:rsidR="00FE591D">
        <w:t xml:space="preserve"> the claim </w:t>
      </w:r>
      <w:r w:rsidR="00D83584">
        <w:t>for</w:t>
      </w:r>
      <w:r w:rsidR="00FE591D">
        <w:t xml:space="preserve"> the </w:t>
      </w:r>
      <w:r w:rsidR="006B7D5C">
        <w:t>best</w:t>
      </w:r>
      <w:r w:rsidR="00FE591D">
        <w:t xml:space="preserve"> room of the gain size for all the </w:t>
      </w:r>
      <w:r w:rsidR="00D83584">
        <w:t>guests</w:t>
      </w:r>
      <w:r w:rsidR="00FE591D">
        <w:t>.</w:t>
      </w:r>
      <w:r w:rsidR="0003014E">
        <w:t xml:space="preserve"> As the hall is big </w:t>
      </w:r>
      <w:r w:rsidR="00D83584">
        <w:t>enough</w:t>
      </w:r>
      <w:r w:rsidR="0003014E">
        <w:t xml:space="preserve"> to </w:t>
      </w:r>
      <w:r w:rsidR="00D83584">
        <w:t>contain</w:t>
      </w:r>
      <w:r w:rsidR="0003014E">
        <w:t xml:space="preserve"> around 2,000 guests, it is the perfect and </w:t>
      </w:r>
      <w:r w:rsidR="00C85AAE">
        <w:t>well-suited</w:t>
      </w:r>
      <w:r w:rsidR="0003014E">
        <w:t xml:space="preserve"> venue for holding an event.</w:t>
      </w:r>
      <w:r w:rsidR="00D83584">
        <w:t xml:space="preserve"> Most probably, if the answer </w:t>
      </w:r>
      <w:r w:rsidR="00C85AAE">
        <w:t>for</w:t>
      </w:r>
      <w:r w:rsidR="00D83584">
        <w:t xml:space="preserve"> booking is to be </w:t>
      </w:r>
      <w:r w:rsidR="00C85AAE">
        <w:t>guessed</w:t>
      </w:r>
      <w:r w:rsidR="00D83584">
        <w:t xml:space="preserve"> will be yes, as the event </w:t>
      </w:r>
      <w:r w:rsidR="00C85AAE">
        <w:t>planners</w:t>
      </w:r>
      <w:r w:rsidR="00D83584">
        <w:t xml:space="preserve"> already had intimated the </w:t>
      </w:r>
      <w:r w:rsidR="00C85AAE">
        <w:t>manager</w:t>
      </w:r>
      <w:r w:rsidR="00D83584">
        <w:t xml:space="preserve"> regarding the </w:t>
      </w:r>
      <w:r w:rsidR="00C137A5">
        <w:t>event</w:t>
      </w:r>
      <w:r w:rsidR="00D83584">
        <w:t xml:space="preserve"> to be </w:t>
      </w:r>
      <w:r w:rsidR="00C137A5">
        <w:t>conducted</w:t>
      </w:r>
      <w:r w:rsidR="00184CBE">
        <w:t xml:space="preserve">. </w:t>
      </w:r>
      <w:r w:rsidR="00C137A5">
        <w:t>This</w:t>
      </w:r>
      <w:r w:rsidR="00184CBE">
        <w:t xml:space="preserve"> event may be </w:t>
      </w:r>
      <w:r w:rsidR="00C137A5">
        <w:t>a</w:t>
      </w:r>
      <w:r w:rsidR="00184CBE">
        <w:t xml:space="preserve"> </w:t>
      </w:r>
      <w:r w:rsidR="00C85AAE">
        <w:t>beneficial</w:t>
      </w:r>
      <w:r w:rsidR="00184CBE">
        <w:t xml:space="preserve"> part for </w:t>
      </w:r>
      <w:r w:rsidR="00C137A5">
        <w:t>both</w:t>
      </w:r>
      <w:r w:rsidR="00184CBE">
        <w:t xml:space="preserve"> of the parties, as the event </w:t>
      </w:r>
      <w:r w:rsidR="00C137A5">
        <w:t>planners</w:t>
      </w:r>
      <w:r w:rsidR="00184CBE">
        <w:t xml:space="preserve"> </w:t>
      </w:r>
      <w:r w:rsidR="0021581B">
        <w:t>organising</w:t>
      </w:r>
      <w:r w:rsidR="00B86E78">
        <w:t xml:space="preserve"> </w:t>
      </w:r>
      <w:r w:rsidR="00184CBE">
        <w:t xml:space="preserve">the event get </w:t>
      </w:r>
      <w:r w:rsidR="00B86E78">
        <w:t>their</w:t>
      </w:r>
      <w:r w:rsidR="00184CBE">
        <w:t xml:space="preserve"> </w:t>
      </w:r>
      <w:r w:rsidR="005B70D2">
        <w:t>consideration</w:t>
      </w:r>
      <w:r w:rsidR="00EC23D7">
        <w:t xml:space="preserve">, </w:t>
      </w:r>
      <w:r w:rsidR="00C85AAE">
        <w:t>whereas</w:t>
      </w:r>
      <w:r w:rsidR="00EC23D7">
        <w:t>, as the t</w:t>
      </w:r>
      <w:r w:rsidR="005B70D2">
        <w:t xml:space="preserve">heme </w:t>
      </w:r>
      <w:r w:rsidR="00EC23D7">
        <w:t xml:space="preserve">itself </w:t>
      </w:r>
      <w:r w:rsidR="00C137A5">
        <w:t>suggests</w:t>
      </w:r>
      <w:r w:rsidR="00EC23D7">
        <w:t xml:space="preserve"> </w:t>
      </w:r>
      <w:r w:rsidR="00C137A5">
        <w:t>the</w:t>
      </w:r>
      <w:r w:rsidR="00EC23D7">
        <w:t xml:space="preserve"> r</w:t>
      </w:r>
      <w:r w:rsidR="00AF6DC5">
        <w:t>o</w:t>
      </w:r>
      <w:r w:rsidR="00EC23D7">
        <w:t xml:space="preserve">le and </w:t>
      </w:r>
      <w:r w:rsidR="00C137A5">
        <w:t>impact</w:t>
      </w:r>
      <w:r w:rsidR="00EC23D7">
        <w:t xml:space="preserve"> of “</w:t>
      </w:r>
      <w:r w:rsidR="00C137A5">
        <w:rPr>
          <w:b/>
        </w:rPr>
        <w:t>Technology</w:t>
      </w:r>
      <w:r w:rsidR="00EC23D7" w:rsidRPr="00580B1D">
        <w:rPr>
          <w:b/>
        </w:rPr>
        <w:t xml:space="preserve"> and Innovation</w:t>
      </w:r>
      <w:r w:rsidR="00EC23D7">
        <w:t xml:space="preserve">” </w:t>
      </w:r>
      <w:r w:rsidR="002365E7">
        <w:t>with</w:t>
      </w:r>
      <w:r w:rsidR="00EC23D7">
        <w:t xml:space="preserve">in the </w:t>
      </w:r>
      <w:r w:rsidR="002450DC">
        <w:t>hospitality sector</w:t>
      </w:r>
      <w:r w:rsidR="00D14BE5">
        <w:t xml:space="preserve"> (</w:t>
      </w:r>
      <w:r w:rsidR="00E062E4">
        <w:rPr>
          <w:shd w:val="clear" w:color="auto" w:fill="FFFFFF"/>
        </w:rPr>
        <w:t xml:space="preserve">Molina </w:t>
      </w:r>
      <w:r w:rsidR="00E062E4" w:rsidRPr="00E062E4">
        <w:rPr>
          <w:i/>
          <w:shd w:val="clear" w:color="auto" w:fill="FFFFFF"/>
        </w:rPr>
        <w:t>et al</w:t>
      </w:r>
      <w:r w:rsidR="00E062E4">
        <w:rPr>
          <w:shd w:val="clear" w:color="auto" w:fill="FFFFFF"/>
        </w:rPr>
        <w:t xml:space="preserve">., </w:t>
      </w:r>
      <w:r w:rsidR="00D14BE5" w:rsidRPr="00B20088">
        <w:rPr>
          <w:shd w:val="clear" w:color="auto" w:fill="FFFFFF"/>
        </w:rPr>
        <w:t xml:space="preserve"> 2023)</w:t>
      </w:r>
      <w:r w:rsidR="00D14BE5">
        <w:rPr>
          <w:shd w:val="clear" w:color="auto" w:fill="FFFFFF"/>
        </w:rPr>
        <w:t>,</w:t>
      </w:r>
      <w:r w:rsidR="00C24A83">
        <w:t xml:space="preserve"> </w:t>
      </w:r>
      <w:r w:rsidR="00D27632">
        <w:t xml:space="preserve">and as JW </w:t>
      </w:r>
      <w:r w:rsidR="00022F09">
        <w:t>Marriott</w:t>
      </w:r>
      <w:r w:rsidR="00D27632">
        <w:t xml:space="preserve"> is one of the most popular </w:t>
      </w:r>
      <w:r w:rsidR="00787ADC">
        <w:t>Hotel Brand in</w:t>
      </w:r>
      <w:r w:rsidR="009C2714">
        <w:t>corporated</w:t>
      </w:r>
      <w:r w:rsidR="00787ADC">
        <w:t xml:space="preserve"> </w:t>
      </w:r>
      <w:r w:rsidR="009C2714">
        <w:t>worldwide</w:t>
      </w:r>
      <w:r w:rsidR="00346D2E">
        <w:t>, providing their five- start services too their</w:t>
      </w:r>
      <w:r w:rsidR="001341C7">
        <w:t xml:space="preserve"> </w:t>
      </w:r>
      <w:r w:rsidR="00341D88">
        <w:t>consumers</w:t>
      </w:r>
      <w:r w:rsidR="00346D2E">
        <w:t>,</w:t>
      </w:r>
      <w:r w:rsidR="000A38FD">
        <w:t xml:space="preserve"> the event may have a good </w:t>
      </w:r>
      <w:r w:rsidR="000A38FD">
        <w:lastRenderedPageBreak/>
        <w:t>im</w:t>
      </w:r>
      <w:r w:rsidR="0087287A">
        <w:t>p</w:t>
      </w:r>
      <w:r w:rsidR="000A38FD">
        <w:t>act on this Ho</w:t>
      </w:r>
      <w:r w:rsidR="00A51F2F">
        <w:t>tels</w:t>
      </w:r>
      <w:r w:rsidR="000A38FD">
        <w:t xml:space="preserve">, </w:t>
      </w:r>
      <w:r w:rsidR="00543C8A">
        <w:t xml:space="preserve">and also the event can take an </w:t>
      </w:r>
      <w:r w:rsidR="0004679E">
        <w:t>example</w:t>
      </w:r>
      <w:r w:rsidR="00341D88">
        <w:t xml:space="preserve"> of JW Marriott</w:t>
      </w:r>
      <w:r w:rsidR="00543C8A">
        <w:t xml:space="preserve"> for </w:t>
      </w:r>
      <w:r w:rsidR="00B707FC">
        <w:t xml:space="preserve">showing </w:t>
      </w:r>
      <w:r w:rsidR="00540C56">
        <w:t xml:space="preserve">how this hotel through </w:t>
      </w:r>
      <w:r w:rsidR="0004679E">
        <w:t>taking</w:t>
      </w:r>
      <w:r w:rsidR="00540C56">
        <w:t xml:space="preserve"> the help of </w:t>
      </w:r>
      <w:r w:rsidR="0004679E">
        <w:t>innovations</w:t>
      </w:r>
      <w:r w:rsidR="00540C56">
        <w:t xml:space="preserve"> and </w:t>
      </w:r>
      <w:r w:rsidR="0004679E">
        <w:t>technology</w:t>
      </w:r>
      <w:r w:rsidR="00540C56">
        <w:t xml:space="preserve"> has led </w:t>
      </w:r>
      <w:r w:rsidR="0004679E">
        <w:t>towards</w:t>
      </w:r>
      <w:r w:rsidR="00540C56">
        <w:t xml:space="preserve"> a huge </w:t>
      </w:r>
      <w:r w:rsidR="00BC4E31">
        <w:t>success.</w:t>
      </w:r>
      <w:r w:rsidR="00B0401D">
        <w:t xml:space="preserve"> For hosting such </w:t>
      </w:r>
      <w:r w:rsidR="00AC5DB8">
        <w:t xml:space="preserve">events the staff must be </w:t>
      </w:r>
      <w:r w:rsidR="0004679E">
        <w:t>experienced</w:t>
      </w:r>
      <w:r w:rsidR="00AC5DB8">
        <w:t xml:space="preserve"> and </w:t>
      </w:r>
      <w:r w:rsidR="0004679E">
        <w:t>well-qualified</w:t>
      </w:r>
      <w:r w:rsidR="00AC5DB8">
        <w:t xml:space="preserve">, </w:t>
      </w:r>
      <w:r w:rsidR="00717E8C">
        <w:t xml:space="preserve">as the </w:t>
      </w:r>
      <w:r w:rsidR="0004679E">
        <w:t>reputation</w:t>
      </w:r>
      <w:r w:rsidR="00717E8C">
        <w:t xml:space="preserve"> of the event </w:t>
      </w:r>
      <w:r w:rsidR="0004679E">
        <w:t>planners</w:t>
      </w:r>
      <w:r w:rsidR="00717E8C">
        <w:t xml:space="preserve"> is dependent on the services provided by th</w:t>
      </w:r>
      <w:r w:rsidR="002A7DD5">
        <w:t xml:space="preserve">e </w:t>
      </w:r>
      <w:r w:rsidR="009A0937">
        <w:t xml:space="preserve">staff </w:t>
      </w:r>
      <w:r w:rsidR="009C1838">
        <w:t>members</w:t>
      </w:r>
      <w:r w:rsidR="001D655D">
        <w:t xml:space="preserve">. The </w:t>
      </w:r>
      <w:r w:rsidR="001D655D" w:rsidRPr="00F118E0">
        <w:rPr>
          <w:b/>
          <w:i/>
        </w:rPr>
        <w:t xml:space="preserve">skills </w:t>
      </w:r>
      <w:r w:rsidR="009C1838">
        <w:t>they all possess</w:t>
      </w:r>
      <w:r w:rsidR="001D655D">
        <w:t xml:space="preserve"> are such as interpersonal skills, </w:t>
      </w:r>
      <w:r w:rsidR="009C1838">
        <w:t>effective</w:t>
      </w:r>
      <w:r w:rsidR="001D655D">
        <w:t xml:space="preserve"> and best communication skills, time </w:t>
      </w:r>
      <w:r w:rsidR="009C1838">
        <w:t>management</w:t>
      </w:r>
      <w:r w:rsidR="001D655D">
        <w:t xml:space="preserve">, </w:t>
      </w:r>
      <w:r w:rsidR="00AB6856">
        <w:t xml:space="preserve">attention to every </w:t>
      </w:r>
      <w:r w:rsidR="009C1838">
        <w:t>detail</w:t>
      </w:r>
      <w:r w:rsidR="00AB6856">
        <w:t xml:space="preserve">, budgeting skills, great negotiation skills, </w:t>
      </w:r>
      <w:r w:rsidR="009C1838">
        <w:t>organizational</w:t>
      </w:r>
      <w:r w:rsidR="00AB6856">
        <w:t xml:space="preserve"> skills, people skills, they may have </w:t>
      </w:r>
      <w:r w:rsidR="009C1838">
        <w:t>creativity</w:t>
      </w:r>
      <w:r w:rsidR="00AB6856">
        <w:t>, skills</w:t>
      </w:r>
      <w:r w:rsidR="00C768DE">
        <w:t xml:space="preserve"> </w:t>
      </w:r>
      <w:r w:rsidR="00AB6856">
        <w:t xml:space="preserve">for </w:t>
      </w:r>
      <w:r w:rsidR="0004679E">
        <w:t>problem-solving</w:t>
      </w:r>
      <w:r w:rsidR="00AB6856">
        <w:t xml:space="preserve">, </w:t>
      </w:r>
      <w:r w:rsidR="00E531F8">
        <w:t xml:space="preserve">and shall be </w:t>
      </w:r>
      <w:r w:rsidR="009C1838">
        <w:t>humble</w:t>
      </w:r>
      <w:r w:rsidR="00E531F8">
        <w:t>,</w:t>
      </w:r>
      <w:r w:rsidR="009C1838">
        <w:t xml:space="preserve"> </w:t>
      </w:r>
      <w:r w:rsidR="00D14BE5">
        <w:t>politeness</w:t>
      </w:r>
      <w:r w:rsidR="00E531F8">
        <w:t>, and</w:t>
      </w:r>
      <w:r w:rsidR="00DE702A">
        <w:t xml:space="preserve"> having listening skills</w:t>
      </w:r>
      <w:r w:rsidR="00AB7835">
        <w:t xml:space="preserve"> (</w:t>
      </w:r>
      <w:r w:rsidR="00AB7835" w:rsidRPr="00651C14">
        <w:rPr>
          <w:lang w:eastAsia="en-GB"/>
        </w:rPr>
        <w:t>researchgate.net</w:t>
      </w:r>
      <w:r w:rsidR="00AB7835">
        <w:rPr>
          <w:lang w:eastAsia="en-GB"/>
        </w:rPr>
        <w:t>, 2019).</w:t>
      </w:r>
    </w:p>
    <w:p w14:paraId="00058E0F" w14:textId="77777777" w:rsidR="00C14CE5" w:rsidRDefault="00C14CE5" w:rsidP="008041FB">
      <w:pPr>
        <w:jc w:val="center"/>
      </w:pPr>
      <w:r w:rsidRPr="00C14CE5">
        <w:rPr>
          <w:noProof/>
        </w:rPr>
        <w:drawing>
          <wp:inline distT="0" distB="0" distL="0" distR="0" wp14:anchorId="5692CB6D" wp14:editId="6A070F95">
            <wp:extent cx="3924300" cy="2141713"/>
            <wp:effectExtent l="152400" t="152400" r="361950" b="3543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38500" cy="2149463"/>
                    </a:xfrm>
                    <a:prstGeom prst="rect">
                      <a:avLst/>
                    </a:prstGeom>
                    <a:ln>
                      <a:noFill/>
                    </a:ln>
                    <a:effectLst>
                      <a:outerShdw blurRad="292100" dist="139700" dir="2700000" algn="tl" rotWithShape="0">
                        <a:srgbClr val="333333">
                          <a:alpha val="65000"/>
                        </a:srgbClr>
                      </a:outerShdw>
                    </a:effectLst>
                  </pic:spPr>
                </pic:pic>
              </a:graphicData>
            </a:graphic>
          </wp:inline>
        </w:drawing>
      </w:r>
    </w:p>
    <w:p w14:paraId="70278C85" w14:textId="77777777" w:rsidR="00592E4B" w:rsidRPr="002D1FCF" w:rsidRDefault="00592E4B" w:rsidP="002D1FCF">
      <w:pPr>
        <w:jc w:val="center"/>
        <w:rPr>
          <w:b/>
          <w:i/>
        </w:rPr>
      </w:pPr>
      <w:bookmarkStart w:id="4" w:name="_Toc165301397"/>
      <w:r w:rsidRPr="002D1FCF">
        <w:rPr>
          <w:b/>
          <w:i/>
        </w:rPr>
        <w:t xml:space="preserve">Figure </w:t>
      </w:r>
      <w:r w:rsidRPr="002D1FCF">
        <w:rPr>
          <w:b/>
          <w:i/>
        </w:rPr>
        <w:fldChar w:fldCharType="begin"/>
      </w:r>
      <w:r w:rsidRPr="002D1FCF">
        <w:rPr>
          <w:b/>
          <w:i/>
        </w:rPr>
        <w:instrText xml:space="preserve"> SEQ Figure \* ARABIC </w:instrText>
      </w:r>
      <w:r w:rsidRPr="002D1FCF">
        <w:rPr>
          <w:b/>
          <w:i/>
        </w:rPr>
        <w:fldChar w:fldCharType="separate"/>
      </w:r>
      <w:r w:rsidR="008A678E">
        <w:rPr>
          <w:b/>
          <w:i/>
          <w:noProof/>
        </w:rPr>
        <w:t>2</w:t>
      </w:r>
      <w:r w:rsidRPr="002D1FCF">
        <w:rPr>
          <w:b/>
          <w:i/>
        </w:rPr>
        <w:fldChar w:fldCharType="end"/>
      </w:r>
      <w:r w:rsidRPr="002D1FCF">
        <w:rPr>
          <w:b/>
          <w:i/>
        </w:rPr>
        <w:t>: Venue for event booking</w:t>
      </w:r>
      <w:r w:rsidR="002D1FCF" w:rsidRPr="002D1FCF">
        <w:rPr>
          <w:b/>
          <w:i/>
        </w:rPr>
        <w:t xml:space="preserve"> </w:t>
      </w:r>
      <w:r w:rsidRPr="002D1FCF">
        <w:rPr>
          <w:b/>
          <w:i/>
        </w:rPr>
        <w:t>in JW Marriott</w:t>
      </w:r>
      <w:bookmarkEnd w:id="4"/>
    </w:p>
    <w:p w14:paraId="3846B790" w14:textId="77777777" w:rsidR="00592E4B" w:rsidRDefault="00592E4B" w:rsidP="002D1FCF">
      <w:pPr>
        <w:jc w:val="center"/>
        <w:rPr>
          <w:b/>
          <w:i/>
        </w:rPr>
      </w:pPr>
      <w:r w:rsidRPr="002D1FCF">
        <w:rPr>
          <w:b/>
          <w:i/>
        </w:rPr>
        <w:t>(Source- marriott.com, 2024)</w:t>
      </w:r>
    </w:p>
    <w:p w14:paraId="0BFCF0A6" w14:textId="77777777" w:rsidR="005A497A" w:rsidRDefault="00253D66" w:rsidP="00796082">
      <w:pPr>
        <w:rPr>
          <w:lang w:val="en-IN"/>
        </w:rPr>
      </w:pPr>
      <w:r>
        <w:t xml:space="preserve">For planning an event, the </w:t>
      </w:r>
      <w:r w:rsidR="00C75C54">
        <w:rPr>
          <w:b/>
          <w:i/>
        </w:rPr>
        <w:t>resources</w:t>
      </w:r>
      <w:r w:rsidRPr="00544C67">
        <w:rPr>
          <w:b/>
          <w:i/>
        </w:rPr>
        <w:t xml:space="preserve"> that are required</w:t>
      </w:r>
      <w:r>
        <w:t xml:space="preserve"> by the event </w:t>
      </w:r>
      <w:r w:rsidR="00896A5C">
        <w:t>planners</w:t>
      </w:r>
      <w:r>
        <w:t>, such</w:t>
      </w:r>
      <w:r w:rsidR="00A42498">
        <w:t xml:space="preserve"> </w:t>
      </w:r>
      <w:r>
        <w:t xml:space="preserve">as </w:t>
      </w:r>
      <w:r w:rsidR="00390228">
        <w:t xml:space="preserve">proper seating </w:t>
      </w:r>
      <w:r w:rsidR="00C75C54">
        <w:t>arrangements</w:t>
      </w:r>
      <w:r w:rsidR="00390228">
        <w:t xml:space="preserve"> shall be made by the JW Marriott London, as the venue is booked for theory </w:t>
      </w:r>
      <w:r w:rsidR="00C75C54">
        <w:t>specialty</w:t>
      </w:r>
      <w:r w:rsidR="00390228">
        <w:t xml:space="preserve"> in the </w:t>
      </w:r>
      <w:r w:rsidR="00F66CE6">
        <w:t xml:space="preserve">décor and creation of </w:t>
      </w:r>
      <w:r w:rsidR="009146F1">
        <w:t>ambience</w:t>
      </w:r>
      <w:r w:rsidR="00F66CE6">
        <w:t xml:space="preserve">, by their staff </w:t>
      </w:r>
      <w:r w:rsidR="00896A5C">
        <w:t>members</w:t>
      </w:r>
      <w:r w:rsidR="00F61810">
        <w:t xml:space="preserve"> (</w:t>
      </w:r>
      <w:r w:rsidR="00F61810" w:rsidRPr="00F61810">
        <w:rPr>
          <w:shd w:val="clear" w:color="auto" w:fill="FFFFFF"/>
        </w:rPr>
        <w:t>Allen</w:t>
      </w:r>
      <w:r w:rsidR="00F61810">
        <w:rPr>
          <w:shd w:val="clear" w:color="auto" w:fill="FFFFFF"/>
        </w:rPr>
        <w:t xml:space="preserve"> </w:t>
      </w:r>
      <w:r w:rsidR="00F61810" w:rsidRPr="00EF0E4D">
        <w:rPr>
          <w:i/>
          <w:shd w:val="clear" w:color="auto" w:fill="FFFFFF"/>
        </w:rPr>
        <w:t>et al</w:t>
      </w:r>
      <w:r w:rsidR="00F61810">
        <w:rPr>
          <w:shd w:val="clear" w:color="auto" w:fill="FFFFFF"/>
        </w:rPr>
        <w:t xml:space="preserve">., </w:t>
      </w:r>
      <w:r w:rsidR="00F61810" w:rsidRPr="00F61810">
        <w:rPr>
          <w:shd w:val="clear" w:color="auto" w:fill="FFFFFF"/>
        </w:rPr>
        <w:t>2022). </w:t>
      </w:r>
      <w:r w:rsidR="00D744C7">
        <w:t xml:space="preserve"> The seating required by the event </w:t>
      </w:r>
      <w:r w:rsidR="00896A5C">
        <w:t>planner's</w:t>
      </w:r>
      <w:r w:rsidR="00D744C7">
        <w:t xml:space="preserve"> hall </w:t>
      </w:r>
      <w:r w:rsidR="00896A5C">
        <w:t>is</w:t>
      </w:r>
      <w:r w:rsidR="00D744C7">
        <w:t xml:space="preserve"> in a linear </w:t>
      </w:r>
      <w:r w:rsidR="00896A5C">
        <w:t>arrangement</w:t>
      </w:r>
      <w:r w:rsidR="00D744C7">
        <w:t xml:space="preserve">, where people are not sitting in a group but are seated in a </w:t>
      </w:r>
      <w:r w:rsidR="00896A5C">
        <w:t>straight</w:t>
      </w:r>
      <w:r w:rsidR="00D744C7">
        <w:t xml:space="preserve"> line facing towards the stage,</w:t>
      </w:r>
      <w:r w:rsidR="00682E3F">
        <w:t xml:space="preserve"> </w:t>
      </w:r>
      <w:r w:rsidR="00D744C7">
        <w:t xml:space="preserve">as this </w:t>
      </w:r>
      <w:r w:rsidR="00682E3F">
        <w:t>arrangement</w:t>
      </w:r>
      <w:r w:rsidR="00D744C7">
        <w:t xml:space="preserve"> might be much </w:t>
      </w:r>
      <w:r w:rsidR="00896A5C">
        <w:t xml:space="preserve">more </w:t>
      </w:r>
      <w:r w:rsidR="009146F1">
        <w:t>comfortable</w:t>
      </w:r>
      <w:r w:rsidR="00D744C7">
        <w:t xml:space="preserve"> for the guests to stay focused on </w:t>
      </w:r>
      <w:r w:rsidR="00724F1B">
        <w:t>the stage.</w:t>
      </w:r>
      <w:r w:rsidR="00682E3F">
        <w:t xml:space="preserve"> </w:t>
      </w:r>
      <w:r w:rsidR="00B57512">
        <w:t xml:space="preserve">The </w:t>
      </w:r>
      <w:r w:rsidR="009146F1">
        <w:t>seating</w:t>
      </w:r>
      <w:r w:rsidR="00B57512">
        <w:t xml:space="preserve"> </w:t>
      </w:r>
      <w:r w:rsidR="009146F1">
        <w:t>arrangement</w:t>
      </w:r>
      <w:r w:rsidR="00B57512">
        <w:t xml:space="preserve"> is also called as </w:t>
      </w:r>
      <w:r w:rsidR="00B57512" w:rsidRPr="009A39A2">
        <w:rPr>
          <w:b/>
          <w:i/>
        </w:rPr>
        <w:t>Chevron Style</w:t>
      </w:r>
      <w:r w:rsidR="00796082">
        <w:t xml:space="preserve"> (</w:t>
      </w:r>
      <w:r w:rsidR="00796082" w:rsidRPr="00D4366C">
        <w:rPr>
          <w:lang w:val="en-IN"/>
        </w:rPr>
        <w:t>tagvenue.com</w:t>
      </w:r>
      <w:r w:rsidR="00796082">
        <w:rPr>
          <w:lang w:val="en-IN"/>
        </w:rPr>
        <w:t>, 2024).</w:t>
      </w:r>
      <w:r w:rsidR="00782B3F">
        <w:rPr>
          <w:lang w:val="en-IN"/>
        </w:rPr>
        <w:t xml:space="preserve"> </w:t>
      </w:r>
    </w:p>
    <w:p w14:paraId="01A8C1E9" w14:textId="77777777" w:rsidR="005A497A" w:rsidRDefault="005A497A" w:rsidP="005A497A">
      <w:pPr>
        <w:jc w:val="center"/>
        <w:rPr>
          <w:lang w:val="en-IN"/>
        </w:rPr>
      </w:pPr>
      <w:r w:rsidRPr="00AF685C">
        <w:rPr>
          <w:noProof/>
        </w:rPr>
        <w:lastRenderedPageBreak/>
        <w:drawing>
          <wp:inline distT="0" distB="0" distL="0" distR="0" wp14:anchorId="63D25CC5" wp14:editId="183DE988">
            <wp:extent cx="2626535" cy="1708150"/>
            <wp:effectExtent l="76200" t="76200" r="135890" b="139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31126" cy="17111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23C490" w14:textId="77777777" w:rsidR="00D81130" w:rsidRPr="00AF685C" w:rsidRDefault="00D81130" w:rsidP="00D81130">
      <w:pPr>
        <w:jc w:val="center"/>
        <w:rPr>
          <w:b/>
          <w:i/>
        </w:rPr>
      </w:pPr>
      <w:bookmarkStart w:id="5" w:name="_Toc165301398"/>
      <w:r w:rsidRPr="00AF685C">
        <w:rPr>
          <w:b/>
          <w:i/>
        </w:rPr>
        <w:t xml:space="preserve">Figure </w:t>
      </w:r>
      <w:r w:rsidRPr="00AF685C">
        <w:rPr>
          <w:b/>
          <w:i/>
        </w:rPr>
        <w:fldChar w:fldCharType="begin"/>
      </w:r>
      <w:r w:rsidRPr="00AF685C">
        <w:rPr>
          <w:b/>
          <w:i/>
        </w:rPr>
        <w:instrText xml:space="preserve"> SEQ Figure \* ARABIC </w:instrText>
      </w:r>
      <w:r w:rsidRPr="00AF685C">
        <w:rPr>
          <w:b/>
          <w:i/>
        </w:rPr>
        <w:fldChar w:fldCharType="separate"/>
      </w:r>
      <w:r w:rsidR="008A678E">
        <w:rPr>
          <w:b/>
          <w:i/>
          <w:noProof/>
        </w:rPr>
        <w:t>3</w:t>
      </w:r>
      <w:r w:rsidRPr="00AF685C">
        <w:rPr>
          <w:b/>
          <w:i/>
        </w:rPr>
        <w:fldChar w:fldCharType="end"/>
      </w:r>
      <w:r w:rsidRPr="00AF685C">
        <w:rPr>
          <w:b/>
          <w:i/>
        </w:rPr>
        <w:t>: Seating Arrangement at the venue</w:t>
      </w:r>
      <w:bookmarkEnd w:id="5"/>
    </w:p>
    <w:p w14:paraId="713895A3" w14:textId="77777777" w:rsidR="00D81130" w:rsidRPr="003665DD" w:rsidRDefault="00D81130" w:rsidP="003665DD">
      <w:pPr>
        <w:jc w:val="center"/>
        <w:rPr>
          <w:b/>
          <w:i/>
        </w:rPr>
      </w:pPr>
      <w:r w:rsidRPr="00AF685C">
        <w:rPr>
          <w:b/>
          <w:i/>
        </w:rPr>
        <w:t>(Source- tagvenue.com, 2024)</w:t>
      </w:r>
    </w:p>
    <w:p w14:paraId="22D184E7" w14:textId="77777777" w:rsidR="00347CA2" w:rsidRDefault="00782B3F" w:rsidP="00796082">
      <w:pPr>
        <w:rPr>
          <w:lang w:val="en-IN"/>
        </w:rPr>
      </w:pPr>
      <w:r>
        <w:rPr>
          <w:lang w:val="en-IN"/>
        </w:rPr>
        <w:t>T</w:t>
      </w:r>
      <w:r w:rsidR="00B306BD">
        <w:rPr>
          <w:lang w:val="en-IN"/>
        </w:rPr>
        <w:t>h</w:t>
      </w:r>
      <w:r>
        <w:rPr>
          <w:lang w:val="en-IN"/>
        </w:rPr>
        <w:t xml:space="preserve">e </w:t>
      </w:r>
      <w:r w:rsidRPr="00544C67">
        <w:rPr>
          <w:b/>
          <w:i/>
          <w:lang w:val="en-IN"/>
        </w:rPr>
        <w:t>stage</w:t>
      </w:r>
      <w:r>
        <w:rPr>
          <w:lang w:val="en-IN"/>
        </w:rPr>
        <w:t xml:space="preserve"> shall be </w:t>
      </w:r>
      <w:r w:rsidR="00D81130">
        <w:rPr>
          <w:lang w:val="en-IN"/>
        </w:rPr>
        <w:t>themed</w:t>
      </w:r>
      <w:r>
        <w:rPr>
          <w:lang w:val="en-IN"/>
        </w:rPr>
        <w:t xml:space="preserve"> with the </w:t>
      </w:r>
      <w:r w:rsidR="003D3F15">
        <w:rPr>
          <w:lang w:val="en-IN"/>
        </w:rPr>
        <w:t xml:space="preserve">décor of </w:t>
      </w:r>
      <w:r w:rsidR="0090260F">
        <w:rPr>
          <w:lang w:val="en-IN"/>
        </w:rPr>
        <w:t>technology</w:t>
      </w:r>
      <w:r w:rsidR="00E03193">
        <w:rPr>
          <w:lang w:val="en-IN"/>
        </w:rPr>
        <w:t xml:space="preserve"> and innovation ideas</w:t>
      </w:r>
      <w:r w:rsidR="00201192">
        <w:rPr>
          <w:lang w:val="en-IN"/>
        </w:rPr>
        <w:t xml:space="preserve"> interlinked with the </w:t>
      </w:r>
      <w:r w:rsidR="007A6602">
        <w:rPr>
          <w:lang w:val="en-IN"/>
        </w:rPr>
        <w:t xml:space="preserve">food, </w:t>
      </w:r>
      <w:r w:rsidR="00D81130">
        <w:rPr>
          <w:lang w:val="en-IN"/>
        </w:rPr>
        <w:t>beverages</w:t>
      </w:r>
      <w:r w:rsidR="007A6602">
        <w:rPr>
          <w:lang w:val="en-IN"/>
        </w:rPr>
        <w:t xml:space="preserve">, and accommodation, </w:t>
      </w:r>
      <w:r w:rsidR="0090260F">
        <w:rPr>
          <w:lang w:val="en-IN"/>
        </w:rPr>
        <w:t>traveling</w:t>
      </w:r>
      <w:r w:rsidR="007A6602">
        <w:rPr>
          <w:lang w:val="en-IN"/>
        </w:rPr>
        <w:t xml:space="preserve"> </w:t>
      </w:r>
      <w:r w:rsidR="0090260F">
        <w:rPr>
          <w:lang w:val="en-IN"/>
        </w:rPr>
        <w:t>ideas</w:t>
      </w:r>
      <w:r w:rsidR="00627560">
        <w:rPr>
          <w:lang w:val="en-IN"/>
        </w:rPr>
        <w:t xml:space="preserve">, </w:t>
      </w:r>
      <w:r w:rsidR="00E03193">
        <w:rPr>
          <w:lang w:val="en-IN"/>
        </w:rPr>
        <w:t>wit</w:t>
      </w:r>
      <w:r w:rsidR="005463F1">
        <w:rPr>
          <w:lang w:val="en-IN"/>
        </w:rPr>
        <w:t>h</w:t>
      </w:r>
      <w:r w:rsidR="00E03193">
        <w:rPr>
          <w:lang w:val="en-IN"/>
        </w:rPr>
        <w:t xml:space="preserve"> the halogens lightening that are not much brighter and are </w:t>
      </w:r>
      <w:r w:rsidR="0090260F">
        <w:rPr>
          <w:lang w:val="en-IN"/>
        </w:rPr>
        <w:t>light</w:t>
      </w:r>
      <w:r w:rsidR="00063EE6">
        <w:rPr>
          <w:lang w:val="en-IN"/>
        </w:rPr>
        <w:t xml:space="preserve"> </w:t>
      </w:r>
      <w:r w:rsidR="00E55F8F">
        <w:rPr>
          <w:lang w:val="en-IN"/>
        </w:rPr>
        <w:t>colored</w:t>
      </w:r>
      <w:r w:rsidR="00063EE6">
        <w:rPr>
          <w:lang w:val="en-IN"/>
        </w:rPr>
        <w:t xml:space="preserve"> themed</w:t>
      </w:r>
      <w:r w:rsidR="00A43527">
        <w:rPr>
          <w:lang w:val="en-IN"/>
        </w:rPr>
        <w:t xml:space="preserve"> as shown in the above </w:t>
      </w:r>
      <w:r w:rsidR="00A43527" w:rsidRPr="005A3A61">
        <w:rPr>
          <w:i/>
          <w:lang w:val="en-IN"/>
        </w:rPr>
        <w:t>figure 3</w:t>
      </w:r>
      <w:r w:rsidR="00751D16">
        <w:rPr>
          <w:i/>
          <w:lang w:val="en-IN"/>
        </w:rPr>
        <w:t xml:space="preserve"> above</w:t>
      </w:r>
      <w:r w:rsidR="00A43527" w:rsidRPr="005A3A61">
        <w:rPr>
          <w:i/>
          <w:lang w:val="en-IN"/>
        </w:rPr>
        <w:t>.</w:t>
      </w:r>
      <w:r w:rsidR="00A43527">
        <w:rPr>
          <w:lang w:val="en-IN"/>
        </w:rPr>
        <w:t xml:space="preserve"> </w:t>
      </w:r>
    </w:p>
    <w:p w14:paraId="5AE460F7" w14:textId="77777777" w:rsidR="00724313" w:rsidRDefault="00724313" w:rsidP="00724313">
      <w:pPr>
        <w:jc w:val="center"/>
      </w:pPr>
      <w:r>
        <w:rPr>
          <w:noProof/>
          <w:lang w:val="en-IN" w:eastAsia="en-IN"/>
        </w:rPr>
        <w:drawing>
          <wp:inline distT="0" distB="0" distL="0" distR="0" wp14:anchorId="2AAE2676" wp14:editId="76064A1E">
            <wp:extent cx="3900768" cy="1623695"/>
            <wp:effectExtent l="266700" t="304800" r="271780" b="300355"/>
            <wp:docPr id="5" name="Picture 5" descr="24 Latest Hotel Technology Trends To Watch For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4 Latest Hotel Technology Trends To Watch For in 20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5457" cy="1625647"/>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0668D5C6" w14:textId="77777777" w:rsidR="00B57512" w:rsidRPr="0077540C" w:rsidRDefault="00E55F8F" w:rsidP="0077540C">
      <w:pPr>
        <w:jc w:val="center"/>
        <w:rPr>
          <w:b/>
          <w:i/>
        </w:rPr>
      </w:pPr>
      <w:bookmarkStart w:id="6" w:name="_Toc165301399"/>
      <w:r w:rsidRPr="0077540C">
        <w:rPr>
          <w:b/>
          <w:i/>
        </w:rPr>
        <w:t xml:space="preserve">Figure </w:t>
      </w:r>
      <w:r w:rsidRPr="0077540C">
        <w:rPr>
          <w:b/>
          <w:i/>
        </w:rPr>
        <w:fldChar w:fldCharType="begin"/>
      </w:r>
      <w:r w:rsidRPr="0077540C">
        <w:rPr>
          <w:b/>
          <w:i/>
        </w:rPr>
        <w:instrText xml:space="preserve"> SEQ Figure \* ARABIC </w:instrText>
      </w:r>
      <w:r w:rsidRPr="0077540C">
        <w:rPr>
          <w:b/>
          <w:i/>
        </w:rPr>
        <w:fldChar w:fldCharType="separate"/>
      </w:r>
      <w:r w:rsidR="008A678E">
        <w:rPr>
          <w:b/>
          <w:i/>
          <w:noProof/>
        </w:rPr>
        <w:t>4</w:t>
      </w:r>
      <w:r w:rsidRPr="0077540C">
        <w:rPr>
          <w:b/>
          <w:i/>
        </w:rPr>
        <w:fldChar w:fldCharType="end"/>
      </w:r>
      <w:r w:rsidRPr="0077540C">
        <w:rPr>
          <w:b/>
          <w:i/>
        </w:rPr>
        <w:t>: Technology and innovations interlinked with Hospitality Industry</w:t>
      </w:r>
      <w:bookmarkEnd w:id="6"/>
    </w:p>
    <w:p w14:paraId="7EDDD1EF" w14:textId="77777777" w:rsidR="00E55F8F" w:rsidRDefault="00E55F8F" w:rsidP="0077540C">
      <w:pPr>
        <w:jc w:val="center"/>
        <w:rPr>
          <w:b/>
          <w:i/>
        </w:rPr>
      </w:pPr>
      <w:r w:rsidRPr="0077540C">
        <w:rPr>
          <w:b/>
          <w:i/>
        </w:rPr>
        <w:t>(Source-</w:t>
      </w:r>
      <w:r w:rsidR="00456CE9" w:rsidRPr="0077540C">
        <w:rPr>
          <w:b/>
          <w:i/>
        </w:rPr>
        <w:t xml:space="preserve"> ezeeabsolute.com, 202</w:t>
      </w:r>
      <w:r w:rsidR="002944BC" w:rsidRPr="0077540C">
        <w:rPr>
          <w:b/>
          <w:i/>
        </w:rPr>
        <w:t>3</w:t>
      </w:r>
      <w:r w:rsidRPr="0077540C">
        <w:rPr>
          <w:b/>
          <w:i/>
        </w:rPr>
        <w:t>)</w:t>
      </w:r>
    </w:p>
    <w:p w14:paraId="1ECBC931" w14:textId="77777777" w:rsidR="00A03A6E" w:rsidRDefault="00541750" w:rsidP="00761DF4">
      <w:r>
        <w:t>Th</w:t>
      </w:r>
      <w:r w:rsidR="002968F0">
        <w:t>e</w:t>
      </w:r>
      <w:r>
        <w:t xml:space="preserve"> requirements by the event </w:t>
      </w:r>
      <w:r w:rsidR="00AE5AEB">
        <w:t>planners</w:t>
      </w:r>
      <w:r>
        <w:t xml:space="preserve"> concerning the </w:t>
      </w:r>
      <w:r w:rsidRPr="00D87EA8">
        <w:rPr>
          <w:b/>
          <w:i/>
        </w:rPr>
        <w:t>catering services</w:t>
      </w:r>
      <w:r>
        <w:t xml:space="preserve"> is, that th</w:t>
      </w:r>
      <w:r w:rsidR="004048E9">
        <w:t>e</w:t>
      </w:r>
      <w:r>
        <w:t xml:space="preserve"> hotel shall ensure </w:t>
      </w:r>
      <w:r w:rsidR="00610461">
        <w:t xml:space="preserve">that the </w:t>
      </w:r>
      <w:r w:rsidR="00AE5AEB">
        <w:t>guests</w:t>
      </w:r>
      <w:r w:rsidR="00610461">
        <w:t xml:space="preserve"> are served with high- quality food, that meets the </w:t>
      </w:r>
      <w:r w:rsidR="004048E9">
        <w:t>preferences</w:t>
      </w:r>
      <w:r w:rsidR="00610461">
        <w:t xml:space="preserve"> of tastes of them. As the event is itself, </w:t>
      </w:r>
      <w:r w:rsidR="000941A7">
        <w:t xml:space="preserve">based </w:t>
      </w:r>
      <w:r w:rsidR="00610461">
        <w:t>on a theme that includes the hosp</w:t>
      </w:r>
      <w:r w:rsidR="00683B5F">
        <w:t>i</w:t>
      </w:r>
      <w:r w:rsidR="003B1CAC">
        <w:t>tality</w:t>
      </w:r>
      <w:r w:rsidR="00610461">
        <w:t xml:space="preserve"> </w:t>
      </w:r>
      <w:r w:rsidR="00BF068B">
        <w:t>industry</w:t>
      </w:r>
      <w:r w:rsidR="00610461">
        <w:t xml:space="preserve"> the service from JW Marriott is expected to be high</w:t>
      </w:r>
      <w:r w:rsidR="00761DF4">
        <w:t xml:space="preserve"> (</w:t>
      </w:r>
      <w:r w:rsidR="00761DF4" w:rsidRPr="001C3B95">
        <w:rPr>
          <w:lang w:eastAsia="en-GB"/>
        </w:rPr>
        <w:t>marriottsevents.co.uk</w:t>
      </w:r>
      <w:r w:rsidR="00761DF4">
        <w:rPr>
          <w:szCs w:val="24"/>
          <w:lang w:eastAsia="en-GB"/>
        </w:rPr>
        <w:t>, 2024).</w:t>
      </w:r>
    </w:p>
    <w:p w14:paraId="0AF230F3" w14:textId="77777777" w:rsidR="008A678E" w:rsidRDefault="00B16CF2" w:rsidP="00804D36">
      <w:pPr>
        <w:jc w:val="center"/>
      </w:pPr>
      <w:r w:rsidRPr="00B16CF2">
        <w:rPr>
          <w:noProof/>
        </w:rPr>
        <w:lastRenderedPageBreak/>
        <w:drawing>
          <wp:inline distT="0" distB="0" distL="0" distR="0" wp14:anchorId="5FF6071F" wp14:editId="088E7DA3">
            <wp:extent cx="2798874" cy="1504950"/>
            <wp:effectExtent l="323850" t="323850" r="325755" b="3238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02086" cy="1506677"/>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084C8D15" w14:textId="77777777" w:rsidR="00E12E27" w:rsidRPr="00804D36" w:rsidRDefault="008A678E" w:rsidP="00B528BB">
      <w:pPr>
        <w:jc w:val="center"/>
        <w:rPr>
          <w:b/>
          <w:i/>
        </w:rPr>
      </w:pPr>
      <w:bookmarkStart w:id="7" w:name="_Toc165301400"/>
      <w:r w:rsidRPr="00804D36">
        <w:rPr>
          <w:b/>
          <w:i/>
        </w:rPr>
        <w:t xml:space="preserve">Figure </w:t>
      </w:r>
      <w:r w:rsidRPr="00804D36">
        <w:rPr>
          <w:b/>
          <w:i/>
        </w:rPr>
        <w:fldChar w:fldCharType="begin"/>
      </w:r>
      <w:r w:rsidRPr="00804D36">
        <w:rPr>
          <w:b/>
          <w:i/>
        </w:rPr>
        <w:instrText xml:space="preserve"> SEQ Figure \* ARABIC </w:instrText>
      </w:r>
      <w:r w:rsidRPr="00804D36">
        <w:rPr>
          <w:b/>
          <w:i/>
        </w:rPr>
        <w:fldChar w:fldCharType="separate"/>
      </w:r>
      <w:r w:rsidRPr="00804D36">
        <w:rPr>
          <w:b/>
          <w:i/>
          <w:noProof/>
        </w:rPr>
        <w:t>5</w:t>
      </w:r>
      <w:r w:rsidRPr="00804D36">
        <w:rPr>
          <w:b/>
          <w:i/>
        </w:rPr>
        <w:fldChar w:fldCharType="end"/>
      </w:r>
      <w:r w:rsidRPr="00804D36">
        <w:rPr>
          <w:b/>
          <w:i/>
        </w:rPr>
        <w:t xml:space="preserve">: Variety of Food dishes </w:t>
      </w:r>
      <w:r w:rsidR="00137CFC" w:rsidRPr="00804D36">
        <w:rPr>
          <w:b/>
          <w:i/>
        </w:rPr>
        <w:t>expected</w:t>
      </w:r>
      <w:r w:rsidRPr="00804D36">
        <w:rPr>
          <w:b/>
          <w:i/>
        </w:rPr>
        <w:t xml:space="preserve"> for </w:t>
      </w:r>
      <w:r w:rsidR="00137CFC" w:rsidRPr="00804D36">
        <w:rPr>
          <w:b/>
          <w:i/>
        </w:rPr>
        <w:t>the</w:t>
      </w:r>
      <w:r w:rsidRPr="00804D36">
        <w:rPr>
          <w:b/>
          <w:i/>
        </w:rPr>
        <w:t xml:space="preserve"> event</w:t>
      </w:r>
      <w:bookmarkEnd w:id="7"/>
    </w:p>
    <w:p w14:paraId="7BCD17F2" w14:textId="77777777" w:rsidR="008A678E" w:rsidRPr="00804D36" w:rsidRDefault="008A678E" w:rsidP="00B528BB">
      <w:pPr>
        <w:jc w:val="center"/>
        <w:rPr>
          <w:b/>
          <w:i/>
        </w:rPr>
      </w:pPr>
      <w:r w:rsidRPr="00804D36">
        <w:rPr>
          <w:b/>
          <w:i/>
        </w:rPr>
        <w:t xml:space="preserve">(Source- </w:t>
      </w:r>
      <w:r w:rsidR="00913D3D" w:rsidRPr="00804D36">
        <w:rPr>
          <w:b/>
          <w:i/>
        </w:rPr>
        <w:t>marriott.com, 2024</w:t>
      </w:r>
      <w:r w:rsidRPr="00804D36">
        <w:rPr>
          <w:b/>
          <w:i/>
        </w:rPr>
        <w:t>)</w:t>
      </w:r>
    </w:p>
    <w:p w14:paraId="061C9D66" w14:textId="77777777" w:rsidR="00AF685C" w:rsidRPr="002D1FCF" w:rsidRDefault="00AF685C" w:rsidP="00DE22EA">
      <w:pPr>
        <w:jc w:val="center"/>
      </w:pPr>
    </w:p>
    <w:p w14:paraId="12CEF68C" w14:textId="77777777" w:rsidR="00292992" w:rsidRDefault="00292992">
      <w:pPr>
        <w:suppressAutoHyphens w:val="0"/>
        <w:autoSpaceDN/>
        <w:jc w:val="left"/>
        <w:rPr>
          <w:rFonts w:eastAsiaTheme="majorEastAsia" w:cstheme="majorBidi"/>
          <w:b/>
          <w:sz w:val="28"/>
          <w:szCs w:val="32"/>
          <w:lang w:eastAsia="en-GB"/>
        </w:rPr>
      </w:pPr>
      <w:bookmarkStart w:id="8" w:name="_Toc165288993"/>
      <w:r>
        <w:br w:type="page"/>
      </w:r>
    </w:p>
    <w:p w14:paraId="28D51DF2" w14:textId="77777777" w:rsidR="00221BB4" w:rsidRDefault="00BA21C8" w:rsidP="00BA21C8">
      <w:pPr>
        <w:pStyle w:val="Heading1"/>
      </w:pPr>
      <w:r>
        <w:lastRenderedPageBreak/>
        <w:t>Financial factors</w:t>
      </w:r>
      <w:bookmarkEnd w:id="8"/>
    </w:p>
    <w:p w14:paraId="12EA9287" w14:textId="77777777" w:rsidR="003E145F" w:rsidRDefault="003B29E2" w:rsidP="00221BB4">
      <w:r>
        <w:t xml:space="preserve">The </w:t>
      </w:r>
      <w:r w:rsidR="009F03FE">
        <w:t>budget</w:t>
      </w:r>
      <w:r>
        <w:t xml:space="preserve"> for planning and hosting an event will come from </w:t>
      </w:r>
      <w:r w:rsidR="00C0159A">
        <w:rPr>
          <w:b/>
          <w:i/>
        </w:rPr>
        <w:t>venture</w:t>
      </w:r>
      <w:r w:rsidRPr="003C11DE">
        <w:rPr>
          <w:b/>
          <w:i/>
        </w:rPr>
        <w:t xml:space="preserve"> capital</w:t>
      </w:r>
      <w:r>
        <w:t>,</w:t>
      </w:r>
      <w:r w:rsidR="00C527A8">
        <w:t xml:space="preserve"> </w:t>
      </w:r>
      <w:r>
        <w:t xml:space="preserve">it can be </w:t>
      </w:r>
      <w:r w:rsidR="00C527A8">
        <w:t>difficult</w:t>
      </w:r>
      <w:r>
        <w:t xml:space="preserve"> to obtain, though it can be </w:t>
      </w:r>
      <w:r w:rsidR="00F85A72">
        <w:t xml:space="preserve">a great </w:t>
      </w:r>
      <w:r w:rsidR="009F03FE">
        <w:t>source</w:t>
      </w:r>
      <w:r w:rsidR="00F85A72">
        <w:t xml:space="preserve"> for funding, other </w:t>
      </w:r>
      <w:r w:rsidR="009F03FE">
        <w:t>sources</w:t>
      </w:r>
      <w:r w:rsidR="00F85A72">
        <w:t xml:space="preserve"> can </w:t>
      </w:r>
      <w:r w:rsidR="00C0159A">
        <w:t>be through</w:t>
      </w:r>
      <w:r w:rsidR="00F85A72">
        <w:t xml:space="preserve"> </w:t>
      </w:r>
      <w:r w:rsidR="00F85A72" w:rsidRPr="001017D4">
        <w:rPr>
          <w:b/>
          <w:i/>
        </w:rPr>
        <w:t>pursuing</w:t>
      </w:r>
      <w:r w:rsidR="009F03FE">
        <w:rPr>
          <w:b/>
          <w:i/>
        </w:rPr>
        <w:t xml:space="preserve"> </w:t>
      </w:r>
      <w:r w:rsidR="00F85A72" w:rsidRPr="001017D4">
        <w:rPr>
          <w:b/>
          <w:i/>
        </w:rPr>
        <w:t>angel investor</w:t>
      </w:r>
      <w:r w:rsidR="0074408D" w:rsidRPr="001017D4">
        <w:rPr>
          <w:b/>
          <w:i/>
        </w:rPr>
        <w:t>s</w:t>
      </w:r>
      <w:r w:rsidR="0074408D">
        <w:t xml:space="preserve">, </w:t>
      </w:r>
      <w:r w:rsidR="00C527A8">
        <w:t>who</w:t>
      </w:r>
      <w:r w:rsidR="0074408D">
        <w:t xml:space="preserve"> may invest in the seed capital for the event, the </w:t>
      </w:r>
      <w:r w:rsidR="00F04096">
        <w:t>investments</w:t>
      </w:r>
      <w:r w:rsidR="0074408D">
        <w:t xml:space="preserve"> can b</w:t>
      </w:r>
      <w:r w:rsidR="002D2695">
        <w:t>e</w:t>
      </w:r>
      <w:r w:rsidR="0074408D">
        <w:t xml:space="preserve"> gained also t</w:t>
      </w:r>
      <w:r w:rsidR="002D2695">
        <w:t>hrough</w:t>
      </w:r>
      <w:r w:rsidR="0074408D">
        <w:t xml:space="preserve"> the </w:t>
      </w:r>
      <w:r w:rsidR="007676BE" w:rsidRPr="00F53049">
        <w:rPr>
          <w:b/>
          <w:i/>
        </w:rPr>
        <w:t>sponsors</w:t>
      </w:r>
      <w:r w:rsidR="007676BE">
        <w:t xml:space="preserve">, such as now as the event hosted be </w:t>
      </w:r>
      <w:r w:rsidR="00F04096">
        <w:t>planned</w:t>
      </w:r>
      <w:r w:rsidR="007676BE">
        <w:t xml:space="preserve"> at the venue of JW Marriott, London, they can be </w:t>
      </w:r>
      <w:r w:rsidR="009F03FE">
        <w:t>sponsors</w:t>
      </w:r>
      <w:r w:rsidR="007676BE">
        <w:t xml:space="preserve"> as </w:t>
      </w:r>
      <w:r w:rsidR="009F03FE">
        <w:t>through</w:t>
      </w:r>
      <w:r w:rsidR="007676BE">
        <w:t xml:space="preserve"> the event, making them as the best example dealing in the </w:t>
      </w:r>
      <w:r w:rsidR="009F03FE">
        <w:t>hospitability</w:t>
      </w:r>
      <w:r w:rsidR="007676BE">
        <w:t xml:space="preserve"> </w:t>
      </w:r>
      <w:r w:rsidR="00C527A8">
        <w:t xml:space="preserve">industry </w:t>
      </w:r>
      <w:r w:rsidR="007676BE">
        <w:t xml:space="preserve">may gain them more </w:t>
      </w:r>
      <w:r w:rsidR="009F03FE">
        <w:t>consumers</w:t>
      </w:r>
      <w:r w:rsidR="007676BE">
        <w:t xml:space="preserve"> and </w:t>
      </w:r>
      <w:r w:rsidR="00790F31">
        <w:t xml:space="preserve">enhance their </w:t>
      </w:r>
      <w:r w:rsidR="007676BE">
        <w:t>brand name</w:t>
      </w:r>
      <w:r w:rsidR="00DC07AB">
        <w:t xml:space="preserve">. </w:t>
      </w:r>
      <w:r w:rsidR="009F03FE">
        <w:t>Entrepreneurs</w:t>
      </w:r>
      <w:r w:rsidR="00623C3A">
        <w:t xml:space="preserve"> </w:t>
      </w:r>
      <w:r w:rsidR="009F03FE">
        <w:t>looking</w:t>
      </w:r>
      <w:r w:rsidR="00623C3A">
        <w:t xml:space="preserve"> </w:t>
      </w:r>
      <w:r w:rsidR="009F03FE">
        <w:t>forward</w:t>
      </w:r>
      <w:r w:rsidR="00623C3A">
        <w:t xml:space="preserve"> to </w:t>
      </w:r>
      <w:r w:rsidR="00F04096">
        <w:t>investing</w:t>
      </w:r>
      <w:r w:rsidR="00623C3A">
        <w:t xml:space="preserve"> </w:t>
      </w:r>
      <w:r w:rsidR="00F04096">
        <w:t>in</w:t>
      </w:r>
      <w:r w:rsidR="00623C3A">
        <w:t xml:space="preserve"> start-ups </w:t>
      </w:r>
      <w:r w:rsidR="00C0159A">
        <w:t>those</w:t>
      </w:r>
      <w:r w:rsidR="00623C3A">
        <w:t xml:space="preserve"> who are dealing </w:t>
      </w:r>
      <w:r w:rsidR="00F04096">
        <w:t>in</w:t>
      </w:r>
      <w:r w:rsidR="00623C3A">
        <w:t xml:space="preserve"> </w:t>
      </w:r>
      <w:r w:rsidR="00326B7A">
        <w:t xml:space="preserve">tech </w:t>
      </w:r>
      <w:r w:rsidR="00EC5A99">
        <w:t xml:space="preserve">may fund the event as </w:t>
      </w:r>
      <w:r w:rsidR="00C527A8">
        <w:t>it</w:t>
      </w:r>
      <w:r w:rsidR="00EC5A99">
        <w:t xml:space="preserve"> is based on innovation, and wealthy </w:t>
      </w:r>
      <w:r w:rsidR="00F04096">
        <w:t>individuals</w:t>
      </w:r>
      <w:r w:rsidR="00EC5A99">
        <w:t xml:space="preserve"> who are dealing in hospitality </w:t>
      </w:r>
      <w:r w:rsidR="009F03FE">
        <w:t>sectors</w:t>
      </w:r>
      <w:r w:rsidR="00EC5A99">
        <w:t xml:space="preserve"> or any </w:t>
      </w:r>
      <w:r w:rsidR="009F03FE">
        <w:t>designations</w:t>
      </w:r>
      <w:r w:rsidR="00EC5A99">
        <w:t xml:space="preserve"> or as </w:t>
      </w:r>
      <w:r w:rsidR="00F04096">
        <w:t>owners</w:t>
      </w:r>
      <w:r w:rsidR="00EC5A99">
        <w:t xml:space="preserve"> may make </w:t>
      </w:r>
      <w:r w:rsidR="009F03FE">
        <w:t>investments</w:t>
      </w:r>
      <w:r w:rsidR="00EC5A99">
        <w:t xml:space="preserve"> </w:t>
      </w:r>
      <w:r w:rsidR="0018191D">
        <w:t>for</w:t>
      </w:r>
      <w:r w:rsidR="00345BFE">
        <w:t xml:space="preserve"> the event</w:t>
      </w:r>
      <w:r w:rsidR="00B41E0F">
        <w:t xml:space="preserve"> (</w:t>
      </w:r>
      <w:r w:rsidR="00B41E0F">
        <w:rPr>
          <w:shd w:val="clear" w:color="auto" w:fill="FFFFFF"/>
        </w:rPr>
        <w:t xml:space="preserve">Dowson </w:t>
      </w:r>
      <w:r w:rsidR="00B41E0F" w:rsidRPr="00274BC0">
        <w:rPr>
          <w:i/>
          <w:shd w:val="clear" w:color="auto" w:fill="FFFFFF"/>
        </w:rPr>
        <w:t>et al</w:t>
      </w:r>
      <w:r w:rsidR="00B41E0F">
        <w:rPr>
          <w:shd w:val="clear" w:color="auto" w:fill="FFFFFF"/>
        </w:rPr>
        <w:t xml:space="preserve">., </w:t>
      </w:r>
      <w:r w:rsidR="00B41E0F" w:rsidRPr="00B56B3B">
        <w:rPr>
          <w:shd w:val="clear" w:color="auto" w:fill="FFFFFF"/>
        </w:rPr>
        <w:t>2022). </w:t>
      </w:r>
    </w:p>
    <w:p w14:paraId="4DE948EE" w14:textId="10086972" w:rsidR="0022742E" w:rsidRDefault="00401A08" w:rsidP="00221BB4">
      <w:r>
        <w:t xml:space="preserve">The </w:t>
      </w:r>
      <w:r w:rsidRPr="00C116D7">
        <w:rPr>
          <w:b/>
          <w:i/>
        </w:rPr>
        <w:t xml:space="preserve">overall budget </w:t>
      </w:r>
      <w:r w:rsidR="009F03FE">
        <w:rPr>
          <w:b/>
          <w:i/>
        </w:rPr>
        <w:t>for</w:t>
      </w:r>
      <w:r w:rsidRPr="00C116D7">
        <w:rPr>
          <w:b/>
          <w:i/>
        </w:rPr>
        <w:t xml:space="preserve"> planning this event is </w:t>
      </w:r>
      <w:r w:rsidR="009F03FE">
        <w:rPr>
          <w:b/>
          <w:i/>
        </w:rPr>
        <w:t>up to</w:t>
      </w:r>
      <w:r w:rsidRPr="00C116D7">
        <w:rPr>
          <w:b/>
          <w:i/>
        </w:rPr>
        <w:t xml:space="preserve"> £50,000</w:t>
      </w:r>
      <w:r w:rsidRPr="00401A08">
        <w:t xml:space="preserve">, </w:t>
      </w:r>
      <w:r w:rsidR="009F03FE">
        <w:t>which</w:t>
      </w:r>
      <w:r w:rsidRPr="00401A08">
        <w:t xml:space="preserve"> includes the </w:t>
      </w:r>
      <w:r w:rsidR="009F03FE">
        <w:t>fees</w:t>
      </w:r>
      <w:r w:rsidRPr="00401A08">
        <w:t xml:space="preserve"> from the event </w:t>
      </w:r>
      <w:r w:rsidR="009F03FE">
        <w:t>planners</w:t>
      </w:r>
      <w:r w:rsidRPr="00401A08">
        <w:t xml:space="preserve"> </w:t>
      </w:r>
      <w:r w:rsidR="009F03FE">
        <w:t>ranging between</w:t>
      </w:r>
      <w:r w:rsidRPr="00401A08">
        <w:t xml:space="preserve"> £5,000 and £10,000.</w:t>
      </w:r>
      <w:r w:rsidR="0068269D">
        <w:t xml:space="preserve"> </w:t>
      </w:r>
      <w:r w:rsidR="009F03FE">
        <w:t>Planning</w:t>
      </w:r>
      <w:r w:rsidR="0068269D">
        <w:t xml:space="preserve"> for </w:t>
      </w:r>
      <w:r w:rsidR="00576B05" w:rsidRPr="00576B05">
        <w:rPr>
          <w:b/>
          <w:i/>
        </w:rPr>
        <w:t xml:space="preserve">generating </w:t>
      </w:r>
      <w:r w:rsidR="0068269D" w:rsidRPr="00576B05">
        <w:rPr>
          <w:b/>
          <w:i/>
        </w:rPr>
        <w:t>revenue</w:t>
      </w:r>
      <w:r w:rsidR="0068269D">
        <w:t xml:space="preserve"> through investing in an event, is from </w:t>
      </w:r>
      <w:r w:rsidR="00F04096">
        <w:t xml:space="preserve">the </w:t>
      </w:r>
      <w:r w:rsidR="0068269D">
        <w:t xml:space="preserve">sale of the </w:t>
      </w:r>
      <w:r w:rsidR="009F03FE">
        <w:t>tickets</w:t>
      </w:r>
      <w:r w:rsidR="0068269D">
        <w:t xml:space="preserve">, </w:t>
      </w:r>
      <w:r w:rsidR="0065143F">
        <w:t>and merchandise</w:t>
      </w:r>
      <w:r w:rsidR="0068269D">
        <w:t xml:space="preserve">, </w:t>
      </w:r>
      <w:r w:rsidR="0065143F">
        <w:t xml:space="preserve">receiving </w:t>
      </w:r>
      <w:r w:rsidR="0068269D">
        <w:t xml:space="preserve">more funds from </w:t>
      </w:r>
      <w:r w:rsidR="00E25274">
        <w:t xml:space="preserve">networking, </w:t>
      </w:r>
      <w:r w:rsidR="00F04096">
        <w:t xml:space="preserve">and </w:t>
      </w:r>
      <w:r w:rsidR="009F03FE">
        <w:t>concessions</w:t>
      </w:r>
      <w:r w:rsidR="00E25274">
        <w:t xml:space="preserve"> to the </w:t>
      </w:r>
      <w:r w:rsidR="009F03FE">
        <w:t>spectators</w:t>
      </w:r>
      <w:r w:rsidR="00E25274">
        <w:t xml:space="preserve">, </w:t>
      </w:r>
      <w:r w:rsidR="00D00087">
        <w:t>securing sponsorships,</w:t>
      </w:r>
      <w:r w:rsidR="007B23B4">
        <w:t xml:space="preserve"> </w:t>
      </w:r>
      <w:r w:rsidR="009F03FE">
        <w:t>entrepreneurs</w:t>
      </w:r>
      <w:r w:rsidR="007B23B4">
        <w:t xml:space="preserve"> dealing in technology and innovation services</w:t>
      </w:r>
      <w:r w:rsidR="00F04096">
        <w:t>,</w:t>
      </w:r>
      <w:r w:rsidR="006C021E">
        <w:t xml:space="preserve"> </w:t>
      </w:r>
      <w:r w:rsidR="00323C67">
        <w:t xml:space="preserve">and making </w:t>
      </w:r>
      <w:r w:rsidR="00F04096">
        <w:t>partnerships</w:t>
      </w:r>
      <w:r w:rsidR="00323C67">
        <w:t xml:space="preserve"> for the hospitality </w:t>
      </w:r>
      <w:r w:rsidR="00F04096">
        <w:t>industry</w:t>
      </w:r>
      <w:r w:rsidR="00276521">
        <w:t>.</w:t>
      </w:r>
      <w:r w:rsidR="006E6CBF">
        <w:t xml:space="preserve"> </w:t>
      </w:r>
      <w:r w:rsidR="00A06A1D">
        <w:t xml:space="preserve">The </w:t>
      </w:r>
      <w:r w:rsidR="00F04096">
        <w:t>efforts</w:t>
      </w:r>
      <w:r w:rsidR="00D1731B">
        <w:t xml:space="preserve"> will be taken</w:t>
      </w:r>
      <w:r w:rsidR="00156245">
        <w:t xml:space="preserve"> </w:t>
      </w:r>
      <w:r w:rsidR="00D1731B">
        <w:t xml:space="preserve">by the event </w:t>
      </w:r>
      <w:r w:rsidR="009F03FE">
        <w:t>planners</w:t>
      </w:r>
      <w:r w:rsidR="00D1731B">
        <w:t xml:space="preserve"> </w:t>
      </w:r>
      <w:r w:rsidR="00F04096">
        <w:rPr>
          <w:b/>
          <w:i/>
        </w:rPr>
        <w:t>to</w:t>
      </w:r>
      <w:r w:rsidR="00D1731B" w:rsidRPr="00156245">
        <w:rPr>
          <w:b/>
          <w:i/>
        </w:rPr>
        <w:t xml:space="preserve"> not </w:t>
      </w:r>
      <w:r w:rsidR="00F04096">
        <w:rPr>
          <w:b/>
          <w:i/>
        </w:rPr>
        <w:t>result</w:t>
      </w:r>
      <w:r w:rsidR="00D1731B" w:rsidRPr="00156245">
        <w:rPr>
          <w:b/>
          <w:i/>
        </w:rPr>
        <w:t xml:space="preserve"> </w:t>
      </w:r>
      <w:r w:rsidR="00F04096">
        <w:rPr>
          <w:b/>
          <w:i/>
        </w:rPr>
        <w:t>in</w:t>
      </w:r>
      <w:r w:rsidR="00D1731B" w:rsidRPr="00156245">
        <w:rPr>
          <w:b/>
          <w:i/>
        </w:rPr>
        <w:t xml:space="preserve"> </w:t>
      </w:r>
      <w:r w:rsidR="00156245" w:rsidRPr="00156245">
        <w:rPr>
          <w:b/>
          <w:i/>
        </w:rPr>
        <w:t>a</w:t>
      </w:r>
      <w:r w:rsidR="00D1731B" w:rsidRPr="00156245">
        <w:rPr>
          <w:b/>
          <w:i/>
        </w:rPr>
        <w:t xml:space="preserve">ny kind of </w:t>
      </w:r>
      <w:r w:rsidR="00F04096">
        <w:rPr>
          <w:b/>
          <w:i/>
        </w:rPr>
        <w:t>loss</w:t>
      </w:r>
      <w:r w:rsidR="00D1731B">
        <w:t xml:space="preserve">, and for this </w:t>
      </w:r>
      <w:r w:rsidR="009F03FE">
        <w:t>implementation</w:t>
      </w:r>
      <w:r w:rsidR="00D1731B">
        <w:t xml:space="preserve"> of </w:t>
      </w:r>
      <w:r w:rsidR="00411C96">
        <w:t xml:space="preserve">plans and </w:t>
      </w:r>
      <w:r w:rsidR="00C0159A">
        <w:t>strategic</w:t>
      </w:r>
      <w:r w:rsidR="00411C96">
        <w:t xml:space="preserve"> hosting of events, through </w:t>
      </w:r>
      <w:r w:rsidR="00F04096">
        <w:t>target</w:t>
      </w:r>
      <w:r w:rsidR="00411C96">
        <w:t xml:space="preserve"> audience, and market analysis have been identified and </w:t>
      </w:r>
      <w:r w:rsidR="00F04096">
        <w:t>evaluated</w:t>
      </w:r>
      <w:r w:rsidR="00411C96">
        <w:t>.</w:t>
      </w:r>
      <w:r w:rsidR="009F03FE">
        <w:t xml:space="preserve"> The </w:t>
      </w:r>
      <w:r w:rsidR="009F03FE" w:rsidRPr="00097269">
        <w:rPr>
          <w:b/>
          <w:i/>
        </w:rPr>
        <w:t>role of an event planner in the MICE</w:t>
      </w:r>
      <w:r w:rsidR="009F03FE">
        <w:t xml:space="preserve"> </w:t>
      </w:r>
      <w:r w:rsidR="00F04096" w:rsidRPr="00E87B60">
        <w:rPr>
          <w:b/>
          <w:i/>
        </w:rPr>
        <w:t>industry</w:t>
      </w:r>
      <w:r w:rsidR="0068250D">
        <w:t xml:space="preserve"> event within the sector of hospitality </w:t>
      </w:r>
      <w:r w:rsidR="000D131B">
        <w:t>has</w:t>
      </w:r>
      <w:r w:rsidR="0091525F">
        <w:t xml:space="preserve"> been conducted for this event through arranging meetings, </w:t>
      </w:r>
      <w:r w:rsidR="000D131B">
        <w:t>conferences</w:t>
      </w:r>
      <w:r w:rsidR="0091525F">
        <w:t xml:space="preserve">, exhibitions of the </w:t>
      </w:r>
      <w:r w:rsidR="000D131B">
        <w:t>innovations</w:t>
      </w:r>
      <w:r w:rsidR="0029424A">
        <w:t xml:space="preserve"> and </w:t>
      </w:r>
      <w:r w:rsidR="000D131B">
        <w:t xml:space="preserve">technological </w:t>
      </w:r>
      <w:r w:rsidR="006302A2">
        <w:t>advances</w:t>
      </w:r>
      <w:r w:rsidR="0029424A">
        <w:t xml:space="preserve"> in the </w:t>
      </w:r>
      <w:r w:rsidR="00F3519B">
        <w:t>hospitality</w:t>
      </w:r>
      <w:r w:rsidR="0029424A">
        <w:t xml:space="preserve"> sector, and </w:t>
      </w:r>
      <w:r w:rsidR="00CA4A1F">
        <w:t xml:space="preserve">incentives that are provided to their staff for better </w:t>
      </w:r>
      <w:r w:rsidR="006302A2">
        <w:t>performance</w:t>
      </w:r>
      <w:r w:rsidR="00CA4A1F">
        <w:t xml:space="preserve"> are conducted through </w:t>
      </w:r>
      <w:r w:rsidR="0004208E">
        <w:t xml:space="preserve">event planners and their </w:t>
      </w:r>
      <w:r w:rsidR="000D131B">
        <w:t>organizations</w:t>
      </w:r>
      <w:r w:rsidR="00D621DE">
        <w:t xml:space="preserve"> (</w:t>
      </w:r>
      <w:r w:rsidR="00D621DE">
        <w:rPr>
          <w:shd w:val="clear" w:color="auto" w:fill="FFFFFF"/>
        </w:rPr>
        <w:t xml:space="preserve">An </w:t>
      </w:r>
      <w:r w:rsidR="00D621DE" w:rsidRPr="00D621DE">
        <w:rPr>
          <w:i/>
          <w:shd w:val="clear" w:color="auto" w:fill="FFFFFF"/>
        </w:rPr>
        <w:t>et al</w:t>
      </w:r>
      <w:r w:rsidR="00D621DE">
        <w:rPr>
          <w:shd w:val="clear" w:color="auto" w:fill="FFFFFF"/>
        </w:rPr>
        <w:t xml:space="preserve">., </w:t>
      </w:r>
      <w:r w:rsidR="00D621DE" w:rsidRPr="00B17AC4">
        <w:rPr>
          <w:shd w:val="clear" w:color="auto" w:fill="FFFFFF"/>
        </w:rPr>
        <w:t>2021).</w:t>
      </w:r>
    </w:p>
    <w:p w14:paraId="2DC1E80C" w14:textId="77777777" w:rsidR="0022742E" w:rsidRDefault="0022742E">
      <w:pPr>
        <w:suppressAutoHyphens w:val="0"/>
        <w:autoSpaceDN/>
        <w:jc w:val="left"/>
      </w:pPr>
      <w:r>
        <w:br w:type="page"/>
      </w:r>
    </w:p>
    <w:p w14:paraId="766F1E63" w14:textId="077D4252" w:rsidR="00C17F97" w:rsidRPr="0022742E" w:rsidRDefault="00D37A26" w:rsidP="00E23BB4">
      <w:pPr>
        <w:rPr>
          <w:i/>
        </w:rPr>
      </w:pPr>
      <w:r w:rsidRPr="00EE5AA0">
        <w:rPr>
          <w:i/>
        </w:rPr>
        <w:lastRenderedPageBreak/>
        <w:t>T</w:t>
      </w:r>
      <w:r w:rsidR="00E63586" w:rsidRPr="00EE5AA0">
        <w:rPr>
          <w:i/>
        </w:rPr>
        <w:t xml:space="preserve">he budget for investment through </w:t>
      </w:r>
      <w:r w:rsidR="00C17F97">
        <w:rPr>
          <w:i/>
        </w:rPr>
        <w:t xml:space="preserve">the </w:t>
      </w:r>
      <w:r w:rsidR="00E63586" w:rsidRPr="00EE5AA0">
        <w:rPr>
          <w:i/>
        </w:rPr>
        <w:t>income and expenses sheet has been explained below:</w:t>
      </w:r>
    </w:p>
    <w:tbl>
      <w:tblPr>
        <w:tblW w:w="5000" w:type="pct"/>
        <w:tblCellSpacing w:w="0" w:type="dxa"/>
        <w:tblCellMar>
          <w:left w:w="0" w:type="dxa"/>
          <w:right w:w="0" w:type="dxa"/>
        </w:tblCellMar>
        <w:tblLook w:val="04A0" w:firstRow="1" w:lastRow="0" w:firstColumn="1" w:lastColumn="0" w:noHBand="0" w:noVBand="1"/>
      </w:tblPr>
      <w:tblGrid>
        <w:gridCol w:w="2230"/>
        <w:gridCol w:w="53"/>
        <w:gridCol w:w="47"/>
        <w:gridCol w:w="4235"/>
        <w:gridCol w:w="1172"/>
        <w:gridCol w:w="1193"/>
        <w:gridCol w:w="96"/>
      </w:tblGrid>
      <w:tr w:rsidR="00EE5AA0" w:rsidRPr="006C4428" w14:paraId="4BF95497" w14:textId="77777777" w:rsidTr="006C4428">
        <w:trPr>
          <w:trHeight w:val="750"/>
          <w:tblCellSpacing w:w="0" w:type="dxa"/>
        </w:trPr>
        <w:tc>
          <w:tcPr>
            <w:tcW w:w="1265" w:type="pct"/>
            <w:gridSpan w:val="2"/>
            <w:tcMar>
              <w:top w:w="30" w:type="dxa"/>
              <w:left w:w="45" w:type="dxa"/>
              <w:bottom w:w="30" w:type="dxa"/>
              <w:right w:w="45" w:type="dxa"/>
            </w:tcMar>
            <w:vAlign w:val="center"/>
            <w:hideMark/>
          </w:tcPr>
          <w:p w14:paraId="1FEDB0A1"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2371" w:type="pct"/>
            <w:gridSpan w:val="2"/>
            <w:tcMar>
              <w:top w:w="30" w:type="dxa"/>
              <w:left w:w="45" w:type="dxa"/>
              <w:bottom w:w="30" w:type="dxa"/>
              <w:right w:w="45" w:type="dxa"/>
            </w:tcMar>
            <w:vAlign w:val="center"/>
            <w:hideMark/>
          </w:tcPr>
          <w:p w14:paraId="7C9DE348"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49" w:type="pct"/>
            <w:tcMar>
              <w:top w:w="30" w:type="dxa"/>
              <w:left w:w="45" w:type="dxa"/>
              <w:bottom w:w="30" w:type="dxa"/>
              <w:right w:w="45" w:type="dxa"/>
            </w:tcMar>
            <w:vAlign w:val="center"/>
            <w:hideMark/>
          </w:tcPr>
          <w:p w14:paraId="50253658"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61" w:type="pct"/>
            <w:tcMar>
              <w:top w:w="30" w:type="dxa"/>
              <w:left w:w="45" w:type="dxa"/>
              <w:bottom w:w="30" w:type="dxa"/>
              <w:right w:w="45" w:type="dxa"/>
            </w:tcMar>
            <w:vAlign w:val="center"/>
            <w:hideMark/>
          </w:tcPr>
          <w:p w14:paraId="3EA2AB1B"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018AFC2F"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1CDE7A07" w14:textId="77777777" w:rsidTr="006C4428">
        <w:trPr>
          <w:trHeight w:val="1500"/>
          <w:tblCellSpacing w:w="0" w:type="dxa"/>
        </w:trPr>
        <w:tc>
          <w:tcPr>
            <w:tcW w:w="3637" w:type="pct"/>
            <w:gridSpan w:val="4"/>
            <w:shd w:val="clear" w:color="auto" w:fill="23376E"/>
            <w:tcMar>
              <w:top w:w="30" w:type="dxa"/>
              <w:left w:w="45" w:type="dxa"/>
              <w:bottom w:w="30" w:type="dxa"/>
              <w:right w:w="45" w:type="dxa"/>
            </w:tcMar>
            <w:vAlign w:val="center"/>
            <w:hideMark/>
          </w:tcPr>
          <w:p w14:paraId="372F0391"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Event Budget</w:t>
            </w:r>
          </w:p>
        </w:tc>
        <w:tc>
          <w:tcPr>
            <w:tcW w:w="649" w:type="pct"/>
            <w:shd w:val="clear" w:color="auto" w:fill="23376E"/>
            <w:tcMar>
              <w:top w:w="30" w:type="dxa"/>
              <w:left w:w="45" w:type="dxa"/>
              <w:bottom w:w="30" w:type="dxa"/>
              <w:right w:w="45" w:type="dxa"/>
            </w:tcMar>
            <w:vAlign w:val="center"/>
            <w:hideMark/>
          </w:tcPr>
          <w:p w14:paraId="21A8A765"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p>
        </w:tc>
        <w:tc>
          <w:tcPr>
            <w:tcW w:w="661" w:type="pct"/>
            <w:shd w:val="clear" w:color="auto" w:fill="23376E"/>
            <w:tcMar>
              <w:top w:w="30" w:type="dxa"/>
              <w:left w:w="45" w:type="dxa"/>
              <w:bottom w:w="30" w:type="dxa"/>
              <w:right w:w="45" w:type="dxa"/>
            </w:tcMar>
            <w:vAlign w:val="center"/>
            <w:hideMark/>
          </w:tcPr>
          <w:p w14:paraId="5E2A9FBD"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243EEB88"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515059E9" w14:textId="77777777" w:rsidTr="006C4428">
        <w:trPr>
          <w:trHeight w:val="450"/>
          <w:tblCellSpacing w:w="0" w:type="dxa"/>
        </w:trPr>
        <w:tc>
          <w:tcPr>
            <w:tcW w:w="1265" w:type="pct"/>
            <w:gridSpan w:val="2"/>
            <w:tcBorders>
              <w:bottom w:val="single" w:sz="12" w:space="0" w:color="23376E"/>
            </w:tcBorders>
            <w:tcMar>
              <w:top w:w="30" w:type="dxa"/>
              <w:left w:w="45" w:type="dxa"/>
              <w:bottom w:w="30" w:type="dxa"/>
              <w:right w:w="45" w:type="dxa"/>
            </w:tcMar>
            <w:vAlign w:val="center"/>
            <w:hideMark/>
          </w:tcPr>
          <w:p w14:paraId="1DFC2C2C"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2371" w:type="pct"/>
            <w:gridSpan w:val="2"/>
            <w:tcBorders>
              <w:bottom w:val="single" w:sz="12" w:space="0" w:color="23376E"/>
            </w:tcBorders>
            <w:tcMar>
              <w:top w:w="30" w:type="dxa"/>
              <w:left w:w="45" w:type="dxa"/>
              <w:bottom w:w="30" w:type="dxa"/>
              <w:right w:w="45" w:type="dxa"/>
            </w:tcMar>
            <w:vAlign w:val="center"/>
            <w:hideMark/>
          </w:tcPr>
          <w:p w14:paraId="6E374E5A"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49" w:type="pct"/>
            <w:tcBorders>
              <w:bottom w:val="single" w:sz="12" w:space="0" w:color="23376E"/>
            </w:tcBorders>
            <w:tcMar>
              <w:top w:w="30" w:type="dxa"/>
              <w:left w:w="45" w:type="dxa"/>
              <w:bottom w:w="30" w:type="dxa"/>
              <w:right w:w="45" w:type="dxa"/>
            </w:tcMar>
            <w:vAlign w:val="center"/>
            <w:hideMark/>
          </w:tcPr>
          <w:p w14:paraId="5AC5BFA4"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61" w:type="pct"/>
            <w:tcBorders>
              <w:bottom w:val="single" w:sz="12" w:space="0" w:color="23376E"/>
            </w:tcBorders>
            <w:tcMar>
              <w:top w:w="30" w:type="dxa"/>
              <w:left w:w="45" w:type="dxa"/>
              <w:bottom w:w="30" w:type="dxa"/>
              <w:right w:w="45" w:type="dxa"/>
            </w:tcMar>
            <w:vAlign w:val="center"/>
            <w:hideMark/>
          </w:tcPr>
          <w:p w14:paraId="6F55D49C"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4ACA634D"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0F8BE4B5" w14:textId="77777777" w:rsidTr="006C4428">
        <w:trPr>
          <w:trHeight w:val="450"/>
          <w:tblCellSpacing w:w="0" w:type="dxa"/>
        </w:trPr>
        <w:tc>
          <w:tcPr>
            <w:tcW w:w="1265" w:type="pct"/>
            <w:gridSpan w:val="2"/>
            <w:tcBorders>
              <w:bottom w:val="single" w:sz="12" w:space="0" w:color="D9EEF4"/>
              <w:right w:val="single" w:sz="12" w:space="0" w:color="23376E"/>
            </w:tcBorders>
            <w:tcMar>
              <w:top w:w="30" w:type="dxa"/>
              <w:left w:w="45" w:type="dxa"/>
              <w:bottom w:w="30" w:type="dxa"/>
              <w:right w:w="45" w:type="dxa"/>
            </w:tcMar>
            <w:vAlign w:val="center"/>
            <w:hideMark/>
          </w:tcPr>
          <w:p w14:paraId="129630CA"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Type of Event</w:t>
            </w:r>
          </w:p>
        </w:tc>
        <w:tc>
          <w:tcPr>
            <w:tcW w:w="2371" w:type="pct"/>
            <w:gridSpan w:val="2"/>
            <w:tcBorders>
              <w:bottom w:val="single" w:sz="12" w:space="0" w:color="D9EEF4"/>
            </w:tcBorders>
            <w:tcMar>
              <w:top w:w="30" w:type="dxa"/>
              <w:left w:w="0" w:type="dxa"/>
              <w:bottom w:w="30" w:type="dxa"/>
              <w:right w:w="0" w:type="dxa"/>
            </w:tcMar>
            <w:vAlign w:val="center"/>
            <w:hideMark/>
          </w:tcPr>
          <w:p w14:paraId="26DA7380" w14:textId="00B3880A" w:rsidR="00EE5AA0" w:rsidRPr="006C4428" w:rsidRDefault="00EE5AA0" w:rsidP="006C4428">
            <w:pPr>
              <w:suppressAutoHyphens w:val="0"/>
              <w:autoSpaceDN/>
              <w:spacing w:after="0" w:line="240" w:lineRule="auto"/>
              <w:jc w:val="center"/>
              <w:rPr>
                <w:rFonts w:eastAsia="Times New Roman"/>
                <w:b/>
                <w:bCs/>
                <w:sz w:val="20"/>
                <w:szCs w:val="20"/>
                <w:lang w:val="en-IN" w:eastAsia="en-IN"/>
              </w:rPr>
            </w:pPr>
            <w:r w:rsidRPr="006C4428">
              <w:rPr>
                <w:rFonts w:eastAsia="Times New Roman"/>
                <w:b/>
                <w:bCs/>
                <w:sz w:val="20"/>
                <w:szCs w:val="20"/>
                <w:lang w:val="en-IN" w:eastAsia="en-IN"/>
              </w:rPr>
              <w:t>TECHNOLOGY AND INNOVATION IN HOSPITALITY INDUSTRY</w:t>
            </w:r>
          </w:p>
        </w:tc>
        <w:tc>
          <w:tcPr>
            <w:tcW w:w="649" w:type="pct"/>
            <w:tcMar>
              <w:top w:w="30" w:type="dxa"/>
              <w:left w:w="45" w:type="dxa"/>
              <w:bottom w:w="30" w:type="dxa"/>
              <w:right w:w="45" w:type="dxa"/>
            </w:tcMar>
            <w:vAlign w:val="center"/>
            <w:hideMark/>
          </w:tcPr>
          <w:p w14:paraId="258DBF3B" w14:textId="77777777" w:rsidR="00EE5AA0" w:rsidRPr="006C4428" w:rsidRDefault="00EE5AA0" w:rsidP="006C4428">
            <w:pPr>
              <w:suppressAutoHyphens w:val="0"/>
              <w:autoSpaceDN/>
              <w:spacing w:after="0" w:line="240" w:lineRule="auto"/>
              <w:jc w:val="center"/>
              <w:rPr>
                <w:rFonts w:eastAsia="Times New Roman"/>
                <w:b/>
                <w:bCs/>
                <w:sz w:val="20"/>
                <w:szCs w:val="20"/>
                <w:lang w:val="en-IN" w:eastAsia="en-IN"/>
              </w:rPr>
            </w:pPr>
          </w:p>
        </w:tc>
        <w:tc>
          <w:tcPr>
            <w:tcW w:w="661" w:type="pct"/>
            <w:tcMar>
              <w:top w:w="30" w:type="dxa"/>
              <w:left w:w="45" w:type="dxa"/>
              <w:bottom w:w="30" w:type="dxa"/>
              <w:right w:w="45" w:type="dxa"/>
            </w:tcMar>
            <w:vAlign w:val="center"/>
            <w:hideMark/>
          </w:tcPr>
          <w:p w14:paraId="49EE0A15"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4C05A4B0"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3F6953BA" w14:textId="77777777" w:rsidTr="006C4428">
        <w:trPr>
          <w:trHeight w:val="450"/>
          <w:tblCellSpacing w:w="0" w:type="dxa"/>
        </w:trPr>
        <w:tc>
          <w:tcPr>
            <w:tcW w:w="1265" w:type="pct"/>
            <w:gridSpan w:val="2"/>
            <w:tcBorders>
              <w:bottom w:val="single" w:sz="12" w:space="0" w:color="D9EEF4"/>
              <w:right w:val="single" w:sz="12" w:space="0" w:color="23376E"/>
            </w:tcBorders>
            <w:tcMar>
              <w:top w:w="30" w:type="dxa"/>
              <w:left w:w="45" w:type="dxa"/>
              <w:bottom w:w="30" w:type="dxa"/>
              <w:right w:w="45" w:type="dxa"/>
            </w:tcMar>
            <w:vAlign w:val="center"/>
            <w:hideMark/>
          </w:tcPr>
          <w:p w14:paraId="04D1B565"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Event Venue</w:t>
            </w:r>
          </w:p>
        </w:tc>
        <w:tc>
          <w:tcPr>
            <w:tcW w:w="2371" w:type="pct"/>
            <w:gridSpan w:val="2"/>
            <w:tcBorders>
              <w:bottom w:val="single" w:sz="12" w:space="0" w:color="D9EEF4"/>
            </w:tcBorders>
            <w:tcMar>
              <w:top w:w="30" w:type="dxa"/>
              <w:left w:w="0" w:type="dxa"/>
              <w:bottom w:w="30" w:type="dxa"/>
              <w:right w:w="0" w:type="dxa"/>
            </w:tcMar>
            <w:vAlign w:val="center"/>
            <w:hideMark/>
          </w:tcPr>
          <w:p w14:paraId="7C289BA9" w14:textId="77777777" w:rsidR="00EE5AA0" w:rsidRPr="006C4428" w:rsidRDefault="00EE5AA0" w:rsidP="006C4428">
            <w:pPr>
              <w:suppressAutoHyphens w:val="0"/>
              <w:autoSpaceDN/>
              <w:spacing w:after="0" w:line="240" w:lineRule="auto"/>
              <w:jc w:val="center"/>
              <w:rPr>
                <w:rFonts w:eastAsia="Times New Roman"/>
                <w:b/>
                <w:bCs/>
                <w:sz w:val="20"/>
                <w:szCs w:val="20"/>
                <w:lang w:val="en-IN" w:eastAsia="en-IN"/>
              </w:rPr>
            </w:pPr>
            <w:r w:rsidRPr="006C4428">
              <w:rPr>
                <w:rFonts w:eastAsia="Times New Roman"/>
                <w:b/>
                <w:bCs/>
                <w:sz w:val="20"/>
                <w:szCs w:val="20"/>
                <w:lang w:val="en-IN" w:eastAsia="en-IN"/>
              </w:rPr>
              <w:t>JW MARRIOTT, LONDON</w:t>
            </w:r>
          </w:p>
        </w:tc>
        <w:tc>
          <w:tcPr>
            <w:tcW w:w="649" w:type="pct"/>
            <w:tcMar>
              <w:top w:w="30" w:type="dxa"/>
              <w:left w:w="45" w:type="dxa"/>
              <w:bottom w:w="30" w:type="dxa"/>
              <w:right w:w="45" w:type="dxa"/>
            </w:tcMar>
            <w:vAlign w:val="center"/>
            <w:hideMark/>
          </w:tcPr>
          <w:p w14:paraId="3CE89689" w14:textId="77777777" w:rsidR="00EE5AA0" w:rsidRPr="006C4428" w:rsidRDefault="00EE5AA0" w:rsidP="006C4428">
            <w:pPr>
              <w:suppressAutoHyphens w:val="0"/>
              <w:autoSpaceDN/>
              <w:spacing w:after="0" w:line="240" w:lineRule="auto"/>
              <w:jc w:val="center"/>
              <w:rPr>
                <w:rFonts w:eastAsia="Times New Roman"/>
                <w:b/>
                <w:bCs/>
                <w:sz w:val="20"/>
                <w:szCs w:val="20"/>
                <w:lang w:val="en-IN" w:eastAsia="en-IN"/>
              </w:rPr>
            </w:pPr>
          </w:p>
        </w:tc>
        <w:tc>
          <w:tcPr>
            <w:tcW w:w="661" w:type="pct"/>
            <w:tcMar>
              <w:top w:w="30" w:type="dxa"/>
              <w:left w:w="45" w:type="dxa"/>
              <w:bottom w:w="30" w:type="dxa"/>
              <w:right w:w="45" w:type="dxa"/>
            </w:tcMar>
            <w:vAlign w:val="center"/>
            <w:hideMark/>
          </w:tcPr>
          <w:p w14:paraId="41E3CE3A"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5B6B5359"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0C9E9839" w14:textId="77777777" w:rsidTr="006C4428">
        <w:trPr>
          <w:trHeight w:val="450"/>
          <w:tblCellSpacing w:w="0" w:type="dxa"/>
        </w:trPr>
        <w:tc>
          <w:tcPr>
            <w:tcW w:w="1265" w:type="pct"/>
            <w:gridSpan w:val="2"/>
            <w:tcBorders>
              <w:bottom w:val="single" w:sz="12" w:space="0" w:color="D9EEF4"/>
              <w:right w:val="single" w:sz="12" w:space="0" w:color="23376E"/>
            </w:tcBorders>
            <w:tcMar>
              <w:top w:w="30" w:type="dxa"/>
              <w:left w:w="45" w:type="dxa"/>
              <w:bottom w:w="30" w:type="dxa"/>
              <w:right w:w="45" w:type="dxa"/>
            </w:tcMar>
            <w:vAlign w:val="center"/>
            <w:hideMark/>
          </w:tcPr>
          <w:p w14:paraId="46BDCA9B"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Event Organizer</w:t>
            </w:r>
          </w:p>
        </w:tc>
        <w:tc>
          <w:tcPr>
            <w:tcW w:w="2371" w:type="pct"/>
            <w:gridSpan w:val="2"/>
            <w:tcBorders>
              <w:bottom w:val="single" w:sz="12" w:space="0" w:color="D9EEF4"/>
            </w:tcBorders>
            <w:tcMar>
              <w:top w:w="30" w:type="dxa"/>
              <w:left w:w="45" w:type="dxa"/>
              <w:bottom w:w="30" w:type="dxa"/>
              <w:right w:w="45" w:type="dxa"/>
            </w:tcMar>
            <w:vAlign w:val="center"/>
            <w:hideMark/>
          </w:tcPr>
          <w:p w14:paraId="7A127372" w14:textId="77777777" w:rsidR="00EE5AA0" w:rsidRPr="006C4428" w:rsidRDefault="00EE5AA0" w:rsidP="006C4428">
            <w:pPr>
              <w:suppressAutoHyphens w:val="0"/>
              <w:autoSpaceDN/>
              <w:spacing w:after="0" w:line="240" w:lineRule="auto"/>
              <w:jc w:val="center"/>
              <w:rPr>
                <w:rFonts w:eastAsia="Times New Roman"/>
                <w:b/>
                <w:bCs/>
                <w:sz w:val="20"/>
                <w:szCs w:val="20"/>
                <w:lang w:val="en-IN" w:eastAsia="en-IN"/>
              </w:rPr>
            </w:pPr>
            <w:r w:rsidRPr="006C4428">
              <w:rPr>
                <w:rFonts w:eastAsia="Times New Roman"/>
                <w:b/>
                <w:bCs/>
                <w:sz w:val="20"/>
                <w:szCs w:val="20"/>
                <w:lang w:val="en-IN" w:eastAsia="en-IN"/>
              </w:rPr>
              <w:t>Event Planners</w:t>
            </w:r>
          </w:p>
        </w:tc>
        <w:tc>
          <w:tcPr>
            <w:tcW w:w="649" w:type="pct"/>
            <w:tcMar>
              <w:top w:w="30" w:type="dxa"/>
              <w:left w:w="45" w:type="dxa"/>
              <w:bottom w:w="30" w:type="dxa"/>
              <w:right w:w="45" w:type="dxa"/>
            </w:tcMar>
            <w:vAlign w:val="center"/>
            <w:hideMark/>
          </w:tcPr>
          <w:p w14:paraId="30E3E622" w14:textId="77777777" w:rsidR="00EE5AA0" w:rsidRPr="006C4428" w:rsidRDefault="00EE5AA0" w:rsidP="006C4428">
            <w:pPr>
              <w:suppressAutoHyphens w:val="0"/>
              <w:autoSpaceDN/>
              <w:spacing w:after="0" w:line="240" w:lineRule="auto"/>
              <w:jc w:val="center"/>
              <w:rPr>
                <w:rFonts w:eastAsia="Times New Roman"/>
                <w:b/>
                <w:bCs/>
                <w:sz w:val="20"/>
                <w:szCs w:val="20"/>
                <w:lang w:val="en-IN" w:eastAsia="en-IN"/>
              </w:rPr>
            </w:pPr>
          </w:p>
        </w:tc>
        <w:tc>
          <w:tcPr>
            <w:tcW w:w="661" w:type="pct"/>
            <w:tcMar>
              <w:top w:w="30" w:type="dxa"/>
              <w:left w:w="45" w:type="dxa"/>
              <w:bottom w:w="30" w:type="dxa"/>
              <w:right w:w="45" w:type="dxa"/>
            </w:tcMar>
            <w:vAlign w:val="center"/>
            <w:hideMark/>
          </w:tcPr>
          <w:p w14:paraId="32007ACC"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5773B2C8"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946156" w:rsidRPr="006C4428" w14:paraId="7DA6520E" w14:textId="77777777" w:rsidTr="006C4428">
        <w:trPr>
          <w:gridAfter w:val="3"/>
          <w:wAfter w:w="1363" w:type="pct"/>
          <w:trHeight w:val="450"/>
          <w:tblCellSpacing w:w="0" w:type="dxa"/>
        </w:trPr>
        <w:tc>
          <w:tcPr>
            <w:tcW w:w="1236" w:type="pct"/>
            <w:tcMar>
              <w:top w:w="30" w:type="dxa"/>
              <w:left w:w="45" w:type="dxa"/>
              <w:bottom w:w="30" w:type="dxa"/>
              <w:right w:w="45" w:type="dxa"/>
            </w:tcMar>
            <w:vAlign w:val="center"/>
            <w:hideMark/>
          </w:tcPr>
          <w:p w14:paraId="3B4275F5" w14:textId="77777777" w:rsidR="00946156" w:rsidRPr="006C4428" w:rsidRDefault="00946156" w:rsidP="006C4428">
            <w:pPr>
              <w:suppressAutoHyphens w:val="0"/>
              <w:autoSpaceDN/>
              <w:spacing w:after="0" w:line="240" w:lineRule="auto"/>
              <w:jc w:val="center"/>
              <w:rPr>
                <w:rFonts w:eastAsia="Times New Roman"/>
                <w:sz w:val="20"/>
                <w:szCs w:val="20"/>
                <w:lang w:val="en-IN" w:eastAsia="en-IN"/>
              </w:rPr>
            </w:pPr>
          </w:p>
        </w:tc>
        <w:tc>
          <w:tcPr>
            <w:tcW w:w="55" w:type="pct"/>
            <w:gridSpan w:val="2"/>
            <w:tcMar>
              <w:top w:w="30" w:type="dxa"/>
              <w:left w:w="45" w:type="dxa"/>
              <w:bottom w:w="30" w:type="dxa"/>
              <w:right w:w="45" w:type="dxa"/>
            </w:tcMar>
            <w:vAlign w:val="center"/>
            <w:hideMark/>
          </w:tcPr>
          <w:p w14:paraId="7FB41B21" w14:textId="77777777" w:rsidR="00946156" w:rsidRPr="006C4428" w:rsidRDefault="00946156" w:rsidP="006C4428">
            <w:pPr>
              <w:suppressAutoHyphens w:val="0"/>
              <w:autoSpaceDN/>
              <w:spacing w:after="0" w:line="240" w:lineRule="auto"/>
              <w:jc w:val="center"/>
              <w:rPr>
                <w:rFonts w:eastAsia="Times New Roman"/>
                <w:sz w:val="20"/>
                <w:szCs w:val="20"/>
                <w:lang w:val="en-IN" w:eastAsia="en-IN"/>
              </w:rPr>
            </w:pPr>
          </w:p>
        </w:tc>
        <w:tc>
          <w:tcPr>
            <w:tcW w:w="2345" w:type="pct"/>
            <w:tcMar>
              <w:top w:w="30" w:type="dxa"/>
              <w:left w:w="45" w:type="dxa"/>
              <w:bottom w:w="30" w:type="dxa"/>
              <w:right w:w="45" w:type="dxa"/>
            </w:tcMar>
            <w:vAlign w:val="center"/>
            <w:hideMark/>
          </w:tcPr>
          <w:p w14:paraId="3B81CD1B" w14:textId="77777777" w:rsidR="00946156" w:rsidRPr="006C4428" w:rsidRDefault="00946156" w:rsidP="006C4428">
            <w:pPr>
              <w:suppressAutoHyphens w:val="0"/>
              <w:autoSpaceDN/>
              <w:spacing w:after="0" w:line="240" w:lineRule="auto"/>
              <w:jc w:val="center"/>
              <w:rPr>
                <w:rFonts w:eastAsia="Times New Roman"/>
                <w:sz w:val="20"/>
                <w:szCs w:val="20"/>
                <w:lang w:val="en-IN" w:eastAsia="en-IN"/>
              </w:rPr>
            </w:pPr>
          </w:p>
        </w:tc>
      </w:tr>
      <w:tr w:rsidR="00EE5AA0" w:rsidRPr="006C4428" w14:paraId="5D270B72" w14:textId="77777777" w:rsidTr="006C4428">
        <w:trPr>
          <w:trHeight w:val="450"/>
          <w:tblCellSpacing w:w="0" w:type="dxa"/>
        </w:trPr>
        <w:tc>
          <w:tcPr>
            <w:tcW w:w="1265" w:type="pct"/>
            <w:gridSpan w:val="2"/>
            <w:tcBorders>
              <w:bottom w:val="single" w:sz="12" w:space="0" w:color="D9EEF4"/>
              <w:right w:val="single" w:sz="12" w:space="0" w:color="23376E"/>
            </w:tcBorders>
            <w:tcMar>
              <w:top w:w="30" w:type="dxa"/>
              <w:left w:w="45" w:type="dxa"/>
              <w:bottom w:w="30" w:type="dxa"/>
              <w:right w:w="45" w:type="dxa"/>
            </w:tcMar>
            <w:vAlign w:val="center"/>
            <w:hideMark/>
          </w:tcPr>
          <w:p w14:paraId="70A6EDB3" w14:textId="77777777" w:rsidR="00EE5AA0" w:rsidRPr="006C4428" w:rsidRDefault="00EE5AA0" w:rsidP="006C4428">
            <w:pPr>
              <w:suppressAutoHyphens w:val="0"/>
              <w:autoSpaceDN/>
              <w:spacing w:after="0" w:line="240" w:lineRule="auto"/>
              <w:jc w:val="center"/>
              <w:rPr>
                <w:rFonts w:eastAsia="Times New Roman"/>
                <w:b/>
                <w:bCs/>
                <w:color w:val="EE7327"/>
                <w:sz w:val="20"/>
                <w:szCs w:val="20"/>
                <w:lang w:val="en-IN" w:eastAsia="en-IN"/>
              </w:rPr>
            </w:pPr>
            <w:r w:rsidRPr="006C4428">
              <w:rPr>
                <w:rFonts w:eastAsia="Times New Roman"/>
                <w:b/>
                <w:bCs/>
                <w:color w:val="EE7327"/>
                <w:sz w:val="20"/>
                <w:szCs w:val="20"/>
                <w:lang w:val="en-IN" w:eastAsia="en-IN"/>
              </w:rPr>
              <w:t>Budget Amount</w:t>
            </w:r>
          </w:p>
        </w:tc>
        <w:tc>
          <w:tcPr>
            <w:tcW w:w="2371" w:type="pct"/>
            <w:gridSpan w:val="2"/>
            <w:tcBorders>
              <w:bottom w:val="single" w:sz="12" w:space="0" w:color="D9EEF4"/>
            </w:tcBorders>
            <w:tcMar>
              <w:top w:w="30" w:type="dxa"/>
              <w:left w:w="45" w:type="dxa"/>
              <w:bottom w:w="30" w:type="dxa"/>
              <w:right w:w="45" w:type="dxa"/>
            </w:tcMar>
            <w:vAlign w:val="center"/>
            <w:hideMark/>
          </w:tcPr>
          <w:p w14:paraId="4EF9EDBA" w14:textId="77777777" w:rsidR="00EE5AA0" w:rsidRPr="006C4428" w:rsidRDefault="00EE5AA0" w:rsidP="006C4428">
            <w:pPr>
              <w:suppressAutoHyphens w:val="0"/>
              <w:autoSpaceDN/>
              <w:spacing w:after="0" w:line="240" w:lineRule="auto"/>
              <w:jc w:val="center"/>
              <w:rPr>
                <w:rFonts w:eastAsia="Times New Roman"/>
                <w:b/>
                <w:bCs/>
                <w:sz w:val="20"/>
                <w:szCs w:val="20"/>
                <w:lang w:val="en-IN" w:eastAsia="en-IN"/>
              </w:rPr>
            </w:pPr>
            <w:r w:rsidRPr="006C4428">
              <w:rPr>
                <w:rFonts w:eastAsia="Times New Roman"/>
                <w:b/>
                <w:bCs/>
                <w:sz w:val="20"/>
                <w:szCs w:val="20"/>
                <w:lang w:val="en-IN" w:eastAsia="en-IN"/>
              </w:rPr>
              <w:t>$50,000.00</w:t>
            </w:r>
          </w:p>
        </w:tc>
        <w:tc>
          <w:tcPr>
            <w:tcW w:w="649" w:type="pct"/>
            <w:tcMar>
              <w:top w:w="30" w:type="dxa"/>
              <w:left w:w="45" w:type="dxa"/>
              <w:bottom w:w="30" w:type="dxa"/>
              <w:right w:w="45" w:type="dxa"/>
            </w:tcMar>
            <w:vAlign w:val="center"/>
            <w:hideMark/>
          </w:tcPr>
          <w:p w14:paraId="6521E298" w14:textId="77777777" w:rsidR="00EE5AA0" w:rsidRPr="006C4428" w:rsidRDefault="00EE5AA0" w:rsidP="006C4428">
            <w:pPr>
              <w:suppressAutoHyphens w:val="0"/>
              <w:autoSpaceDN/>
              <w:spacing w:after="0" w:line="240" w:lineRule="auto"/>
              <w:jc w:val="center"/>
              <w:rPr>
                <w:rFonts w:eastAsia="Times New Roman"/>
                <w:b/>
                <w:bCs/>
                <w:sz w:val="20"/>
                <w:szCs w:val="20"/>
                <w:lang w:val="en-IN" w:eastAsia="en-IN"/>
              </w:rPr>
            </w:pPr>
          </w:p>
        </w:tc>
        <w:tc>
          <w:tcPr>
            <w:tcW w:w="661" w:type="pct"/>
            <w:tcMar>
              <w:top w:w="30" w:type="dxa"/>
              <w:left w:w="45" w:type="dxa"/>
              <w:bottom w:w="30" w:type="dxa"/>
              <w:right w:w="45" w:type="dxa"/>
            </w:tcMar>
            <w:vAlign w:val="center"/>
            <w:hideMark/>
          </w:tcPr>
          <w:p w14:paraId="5FFEBBE1"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4A7A9EB3"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2047F0B6" w14:textId="77777777" w:rsidTr="006C4428">
        <w:trPr>
          <w:trHeight w:val="450"/>
          <w:tblCellSpacing w:w="0" w:type="dxa"/>
        </w:trPr>
        <w:tc>
          <w:tcPr>
            <w:tcW w:w="1265" w:type="pct"/>
            <w:gridSpan w:val="2"/>
            <w:tcBorders>
              <w:bottom w:val="single" w:sz="12" w:space="0" w:color="D9EEF4"/>
              <w:right w:val="single" w:sz="12" w:space="0" w:color="23376E"/>
            </w:tcBorders>
            <w:tcMar>
              <w:top w:w="30" w:type="dxa"/>
              <w:left w:w="45" w:type="dxa"/>
              <w:bottom w:w="30" w:type="dxa"/>
              <w:right w:w="45" w:type="dxa"/>
            </w:tcMar>
            <w:vAlign w:val="center"/>
            <w:hideMark/>
          </w:tcPr>
          <w:p w14:paraId="3DEF0D20" w14:textId="77777777" w:rsidR="00EE5AA0" w:rsidRPr="006C4428" w:rsidRDefault="00EE5AA0" w:rsidP="006C4428">
            <w:pPr>
              <w:suppressAutoHyphens w:val="0"/>
              <w:autoSpaceDN/>
              <w:spacing w:after="0" w:line="240" w:lineRule="auto"/>
              <w:jc w:val="center"/>
              <w:rPr>
                <w:rFonts w:eastAsia="Times New Roman"/>
                <w:b/>
                <w:bCs/>
                <w:color w:val="EE7327"/>
                <w:sz w:val="20"/>
                <w:szCs w:val="20"/>
                <w:lang w:val="en-IN" w:eastAsia="en-IN"/>
              </w:rPr>
            </w:pPr>
            <w:r w:rsidRPr="006C4428">
              <w:rPr>
                <w:rFonts w:eastAsia="Times New Roman"/>
                <w:b/>
                <w:bCs/>
                <w:color w:val="EE7327"/>
                <w:sz w:val="20"/>
                <w:szCs w:val="20"/>
                <w:lang w:val="en-IN" w:eastAsia="en-IN"/>
              </w:rPr>
              <w:t>Expenses</w:t>
            </w:r>
          </w:p>
        </w:tc>
        <w:tc>
          <w:tcPr>
            <w:tcW w:w="2371" w:type="pct"/>
            <w:gridSpan w:val="2"/>
            <w:tcBorders>
              <w:bottom w:val="single" w:sz="12" w:space="0" w:color="D9EEF4"/>
            </w:tcBorders>
            <w:tcMar>
              <w:top w:w="30" w:type="dxa"/>
              <w:left w:w="45" w:type="dxa"/>
              <w:bottom w:w="30" w:type="dxa"/>
              <w:right w:w="45" w:type="dxa"/>
            </w:tcMar>
            <w:vAlign w:val="center"/>
            <w:hideMark/>
          </w:tcPr>
          <w:p w14:paraId="16D75001" w14:textId="77777777" w:rsidR="00EE5AA0" w:rsidRPr="006C4428" w:rsidRDefault="00EE5AA0" w:rsidP="006C4428">
            <w:pPr>
              <w:suppressAutoHyphens w:val="0"/>
              <w:autoSpaceDN/>
              <w:spacing w:after="0" w:line="240" w:lineRule="auto"/>
              <w:jc w:val="center"/>
              <w:rPr>
                <w:rFonts w:eastAsia="Times New Roman"/>
                <w:b/>
                <w:bCs/>
                <w:sz w:val="20"/>
                <w:szCs w:val="20"/>
                <w:lang w:val="en-IN" w:eastAsia="en-IN"/>
              </w:rPr>
            </w:pPr>
            <w:r w:rsidRPr="006C4428">
              <w:rPr>
                <w:rFonts w:eastAsia="Times New Roman"/>
                <w:b/>
                <w:bCs/>
                <w:sz w:val="20"/>
                <w:szCs w:val="20"/>
                <w:lang w:val="en-IN" w:eastAsia="en-IN"/>
              </w:rPr>
              <w:t>$40,000.00</w:t>
            </w:r>
          </w:p>
        </w:tc>
        <w:tc>
          <w:tcPr>
            <w:tcW w:w="649" w:type="pct"/>
            <w:tcMar>
              <w:top w:w="30" w:type="dxa"/>
              <w:left w:w="45" w:type="dxa"/>
              <w:bottom w:w="30" w:type="dxa"/>
              <w:right w:w="45" w:type="dxa"/>
            </w:tcMar>
            <w:vAlign w:val="center"/>
            <w:hideMark/>
          </w:tcPr>
          <w:p w14:paraId="5D2505DC" w14:textId="77777777" w:rsidR="00EE5AA0" w:rsidRPr="006C4428" w:rsidRDefault="00EE5AA0" w:rsidP="006C4428">
            <w:pPr>
              <w:suppressAutoHyphens w:val="0"/>
              <w:autoSpaceDN/>
              <w:spacing w:after="0" w:line="240" w:lineRule="auto"/>
              <w:jc w:val="center"/>
              <w:rPr>
                <w:rFonts w:eastAsia="Times New Roman"/>
                <w:b/>
                <w:bCs/>
                <w:sz w:val="20"/>
                <w:szCs w:val="20"/>
                <w:lang w:val="en-IN" w:eastAsia="en-IN"/>
              </w:rPr>
            </w:pPr>
          </w:p>
        </w:tc>
        <w:tc>
          <w:tcPr>
            <w:tcW w:w="661" w:type="pct"/>
            <w:tcMar>
              <w:top w:w="30" w:type="dxa"/>
              <w:left w:w="45" w:type="dxa"/>
              <w:bottom w:w="30" w:type="dxa"/>
              <w:right w:w="45" w:type="dxa"/>
            </w:tcMar>
            <w:vAlign w:val="center"/>
            <w:hideMark/>
          </w:tcPr>
          <w:p w14:paraId="705EBE68"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7DBB94C9"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4581E41B" w14:textId="77777777" w:rsidTr="006C4428">
        <w:trPr>
          <w:trHeight w:val="450"/>
          <w:tblCellSpacing w:w="0" w:type="dxa"/>
        </w:trPr>
        <w:tc>
          <w:tcPr>
            <w:tcW w:w="1265" w:type="pct"/>
            <w:gridSpan w:val="2"/>
            <w:tcBorders>
              <w:bottom w:val="single" w:sz="12" w:space="0" w:color="23376E"/>
              <w:right w:val="single" w:sz="12" w:space="0" w:color="23376E"/>
            </w:tcBorders>
            <w:tcMar>
              <w:top w:w="30" w:type="dxa"/>
              <w:left w:w="45" w:type="dxa"/>
              <w:bottom w:w="30" w:type="dxa"/>
              <w:right w:w="45" w:type="dxa"/>
            </w:tcMar>
            <w:vAlign w:val="center"/>
            <w:hideMark/>
          </w:tcPr>
          <w:p w14:paraId="02EA3C2E" w14:textId="77777777" w:rsidR="00EE5AA0" w:rsidRPr="006C4428" w:rsidRDefault="00EE5AA0" w:rsidP="006C4428">
            <w:pPr>
              <w:suppressAutoHyphens w:val="0"/>
              <w:autoSpaceDN/>
              <w:spacing w:after="0" w:line="240" w:lineRule="auto"/>
              <w:jc w:val="center"/>
              <w:rPr>
                <w:rFonts w:eastAsia="Times New Roman"/>
                <w:b/>
                <w:bCs/>
                <w:color w:val="EE7327"/>
                <w:sz w:val="20"/>
                <w:szCs w:val="20"/>
                <w:lang w:val="en-IN" w:eastAsia="en-IN"/>
              </w:rPr>
            </w:pPr>
            <w:r w:rsidRPr="006C4428">
              <w:rPr>
                <w:rFonts w:eastAsia="Times New Roman"/>
                <w:b/>
                <w:bCs/>
                <w:color w:val="EE7327"/>
                <w:sz w:val="20"/>
                <w:szCs w:val="20"/>
                <w:lang w:val="en-IN" w:eastAsia="en-IN"/>
              </w:rPr>
              <w:t>Balance</w:t>
            </w:r>
          </w:p>
        </w:tc>
        <w:tc>
          <w:tcPr>
            <w:tcW w:w="2371" w:type="pct"/>
            <w:gridSpan w:val="2"/>
            <w:tcBorders>
              <w:bottom w:val="single" w:sz="12" w:space="0" w:color="23376E"/>
            </w:tcBorders>
            <w:tcMar>
              <w:top w:w="30" w:type="dxa"/>
              <w:left w:w="45" w:type="dxa"/>
              <w:bottom w:w="30" w:type="dxa"/>
              <w:right w:w="45" w:type="dxa"/>
            </w:tcMar>
            <w:vAlign w:val="center"/>
            <w:hideMark/>
          </w:tcPr>
          <w:p w14:paraId="6F135DD1" w14:textId="77777777" w:rsidR="00EE5AA0" w:rsidRPr="006C4428" w:rsidRDefault="00EE5AA0" w:rsidP="006C4428">
            <w:pPr>
              <w:suppressAutoHyphens w:val="0"/>
              <w:autoSpaceDN/>
              <w:spacing w:after="0" w:line="240" w:lineRule="auto"/>
              <w:jc w:val="center"/>
              <w:rPr>
                <w:rFonts w:eastAsia="Times New Roman"/>
                <w:b/>
                <w:bCs/>
                <w:color w:val="EE7327"/>
                <w:sz w:val="20"/>
                <w:szCs w:val="20"/>
                <w:lang w:val="en-IN" w:eastAsia="en-IN"/>
              </w:rPr>
            </w:pPr>
            <w:r w:rsidRPr="006C4428">
              <w:rPr>
                <w:rFonts w:eastAsia="Times New Roman"/>
                <w:b/>
                <w:bCs/>
                <w:color w:val="EE7327"/>
                <w:sz w:val="20"/>
                <w:szCs w:val="20"/>
                <w:lang w:val="en-IN" w:eastAsia="en-IN"/>
              </w:rPr>
              <w:t>$10,000.00</w:t>
            </w:r>
          </w:p>
        </w:tc>
        <w:tc>
          <w:tcPr>
            <w:tcW w:w="649" w:type="pct"/>
            <w:tcBorders>
              <w:bottom w:val="single" w:sz="12" w:space="0" w:color="23376E"/>
            </w:tcBorders>
            <w:tcMar>
              <w:top w:w="30" w:type="dxa"/>
              <w:left w:w="45" w:type="dxa"/>
              <w:bottom w:w="30" w:type="dxa"/>
              <w:right w:w="45" w:type="dxa"/>
            </w:tcMar>
            <w:vAlign w:val="center"/>
            <w:hideMark/>
          </w:tcPr>
          <w:p w14:paraId="5503021A" w14:textId="77777777" w:rsidR="00EE5AA0" w:rsidRPr="006C4428" w:rsidRDefault="00EE5AA0" w:rsidP="006C4428">
            <w:pPr>
              <w:suppressAutoHyphens w:val="0"/>
              <w:autoSpaceDN/>
              <w:spacing w:after="0" w:line="240" w:lineRule="auto"/>
              <w:jc w:val="center"/>
              <w:rPr>
                <w:rFonts w:eastAsia="Times New Roman"/>
                <w:b/>
                <w:bCs/>
                <w:color w:val="EE7327"/>
                <w:sz w:val="20"/>
                <w:szCs w:val="20"/>
                <w:lang w:val="en-IN" w:eastAsia="en-IN"/>
              </w:rPr>
            </w:pPr>
          </w:p>
        </w:tc>
        <w:tc>
          <w:tcPr>
            <w:tcW w:w="661" w:type="pct"/>
            <w:tcBorders>
              <w:bottom w:val="single" w:sz="12" w:space="0" w:color="23376E"/>
            </w:tcBorders>
            <w:tcMar>
              <w:top w:w="30" w:type="dxa"/>
              <w:left w:w="45" w:type="dxa"/>
              <w:bottom w:w="30" w:type="dxa"/>
              <w:right w:w="45" w:type="dxa"/>
            </w:tcMar>
            <w:vAlign w:val="center"/>
            <w:hideMark/>
          </w:tcPr>
          <w:p w14:paraId="6F7494DB"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667F8799"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49B5793E" w14:textId="77777777" w:rsidTr="006C4428">
        <w:trPr>
          <w:trHeight w:val="450"/>
          <w:tblCellSpacing w:w="0" w:type="dxa"/>
        </w:trPr>
        <w:tc>
          <w:tcPr>
            <w:tcW w:w="1265" w:type="pct"/>
            <w:gridSpan w:val="2"/>
            <w:tcMar>
              <w:top w:w="30" w:type="dxa"/>
              <w:left w:w="45" w:type="dxa"/>
              <w:bottom w:w="30" w:type="dxa"/>
              <w:right w:w="45" w:type="dxa"/>
            </w:tcMar>
            <w:vAlign w:val="center"/>
            <w:hideMark/>
          </w:tcPr>
          <w:p w14:paraId="2318AC63"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2371" w:type="pct"/>
            <w:gridSpan w:val="2"/>
            <w:tcMar>
              <w:top w:w="30" w:type="dxa"/>
              <w:left w:w="45" w:type="dxa"/>
              <w:bottom w:w="30" w:type="dxa"/>
              <w:right w:w="45" w:type="dxa"/>
            </w:tcMar>
            <w:vAlign w:val="center"/>
            <w:hideMark/>
          </w:tcPr>
          <w:p w14:paraId="049A1DDF"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49" w:type="pct"/>
            <w:tcMar>
              <w:top w:w="30" w:type="dxa"/>
              <w:left w:w="45" w:type="dxa"/>
              <w:bottom w:w="30" w:type="dxa"/>
              <w:right w:w="45" w:type="dxa"/>
            </w:tcMar>
            <w:vAlign w:val="center"/>
            <w:hideMark/>
          </w:tcPr>
          <w:p w14:paraId="2778A790"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61" w:type="pct"/>
            <w:tcMar>
              <w:top w:w="30" w:type="dxa"/>
              <w:left w:w="45" w:type="dxa"/>
              <w:bottom w:w="30" w:type="dxa"/>
              <w:right w:w="45" w:type="dxa"/>
            </w:tcMar>
            <w:vAlign w:val="center"/>
            <w:hideMark/>
          </w:tcPr>
          <w:p w14:paraId="5AC117F4"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3CC0C0E9"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6075212F" w14:textId="77777777" w:rsidTr="006C4428">
        <w:trPr>
          <w:trHeight w:val="525"/>
          <w:tblCellSpacing w:w="0" w:type="dxa"/>
        </w:trPr>
        <w:tc>
          <w:tcPr>
            <w:tcW w:w="1265" w:type="pct"/>
            <w:gridSpan w:val="2"/>
            <w:shd w:val="clear" w:color="auto" w:fill="23376E"/>
            <w:tcMar>
              <w:top w:w="30" w:type="dxa"/>
              <w:left w:w="45" w:type="dxa"/>
              <w:bottom w:w="30" w:type="dxa"/>
              <w:right w:w="45" w:type="dxa"/>
            </w:tcMar>
            <w:vAlign w:val="center"/>
            <w:hideMark/>
          </w:tcPr>
          <w:p w14:paraId="51F92E1E"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DECORATION ITEMS</w:t>
            </w:r>
          </w:p>
        </w:tc>
        <w:tc>
          <w:tcPr>
            <w:tcW w:w="2371" w:type="pct"/>
            <w:gridSpan w:val="2"/>
            <w:shd w:val="clear" w:color="auto" w:fill="23376E"/>
            <w:tcMar>
              <w:top w:w="30" w:type="dxa"/>
              <w:left w:w="45" w:type="dxa"/>
              <w:bottom w:w="30" w:type="dxa"/>
              <w:right w:w="45" w:type="dxa"/>
            </w:tcMar>
            <w:vAlign w:val="center"/>
            <w:hideMark/>
          </w:tcPr>
          <w:p w14:paraId="5F6B12A2"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PROJECTED</w:t>
            </w:r>
          </w:p>
        </w:tc>
        <w:tc>
          <w:tcPr>
            <w:tcW w:w="649" w:type="pct"/>
            <w:shd w:val="clear" w:color="auto" w:fill="23376E"/>
            <w:tcMar>
              <w:top w:w="30" w:type="dxa"/>
              <w:left w:w="45" w:type="dxa"/>
              <w:bottom w:w="30" w:type="dxa"/>
              <w:right w:w="45" w:type="dxa"/>
            </w:tcMar>
            <w:vAlign w:val="center"/>
            <w:hideMark/>
          </w:tcPr>
          <w:p w14:paraId="29B6B39C"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ACTUAL</w:t>
            </w:r>
          </w:p>
        </w:tc>
        <w:tc>
          <w:tcPr>
            <w:tcW w:w="661" w:type="pct"/>
            <w:shd w:val="clear" w:color="auto" w:fill="23376E"/>
            <w:tcMar>
              <w:top w:w="30" w:type="dxa"/>
              <w:left w:w="45" w:type="dxa"/>
              <w:bottom w:w="30" w:type="dxa"/>
              <w:right w:w="45" w:type="dxa"/>
            </w:tcMar>
            <w:vAlign w:val="center"/>
            <w:hideMark/>
          </w:tcPr>
          <w:p w14:paraId="61152A95"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VARIANCE</w:t>
            </w:r>
          </w:p>
        </w:tc>
        <w:tc>
          <w:tcPr>
            <w:tcW w:w="53" w:type="pct"/>
            <w:tcMar>
              <w:top w:w="30" w:type="dxa"/>
              <w:left w:w="45" w:type="dxa"/>
              <w:bottom w:w="30" w:type="dxa"/>
              <w:right w:w="45" w:type="dxa"/>
            </w:tcMar>
            <w:vAlign w:val="center"/>
            <w:hideMark/>
          </w:tcPr>
          <w:p w14:paraId="040F77D7"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p>
        </w:tc>
      </w:tr>
      <w:tr w:rsidR="00EE5AA0" w:rsidRPr="006C4428" w14:paraId="702FD1AC"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0886FD1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Flowers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3DA910B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$900.00</w:t>
            </w:r>
          </w:p>
        </w:tc>
        <w:tc>
          <w:tcPr>
            <w:tcW w:w="649" w:type="pct"/>
            <w:tcBorders>
              <w:bottom w:val="single" w:sz="12" w:space="0" w:color="D9EEF4"/>
            </w:tcBorders>
            <w:tcMar>
              <w:top w:w="30" w:type="dxa"/>
              <w:left w:w="45" w:type="dxa"/>
              <w:bottom w:w="30" w:type="dxa"/>
              <w:right w:w="45" w:type="dxa"/>
            </w:tcMar>
            <w:vAlign w:val="center"/>
            <w:hideMark/>
          </w:tcPr>
          <w:p w14:paraId="19F3D5EA"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$920.00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3A622EC6"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-$20.00</w:t>
            </w:r>
          </w:p>
        </w:tc>
        <w:tc>
          <w:tcPr>
            <w:tcW w:w="53" w:type="pct"/>
            <w:tcMar>
              <w:top w:w="30" w:type="dxa"/>
              <w:left w:w="45" w:type="dxa"/>
              <w:bottom w:w="30" w:type="dxa"/>
              <w:right w:w="45" w:type="dxa"/>
            </w:tcMar>
            <w:vAlign w:val="center"/>
            <w:hideMark/>
          </w:tcPr>
          <w:p w14:paraId="63A947A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51CC968B"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758BB02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Candies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0AF21EB1"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$75.00</w:t>
            </w:r>
          </w:p>
        </w:tc>
        <w:tc>
          <w:tcPr>
            <w:tcW w:w="649" w:type="pct"/>
            <w:tcBorders>
              <w:bottom w:val="single" w:sz="12" w:space="0" w:color="D9EEF4"/>
            </w:tcBorders>
            <w:tcMar>
              <w:top w:w="30" w:type="dxa"/>
              <w:left w:w="45" w:type="dxa"/>
              <w:bottom w:w="30" w:type="dxa"/>
              <w:right w:w="45" w:type="dxa"/>
            </w:tcMar>
            <w:vAlign w:val="center"/>
            <w:hideMark/>
          </w:tcPr>
          <w:p w14:paraId="05902147"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$75.00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05596462"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$0.00</w:t>
            </w:r>
          </w:p>
        </w:tc>
        <w:tc>
          <w:tcPr>
            <w:tcW w:w="53" w:type="pct"/>
            <w:tcMar>
              <w:top w:w="30" w:type="dxa"/>
              <w:left w:w="45" w:type="dxa"/>
              <w:bottom w:w="30" w:type="dxa"/>
              <w:right w:w="45" w:type="dxa"/>
            </w:tcMar>
            <w:vAlign w:val="center"/>
            <w:hideMark/>
          </w:tcPr>
          <w:p w14:paraId="516CB0E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4754FA5A"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30B8248B"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Decorating Cloth</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235EBE5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$100.00</w:t>
            </w:r>
          </w:p>
        </w:tc>
        <w:tc>
          <w:tcPr>
            <w:tcW w:w="649" w:type="pct"/>
            <w:tcBorders>
              <w:bottom w:val="single" w:sz="12" w:space="0" w:color="D9EEF4"/>
            </w:tcBorders>
            <w:tcMar>
              <w:top w:w="30" w:type="dxa"/>
              <w:left w:w="45" w:type="dxa"/>
              <w:bottom w:w="30" w:type="dxa"/>
              <w:right w:w="45" w:type="dxa"/>
            </w:tcMar>
            <w:vAlign w:val="center"/>
            <w:hideMark/>
          </w:tcPr>
          <w:p w14:paraId="04B9D5C6"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684AB431"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w:t>
            </w:r>
          </w:p>
        </w:tc>
        <w:tc>
          <w:tcPr>
            <w:tcW w:w="53" w:type="pct"/>
            <w:tcMar>
              <w:top w:w="30" w:type="dxa"/>
              <w:left w:w="45" w:type="dxa"/>
              <w:bottom w:w="30" w:type="dxa"/>
              <w:right w:w="45" w:type="dxa"/>
            </w:tcMar>
            <w:vAlign w:val="center"/>
            <w:hideMark/>
          </w:tcPr>
          <w:p w14:paraId="14EF9C8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106734CA"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22152C95"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Banners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215C1A76"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$800.00</w:t>
            </w:r>
          </w:p>
        </w:tc>
        <w:tc>
          <w:tcPr>
            <w:tcW w:w="649" w:type="pct"/>
            <w:tcBorders>
              <w:bottom w:val="single" w:sz="12" w:space="0" w:color="D9EEF4"/>
            </w:tcBorders>
            <w:tcMar>
              <w:top w:w="30" w:type="dxa"/>
              <w:left w:w="45" w:type="dxa"/>
              <w:bottom w:w="30" w:type="dxa"/>
              <w:right w:w="45" w:type="dxa"/>
            </w:tcMar>
            <w:vAlign w:val="center"/>
            <w:hideMark/>
          </w:tcPr>
          <w:p w14:paraId="656FDB8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$850.00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0F45F93B"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-$50.00</w:t>
            </w:r>
          </w:p>
        </w:tc>
        <w:tc>
          <w:tcPr>
            <w:tcW w:w="53" w:type="pct"/>
            <w:tcMar>
              <w:top w:w="30" w:type="dxa"/>
              <w:left w:w="45" w:type="dxa"/>
              <w:bottom w:w="30" w:type="dxa"/>
              <w:right w:w="45" w:type="dxa"/>
            </w:tcMar>
            <w:vAlign w:val="center"/>
            <w:hideMark/>
          </w:tcPr>
          <w:p w14:paraId="0A76F37A"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0801F14A"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6260D5F7"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Balloons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37FD417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$120.00</w:t>
            </w:r>
          </w:p>
        </w:tc>
        <w:tc>
          <w:tcPr>
            <w:tcW w:w="649" w:type="pct"/>
            <w:tcBorders>
              <w:bottom w:val="single" w:sz="12" w:space="0" w:color="D9EEF4"/>
            </w:tcBorders>
            <w:tcMar>
              <w:top w:w="30" w:type="dxa"/>
              <w:left w:w="45" w:type="dxa"/>
              <w:bottom w:w="30" w:type="dxa"/>
              <w:right w:w="45" w:type="dxa"/>
            </w:tcMar>
            <w:vAlign w:val="center"/>
            <w:hideMark/>
          </w:tcPr>
          <w:p w14:paraId="09C653A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1884993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w:t>
            </w:r>
          </w:p>
        </w:tc>
        <w:tc>
          <w:tcPr>
            <w:tcW w:w="53" w:type="pct"/>
            <w:tcMar>
              <w:top w:w="30" w:type="dxa"/>
              <w:left w:w="45" w:type="dxa"/>
              <w:bottom w:w="30" w:type="dxa"/>
              <w:right w:w="45" w:type="dxa"/>
            </w:tcMar>
            <w:vAlign w:val="center"/>
            <w:hideMark/>
          </w:tcPr>
          <w:p w14:paraId="31F7BC5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35910134"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4D924B85"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Candies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00680A88"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$75.00</w:t>
            </w:r>
          </w:p>
        </w:tc>
        <w:tc>
          <w:tcPr>
            <w:tcW w:w="649" w:type="pct"/>
            <w:tcBorders>
              <w:bottom w:val="single" w:sz="12" w:space="0" w:color="D9EEF4"/>
            </w:tcBorders>
            <w:tcMar>
              <w:top w:w="30" w:type="dxa"/>
              <w:left w:w="45" w:type="dxa"/>
              <w:bottom w:w="30" w:type="dxa"/>
              <w:right w:w="45" w:type="dxa"/>
            </w:tcMar>
            <w:vAlign w:val="center"/>
            <w:hideMark/>
          </w:tcPr>
          <w:p w14:paraId="3268B562"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$75.00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7603505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$0.00</w:t>
            </w:r>
          </w:p>
        </w:tc>
        <w:tc>
          <w:tcPr>
            <w:tcW w:w="53" w:type="pct"/>
            <w:tcMar>
              <w:top w:w="30" w:type="dxa"/>
              <w:left w:w="45" w:type="dxa"/>
              <w:bottom w:w="30" w:type="dxa"/>
              <w:right w:w="45" w:type="dxa"/>
            </w:tcMar>
            <w:vAlign w:val="center"/>
            <w:hideMark/>
          </w:tcPr>
          <w:p w14:paraId="782EC6E4"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111C8BD2" w14:textId="77777777" w:rsidTr="006C4428">
        <w:trPr>
          <w:trHeight w:val="450"/>
          <w:tblCellSpacing w:w="0" w:type="dxa"/>
        </w:trPr>
        <w:tc>
          <w:tcPr>
            <w:tcW w:w="1265" w:type="pct"/>
            <w:gridSpan w:val="2"/>
            <w:shd w:val="clear" w:color="auto" w:fill="EFF8FB"/>
            <w:tcMar>
              <w:top w:w="30" w:type="dxa"/>
              <w:left w:w="45" w:type="dxa"/>
              <w:bottom w:w="30" w:type="dxa"/>
              <w:right w:w="45" w:type="dxa"/>
            </w:tcMar>
            <w:vAlign w:val="center"/>
            <w:hideMark/>
          </w:tcPr>
          <w:p w14:paraId="16E802C8"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Total</w:t>
            </w:r>
          </w:p>
        </w:tc>
        <w:tc>
          <w:tcPr>
            <w:tcW w:w="2371" w:type="pct"/>
            <w:gridSpan w:val="2"/>
            <w:shd w:val="clear" w:color="auto" w:fill="EFF8FB"/>
            <w:tcMar>
              <w:top w:w="30" w:type="dxa"/>
              <w:left w:w="45" w:type="dxa"/>
              <w:bottom w:w="30" w:type="dxa"/>
              <w:right w:w="45" w:type="dxa"/>
            </w:tcMar>
            <w:vAlign w:val="center"/>
            <w:hideMark/>
          </w:tcPr>
          <w:p w14:paraId="5DBF72CB"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$2,070.00</w:t>
            </w:r>
          </w:p>
        </w:tc>
        <w:tc>
          <w:tcPr>
            <w:tcW w:w="649" w:type="pct"/>
            <w:shd w:val="clear" w:color="auto" w:fill="EFF8FB"/>
            <w:tcMar>
              <w:top w:w="30" w:type="dxa"/>
              <w:left w:w="45" w:type="dxa"/>
              <w:bottom w:w="30" w:type="dxa"/>
              <w:right w:w="45" w:type="dxa"/>
            </w:tcMar>
            <w:vAlign w:val="center"/>
            <w:hideMark/>
          </w:tcPr>
          <w:p w14:paraId="14A3C22C"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$2,140.00</w:t>
            </w:r>
          </w:p>
        </w:tc>
        <w:tc>
          <w:tcPr>
            <w:tcW w:w="661" w:type="pct"/>
            <w:shd w:val="clear" w:color="auto" w:fill="E6B8AF"/>
            <w:tcMar>
              <w:top w:w="30" w:type="dxa"/>
              <w:left w:w="45" w:type="dxa"/>
              <w:bottom w:w="30" w:type="dxa"/>
              <w:right w:w="45" w:type="dxa"/>
            </w:tcMar>
            <w:vAlign w:val="center"/>
            <w:hideMark/>
          </w:tcPr>
          <w:p w14:paraId="695CBF17"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-$70.00</w:t>
            </w:r>
          </w:p>
        </w:tc>
        <w:tc>
          <w:tcPr>
            <w:tcW w:w="53" w:type="pct"/>
            <w:tcMar>
              <w:top w:w="30" w:type="dxa"/>
              <w:left w:w="45" w:type="dxa"/>
              <w:bottom w:w="30" w:type="dxa"/>
              <w:right w:w="45" w:type="dxa"/>
            </w:tcMar>
            <w:vAlign w:val="center"/>
            <w:hideMark/>
          </w:tcPr>
          <w:p w14:paraId="261BBC89"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p>
        </w:tc>
      </w:tr>
      <w:tr w:rsidR="00EE5AA0" w:rsidRPr="006C4428" w14:paraId="512C36D2" w14:textId="77777777" w:rsidTr="006C4428">
        <w:trPr>
          <w:trHeight w:val="525"/>
          <w:tblCellSpacing w:w="0" w:type="dxa"/>
        </w:trPr>
        <w:tc>
          <w:tcPr>
            <w:tcW w:w="1265" w:type="pct"/>
            <w:gridSpan w:val="2"/>
            <w:shd w:val="clear" w:color="auto" w:fill="23376E"/>
            <w:tcMar>
              <w:top w:w="30" w:type="dxa"/>
              <w:left w:w="45" w:type="dxa"/>
              <w:bottom w:w="30" w:type="dxa"/>
              <w:right w:w="45" w:type="dxa"/>
            </w:tcMar>
            <w:vAlign w:val="center"/>
            <w:hideMark/>
          </w:tcPr>
          <w:p w14:paraId="0F2CA5AC"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SITE</w:t>
            </w:r>
          </w:p>
        </w:tc>
        <w:tc>
          <w:tcPr>
            <w:tcW w:w="2371" w:type="pct"/>
            <w:gridSpan w:val="2"/>
            <w:shd w:val="clear" w:color="auto" w:fill="23376E"/>
            <w:tcMar>
              <w:top w:w="30" w:type="dxa"/>
              <w:left w:w="45" w:type="dxa"/>
              <w:bottom w:w="30" w:type="dxa"/>
              <w:right w:w="45" w:type="dxa"/>
            </w:tcMar>
            <w:vAlign w:val="center"/>
            <w:hideMark/>
          </w:tcPr>
          <w:p w14:paraId="3EDC7BAB"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PROJECTED</w:t>
            </w:r>
          </w:p>
        </w:tc>
        <w:tc>
          <w:tcPr>
            <w:tcW w:w="649" w:type="pct"/>
            <w:shd w:val="clear" w:color="auto" w:fill="23376E"/>
            <w:tcMar>
              <w:top w:w="30" w:type="dxa"/>
              <w:left w:w="45" w:type="dxa"/>
              <w:bottom w:w="30" w:type="dxa"/>
              <w:right w:w="45" w:type="dxa"/>
            </w:tcMar>
            <w:vAlign w:val="center"/>
            <w:hideMark/>
          </w:tcPr>
          <w:p w14:paraId="2B813433"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ACTUAL</w:t>
            </w:r>
          </w:p>
        </w:tc>
        <w:tc>
          <w:tcPr>
            <w:tcW w:w="661" w:type="pct"/>
            <w:shd w:val="clear" w:color="auto" w:fill="23376E"/>
            <w:tcMar>
              <w:top w:w="30" w:type="dxa"/>
              <w:left w:w="45" w:type="dxa"/>
              <w:bottom w:w="30" w:type="dxa"/>
              <w:right w:w="45" w:type="dxa"/>
            </w:tcMar>
            <w:vAlign w:val="center"/>
            <w:hideMark/>
          </w:tcPr>
          <w:p w14:paraId="16BC63A5"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VARIANCE</w:t>
            </w:r>
          </w:p>
        </w:tc>
        <w:tc>
          <w:tcPr>
            <w:tcW w:w="53" w:type="pct"/>
            <w:tcMar>
              <w:top w:w="30" w:type="dxa"/>
              <w:left w:w="45" w:type="dxa"/>
              <w:bottom w:w="30" w:type="dxa"/>
              <w:right w:w="45" w:type="dxa"/>
            </w:tcMar>
            <w:vAlign w:val="center"/>
            <w:hideMark/>
          </w:tcPr>
          <w:p w14:paraId="54475F9F"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p>
        </w:tc>
      </w:tr>
      <w:tr w:rsidR="00EE5AA0" w:rsidRPr="006C4428" w14:paraId="605D341A"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283FEAE3"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Tables &amp; Chairs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3722BCB7"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$900.00</w:t>
            </w:r>
          </w:p>
        </w:tc>
        <w:tc>
          <w:tcPr>
            <w:tcW w:w="649" w:type="pct"/>
            <w:tcBorders>
              <w:bottom w:val="single" w:sz="12" w:space="0" w:color="D9EEF4"/>
            </w:tcBorders>
            <w:tcMar>
              <w:top w:w="30" w:type="dxa"/>
              <w:left w:w="45" w:type="dxa"/>
              <w:bottom w:w="30" w:type="dxa"/>
              <w:right w:w="45" w:type="dxa"/>
            </w:tcMar>
            <w:vAlign w:val="center"/>
            <w:hideMark/>
          </w:tcPr>
          <w:p w14:paraId="4AAE7F7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$920.00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235BC60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-$20.00</w:t>
            </w:r>
          </w:p>
        </w:tc>
        <w:tc>
          <w:tcPr>
            <w:tcW w:w="53" w:type="pct"/>
            <w:tcMar>
              <w:top w:w="30" w:type="dxa"/>
              <w:left w:w="45" w:type="dxa"/>
              <w:bottom w:w="30" w:type="dxa"/>
              <w:right w:w="45" w:type="dxa"/>
            </w:tcMar>
            <w:vAlign w:val="center"/>
            <w:hideMark/>
          </w:tcPr>
          <w:p w14:paraId="12C9BCD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4F7DE652"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72A4C0A7"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Rooms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357FC67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$175.00</w:t>
            </w:r>
          </w:p>
        </w:tc>
        <w:tc>
          <w:tcPr>
            <w:tcW w:w="649" w:type="pct"/>
            <w:tcBorders>
              <w:bottom w:val="single" w:sz="12" w:space="0" w:color="D9EEF4"/>
            </w:tcBorders>
            <w:tcMar>
              <w:top w:w="30" w:type="dxa"/>
              <w:left w:w="45" w:type="dxa"/>
              <w:bottom w:w="30" w:type="dxa"/>
              <w:right w:w="45" w:type="dxa"/>
            </w:tcMar>
            <w:vAlign w:val="center"/>
            <w:hideMark/>
          </w:tcPr>
          <w:p w14:paraId="01EECB7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$200.00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41010341"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-$25.00</w:t>
            </w:r>
          </w:p>
        </w:tc>
        <w:tc>
          <w:tcPr>
            <w:tcW w:w="53" w:type="pct"/>
            <w:tcMar>
              <w:top w:w="30" w:type="dxa"/>
              <w:left w:w="45" w:type="dxa"/>
              <w:bottom w:w="30" w:type="dxa"/>
              <w:right w:w="45" w:type="dxa"/>
            </w:tcMar>
            <w:vAlign w:val="center"/>
            <w:hideMark/>
          </w:tcPr>
          <w:p w14:paraId="5EE698B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32D2D4A4"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2BF9ADF5"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lastRenderedPageBreak/>
              <w:t>Electric Equipment</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2493658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$120.00</w:t>
            </w:r>
          </w:p>
        </w:tc>
        <w:tc>
          <w:tcPr>
            <w:tcW w:w="649" w:type="pct"/>
            <w:tcBorders>
              <w:bottom w:val="single" w:sz="12" w:space="0" w:color="D9EEF4"/>
            </w:tcBorders>
            <w:tcMar>
              <w:top w:w="30" w:type="dxa"/>
              <w:left w:w="45" w:type="dxa"/>
              <w:bottom w:w="30" w:type="dxa"/>
              <w:right w:w="45" w:type="dxa"/>
            </w:tcMar>
            <w:vAlign w:val="center"/>
            <w:hideMark/>
          </w:tcPr>
          <w:p w14:paraId="45A99CA4"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16EB21D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w:t>
            </w:r>
          </w:p>
        </w:tc>
        <w:tc>
          <w:tcPr>
            <w:tcW w:w="53" w:type="pct"/>
            <w:tcMar>
              <w:top w:w="30" w:type="dxa"/>
              <w:left w:w="45" w:type="dxa"/>
              <w:bottom w:w="30" w:type="dxa"/>
              <w:right w:w="45" w:type="dxa"/>
            </w:tcMar>
            <w:vAlign w:val="center"/>
            <w:hideMark/>
          </w:tcPr>
          <w:p w14:paraId="557CE10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292F9213"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5D346966"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Hall</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3EBC5562"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$800.00</w:t>
            </w:r>
          </w:p>
        </w:tc>
        <w:tc>
          <w:tcPr>
            <w:tcW w:w="649" w:type="pct"/>
            <w:tcBorders>
              <w:bottom w:val="single" w:sz="12" w:space="0" w:color="D9EEF4"/>
            </w:tcBorders>
            <w:tcMar>
              <w:top w:w="30" w:type="dxa"/>
              <w:left w:w="45" w:type="dxa"/>
              <w:bottom w:w="30" w:type="dxa"/>
              <w:right w:w="45" w:type="dxa"/>
            </w:tcMar>
            <w:vAlign w:val="center"/>
            <w:hideMark/>
          </w:tcPr>
          <w:p w14:paraId="5A245695"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$850.00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3F1A84F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-$50.00</w:t>
            </w:r>
          </w:p>
        </w:tc>
        <w:tc>
          <w:tcPr>
            <w:tcW w:w="53" w:type="pct"/>
            <w:tcMar>
              <w:top w:w="30" w:type="dxa"/>
              <w:left w:w="45" w:type="dxa"/>
              <w:bottom w:w="30" w:type="dxa"/>
              <w:right w:w="45" w:type="dxa"/>
            </w:tcMar>
            <w:vAlign w:val="center"/>
            <w:hideMark/>
          </w:tcPr>
          <w:p w14:paraId="776CEF91"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0B93FEC7"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2103BB3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Others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2733194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$200.00</w:t>
            </w:r>
          </w:p>
        </w:tc>
        <w:tc>
          <w:tcPr>
            <w:tcW w:w="649" w:type="pct"/>
            <w:tcBorders>
              <w:bottom w:val="single" w:sz="12" w:space="0" w:color="D9EEF4"/>
            </w:tcBorders>
            <w:tcMar>
              <w:top w:w="30" w:type="dxa"/>
              <w:left w:w="45" w:type="dxa"/>
              <w:bottom w:w="30" w:type="dxa"/>
              <w:right w:w="45" w:type="dxa"/>
            </w:tcMar>
            <w:vAlign w:val="center"/>
            <w:hideMark/>
          </w:tcPr>
          <w:p w14:paraId="6E5DBE3D"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1D581742"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$90.00</w:t>
            </w:r>
          </w:p>
        </w:tc>
        <w:tc>
          <w:tcPr>
            <w:tcW w:w="53" w:type="pct"/>
            <w:tcMar>
              <w:top w:w="30" w:type="dxa"/>
              <w:left w:w="45" w:type="dxa"/>
              <w:bottom w:w="30" w:type="dxa"/>
              <w:right w:w="45" w:type="dxa"/>
            </w:tcMar>
            <w:vAlign w:val="center"/>
            <w:hideMark/>
          </w:tcPr>
          <w:p w14:paraId="5781046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7F07FA76" w14:textId="77777777" w:rsidTr="006C4428">
        <w:trPr>
          <w:trHeight w:val="450"/>
          <w:tblCellSpacing w:w="0" w:type="dxa"/>
        </w:trPr>
        <w:tc>
          <w:tcPr>
            <w:tcW w:w="1265" w:type="pct"/>
            <w:gridSpan w:val="2"/>
            <w:shd w:val="clear" w:color="auto" w:fill="EFF8FB"/>
            <w:tcMar>
              <w:top w:w="30" w:type="dxa"/>
              <w:left w:w="45" w:type="dxa"/>
              <w:bottom w:w="30" w:type="dxa"/>
              <w:right w:w="45" w:type="dxa"/>
            </w:tcMar>
            <w:vAlign w:val="center"/>
            <w:hideMark/>
          </w:tcPr>
          <w:p w14:paraId="47A1D3B6"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Total</w:t>
            </w:r>
          </w:p>
        </w:tc>
        <w:tc>
          <w:tcPr>
            <w:tcW w:w="2371" w:type="pct"/>
            <w:gridSpan w:val="2"/>
            <w:shd w:val="clear" w:color="auto" w:fill="EFF8FB"/>
            <w:tcMar>
              <w:top w:w="30" w:type="dxa"/>
              <w:left w:w="45" w:type="dxa"/>
              <w:bottom w:w="30" w:type="dxa"/>
              <w:right w:w="45" w:type="dxa"/>
            </w:tcMar>
            <w:vAlign w:val="center"/>
            <w:hideMark/>
          </w:tcPr>
          <w:p w14:paraId="2643C888"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$2,195.00</w:t>
            </w:r>
          </w:p>
        </w:tc>
        <w:tc>
          <w:tcPr>
            <w:tcW w:w="649" w:type="pct"/>
            <w:shd w:val="clear" w:color="auto" w:fill="EFF8FB"/>
            <w:tcMar>
              <w:top w:w="30" w:type="dxa"/>
              <w:left w:w="45" w:type="dxa"/>
              <w:bottom w:w="30" w:type="dxa"/>
              <w:right w:w="45" w:type="dxa"/>
            </w:tcMar>
            <w:vAlign w:val="center"/>
            <w:hideMark/>
          </w:tcPr>
          <w:p w14:paraId="1170D3F7"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$2,190.00</w:t>
            </w:r>
          </w:p>
        </w:tc>
        <w:tc>
          <w:tcPr>
            <w:tcW w:w="661" w:type="pct"/>
            <w:shd w:val="clear" w:color="auto" w:fill="EFF8FB"/>
            <w:tcMar>
              <w:top w:w="30" w:type="dxa"/>
              <w:left w:w="45" w:type="dxa"/>
              <w:bottom w:w="30" w:type="dxa"/>
              <w:right w:w="45" w:type="dxa"/>
            </w:tcMar>
            <w:vAlign w:val="center"/>
            <w:hideMark/>
          </w:tcPr>
          <w:p w14:paraId="308053F1"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$5.00</w:t>
            </w:r>
          </w:p>
        </w:tc>
        <w:tc>
          <w:tcPr>
            <w:tcW w:w="53" w:type="pct"/>
            <w:tcMar>
              <w:top w:w="30" w:type="dxa"/>
              <w:left w:w="45" w:type="dxa"/>
              <w:bottom w:w="30" w:type="dxa"/>
              <w:right w:w="45" w:type="dxa"/>
            </w:tcMar>
            <w:vAlign w:val="center"/>
            <w:hideMark/>
          </w:tcPr>
          <w:p w14:paraId="46211AA5"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p>
        </w:tc>
      </w:tr>
      <w:tr w:rsidR="00EE5AA0" w:rsidRPr="006C4428" w14:paraId="69E5E919" w14:textId="77777777" w:rsidTr="006C4428">
        <w:trPr>
          <w:trHeight w:val="750"/>
          <w:tblCellSpacing w:w="0" w:type="dxa"/>
        </w:trPr>
        <w:tc>
          <w:tcPr>
            <w:tcW w:w="1265" w:type="pct"/>
            <w:gridSpan w:val="2"/>
            <w:tcMar>
              <w:top w:w="30" w:type="dxa"/>
              <w:left w:w="45" w:type="dxa"/>
              <w:bottom w:w="30" w:type="dxa"/>
              <w:right w:w="45" w:type="dxa"/>
            </w:tcMar>
            <w:vAlign w:val="center"/>
            <w:hideMark/>
          </w:tcPr>
          <w:p w14:paraId="70208EDB"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2371" w:type="pct"/>
            <w:gridSpan w:val="2"/>
            <w:tcMar>
              <w:top w:w="30" w:type="dxa"/>
              <w:left w:w="45" w:type="dxa"/>
              <w:bottom w:w="30" w:type="dxa"/>
              <w:right w:w="45" w:type="dxa"/>
            </w:tcMar>
            <w:vAlign w:val="center"/>
            <w:hideMark/>
          </w:tcPr>
          <w:p w14:paraId="2C15497E"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49" w:type="pct"/>
            <w:tcMar>
              <w:top w:w="30" w:type="dxa"/>
              <w:left w:w="45" w:type="dxa"/>
              <w:bottom w:w="30" w:type="dxa"/>
              <w:right w:w="45" w:type="dxa"/>
            </w:tcMar>
            <w:vAlign w:val="center"/>
            <w:hideMark/>
          </w:tcPr>
          <w:p w14:paraId="47B129D6"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61" w:type="pct"/>
            <w:tcMar>
              <w:top w:w="30" w:type="dxa"/>
              <w:left w:w="45" w:type="dxa"/>
              <w:bottom w:w="30" w:type="dxa"/>
              <w:right w:w="45" w:type="dxa"/>
            </w:tcMar>
            <w:vAlign w:val="center"/>
            <w:hideMark/>
          </w:tcPr>
          <w:p w14:paraId="729EC005"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4F397262"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059908F8" w14:textId="77777777" w:rsidTr="006C4428">
        <w:trPr>
          <w:trHeight w:val="150"/>
          <w:tblCellSpacing w:w="0" w:type="dxa"/>
        </w:trPr>
        <w:tc>
          <w:tcPr>
            <w:tcW w:w="1265" w:type="pct"/>
            <w:gridSpan w:val="2"/>
            <w:shd w:val="clear" w:color="auto" w:fill="23376E"/>
            <w:tcMar>
              <w:top w:w="30" w:type="dxa"/>
              <w:left w:w="45" w:type="dxa"/>
              <w:bottom w:w="30" w:type="dxa"/>
              <w:right w:w="45" w:type="dxa"/>
            </w:tcMar>
            <w:vAlign w:val="center"/>
            <w:hideMark/>
          </w:tcPr>
          <w:p w14:paraId="342C5992"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2371" w:type="pct"/>
            <w:gridSpan w:val="2"/>
            <w:shd w:val="clear" w:color="auto" w:fill="23376E"/>
            <w:tcMar>
              <w:top w:w="30" w:type="dxa"/>
              <w:left w:w="45" w:type="dxa"/>
              <w:bottom w:w="30" w:type="dxa"/>
              <w:right w:w="45" w:type="dxa"/>
            </w:tcMar>
            <w:vAlign w:val="center"/>
            <w:hideMark/>
          </w:tcPr>
          <w:p w14:paraId="247508B0"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49" w:type="pct"/>
            <w:shd w:val="clear" w:color="auto" w:fill="23376E"/>
            <w:tcMar>
              <w:top w:w="30" w:type="dxa"/>
              <w:left w:w="45" w:type="dxa"/>
              <w:bottom w:w="30" w:type="dxa"/>
              <w:right w:w="45" w:type="dxa"/>
            </w:tcMar>
            <w:vAlign w:val="center"/>
            <w:hideMark/>
          </w:tcPr>
          <w:p w14:paraId="38DB08D3"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61" w:type="pct"/>
            <w:shd w:val="clear" w:color="auto" w:fill="23376E"/>
            <w:tcMar>
              <w:top w:w="30" w:type="dxa"/>
              <w:left w:w="45" w:type="dxa"/>
              <w:bottom w:w="30" w:type="dxa"/>
              <w:right w:w="45" w:type="dxa"/>
            </w:tcMar>
            <w:vAlign w:val="center"/>
            <w:hideMark/>
          </w:tcPr>
          <w:p w14:paraId="45EE6C08"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66B33F87"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00100089" w14:textId="77777777" w:rsidTr="006C4428">
        <w:trPr>
          <w:trHeight w:val="750"/>
          <w:tblCellSpacing w:w="0" w:type="dxa"/>
        </w:trPr>
        <w:tc>
          <w:tcPr>
            <w:tcW w:w="1265" w:type="pct"/>
            <w:gridSpan w:val="2"/>
            <w:tcMar>
              <w:top w:w="30" w:type="dxa"/>
              <w:left w:w="45" w:type="dxa"/>
              <w:bottom w:w="30" w:type="dxa"/>
              <w:right w:w="45" w:type="dxa"/>
            </w:tcMar>
            <w:vAlign w:val="center"/>
            <w:hideMark/>
          </w:tcPr>
          <w:p w14:paraId="5AF9CD49"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2371" w:type="pct"/>
            <w:gridSpan w:val="2"/>
            <w:tcMar>
              <w:top w:w="30" w:type="dxa"/>
              <w:left w:w="45" w:type="dxa"/>
              <w:bottom w:w="30" w:type="dxa"/>
              <w:right w:w="45" w:type="dxa"/>
            </w:tcMar>
            <w:vAlign w:val="center"/>
            <w:hideMark/>
          </w:tcPr>
          <w:p w14:paraId="3C455664"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49" w:type="pct"/>
            <w:tcMar>
              <w:top w:w="30" w:type="dxa"/>
              <w:left w:w="45" w:type="dxa"/>
              <w:bottom w:w="30" w:type="dxa"/>
              <w:right w:w="45" w:type="dxa"/>
            </w:tcMar>
            <w:vAlign w:val="center"/>
            <w:hideMark/>
          </w:tcPr>
          <w:p w14:paraId="4B10113F"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61" w:type="pct"/>
            <w:tcMar>
              <w:top w:w="30" w:type="dxa"/>
              <w:left w:w="45" w:type="dxa"/>
              <w:bottom w:w="30" w:type="dxa"/>
              <w:right w:w="45" w:type="dxa"/>
            </w:tcMar>
            <w:vAlign w:val="center"/>
            <w:hideMark/>
          </w:tcPr>
          <w:p w14:paraId="42726C56"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3AB2FFE6"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70FBC457" w14:textId="77777777" w:rsidTr="006C4428">
        <w:trPr>
          <w:trHeight w:val="525"/>
          <w:tblCellSpacing w:w="0" w:type="dxa"/>
        </w:trPr>
        <w:tc>
          <w:tcPr>
            <w:tcW w:w="1265" w:type="pct"/>
            <w:gridSpan w:val="2"/>
            <w:shd w:val="clear" w:color="auto" w:fill="23376E"/>
            <w:tcMar>
              <w:top w:w="30" w:type="dxa"/>
              <w:left w:w="45" w:type="dxa"/>
              <w:bottom w:w="30" w:type="dxa"/>
              <w:right w:w="45" w:type="dxa"/>
            </w:tcMar>
            <w:vAlign w:val="center"/>
            <w:hideMark/>
          </w:tcPr>
          <w:p w14:paraId="00F1436B"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GIFTS</w:t>
            </w:r>
          </w:p>
        </w:tc>
        <w:tc>
          <w:tcPr>
            <w:tcW w:w="2371" w:type="pct"/>
            <w:gridSpan w:val="2"/>
            <w:shd w:val="clear" w:color="auto" w:fill="23376E"/>
            <w:tcMar>
              <w:top w:w="30" w:type="dxa"/>
              <w:left w:w="45" w:type="dxa"/>
              <w:bottom w:w="30" w:type="dxa"/>
              <w:right w:w="45" w:type="dxa"/>
            </w:tcMar>
            <w:vAlign w:val="center"/>
            <w:hideMark/>
          </w:tcPr>
          <w:p w14:paraId="42B40377"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PROJECTED</w:t>
            </w:r>
          </w:p>
        </w:tc>
        <w:tc>
          <w:tcPr>
            <w:tcW w:w="649" w:type="pct"/>
            <w:shd w:val="clear" w:color="auto" w:fill="23376E"/>
            <w:tcMar>
              <w:top w:w="30" w:type="dxa"/>
              <w:left w:w="45" w:type="dxa"/>
              <w:bottom w:w="30" w:type="dxa"/>
              <w:right w:w="45" w:type="dxa"/>
            </w:tcMar>
            <w:vAlign w:val="center"/>
            <w:hideMark/>
          </w:tcPr>
          <w:p w14:paraId="0EF5B814"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ACTUAL</w:t>
            </w:r>
          </w:p>
        </w:tc>
        <w:tc>
          <w:tcPr>
            <w:tcW w:w="661" w:type="pct"/>
            <w:shd w:val="clear" w:color="auto" w:fill="23376E"/>
            <w:tcMar>
              <w:top w:w="30" w:type="dxa"/>
              <w:left w:w="45" w:type="dxa"/>
              <w:bottom w:w="30" w:type="dxa"/>
              <w:right w:w="45" w:type="dxa"/>
            </w:tcMar>
            <w:vAlign w:val="center"/>
            <w:hideMark/>
          </w:tcPr>
          <w:p w14:paraId="03A396E2"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VARIANCE</w:t>
            </w:r>
          </w:p>
        </w:tc>
        <w:tc>
          <w:tcPr>
            <w:tcW w:w="53" w:type="pct"/>
            <w:tcMar>
              <w:top w:w="30" w:type="dxa"/>
              <w:left w:w="45" w:type="dxa"/>
              <w:bottom w:w="30" w:type="dxa"/>
              <w:right w:w="45" w:type="dxa"/>
            </w:tcMar>
            <w:vAlign w:val="center"/>
            <w:hideMark/>
          </w:tcPr>
          <w:p w14:paraId="35E017BF"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p>
        </w:tc>
      </w:tr>
      <w:tr w:rsidR="00EE5AA0" w:rsidRPr="006C4428" w14:paraId="6B0E6FE7"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05A8222A"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Stickers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1E334FB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$900.00</w:t>
            </w:r>
          </w:p>
        </w:tc>
        <w:tc>
          <w:tcPr>
            <w:tcW w:w="649" w:type="pct"/>
            <w:tcBorders>
              <w:bottom w:val="single" w:sz="12" w:space="0" w:color="D9EEF4"/>
            </w:tcBorders>
            <w:tcMar>
              <w:top w:w="30" w:type="dxa"/>
              <w:left w:w="45" w:type="dxa"/>
              <w:bottom w:w="30" w:type="dxa"/>
              <w:right w:w="45" w:type="dxa"/>
            </w:tcMar>
            <w:vAlign w:val="center"/>
            <w:hideMark/>
          </w:tcPr>
          <w:p w14:paraId="3187057D"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$920.00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23EA619B"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-$20.00</w:t>
            </w:r>
          </w:p>
        </w:tc>
        <w:tc>
          <w:tcPr>
            <w:tcW w:w="53" w:type="pct"/>
            <w:tcMar>
              <w:top w:w="30" w:type="dxa"/>
              <w:left w:w="45" w:type="dxa"/>
              <w:bottom w:w="30" w:type="dxa"/>
              <w:right w:w="45" w:type="dxa"/>
            </w:tcMar>
            <w:vAlign w:val="center"/>
            <w:hideMark/>
          </w:tcPr>
          <w:p w14:paraId="71AF3EF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7F82857B"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23E7CE5B"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Return Gifts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0EE44005"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$175.00</w:t>
            </w:r>
          </w:p>
        </w:tc>
        <w:tc>
          <w:tcPr>
            <w:tcW w:w="649" w:type="pct"/>
            <w:tcBorders>
              <w:bottom w:val="single" w:sz="12" w:space="0" w:color="D9EEF4"/>
            </w:tcBorders>
            <w:tcMar>
              <w:top w:w="30" w:type="dxa"/>
              <w:left w:w="45" w:type="dxa"/>
              <w:bottom w:w="30" w:type="dxa"/>
              <w:right w:w="45" w:type="dxa"/>
            </w:tcMar>
            <w:vAlign w:val="center"/>
            <w:hideMark/>
          </w:tcPr>
          <w:p w14:paraId="6578B3D1"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$75.00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62973503"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$100.00</w:t>
            </w:r>
          </w:p>
        </w:tc>
        <w:tc>
          <w:tcPr>
            <w:tcW w:w="53" w:type="pct"/>
            <w:tcMar>
              <w:top w:w="30" w:type="dxa"/>
              <w:left w:w="45" w:type="dxa"/>
              <w:bottom w:w="30" w:type="dxa"/>
              <w:right w:w="45" w:type="dxa"/>
            </w:tcMar>
            <w:vAlign w:val="center"/>
            <w:hideMark/>
          </w:tcPr>
          <w:p w14:paraId="5DD996F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4C428E4F"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4D47BF83"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Cover</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548AD9E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$150.00</w:t>
            </w:r>
          </w:p>
        </w:tc>
        <w:tc>
          <w:tcPr>
            <w:tcW w:w="649" w:type="pct"/>
            <w:tcBorders>
              <w:bottom w:val="single" w:sz="12" w:space="0" w:color="D9EEF4"/>
            </w:tcBorders>
            <w:tcMar>
              <w:top w:w="30" w:type="dxa"/>
              <w:left w:w="45" w:type="dxa"/>
              <w:bottom w:w="30" w:type="dxa"/>
              <w:right w:w="45" w:type="dxa"/>
            </w:tcMar>
            <w:vAlign w:val="center"/>
            <w:hideMark/>
          </w:tcPr>
          <w:p w14:paraId="6DD77B64"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$140.00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7EA595C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w:t>
            </w:r>
          </w:p>
        </w:tc>
        <w:tc>
          <w:tcPr>
            <w:tcW w:w="53" w:type="pct"/>
            <w:tcMar>
              <w:top w:w="30" w:type="dxa"/>
              <w:left w:w="45" w:type="dxa"/>
              <w:bottom w:w="30" w:type="dxa"/>
              <w:right w:w="45" w:type="dxa"/>
            </w:tcMar>
            <w:vAlign w:val="center"/>
            <w:hideMark/>
          </w:tcPr>
          <w:p w14:paraId="3170B7A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24296089"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305A4437"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Wrapping Papers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11F7D1D1"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$800.00</w:t>
            </w:r>
          </w:p>
        </w:tc>
        <w:tc>
          <w:tcPr>
            <w:tcW w:w="649" w:type="pct"/>
            <w:tcBorders>
              <w:bottom w:val="single" w:sz="12" w:space="0" w:color="D9EEF4"/>
            </w:tcBorders>
            <w:tcMar>
              <w:top w:w="30" w:type="dxa"/>
              <w:left w:w="45" w:type="dxa"/>
              <w:bottom w:w="30" w:type="dxa"/>
              <w:right w:w="45" w:type="dxa"/>
            </w:tcMar>
            <w:vAlign w:val="center"/>
            <w:hideMark/>
          </w:tcPr>
          <w:p w14:paraId="6B38FE9D"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$850.00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048CB603"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-$50.00</w:t>
            </w:r>
          </w:p>
        </w:tc>
        <w:tc>
          <w:tcPr>
            <w:tcW w:w="53" w:type="pct"/>
            <w:tcMar>
              <w:top w:w="30" w:type="dxa"/>
              <w:left w:w="45" w:type="dxa"/>
              <w:bottom w:w="30" w:type="dxa"/>
              <w:right w:w="45" w:type="dxa"/>
            </w:tcMar>
            <w:vAlign w:val="center"/>
            <w:hideMark/>
          </w:tcPr>
          <w:p w14:paraId="252F570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0DD02147"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626930D3"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Other</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7882EC4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$220.00</w:t>
            </w:r>
          </w:p>
        </w:tc>
        <w:tc>
          <w:tcPr>
            <w:tcW w:w="649" w:type="pct"/>
            <w:tcBorders>
              <w:bottom w:val="single" w:sz="12" w:space="0" w:color="D9EEF4"/>
            </w:tcBorders>
            <w:tcMar>
              <w:top w:w="30" w:type="dxa"/>
              <w:left w:w="45" w:type="dxa"/>
              <w:bottom w:w="30" w:type="dxa"/>
              <w:right w:w="45" w:type="dxa"/>
            </w:tcMar>
            <w:vAlign w:val="center"/>
            <w:hideMark/>
          </w:tcPr>
          <w:p w14:paraId="51B094D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7E4B364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53" w:type="pct"/>
            <w:tcMar>
              <w:top w:w="30" w:type="dxa"/>
              <w:left w:w="45" w:type="dxa"/>
              <w:bottom w:w="30" w:type="dxa"/>
              <w:right w:w="45" w:type="dxa"/>
            </w:tcMar>
            <w:vAlign w:val="center"/>
            <w:hideMark/>
          </w:tcPr>
          <w:p w14:paraId="266F1046"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116BE1A1" w14:textId="77777777" w:rsidTr="006C4428">
        <w:trPr>
          <w:trHeight w:val="450"/>
          <w:tblCellSpacing w:w="0" w:type="dxa"/>
        </w:trPr>
        <w:tc>
          <w:tcPr>
            <w:tcW w:w="1265" w:type="pct"/>
            <w:gridSpan w:val="2"/>
            <w:shd w:val="clear" w:color="auto" w:fill="EFF8FB"/>
            <w:tcMar>
              <w:top w:w="30" w:type="dxa"/>
              <w:left w:w="45" w:type="dxa"/>
              <w:bottom w:w="30" w:type="dxa"/>
              <w:right w:w="45" w:type="dxa"/>
            </w:tcMar>
            <w:vAlign w:val="center"/>
            <w:hideMark/>
          </w:tcPr>
          <w:p w14:paraId="04995E17"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Total</w:t>
            </w:r>
          </w:p>
        </w:tc>
        <w:tc>
          <w:tcPr>
            <w:tcW w:w="2371" w:type="pct"/>
            <w:gridSpan w:val="2"/>
            <w:shd w:val="clear" w:color="auto" w:fill="EFF8FB"/>
            <w:tcMar>
              <w:top w:w="30" w:type="dxa"/>
              <w:left w:w="45" w:type="dxa"/>
              <w:bottom w:w="30" w:type="dxa"/>
              <w:right w:w="45" w:type="dxa"/>
            </w:tcMar>
            <w:vAlign w:val="center"/>
            <w:hideMark/>
          </w:tcPr>
          <w:p w14:paraId="0ABB3BCD"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$2,245.00</w:t>
            </w:r>
          </w:p>
        </w:tc>
        <w:tc>
          <w:tcPr>
            <w:tcW w:w="649" w:type="pct"/>
            <w:shd w:val="clear" w:color="auto" w:fill="EFF8FB"/>
            <w:tcMar>
              <w:top w:w="30" w:type="dxa"/>
              <w:left w:w="45" w:type="dxa"/>
              <w:bottom w:w="30" w:type="dxa"/>
              <w:right w:w="45" w:type="dxa"/>
            </w:tcMar>
            <w:vAlign w:val="center"/>
            <w:hideMark/>
          </w:tcPr>
          <w:p w14:paraId="4BF1D7BA"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$2,095.00</w:t>
            </w:r>
          </w:p>
        </w:tc>
        <w:tc>
          <w:tcPr>
            <w:tcW w:w="661" w:type="pct"/>
            <w:shd w:val="clear" w:color="auto" w:fill="EFF8FB"/>
            <w:tcMar>
              <w:top w:w="30" w:type="dxa"/>
              <w:left w:w="45" w:type="dxa"/>
              <w:bottom w:w="30" w:type="dxa"/>
              <w:right w:w="45" w:type="dxa"/>
            </w:tcMar>
            <w:vAlign w:val="center"/>
            <w:hideMark/>
          </w:tcPr>
          <w:p w14:paraId="17EDD383"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$150.00</w:t>
            </w:r>
          </w:p>
        </w:tc>
        <w:tc>
          <w:tcPr>
            <w:tcW w:w="53" w:type="pct"/>
            <w:tcMar>
              <w:top w:w="30" w:type="dxa"/>
              <w:left w:w="45" w:type="dxa"/>
              <w:bottom w:w="30" w:type="dxa"/>
              <w:right w:w="45" w:type="dxa"/>
            </w:tcMar>
            <w:vAlign w:val="center"/>
            <w:hideMark/>
          </w:tcPr>
          <w:p w14:paraId="19D8135F"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p>
        </w:tc>
      </w:tr>
      <w:tr w:rsidR="00EE5AA0" w:rsidRPr="006C4428" w14:paraId="14487D18" w14:textId="77777777" w:rsidTr="006C4428">
        <w:trPr>
          <w:trHeight w:val="525"/>
          <w:tblCellSpacing w:w="0" w:type="dxa"/>
        </w:trPr>
        <w:tc>
          <w:tcPr>
            <w:tcW w:w="1265" w:type="pct"/>
            <w:gridSpan w:val="2"/>
            <w:shd w:val="clear" w:color="auto" w:fill="23376E"/>
            <w:tcMar>
              <w:top w:w="30" w:type="dxa"/>
              <w:left w:w="45" w:type="dxa"/>
              <w:bottom w:w="30" w:type="dxa"/>
              <w:right w:w="45" w:type="dxa"/>
            </w:tcMar>
            <w:vAlign w:val="center"/>
            <w:hideMark/>
          </w:tcPr>
          <w:p w14:paraId="72BBA737"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PUBLICITY</w:t>
            </w:r>
          </w:p>
        </w:tc>
        <w:tc>
          <w:tcPr>
            <w:tcW w:w="2371" w:type="pct"/>
            <w:gridSpan w:val="2"/>
            <w:shd w:val="clear" w:color="auto" w:fill="23376E"/>
            <w:tcMar>
              <w:top w:w="30" w:type="dxa"/>
              <w:left w:w="45" w:type="dxa"/>
              <w:bottom w:w="30" w:type="dxa"/>
              <w:right w:w="45" w:type="dxa"/>
            </w:tcMar>
            <w:vAlign w:val="center"/>
            <w:hideMark/>
          </w:tcPr>
          <w:p w14:paraId="240ADEFF"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PROJECTED</w:t>
            </w:r>
          </w:p>
        </w:tc>
        <w:tc>
          <w:tcPr>
            <w:tcW w:w="649" w:type="pct"/>
            <w:shd w:val="clear" w:color="auto" w:fill="23376E"/>
            <w:tcMar>
              <w:top w:w="30" w:type="dxa"/>
              <w:left w:w="45" w:type="dxa"/>
              <w:bottom w:w="30" w:type="dxa"/>
              <w:right w:w="45" w:type="dxa"/>
            </w:tcMar>
            <w:vAlign w:val="center"/>
            <w:hideMark/>
          </w:tcPr>
          <w:p w14:paraId="50199369"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ACTUAL</w:t>
            </w:r>
          </w:p>
        </w:tc>
        <w:tc>
          <w:tcPr>
            <w:tcW w:w="661" w:type="pct"/>
            <w:shd w:val="clear" w:color="auto" w:fill="23376E"/>
            <w:tcMar>
              <w:top w:w="30" w:type="dxa"/>
              <w:left w:w="45" w:type="dxa"/>
              <w:bottom w:w="30" w:type="dxa"/>
              <w:right w:w="45" w:type="dxa"/>
            </w:tcMar>
            <w:vAlign w:val="center"/>
            <w:hideMark/>
          </w:tcPr>
          <w:p w14:paraId="0038F485"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VARIANCE</w:t>
            </w:r>
          </w:p>
        </w:tc>
        <w:tc>
          <w:tcPr>
            <w:tcW w:w="53" w:type="pct"/>
            <w:tcMar>
              <w:top w:w="30" w:type="dxa"/>
              <w:left w:w="45" w:type="dxa"/>
              <w:bottom w:w="30" w:type="dxa"/>
              <w:right w:w="45" w:type="dxa"/>
            </w:tcMar>
            <w:vAlign w:val="center"/>
            <w:hideMark/>
          </w:tcPr>
          <w:p w14:paraId="24094FD6"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p>
        </w:tc>
      </w:tr>
      <w:tr w:rsidR="00EE5AA0" w:rsidRPr="006C4428" w14:paraId="2AA33DCB"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3BF3B3F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Postage</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0F4D12E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$800.00</w:t>
            </w:r>
          </w:p>
        </w:tc>
        <w:tc>
          <w:tcPr>
            <w:tcW w:w="649" w:type="pct"/>
            <w:tcBorders>
              <w:bottom w:val="single" w:sz="12" w:space="0" w:color="D9EEF4"/>
            </w:tcBorders>
            <w:tcMar>
              <w:top w:w="30" w:type="dxa"/>
              <w:left w:w="45" w:type="dxa"/>
              <w:bottom w:w="30" w:type="dxa"/>
              <w:right w:w="45" w:type="dxa"/>
            </w:tcMar>
            <w:vAlign w:val="center"/>
            <w:hideMark/>
          </w:tcPr>
          <w:p w14:paraId="1ADB1CE2"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$920.00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62EFD255"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-$120.00</w:t>
            </w:r>
          </w:p>
        </w:tc>
        <w:tc>
          <w:tcPr>
            <w:tcW w:w="53" w:type="pct"/>
            <w:tcMar>
              <w:top w:w="30" w:type="dxa"/>
              <w:left w:w="45" w:type="dxa"/>
              <w:bottom w:w="30" w:type="dxa"/>
              <w:right w:w="45" w:type="dxa"/>
            </w:tcMar>
            <w:vAlign w:val="center"/>
            <w:hideMark/>
          </w:tcPr>
          <w:p w14:paraId="2564E49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1FBE8481"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538657A8"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Video Shoot</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63DDA9B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$175.00</w:t>
            </w:r>
          </w:p>
        </w:tc>
        <w:tc>
          <w:tcPr>
            <w:tcW w:w="649" w:type="pct"/>
            <w:tcBorders>
              <w:bottom w:val="single" w:sz="12" w:space="0" w:color="D9EEF4"/>
            </w:tcBorders>
            <w:tcMar>
              <w:top w:w="30" w:type="dxa"/>
              <w:left w:w="45" w:type="dxa"/>
              <w:bottom w:w="30" w:type="dxa"/>
              <w:right w:w="45" w:type="dxa"/>
            </w:tcMar>
            <w:vAlign w:val="center"/>
            <w:hideMark/>
          </w:tcPr>
          <w:p w14:paraId="49C58C1B"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$75.00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3A9CB67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$100.00</w:t>
            </w:r>
          </w:p>
        </w:tc>
        <w:tc>
          <w:tcPr>
            <w:tcW w:w="53" w:type="pct"/>
            <w:tcMar>
              <w:top w:w="30" w:type="dxa"/>
              <w:left w:w="45" w:type="dxa"/>
              <w:bottom w:w="30" w:type="dxa"/>
              <w:right w:w="45" w:type="dxa"/>
            </w:tcMar>
            <w:vAlign w:val="center"/>
            <w:hideMark/>
          </w:tcPr>
          <w:p w14:paraId="2911823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53417E5A"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6AEE05A1"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Photo Shoot</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485AD73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$200.00</w:t>
            </w:r>
          </w:p>
        </w:tc>
        <w:tc>
          <w:tcPr>
            <w:tcW w:w="649" w:type="pct"/>
            <w:tcBorders>
              <w:bottom w:val="single" w:sz="12" w:space="0" w:color="D9EEF4"/>
            </w:tcBorders>
            <w:tcMar>
              <w:top w:w="30" w:type="dxa"/>
              <w:left w:w="45" w:type="dxa"/>
              <w:bottom w:w="30" w:type="dxa"/>
              <w:right w:w="45" w:type="dxa"/>
            </w:tcMar>
            <w:vAlign w:val="center"/>
            <w:hideMark/>
          </w:tcPr>
          <w:p w14:paraId="600032C6"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02A8BA3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$90.00</w:t>
            </w:r>
          </w:p>
        </w:tc>
        <w:tc>
          <w:tcPr>
            <w:tcW w:w="53" w:type="pct"/>
            <w:tcMar>
              <w:top w:w="30" w:type="dxa"/>
              <w:left w:w="45" w:type="dxa"/>
              <w:bottom w:w="30" w:type="dxa"/>
              <w:right w:w="45" w:type="dxa"/>
            </w:tcMar>
            <w:vAlign w:val="center"/>
            <w:hideMark/>
          </w:tcPr>
          <w:p w14:paraId="1DFB7844"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71FF897E"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129935A3"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Photocopies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1AAB7A1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$800.00</w:t>
            </w:r>
          </w:p>
        </w:tc>
        <w:tc>
          <w:tcPr>
            <w:tcW w:w="649" w:type="pct"/>
            <w:tcBorders>
              <w:bottom w:val="single" w:sz="12" w:space="0" w:color="D9EEF4"/>
            </w:tcBorders>
            <w:tcMar>
              <w:top w:w="30" w:type="dxa"/>
              <w:left w:w="45" w:type="dxa"/>
              <w:bottom w:w="30" w:type="dxa"/>
              <w:right w:w="45" w:type="dxa"/>
            </w:tcMar>
            <w:vAlign w:val="center"/>
            <w:hideMark/>
          </w:tcPr>
          <w:p w14:paraId="3F78AAD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$650.00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133DC635"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$150.00</w:t>
            </w:r>
          </w:p>
        </w:tc>
        <w:tc>
          <w:tcPr>
            <w:tcW w:w="53" w:type="pct"/>
            <w:tcMar>
              <w:top w:w="30" w:type="dxa"/>
              <w:left w:w="45" w:type="dxa"/>
              <w:bottom w:w="30" w:type="dxa"/>
              <w:right w:w="45" w:type="dxa"/>
            </w:tcMar>
            <w:vAlign w:val="center"/>
            <w:hideMark/>
          </w:tcPr>
          <w:p w14:paraId="43E98E2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717107A3"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734A955D"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OrthoGraphic Work</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0F5114E3"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$210.00</w:t>
            </w:r>
          </w:p>
        </w:tc>
        <w:tc>
          <w:tcPr>
            <w:tcW w:w="649" w:type="pct"/>
            <w:tcBorders>
              <w:bottom w:val="single" w:sz="12" w:space="0" w:color="D9EEF4"/>
            </w:tcBorders>
            <w:tcMar>
              <w:top w:w="30" w:type="dxa"/>
              <w:left w:w="45" w:type="dxa"/>
              <w:bottom w:w="30" w:type="dxa"/>
              <w:right w:w="45" w:type="dxa"/>
            </w:tcMar>
            <w:vAlign w:val="center"/>
            <w:hideMark/>
          </w:tcPr>
          <w:p w14:paraId="349B04E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3A190EB4"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$100.00</w:t>
            </w:r>
          </w:p>
        </w:tc>
        <w:tc>
          <w:tcPr>
            <w:tcW w:w="53" w:type="pct"/>
            <w:tcMar>
              <w:top w:w="30" w:type="dxa"/>
              <w:left w:w="45" w:type="dxa"/>
              <w:bottom w:w="30" w:type="dxa"/>
              <w:right w:w="45" w:type="dxa"/>
            </w:tcMar>
            <w:vAlign w:val="center"/>
            <w:hideMark/>
          </w:tcPr>
          <w:p w14:paraId="6E55ECF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2A2621C6" w14:textId="77777777" w:rsidTr="006C4428">
        <w:trPr>
          <w:trHeight w:val="450"/>
          <w:tblCellSpacing w:w="0" w:type="dxa"/>
        </w:trPr>
        <w:tc>
          <w:tcPr>
            <w:tcW w:w="1265" w:type="pct"/>
            <w:gridSpan w:val="2"/>
            <w:shd w:val="clear" w:color="auto" w:fill="EFF8FB"/>
            <w:tcMar>
              <w:top w:w="30" w:type="dxa"/>
              <w:left w:w="45" w:type="dxa"/>
              <w:bottom w:w="30" w:type="dxa"/>
              <w:right w:w="45" w:type="dxa"/>
            </w:tcMar>
            <w:vAlign w:val="center"/>
            <w:hideMark/>
          </w:tcPr>
          <w:p w14:paraId="183EE9BC"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Total</w:t>
            </w:r>
          </w:p>
        </w:tc>
        <w:tc>
          <w:tcPr>
            <w:tcW w:w="2371" w:type="pct"/>
            <w:gridSpan w:val="2"/>
            <w:shd w:val="clear" w:color="auto" w:fill="EFF8FB"/>
            <w:tcMar>
              <w:top w:w="30" w:type="dxa"/>
              <w:left w:w="45" w:type="dxa"/>
              <w:bottom w:w="30" w:type="dxa"/>
              <w:right w:w="45" w:type="dxa"/>
            </w:tcMar>
            <w:vAlign w:val="center"/>
            <w:hideMark/>
          </w:tcPr>
          <w:p w14:paraId="40998BF7"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$2,185.00</w:t>
            </w:r>
          </w:p>
        </w:tc>
        <w:tc>
          <w:tcPr>
            <w:tcW w:w="649" w:type="pct"/>
            <w:shd w:val="clear" w:color="auto" w:fill="EFF8FB"/>
            <w:tcMar>
              <w:top w:w="30" w:type="dxa"/>
              <w:left w:w="45" w:type="dxa"/>
              <w:bottom w:w="30" w:type="dxa"/>
              <w:right w:w="45" w:type="dxa"/>
            </w:tcMar>
            <w:vAlign w:val="center"/>
            <w:hideMark/>
          </w:tcPr>
          <w:p w14:paraId="5D9B652F"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$1,865.00</w:t>
            </w:r>
          </w:p>
        </w:tc>
        <w:tc>
          <w:tcPr>
            <w:tcW w:w="661" w:type="pct"/>
            <w:shd w:val="clear" w:color="auto" w:fill="EFF8FB"/>
            <w:tcMar>
              <w:top w:w="30" w:type="dxa"/>
              <w:left w:w="45" w:type="dxa"/>
              <w:bottom w:w="30" w:type="dxa"/>
              <w:right w:w="45" w:type="dxa"/>
            </w:tcMar>
            <w:vAlign w:val="center"/>
            <w:hideMark/>
          </w:tcPr>
          <w:p w14:paraId="2D85AFD7"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$320.00</w:t>
            </w:r>
          </w:p>
        </w:tc>
        <w:tc>
          <w:tcPr>
            <w:tcW w:w="53" w:type="pct"/>
            <w:tcMar>
              <w:top w:w="30" w:type="dxa"/>
              <w:left w:w="45" w:type="dxa"/>
              <w:bottom w:w="30" w:type="dxa"/>
              <w:right w:w="45" w:type="dxa"/>
            </w:tcMar>
            <w:vAlign w:val="center"/>
            <w:hideMark/>
          </w:tcPr>
          <w:p w14:paraId="7CB796EE"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p>
        </w:tc>
      </w:tr>
      <w:tr w:rsidR="00EE5AA0" w:rsidRPr="006C4428" w14:paraId="6FDA558A" w14:textId="77777777" w:rsidTr="006C4428">
        <w:trPr>
          <w:trHeight w:val="525"/>
          <w:tblCellSpacing w:w="0" w:type="dxa"/>
        </w:trPr>
        <w:tc>
          <w:tcPr>
            <w:tcW w:w="1265" w:type="pct"/>
            <w:gridSpan w:val="2"/>
            <w:shd w:val="clear" w:color="auto" w:fill="23376E"/>
            <w:tcMar>
              <w:top w:w="30" w:type="dxa"/>
              <w:left w:w="45" w:type="dxa"/>
              <w:bottom w:w="30" w:type="dxa"/>
              <w:right w:w="45" w:type="dxa"/>
            </w:tcMar>
            <w:vAlign w:val="center"/>
            <w:hideMark/>
          </w:tcPr>
          <w:p w14:paraId="13EA5F68"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PROMOTION</w:t>
            </w:r>
          </w:p>
        </w:tc>
        <w:tc>
          <w:tcPr>
            <w:tcW w:w="2371" w:type="pct"/>
            <w:gridSpan w:val="2"/>
            <w:shd w:val="clear" w:color="auto" w:fill="23376E"/>
            <w:tcMar>
              <w:top w:w="30" w:type="dxa"/>
              <w:left w:w="45" w:type="dxa"/>
              <w:bottom w:w="30" w:type="dxa"/>
              <w:right w:w="45" w:type="dxa"/>
            </w:tcMar>
            <w:vAlign w:val="center"/>
            <w:hideMark/>
          </w:tcPr>
          <w:p w14:paraId="215ACE48"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PROJECTED</w:t>
            </w:r>
          </w:p>
        </w:tc>
        <w:tc>
          <w:tcPr>
            <w:tcW w:w="649" w:type="pct"/>
            <w:shd w:val="clear" w:color="auto" w:fill="23376E"/>
            <w:tcMar>
              <w:top w:w="30" w:type="dxa"/>
              <w:left w:w="45" w:type="dxa"/>
              <w:bottom w:w="30" w:type="dxa"/>
              <w:right w:w="45" w:type="dxa"/>
            </w:tcMar>
            <w:vAlign w:val="center"/>
            <w:hideMark/>
          </w:tcPr>
          <w:p w14:paraId="33A86E28"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ACTUAL</w:t>
            </w:r>
          </w:p>
        </w:tc>
        <w:tc>
          <w:tcPr>
            <w:tcW w:w="661" w:type="pct"/>
            <w:shd w:val="clear" w:color="auto" w:fill="23376E"/>
            <w:tcMar>
              <w:top w:w="30" w:type="dxa"/>
              <w:left w:w="45" w:type="dxa"/>
              <w:bottom w:w="30" w:type="dxa"/>
              <w:right w:w="45" w:type="dxa"/>
            </w:tcMar>
            <w:vAlign w:val="center"/>
            <w:hideMark/>
          </w:tcPr>
          <w:p w14:paraId="5F96D1BE"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VARIANCE</w:t>
            </w:r>
          </w:p>
        </w:tc>
        <w:tc>
          <w:tcPr>
            <w:tcW w:w="53" w:type="pct"/>
            <w:tcMar>
              <w:top w:w="30" w:type="dxa"/>
              <w:left w:w="45" w:type="dxa"/>
              <w:bottom w:w="30" w:type="dxa"/>
              <w:right w:w="45" w:type="dxa"/>
            </w:tcMar>
            <w:vAlign w:val="center"/>
            <w:hideMark/>
          </w:tcPr>
          <w:p w14:paraId="37F93E5D"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p>
        </w:tc>
      </w:tr>
      <w:tr w:rsidR="00EE5AA0" w:rsidRPr="006C4428" w14:paraId="58FEF271"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26109495"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Paid Advertising</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6520DEEF"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$100.00</w:t>
            </w:r>
          </w:p>
        </w:tc>
        <w:tc>
          <w:tcPr>
            <w:tcW w:w="649" w:type="pct"/>
            <w:tcBorders>
              <w:bottom w:val="single" w:sz="12" w:space="0" w:color="D9EEF4"/>
            </w:tcBorders>
            <w:tcMar>
              <w:top w:w="30" w:type="dxa"/>
              <w:left w:w="45" w:type="dxa"/>
              <w:bottom w:w="30" w:type="dxa"/>
              <w:right w:w="45" w:type="dxa"/>
            </w:tcMar>
            <w:vAlign w:val="center"/>
            <w:hideMark/>
          </w:tcPr>
          <w:p w14:paraId="3915699D"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0581905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w:t>
            </w:r>
          </w:p>
        </w:tc>
        <w:tc>
          <w:tcPr>
            <w:tcW w:w="53" w:type="pct"/>
            <w:tcMar>
              <w:top w:w="30" w:type="dxa"/>
              <w:left w:w="45" w:type="dxa"/>
              <w:bottom w:w="30" w:type="dxa"/>
              <w:right w:w="45" w:type="dxa"/>
            </w:tcMar>
            <w:vAlign w:val="center"/>
            <w:hideMark/>
          </w:tcPr>
          <w:p w14:paraId="568C21F1"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2B22A1FF"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47A7B55D"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Web Development</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07E5823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$900.00</w:t>
            </w:r>
          </w:p>
        </w:tc>
        <w:tc>
          <w:tcPr>
            <w:tcW w:w="649" w:type="pct"/>
            <w:tcBorders>
              <w:bottom w:val="single" w:sz="12" w:space="0" w:color="D9EEF4"/>
            </w:tcBorders>
            <w:tcMar>
              <w:top w:w="30" w:type="dxa"/>
              <w:left w:w="45" w:type="dxa"/>
              <w:bottom w:w="30" w:type="dxa"/>
              <w:right w:w="45" w:type="dxa"/>
            </w:tcMar>
            <w:vAlign w:val="center"/>
            <w:hideMark/>
          </w:tcPr>
          <w:p w14:paraId="0AC1FC4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$650.00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4EF830B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$250.00</w:t>
            </w:r>
          </w:p>
        </w:tc>
        <w:tc>
          <w:tcPr>
            <w:tcW w:w="53" w:type="pct"/>
            <w:tcMar>
              <w:top w:w="30" w:type="dxa"/>
              <w:left w:w="45" w:type="dxa"/>
              <w:bottom w:w="30" w:type="dxa"/>
              <w:right w:w="45" w:type="dxa"/>
            </w:tcMar>
            <w:vAlign w:val="center"/>
            <w:hideMark/>
          </w:tcPr>
          <w:p w14:paraId="2272DA04"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04EAF5B9"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6AAD859B"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Special Offers/Giveaways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1DEB8093"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$210.00</w:t>
            </w:r>
          </w:p>
        </w:tc>
        <w:tc>
          <w:tcPr>
            <w:tcW w:w="649" w:type="pct"/>
            <w:tcBorders>
              <w:bottom w:val="single" w:sz="12" w:space="0" w:color="D9EEF4"/>
            </w:tcBorders>
            <w:tcMar>
              <w:top w:w="30" w:type="dxa"/>
              <w:left w:w="45" w:type="dxa"/>
              <w:bottom w:w="30" w:type="dxa"/>
              <w:right w:w="45" w:type="dxa"/>
            </w:tcMar>
            <w:vAlign w:val="center"/>
            <w:hideMark/>
          </w:tcPr>
          <w:p w14:paraId="6EB04524"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7B5969B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$100.00</w:t>
            </w:r>
          </w:p>
        </w:tc>
        <w:tc>
          <w:tcPr>
            <w:tcW w:w="53" w:type="pct"/>
            <w:tcMar>
              <w:top w:w="30" w:type="dxa"/>
              <w:left w:w="45" w:type="dxa"/>
              <w:bottom w:w="30" w:type="dxa"/>
              <w:right w:w="45" w:type="dxa"/>
            </w:tcMar>
            <w:vAlign w:val="center"/>
            <w:hideMark/>
          </w:tcPr>
          <w:p w14:paraId="30388FA2"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1D53669F" w14:textId="77777777" w:rsidTr="006C4428">
        <w:trPr>
          <w:trHeight w:val="450"/>
          <w:tblCellSpacing w:w="0" w:type="dxa"/>
        </w:trPr>
        <w:tc>
          <w:tcPr>
            <w:tcW w:w="1265" w:type="pct"/>
            <w:gridSpan w:val="2"/>
            <w:shd w:val="clear" w:color="auto" w:fill="EFF8FB"/>
            <w:tcMar>
              <w:top w:w="30" w:type="dxa"/>
              <w:left w:w="45" w:type="dxa"/>
              <w:bottom w:w="30" w:type="dxa"/>
              <w:right w:w="45" w:type="dxa"/>
            </w:tcMar>
            <w:vAlign w:val="center"/>
            <w:hideMark/>
          </w:tcPr>
          <w:p w14:paraId="44E172B4"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lastRenderedPageBreak/>
              <w:t>Total</w:t>
            </w:r>
          </w:p>
        </w:tc>
        <w:tc>
          <w:tcPr>
            <w:tcW w:w="2371" w:type="pct"/>
            <w:gridSpan w:val="2"/>
            <w:shd w:val="clear" w:color="auto" w:fill="EFF8FB"/>
            <w:tcMar>
              <w:top w:w="30" w:type="dxa"/>
              <w:left w:w="45" w:type="dxa"/>
              <w:bottom w:w="30" w:type="dxa"/>
              <w:right w:w="45" w:type="dxa"/>
            </w:tcMar>
            <w:vAlign w:val="center"/>
            <w:hideMark/>
          </w:tcPr>
          <w:p w14:paraId="17FA3B96"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$1,210.00</w:t>
            </w:r>
          </w:p>
        </w:tc>
        <w:tc>
          <w:tcPr>
            <w:tcW w:w="649" w:type="pct"/>
            <w:shd w:val="clear" w:color="auto" w:fill="EFF8FB"/>
            <w:tcMar>
              <w:top w:w="30" w:type="dxa"/>
              <w:left w:w="45" w:type="dxa"/>
              <w:bottom w:w="30" w:type="dxa"/>
              <w:right w:w="45" w:type="dxa"/>
            </w:tcMar>
            <w:vAlign w:val="center"/>
            <w:hideMark/>
          </w:tcPr>
          <w:p w14:paraId="75CC94F3"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$870.00</w:t>
            </w:r>
          </w:p>
        </w:tc>
        <w:tc>
          <w:tcPr>
            <w:tcW w:w="661" w:type="pct"/>
            <w:shd w:val="clear" w:color="auto" w:fill="EFF8FB"/>
            <w:tcMar>
              <w:top w:w="30" w:type="dxa"/>
              <w:left w:w="45" w:type="dxa"/>
              <w:bottom w:w="30" w:type="dxa"/>
              <w:right w:w="45" w:type="dxa"/>
            </w:tcMar>
            <w:vAlign w:val="center"/>
            <w:hideMark/>
          </w:tcPr>
          <w:p w14:paraId="447B159B"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$340.00</w:t>
            </w:r>
          </w:p>
        </w:tc>
        <w:tc>
          <w:tcPr>
            <w:tcW w:w="53" w:type="pct"/>
            <w:tcMar>
              <w:top w:w="30" w:type="dxa"/>
              <w:left w:w="45" w:type="dxa"/>
              <w:bottom w:w="30" w:type="dxa"/>
              <w:right w:w="45" w:type="dxa"/>
            </w:tcMar>
            <w:vAlign w:val="center"/>
            <w:hideMark/>
          </w:tcPr>
          <w:p w14:paraId="40F8A15E"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p>
        </w:tc>
      </w:tr>
      <w:tr w:rsidR="00EE5AA0" w:rsidRPr="006C4428" w14:paraId="2F136FD3" w14:textId="77777777" w:rsidTr="006C4428">
        <w:trPr>
          <w:trHeight w:val="525"/>
          <w:tblCellSpacing w:w="0" w:type="dxa"/>
        </w:trPr>
        <w:tc>
          <w:tcPr>
            <w:tcW w:w="1265" w:type="pct"/>
            <w:gridSpan w:val="2"/>
            <w:shd w:val="clear" w:color="auto" w:fill="23376E"/>
            <w:tcMar>
              <w:top w:w="30" w:type="dxa"/>
              <w:left w:w="45" w:type="dxa"/>
              <w:bottom w:w="30" w:type="dxa"/>
              <w:right w:w="45" w:type="dxa"/>
            </w:tcMar>
            <w:vAlign w:val="center"/>
            <w:hideMark/>
          </w:tcPr>
          <w:p w14:paraId="2394A294"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MISCELLANEOUS</w:t>
            </w:r>
          </w:p>
        </w:tc>
        <w:tc>
          <w:tcPr>
            <w:tcW w:w="2371" w:type="pct"/>
            <w:gridSpan w:val="2"/>
            <w:shd w:val="clear" w:color="auto" w:fill="23376E"/>
            <w:tcMar>
              <w:top w:w="30" w:type="dxa"/>
              <w:left w:w="45" w:type="dxa"/>
              <w:bottom w:w="30" w:type="dxa"/>
              <w:right w:w="45" w:type="dxa"/>
            </w:tcMar>
            <w:vAlign w:val="center"/>
            <w:hideMark/>
          </w:tcPr>
          <w:p w14:paraId="182DBFD1"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PROJECTED</w:t>
            </w:r>
          </w:p>
        </w:tc>
        <w:tc>
          <w:tcPr>
            <w:tcW w:w="649" w:type="pct"/>
            <w:shd w:val="clear" w:color="auto" w:fill="23376E"/>
            <w:tcMar>
              <w:top w:w="30" w:type="dxa"/>
              <w:left w:w="45" w:type="dxa"/>
              <w:bottom w:w="30" w:type="dxa"/>
              <w:right w:w="45" w:type="dxa"/>
            </w:tcMar>
            <w:vAlign w:val="center"/>
            <w:hideMark/>
          </w:tcPr>
          <w:p w14:paraId="2E24634F"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ACTUAL</w:t>
            </w:r>
          </w:p>
        </w:tc>
        <w:tc>
          <w:tcPr>
            <w:tcW w:w="661" w:type="pct"/>
            <w:shd w:val="clear" w:color="auto" w:fill="23376E"/>
            <w:tcMar>
              <w:top w:w="30" w:type="dxa"/>
              <w:left w:w="45" w:type="dxa"/>
              <w:bottom w:w="30" w:type="dxa"/>
              <w:right w:w="45" w:type="dxa"/>
            </w:tcMar>
            <w:vAlign w:val="center"/>
            <w:hideMark/>
          </w:tcPr>
          <w:p w14:paraId="450291E2"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r w:rsidRPr="006C4428">
              <w:rPr>
                <w:rFonts w:eastAsia="Times New Roman"/>
                <w:b/>
                <w:bCs/>
                <w:color w:val="FFFFFF"/>
                <w:sz w:val="20"/>
                <w:szCs w:val="20"/>
                <w:lang w:val="en-IN" w:eastAsia="en-IN"/>
              </w:rPr>
              <w:t>VARIANCE</w:t>
            </w:r>
          </w:p>
        </w:tc>
        <w:tc>
          <w:tcPr>
            <w:tcW w:w="53" w:type="pct"/>
            <w:tcMar>
              <w:top w:w="30" w:type="dxa"/>
              <w:left w:w="45" w:type="dxa"/>
              <w:bottom w:w="30" w:type="dxa"/>
              <w:right w:w="45" w:type="dxa"/>
            </w:tcMar>
            <w:vAlign w:val="center"/>
            <w:hideMark/>
          </w:tcPr>
          <w:p w14:paraId="0EA3702F" w14:textId="77777777" w:rsidR="00EE5AA0" w:rsidRPr="006C4428" w:rsidRDefault="00EE5AA0" w:rsidP="006C4428">
            <w:pPr>
              <w:suppressAutoHyphens w:val="0"/>
              <w:autoSpaceDN/>
              <w:spacing w:after="0" w:line="240" w:lineRule="auto"/>
              <w:jc w:val="center"/>
              <w:rPr>
                <w:rFonts w:eastAsia="Times New Roman"/>
                <w:b/>
                <w:bCs/>
                <w:color w:val="FFFFFF"/>
                <w:sz w:val="20"/>
                <w:szCs w:val="20"/>
                <w:lang w:val="en-IN" w:eastAsia="en-IN"/>
              </w:rPr>
            </w:pPr>
          </w:p>
        </w:tc>
      </w:tr>
      <w:tr w:rsidR="00EE5AA0" w:rsidRPr="006C4428" w14:paraId="062D26A5"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17B5C6B3"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Name Tags/Budgets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33947AB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$800.00</w:t>
            </w:r>
          </w:p>
        </w:tc>
        <w:tc>
          <w:tcPr>
            <w:tcW w:w="649" w:type="pct"/>
            <w:tcBorders>
              <w:bottom w:val="single" w:sz="12" w:space="0" w:color="D9EEF4"/>
            </w:tcBorders>
            <w:tcMar>
              <w:top w:w="30" w:type="dxa"/>
              <w:left w:w="45" w:type="dxa"/>
              <w:bottom w:w="30" w:type="dxa"/>
              <w:right w:w="45" w:type="dxa"/>
            </w:tcMar>
            <w:vAlign w:val="center"/>
            <w:hideMark/>
          </w:tcPr>
          <w:p w14:paraId="6234DFCD"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$920.00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217A9816"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-$120.00</w:t>
            </w:r>
          </w:p>
        </w:tc>
        <w:tc>
          <w:tcPr>
            <w:tcW w:w="53" w:type="pct"/>
            <w:tcMar>
              <w:top w:w="30" w:type="dxa"/>
              <w:left w:w="45" w:type="dxa"/>
              <w:bottom w:w="30" w:type="dxa"/>
              <w:right w:w="45" w:type="dxa"/>
            </w:tcMar>
            <w:vAlign w:val="center"/>
            <w:hideMark/>
          </w:tcPr>
          <w:p w14:paraId="77294AF2"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1927F393"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0D303DD1"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Printed Agendas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0EC04568"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$175.00</w:t>
            </w:r>
          </w:p>
        </w:tc>
        <w:tc>
          <w:tcPr>
            <w:tcW w:w="649" w:type="pct"/>
            <w:tcBorders>
              <w:bottom w:val="single" w:sz="12" w:space="0" w:color="D9EEF4"/>
            </w:tcBorders>
            <w:tcMar>
              <w:top w:w="30" w:type="dxa"/>
              <w:left w:w="45" w:type="dxa"/>
              <w:bottom w:w="30" w:type="dxa"/>
              <w:right w:w="45" w:type="dxa"/>
            </w:tcMar>
            <w:vAlign w:val="center"/>
            <w:hideMark/>
          </w:tcPr>
          <w:p w14:paraId="01336F64"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$75.00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2D45032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$100.00</w:t>
            </w:r>
          </w:p>
        </w:tc>
        <w:tc>
          <w:tcPr>
            <w:tcW w:w="53" w:type="pct"/>
            <w:tcMar>
              <w:top w:w="30" w:type="dxa"/>
              <w:left w:w="45" w:type="dxa"/>
              <w:bottom w:w="30" w:type="dxa"/>
              <w:right w:w="45" w:type="dxa"/>
            </w:tcMar>
            <w:vAlign w:val="center"/>
            <w:hideMark/>
          </w:tcPr>
          <w:p w14:paraId="4B97C9DD"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2EFBEB3A"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2CB806C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Swag (Posters,</w:t>
            </w:r>
            <w:r w:rsidR="00FB0556" w:rsidRPr="006C4428">
              <w:rPr>
                <w:rFonts w:eastAsia="Times New Roman"/>
                <w:color w:val="23376E"/>
                <w:sz w:val="20"/>
                <w:szCs w:val="20"/>
                <w:lang w:val="en-IN" w:eastAsia="en-IN"/>
              </w:rPr>
              <w:t xml:space="preserve"> </w:t>
            </w:r>
            <w:r w:rsidRPr="006C4428">
              <w:rPr>
                <w:rFonts w:eastAsia="Times New Roman"/>
                <w:color w:val="23376E"/>
                <w:sz w:val="20"/>
                <w:szCs w:val="20"/>
                <w:lang w:val="en-IN" w:eastAsia="en-IN"/>
              </w:rPr>
              <w:t>Keychains)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2AE7BE01"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$100.00</w:t>
            </w:r>
          </w:p>
        </w:tc>
        <w:tc>
          <w:tcPr>
            <w:tcW w:w="649" w:type="pct"/>
            <w:tcBorders>
              <w:bottom w:val="single" w:sz="12" w:space="0" w:color="D9EEF4"/>
            </w:tcBorders>
            <w:tcMar>
              <w:top w:w="30" w:type="dxa"/>
              <w:left w:w="45" w:type="dxa"/>
              <w:bottom w:w="30" w:type="dxa"/>
              <w:right w:w="45" w:type="dxa"/>
            </w:tcMar>
            <w:vAlign w:val="center"/>
            <w:hideMark/>
          </w:tcPr>
          <w:p w14:paraId="1771066E"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$110.00</w:t>
            </w:r>
          </w:p>
        </w:tc>
        <w:tc>
          <w:tcPr>
            <w:tcW w:w="661" w:type="pct"/>
            <w:tcBorders>
              <w:bottom w:val="single" w:sz="12" w:space="0" w:color="D9EEF4"/>
            </w:tcBorders>
            <w:shd w:val="clear" w:color="auto" w:fill="E6B8AF"/>
            <w:tcMar>
              <w:top w:w="30" w:type="dxa"/>
              <w:left w:w="45" w:type="dxa"/>
              <w:bottom w:w="30" w:type="dxa"/>
              <w:right w:w="45" w:type="dxa"/>
            </w:tcMar>
            <w:vAlign w:val="center"/>
            <w:hideMark/>
          </w:tcPr>
          <w:p w14:paraId="66106A2C"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-$10.00</w:t>
            </w:r>
          </w:p>
        </w:tc>
        <w:tc>
          <w:tcPr>
            <w:tcW w:w="53" w:type="pct"/>
            <w:tcMar>
              <w:top w:w="30" w:type="dxa"/>
              <w:left w:w="45" w:type="dxa"/>
              <w:bottom w:w="30" w:type="dxa"/>
              <w:right w:w="45" w:type="dxa"/>
            </w:tcMar>
            <w:vAlign w:val="center"/>
            <w:hideMark/>
          </w:tcPr>
          <w:p w14:paraId="1EC60D6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26CCA1A5" w14:textId="77777777" w:rsidTr="006C4428">
        <w:trPr>
          <w:trHeight w:val="450"/>
          <w:tblCellSpacing w:w="0" w:type="dxa"/>
        </w:trPr>
        <w:tc>
          <w:tcPr>
            <w:tcW w:w="1265" w:type="pct"/>
            <w:gridSpan w:val="2"/>
            <w:tcBorders>
              <w:bottom w:val="single" w:sz="12" w:space="0" w:color="D9EEF4"/>
            </w:tcBorders>
            <w:tcMar>
              <w:top w:w="30" w:type="dxa"/>
              <w:left w:w="45" w:type="dxa"/>
              <w:bottom w:w="30" w:type="dxa"/>
              <w:right w:w="45" w:type="dxa"/>
            </w:tcMar>
            <w:vAlign w:val="center"/>
            <w:hideMark/>
          </w:tcPr>
          <w:p w14:paraId="117BD143"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Stationary (Pen/Pencils)</w:t>
            </w:r>
          </w:p>
        </w:tc>
        <w:tc>
          <w:tcPr>
            <w:tcW w:w="2371" w:type="pct"/>
            <w:gridSpan w:val="2"/>
            <w:tcBorders>
              <w:bottom w:val="single" w:sz="12" w:space="0" w:color="D9EEF4"/>
            </w:tcBorders>
            <w:shd w:val="clear" w:color="auto" w:fill="EFF8FB"/>
            <w:tcMar>
              <w:top w:w="30" w:type="dxa"/>
              <w:left w:w="45" w:type="dxa"/>
              <w:bottom w:w="30" w:type="dxa"/>
              <w:right w:w="45" w:type="dxa"/>
            </w:tcMar>
            <w:vAlign w:val="center"/>
            <w:hideMark/>
          </w:tcPr>
          <w:p w14:paraId="5617ABDD"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$800.00</w:t>
            </w:r>
          </w:p>
        </w:tc>
        <w:tc>
          <w:tcPr>
            <w:tcW w:w="649" w:type="pct"/>
            <w:tcBorders>
              <w:bottom w:val="single" w:sz="12" w:space="0" w:color="D9EEF4"/>
            </w:tcBorders>
            <w:tcMar>
              <w:top w:w="30" w:type="dxa"/>
              <w:left w:w="45" w:type="dxa"/>
              <w:bottom w:w="30" w:type="dxa"/>
              <w:right w:w="45" w:type="dxa"/>
            </w:tcMar>
            <w:vAlign w:val="center"/>
            <w:hideMark/>
          </w:tcPr>
          <w:p w14:paraId="652923C9"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$750.00</w:t>
            </w:r>
          </w:p>
        </w:tc>
        <w:tc>
          <w:tcPr>
            <w:tcW w:w="661" w:type="pct"/>
            <w:tcBorders>
              <w:bottom w:val="single" w:sz="12" w:space="0" w:color="D9EEF4"/>
            </w:tcBorders>
            <w:shd w:val="clear" w:color="auto" w:fill="EFF8FB"/>
            <w:tcMar>
              <w:top w:w="30" w:type="dxa"/>
              <w:left w:w="45" w:type="dxa"/>
              <w:bottom w:w="30" w:type="dxa"/>
              <w:right w:w="45" w:type="dxa"/>
            </w:tcMar>
            <w:vAlign w:val="center"/>
            <w:hideMark/>
          </w:tcPr>
          <w:p w14:paraId="764EC270"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r w:rsidRPr="006C4428">
              <w:rPr>
                <w:rFonts w:eastAsia="Times New Roman"/>
                <w:color w:val="23376E"/>
                <w:sz w:val="20"/>
                <w:szCs w:val="20"/>
                <w:lang w:val="en-IN" w:eastAsia="en-IN"/>
              </w:rPr>
              <w:t>$50.00</w:t>
            </w:r>
          </w:p>
        </w:tc>
        <w:tc>
          <w:tcPr>
            <w:tcW w:w="53" w:type="pct"/>
            <w:tcMar>
              <w:top w:w="30" w:type="dxa"/>
              <w:left w:w="45" w:type="dxa"/>
              <w:bottom w:w="30" w:type="dxa"/>
              <w:right w:w="45" w:type="dxa"/>
            </w:tcMar>
            <w:vAlign w:val="center"/>
            <w:hideMark/>
          </w:tcPr>
          <w:p w14:paraId="46863C85" w14:textId="77777777" w:rsidR="00EE5AA0" w:rsidRPr="006C4428" w:rsidRDefault="00EE5AA0" w:rsidP="006C4428">
            <w:pPr>
              <w:suppressAutoHyphens w:val="0"/>
              <w:autoSpaceDN/>
              <w:spacing w:after="0" w:line="240" w:lineRule="auto"/>
              <w:jc w:val="center"/>
              <w:rPr>
                <w:rFonts w:eastAsia="Times New Roman"/>
                <w:color w:val="23376E"/>
                <w:sz w:val="20"/>
                <w:szCs w:val="20"/>
                <w:lang w:val="en-IN" w:eastAsia="en-IN"/>
              </w:rPr>
            </w:pPr>
          </w:p>
        </w:tc>
      </w:tr>
      <w:tr w:rsidR="00EE5AA0" w:rsidRPr="006C4428" w14:paraId="118D1BF5" w14:textId="77777777" w:rsidTr="006C4428">
        <w:trPr>
          <w:trHeight w:val="450"/>
          <w:tblCellSpacing w:w="0" w:type="dxa"/>
        </w:trPr>
        <w:tc>
          <w:tcPr>
            <w:tcW w:w="1265" w:type="pct"/>
            <w:gridSpan w:val="2"/>
            <w:shd w:val="clear" w:color="auto" w:fill="EFF8FB"/>
            <w:tcMar>
              <w:top w:w="30" w:type="dxa"/>
              <w:left w:w="45" w:type="dxa"/>
              <w:bottom w:w="30" w:type="dxa"/>
              <w:right w:w="45" w:type="dxa"/>
            </w:tcMar>
            <w:vAlign w:val="center"/>
            <w:hideMark/>
          </w:tcPr>
          <w:p w14:paraId="1361FCED"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Total</w:t>
            </w:r>
          </w:p>
        </w:tc>
        <w:tc>
          <w:tcPr>
            <w:tcW w:w="2371" w:type="pct"/>
            <w:gridSpan w:val="2"/>
            <w:shd w:val="clear" w:color="auto" w:fill="EFF8FB"/>
            <w:tcMar>
              <w:top w:w="30" w:type="dxa"/>
              <w:left w:w="45" w:type="dxa"/>
              <w:bottom w:w="30" w:type="dxa"/>
              <w:right w:w="45" w:type="dxa"/>
            </w:tcMar>
            <w:vAlign w:val="center"/>
            <w:hideMark/>
          </w:tcPr>
          <w:p w14:paraId="3130DC9A"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$1,875.00</w:t>
            </w:r>
          </w:p>
        </w:tc>
        <w:tc>
          <w:tcPr>
            <w:tcW w:w="649" w:type="pct"/>
            <w:shd w:val="clear" w:color="auto" w:fill="EFF8FB"/>
            <w:tcMar>
              <w:top w:w="30" w:type="dxa"/>
              <w:left w:w="45" w:type="dxa"/>
              <w:bottom w:w="30" w:type="dxa"/>
              <w:right w:w="45" w:type="dxa"/>
            </w:tcMar>
            <w:vAlign w:val="center"/>
            <w:hideMark/>
          </w:tcPr>
          <w:p w14:paraId="3A8BC4E1"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$1,855.00</w:t>
            </w:r>
          </w:p>
        </w:tc>
        <w:tc>
          <w:tcPr>
            <w:tcW w:w="661" w:type="pct"/>
            <w:shd w:val="clear" w:color="auto" w:fill="EFF8FB"/>
            <w:tcMar>
              <w:top w:w="30" w:type="dxa"/>
              <w:left w:w="45" w:type="dxa"/>
              <w:bottom w:w="30" w:type="dxa"/>
              <w:right w:w="45" w:type="dxa"/>
            </w:tcMar>
            <w:vAlign w:val="center"/>
            <w:hideMark/>
          </w:tcPr>
          <w:p w14:paraId="1F0CC9C7"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r w:rsidRPr="006C4428">
              <w:rPr>
                <w:rFonts w:eastAsia="Times New Roman"/>
                <w:b/>
                <w:bCs/>
                <w:color w:val="23376E"/>
                <w:sz w:val="20"/>
                <w:szCs w:val="20"/>
                <w:lang w:val="en-IN" w:eastAsia="en-IN"/>
              </w:rPr>
              <w:t>$20.00</w:t>
            </w:r>
          </w:p>
        </w:tc>
        <w:tc>
          <w:tcPr>
            <w:tcW w:w="53" w:type="pct"/>
            <w:tcMar>
              <w:top w:w="30" w:type="dxa"/>
              <w:left w:w="45" w:type="dxa"/>
              <w:bottom w:w="30" w:type="dxa"/>
              <w:right w:w="45" w:type="dxa"/>
            </w:tcMar>
            <w:vAlign w:val="center"/>
            <w:hideMark/>
          </w:tcPr>
          <w:p w14:paraId="48A58932" w14:textId="77777777" w:rsidR="00EE5AA0" w:rsidRPr="006C4428" w:rsidRDefault="00EE5AA0" w:rsidP="006C4428">
            <w:pPr>
              <w:suppressAutoHyphens w:val="0"/>
              <w:autoSpaceDN/>
              <w:spacing w:after="0" w:line="240" w:lineRule="auto"/>
              <w:jc w:val="center"/>
              <w:rPr>
                <w:rFonts w:eastAsia="Times New Roman"/>
                <w:b/>
                <w:bCs/>
                <w:color w:val="23376E"/>
                <w:sz w:val="20"/>
                <w:szCs w:val="20"/>
                <w:lang w:val="en-IN" w:eastAsia="en-IN"/>
              </w:rPr>
            </w:pPr>
          </w:p>
        </w:tc>
      </w:tr>
      <w:tr w:rsidR="00EE5AA0" w:rsidRPr="006C4428" w14:paraId="1E20E547" w14:textId="77777777" w:rsidTr="006C4428">
        <w:trPr>
          <w:trHeight w:val="750"/>
          <w:tblCellSpacing w:w="0" w:type="dxa"/>
        </w:trPr>
        <w:tc>
          <w:tcPr>
            <w:tcW w:w="1265" w:type="pct"/>
            <w:gridSpan w:val="2"/>
            <w:tcMar>
              <w:top w:w="30" w:type="dxa"/>
              <w:left w:w="45" w:type="dxa"/>
              <w:bottom w:w="30" w:type="dxa"/>
              <w:right w:w="45" w:type="dxa"/>
            </w:tcMar>
            <w:vAlign w:val="center"/>
            <w:hideMark/>
          </w:tcPr>
          <w:p w14:paraId="6D7642D8"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2371" w:type="pct"/>
            <w:gridSpan w:val="2"/>
            <w:tcMar>
              <w:top w:w="30" w:type="dxa"/>
              <w:left w:w="45" w:type="dxa"/>
              <w:bottom w:w="30" w:type="dxa"/>
              <w:right w:w="45" w:type="dxa"/>
            </w:tcMar>
            <w:vAlign w:val="center"/>
            <w:hideMark/>
          </w:tcPr>
          <w:p w14:paraId="6CEF4530"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49" w:type="pct"/>
            <w:tcMar>
              <w:top w:w="30" w:type="dxa"/>
              <w:left w:w="45" w:type="dxa"/>
              <w:bottom w:w="30" w:type="dxa"/>
              <w:right w:w="45" w:type="dxa"/>
            </w:tcMar>
            <w:vAlign w:val="center"/>
            <w:hideMark/>
          </w:tcPr>
          <w:p w14:paraId="323E31DB"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61" w:type="pct"/>
            <w:tcMar>
              <w:top w:w="30" w:type="dxa"/>
              <w:left w:w="45" w:type="dxa"/>
              <w:bottom w:w="30" w:type="dxa"/>
              <w:right w:w="45" w:type="dxa"/>
            </w:tcMar>
            <w:vAlign w:val="center"/>
            <w:hideMark/>
          </w:tcPr>
          <w:p w14:paraId="170B7C4C"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2EAC2C01"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45788A43" w14:textId="77777777" w:rsidTr="006C4428">
        <w:trPr>
          <w:trHeight w:val="150"/>
          <w:tblCellSpacing w:w="0" w:type="dxa"/>
        </w:trPr>
        <w:tc>
          <w:tcPr>
            <w:tcW w:w="1265" w:type="pct"/>
            <w:gridSpan w:val="2"/>
            <w:shd w:val="clear" w:color="auto" w:fill="23376E"/>
            <w:tcMar>
              <w:top w:w="30" w:type="dxa"/>
              <w:left w:w="45" w:type="dxa"/>
              <w:bottom w:w="30" w:type="dxa"/>
              <w:right w:w="45" w:type="dxa"/>
            </w:tcMar>
            <w:vAlign w:val="center"/>
            <w:hideMark/>
          </w:tcPr>
          <w:p w14:paraId="6F089022"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2371" w:type="pct"/>
            <w:gridSpan w:val="2"/>
            <w:shd w:val="clear" w:color="auto" w:fill="23376E"/>
            <w:tcMar>
              <w:top w:w="30" w:type="dxa"/>
              <w:left w:w="45" w:type="dxa"/>
              <w:bottom w:w="30" w:type="dxa"/>
              <w:right w:w="45" w:type="dxa"/>
            </w:tcMar>
            <w:vAlign w:val="center"/>
            <w:hideMark/>
          </w:tcPr>
          <w:p w14:paraId="368E6329"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49" w:type="pct"/>
            <w:shd w:val="clear" w:color="auto" w:fill="23376E"/>
            <w:tcMar>
              <w:top w:w="30" w:type="dxa"/>
              <w:left w:w="45" w:type="dxa"/>
              <w:bottom w:w="30" w:type="dxa"/>
              <w:right w:w="45" w:type="dxa"/>
            </w:tcMar>
            <w:vAlign w:val="center"/>
            <w:hideMark/>
          </w:tcPr>
          <w:p w14:paraId="0F7EEAA6"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61" w:type="pct"/>
            <w:shd w:val="clear" w:color="auto" w:fill="23376E"/>
            <w:tcMar>
              <w:top w:w="30" w:type="dxa"/>
              <w:left w:w="45" w:type="dxa"/>
              <w:bottom w:w="30" w:type="dxa"/>
              <w:right w:w="45" w:type="dxa"/>
            </w:tcMar>
            <w:vAlign w:val="center"/>
            <w:hideMark/>
          </w:tcPr>
          <w:p w14:paraId="12FC921D"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7E7E11A9"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r w:rsidR="00EE5AA0" w:rsidRPr="006C4428" w14:paraId="1E05BB1D" w14:textId="77777777" w:rsidTr="006C4428">
        <w:trPr>
          <w:trHeight w:val="315"/>
          <w:tblCellSpacing w:w="0" w:type="dxa"/>
        </w:trPr>
        <w:tc>
          <w:tcPr>
            <w:tcW w:w="1265" w:type="pct"/>
            <w:gridSpan w:val="2"/>
            <w:tcMar>
              <w:top w:w="30" w:type="dxa"/>
              <w:left w:w="45" w:type="dxa"/>
              <w:bottom w:w="30" w:type="dxa"/>
              <w:right w:w="45" w:type="dxa"/>
            </w:tcMar>
            <w:vAlign w:val="center"/>
            <w:hideMark/>
          </w:tcPr>
          <w:p w14:paraId="3C5D0E92"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2371" w:type="pct"/>
            <w:gridSpan w:val="2"/>
            <w:tcMar>
              <w:top w:w="30" w:type="dxa"/>
              <w:left w:w="45" w:type="dxa"/>
              <w:bottom w:w="30" w:type="dxa"/>
              <w:right w:w="45" w:type="dxa"/>
            </w:tcMar>
            <w:vAlign w:val="center"/>
            <w:hideMark/>
          </w:tcPr>
          <w:p w14:paraId="5904D5E6"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49" w:type="pct"/>
            <w:tcMar>
              <w:top w:w="30" w:type="dxa"/>
              <w:left w:w="45" w:type="dxa"/>
              <w:bottom w:w="30" w:type="dxa"/>
              <w:right w:w="45" w:type="dxa"/>
            </w:tcMar>
            <w:vAlign w:val="center"/>
            <w:hideMark/>
          </w:tcPr>
          <w:p w14:paraId="298EB0BF"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661" w:type="pct"/>
            <w:tcMar>
              <w:top w:w="30" w:type="dxa"/>
              <w:left w:w="45" w:type="dxa"/>
              <w:bottom w:w="30" w:type="dxa"/>
              <w:right w:w="45" w:type="dxa"/>
            </w:tcMar>
            <w:vAlign w:val="center"/>
            <w:hideMark/>
          </w:tcPr>
          <w:p w14:paraId="621F6135"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c>
          <w:tcPr>
            <w:tcW w:w="53" w:type="pct"/>
            <w:tcMar>
              <w:top w:w="30" w:type="dxa"/>
              <w:left w:w="45" w:type="dxa"/>
              <w:bottom w:w="30" w:type="dxa"/>
              <w:right w:w="45" w:type="dxa"/>
            </w:tcMar>
            <w:vAlign w:val="center"/>
            <w:hideMark/>
          </w:tcPr>
          <w:p w14:paraId="68E11594" w14:textId="77777777" w:rsidR="00EE5AA0" w:rsidRPr="006C4428" w:rsidRDefault="00EE5AA0" w:rsidP="006C4428">
            <w:pPr>
              <w:suppressAutoHyphens w:val="0"/>
              <w:autoSpaceDN/>
              <w:spacing w:after="0" w:line="240" w:lineRule="auto"/>
              <w:jc w:val="center"/>
              <w:rPr>
                <w:rFonts w:eastAsia="Times New Roman"/>
                <w:sz w:val="20"/>
                <w:szCs w:val="20"/>
                <w:lang w:val="en-IN" w:eastAsia="en-IN"/>
              </w:rPr>
            </w:pPr>
          </w:p>
        </w:tc>
      </w:tr>
    </w:tbl>
    <w:p w14:paraId="0BDCBA10" w14:textId="77777777" w:rsidR="0022742E" w:rsidRDefault="0022742E" w:rsidP="00E23BB4">
      <w:pPr>
        <w:rPr>
          <w:b/>
          <w:i/>
          <w:sz w:val="36"/>
          <w:u w:val="single"/>
        </w:rPr>
      </w:pPr>
    </w:p>
    <w:p w14:paraId="3A9EF3E6" w14:textId="77777777" w:rsidR="0022742E" w:rsidRDefault="0022742E">
      <w:pPr>
        <w:suppressAutoHyphens w:val="0"/>
        <w:autoSpaceDN/>
        <w:jc w:val="left"/>
        <w:rPr>
          <w:b/>
          <w:i/>
          <w:sz w:val="36"/>
          <w:u w:val="single"/>
        </w:rPr>
      </w:pPr>
      <w:r>
        <w:rPr>
          <w:b/>
          <w:i/>
          <w:sz w:val="36"/>
          <w:u w:val="single"/>
        </w:rPr>
        <w:br w:type="page"/>
      </w:r>
    </w:p>
    <w:p w14:paraId="7EFF8B5A" w14:textId="77777777" w:rsidR="0022742E" w:rsidRDefault="0022742E" w:rsidP="0022742E">
      <w:pPr>
        <w:pStyle w:val="Heading1"/>
      </w:pPr>
      <w:bookmarkStart w:id="9" w:name="_Toc165288994"/>
      <w:r>
        <w:lastRenderedPageBreak/>
        <w:t>Conclusion</w:t>
      </w:r>
      <w:bookmarkEnd w:id="9"/>
    </w:p>
    <w:p w14:paraId="2C9202DE" w14:textId="77777777" w:rsidR="0022742E" w:rsidRDefault="0022742E" w:rsidP="0022742E">
      <w:r>
        <w:t>The topics that are discussed in the above report are based on the perspective of an event planner, the various factors they might face while planning an event. Above the factors are discussed in terms of financial, market, and operational factors are evaluated and identified above in the report. Based on the theme of the event, Technology, and Innovation have been aligned with the factors above.</w:t>
      </w:r>
    </w:p>
    <w:p w14:paraId="5CE81409" w14:textId="2DDAB6AE" w:rsidR="00A751D3" w:rsidRPr="00EE5AA0" w:rsidRDefault="00A751D3" w:rsidP="0022742E">
      <w:pPr>
        <w:rPr>
          <w:b/>
          <w:i/>
          <w:sz w:val="28"/>
        </w:rPr>
      </w:pPr>
      <w:r w:rsidRPr="00EE5AA0">
        <w:rPr>
          <w:b/>
          <w:i/>
          <w:sz w:val="36"/>
          <w:u w:val="single"/>
        </w:rPr>
        <w:br w:type="page"/>
      </w:r>
    </w:p>
    <w:p w14:paraId="4E558891" w14:textId="77777777" w:rsidR="0036676E" w:rsidRDefault="00A751D3" w:rsidP="00462E53">
      <w:pPr>
        <w:pStyle w:val="Heading1"/>
      </w:pPr>
      <w:bookmarkStart w:id="10" w:name="_Toc165288995"/>
      <w:r>
        <w:lastRenderedPageBreak/>
        <w:t>References</w:t>
      </w:r>
      <w:r w:rsidR="00D32B57">
        <w:t xml:space="preserve"> </w:t>
      </w:r>
      <w:bookmarkEnd w:id="10"/>
    </w:p>
    <w:p w14:paraId="0EA2AC04" w14:textId="77777777" w:rsidR="0022742E" w:rsidRPr="00F61810" w:rsidRDefault="0022742E" w:rsidP="0022742E">
      <w:pPr>
        <w:ind w:left="720" w:hanging="720"/>
        <w:rPr>
          <w:lang w:eastAsia="en-GB"/>
        </w:rPr>
      </w:pPr>
      <w:r w:rsidRPr="00F61810">
        <w:rPr>
          <w:shd w:val="clear" w:color="auto" w:fill="FFFFFF"/>
        </w:rPr>
        <w:t>Allen, J., Harris, R. and Jago, L., (2022). </w:t>
      </w:r>
      <w:r w:rsidRPr="00F61810">
        <w:rPr>
          <w:iCs/>
          <w:shd w:val="clear" w:color="auto" w:fill="FFFFFF"/>
        </w:rPr>
        <w:t>Festival &amp; special event management</w:t>
      </w:r>
      <w:r w:rsidRPr="00F61810">
        <w:rPr>
          <w:shd w:val="clear" w:color="auto" w:fill="FFFFFF"/>
        </w:rPr>
        <w:t>. John Wiley &amp; Sons.</w:t>
      </w:r>
    </w:p>
    <w:p w14:paraId="11ADC902" w14:textId="77777777" w:rsidR="0022742E" w:rsidRPr="00B17AC4" w:rsidRDefault="0022742E" w:rsidP="0022742E">
      <w:pPr>
        <w:ind w:left="720" w:hanging="720"/>
        <w:rPr>
          <w:sz w:val="48"/>
          <w:lang w:val="en-IN"/>
        </w:rPr>
      </w:pPr>
      <w:r w:rsidRPr="00B17AC4">
        <w:rPr>
          <w:shd w:val="clear" w:color="auto" w:fill="FFFFFF"/>
        </w:rPr>
        <w:t>An, J., Kim, H. and Hur, D., (2021). Keeping the competitive edge of a convention and exhibition center in MICE Environment: identification of event attributes for long-run success. </w:t>
      </w:r>
      <w:r w:rsidRPr="00B17AC4">
        <w:rPr>
          <w:iCs/>
          <w:shd w:val="clear" w:color="auto" w:fill="FFFFFF"/>
        </w:rPr>
        <w:t>Sustainability</w:t>
      </w:r>
      <w:r w:rsidRPr="00B17AC4">
        <w:rPr>
          <w:shd w:val="clear" w:color="auto" w:fill="FFFFFF"/>
        </w:rPr>
        <w:t>, </w:t>
      </w:r>
      <w:r w:rsidRPr="00B17AC4">
        <w:rPr>
          <w:iCs/>
          <w:shd w:val="clear" w:color="auto" w:fill="FFFFFF"/>
        </w:rPr>
        <w:t>13</w:t>
      </w:r>
      <w:r w:rsidRPr="00B17AC4">
        <w:rPr>
          <w:shd w:val="clear" w:color="auto" w:fill="FFFFFF"/>
        </w:rPr>
        <w:t>(9), p.5030</w:t>
      </w:r>
    </w:p>
    <w:p w14:paraId="53050401" w14:textId="77777777" w:rsidR="0022742E" w:rsidRDefault="0022742E" w:rsidP="0022742E">
      <w:pPr>
        <w:ind w:left="720" w:hanging="720"/>
        <w:rPr>
          <w:lang w:eastAsia="en-GB"/>
        </w:rPr>
      </w:pPr>
      <w:r w:rsidRPr="000F3BDC">
        <w:rPr>
          <w:lang w:eastAsia="en-GB"/>
        </w:rPr>
        <w:t xml:space="preserve">bu.edu/hospitality, (2024). </w:t>
      </w:r>
      <w:r w:rsidRPr="000F3BDC">
        <w:t>Technology shaping the future of the hospitality industry</w:t>
      </w:r>
      <w:r w:rsidRPr="000F3BDC">
        <w:rPr>
          <w:lang w:eastAsia="en-GB"/>
        </w:rPr>
        <w:t xml:space="preserve"> [Online] Available at: https://www.bu.edu/hospitality/2023/01/26/technology-trends-in-hospitality/#:~:text=There%20are%20many%20benefits%20that,staff%20workload%20and%20minimize%20costs. [Accessed on 29 April 2024]</w:t>
      </w:r>
    </w:p>
    <w:p w14:paraId="02776FA3" w14:textId="77777777" w:rsidR="0022742E" w:rsidRDefault="0022742E" w:rsidP="0022742E">
      <w:pPr>
        <w:ind w:left="720" w:hanging="720"/>
        <w:rPr>
          <w:lang w:eastAsia="en-GB"/>
        </w:rPr>
      </w:pPr>
      <w:r w:rsidRPr="000573AE">
        <w:rPr>
          <w:lang w:eastAsia="en-GB"/>
        </w:rPr>
        <w:t>cvent.com</w:t>
      </w:r>
      <w:r>
        <w:rPr>
          <w:lang w:eastAsia="en-GB"/>
        </w:rPr>
        <w:t xml:space="preserve">, (2020). </w:t>
      </w:r>
      <w:r>
        <w:t>Types of Hotel Guests </w:t>
      </w:r>
      <w:r>
        <w:rPr>
          <w:lang w:eastAsia="en-GB"/>
        </w:rPr>
        <w:t xml:space="preserve">[Online] Available at: </w:t>
      </w:r>
      <w:r w:rsidRPr="007D439F">
        <w:rPr>
          <w:lang w:eastAsia="en-GB"/>
        </w:rPr>
        <w:t>https://www.cvent.com/en/blog/hospitality/types-of-hotel-guests</w:t>
      </w:r>
      <w:r>
        <w:rPr>
          <w:lang w:eastAsia="en-GB"/>
        </w:rPr>
        <w:t xml:space="preserve"> [Accessed on 29 April 2024]</w:t>
      </w:r>
    </w:p>
    <w:p w14:paraId="3B026874" w14:textId="77777777" w:rsidR="0022742E" w:rsidRDefault="0022742E" w:rsidP="0022742E">
      <w:pPr>
        <w:ind w:left="720" w:hanging="720"/>
        <w:rPr>
          <w:shd w:val="clear" w:color="auto" w:fill="FFFFFF"/>
        </w:rPr>
      </w:pPr>
      <w:r w:rsidRPr="00B56B3B">
        <w:rPr>
          <w:shd w:val="clear" w:color="auto" w:fill="FFFFFF"/>
        </w:rPr>
        <w:t>Dowson, R., Albert, B. and Lomax, D., (2022). </w:t>
      </w:r>
      <w:r w:rsidRPr="00B56B3B">
        <w:rPr>
          <w:iCs/>
          <w:shd w:val="clear" w:color="auto" w:fill="FFFFFF"/>
        </w:rPr>
        <w:t>Event planning and management: Principles, planning and practice</w:t>
      </w:r>
      <w:r w:rsidRPr="00B56B3B">
        <w:rPr>
          <w:shd w:val="clear" w:color="auto" w:fill="FFFFFF"/>
        </w:rPr>
        <w:t>. Kogan Page Publishers.</w:t>
      </w:r>
    </w:p>
    <w:p w14:paraId="666DF25F" w14:textId="77777777" w:rsidR="0022742E" w:rsidRDefault="0022742E" w:rsidP="0022742E">
      <w:pPr>
        <w:ind w:left="720" w:hanging="720"/>
        <w:rPr>
          <w:szCs w:val="24"/>
          <w:lang w:eastAsia="en-GB"/>
        </w:rPr>
      </w:pPr>
      <w:r w:rsidRPr="009535E5">
        <w:rPr>
          <w:szCs w:val="24"/>
          <w:lang w:val="en-IN"/>
        </w:rPr>
        <w:t xml:space="preserve">ezeeabsolute.com, (2023). </w:t>
      </w:r>
      <w:r>
        <w:rPr>
          <w:bCs/>
          <w:color w:val="1B2432"/>
          <w:szCs w:val="24"/>
        </w:rPr>
        <w:t xml:space="preserve">[Image] </w:t>
      </w:r>
      <w:r w:rsidRPr="009535E5">
        <w:rPr>
          <w:szCs w:val="24"/>
          <w:lang w:eastAsia="en-GB"/>
        </w:rPr>
        <w:t>[Online] Available at:</w:t>
      </w:r>
      <w:r w:rsidRPr="009535E5">
        <w:rPr>
          <w:szCs w:val="24"/>
        </w:rPr>
        <w:t xml:space="preserve"> </w:t>
      </w:r>
      <w:r w:rsidRPr="00053070">
        <w:rPr>
          <w:szCs w:val="24"/>
          <w:lang w:val="en-IN"/>
        </w:rPr>
        <w:t>https://www.ezeeabsolute.com/blog/hotel-technology-trends/</w:t>
      </w:r>
      <w:r w:rsidRPr="009535E5">
        <w:rPr>
          <w:szCs w:val="24"/>
          <w:lang w:val="en-IN"/>
        </w:rPr>
        <w:t xml:space="preserve"> </w:t>
      </w:r>
      <w:r w:rsidRPr="009535E5">
        <w:rPr>
          <w:szCs w:val="24"/>
          <w:lang w:eastAsia="en-GB"/>
        </w:rPr>
        <w:t>[Accessed on 29 April 2024]</w:t>
      </w:r>
    </w:p>
    <w:p w14:paraId="22F81B41" w14:textId="77777777" w:rsidR="0022742E" w:rsidRDefault="0022742E" w:rsidP="0022742E">
      <w:pPr>
        <w:ind w:left="720" w:hanging="720"/>
        <w:rPr>
          <w:szCs w:val="24"/>
          <w:lang w:eastAsia="en-GB"/>
        </w:rPr>
      </w:pPr>
      <w:r w:rsidRPr="009535E5">
        <w:rPr>
          <w:szCs w:val="24"/>
          <w:lang w:val="en-IN"/>
        </w:rPr>
        <w:t xml:space="preserve">ezeeabsolute.com, (2023). </w:t>
      </w:r>
      <w:r w:rsidRPr="009535E5">
        <w:rPr>
          <w:bCs/>
          <w:color w:val="1B2432"/>
          <w:szCs w:val="24"/>
        </w:rPr>
        <w:t>Hotel Technology Trends</w:t>
      </w:r>
      <w:r>
        <w:rPr>
          <w:color w:val="1B2432"/>
          <w:szCs w:val="24"/>
          <w:lang w:val="en-IN"/>
        </w:rPr>
        <w:t xml:space="preserve"> </w:t>
      </w:r>
      <w:r w:rsidRPr="009535E5">
        <w:rPr>
          <w:szCs w:val="24"/>
          <w:lang w:eastAsia="en-GB"/>
        </w:rPr>
        <w:t>[Online] Available at:</w:t>
      </w:r>
      <w:r w:rsidRPr="009535E5">
        <w:rPr>
          <w:szCs w:val="24"/>
        </w:rPr>
        <w:t xml:space="preserve"> </w:t>
      </w:r>
      <w:r w:rsidRPr="00053070">
        <w:rPr>
          <w:szCs w:val="24"/>
          <w:lang w:val="en-IN"/>
        </w:rPr>
        <w:t>https://www.ezeeabsolute.com/blog/hotel-technology-trends/</w:t>
      </w:r>
      <w:r w:rsidRPr="009535E5">
        <w:rPr>
          <w:szCs w:val="24"/>
          <w:lang w:val="en-IN"/>
        </w:rPr>
        <w:t xml:space="preserve"> </w:t>
      </w:r>
      <w:r w:rsidRPr="009535E5">
        <w:rPr>
          <w:szCs w:val="24"/>
          <w:lang w:eastAsia="en-GB"/>
        </w:rPr>
        <w:t>[Accessed on 29 April 2024]</w:t>
      </w:r>
    </w:p>
    <w:p w14:paraId="233A3FF1" w14:textId="77777777" w:rsidR="0022742E" w:rsidRDefault="0022742E" w:rsidP="0022742E">
      <w:pPr>
        <w:ind w:left="720" w:hanging="720"/>
        <w:rPr>
          <w:szCs w:val="24"/>
          <w:lang w:eastAsia="en-GB"/>
        </w:rPr>
      </w:pPr>
      <w:r w:rsidRPr="00405F10">
        <w:rPr>
          <w:szCs w:val="24"/>
          <w:lang w:val="en-IN"/>
        </w:rPr>
        <w:t xml:space="preserve">internet2conf.com, (2024). </w:t>
      </w:r>
      <w:r w:rsidRPr="00405F10">
        <w:rPr>
          <w:szCs w:val="24"/>
        </w:rPr>
        <w:t>Upcoming Tech Events to</w:t>
      </w:r>
      <w:r>
        <w:rPr>
          <w:szCs w:val="24"/>
        </w:rPr>
        <w:t xml:space="preserve"> Share the Most In-Demand Tech Roles o</w:t>
      </w:r>
      <w:r w:rsidRPr="00405F10">
        <w:rPr>
          <w:szCs w:val="24"/>
        </w:rPr>
        <w:t>f 2024</w:t>
      </w:r>
      <w:r w:rsidRPr="00405F10">
        <w:rPr>
          <w:szCs w:val="24"/>
          <w:lang w:eastAsia="en-GB"/>
        </w:rPr>
        <w:t xml:space="preserve"> [Online] Available at: </w:t>
      </w:r>
      <w:r w:rsidRPr="00405F10">
        <w:rPr>
          <w:szCs w:val="24"/>
          <w:lang w:val="en-IN"/>
        </w:rPr>
        <w:t>https://www.internet2conf.com/blog/upcoming-tech-events-share-most-demand-tech-roles-2024#:~:text=As%202024%20approaches%2C%20events%20like,offer%20vital%20insights%20and%20connections.</w:t>
      </w:r>
      <w:r w:rsidRPr="00405F10">
        <w:rPr>
          <w:szCs w:val="24"/>
          <w:lang w:eastAsia="en-GB"/>
        </w:rPr>
        <w:t xml:space="preserve"> [Accessed on 29 April 2024]</w:t>
      </w:r>
    </w:p>
    <w:p w14:paraId="0CB3C44A" w14:textId="77777777" w:rsidR="0022742E" w:rsidRDefault="0022742E" w:rsidP="0022742E">
      <w:pPr>
        <w:ind w:left="720" w:hanging="720"/>
        <w:rPr>
          <w:lang w:eastAsia="en-GB"/>
        </w:rPr>
      </w:pPr>
      <w:r w:rsidRPr="00FB085D">
        <w:rPr>
          <w:lang w:eastAsia="en-GB"/>
        </w:rPr>
        <w:t>marriott.com, (2024). [</w:t>
      </w:r>
      <w:r w:rsidRPr="00FB085D">
        <w:t xml:space="preserve">Image of </w:t>
      </w:r>
      <w:r>
        <w:t xml:space="preserve">Event planning in </w:t>
      </w:r>
      <w:r w:rsidRPr="00FB085D">
        <w:t>JW Marriott</w:t>
      </w:r>
      <w:r w:rsidRPr="00FB085D">
        <w:rPr>
          <w:lang w:eastAsia="en-GB"/>
        </w:rPr>
        <w:t>] [Online] Available at:</w:t>
      </w:r>
      <w:r w:rsidRPr="00FB085D">
        <w:t xml:space="preserve"> </w:t>
      </w:r>
      <w:r w:rsidRPr="00FB085D">
        <w:rPr>
          <w:lang w:eastAsia="en-GB"/>
        </w:rPr>
        <w:t>https://www.marriott.com/en-gb/hotels/longh-jw-marriott-grosvenor-house-london/overview/ [Accessed on 29 April 2024]</w:t>
      </w:r>
    </w:p>
    <w:p w14:paraId="677E0626" w14:textId="77777777" w:rsidR="0022742E" w:rsidRDefault="0022742E" w:rsidP="0022742E">
      <w:pPr>
        <w:ind w:left="720" w:hanging="720"/>
        <w:rPr>
          <w:lang w:eastAsia="en-GB"/>
        </w:rPr>
      </w:pPr>
      <w:r w:rsidRPr="00FB085D">
        <w:rPr>
          <w:lang w:eastAsia="en-GB"/>
        </w:rPr>
        <w:lastRenderedPageBreak/>
        <w:t>marriott.com, (2024). [</w:t>
      </w:r>
      <w:r w:rsidRPr="00FB085D">
        <w:t>Image of JW Marriott</w:t>
      </w:r>
      <w:r>
        <w:t xml:space="preserve"> Catering Services</w:t>
      </w:r>
      <w:r w:rsidRPr="00FB085D">
        <w:rPr>
          <w:lang w:eastAsia="en-GB"/>
        </w:rPr>
        <w:t>] [Online] Available at:</w:t>
      </w:r>
      <w:r w:rsidRPr="00FB085D">
        <w:t xml:space="preserve"> </w:t>
      </w:r>
      <w:r w:rsidRPr="00FB085D">
        <w:rPr>
          <w:lang w:eastAsia="en-GB"/>
        </w:rPr>
        <w:t>https://www.marriott.com/en-gb/hotels/longh-jw-marriott-grosvenor-house-london/overview/ [Accessed on 29 April 2024]</w:t>
      </w:r>
    </w:p>
    <w:p w14:paraId="68BED3A4" w14:textId="77777777" w:rsidR="0022742E" w:rsidRDefault="0022742E" w:rsidP="0022742E">
      <w:pPr>
        <w:ind w:left="720" w:hanging="720"/>
        <w:rPr>
          <w:lang w:eastAsia="en-GB"/>
        </w:rPr>
      </w:pPr>
      <w:r w:rsidRPr="00FB085D">
        <w:rPr>
          <w:lang w:eastAsia="en-GB"/>
        </w:rPr>
        <w:t>marriott.com, (2024). [</w:t>
      </w:r>
      <w:r w:rsidRPr="00FB085D">
        <w:t>Image of JW Marriott</w:t>
      </w:r>
      <w:r w:rsidRPr="00FB085D">
        <w:rPr>
          <w:lang w:eastAsia="en-GB"/>
        </w:rPr>
        <w:t>] [Online] Available at:</w:t>
      </w:r>
      <w:r w:rsidRPr="00FB085D">
        <w:t xml:space="preserve"> </w:t>
      </w:r>
      <w:r w:rsidRPr="00FB085D">
        <w:rPr>
          <w:lang w:eastAsia="en-GB"/>
        </w:rPr>
        <w:t>https://www.marriott.com/en-gb/hotels/longh-jw-marriott-grosvenor-house-london/overview/ [Accessed on 29 April 2024]</w:t>
      </w:r>
    </w:p>
    <w:p w14:paraId="7BCA33BC" w14:textId="77777777" w:rsidR="0022742E" w:rsidRPr="009F4059" w:rsidRDefault="0022742E" w:rsidP="0022742E">
      <w:pPr>
        <w:ind w:left="720" w:hanging="720"/>
        <w:rPr>
          <w:lang w:val="en-IN"/>
        </w:rPr>
      </w:pPr>
      <w:r w:rsidRPr="00CB2ABE">
        <w:rPr>
          <w:lang w:eastAsia="en-GB"/>
        </w:rPr>
        <w:t>marriott.com</w:t>
      </w:r>
      <w:r>
        <w:rPr>
          <w:lang w:eastAsia="en-GB"/>
        </w:rPr>
        <w:t xml:space="preserve">, (2024). </w:t>
      </w:r>
      <w:r>
        <w:t>JW MARRIOTT GROSVENOR HOUSE LONDON</w:t>
      </w:r>
      <w:r>
        <w:rPr>
          <w:lang w:eastAsia="en-GB"/>
        </w:rPr>
        <w:t xml:space="preserve"> [Online] Available at: </w:t>
      </w:r>
      <w:r w:rsidRPr="00575F5F">
        <w:rPr>
          <w:lang w:eastAsia="en-GB"/>
        </w:rPr>
        <w:t>https://www.marriott.com/en-gb/hotels/longh-jw-marriott-grosvenor-house-london/overview/</w:t>
      </w:r>
      <w:r>
        <w:rPr>
          <w:lang w:eastAsia="en-GB"/>
        </w:rPr>
        <w:t xml:space="preserve"> [Accessed on 29 April 2024]</w:t>
      </w:r>
    </w:p>
    <w:p w14:paraId="172FA87D" w14:textId="77777777" w:rsidR="0022742E" w:rsidRPr="00BA7C71" w:rsidRDefault="0022742E" w:rsidP="0022742E">
      <w:pPr>
        <w:ind w:left="720" w:hanging="720"/>
        <w:rPr>
          <w:lang w:val="en-IN"/>
        </w:rPr>
      </w:pPr>
      <w:r w:rsidRPr="001C3B95">
        <w:rPr>
          <w:lang w:eastAsia="en-GB"/>
        </w:rPr>
        <w:t>marriottsevents.co.uk</w:t>
      </w:r>
      <w:r>
        <w:rPr>
          <w:szCs w:val="24"/>
          <w:lang w:eastAsia="en-GB"/>
        </w:rPr>
        <w:t xml:space="preserve">, (2024). </w:t>
      </w:r>
      <w:r>
        <w:t>Plan Your Event With Our Services</w:t>
      </w:r>
      <w:r w:rsidRPr="009535E5">
        <w:rPr>
          <w:szCs w:val="24"/>
          <w:lang w:eastAsia="en-GB"/>
        </w:rPr>
        <w:t xml:space="preserve"> [Online] Available at:</w:t>
      </w:r>
      <w:r w:rsidRPr="009535E5">
        <w:rPr>
          <w:szCs w:val="24"/>
        </w:rPr>
        <w:t xml:space="preserve"> </w:t>
      </w:r>
      <w:r w:rsidRPr="001C3B95">
        <w:rPr>
          <w:lang w:eastAsia="en-GB"/>
        </w:rPr>
        <w:t>https://www.marriottsevents.co.uk/</w:t>
      </w:r>
      <w:r>
        <w:rPr>
          <w:lang w:eastAsia="en-GB"/>
        </w:rPr>
        <w:t xml:space="preserve"> </w:t>
      </w:r>
      <w:r w:rsidRPr="00FB085D">
        <w:rPr>
          <w:lang w:eastAsia="en-GB"/>
        </w:rPr>
        <w:t>[Accessed on 29 April 2024]</w:t>
      </w:r>
    </w:p>
    <w:p w14:paraId="1A5F7A2F" w14:textId="77777777" w:rsidR="0022742E" w:rsidRPr="00B20088" w:rsidRDefault="0022742E" w:rsidP="0022742E">
      <w:pPr>
        <w:ind w:left="720" w:hanging="720"/>
        <w:rPr>
          <w:lang w:eastAsia="en-GB"/>
        </w:rPr>
      </w:pPr>
      <w:r w:rsidRPr="00B20088">
        <w:rPr>
          <w:shd w:val="clear" w:color="auto" w:fill="FFFFFF"/>
        </w:rPr>
        <w:t>Molina-Castillo, F.J., Meroño-Cerdán, A.L., Lopez-Nicolas, C. and Fernandez-Espinar, L., (2023). Innovation and technology in hospitality sector: outcome and performance. </w:t>
      </w:r>
      <w:r w:rsidRPr="00B20088">
        <w:rPr>
          <w:iCs/>
          <w:shd w:val="clear" w:color="auto" w:fill="FFFFFF"/>
        </w:rPr>
        <w:t>Businesses</w:t>
      </w:r>
      <w:r w:rsidRPr="00B20088">
        <w:rPr>
          <w:shd w:val="clear" w:color="auto" w:fill="FFFFFF"/>
        </w:rPr>
        <w:t>, </w:t>
      </w:r>
      <w:r w:rsidRPr="00B20088">
        <w:rPr>
          <w:iCs/>
          <w:shd w:val="clear" w:color="auto" w:fill="FFFFFF"/>
        </w:rPr>
        <w:t>3</w:t>
      </w:r>
      <w:r w:rsidRPr="00B20088">
        <w:rPr>
          <w:shd w:val="clear" w:color="auto" w:fill="FFFFFF"/>
        </w:rPr>
        <w:t>(1), pp.198-219.</w:t>
      </w:r>
    </w:p>
    <w:p w14:paraId="5BDF2E72" w14:textId="77777777" w:rsidR="0022742E" w:rsidRPr="004A2775" w:rsidRDefault="0022742E" w:rsidP="0022742E">
      <w:pPr>
        <w:ind w:left="720" w:hanging="720"/>
        <w:rPr>
          <w:sz w:val="48"/>
          <w:lang w:val="en-IN"/>
        </w:rPr>
      </w:pPr>
      <w:r w:rsidRPr="00651C14">
        <w:rPr>
          <w:lang w:eastAsia="en-GB"/>
        </w:rPr>
        <w:t>researchgate.net</w:t>
      </w:r>
      <w:r>
        <w:rPr>
          <w:lang w:eastAsia="en-GB"/>
        </w:rPr>
        <w:t xml:space="preserve">, (2019). </w:t>
      </w:r>
      <w:r>
        <w:t>Skills and training for the hospitality sector: A review of issues</w:t>
      </w:r>
      <w:r w:rsidRPr="00FB085D">
        <w:rPr>
          <w:lang w:eastAsia="en-GB"/>
        </w:rPr>
        <w:t xml:space="preserve"> [Online] Available at:</w:t>
      </w:r>
      <w:r>
        <w:t xml:space="preserve"> </w:t>
      </w:r>
      <w:r w:rsidRPr="004A2775">
        <w:rPr>
          <w:lang w:eastAsia="en-GB"/>
        </w:rPr>
        <w:t>https://www.researchgate.net/publication/249022891_Skills_and_training_for_the_hospitality_sector_A_review_of_issues</w:t>
      </w:r>
      <w:r>
        <w:rPr>
          <w:lang w:eastAsia="en-GB"/>
        </w:rPr>
        <w:t xml:space="preserve"> </w:t>
      </w:r>
      <w:r w:rsidRPr="00FB085D">
        <w:rPr>
          <w:lang w:eastAsia="en-GB"/>
        </w:rPr>
        <w:t>[Accessed on 29 April 2024]</w:t>
      </w:r>
    </w:p>
    <w:p w14:paraId="1C05AF4C" w14:textId="77777777" w:rsidR="0022742E" w:rsidRDefault="0022742E" w:rsidP="0022742E">
      <w:pPr>
        <w:ind w:left="720" w:hanging="720"/>
        <w:rPr>
          <w:lang w:eastAsia="en-GB"/>
        </w:rPr>
      </w:pPr>
      <w:r w:rsidRPr="00D4366C">
        <w:rPr>
          <w:lang w:val="en-IN"/>
        </w:rPr>
        <w:t>tagvenue.com</w:t>
      </w:r>
      <w:r>
        <w:rPr>
          <w:lang w:val="en-IN"/>
        </w:rPr>
        <w:t>, (2024). [Image for seating arrangement required]</w:t>
      </w:r>
      <w:r w:rsidRPr="00FB085D">
        <w:rPr>
          <w:lang w:eastAsia="en-GB"/>
        </w:rPr>
        <w:t xml:space="preserve"> [Online] Available at:</w:t>
      </w:r>
      <w:r w:rsidRPr="00FB085D">
        <w:t xml:space="preserve"> </w:t>
      </w:r>
      <w:r w:rsidRPr="00533CC8">
        <w:rPr>
          <w:lang w:val="en-IN"/>
        </w:rPr>
        <w:t>https://www.tagvenue.com/blog/seating-arrangements-for-events/</w:t>
      </w:r>
      <w:r>
        <w:rPr>
          <w:lang w:val="en-IN"/>
        </w:rPr>
        <w:t xml:space="preserve"> </w:t>
      </w:r>
      <w:r w:rsidRPr="00FB085D">
        <w:rPr>
          <w:lang w:eastAsia="en-GB"/>
        </w:rPr>
        <w:t>[Accessed on 29 April 2024]</w:t>
      </w:r>
    </w:p>
    <w:p w14:paraId="2122AEF5" w14:textId="77777777" w:rsidR="0022742E" w:rsidRDefault="0022742E" w:rsidP="0022742E">
      <w:pPr>
        <w:ind w:left="720" w:hanging="720"/>
        <w:rPr>
          <w:lang w:eastAsia="en-GB"/>
        </w:rPr>
      </w:pPr>
      <w:r w:rsidRPr="00D4366C">
        <w:rPr>
          <w:lang w:val="en-IN"/>
        </w:rPr>
        <w:t>tagvenue.com</w:t>
      </w:r>
      <w:r>
        <w:rPr>
          <w:lang w:val="en-IN"/>
        </w:rPr>
        <w:t xml:space="preserve">, (2024). </w:t>
      </w:r>
      <w:r>
        <w:t>Event Seating Arrangements: What’s The Best for Your Event?</w:t>
      </w:r>
      <w:r w:rsidRPr="00FB085D">
        <w:rPr>
          <w:lang w:eastAsia="en-GB"/>
        </w:rPr>
        <w:t xml:space="preserve"> [Online] Available at:</w:t>
      </w:r>
      <w:r w:rsidRPr="00FB085D">
        <w:t xml:space="preserve"> </w:t>
      </w:r>
      <w:r w:rsidRPr="00533CC8">
        <w:rPr>
          <w:lang w:val="en-IN"/>
        </w:rPr>
        <w:t>https://www.tagvenue.com/blog/seating-arrangements-for-events/</w:t>
      </w:r>
      <w:r>
        <w:rPr>
          <w:lang w:val="en-IN"/>
        </w:rPr>
        <w:t xml:space="preserve"> </w:t>
      </w:r>
      <w:r w:rsidRPr="00FB085D">
        <w:rPr>
          <w:lang w:eastAsia="en-GB"/>
        </w:rPr>
        <w:t>[Accessed on 29 April 2024]</w:t>
      </w:r>
    </w:p>
    <w:p w14:paraId="4A9EB742" w14:textId="77777777" w:rsidR="0022742E" w:rsidRPr="00AE6C6F" w:rsidRDefault="0022742E" w:rsidP="0022742E">
      <w:pPr>
        <w:ind w:left="720" w:hanging="720"/>
        <w:rPr>
          <w:sz w:val="48"/>
          <w:lang w:val="en-IN"/>
        </w:rPr>
      </w:pPr>
      <w:r w:rsidRPr="00141E66">
        <w:rPr>
          <w:lang w:eastAsia="en-GB"/>
        </w:rPr>
        <w:t>tricostar.com</w:t>
      </w:r>
      <w:r>
        <w:rPr>
          <w:lang w:eastAsia="en-GB"/>
        </w:rPr>
        <w:t>, (2024).</w:t>
      </w:r>
      <w:r w:rsidRPr="00003A1D">
        <w:rPr>
          <w:lang w:eastAsia="en-GB"/>
        </w:rPr>
        <w:t xml:space="preserve"> </w:t>
      </w:r>
      <w:r>
        <w:t>Event Management: A Booming UK Industry</w:t>
      </w:r>
      <w:r>
        <w:rPr>
          <w:sz w:val="48"/>
          <w:lang w:val="en-IN"/>
        </w:rPr>
        <w:t xml:space="preserve"> </w:t>
      </w:r>
      <w:r>
        <w:rPr>
          <w:lang w:eastAsia="en-GB"/>
        </w:rPr>
        <w:t xml:space="preserve">[Online] Available at:  </w:t>
      </w:r>
      <w:r w:rsidRPr="00D71A86">
        <w:rPr>
          <w:lang w:eastAsia="en-GB"/>
        </w:rPr>
        <w:t>https://www.tricostar.com/tricostar-news/news-feed/industry-news/event-management-a-booming-uk-industry</w:t>
      </w:r>
      <w:r>
        <w:rPr>
          <w:lang w:eastAsia="en-GB"/>
        </w:rPr>
        <w:t xml:space="preserve"> [Accessed on 29 April 2024]</w:t>
      </w:r>
    </w:p>
    <w:p w14:paraId="45E9390A" w14:textId="77777777" w:rsidR="0022742E" w:rsidRDefault="0022742E" w:rsidP="0022742E">
      <w:pPr>
        <w:ind w:left="720" w:hanging="720"/>
        <w:rPr>
          <w:lang w:eastAsia="en-GB"/>
        </w:rPr>
      </w:pPr>
      <w:r w:rsidRPr="00E05018">
        <w:rPr>
          <w:lang w:eastAsia="en-GB"/>
        </w:rPr>
        <w:t>tripadvisor</w:t>
      </w:r>
      <w:r>
        <w:rPr>
          <w:lang w:eastAsia="en-GB"/>
        </w:rPr>
        <w:t>.in, (</w:t>
      </w:r>
      <w:r>
        <w:t>2024</w:t>
      </w:r>
      <w:r>
        <w:rPr>
          <w:lang w:eastAsia="en-GB"/>
        </w:rPr>
        <w:t xml:space="preserve">). </w:t>
      </w:r>
      <w:r>
        <w:t>JW Marriott Grosvenor House London [Online] Available at:</w:t>
      </w:r>
      <w:r>
        <w:rPr>
          <w:sz w:val="48"/>
          <w:lang w:val="en-IN"/>
        </w:rPr>
        <w:t xml:space="preserve"> </w:t>
      </w:r>
      <w:r w:rsidRPr="00624F40">
        <w:rPr>
          <w:lang w:eastAsia="en-GB"/>
        </w:rPr>
        <w:t>https://www.tripadvisor.in/Hotel_Review-g186338-d199144-Reviews-</w:t>
      </w:r>
      <w:r w:rsidRPr="00624F40">
        <w:rPr>
          <w:lang w:eastAsia="en-GB"/>
        </w:rPr>
        <w:lastRenderedPageBreak/>
        <w:t>JW_Marriott_Grosvenor_House_London-London_England.html</w:t>
      </w:r>
      <w:r>
        <w:rPr>
          <w:lang w:eastAsia="en-GB"/>
        </w:rPr>
        <w:t xml:space="preserve"> </w:t>
      </w:r>
      <w:r w:rsidRPr="00FB085D">
        <w:rPr>
          <w:lang w:eastAsia="en-GB"/>
        </w:rPr>
        <w:t>[Accessed on 29 April 2024]</w:t>
      </w:r>
    </w:p>
    <w:p w14:paraId="1F3E1B36" w14:textId="77777777" w:rsidR="0022742E" w:rsidRPr="000F3BDC" w:rsidRDefault="0022742E" w:rsidP="0022742E">
      <w:pPr>
        <w:ind w:left="720" w:hanging="720"/>
        <w:rPr>
          <w:lang w:val="en-IN"/>
        </w:rPr>
      </w:pPr>
      <w:r w:rsidRPr="00754DC5">
        <w:rPr>
          <w:lang w:val="en-IN"/>
        </w:rPr>
        <w:t>ukhospitality.org.uk</w:t>
      </w:r>
      <w:r>
        <w:rPr>
          <w:lang w:eastAsia="en-GB"/>
        </w:rPr>
        <w:t xml:space="preserve">, (2024). </w:t>
      </w:r>
      <w:hyperlink r:id="rId12" w:history="1">
        <w:r w:rsidRPr="00284A19">
          <w:t>Events </w:t>
        </w:r>
      </w:hyperlink>
      <w:r w:rsidRPr="00284A19">
        <w:t>in Hospitality Industry in the UK</w:t>
      </w:r>
      <w:r w:rsidRPr="000F3BDC">
        <w:rPr>
          <w:lang w:eastAsia="en-GB"/>
        </w:rPr>
        <w:t>[Online] Available at:</w:t>
      </w:r>
      <w:r w:rsidRPr="00754DC5">
        <w:rPr>
          <w:lang w:val="en-IN"/>
        </w:rPr>
        <w:t>https://www.ukhospitality.org.uk/events/</w:t>
      </w:r>
      <w:r>
        <w:rPr>
          <w:lang w:val="en-IN"/>
        </w:rPr>
        <w:t xml:space="preserve"> </w:t>
      </w:r>
      <w:r w:rsidRPr="000F3BDC">
        <w:rPr>
          <w:lang w:eastAsia="en-GB"/>
        </w:rPr>
        <w:t>[Accessed on 29 April 2024]</w:t>
      </w:r>
    </w:p>
    <w:p w14:paraId="2CA6B3A5" w14:textId="77777777" w:rsidR="0022742E" w:rsidRPr="00AC6DD8" w:rsidRDefault="0022742E" w:rsidP="0022742E">
      <w:pPr>
        <w:ind w:left="720" w:hanging="720"/>
        <w:rPr>
          <w:lang w:val="en-IN"/>
        </w:rPr>
      </w:pPr>
      <w:r w:rsidRPr="00AF220F">
        <w:rPr>
          <w:lang w:eastAsia="en-GB"/>
        </w:rPr>
        <w:t>westcotts.uk</w:t>
      </w:r>
      <w:r>
        <w:rPr>
          <w:lang w:eastAsia="en-GB"/>
        </w:rPr>
        <w:t xml:space="preserve">, (2023). </w:t>
      </w:r>
      <w:r>
        <w:t>Recruitment, Retention, and Training: Challenges and Strategies in the UK Hospitality Industry</w:t>
      </w:r>
      <w:r>
        <w:rPr>
          <w:lang w:eastAsia="en-GB"/>
        </w:rPr>
        <w:t xml:space="preserve"> [Online] Available at: </w:t>
      </w:r>
      <w:r w:rsidRPr="00882A1C">
        <w:rPr>
          <w:lang w:eastAsia="en-GB"/>
        </w:rPr>
        <w:t>https://westcotts.uk/blog/recruitment-retention-and-training-challenges-and-strategies-in-the-uk-hospitality-industry/</w:t>
      </w:r>
      <w:r>
        <w:rPr>
          <w:lang w:eastAsia="en-GB"/>
        </w:rPr>
        <w:t xml:space="preserve"> [Accessed on 29 April 2024]</w:t>
      </w:r>
    </w:p>
    <w:p w14:paraId="257D550A" w14:textId="77777777" w:rsidR="00566298" w:rsidRPr="009535E5" w:rsidRDefault="00566298" w:rsidP="00053070">
      <w:pPr>
        <w:rPr>
          <w:color w:val="1B2432"/>
          <w:szCs w:val="24"/>
          <w:lang w:val="en-IN"/>
        </w:rPr>
      </w:pPr>
    </w:p>
    <w:p w14:paraId="543427D0" w14:textId="77777777" w:rsidR="00053070" w:rsidRPr="009535E5" w:rsidRDefault="00053070" w:rsidP="009535E5">
      <w:pPr>
        <w:rPr>
          <w:color w:val="1B2432"/>
          <w:szCs w:val="24"/>
          <w:lang w:val="en-IN"/>
        </w:rPr>
      </w:pPr>
    </w:p>
    <w:p w14:paraId="6FE845D4" w14:textId="77777777" w:rsidR="002474B7" w:rsidRPr="00FB085D" w:rsidRDefault="002474B7" w:rsidP="00573269">
      <w:pPr>
        <w:rPr>
          <w:lang w:val="en-IN"/>
        </w:rPr>
      </w:pPr>
    </w:p>
    <w:p w14:paraId="3CCBCC1A" w14:textId="77777777" w:rsidR="005F7F4F" w:rsidRPr="00FB085D" w:rsidRDefault="005F7F4F" w:rsidP="00FB085D">
      <w:pPr>
        <w:rPr>
          <w:lang w:val="en-IN"/>
        </w:rPr>
      </w:pPr>
    </w:p>
    <w:p w14:paraId="7161E579" w14:textId="77777777" w:rsidR="00764354" w:rsidRPr="00B812CF" w:rsidRDefault="00764354" w:rsidP="00B812CF">
      <w:pPr>
        <w:suppressAutoHyphens w:val="0"/>
        <w:autoSpaceDN/>
        <w:rPr>
          <w:rFonts w:eastAsiaTheme="majorEastAsia" w:cstheme="majorBidi"/>
          <w:b/>
          <w:sz w:val="28"/>
          <w:szCs w:val="32"/>
          <w:lang w:eastAsia="en-GB"/>
        </w:rPr>
      </w:pPr>
    </w:p>
    <w:sectPr w:rsidR="00764354" w:rsidRPr="00B812CF" w:rsidSect="001E60FC">
      <w:footerReference w:type="default" r:id="rId1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AC5E9D" w14:textId="77777777" w:rsidR="001E60FC" w:rsidRDefault="001E60FC" w:rsidP="00A751D3">
      <w:pPr>
        <w:spacing w:after="0" w:line="240" w:lineRule="auto"/>
      </w:pPr>
      <w:r>
        <w:separator/>
      </w:r>
    </w:p>
  </w:endnote>
  <w:endnote w:type="continuationSeparator" w:id="0">
    <w:p w14:paraId="2D8D08A9" w14:textId="77777777" w:rsidR="001E60FC" w:rsidRDefault="001E60FC" w:rsidP="00A75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9101631"/>
      <w:docPartObj>
        <w:docPartGallery w:val="Page Numbers (Bottom of Page)"/>
        <w:docPartUnique/>
      </w:docPartObj>
    </w:sdtPr>
    <w:sdtEndPr>
      <w:rPr>
        <w:noProof/>
      </w:rPr>
    </w:sdtEndPr>
    <w:sdtContent>
      <w:p w14:paraId="77363827" w14:textId="77777777" w:rsidR="00940238" w:rsidRDefault="00940238">
        <w:pPr>
          <w:pStyle w:val="Footer"/>
          <w:jc w:val="right"/>
        </w:pPr>
        <w:r>
          <w:fldChar w:fldCharType="begin"/>
        </w:r>
        <w:r>
          <w:instrText xml:space="preserve"> PAGE   \* MERGEFORMAT </w:instrText>
        </w:r>
        <w:r>
          <w:fldChar w:fldCharType="separate"/>
        </w:r>
        <w:r w:rsidR="00462E53">
          <w:rPr>
            <w:noProof/>
          </w:rPr>
          <w:t>15</w:t>
        </w:r>
        <w:r>
          <w:rPr>
            <w:noProof/>
          </w:rPr>
          <w:fldChar w:fldCharType="end"/>
        </w:r>
      </w:p>
    </w:sdtContent>
  </w:sdt>
  <w:p w14:paraId="76151D09" w14:textId="77777777" w:rsidR="00940238" w:rsidRDefault="00940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4271F9" w14:textId="77777777" w:rsidR="001E60FC" w:rsidRDefault="001E60FC" w:rsidP="00A751D3">
      <w:pPr>
        <w:spacing w:after="0" w:line="240" w:lineRule="auto"/>
      </w:pPr>
      <w:r>
        <w:separator/>
      </w:r>
    </w:p>
  </w:footnote>
  <w:footnote w:type="continuationSeparator" w:id="0">
    <w:p w14:paraId="049D6853" w14:textId="77777777" w:rsidR="001E60FC" w:rsidRDefault="001E60FC" w:rsidP="00A751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A35"/>
    <w:rsid w:val="00003A1D"/>
    <w:rsid w:val="00005C22"/>
    <w:rsid w:val="00017CE3"/>
    <w:rsid w:val="00022F09"/>
    <w:rsid w:val="00023C6C"/>
    <w:rsid w:val="00024692"/>
    <w:rsid w:val="0003014E"/>
    <w:rsid w:val="00030922"/>
    <w:rsid w:val="00032E10"/>
    <w:rsid w:val="00033E6C"/>
    <w:rsid w:val="00034F98"/>
    <w:rsid w:val="0004208E"/>
    <w:rsid w:val="0004679E"/>
    <w:rsid w:val="00047210"/>
    <w:rsid w:val="00053070"/>
    <w:rsid w:val="000532F3"/>
    <w:rsid w:val="000573AE"/>
    <w:rsid w:val="00063EE6"/>
    <w:rsid w:val="00073E1C"/>
    <w:rsid w:val="00093AC9"/>
    <w:rsid w:val="000941A7"/>
    <w:rsid w:val="00097269"/>
    <w:rsid w:val="000A205E"/>
    <w:rsid w:val="000A288A"/>
    <w:rsid w:val="000A288B"/>
    <w:rsid w:val="000A38FD"/>
    <w:rsid w:val="000B2180"/>
    <w:rsid w:val="000B3FD8"/>
    <w:rsid w:val="000C7068"/>
    <w:rsid w:val="000D131B"/>
    <w:rsid w:val="000D27A6"/>
    <w:rsid w:val="000D470A"/>
    <w:rsid w:val="000D7BD2"/>
    <w:rsid w:val="000E3B56"/>
    <w:rsid w:val="000E4D62"/>
    <w:rsid w:val="000F3BDC"/>
    <w:rsid w:val="000F6A71"/>
    <w:rsid w:val="001017D4"/>
    <w:rsid w:val="0010294F"/>
    <w:rsid w:val="00103F1B"/>
    <w:rsid w:val="001070B3"/>
    <w:rsid w:val="00110515"/>
    <w:rsid w:val="00122FF9"/>
    <w:rsid w:val="001248C2"/>
    <w:rsid w:val="00130163"/>
    <w:rsid w:val="001341C7"/>
    <w:rsid w:val="00136A1B"/>
    <w:rsid w:val="00137CFC"/>
    <w:rsid w:val="00141E66"/>
    <w:rsid w:val="001451DA"/>
    <w:rsid w:val="0015184B"/>
    <w:rsid w:val="00156245"/>
    <w:rsid w:val="001567CA"/>
    <w:rsid w:val="00170616"/>
    <w:rsid w:val="00176008"/>
    <w:rsid w:val="001765BE"/>
    <w:rsid w:val="00177BE3"/>
    <w:rsid w:val="001807F9"/>
    <w:rsid w:val="0018191D"/>
    <w:rsid w:val="00184CBE"/>
    <w:rsid w:val="00195890"/>
    <w:rsid w:val="001A2A89"/>
    <w:rsid w:val="001A73C0"/>
    <w:rsid w:val="001B0DDD"/>
    <w:rsid w:val="001B1CA7"/>
    <w:rsid w:val="001C3B95"/>
    <w:rsid w:val="001D655D"/>
    <w:rsid w:val="001E60FC"/>
    <w:rsid w:val="001F24B5"/>
    <w:rsid w:val="001F50DC"/>
    <w:rsid w:val="00201192"/>
    <w:rsid w:val="00207499"/>
    <w:rsid w:val="00207B09"/>
    <w:rsid w:val="002130E0"/>
    <w:rsid w:val="0021581B"/>
    <w:rsid w:val="00217BF2"/>
    <w:rsid w:val="00217E5A"/>
    <w:rsid w:val="00221BB4"/>
    <w:rsid w:val="0022742E"/>
    <w:rsid w:val="002365E7"/>
    <w:rsid w:val="002450DC"/>
    <w:rsid w:val="002474B7"/>
    <w:rsid w:val="00251C7F"/>
    <w:rsid w:val="00253D66"/>
    <w:rsid w:val="00253EA3"/>
    <w:rsid w:val="0025716C"/>
    <w:rsid w:val="00262DBE"/>
    <w:rsid w:val="00263F20"/>
    <w:rsid w:val="0026565D"/>
    <w:rsid w:val="00274BC0"/>
    <w:rsid w:val="002755E7"/>
    <w:rsid w:val="00276521"/>
    <w:rsid w:val="00280234"/>
    <w:rsid w:val="00284A19"/>
    <w:rsid w:val="00286A41"/>
    <w:rsid w:val="00286D07"/>
    <w:rsid w:val="002900AC"/>
    <w:rsid w:val="00292992"/>
    <w:rsid w:val="0029424A"/>
    <w:rsid w:val="002944BC"/>
    <w:rsid w:val="002968F0"/>
    <w:rsid w:val="002A6B49"/>
    <w:rsid w:val="002A7DD5"/>
    <w:rsid w:val="002B3F85"/>
    <w:rsid w:val="002C3939"/>
    <w:rsid w:val="002C77D2"/>
    <w:rsid w:val="002D1FCF"/>
    <w:rsid w:val="002D2695"/>
    <w:rsid w:val="002E0E85"/>
    <w:rsid w:val="002E0FFD"/>
    <w:rsid w:val="002E477E"/>
    <w:rsid w:val="002F36C3"/>
    <w:rsid w:val="00301C15"/>
    <w:rsid w:val="00301D1A"/>
    <w:rsid w:val="00313F5A"/>
    <w:rsid w:val="00316345"/>
    <w:rsid w:val="00321F1D"/>
    <w:rsid w:val="00323C67"/>
    <w:rsid w:val="00325D3B"/>
    <w:rsid w:val="00326B7A"/>
    <w:rsid w:val="00327286"/>
    <w:rsid w:val="00340158"/>
    <w:rsid w:val="00341D88"/>
    <w:rsid w:val="00345BFE"/>
    <w:rsid w:val="00346D2E"/>
    <w:rsid w:val="00347CA2"/>
    <w:rsid w:val="00353431"/>
    <w:rsid w:val="00357C88"/>
    <w:rsid w:val="00360CE0"/>
    <w:rsid w:val="003637EC"/>
    <w:rsid w:val="00363BF1"/>
    <w:rsid w:val="003665DD"/>
    <w:rsid w:val="0036676E"/>
    <w:rsid w:val="00366DB9"/>
    <w:rsid w:val="00380792"/>
    <w:rsid w:val="00382755"/>
    <w:rsid w:val="00385246"/>
    <w:rsid w:val="00386D28"/>
    <w:rsid w:val="00390228"/>
    <w:rsid w:val="00394E4B"/>
    <w:rsid w:val="00396DC4"/>
    <w:rsid w:val="003A3A7C"/>
    <w:rsid w:val="003A659F"/>
    <w:rsid w:val="003B1CAC"/>
    <w:rsid w:val="003B29E2"/>
    <w:rsid w:val="003B455A"/>
    <w:rsid w:val="003B6338"/>
    <w:rsid w:val="003B75AC"/>
    <w:rsid w:val="003C033A"/>
    <w:rsid w:val="003C11DE"/>
    <w:rsid w:val="003D1184"/>
    <w:rsid w:val="003D3F15"/>
    <w:rsid w:val="003E145F"/>
    <w:rsid w:val="003E1F8C"/>
    <w:rsid w:val="003F64C1"/>
    <w:rsid w:val="004018A1"/>
    <w:rsid w:val="00401A08"/>
    <w:rsid w:val="004048E9"/>
    <w:rsid w:val="00405F10"/>
    <w:rsid w:val="00411C96"/>
    <w:rsid w:val="00412720"/>
    <w:rsid w:val="004162F9"/>
    <w:rsid w:val="00425153"/>
    <w:rsid w:val="00433282"/>
    <w:rsid w:val="004422C3"/>
    <w:rsid w:val="00443D27"/>
    <w:rsid w:val="0044772D"/>
    <w:rsid w:val="00456CE9"/>
    <w:rsid w:val="004575C8"/>
    <w:rsid w:val="00462E53"/>
    <w:rsid w:val="00476617"/>
    <w:rsid w:val="0048431C"/>
    <w:rsid w:val="00492848"/>
    <w:rsid w:val="004943D4"/>
    <w:rsid w:val="00495D25"/>
    <w:rsid w:val="004A2775"/>
    <w:rsid w:val="004A55EC"/>
    <w:rsid w:val="004A71EF"/>
    <w:rsid w:val="004B3E48"/>
    <w:rsid w:val="004B6B6C"/>
    <w:rsid w:val="004C739F"/>
    <w:rsid w:val="004E4128"/>
    <w:rsid w:val="004E54FF"/>
    <w:rsid w:val="004E7075"/>
    <w:rsid w:val="004F434A"/>
    <w:rsid w:val="004F468F"/>
    <w:rsid w:val="0050636C"/>
    <w:rsid w:val="00526873"/>
    <w:rsid w:val="00533CC8"/>
    <w:rsid w:val="00540C56"/>
    <w:rsid w:val="00541750"/>
    <w:rsid w:val="0054226D"/>
    <w:rsid w:val="00542A77"/>
    <w:rsid w:val="00543C8A"/>
    <w:rsid w:val="00544C67"/>
    <w:rsid w:val="005463F1"/>
    <w:rsid w:val="00547BBB"/>
    <w:rsid w:val="00552C05"/>
    <w:rsid w:val="00552EF4"/>
    <w:rsid w:val="005541EC"/>
    <w:rsid w:val="00556C39"/>
    <w:rsid w:val="00562523"/>
    <w:rsid w:val="005643B2"/>
    <w:rsid w:val="00566298"/>
    <w:rsid w:val="00573269"/>
    <w:rsid w:val="005744BE"/>
    <w:rsid w:val="00575F5F"/>
    <w:rsid w:val="00576B05"/>
    <w:rsid w:val="00580B1D"/>
    <w:rsid w:val="00584206"/>
    <w:rsid w:val="00585ED8"/>
    <w:rsid w:val="005902C6"/>
    <w:rsid w:val="00592E4B"/>
    <w:rsid w:val="005A369D"/>
    <w:rsid w:val="005A3A61"/>
    <w:rsid w:val="005A497A"/>
    <w:rsid w:val="005B70D2"/>
    <w:rsid w:val="005C0297"/>
    <w:rsid w:val="005C2F65"/>
    <w:rsid w:val="005E291C"/>
    <w:rsid w:val="005E5B8D"/>
    <w:rsid w:val="005F2F1F"/>
    <w:rsid w:val="005F7F4F"/>
    <w:rsid w:val="00603916"/>
    <w:rsid w:val="00610461"/>
    <w:rsid w:val="00623C3A"/>
    <w:rsid w:val="00624F40"/>
    <w:rsid w:val="006264C6"/>
    <w:rsid w:val="00627560"/>
    <w:rsid w:val="006302A2"/>
    <w:rsid w:val="00646533"/>
    <w:rsid w:val="00646962"/>
    <w:rsid w:val="0065143F"/>
    <w:rsid w:val="00651C14"/>
    <w:rsid w:val="00654983"/>
    <w:rsid w:val="00661C5A"/>
    <w:rsid w:val="00666F12"/>
    <w:rsid w:val="006675B8"/>
    <w:rsid w:val="0068250D"/>
    <w:rsid w:val="0068269D"/>
    <w:rsid w:val="006828FC"/>
    <w:rsid w:val="00682E3F"/>
    <w:rsid w:val="00683488"/>
    <w:rsid w:val="00683B5F"/>
    <w:rsid w:val="00690357"/>
    <w:rsid w:val="006A1210"/>
    <w:rsid w:val="006A353E"/>
    <w:rsid w:val="006A4793"/>
    <w:rsid w:val="006A56BF"/>
    <w:rsid w:val="006A5AA6"/>
    <w:rsid w:val="006B7945"/>
    <w:rsid w:val="006B7D5C"/>
    <w:rsid w:val="006C021E"/>
    <w:rsid w:val="006C4428"/>
    <w:rsid w:val="006D7E48"/>
    <w:rsid w:val="006E13A8"/>
    <w:rsid w:val="006E1E51"/>
    <w:rsid w:val="006E3C73"/>
    <w:rsid w:val="006E6CBF"/>
    <w:rsid w:val="006F0545"/>
    <w:rsid w:val="006F4D7B"/>
    <w:rsid w:val="00710122"/>
    <w:rsid w:val="007102E0"/>
    <w:rsid w:val="0071101F"/>
    <w:rsid w:val="00714785"/>
    <w:rsid w:val="00715951"/>
    <w:rsid w:val="00717E8C"/>
    <w:rsid w:val="00724313"/>
    <w:rsid w:val="00724F1B"/>
    <w:rsid w:val="00731C66"/>
    <w:rsid w:val="00734F7B"/>
    <w:rsid w:val="007357AB"/>
    <w:rsid w:val="0074408D"/>
    <w:rsid w:val="007506CF"/>
    <w:rsid w:val="00751D16"/>
    <w:rsid w:val="00754DC5"/>
    <w:rsid w:val="00761DF4"/>
    <w:rsid w:val="00761E54"/>
    <w:rsid w:val="00764354"/>
    <w:rsid w:val="007676BE"/>
    <w:rsid w:val="00773F8E"/>
    <w:rsid w:val="00774A0D"/>
    <w:rsid w:val="0077540C"/>
    <w:rsid w:val="00776FA2"/>
    <w:rsid w:val="00782B3F"/>
    <w:rsid w:val="00787ADC"/>
    <w:rsid w:val="00790F31"/>
    <w:rsid w:val="007956BC"/>
    <w:rsid w:val="00796082"/>
    <w:rsid w:val="007A0CDF"/>
    <w:rsid w:val="007A338B"/>
    <w:rsid w:val="007A6602"/>
    <w:rsid w:val="007B23B4"/>
    <w:rsid w:val="007C1E82"/>
    <w:rsid w:val="007D2B50"/>
    <w:rsid w:val="007D31EA"/>
    <w:rsid w:val="007D439F"/>
    <w:rsid w:val="007E1A61"/>
    <w:rsid w:val="007E507E"/>
    <w:rsid w:val="007F1CE6"/>
    <w:rsid w:val="008041FB"/>
    <w:rsid w:val="00804D36"/>
    <w:rsid w:val="00807FFA"/>
    <w:rsid w:val="00832F25"/>
    <w:rsid w:val="00841B85"/>
    <w:rsid w:val="00847D43"/>
    <w:rsid w:val="00851314"/>
    <w:rsid w:val="00861239"/>
    <w:rsid w:val="00861CFC"/>
    <w:rsid w:val="0087287A"/>
    <w:rsid w:val="00877323"/>
    <w:rsid w:val="00882A1C"/>
    <w:rsid w:val="008841B2"/>
    <w:rsid w:val="00885067"/>
    <w:rsid w:val="00891862"/>
    <w:rsid w:val="008921B7"/>
    <w:rsid w:val="00895DC4"/>
    <w:rsid w:val="00896A5C"/>
    <w:rsid w:val="008979EC"/>
    <w:rsid w:val="008A04A9"/>
    <w:rsid w:val="008A678E"/>
    <w:rsid w:val="008B2516"/>
    <w:rsid w:val="008B3EB9"/>
    <w:rsid w:val="008C3BE9"/>
    <w:rsid w:val="008C5339"/>
    <w:rsid w:val="008C69D7"/>
    <w:rsid w:val="008D40CB"/>
    <w:rsid w:val="008D79C3"/>
    <w:rsid w:val="008E082F"/>
    <w:rsid w:val="008E5549"/>
    <w:rsid w:val="008F409B"/>
    <w:rsid w:val="0090260F"/>
    <w:rsid w:val="009134CF"/>
    <w:rsid w:val="00913D3D"/>
    <w:rsid w:val="009146F1"/>
    <w:rsid w:val="0091525F"/>
    <w:rsid w:val="009206D3"/>
    <w:rsid w:val="00926799"/>
    <w:rsid w:val="00940238"/>
    <w:rsid w:val="00942D83"/>
    <w:rsid w:val="00946156"/>
    <w:rsid w:val="009474B6"/>
    <w:rsid w:val="009535E5"/>
    <w:rsid w:val="0096611A"/>
    <w:rsid w:val="00967890"/>
    <w:rsid w:val="009752E9"/>
    <w:rsid w:val="00985C64"/>
    <w:rsid w:val="00997E4A"/>
    <w:rsid w:val="009A0937"/>
    <w:rsid w:val="009A2744"/>
    <w:rsid w:val="009A39A2"/>
    <w:rsid w:val="009C1838"/>
    <w:rsid w:val="009C2714"/>
    <w:rsid w:val="009C6C08"/>
    <w:rsid w:val="009D1948"/>
    <w:rsid w:val="009D3D10"/>
    <w:rsid w:val="009D6BDB"/>
    <w:rsid w:val="009D6F46"/>
    <w:rsid w:val="009E1E94"/>
    <w:rsid w:val="009F03FE"/>
    <w:rsid w:val="009F19EE"/>
    <w:rsid w:val="009F4059"/>
    <w:rsid w:val="009F4A35"/>
    <w:rsid w:val="009F5990"/>
    <w:rsid w:val="00A01587"/>
    <w:rsid w:val="00A03A6E"/>
    <w:rsid w:val="00A06A1D"/>
    <w:rsid w:val="00A07200"/>
    <w:rsid w:val="00A104A8"/>
    <w:rsid w:val="00A15355"/>
    <w:rsid w:val="00A15A6D"/>
    <w:rsid w:val="00A24219"/>
    <w:rsid w:val="00A3215B"/>
    <w:rsid w:val="00A34FB0"/>
    <w:rsid w:val="00A42498"/>
    <w:rsid w:val="00A43527"/>
    <w:rsid w:val="00A51F2F"/>
    <w:rsid w:val="00A64CEF"/>
    <w:rsid w:val="00A751D3"/>
    <w:rsid w:val="00A857F2"/>
    <w:rsid w:val="00AA0488"/>
    <w:rsid w:val="00AB6856"/>
    <w:rsid w:val="00AB7835"/>
    <w:rsid w:val="00AC38A4"/>
    <w:rsid w:val="00AC4DE6"/>
    <w:rsid w:val="00AC5DB8"/>
    <w:rsid w:val="00AC6DD8"/>
    <w:rsid w:val="00AC7AAF"/>
    <w:rsid w:val="00AD3925"/>
    <w:rsid w:val="00AD5B17"/>
    <w:rsid w:val="00AE144A"/>
    <w:rsid w:val="00AE3EFF"/>
    <w:rsid w:val="00AE5AEB"/>
    <w:rsid w:val="00AE6C6F"/>
    <w:rsid w:val="00AF220F"/>
    <w:rsid w:val="00AF31BD"/>
    <w:rsid w:val="00AF3551"/>
    <w:rsid w:val="00AF685C"/>
    <w:rsid w:val="00AF6DC5"/>
    <w:rsid w:val="00B02B7D"/>
    <w:rsid w:val="00B0401D"/>
    <w:rsid w:val="00B16CF2"/>
    <w:rsid w:val="00B17AC4"/>
    <w:rsid w:val="00B20088"/>
    <w:rsid w:val="00B275B0"/>
    <w:rsid w:val="00B306BD"/>
    <w:rsid w:val="00B40010"/>
    <w:rsid w:val="00B41E0F"/>
    <w:rsid w:val="00B528BB"/>
    <w:rsid w:val="00B53754"/>
    <w:rsid w:val="00B56B3B"/>
    <w:rsid w:val="00B57512"/>
    <w:rsid w:val="00B61940"/>
    <w:rsid w:val="00B624BC"/>
    <w:rsid w:val="00B65F99"/>
    <w:rsid w:val="00B67666"/>
    <w:rsid w:val="00B707FC"/>
    <w:rsid w:val="00B812CF"/>
    <w:rsid w:val="00B828E5"/>
    <w:rsid w:val="00B86E78"/>
    <w:rsid w:val="00B94FCE"/>
    <w:rsid w:val="00B9628E"/>
    <w:rsid w:val="00B96338"/>
    <w:rsid w:val="00BA0C97"/>
    <w:rsid w:val="00BA21C8"/>
    <w:rsid w:val="00BA5B58"/>
    <w:rsid w:val="00BA7C71"/>
    <w:rsid w:val="00BB0069"/>
    <w:rsid w:val="00BB25DA"/>
    <w:rsid w:val="00BB2B8C"/>
    <w:rsid w:val="00BC4E31"/>
    <w:rsid w:val="00BD13CB"/>
    <w:rsid w:val="00BE5932"/>
    <w:rsid w:val="00BE69DB"/>
    <w:rsid w:val="00BF068B"/>
    <w:rsid w:val="00BF7176"/>
    <w:rsid w:val="00C0159A"/>
    <w:rsid w:val="00C116D7"/>
    <w:rsid w:val="00C137A5"/>
    <w:rsid w:val="00C14CE5"/>
    <w:rsid w:val="00C17F97"/>
    <w:rsid w:val="00C209E4"/>
    <w:rsid w:val="00C24A83"/>
    <w:rsid w:val="00C24D2C"/>
    <w:rsid w:val="00C27CBD"/>
    <w:rsid w:val="00C319A1"/>
    <w:rsid w:val="00C33709"/>
    <w:rsid w:val="00C344B2"/>
    <w:rsid w:val="00C4582C"/>
    <w:rsid w:val="00C45FF5"/>
    <w:rsid w:val="00C50055"/>
    <w:rsid w:val="00C527A8"/>
    <w:rsid w:val="00C62AEC"/>
    <w:rsid w:val="00C75C54"/>
    <w:rsid w:val="00C768DE"/>
    <w:rsid w:val="00C76CBF"/>
    <w:rsid w:val="00C85AAE"/>
    <w:rsid w:val="00CA11D1"/>
    <w:rsid w:val="00CA4751"/>
    <w:rsid w:val="00CA4A1F"/>
    <w:rsid w:val="00CB2ABE"/>
    <w:rsid w:val="00CB61AE"/>
    <w:rsid w:val="00CC5B40"/>
    <w:rsid w:val="00CD02EC"/>
    <w:rsid w:val="00CD33F2"/>
    <w:rsid w:val="00CD4070"/>
    <w:rsid w:val="00CE0D11"/>
    <w:rsid w:val="00CF225A"/>
    <w:rsid w:val="00CF410B"/>
    <w:rsid w:val="00CF7F47"/>
    <w:rsid w:val="00D00087"/>
    <w:rsid w:val="00D01B0B"/>
    <w:rsid w:val="00D025FD"/>
    <w:rsid w:val="00D14BE5"/>
    <w:rsid w:val="00D1731B"/>
    <w:rsid w:val="00D25520"/>
    <w:rsid w:val="00D27632"/>
    <w:rsid w:val="00D30B03"/>
    <w:rsid w:val="00D30EC6"/>
    <w:rsid w:val="00D32840"/>
    <w:rsid w:val="00D32B57"/>
    <w:rsid w:val="00D35339"/>
    <w:rsid w:val="00D37A26"/>
    <w:rsid w:val="00D402DD"/>
    <w:rsid w:val="00D41883"/>
    <w:rsid w:val="00D4360D"/>
    <w:rsid w:val="00D4366C"/>
    <w:rsid w:val="00D621DE"/>
    <w:rsid w:val="00D62FE0"/>
    <w:rsid w:val="00D63F82"/>
    <w:rsid w:val="00D71A86"/>
    <w:rsid w:val="00D71F19"/>
    <w:rsid w:val="00D74004"/>
    <w:rsid w:val="00D744C7"/>
    <w:rsid w:val="00D80D4C"/>
    <w:rsid w:val="00D81130"/>
    <w:rsid w:val="00D83584"/>
    <w:rsid w:val="00D87EA8"/>
    <w:rsid w:val="00D97C9E"/>
    <w:rsid w:val="00DA06DA"/>
    <w:rsid w:val="00DA6663"/>
    <w:rsid w:val="00DB0E23"/>
    <w:rsid w:val="00DB52E6"/>
    <w:rsid w:val="00DB69FC"/>
    <w:rsid w:val="00DC07AB"/>
    <w:rsid w:val="00DD6149"/>
    <w:rsid w:val="00DE22EA"/>
    <w:rsid w:val="00DE702A"/>
    <w:rsid w:val="00DE7086"/>
    <w:rsid w:val="00DE7455"/>
    <w:rsid w:val="00DF041C"/>
    <w:rsid w:val="00DF2FCC"/>
    <w:rsid w:val="00E00006"/>
    <w:rsid w:val="00E008D4"/>
    <w:rsid w:val="00E03193"/>
    <w:rsid w:val="00E05018"/>
    <w:rsid w:val="00E062E4"/>
    <w:rsid w:val="00E12E27"/>
    <w:rsid w:val="00E22799"/>
    <w:rsid w:val="00E23BB4"/>
    <w:rsid w:val="00E23C65"/>
    <w:rsid w:val="00E23F62"/>
    <w:rsid w:val="00E25274"/>
    <w:rsid w:val="00E26A71"/>
    <w:rsid w:val="00E27FC4"/>
    <w:rsid w:val="00E37DA6"/>
    <w:rsid w:val="00E417EE"/>
    <w:rsid w:val="00E449CD"/>
    <w:rsid w:val="00E52814"/>
    <w:rsid w:val="00E531F8"/>
    <w:rsid w:val="00E55F8F"/>
    <w:rsid w:val="00E5656B"/>
    <w:rsid w:val="00E56C1A"/>
    <w:rsid w:val="00E62D0D"/>
    <w:rsid w:val="00E63074"/>
    <w:rsid w:val="00E63586"/>
    <w:rsid w:val="00E67AFC"/>
    <w:rsid w:val="00E70076"/>
    <w:rsid w:val="00E72905"/>
    <w:rsid w:val="00E87B60"/>
    <w:rsid w:val="00E96831"/>
    <w:rsid w:val="00EA1021"/>
    <w:rsid w:val="00EA2FA1"/>
    <w:rsid w:val="00EA33E2"/>
    <w:rsid w:val="00EC23D7"/>
    <w:rsid w:val="00EC5A99"/>
    <w:rsid w:val="00ED29A4"/>
    <w:rsid w:val="00ED3214"/>
    <w:rsid w:val="00ED5720"/>
    <w:rsid w:val="00ED6AD3"/>
    <w:rsid w:val="00EE06D2"/>
    <w:rsid w:val="00EE2291"/>
    <w:rsid w:val="00EE39E1"/>
    <w:rsid w:val="00EE5AA0"/>
    <w:rsid w:val="00EF0E4D"/>
    <w:rsid w:val="00EF6FBC"/>
    <w:rsid w:val="00F01CD5"/>
    <w:rsid w:val="00F02155"/>
    <w:rsid w:val="00F02DD7"/>
    <w:rsid w:val="00F04096"/>
    <w:rsid w:val="00F113A6"/>
    <w:rsid w:val="00F118E0"/>
    <w:rsid w:val="00F1241D"/>
    <w:rsid w:val="00F31244"/>
    <w:rsid w:val="00F3519B"/>
    <w:rsid w:val="00F53049"/>
    <w:rsid w:val="00F61810"/>
    <w:rsid w:val="00F626FF"/>
    <w:rsid w:val="00F66CE6"/>
    <w:rsid w:val="00F70561"/>
    <w:rsid w:val="00F81D68"/>
    <w:rsid w:val="00F822DF"/>
    <w:rsid w:val="00F83DC3"/>
    <w:rsid w:val="00F85A72"/>
    <w:rsid w:val="00F94774"/>
    <w:rsid w:val="00F96AB1"/>
    <w:rsid w:val="00F974EC"/>
    <w:rsid w:val="00FA499F"/>
    <w:rsid w:val="00FB0556"/>
    <w:rsid w:val="00FB085D"/>
    <w:rsid w:val="00FB16F6"/>
    <w:rsid w:val="00FB5D9C"/>
    <w:rsid w:val="00FB60C1"/>
    <w:rsid w:val="00FC1166"/>
    <w:rsid w:val="00FC1608"/>
    <w:rsid w:val="00FC2482"/>
    <w:rsid w:val="00FC4D9B"/>
    <w:rsid w:val="00FD0861"/>
    <w:rsid w:val="00FD6C2B"/>
    <w:rsid w:val="00FE363C"/>
    <w:rsid w:val="00FE5485"/>
    <w:rsid w:val="00FE591D"/>
    <w:rsid w:val="00FE6846"/>
    <w:rsid w:val="00FF1116"/>
    <w:rsid w:val="00FF4A34"/>
    <w:rsid w:val="00FF55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0D0C94"/>
  <w15:chartTrackingRefBased/>
  <w15:docId w15:val="{E8661AF2-046E-41A4-BF99-ABB6978E5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IN"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1DE"/>
    <w:pPr>
      <w:suppressAutoHyphens/>
      <w:autoSpaceDN w:val="0"/>
      <w:jc w:val="both"/>
    </w:pPr>
    <w:rPr>
      <w:rFonts w:ascii="Times New Roman" w:hAnsi="Times New Roman" w:cs="Times New Roman"/>
      <w:sz w:val="24"/>
      <w:lang w:val="en-GB"/>
    </w:rPr>
  </w:style>
  <w:style w:type="paragraph" w:styleId="Heading1">
    <w:name w:val="heading 1"/>
    <w:basedOn w:val="Normal"/>
    <w:next w:val="Normal"/>
    <w:link w:val="Heading1Char"/>
    <w:autoRedefine/>
    <w:uiPriority w:val="9"/>
    <w:qFormat/>
    <w:rsid w:val="002900AC"/>
    <w:pPr>
      <w:keepNext/>
      <w:keepLines/>
      <w:suppressAutoHyphens w:val="0"/>
      <w:autoSpaceDN/>
      <w:spacing w:before="240" w:after="0"/>
      <w:outlineLvl w:val="0"/>
    </w:pPr>
    <w:rPr>
      <w:rFonts w:eastAsiaTheme="majorEastAsia" w:cstheme="majorBidi"/>
      <w:b/>
      <w:sz w:val="28"/>
      <w:szCs w:val="32"/>
      <w:lang w:eastAsia="en-GB"/>
    </w:rPr>
  </w:style>
  <w:style w:type="paragraph" w:styleId="Heading2">
    <w:name w:val="heading 2"/>
    <w:basedOn w:val="Normal"/>
    <w:next w:val="Normal"/>
    <w:link w:val="Heading2Char"/>
    <w:uiPriority w:val="9"/>
    <w:unhideWhenUsed/>
    <w:qFormat/>
    <w:rsid w:val="00C33709"/>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B57512"/>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E554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3709"/>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3D1184"/>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3D1184"/>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2900AC"/>
    <w:rPr>
      <w:rFonts w:ascii="Times New Roman" w:eastAsiaTheme="majorEastAsia" w:hAnsi="Times New Roman" w:cstheme="majorBidi"/>
      <w:b/>
      <w:sz w:val="28"/>
      <w:szCs w:val="32"/>
      <w:lang w:val="en-GB" w:eastAsia="en-GB"/>
    </w:rPr>
  </w:style>
  <w:style w:type="paragraph" w:styleId="Header">
    <w:name w:val="header"/>
    <w:basedOn w:val="Normal"/>
    <w:link w:val="HeaderChar"/>
    <w:uiPriority w:val="99"/>
    <w:unhideWhenUsed/>
    <w:rsid w:val="00A751D3"/>
    <w:pPr>
      <w:tabs>
        <w:tab w:val="center" w:pos="4513"/>
        <w:tab w:val="right" w:pos="9026"/>
      </w:tabs>
      <w:spacing w:after="0"/>
    </w:pPr>
  </w:style>
  <w:style w:type="character" w:customStyle="1" w:styleId="HeaderChar">
    <w:name w:val="Header Char"/>
    <w:basedOn w:val="DefaultParagraphFont"/>
    <w:link w:val="Header"/>
    <w:uiPriority w:val="99"/>
    <w:rsid w:val="00A751D3"/>
    <w:rPr>
      <w:rFonts w:ascii="Times New Roman" w:hAnsi="Times New Roman" w:cs="Times New Roman"/>
      <w:sz w:val="24"/>
      <w:lang w:val="en-GB"/>
    </w:rPr>
  </w:style>
  <w:style w:type="paragraph" w:styleId="Footer">
    <w:name w:val="footer"/>
    <w:basedOn w:val="Normal"/>
    <w:link w:val="FooterChar"/>
    <w:uiPriority w:val="99"/>
    <w:unhideWhenUsed/>
    <w:rsid w:val="00A751D3"/>
    <w:pPr>
      <w:tabs>
        <w:tab w:val="center" w:pos="4513"/>
        <w:tab w:val="right" w:pos="9026"/>
      </w:tabs>
      <w:spacing w:after="0"/>
    </w:pPr>
  </w:style>
  <w:style w:type="character" w:customStyle="1" w:styleId="FooterChar">
    <w:name w:val="Footer Char"/>
    <w:basedOn w:val="DefaultParagraphFont"/>
    <w:link w:val="Footer"/>
    <w:uiPriority w:val="99"/>
    <w:rsid w:val="00A751D3"/>
    <w:rPr>
      <w:rFonts w:ascii="Times New Roman" w:hAnsi="Times New Roman" w:cs="Times New Roman"/>
      <w:sz w:val="24"/>
      <w:lang w:val="en-GB"/>
    </w:rPr>
  </w:style>
  <w:style w:type="paragraph" w:styleId="TOCHeading">
    <w:name w:val="TOC Heading"/>
    <w:basedOn w:val="Heading1"/>
    <w:next w:val="Normal"/>
    <w:uiPriority w:val="39"/>
    <w:unhideWhenUsed/>
    <w:qFormat/>
    <w:rsid w:val="00F81D68"/>
    <w:pPr>
      <w:spacing w:line="259" w:lineRule="auto"/>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F81D68"/>
    <w:pPr>
      <w:spacing w:after="100"/>
    </w:pPr>
  </w:style>
  <w:style w:type="character" w:styleId="Hyperlink">
    <w:name w:val="Hyperlink"/>
    <w:basedOn w:val="DefaultParagraphFont"/>
    <w:uiPriority w:val="99"/>
    <w:unhideWhenUsed/>
    <w:rsid w:val="00F81D68"/>
    <w:rPr>
      <w:color w:val="0563C1" w:themeColor="hyperlink"/>
      <w:u w:val="single"/>
    </w:rPr>
  </w:style>
  <w:style w:type="character" w:customStyle="1" w:styleId="Heading4Char">
    <w:name w:val="Heading 4 Char"/>
    <w:basedOn w:val="DefaultParagraphFont"/>
    <w:link w:val="Heading4"/>
    <w:uiPriority w:val="9"/>
    <w:semiHidden/>
    <w:rsid w:val="008E5549"/>
    <w:rPr>
      <w:rFonts w:asciiTheme="majorHAnsi" w:eastAsiaTheme="majorEastAsia" w:hAnsiTheme="majorHAnsi" w:cstheme="majorBidi"/>
      <w:i/>
      <w:iCs/>
      <w:color w:val="2E74B5" w:themeColor="accent1" w:themeShade="BF"/>
      <w:sz w:val="24"/>
      <w:lang w:val="en-GB"/>
    </w:rPr>
  </w:style>
  <w:style w:type="paragraph" w:styleId="Caption">
    <w:name w:val="caption"/>
    <w:basedOn w:val="Normal"/>
    <w:next w:val="Normal"/>
    <w:uiPriority w:val="35"/>
    <w:unhideWhenUsed/>
    <w:qFormat/>
    <w:rsid w:val="0029299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B57512"/>
    <w:rPr>
      <w:rFonts w:asciiTheme="majorHAnsi" w:eastAsiaTheme="majorEastAsia" w:hAnsiTheme="majorHAnsi" w:cstheme="majorBidi"/>
      <w:color w:val="1F4D78" w:themeColor="accent1" w:themeShade="7F"/>
      <w:sz w:val="24"/>
      <w:szCs w:val="24"/>
      <w:lang w:val="en-GB"/>
    </w:rPr>
  </w:style>
  <w:style w:type="character" w:styleId="Strong">
    <w:name w:val="Strong"/>
    <w:basedOn w:val="DefaultParagraphFont"/>
    <w:uiPriority w:val="22"/>
    <w:qFormat/>
    <w:rsid w:val="00B57512"/>
    <w:rPr>
      <w:b/>
      <w:bCs/>
    </w:rPr>
  </w:style>
  <w:style w:type="paragraph" w:styleId="TableofFigures">
    <w:name w:val="table of figures"/>
    <w:basedOn w:val="Normal"/>
    <w:next w:val="Normal"/>
    <w:uiPriority w:val="99"/>
    <w:unhideWhenUsed/>
    <w:rsid w:val="00AE3EF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985095">
      <w:bodyDiv w:val="1"/>
      <w:marLeft w:val="0"/>
      <w:marRight w:val="0"/>
      <w:marTop w:val="0"/>
      <w:marBottom w:val="0"/>
      <w:divBdr>
        <w:top w:val="none" w:sz="0" w:space="0" w:color="auto"/>
        <w:left w:val="none" w:sz="0" w:space="0" w:color="auto"/>
        <w:bottom w:val="none" w:sz="0" w:space="0" w:color="auto"/>
        <w:right w:val="none" w:sz="0" w:space="0" w:color="auto"/>
      </w:divBdr>
    </w:div>
    <w:div w:id="197470416">
      <w:bodyDiv w:val="1"/>
      <w:marLeft w:val="0"/>
      <w:marRight w:val="0"/>
      <w:marTop w:val="0"/>
      <w:marBottom w:val="0"/>
      <w:divBdr>
        <w:top w:val="none" w:sz="0" w:space="0" w:color="auto"/>
        <w:left w:val="none" w:sz="0" w:space="0" w:color="auto"/>
        <w:bottom w:val="none" w:sz="0" w:space="0" w:color="auto"/>
        <w:right w:val="none" w:sz="0" w:space="0" w:color="auto"/>
      </w:divBdr>
      <w:divsChild>
        <w:div w:id="216205938">
          <w:marLeft w:val="0"/>
          <w:marRight w:val="0"/>
          <w:marTop w:val="0"/>
          <w:marBottom w:val="0"/>
          <w:divBdr>
            <w:top w:val="none" w:sz="0" w:space="0" w:color="auto"/>
            <w:left w:val="none" w:sz="0" w:space="0" w:color="auto"/>
            <w:bottom w:val="none" w:sz="0" w:space="0" w:color="auto"/>
            <w:right w:val="none" w:sz="0" w:space="0" w:color="auto"/>
          </w:divBdr>
        </w:div>
      </w:divsChild>
    </w:div>
    <w:div w:id="225188256">
      <w:bodyDiv w:val="1"/>
      <w:marLeft w:val="0"/>
      <w:marRight w:val="0"/>
      <w:marTop w:val="0"/>
      <w:marBottom w:val="0"/>
      <w:divBdr>
        <w:top w:val="none" w:sz="0" w:space="0" w:color="auto"/>
        <w:left w:val="none" w:sz="0" w:space="0" w:color="auto"/>
        <w:bottom w:val="none" w:sz="0" w:space="0" w:color="auto"/>
        <w:right w:val="none" w:sz="0" w:space="0" w:color="auto"/>
      </w:divBdr>
    </w:div>
    <w:div w:id="268318630">
      <w:bodyDiv w:val="1"/>
      <w:marLeft w:val="0"/>
      <w:marRight w:val="0"/>
      <w:marTop w:val="0"/>
      <w:marBottom w:val="0"/>
      <w:divBdr>
        <w:top w:val="none" w:sz="0" w:space="0" w:color="auto"/>
        <w:left w:val="none" w:sz="0" w:space="0" w:color="auto"/>
        <w:bottom w:val="none" w:sz="0" w:space="0" w:color="auto"/>
        <w:right w:val="none" w:sz="0" w:space="0" w:color="auto"/>
      </w:divBdr>
      <w:divsChild>
        <w:div w:id="2140219812">
          <w:marLeft w:val="0"/>
          <w:marRight w:val="0"/>
          <w:marTop w:val="0"/>
          <w:marBottom w:val="0"/>
          <w:divBdr>
            <w:top w:val="none" w:sz="0" w:space="0" w:color="auto"/>
            <w:left w:val="none" w:sz="0" w:space="0" w:color="auto"/>
            <w:bottom w:val="none" w:sz="0" w:space="0" w:color="auto"/>
            <w:right w:val="none" w:sz="0" w:space="0" w:color="auto"/>
          </w:divBdr>
          <w:divsChild>
            <w:div w:id="1405180160">
              <w:marLeft w:val="0"/>
              <w:marRight w:val="0"/>
              <w:marTop w:val="0"/>
              <w:marBottom w:val="0"/>
              <w:divBdr>
                <w:top w:val="none" w:sz="0" w:space="0" w:color="auto"/>
                <w:left w:val="none" w:sz="0" w:space="0" w:color="auto"/>
                <w:bottom w:val="none" w:sz="0" w:space="0" w:color="auto"/>
                <w:right w:val="none" w:sz="0" w:space="0" w:color="auto"/>
              </w:divBdr>
            </w:div>
          </w:divsChild>
        </w:div>
        <w:div w:id="1724210483">
          <w:marLeft w:val="0"/>
          <w:marRight w:val="0"/>
          <w:marTop w:val="0"/>
          <w:marBottom w:val="0"/>
          <w:divBdr>
            <w:top w:val="none" w:sz="0" w:space="0" w:color="auto"/>
            <w:left w:val="none" w:sz="0" w:space="0" w:color="auto"/>
            <w:bottom w:val="none" w:sz="0" w:space="0" w:color="auto"/>
            <w:right w:val="none" w:sz="0" w:space="0" w:color="auto"/>
          </w:divBdr>
          <w:divsChild>
            <w:div w:id="195310031">
              <w:marLeft w:val="0"/>
              <w:marRight w:val="0"/>
              <w:marTop w:val="100"/>
              <w:marBottom w:val="0"/>
              <w:divBdr>
                <w:top w:val="none" w:sz="0" w:space="0" w:color="auto"/>
                <w:left w:val="none" w:sz="0" w:space="0" w:color="auto"/>
                <w:bottom w:val="none" w:sz="0" w:space="0" w:color="auto"/>
                <w:right w:val="none" w:sz="0" w:space="0" w:color="auto"/>
              </w:divBdr>
              <w:divsChild>
                <w:div w:id="2018189701">
                  <w:marLeft w:val="0"/>
                  <w:marRight w:val="0"/>
                  <w:marTop w:val="0"/>
                  <w:marBottom w:val="0"/>
                  <w:divBdr>
                    <w:top w:val="none" w:sz="0" w:space="0" w:color="auto"/>
                    <w:left w:val="none" w:sz="0" w:space="0" w:color="auto"/>
                    <w:bottom w:val="none" w:sz="0" w:space="0" w:color="auto"/>
                    <w:right w:val="none" w:sz="0" w:space="0" w:color="auto"/>
                  </w:divBdr>
                  <w:divsChild>
                    <w:div w:id="691806757">
                      <w:marLeft w:val="0"/>
                      <w:marRight w:val="0"/>
                      <w:marTop w:val="0"/>
                      <w:marBottom w:val="0"/>
                      <w:divBdr>
                        <w:top w:val="none" w:sz="0" w:space="0" w:color="auto"/>
                        <w:left w:val="none" w:sz="0" w:space="0" w:color="auto"/>
                        <w:bottom w:val="none" w:sz="0" w:space="0" w:color="auto"/>
                        <w:right w:val="none" w:sz="0" w:space="0" w:color="auto"/>
                      </w:divBdr>
                      <w:divsChild>
                        <w:div w:id="78253255">
                          <w:marLeft w:val="0"/>
                          <w:marRight w:val="0"/>
                          <w:marTop w:val="0"/>
                          <w:marBottom w:val="0"/>
                          <w:divBdr>
                            <w:top w:val="none" w:sz="0" w:space="0" w:color="auto"/>
                            <w:left w:val="none" w:sz="0" w:space="0" w:color="auto"/>
                            <w:bottom w:val="none" w:sz="0" w:space="0" w:color="auto"/>
                            <w:right w:val="none" w:sz="0" w:space="0" w:color="auto"/>
                          </w:divBdr>
                          <w:divsChild>
                            <w:div w:id="35542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7246167">
      <w:bodyDiv w:val="1"/>
      <w:marLeft w:val="0"/>
      <w:marRight w:val="0"/>
      <w:marTop w:val="0"/>
      <w:marBottom w:val="0"/>
      <w:divBdr>
        <w:top w:val="none" w:sz="0" w:space="0" w:color="auto"/>
        <w:left w:val="none" w:sz="0" w:space="0" w:color="auto"/>
        <w:bottom w:val="none" w:sz="0" w:space="0" w:color="auto"/>
        <w:right w:val="none" w:sz="0" w:space="0" w:color="auto"/>
      </w:divBdr>
      <w:divsChild>
        <w:div w:id="360978051">
          <w:marLeft w:val="0"/>
          <w:marRight w:val="0"/>
          <w:marTop w:val="0"/>
          <w:marBottom w:val="0"/>
          <w:divBdr>
            <w:top w:val="none" w:sz="0" w:space="0" w:color="auto"/>
            <w:left w:val="none" w:sz="0" w:space="0" w:color="auto"/>
            <w:bottom w:val="none" w:sz="0" w:space="0" w:color="auto"/>
            <w:right w:val="none" w:sz="0" w:space="0" w:color="auto"/>
          </w:divBdr>
        </w:div>
      </w:divsChild>
    </w:div>
    <w:div w:id="339700957">
      <w:bodyDiv w:val="1"/>
      <w:marLeft w:val="0"/>
      <w:marRight w:val="0"/>
      <w:marTop w:val="0"/>
      <w:marBottom w:val="0"/>
      <w:divBdr>
        <w:top w:val="none" w:sz="0" w:space="0" w:color="auto"/>
        <w:left w:val="none" w:sz="0" w:space="0" w:color="auto"/>
        <w:bottom w:val="none" w:sz="0" w:space="0" w:color="auto"/>
        <w:right w:val="none" w:sz="0" w:space="0" w:color="auto"/>
      </w:divBdr>
    </w:div>
    <w:div w:id="488441576">
      <w:bodyDiv w:val="1"/>
      <w:marLeft w:val="0"/>
      <w:marRight w:val="0"/>
      <w:marTop w:val="0"/>
      <w:marBottom w:val="0"/>
      <w:divBdr>
        <w:top w:val="none" w:sz="0" w:space="0" w:color="auto"/>
        <w:left w:val="none" w:sz="0" w:space="0" w:color="auto"/>
        <w:bottom w:val="none" w:sz="0" w:space="0" w:color="auto"/>
        <w:right w:val="none" w:sz="0" w:space="0" w:color="auto"/>
      </w:divBdr>
    </w:div>
    <w:div w:id="546337708">
      <w:bodyDiv w:val="1"/>
      <w:marLeft w:val="0"/>
      <w:marRight w:val="0"/>
      <w:marTop w:val="0"/>
      <w:marBottom w:val="0"/>
      <w:divBdr>
        <w:top w:val="none" w:sz="0" w:space="0" w:color="auto"/>
        <w:left w:val="none" w:sz="0" w:space="0" w:color="auto"/>
        <w:bottom w:val="none" w:sz="0" w:space="0" w:color="auto"/>
        <w:right w:val="none" w:sz="0" w:space="0" w:color="auto"/>
      </w:divBdr>
      <w:divsChild>
        <w:div w:id="272634395">
          <w:marLeft w:val="0"/>
          <w:marRight w:val="0"/>
          <w:marTop w:val="0"/>
          <w:marBottom w:val="0"/>
          <w:divBdr>
            <w:top w:val="none" w:sz="0" w:space="0" w:color="auto"/>
            <w:left w:val="none" w:sz="0" w:space="0" w:color="auto"/>
            <w:bottom w:val="none" w:sz="0" w:space="0" w:color="auto"/>
            <w:right w:val="none" w:sz="0" w:space="0" w:color="auto"/>
          </w:divBdr>
          <w:divsChild>
            <w:div w:id="531767882">
              <w:marLeft w:val="0"/>
              <w:marRight w:val="0"/>
              <w:marTop w:val="0"/>
              <w:marBottom w:val="0"/>
              <w:divBdr>
                <w:top w:val="none" w:sz="0" w:space="0" w:color="auto"/>
                <w:left w:val="none" w:sz="0" w:space="0" w:color="auto"/>
                <w:bottom w:val="none" w:sz="0" w:space="0" w:color="auto"/>
                <w:right w:val="none" w:sz="0" w:space="0" w:color="auto"/>
              </w:divBdr>
            </w:div>
          </w:divsChild>
        </w:div>
        <w:div w:id="519197407">
          <w:marLeft w:val="0"/>
          <w:marRight w:val="0"/>
          <w:marTop w:val="0"/>
          <w:marBottom w:val="0"/>
          <w:divBdr>
            <w:top w:val="none" w:sz="0" w:space="0" w:color="auto"/>
            <w:left w:val="none" w:sz="0" w:space="0" w:color="auto"/>
            <w:bottom w:val="none" w:sz="0" w:space="0" w:color="auto"/>
            <w:right w:val="none" w:sz="0" w:space="0" w:color="auto"/>
          </w:divBdr>
          <w:divsChild>
            <w:div w:id="29009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214302">
      <w:bodyDiv w:val="1"/>
      <w:marLeft w:val="0"/>
      <w:marRight w:val="0"/>
      <w:marTop w:val="0"/>
      <w:marBottom w:val="0"/>
      <w:divBdr>
        <w:top w:val="none" w:sz="0" w:space="0" w:color="auto"/>
        <w:left w:val="none" w:sz="0" w:space="0" w:color="auto"/>
        <w:bottom w:val="none" w:sz="0" w:space="0" w:color="auto"/>
        <w:right w:val="none" w:sz="0" w:space="0" w:color="auto"/>
      </w:divBdr>
    </w:div>
    <w:div w:id="706445204">
      <w:bodyDiv w:val="1"/>
      <w:marLeft w:val="0"/>
      <w:marRight w:val="0"/>
      <w:marTop w:val="0"/>
      <w:marBottom w:val="0"/>
      <w:divBdr>
        <w:top w:val="none" w:sz="0" w:space="0" w:color="auto"/>
        <w:left w:val="none" w:sz="0" w:space="0" w:color="auto"/>
        <w:bottom w:val="none" w:sz="0" w:space="0" w:color="auto"/>
        <w:right w:val="none" w:sz="0" w:space="0" w:color="auto"/>
      </w:divBdr>
    </w:div>
    <w:div w:id="878711756">
      <w:bodyDiv w:val="1"/>
      <w:marLeft w:val="0"/>
      <w:marRight w:val="0"/>
      <w:marTop w:val="0"/>
      <w:marBottom w:val="0"/>
      <w:divBdr>
        <w:top w:val="none" w:sz="0" w:space="0" w:color="auto"/>
        <w:left w:val="none" w:sz="0" w:space="0" w:color="auto"/>
        <w:bottom w:val="none" w:sz="0" w:space="0" w:color="auto"/>
        <w:right w:val="none" w:sz="0" w:space="0" w:color="auto"/>
      </w:divBdr>
      <w:divsChild>
        <w:div w:id="988246054">
          <w:marLeft w:val="0"/>
          <w:marRight w:val="0"/>
          <w:marTop w:val="0"/>
          <w:marBottom w:val="0"/>
          <w:divBdr>
            <w:top w:val="none" w:sz="0" w:space="0" w:color="auto"/>
            <w:left w:val="none" w:sz="0" w:space="0" w:color="auto"/>
            <w:bottom w:val="none" w:sz="0" w:space="0" w:color="auto"/>
            <w:right w:val="none" w:sz="0" w:space="0" w:color="auto"/>
          </w:divBdr>
          <w:divsChild>
            <w:div w:id="550850423">
              <w:marLeft w:val="0"/>
              <w:marRight w:val="0"/>
              <w:marTop w:val="0"/>
              <w:marBottom w:val="0"/>
              <w:divBdr>
                <w:top w:val="none" w:sz="0" w:space="0" w:color="auto"/>
                <w:left w:val="none" w:sz="0" w:space="0" w:color="auto"/>
                <w:bottom w:val="none" w:sz="0" w:space="0" w:color="auto"/>
                <w:right w:val="none" w:sz="0" w:space="0" w:color="auto"/>
              </w:divBdr>
              <w:divsChild>
                <w:div w:id="20460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045397">
      <w:bodyDiv w:val="1"/>
      <w:marLeft w:val="0"/>
      <w:marRight w:val="0"/>
      <w:marTop w:val="0"/>
      <w:marBottom w:val="0"/>
      <w:divBdr>
        <w:top w:val="none" w:sz="0" w:space="0" w:color="auto"/>
        <w:left w:val="none" w:sz="0" w:space="0" w:color="auto"/>
        <w:bottom w:val="none" w:sz="0" w:space="0" w:color="auto"/>
        <w:right w:val="none" w:sz="0" w:space="0" w:color="auto"/>
      </w:divBdr>
    </w:div>
    <w:div w:id="1430664313">
      <w:bodyDiv w:val="1"/>
      <w:marLeft w:val="0"/>
      <w:marRight w:val="0"/>
      <w:marTop w:val="0"/>
      <w:marBottom w:val="0"/>
      <w:divBdr>
        <w:top w:val="none" w:sz="0" w:space="0" w:color="auto"/>
        <w:left w:val="none" w:sz="0" w:space="0" w:color="auto"/>
        <w:bottom w:val="none" w:sz="0" w:space="0" w:color="auto"/>
        <w:right w:val="none" w:sz="0" w:space="0" w:color="auto"/>
      </w:divBdr>
    </w:div>
    <w:div w:id="1523284513">
      <w:bodyDiv w:val="1"/>
      <w:marLeft w:val="0"/>
      <w:marRight w:val="0"/>
      <w:marTop w:val="0"/>
      <w:marBottom w:val="0"/>
      <w:divBdr>
        <w:top w:val="none" w:sz="0" w:space="0" w:color="auto"/>
        <w:left w:val="none" w:sz="0" w:space="0" w:color="auto"/>
        <w:bottom w:val="none" w:sz="0" w:space="0" w:color="auto"/>
        <w:right w:val="none" w:sz="0" w:space="0" w:color="auto"/>
      </w:divBdr>
    </w:div>
    <w:div w:id="2104377622">
      <w:bodyDiv w:val="1"/>
      <w:marLeft w:val="0"/>
      <w:marRight w:val="0"/>
      <w:marTop w:val="0"/>
      <w:marBottom w:val="0"/>
      <w:divBdr>
        <w:top w:val="none" w:sz="0" w:space="0" w:color="auto"/>
        <w:left w:val="none" w:sz="0" w:space="0" w:color="auto"/>
        <w:bottom w:val="none" w:sz="0" w:space="0" w:color="auto"/>
        <w:right w:val="none" w:sz="0" w:space="0" w:color="auto"/>
      </w:divBdr>
      <w:divsChild>
        <w:div w:id="2142424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khospitality.org.uk/event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8EA82-4311-4C61-8B48-FDF009E4F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2676</Words>
  <Characters>15257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Vlasceanu</dc:creator>
  <cp:keywords/>
  <dc:description/>
  <cp:lastModifiedBy>Cristina Vlasceanu</cp:lastModifiedBy>
  <cp:revision>2</cp:revision>
  <dcterms:created xsi:type="dcterms:W3CDTF">2024-05-09T19:04:00Z</dcterms:created>
  <dcterms:modified xsi:type="dcterms:W3CDTF">2024-05-09T19:04:00Z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1c12505f-7ea0-48a3-9299-eebe4fd3fa3b</vt:lpwstr>
  </property>
</Properties>
</file>