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2DF27" w14:textId="424849F9" w:rsidR="00350B08" w:rsidRPr="00350B08" w:rsidRDefault="00350B08">
      <w:pPr>
        <w:rPr>
          <w:rFonts w:ascii="Arial" w:hAnsi="Arial" w:cs="Arial"/>
          <w:b/>
          <w:bCs/>
        </w:rPr>
      </w:pPr>
      <w:r>
        <w:rPr>
          <w:rFonts w:ascii="Arial" w:hAnsi="Arial" w:cs="Arial"/>
          <w:b/>
          <w:bCs/>
        </w:rPr>
        <w:t>INTRODUCTION</w:t>
      </w:r>
    </w:p>
    <w:p w14:paraId="2E208CD5" w14:textId="361C4A06" w:rsidR="0058700A" w:rsidRPr="00930480" w:rsidRDefault="00930480">
      <w:pPr>
        <w:rPr>
          <w:rFonts w:ascii="Arial" w:hAnsi="Arial" w:cs="Arial"/>
        </w:rPr>
      </w:pPr>
      <w:r>
        <w:rPr>
          <w:rFonts w:ascii="Arial" w:hAnsi="Arial" w:cs="Arial"/>
        </w:rPr>
        <w:t>This essay</w:t>
      </w:r>
      <w:r w:rsidR="00FD0D6F">
        <w:rPr>
          <w:rFonts w:ascii="Arial" w:hAnsi="Arial" w:cs="Arial"/>
        </w:rPr>
        <w:t xml:space="preserve"> will identify and evaluate </w:t>
      </w:r>
      <w:r w:rsidR="007B3F4F">
        <w:rPr>
          <w:rFonts w:ascii="Arial" w:hAnsi="Arial" w:cs="Arial"/>
        </w:rPr>
        <w:t>the next teaching steps and learning steps</w:t>
      </w:r>
      <w:r w:rsidR="00D423B3">
        <w:rPr>
          <w:rFonts w:ascii="Arial" w:hAnsi="Arial" w:cs="Arial"/>
        </w:rPr>
        <w:t xml:space="preserve">, of a critical incident observed by the author. The case study will focus on </w:t>
      </w:r>
      <w:r w:rsidR="008B227E">
        <w:rPr>
          <w:rFonts w:ascii="Arial" w:hAnsi="Arial" w:cs="Arial"/>
        </w:rPr>
        <w:t>an individual learner, and will critically analyse the incident</w:t>
      </w:r>
      <w:r w:rsidR="007A5ED2">
        <w:rPr>
          <w:rFonts w:ascii="Arial" w:hAnsi="Arial" w:cs="Arial"/>
        </w:rPr>
        <w:t xml:space="preserve">, by linking underpinning theories and evaluating their </w:t>
      </w:r>
      <w:r w:rsidR="009E72E8">
        <w:rPr>
          <w:rFonts w:ascii="Arial" w:hAnsi="Arial" w:cs="Arial"/>
        </w:rPr>
        <w:t xml:space="preserve">approach in relation to ensuring the pupil progresses. The assignment will also delve into the holistic </w:t>
      </w:r>
      <w:r w:rsidR="004D05B3">
        <w:rPr>
          <w:rFonts w:ascii="Arial" w:hAnsi="Arial" w:cs="Arial"/>
        </w:rPr>
        <w:t>development of children and young people and assess</w:t>
      </w:r>
      <w:r w:rsidR="00A87C68">
        <w:rPr>
          <w:rFonts w:ascii="Arial" w:hAnsi="Arial" w:cs="Arial"/>
        </w:rPr>
        <w:t xml:space="preserve"> strategies</w:t>
      </w:r>
      <w:r w:rsidR="00F2024E">
        <w:rPr>
          <w:rFonts w:ascii="Arial" w:hAnsi="Arial" w:cs="Arial"/>
        </w:rPr>
        <w:t xml:space="preserve"> and</w:t>
      </w:r>
      <w:r w:rsidR="00FD6667">
        <w:rPr>
          <w:rFonts w:ascii="Arial" w:hAnsi="Arial" w:cs="Arial"/>
        </w:rPr>
        <w:t xml:space="preserve"> their suitability in supporting </w:t>
      </w:r>
      <w:r w:rsidR="00C45ECF">
        <w:rPr>
          <w:rFonts w:ascii="Arial" w:hAnsi="Arial" w:cs="Arial"/>
        </w:rPr>
        <w:t xml:space="preserve">them. </w:t>
      </w:r>
      <w:r w:rsidR="00F2024E">
        <w:rPr>
          <w:rFonts w:ascii="Arial" w:hAnsi="Arial" w:cs="Arial"/>
        </w:rPr>
        <w:t xml:space="preserve">The mission of this </w:t>
      </w:r>
      <w:r w:rsidR="00090B2A">
        <w:rPr>
          <w:rFonts w:ascii="Arial" w:hAnsi="Arial" w:cs="Arial"/>
        </w:rPr>
        <w:t>project</w:t>
      </w:r>
      <w:r w:rsidR="00B97D16">
        <w:rPr>
          <w:rFonts w:ascii="Arial" w:hAnsi="Arial" w:cs="Arial"/>
        </w:rPr>
        <w:t xml:space="preserve"> will help discover ways in </w:t>
      </w:r>
      <w:r w:rsidR="00057901">
        <w:rPr>
          <w:rFonts w:ascii="Arial" w:hAnsi="Arial" w:cs="Arial"/>
        </w:rPr>
        <w:t>how</w:t>
      </w:r>
      <w:r w:rsidR="00B97D16">
        <w:rPr>
          <w:rFonts w:ascii="Arial" w:hAnsi="Arial" w:cs="Arial"/>
        </w:rPr>
        <w:t xml:space="preserve"> to </w:t>
      </w:r>
      <w:r w:rsidR="00090B2A">
        <w:rPr>
          <w:rFonts w:ascii="Arial" w:hAnsi="Arial" w:cs="Arial"/>
        </w:rPr>
        <w:t>minimise</w:t>
      </w:r>
      <w:r w:rsidR="00B97D16">
        <w:rPr>
          <w:rFonts w:ascii="Arial" w:hAnsi="Arial" w:cs="Arial"/>
        </w:rPr>
        <w:t xml:space="preserve"> the barriers </w:t>
      </w:r>
      <w:r w:rsidR="006D7E16">
        <w:rPr>
          <w:rFonts w:ascii="Arial" w:hAnsi="Arial" w:cs="Arial"/>
        </w:rPr>
        <w:t>of</w:t>
      </w:r>
      <w:r w:rsidR="00B97D16">
        <w:rPr>
          <w:rFonts w:ascii="Arial" w:hAnsi="Arial" w:cs="Arial"/>
        </w:rPr>
        <w:t xml:space="preserve"> learning. </w:t>
      </w:r>
      <w:r w:rsidR="00004051">
        <w:rPr>
          <w:rFonts w:ascii="Arial" w:hAnsi="Arial" w:cs="Arial"/>
        </w:rPr>
        <w:t xml:space="preserve">The recognition that the curriculum for Wales is changing has been </w:t>
      </w:r>
      <w:r w:rsidR="00851635">
        <w:rPr>
          <w:rFonts w:ascii="Arial" w:hAnsi="Arial" w:cs="Arial"/>
        </w:rPr>
        <w:t>acknowledged</w:t>
      </w:r>
      <w:r w:rsidR="00004051">
        <w:rPr>
          <w:rFonts w:ascii="Arial" w:hAnsi="Arial" w:cs="Arial"/>
        </w:rPr>
        <w:t xml:space="preserve"> and it will become </w:t>
      </w:r>
      <w:r w:rsidR="00C54A01">
        <w:rPr>
          <w:rFonts w:ascii="Arial" w:hAnsi="Arial" w:cs="Arial"/>
        </w:rPr>
        <w:t>evident of how the new four purposes are implicated and challenged in the classroom.</w:t>
      </w:r>
      <w:r w:rsidR="00C579E8">
        <w:rPr>
          <w:rFonts w:ascii="Arial" w:hAnsi="Arial" w:cs="Arial"/>
        </w:rPr>
        <w:t xml:space="preserve"> The main hope is to reflect on the observation and analyse how </w:t>
      </w:r>
      <w:r w:rsidR="00793A32">
        <w:rPr>
          <w:rFonts w:ascii="Arial" w:hAnsi="Arial" w:cs="Arial"/>
        </w:rPr>
        <w:t xml:space="preserve">as a witness to these events, would </w:t>
      </w:r>
      <w:r w:rsidR="002167F2">
        <w:rPr>
          <w:rFonts w:ascii="Arial" w:hAnsi="Arial" w:cs="Arial"/>
        </w:rPr>
        <w:t>be an appropriate</w:t>
      </w:r>
      <w:r w:rsidR="00793A32">
        <w:rPr>
          <w:rFonts w:ascii="Arial" w:hAnsi="Arial" w:cs="Arial"/>
        </w:rPr>
        <w:t xml:space="preserve"> respon</w:t>
      </w:r>
      <w:r w:rsidR="002167F2">
        <w:rPr>
          <w:rFonts w:ascii="Arial" w:hAnsi="Arial" w:cs="Arial"/>
        </w:rPr>
        <w:t>se</w:t>
      </w:r>
      <w:r w:rsidR="00793A32">
        <w:rPr>
          <w:rFonts w:ascii="Arial" w:hAnsi="Arial" w:cs="Arial"/>
        </w:rPr>
        <w:t xml:space="preserve"> if this was to happen in my classroom.</w:t>
      </w:r>
    </w:p>
    <w:p w14:paraId="37C6C70B" w14:textId="6A438DBA" w:rsidR="000B0629" w:rsidRPr="000B7DA0" w:rsidRDefault="00FF3A53">
      <w:pPr>
        <w:rPr>
          <w:rFonts w:ascii="Arial" w:hAnsi="Arial" w:cs="Arial"/>
        </w:rPr>
      </w:pPr>
      <w:r>
        <w:rPr>
          <w:rFonts w:ascii="Arial" w:hAnsi="Arial" w:cs="Arial"/>
        </w:rPr>
        <w:t xml:space="preserve">A critical incident is </w:t>
      </w:r>
      <w:r w:rsidR="00055CA0">
        <w:rPr>
          <w:rFonts w:ascii="Arial" w:hAnsi="Arial" w:cs="Arial"/>
        </w:rPr>
        <w:t xml:space="preserve">simply any unplanned event that occurs in class, which challenges the teacher to adapt in order to </w:t>
      </w:r>
      <w:r w:rsidR="00F165EC">
        <w:rPr>
          <w:rFonts w:ascii="Arial" w:hAnsi="Arial" w:cs="Arial"/>
        </w:rPr>
        <w:t>continue. By identifying these critical incidents</w:t>
      </w:r>
      <w:r w:rsidR="00C75DD1">
        <w:rPr>
          <w:rFonts w:ascii="Arial" w:hAnsi="Arial" w:cs="Arial"/>
        </w:rPr>
        <w:t xml:space="preserve">, it becomes a learning curve, as the next job is to reflect </w:t>
      </w:r>
      <w:r w:rsidR="003E446F">
        <w:rPr>
          <w:rFonts w:ascii="Arial" w:hAnsi="Arial" w:cs="Arial"/>
        </w:rPr>
        <w:t xml:space="preserve">on the event and </w:t>
      </w:r>
      <w:r w:rsidR="00370842">
        <w:rPr>
          <w:rFonts w:ascii="Arial" w:hAnsi="Arial" w:cs="Arial"/>
        </w:rPr>
        <w:t>create</w:t>
      </w:r>
      <w:r w:rsidR="003E446F">
        <w:rPr>
          <w:rFonts w:ascii="Arial" w:hAnsi="Arial" w:cs="Arial"/>
        </w:rPr>
        <w:t xml:space="preserve"> possible </w:t>
      </w:r>
      <w:r w:rsidR="00191FB0">
        <w:rPr>
          <w:rFonts w:ascii="Arial" w:hAnsi="Arial" w:cs="Arial"/>
        </w:rPr>
        <w:t xml:space="preserve">steps </w:t>
      </w:r>
      <w:r w:rsidR="00370842">
        <w:rPr>
          <w:rFonts w:ascii="Arial" w:hAnsi="Arial" w:cs="Arial"/>
        </w:rPr>
        <w:t xml:space="preserve">a </w:t>
      </w:r>
      <w:r w:rsidR="00191FB0">
        <w:rPr>
          <w:rFonts w:ascii="Arial" w:hAnsi="Arial" w:cs="Arial"/>
        </w:rPr>
        <w:t xml:space="preserve">teacher </w:t>
      </w:r>
      <w:r w:rsidR="00370842">
        <w:rPr>
          <w:rFonts w:ascii="Arial" w:hAnsi="Arial" w:cs="Arial"/>
        </w:rPr>
        <w:t>c</w:t>
      </w:r>
      <w:r w:rsidR="00191FB0">
        <w:rPr>
          <w:rFonts w:ascii="Arial" w:hAnsi="Arial" w:cs="Arial"/>
        </w:rPr>
        <w:t>ould take</w:t>
      </w:r>
      <w:r w:rsidR="00370842">
        <w:rPr>
          <w:rFonts w:ascii="Arial" w:hAnsi="Arial" w:cs="Arial"/>
        </w:rPr>
        <w:t xml:space="preserve"> to deal with it</w:t>
      </w:r>
      <w:r w:rsidR="00271E75">
        <w:rPr>
          <w:rFonts w:ascii="Arial" w:hAnsi="Arial" w:cs="Arial"/>
        </w:rPr>
        <w:t xml:space="preserve"> in the future. </w:t>
      </w:r>
      <w:r w:rsidR="000B7DA0" w:rsidRPr="000B7DA0">
        <w:rPr>
          <w:rFonts w:ascii="Arial" w:hAnsi="Arial" w:cs="Arial"/>
        </w:rPr>
        <w:t xml:space="preserve">In accordance to </w:t>
      </w:r>
      <w:r w:rsidR="000B7DA0">
        <w:rPr>
          <w:rFonts w:ascii="Arial" w:hAnsi="Arial" w:cs="Arial"/>
        </w:rPr>
        <w:t xml:space="preserve">Dewey, he states that in order to be a reflective individual you must be “Openminded, </w:t>
      </w:r>
      <w:r w:rsidR="00D23729">
        <w:rPr>
          <w:rFonts w:ascii="Arial" w:hAnsi="Arial" w:cs="Arial"/>
        </w:rPr>
        <w:t>responsible and wholehearted</w:t>
      </w:r>
      <w:r w:rsidR="00D23729" w:rsidRPr="008D596E">
        <w:rPr>
          <w:rFonts w:ascii="Arial" w:hAnsi="Arial" w:cs="Arial"/>
        </w:rPr>
        <w:t>.”</w:t>
      </w:r>
      <w:r w:rsidR="00251C74" w:rsidRPr="008D596E">
        <w:rPr>
          <w:rFonts w:ascii="Arial" w:hAnsi="Arial" w:cs="Arial"/>
        </w:rPr>
        <w:t>(Dewey</w:t>
      </w:r>
      <w:r w:rsidR="00BE02E4" w:rsidRPr="008D596E">
        <w:rPr>
          <w:rFonts w:ascii="Arial" w:hAnsi="Arial" w:cs="Arial"/>
        </w:rPr>
        <w:t xml:space="preserve">, </w:t>
      </w:r>
      <w:r w:rsidR="00862948" w:rsidRPr="008D596E">
        <w:rPr>
          <w:rFonts w:ascii="Arial" w:hAnsi="Arial" w:cs="Arial"/>
        </w:rPr>
        <w:t>1933</w:t>
      </w:r>
      <w:r w:rsidR="008D596E" w:rsidRPr="008D596E">
        <w:rPr>
          <w:rFonts w:ascii="Arial" w:hAnsi="Arial" w:cs="Arial"/>
        </w:rPr>
        <w:t>.)</w:t>
      </w:r>
      <w:r w:rsidR="00862948" w:rsidRPr="008D596E">
        <w:rPr>
          <w:rFonts w:ascii="Arial" w:hAnsi="Arial" w:cs="Arial"/>
        </w:rPr>
        <w:t xml:space="preserve"> </w:t>
      </w:r>
      <w:r w:rsidR="003C01C2">
        <w:rPr>
          <w:rFonts w:ascii="Arial" w:hAnsi="Arial" w:cs="Arial"/>
        </w:rPr>
        <w:t>There are numerous approaches as to how</w:t>
      </w:r>
      <w:r w:rsidR="004209DB">
        <w:rPr>
          <w:rFonts w:ascii="Arial" w:hAnsi="Arial" w:cs="Arial"/>
        </w:rPr>
        <w:t xml:space="preserve"> these attributes combined with</w:t>
      </w:r>
      <w:r w:rsidR="003C01C2">
        <w:rPr>
          <w:rFonts w:ascii="Arial" w:hAnsi="Arial" w:cs="Arial"/>
        </w:rPr>
        <w:t xml:space="preserve"> reflective practice </w:t>
      </w:r>
      <w:r w:rsidR="004F0AF6">
        <w:rPr>
          <w:rFonts w:ascii="Arial" w:hAnsi="Arial" w:cs="Arial"/>
        </w:rPr>
        <w:t>is used in teaching, however they all have the same outcome</w:t>
      </w:r>
      <w:r w:rsidR="004209DB">
        <w:rPr>
          <w:rFonts w:ascii="Arial" w:hAnsi="Arial" w:cs="Arial"/>
        </w:rPr>
        <w:t>;</w:t>
      </w:r>
      <w:r w:rsidR="004F0AF6">
        <w:rPr>
          <w:rFonts w:ascii="Arial" w:hAnsi="Arial" w:cs="Arial"/>
        </w:rPr>
        <w:t xml:space="preserve"> which is to be able to learn from a</w:t>
      </w:r>
      <w:r w:rsidR="006D616E">
        <w:rPr>
          <w:rFonts w:ascii="Arial" w:hAnsi="Arial" w:cs="Arial"/>
        </w:rPr>
        <w:t xml:space="preserve"> critical </w:t>
      </w:r>
      <w:r w:rsidR="004F0AF6">
        <w:rPr>
          <w:rFonts w:ascii="Arial" w:hAnsi="Arial" w:cs="Arial"/>
        </w:rPr>
        <w:t>incident</w:t>
      </w:r>
      <w:r w:rsidR="006327A3">
        <w:rPr>
          <w:rFonts w:ascii="Arial" w:hAnsi="Arial" w:cs="Arial"/>
        </w:rPr>
        <w:t>, in order to gain experience on how to deal with it, if it was to occur again.</w:t>
      </w:r>
      <w:r w:rsidR="004209DB">
        <w:rPr>
          <w:rFonts w:ascii="Arial" w:hAnsi="Arial" w:cs="Arial"/>
        </w:rPr>
        <w:t xml:space="preserve"> </w:t>
      </w:r>
    </w:p>
    <w:p w14:paraId="37C6C70C" w14:textId="77777777" w:rsidR="000B0629" w:rsidRDefault="000B0629"/>
    <w:p w14:paraId="37C6C70D" w14:textId="77777777" w:rsidR="000B0629" w:rsidRDefault="000B0629"/>
    <w:p w14:paraId="37C6C70E" w14:textId="77777777" w:rsidR="000B0629" w:rsidRDefault="000B0629"/>
    <w:p w14:paraId="37C6C70F" w14:textId="77777777" w:rsidR="000B0629" w:rsidRDefault="000B0629"/>
    <w:p w14:paraId="37C6C710" w14:textId="77777777" w:rsidR="000B0629" w:rsidRDefault="000B0629"/>
    <w:p w14:paraId="37C6C711" w14:textId="77777777" w:rsidR="000B0629" w:rsidRDefault="000B0629"/>
    <w:p w14:paraId="37C6C712" w14:textId="77777777" w:rsidR="000B0629" w:rsidRDefault="000B0629"/>
    <w:p w14:paraId="37C6C713" w14:textId="77777777" w:rsidR="000B0629" w:rsidRDefault="000B0629"/>
    <w:p w14:paraId="37C6C714" w14:textId="77777777" w:rsidR="000B0629" w:rsidRDefault="000B0629"/>
    <w:p w14:paraId="37C6C715" w14:textId="77777777" w:rsidR="000B0629" w:rsidRDefault="000B0629"/>
    <w:p w14:paraId="37C6C716" w14:textId="77777777" w:rsidR="000B0629" w:rsidRDefault="000B0629"/>
    <w:p w14:paraId="37C6C717" w14:textId="77777777" w:rsidR="000B0629" w:rsidRDefault="000B0629"/>
    <w:p w14:paraId="37C6C718" w14:textId="77777777" w:rsidR="000B0629" w:rsidRDefault="000B0629"/>
    <w:p w14:paraId="37C6C719" w14:textId="77777777" w:rsidR="000B0629" w:rsidRDefault="000B0629"/>
    <w:p w14:paraId="37C6C71A" w14:textId="77777777" w:rsidR="000B0629" w:rsidRDefault="000B0629"/>
    <w:p w14:paraId="37C6C71B" w14:textId="77777777" w:rsidR="000B0629" w:rsidRDefault="000B0629"/>
    <w:p w14:paraId="37C6C71C" w14:textId="77777777" w:rsidR="000B0629" w:rsidRDefault="000B0629"/>
    <w:p w14:paraId="1AF64887" w14:textId="77777777" w:rsidR="00350B08" w:rsidRDefault="00350B08"/>
    <w:p w14:paraId="475C98C3" w14:textId="6B051434" w:rsidR="00974C03" w:rsidRPr="00974C03" w:rsidRDefault="00974C03">
      <w:pPr>
        <w:rPr>
          <w:rFonts w:ascii="Arial" w:hAnsi="Arial" w:cs="Arial"/>
          <w:b/>
          <w:bCs/>
        </w:rPr>
      </w:pPr>
      <w:r w:rsidRPr="00974C03">
        <w:rPr>
          <w:rFonts w:ascii="Arial" w:hAnsi="Arial" w:cs="Arial"/>
          <w:b/>
          <w:bCs/>
        </w:rPr>
        <w:t>THE ROLE OF CRITICAL REFLECTION</w:t>
      </w:r>
    </w:p>
    <w:p w14:paraId="402CBFF6" w14:textId="77777777" w:rsidR="00545FF5" w:rsidRPr="005B41CC" w:rsidRDefault="00545FF5" w:rsidP="00545FF5">
      <w:pPr>
        <w:rPr>
          <w:rFonts w:ascii="Arial" w:hAnsi="Arial" w:cs="Arial"/>
        </w:rPr>
      </w:pPr>
      <w:r w:rsidRPr="005B41CC">
        <w:rPr>
          <w:rFonts w:ascii="Arial" w:hAnsi="Arial" w:cs="Arial"/>
        </w:rPr>
        <w:lastRenderedPageBreak/>
        <w:t xml:space="preserve">As mentioned in the introduction the role of critical reflection, conceptualised by Dewey, has influenced many more recent theories. Which although all models of reflective practice aim for teachers to better themselves, some include more in depth theories. </w:t>
      </w:r>
    </w:p>
    <w:p w14:paraId="0FCD247A" w14:textId="77777777" w:rsidR="00545FF5" w:rsidRPr="005B41CC" w:rsidRDefault="00545FF5" w:rsidP="00545FF5">
      <w:pPr>
        <w:rPr>
          <w:rFonts w:ascii="Arial" w:hAnsi="Arial" w:cs="Arial"/>
        </w:rPr>
      </w:pPr>
      <w:r w:rsidRPr="005B41CC">
        <w:rPr>
          <w:rFonts w:ascii="Arial" w:hAnsi="Arial" w:cs="Arial"/>
        </w:rPr>
        <w:t>Kolb’s reflective cycle is to be able to observe an incident which encourages reflection. After the stage of the reflection it is asked that the observer comes to a conclusion on the situation, and then implements their learning by active experimentation. This assesses the ability of the teacher to be able to put into practice what they have learned.(Kolb, 1984)</w:t>
      </w:r>
    </w:p>
    <w:p w14:paraId="4BFD0335" w14:textId="4D4FE5D1" w:rsidR="00545FF5" w:rsidRPr="005B41CC" w:rsidRDefault="00545FF5" w:rsidP="00545FF5">
      <w:pPr>
        <w:rPr>
          <w:rFonts w:ascii="Arial" w:hAnsi="Arial" w:cs="Arial"/>
        </w:rPr>
      </w:pPr>
      <w:r w:rsidRPr="005B41CC">
        <w:rPr>
          <w:rFonts w:ascii="Arial" w:hAnsi="Arial" w:cs="Arial"/>
        </w:rPr>
        <w:t>In similarity to Kolb, Gibbs demonstrates an alike cycle however</w:t>
      </w:r>
      <w:r w:rsidR="004F1A5E">
        <w:rPr>
          <w:rFonts w:ascii="Arial" w:hAnsi="Arial" w:cs="Arial"/>
        </w:rPr>
        <w:t xml:space="preserve"> it</w:t>
      </w:r>
      <w:r w:rsidRPr="005B41CC">
        <w:rPr>
          <w:rFonts w:ascii="Arial" w:hAnsi="Arial" w:cs="Arial"/>
        </w:rPr>
        <w:t xml:space="preserve"> is further developed by the addition of two extra steps, these involves evaluating how you make sense of the incident</w:t>
      </w:r>
      <w:r w:rsidR="005158F0">
        <w:rPr>
          <w:rFonts w:ascii="Arial" w:hAnsi="Arial" w:cs="Arial"/>
        </w:rPr>
        <w:t>,</w:t>
      </w:r>
      <w:r w:rsidRPr="005B41CC">
        <w:rPr>
          <w:rFonts w:ascii="Arial" w:hAnsi="Arial" w:cs="Arial"/>
        </w:rPr>
        <w:t xml:space="preserve"> as well as considering any personal emotions towards</w:t>
      </w:r>
      <w:r w:rsidR="005158F0">
        <w:rPr>
          <w:rFonts w:ascii="Arial" w:hAnsi="Arial" w:cs="Arial"/>
        </w:rPr>
        <w:t xml:space="preserve"> it</w:t>
      </w:r>
      <w:r w:rsidRPr="005B41CC">
        <w:rPr>
          <w:rFonts w:ascii="Arial" w:hAnsi="Arial" w:cs="Arial"/>
        </w:rPr>
        <w:t xml:space="preserve">. The addition of these </w:t>
      </w:r>
      <w:r w:rsidR="005158F0">
        <w:rPr>
          <w:rFonts w:ascii="Arial" w:hAnsi="Arial" w:cs="Arial"/>
        </w:rPr>
        <w:t xml:space="preserve">steps </w:t>
      </w:r>
      <w:r w:rsidRPr="005B41CC">
        <w:rPr>
          <w:rFonts w:ascii="Arial" w:hAnsi="Arial" w:cs="Arial"/>
        </w:rPr>
        <w:t>help separate any bias opinions on the problem. (Gibbs, 1988)</w:t>
      </w:r>
    </w:p>
    <w:p w14:paraId="4470EC82" w14:textId="7918E866" w:rsidR="00545FF5" w:rsidRPr="005B41CC" w:rsidRDefault="00545FF5" w:rsidP="00545FF5">
      <w:pPr>
        <w:rPr>
          <w:rFonts w:ascii="Arial" w:hAnsi="Arial" w:cs="Arial"/>
        </w:rPr>
      </w:pPr>
      <w:proofErr w:type="spellStart"/>
      <w:r w:rsidRPr="005B41CC">
        <w:rPr>
          <w:rFonts w:ascii="Arial" w:hAnsi="Arial" w:cs="Arial"/>
        </w:rPr>
        <w:t>Schӧn</w:t>
      </w:r>
      <w:proofErr w:type="spellEnd"/>
      <w:r w:rsidRPr="005B41CC">
        <w:rPr>
          <w:rFonts w:ascii="Arial" w:hAnsi="Arial" w:cs="Arial"/>
        </w:rPr>
        <w:t xml:space="preserve"> further developed the theory of reflection by stating that there are two types: reflection of after and reflection in action. Reflection of after holds similarities to the previous practitioners, that by analysing these incidents after they happen, you are allowing time to develop your teaching practice, by learning from it. Reflection in action however is the immediate response you have to something, due to the pressure to deliver your response it may not give you time to evaluate the appropriate way to react. This may cause bias opinions to creep up on the teacher, restricting them to certain outcomes.</w:t>
      </w:r>
      <w:r w:rsidR="00A47668">
        <w:rPr>
          <w:rFonts w:ascii="Arial" w:hAnsi="Arial" w:cs="Arial"/>
        </w:rPr>
        <w:t xml:space="preserve"> (Schӧn,2012)</w:t>
      </w:r>
    </w:p>
    <w:p w14:paraId="3B2E126A" w14:textId="20F0EACB" w:rsidR="00545FF5" w:rsidRPr="005B41CC" w:rsidRDefault="00545FF5" w:rsidP="00545FF5">
      <w:pPr>
        <w:spacing w:after="0" w:line="252" w:lineRule="auto"/>
        <w:rPr>
          <w:rFonts w:ascii="Arial" w:hAnsi="Arial" w:cs="Arial"/>
        </w:rPr>
      </w:pPr>
      <w:r w:rsidRPr="005B41CC">
        <w:rPr>
          <w:rFonts w:ascii="Arial" w:hAnsi="Arial" w:cs="Arial"/>
        </w:rPr>
        <w:t>In contrast to all three practitioners mentioned above</w:t>
      </w:r>
      <w:r w:rsidR="00B077A1">
        <w:rPr>
          <w:rFonts w:ascii="Arial" w:hAnsi="Arial" w:cs="Arial"/>
        </w:rPr>
        <w:t>,</w:t>
      </w:r>
      <w:r w:rsidRPr="005B41CC">
        <w:rPr>
          <w:rFonts w:ascii="Arial" w:hAnsi="Arial" w:cs="Arial"/>
        </w:rPr>
        <w:t xml:space="preserve"> Brookfield suggests that reflective practice is not necessarily a cycle, but instead something that can be seen through 4 lenses. These being: </w:t>
      </w:r>
    </w:p>
    <w:p w14:paraId="71854884" w14:textId="77777777" w:rsidR="00545FF5" w:rsidRPr="005B41CC" w:rsidRDefault="00545FF5" w:rsidP="00545FF5">
      <w:pPr>
        <w:spacing w:after="0" w:line="252" w:lineRule="auto"/>
        <w:rPr>
          <w:rFonts w:ascii="Arial" w:hAnsi="Arial" w:cs="Arial"/>
        </w:rPr>
      </w:pPr>
      <w:r w:rsidRPr="005B41CC">
        <w:rPr>
          <w:rFonts w:ascii="Arial" w:hAnsi="Arial" w:cs="Arial"/>
        </w:rPr>
        <w:t xml:space="preserve">Self - </w:t>
      </w:r>
      <w:r>
        <w:rPr>
          <w:rFonts w:ascii="Arial" w:hAnsi="Arial" w:cs="Arial"/>
        </w:rPr>
        <w:t>O</w:t>
      </w:r>
      <w:r w:rsidRPr="005B41CC">
        <w:rPr>
          <w:rFonts w:ascii="Arial" w:hAnsi="Arial" w:cs="Arial"/>
        </w:rPr>
        <w:t xml:space="preserve">ur eyes as a </w:t>
      </w:r>
      <w:r>
        <w:rPr>
          <w:rFonts w:ascii="Arial" w:hAnsi="Arial" w:cs="Arial"/>
        </w:rPr>
        <w:t>developing teacher.</w:t>
      </w:r>
    </w:p>
    <w:p w14:paraId="213BF241" w14:textId="77777777" w:rsidR="00545FF5" w:rsidRPr="005B41CC" w:rsidRDefault="00545FF5" w:rsidP="00545FF5">
      <w:pPr>
        <w:spacing w:after="0" w:line="252" w:lineRule="auto"/>
        <w:rPr>
          <w:rFonts w:ascii="Arial" w:hAnsi="Arial" w:cs="Arial"/>
        </w:rPr>
      </w:pPr>
      <w:r w:rsidRPr="005B41CC">
        <w:rPr>
          <w:rFonts w:ascii="Arial" w:hAnsi="Arial" w:cs="Arial"/>
        </w:rPr>
        <w:t xml:space="preserve">Students - </w:t>
      </w:r>
      <w:r>
        <w:rPr>
          <w:rFonts w:ascii="Arial" w:hAnsi="Arial" w:cs="Arial"/>
        </w:rPr>
        <w:t>T</w:t>
      </w:r>
      <w:r w:rsidRPr="005B41CC">
        <w:rPr>
          <w:rFonts w:ascii="Arial" w:hAnsi="Arial" w:cs="Arial"/>
        </w:rPr>
        <w:t>hinking about the incident form their perspective.</w:t>
      </w:r>
    </w:p>
    <w:p w14:paraId="13C97CA9" w14:textId="77777777" w:rsidR="00545FF5" w:rsidRPr="005B41CC" w:rsidRDefault="00545FF5" w:rsidP="00545FF5">
      <w:pPr>
        <w:spacing w:after="0" w:line="252" w:lineRule="auto"/>
        <w:rPr>
          <w:rFonts w:ascii="Arial" w:hAnsi="Arial" w:cs="Arial"/>
        </w:rPr>
      </w:pPr>
      <w:r w:rsidRPr="005B41CC">
        <w:rPr>
          <w:rFonts w:ascii="Arial" w:hAnsi="Arial" w:cs="Arial"/>
        </w:rPr>
        <w:t xml:space="preserve">Peers - </w:t>
      </w:r>
      <w:r>
        <w:rPr>
          <w:rFonts w:ascii="Arial" w:hAnsi="Arial" w:cs="Arial"/>
        </w:rPr>
        <w:t>A</w:t>
      </w:r>
      <w:r w:rsidRPr="005B41CC">
        <w:rPr>
          <w:rFonts w:ascii="Arial" w:hAnsi="Arial" w:cs="Arial"/>
        </w:rPr>
        <w:t xml:space="preserve">ppreciating whether a colleague has gone through something similar, and seeing </w:t>
      </w:r>
      <w:r>
        <w:rPr>
          <w:rFonts w:ascii="Arial" w:hAnsi="Arial" w:cs="Arial"/>
        </w:rPr>
        <w:t>how they suggest to respond.</w:t>
      </w:r>
    </w:p>
    <w:p w14:paraId="33C01917" w14:textId="330C394F" w:rsidR="00545FF5" w:rsidRPr="005B41CC" w:rsidRDefault="00B077A1" w:rsidP="00545FF5">
      <w:pPr>
        <w:spacing w:after="0" w:line="252" w:lineRule="auto"/>
        <w:rPr>
          <w:rFonts w:ascii="Arial" w:hAnsi="Arial" w:cs="Arial"/>
        </w:rPr>
      </w:pPr>
      <w:r>
        <w:rPr>
          <w:rFonts w:ascii="Arial" w:hAnsi="Arial" w:cs="Arial"/>
        </w:rPr>
        <w:t>S</w:t>
      </w:r>
      <w:r w:rsidR="00545FF5" w:rsidRPr="005B41CC">
        <w:rPr>
          <w:rFonts w:ascii="Arial" w:hAnsi="Arial" w:cs="Arial"/>
        </w:rPr>
        <w:t>cholarship - The theory side of it, considering if there is any informed responses made by published studies.</w:t>
      </w:r>
      <w:r w:rsidR="00545FF5">
        <w:rPr>
          <w:rFonts w:ascii="Arial" w:hAnsi="Arial" w:cs="Arial"/>
        </w:rPr>
        <w:t>(Brookfield, 1998)</w:t>
      </w:r>
    </w:p>
    <w:p w14:paraId="6B8F5BF2" w14:textId="6E7CFFBC" w:rsidR="00545FF5" w:rsidRPr="00E84783" w:rsidRDefault="00545FF5" w:rsidP="00545FF5">
      <w:pPr>
        <w:shd w:val="clear" w:color="auto" w:fill="FFFFFF"/>
        <w:suppressAutoHyphens w:val="0"/>
        <w:autoSpaceDN/>
        <w:spacing w:before="100" w:beforeAutospacing="1" w:after="150" w:line="240" w:lineRule="auto"/>
        <w:rPr>
          <w:rFonts w:ascii="Arial" w:eastAsia="Times New Roman" w:hAnsi="Arial" w:cs="Arial"/>
          <w:lang w:eastAsia="en-GB"/>
        </w:rPr>
      </w:pPr>
      <w:r w:rsidRPr="00E84783">
        <w:rPr>
          <w:rFonts w:ascii="Arial" w:hAnsi="Arial" w:cs="Arial"/>
        </w:rPr>
        <w:t>According to Educating UK, the role of teacher</w:t>
      </w:r>
      <w:r w:rsidR="002D531E">
        <w:rPr>
          <w:rFonts w:ascii="Arial" w:hAnsi="Arial" w:cs="Arial"/>
        </w:rPr>
        <w:t>s</w:t>
      </w:r>
      <w:r w:rsidRPr="00E84783">
        <w:rPr>
          <w:rFonts w:ascii="Arial" w:hAnsi="Arial" w:cs="Arial"/>
        </w:rPr>
        <w:t xml:space="preserve"> is a developing profession, and suggests teachers are constantly learning, whether it be to “</w:t>
      </w:r>
      <w:r w:rsidRPr="00E84783">
        <w:rPr>
          <w:rFonts w:ascii="Arial" w:eastAsia="Times New Roman" w:hAnsi="Arial" w:cs="Arial"/>
          <w:lang w:eastAsia="en-GB"/>
        </w:rPr>
        <w:t xml:space="preserve">Keep up to date with subject knowledge” or being able to “Identify learners needs” </w:t>
      </w:r>
      <w:r w:rsidR="00D26703">
        <w:rPr>
          <w:rFonts w:ascii="Arial" w:eastAsia="Times New Roman" w:hAnsi="Arial" w:cs="Arial"/>
          <w:lang w:eastAsia="en-GB"/>
        </w:rPr>
        <w:t xml:space="preserve">(Eduk,2016) </w:t>
      </w:r>
      <w:r w:rsidRPr="00E84783">
        <w:rPr>
          <w:rFonts w:ascii="Arial" w:eastAsia="Times New Roman" w:hAnsi="Arial" w:cs="Arial"/>
          <w:lang w:eastAsia="en-GB"/>
        </w:rPr>
        <w:t xml:space="preserve">they are constantly on a mission to better themselves. </w:t>
      </w:r>
    </w:p>
    <w:p w14:paraId="75C755E3" w14:textId="100747DC" w:rsidR="00545FF5" w:rsidRPr="00E84783" w:rsidRDefault="00545FF5" w:rsidP="00545FF5">
      <w:pPr>
        <w:shd w:val="clear" w:color="auto" w:fill="FFFFFF"/>
        <w:suppressAutoHyphens w:val="0"/>
        <w:autoSpaceDN/>
        <w:spacing w:before="100" w:beforeAutospacing="1" w:after="100" w:afterAutospacing="1" w:line="240" w:lineRule="auto"/>
        <w:rPr>
          <w:rFonts w:ascii="Arial" w:eastAsia="Times New Roman" w:hAnsi="Arial" w:cs="Arial"/>
          <w:lang w:eastAsia="en-GB"/>
        </w:rPr>
      </w:pPr>
      <w:r w:rsidRPr="00E84783">
        <w:rPr>
          <w:rFonts w:ascii="Arial" w:eastAsia="Times New Roman" w:hAnsi="Arial" w:cs="Arial"/>
          <w:lang w:eastAsia="en-GB"/>
        </w:rPr>
        <w:t xml:space="preserve">Nowadays with the curriculum in Wales changing, due to the recent question </w:t>
      </w:r>
      <w:r>
        <w:rPr>
          <w:rFonts w:ascii="Arial" w:eastAsia="Times New Roman" w:hAnsi="Arial" w:cs="Arial"/>
          <w:lang w:eastAsia="en-GB"/>
        </w:rPr>
        <w:t>Graham Donaldson proposed</w:t>
      </w:r>
      <w:r w:rsidRPr="00E84783">
        <w:rPr>
          <w:rFonts w:ascii="Arial" w:eastAsia="Times New Roman" w:hAnsi="Arial" w:cs="Arial"/>
          <w:lang w:eastAsia="en-GB"/>
        </w:rPr>
        <w:t>, which is “What are the best things we can do to prepare young people to cope and survive in an uncertain world?”</w:t>
      </w:r>
      <w:r w:rsidR="00D26703">
        <w:rPr>
          <w:rFonts w:ascii="Arial" w:eastAsia="Times New Roman" w:hAnsi="Arial" w:cs="Arial"/>
          <w:lang w:eastAsia="en-GB"/>
        </w:rPr>
        <w:t xml:space="preserve"> (Donaldson,</w:t>
      </w:r>
      <w:r w:rsidR="00C10142">
        <w:rPr>
          <w:rFonts w:ascii="Arial" w:eastAsia="Times New Roman" w:hAnsi="Arial" w:cs="Arial"/>
          <w:lang w:eastAsia="en-GB"/>
        </w:rPr>
        <w:t xml:space="preserve"> 2017)</w:t>
      </w:r>
      <w:r w:rsidRPr="00E84783">
        <w:rPr>
          <w:rFonts w:ascii="Arial" w:eastAsia="Times New Roman" w:hAnsi="Arial" w:cs="Arial"/>
          <w:lang w:eastAsia="en-GB"/>
        </w:rPr>
        <w:t xml:space="preserve"> </w:t>
      </w:r>
      <w:r>
        <w:rPr>
          <w:rFonts w:ascii="Arial" w:eastAsia="Times New Roman" w:hAnsi="Arial" w:cs="Arial"/>
          <w:lang w:eastAsia="en-GB"/>
        </w:rPr>
        <w:t xml:space="preserve">The question lies with how teachers are going to prepare the students in a very unpredictable and evolving world. </w:t>
      </w:r>
      <w:r w:rsidRPr="00E84783">
        <w:rPr>
          <w:rFonts w:ascii="Arial" w:eastAsia="Times New Roman" w:hAnsi="Arial" w:cs="Arial"/>
          <w:lang w:eastAsia="en-GB"/>
        </w:rPr>
        <w:t xml:space="preserve">With this in mind he has outlined a new curriculum consisting of six learning areas “Expressive Arts, Health and Well-being, Humanities, Languages, Literacy and Communication, Mathematics and Numeracy and Science and Technology.” </w:t>
      </w:r>
      <w:r w:rsidR="00084B25">
        <w:rPr>
          <w:rFonts w:ascii="Arial" w:eastAsia="Times New Roman" w:hAnsi="Arial" w:cs="Arial"/>
          <w:lang w:eastAsia="en-GB"/>
        </w:rPr>
        <w:t xml:space="preserve">(Donaldson, 2015) </w:t>
      </w:r>
      <w:r w:rsidR="00981394">
        <w:rPr>
          <w:rFonts w:ascii="Arial" w:eastAsia="Times New Roman" w:hAnsi="Arial" w:cs="Arial"/>
          <w:lang w:eastAsia="en-GB"/>
        </w:rPr>
        <w:t>He has also specified four</w:t>
      </w:r>
      <w:r w:rsidRPr="00E84783">
        <w:rPr>
          <w:rFonts w:ascii="Arial" w:eastAsia="Times New Roman" w:hAnsi="Arial" w:cs="Arial"/>
          <w:lang w:eastAsia="en-GB"/>
        </w:rPr>
        <w:t xml:space="preserve"> purposes in mind</w:t>
      </w:r>
      <w:r w:rsidR="007B4F48">
        <w:rPr>
          <w:rFonts w:ascii="Arial" w:eastAsia="Times New Roman" w:hAnsi="Arial" w:cs="Arial"/>
          <w:lang w:eastAsia="en-GB"/>
        </w:rPr>
        <w:t xml:space="preserve"> that will allow teachers to prepare our students, these are:</w:t>
      </w:r>
      <w:r w:rsidRPr="00E84783">
        <w:rPr>
          <w:rFonts w:ascii="Arial" w:eastAsia="Times New Roman" w:hAnsi="Arial" w:cs="Arial"/>
          <w:lang w:eastAsia="en-GB"/>
        </w:rPr>
        <w:t xml:space="preserve"> “that all our children and young people will be: ambitious, capable learners, ready to learn throughout their lives; enterprising, creative contributors, ready to play a full part in life and work; ethical, informed citizens of Wales and the world; and finally, healthy, confident individuals, ready to lead fulfilling lives as valued members of society.”</w:t>
      </w:r>
      <w:r w:rsidR="00084B25">
        <w:rPr>
          <w:rFonts w:ascii="Arial" w:eastAsia="Times New Roman" w:hAnsi="Arial" w:cs="Arial"/>
          <w:lang w:eastAsia="en-GB"/>
        </w:rPr>
        <w:t xml:space="preserve"> (Donaldson, 2015)</w:t>
      </w:r>
      <w:r w:rsidRPr="00E84783">
        <w:rPr>
          <w:rFonts w:ascii="Arial" w:eastAsia="Times New Roman" w:hAnsi="Arial" w:cs="Arial"/>
          <w:lang w:eastAsia="en-GB"/>
        </w:rPr>
        <w:t xml:space="preserve"> </w:t>
      </w:r>
    </w:p>
    <w:p w14:paraId="342F6D82" w14:textId="77777777" w:rsidR="000E37A6" w:rsidRPr="000E37A6" w:rsidRDefault="000E37A6">
      <w:pPr>
        <w:rPr>
          <w:b/>
          <w:bCs/>
        </w:rPr>
      </w:pPr>
    </w:p>
    <w:p w14:paraId="54A0DE5B" w14:textId="77777777" w:rsidR="00545FF5" w:rsidRDefault="00545FF5" w:rsidP="00403430">
      <w:pPr>
        <w:tabs>
          <w:tab w:val="left" w:pos="2772"/>
        </w:tabs>
        <w:rPr>
          <w:b/>
          <w:bCs/>
        </w:rPr>
      </w:pPr>
    </w:p>
    <w:p w14:paraId="26AFB997" w14:textId="6DFB16A6" w:rsidR="00C01D59" w:rsidRDefault="00BD14C4" w:rsidP="00403430">
      <w:pPr>
        <w:tabs>
          <w:tab w:val="left" w:pos="2772"/>
        </w:tabs>
        <w:rPr>
          <w:rFonts w:ascii="Arial" w:hAnsi="Arial" w:cs="Arial"/>
          <w:b/>
          <w:bCs/>
        </w:rPr>
      </w:pPr>
      <w:r w:rsidRPr="00350B08">
        <w:rPr>
          <w:rFonts w:ascii="Arial" w:hAnsi="Arial" w:cs="Arial"/>
          <w:b/>
          <w:bCs/>
        </w:rPr>
        <w:t xml:space="preserve">OBSERVATION </w:t>
      </w:r>
      <w:r w:rsidR="00403430">
        <w:rPr>
          <w:rFonts w:ascii="Arial" w:hAnsi="Arial" w:cs="Arial"/>
          <w:b/>
          <w:bCs/>
        </w:rPr>
        <w:tab/>
      </w:r>
    </w:p>
    <w:p w14:paraId="1BBED7ED" w14:textId="500D58A6" w:rsidR="00403430" w:rsidRPr="00720D51" w:rsidRDefault="00720D51" w:rsidP="00403430">
      <w:pPr>
        <w:tabs>
          <w:tab w:val="left" w:pos="2772"/>
        </w:tabs>
        <w:rPr>
          <w:rFonts w:ascii="Arial" w:hAnsi="Arial" w:cs="Arial"/>
        </w:rPr>
      </w:pPr>
      <w:r>
        <w:rPr>
          <w:rFonts w:ascii="Arial" w:hAnsi="Arial" w:cs="Arial"/>
        </w:rPr>
        <w:t xml:space="preserve">The </w:t>
      </w:r>
      <w:r w:rsidR="00DE7D18">
        <w:rPr>
          <w:rFonts w:ascii="Arial" w:hAnsi="Arial" w:cs="Arial"/>
        </w:rPr>
        <w:t>research</w:t>
      </w:r>
      <w:r>
        <w:rPr>
          <w:rFonts w:ascii="Arial" w:hAnsi="Arial" w:cs="Arial"/>
        </w:rPr>
        <w:t xml:space="preserve"> was compliant with BERA guidelines</w:t>
      </w:r>
      <w:r w:rsidR="00D43B6D">
        <w:rPr>
          <w:rFonts w:ascii="Arial" w:hAnsi="Arial" w:cs="Arial"/>
        </w:rPr>
        <w:t xml:space="preserve">, </w:t>
      </w:r>
      <w:r w:rsidR="006E21BD">
        <w:rPr>
          <w:rFonts w:ascii="Arial" w:hAnsi="Arial" w:cs="Arial"/>
        </w:rPr>
        <w:t xml:space="preserve">as the observer ensured </w:t>
      </w:r>
      <w:r w:rsidR="008A6674">
        <w:rPr>
          <w:rFonts w:ascii="Arial" w:hAnsi="Arial" w:cs="Arial"/>
        </w:rPr>
        <w:t xml:space="preserve">to take into account the rights of the individuals that were being studied for the </w:t>
      </w:r>
      <w:r w:rsidR="00DE7D18">
        <w:rPr>
          <w:rFonts w:ascii="Arial" w:hAnsi="Arial" w:cs="Arial"/>
        </w:rPr>
        <w:t xml:space="preserve">assignment. They have kept the chosen </w:t>
      </w:r>
      <w:r w:rsidR="00DF2E90">
        <w:rPr>
          <w:rFonts w:ascii="Arial" w:hAnsi="Arial" w:cs="Arial"/>
        </w:rPr>
        <w:t>pupil/pupils</w:t>
      </w:r>
      <w:r w:rsidR="00DE7D18">
        <w:rPr>
          <w:rFonts w:ascii="Arial" w:hAnsi="Arial" w:cs="Arial"/>
        </w:rPr>
        <w:t xml:space="preserve"> of the </w:t>
      </w:r>
      <w:r w:rsidR="00DF2E90">
        <w:rPr>
          <w:rFonts w:ascii="Arial" w:hAnsi="Arial" w:cs="Arial"/>
        </w:rPr>
        <w:t>investigation anonymous</w:t>
      </w:r>
      <w:r w:rsidR="00DE7D18">
        <w:rPr>
          <w:rFonts w:ascii="Arial" w:hAnsi="Arial" w:cs="Arial"/>
        </w:rPr>
        <w:t xml:space="preserve"> </w:t>
      </w:r>
      <w:r w:rsidR="00443A53">
        <w:rPr>
          <w:rFonts w:ascii="Arial" w:hAnsi="Arial" w:cs="Arial"/>
        </w:rPr>
        <w:t xml:space="preserve">to prevent violating or exposing any confidential information. </w:t>
      </w:r>
      <w:r w:rsidR="00294C28">
        <w:rPr>
          <w:rFonts w:ascii="Arial" w:hAnsi="Arial" w:cs="Arial"/>
        </w:rPr>
        <w:t xml:space="preserve">The location of the study has not been </w:t>
      </w:r>
      <w:r w:rsidR="008D304B">
        <w:rPr>
          <w:rFonts w:ascii="Arial" w:hAnsi="Arial" w:cs="Arial"/>
        </w:rPr>
        <w:t>identified</w:t>
      </w:r>
      <w:r w:rsidR="00294C28">
        <w:rPr>
          <w:rFonts w:ascii="Arial" w:hAnsi="Arial" w:cs="Arial"/>
        </w:rPr>
        <w:t xml:space="preserve">, or </w:t>
      </w:r>
      <w:r w:rsidR="008D304B">
        <w:rPr>
          <w:rFonts w:ascii="Arial" w:hAnsi="Arial" w:cs="Arial"/>
        </w:rPr>
        <w:t>undermined in the writing</w:t>
      </w:r>
      <w:r w:rsidR="00734119">
        <w:rPr>
          <w:rFonts w:ascii="Arial" w:hAnsi="Arial" w:cs="Arial"/>
        </w:rPr>
        <w:t xml:space="preserve">. </w:t>
      </w:r>
      <w:r w:rsidR="00117C03">
        <w:rPr>
          <w:rFonts w:ascii="Arial" w:hAnsi="Arial" w:cs="Arial"/>
        </w:rPr>
        <w:t>(BERA</w:t>
      </w:r>
      <w:r w:rsidR="009114A1">
        <w:rPr>
          <w:rFonts w:ascii="Arial" w:hAnsi="Arial" w:cs="Arial"/>
        </w:rPr>
        <w:t>, 2019)</w:t>
      </w:r>
    </w:p>
    <w:p w14:paraId="637D90C2" w14:textId="28005272" w:rsidR="00B2504C" w:rsidRDefault="00BD14C4">
      <w:pPr>
        <w:rPr>
          <w:rFonts w:ascii="Arial" w:hAnsi="Arial" w:cs="Arial"/>
        </w:rPr>
      </w:pPr>
      <w:r w:rsidRPr="00350B08">
        <w:rPr>
          <w:rFonts w:ascii="Arial" w:hAnsi="Arial" w:cs="Arial"/>
        </w:rPr>
        <w:t xml:space="preserve">The school </w:t>
      </w:r>
      <w:r w:rsidR="00C25BF2">
        <w:rPr>
          <w:rFonts w:ascii="Arial" w:hAnsi="Arial" w:cs="Arial"/>
        </w:rPr>
        <w:t>the observation took</w:t>
      </w:r>
      <w:r w:rsidR="00F13711">
        <w:rPr>
          <w:rFonts w:ascii="Arial" w:hAnsi="Arial" w:cs="Arial"/>
        </w:rPr>
        <w:t xml:space="preserve"> place in, is an English medium, government funded school</w:t>
      </w:r>
      <w:r w:rsidR="004B5712">
        <w:rPr>
          <w:rFonts w:ascii="Arial" w:hAnsi="Arial" w:cs="Arial"/>
        </w:rPr>
        <w:t xml:space="preserve"> situated in Carmarthenshire. The school manages 892 pupils</w:t>
      </w:r>
      <w:r w:rsidR="00700155">
        <w:rPr>
          <w:rFonts w:ascii="Arial" w:hAnsi="Arial" w:cs="Arial"/>
        </w:rPr>
        <w:t xml:space="preserve"> between the ages of 11 and 16, these children mainly </w:t>
      </w:r>
      <w:r w:rsidR="00B47DD3">
        <w:rPr>
          <w:rFonts w:ascii="Arial" w:hAnsi="Arial" w:cs="Arial"/>
        </w:rPr>
        <w:t xml:space="preserve">live in the surrounding neighbourhood of the school. </w:t>
      </w:r>
      <w:r w:rsidR="007F3E11">
        <w:rPr>
          <w:rFonts w:ascii="Arial" w:hAnsi="Arial" w:cs="Arial"/>
        </w:rPr>
        <w:t xml:space="preserve">According to the ESTYN report from 2015, </w:t>
      </w:r>
      <w:r w:rsidR="00DC6D4A">
        <w:rPr>
          <w:rFonts w:ascii="Arial" w:hAnsi="Arial" w:cs="Arial"/>
        </w:rPr>
        <w:t>44% of pupils are a member of the additional needs register, which in comparison to the national average of 20.1%</w:t>
      </w:r>
      <w:r w:rsidR="00E0295C">
        <w:rPr>
          <w:rFonts w:ascii="Arial" w:hAnsi="Arial" w:cs="Arial"/>
        </w:rPr>
        <w:t xml:space="preserve"> is extremely high, and 4% of these pupils have special educational needs; which again exceeds the national average of 2.4%.</w:t>
      </w:r>
      <w:r w:rsidR="00235B02">
        <w:rPr>
          <w:rFonts w:ascii="Arial" w:hAnsi="Arial" w:cs="Arial"/>
        </w:rPr>
        <w:t xml:space="preserve"> </w:t>
      </w:r>
      <w:r w:rsidR="0069571E">
        <w:rPr>
          <w:rFonts w:ascii="Arial" w:hAnsi="Arial" w:cs="Arial"/>
        </w:rPr>
        <w:t>(Estyn, 2015)</w:t>
      </w:r>
      <w:r w:rsidR="00686C8B">
        <w:rPr>
          <w:rFonts w:ascii="Arial" w:hAnsi="Arial" w:cs="Arial"/>
        </w:rPr>
        <w:t>.</w:t>
      </w:r>
      <w:r w:rsidR="007F34FD">
        <w:rPr>
          <w:rFonts w:ascii="Arial" w:hAnsi="Arial" w:cs="Arial"/>
        </w:rPr>
        <w:t xml:space="preserve"> </w:t>
      </w:r>
    </w:p>
    <w:p w14:paraId="6490ED20" w14:textId="19744AF2" w:rsidR="005152A6" w:rsidRDefault="005152A6">
      <w:pPr>
        <w:rPr>
          <w:rFonts w:ascii="Arial" w:hAnsi="Arial" w:cs="Arial"/>
        </w:rPr>
      </w:pPr>
      <w:r>
        <w:rPr>
          <w:rFonts w:ascii="Arial" w:hAnsi="Arial" w:cs="Arial"/>
        </w:rPr>
        <w:t xml:space="preserve">The observer attended </w:t>
      </w:r>
      <w:r w:rsidR="009A6F21">
        <w:rPr>
          <w:rFonts w:ascii="Arial" w:hAnsi="Arial" w:cs="Arial"/>
        </w:rPr>
        <w:t xml:space="preserve">four lessons throughout the day, witnessing different subjects, age groups and abilities. </w:t>
      </w:r>
      <w:r w:rsidR="00257E0F">
        <w:rPr>
          <w:rFonts w:ascii="Arial" w:hAnsi="Arial" w:cs="Arial"/>
        </w:rPr>
        <w:t xml:space="preserve">They then got to connect with members of staff in the school to help inform their </w:t>
      </w:r>
      <w:r w:rsidR="00E775E7">
        <w:rPr>
          <w:rFonts w:ascii="Arial" w:hAnsi="Arial" w:cs="Arial"/>
        </w:rPr>
        <w:t xml:space="preserve">queries. </w:t>
      </w:r>
    </w:p>
    <w:p w14:paraId="3D0D9599" w14:textId="77777777" w:rsidR="00C25BF2" w:rsidRDefault="00C25BF2">
      <w:pPr>
        <w:rPr>
          <w:rFonts w:ascii="Arial" w:hAnsi="Arial" w:cs="Arial"/>
        </w:rPr>
      </w:pPr>
    </w:p>
    <w:p w14:paraId="65D6057C" w14:textId="77777777" w:rsidR="00C25BF2" w:rsidRDefault="00C25BF2">
      <w:pPr>
        <w:rPr>
          <w:rFonts w:ascii="Arial" w:hAnsi="Arial" w:cs="Arial"/>
        </w:rPr>
      </w:pPr>
    </w:p>
    <w:p w14:paraId="37C6C74C" w14:textId="77777777" w:rsidR="000B0629" w:rsidRDefault="000B0629"/>
    <w:p w14:paraId="37C6C74D" w14:textId="77777777" w:rsidR="000B0629" w:rsidRDefault="000B0629"/>
    <w:p w14:paraId="37C6C74E" w14:textId="77777777" w:rsidR="000B0629" w:rsidRDefault="000B0629"/>
    <w:p w14:paraId="37C6C74F" w14:textId="77777777" w:rsidR="000B0629" w:rsidRDefault="000B0629"/>
    <w:p w14:paraId="37C6C750" w14:textId="77777777" w:rsidR="000B0629" w:rsidRDefault="000B0629"/>
    <w:p w14:paraId="37C6C751" w14:textId="77777777" w:rsidR="000B0629" w:rsidRDefault="000B0629"/>
    <w:p w14:paraId="37C6C752" w14:textId="77777777" w:rsidR="000B0629" w:rsidRDefault="000B0629"/>
    <w:p w14:paraId="37C6C753" w14:textId="77777777" w:rsidR="000B0629" w:rsidRDefault="000B0629"/>
    <w:p w14:paraId="37C6C754" w14:textId="77777777" w:rsidR="000B0629" w:rsidRDefault="000B0629">
      <w:pPr>
        <w:rPr>
          <w:b/>
          <w:bCs/>
        </w:rPr>
      </w:pPr>
    </w:p>
    <w:p w14:paraId="37C6C755" w14:textId="77777777" w:rsidR="000B0629" w:rsidRDefault="000B0629">
      <w:pPr>
        <w:rPr>
          <w:b/>
          <w:bCs/>
        </w:rPr>
      </w:pPr>
    </w:p>
    <w:p w14:paraId="0E7580EE" w14:textId="1EE48AB9" w:rsidR="00C01D59" w:rsidRDefault="00C01D59"/>
    <w:p w14:paraId="40AAA95C" w14:textId="6E2FF334" w:rsidR="00992F8D" w:rsidRDefault="00992F8D"/>
    <w:p w14:paraId="4092085A" w14:textId="3D574547" w:rsidR="00992F8D" w:rsidRDefault="00992F8D"/>
    <w:p w14:paraId="580993CD" w14:textId="0278059B" w:rsidR="00992F8D" w:rsidRDefault="00992F8D"/>
    <w:p w14:paraId="517BAE86" w14:textId="10E332C3" w:rsidR="00992F8D" w:rsidRDefault="00992F8D"/>
    <w:p w14:paraId="771F126B" w14:textId="7E1279D2" w:rsidR="00992F8D" w:rsidRDefault="00992F8D"/>
    <w:p w14:paraId="25D85D4F" w14:textId="78806874" w:rsidR="00992F8D" w:rsidRDefault="00992F8D"/>
    <w:p w14:paraId="7134124A" w14:textId="75AE8D4D" w:rsidR="00992F8D" w:rsidRDefault="00992F8D"/>
    <w:p w14:paraId="446FBCE2" w14:textId="77777777" w:rsidR="00992F8D" w:rsidRDefault="00992F8D"/>
    <w:p w14:paraId="5D438765" w14:textId="502A4C56" w:rsidR="00350B08" w:rsidRPr="00350B08" w:rsidRDefault="00350B08">
      <w:pPr>
        <w:rPr>
          <w:rFonts w:ascii="Arial" w:hAnsi="Arial" w:cs="Arial"/>
          <w:b/>
          <w:bCs/>
        </w:rPr>
      </w:pPr>
      <w:r w:rsidRPr="00350B08">
        <w:rPr>
          <w:rFonts w:ascii="Arial" w:hAnsi="Arial" w:cs="Arial"/>
          <w:b/>
          <w:bCs/>
        </w:rPr>
        <w:t>CRITICAL INCIDENT</w:t>
      </w:r>
    </w:p>
    <w:p w14:paraId="37C6C758" w14:textId="3025E385" w:rsidR="000B0629" w:rsidRPr="00350B08" w:rsidRDefault="00BD14C4">
      <w:pPr>
        <w:rPr>
          <w:rFonts w:ascii="Arial" w:hAnsi="Arial" w:cs="Arial"/>
        </w:rPr>
      </w:pPr>
      <w:r w:rsidRPr="00350B08">
        <w:rPr>
          <w:rFonts w:ascii="Arial" w:hAnsi="Arial" w:cs="Arial"/>
        </w:rPr>
        <w:t xml:space="preserve">The critical incident chosen to investigate was a child in </w:t>
      </w:r>
      <w:r w:rsidR="00792D94">
        <w:rPr>
          <w:rFonts w:ascii="Arial" w:hAnsi="Arial" w:cs="Arial"/>
        </w:rPr>
        <w:t>a</w:t>
      </w:r>
      <w:r w:rsidRPr="00350B08">
        <w:rPr>
          <w:rFonts w:ascii="Arial" w:hAnsi="Arial" w:cs="Arial"/>
        </w:rPr>
        <w:t xml:space="preserve"> year 10 maths class</w:t>
      </w:r>
      <w:r w:rsidR="0021318A">
        <w:rPr>
          <w:rFonts w:ascii="Arial" w:hAnsi="Arial" w:cs="Arial"/>
        </w:rPr>
        <w:t xml:space="preserve"> (See appendices 1) </w:t>
      </w:r>
      <w:r w:rsidRPr="00350B08">
        <w:rPr>
          <w:rFonts w:ascii="Arial" w:hAnsi="Arial" w:cs="Arial"/>
        </w:rPr>
        <w:t xml:space="preserve">who was consuming a sugary drink in lesson time at 9am in the morning, and was very keen to win the chocolate bar, that the teacher was awarding to the first to finish the starter task. The </w:t>
      </w:r>
      <w:r w:rsidRPr="00350B08">
        <w:rPr>
          <w:rFonts w:ascii="Arial" w:hAnsi="Arial" w:cs="Arial"/>
        </w:rPr>
        <w:lastRenderedPageBreak/>
        <w:t xml:space="preserve">starter task was cutting out triangles which had math equations on which they then had to match to another triangle which held the answer. Due to the low ability within the class the task was done in groups which took up 40 minutes of lesson time to complete. The child within </w:t>
      </w:r>
      <w:r w:rsidR="00D121DE">
        <w:rPr>
          <w:rFonts w:ascii="Arial" w:hAnsi="Arial" w:cs="Arial"/>
        </w:rPr>
        <w:t>the</w:t>
      </w:r>
      <w:r w:rsidRPr="00350B08">
        <w:rPr>
          <w:rFonts w:ascii="Arial" w:hAnsi="Arial" w:cs="Arial"/>
        </w:rPr>
        <w:t xml:space="preserve"> case study from the off was told to put away his drink of orangeade, however refused to complaining he was thirsty. </w:t>
      </w:r>
    </w:p>
    <w:p w14:paraId="37C6C759" w14:textId="42FDA59F" w:rsidR="000B0629" w:rsidRPr="00350B08" w:rsidRDefault="00BD14C4">
      <w:pPr>
        <w:rPr>
          <w:rFonts w:ascii="Arial" w:hAnsi="Arial" w:cs="Arial"/>
        </w:rPr>
      </w:pPr>
      <w:r w:rsidRPr="00350B08">
        <w:rPr>
          <w:rFonts w:ascii="Arial" w:hAnsi="Arial" w:cs="Arial"/>
        </w:rPr>
        <w:t xml:space="preserve">Another thing that became apparent was his dedication to win the chocolate bar on offer to the group finishing in first place. After the final results were in, </w:t>
      </w:r>
      <w:r w:rsidR="0030147F">
        <w:rPr>
          <w:rFonts w:ascii="Arial" w:hAnsi="Arial" w:cs="Arial"/>
        </w:rPr>
        <w:t>they</w:t>
      </w:r>
      <w:r w:rsidRPr="00350B08">
        <w:rPr>
          <w:rFonts w:ascii="Arial" w:hAnsi="Arial" w:cs="Arial"/>
        </w:rPr>
        <w:t xml:space="preserve"> in fact came third and therefore </w:t>
      </w:r>
      <w:r w:rsidR="00383A65" w:rsidRPr="00350B08">
        <w:rPr>
          <w:rFonts w:ascii="Arial" w:hAnsi="Arial" w:cs="Arial"/>
        </w:rPr>
        <w:t>won</w:t>
      </w:r>
      <w:r w:rsidRPr="00350B08">
        <w:rPr>
          <w:rFonts w:ascii="Arial" w:hAnsi="Arial" w:cs="Arial"/>
        </w:rPr>
        <w:t xml:space="preserve"> a lollypop instead of a chocolate bar to which </w:t>
      </w:r>
      <w:r w:rsidR="00C45230">
        <w:rPr>
          <w:rFonts w:ascii="Arial" w:hAnsi="Arial" w:cs="Arial"/>
        </w:rPr>
        <w:t>t</w:t>
      </w:r>
      <w:r w:rsidRPr="00350B08">
        <w:rPr>
          <w:rFonts w:ascii="Arial" w:hAnsi="Arial" w:cs="Arial"/>
        </w:rPr>
        <w:t>he</w:t>
      </w:r>
      <w:r w:rsidR="00C45230">
        <w:rPr>
          <w:rFonts w:ascii="Arial" w:hAnsi="Arial" w:cs="Arial"/>
        </w:rPr>
        <w:t>y</w:t>
      </w:r>
      <w:r w:rsidRPr="00350B08">
        <w:rPr>
          <w:rFonts w:ascii="Arial" w:hAnsi="Arial" w:cs="Arial"/>
        </w:rPr>
        <w:t xml:space="preserve"> said “How come I don’t get a chocolate bar? Sir I am starving!” This raised some concern as it seemed </w:t>
      </w:r>
      <w:r w:rsidR="00A34520">
        <w:rPr>
          <w:rFonts w:ascii="Arial" w:hAnsi="Arial" w:cs="Arial"/>
        </w:rPr>
        <w:t>they</w:t>
      </w:r>
      <w:r w:rsidRPr="00350B08">
        <w:rPr>
          <w:rFonts w:ascii="Arial" w:hAnsi="Arial" w:cs="Arial"/>
        </w:rPr>
        <w:t xml:space="preserve"> w</w:t>
      </w:r>
      <w:r w:rsidR="00A34520">
        <w:rPr>
          <w:rFonts w:ascii="Arial" w:hAnsi="Arial" w:cs="Arial"/>
        </w:rPr>
        <w:t>ere</w:t>
      </w:r>
      <w:r w:rsidRPr="00350B08">
        <w:rPr>
          <w:rFonts w:ascii="Arial" w:hAnsi="Arial" w:cs="Arial"/>
        </w:rPr>
        <w:t xml:space="preserve"> reliant on this prize </w:t>
      </w:r>
      <w:r w:rsidR="00D121DE">
        <w:rPr>
          <w:rFonts w:ascii="Arial" w:hAnsi="Arial" w:cs="Arial"/>
        </w:rPr>
        <w:t xml:space="preserve">to supress </w:t>
      </w:r>
      <w:r w:rsidR="00A34520">
        <w:rPr>
          <w:rFonts w:ascii="Arial" w:hAnsi="Arial" w:cs="Arial"/>
        </w:rPr>
        <w:t>their</w:t>
      </w:r>
      <w:r w:rsidR="00D121DE">
        <w:rPr>
          <w:rFonts w:ascii="Arial" w:hAnsi="Arial" w:cs="Arial"/>
        </w:rPr>
        <w:t xml:space="preserve"> hunger</w:t>
      </w:r>
      <w:r w:rsidRPr="00350B08">
        <w:rPr>
          <w:rFonts w:ascii="Arial" w:hAnsi="Arial" w:cs="Arial"/>
        </w:rPr>
        <w:t>. This made me question whether the child is receiving the nutri</w:t>
      </w:r>
      <w:r w:rsidR="00D121DE">
        <w:rPr>
          <w:rFonts w:ascii="Arial" w:hAnsi="Arial" w:cs="Arial"/>
        </w:rPr>
        <w:t xml:space="preserve">tional meals </w:t>
      </w:r>
      <w:r w:rsidRPr="00350B08">
        <w:rPr>
          <w:rFonts w:ascii="Arial" w:hAnsi="Arial" w:cs="Arial"/>
        </w:rPr>
        <w:t xml:space="preserve">he needs </w:t>
      </w:r>
      <w:r w:rsidR="00D121DE">
        <w:rPr>
          <w:rFonts w:ascii="Arial" w:hAnsi="Arial" w:cs="Arial"/>
        </w:rPr>
        <w:t xml:space="preserve">at </w:t>
      </w:r>
      <w:r w:rsidRPr="00350B08">
        <w:rPr>
          <w:rFonts w:ascii="Arial" w:hAnsi="Arial" w:cs="Arial"/>
        </w:rPr>
        <w:t xml:space="preserve">home. Which would explain the intake of sugar so early in the morning. </w:t>
      </w:r>
    </w:p>
    <w:p w14:paraId="37C6C75A" w14:textId="237F00D3" w:rsidR="000B0629" w:rsidRPr="00350B08" w:rsidRDefault="00BD14C4">
      <w:pPr>
        <w:rPr>
          <w:rFonts w:ascii="Arial" w:hAnsi="Arial" w:cs="Arial"/>
        </w:rPr>
      </w:pPr>
      <w:r w:rsidRPr="00350B08">
        <w:rPr>
          <w:rFonts w:ascii="Arial" w:hAnsi="Arial" w:cs="Arial"/>
        </w:rPr>
        <w:t xml:space="preserve">After reflecting on the statistics of the students within the school, it could be argued that maybe the child is one of the 47% that come from a deprived location and is a recipient of free school meals. Upon researching the school and what they provide in order to help children such as this student, it was found that before school starts at 08:35am the canteen will provide breakfast, for example, bacon rolls, fruit or cereal. As well as breaktime which they will provide a variety of snacks for the students in case they like a later breakfast at 10:50am. However, due to the Covid pandemic it was explained that these initiatives are no longer carried out, and students are only provided with lunch. Which again could identify why the student in the critical incident was very food orientated. </w:t>
      </w:r>
    </w:p>
    <w:p w14:paraId="3FF37648" w14:textId="57116D42" w:rsidR="00992F8D" w:rsidRDefault="00BD14C4">
      <w:pPr>
        <w:rPr>
          <w:rFonts w:ascii="Arial" w:hAnsi="Arial" w:cs="Arial"/>
        </w:rPr>
      </w:pPr>
      <w:r w:rsidRPr="00350B08">
        <w:rPr>
          <w:rFonts w:ascii="Arial" w:hAnsi="Arial" w:cs="Arial"/>
        </w:rPr>
        <w:lastRenderedPageBreak/>
        <w:t xml:space="preserve">The fact that the breakfast club and break time snacks are no longer provided to the students was alarming to hear, as it could be the deprived students and those in recipient of free school meals rely on these clubs to receive their balanced diet. Grahame Donaldson wants to build healthy, confident individuals, and by this child being allowed to drink such an unhealthy drink; was becoming energetic and disruptive in class. This disruptiveness not only prevented </w:t>
      </w:r>
      <w:r w:rsidR="006324A6">
        <w:rPr>
          <w:rFonts w:ascii="Arial" w:hAnsi="Arial" w:cs="Arial"/>
        </w:rPr>
        <w:t>them</w:t>
      </w:r>
      <w:r w:rsidRPr="00350B08">
        <w:rPr>
          <w:rFonts w:ascii="Arial" w:hAnsi="Arial" w:cs="Arial"/>
        </w:rPr>
        <w:t xml:space="preserve"> from being engaged with the task</w:t>
      </w:r>
      <w:r w:rsidR="006324A6">
        <w:rPr>
          <w:rFonts w:ascii="Arial" w:hAnsi="Arial" w:cs="Arial"/>
        </w:rPr>
        <w:t>;</w:t>
      </w:r>
      <w:r w:rsidRPr="00350B08">
        <w:rPr>
          <w:rFonts w:ascii="Arial" w:hAnsi="Arial" w:cs="Arial"/>
        </w:rPr>
        <w:t xml:space="preserve"> it also found </w:t>
      </w:r>
      <w:r w:rsidR="006324A6">
        <w:rPr>
          <w:rFonts w:ascii="Arial" w:hAnsi="Arial" w:cs="Arial"/>
        </w:rPr>
        <w:t>them</w:t>
      </w:r>
      <w:r w:rsidRPr="00350B08">
        <w:rPr>
          <w:rFonts w:ascii="Arial" w:hAnsi="Arial" w:cs="Arial"/>
        </w:rPr>
        <w:t xml:space="preserve"> distracting fellow class mates, which resulted in the exercise taking a majority of the hour to complete. This also ties in with another of the four purposes proposed by Donaldson, which is to create ambitious, capable learners. As the child by consuming this amount of sugar so early</w:t>
      </w:r>
      <w:r w:rsidR="00383A65" w:rsidRPr="00350B08">
        <w:rPr>
          <w:rFonts w:ascii="Arial" w:hAnsi="Arial" w:cs="Arial"/>
        </w:rPr>
        <w:t xml:space="preserve"> </w:t>
      </w:r>
      <w:r w:rsidRPr="00350B08">
        <w:rPr>
          <w:rFonts w:ascii="Arial" w:hAnsi="Arial" w:cs="Arial"/>
        </w:rPr>
        <w:t xml:space="preserve">is limiting </w:t>
      </w:r>
      <w:r w:rsidR="00040DE4">
        <w:rPr>
          <w:rFonts w:ascii="Arial" w:hAnsi="Arial" w:cs="Arial"/>
        </w:rPr>
        <w:t>their</w:t>
      </w:r>
      <w:r w:rsidRPr="00350B08">
        <w:rPr>
          <w:rFonts w:ascii="Arial" w:hAnsi="Arial" w:cs="Arial"/>
        </w:rPr>
        <w:t xml:space="preserve"> capability </w:t>
      </w:r>
      <w:r w:rsidR="00383A65" w:rsidRPr="00350B08">
        <w:rPr>
          <w:rFonts w:ascii="Arial" w:hAnsi="Arial" w:cs="Arial"/>
        </w:rPr>
        <w:t xml:space="preserve">for </w:t>
      </w:r>
      <w:r w:rsidRPr="00350B08">
        <w:rPr>
          <w:rFonts w:ascii="Arial" w:hAnsi="Arial" w:cs="Arial"/>
        </w:rPr>
        <w:t xml:space="preserve">not only that lesson, however the next 4 lessons after. </w:t>
      </w:r>
      <w:r w:rsidR="0009321C">
        <w:rPr>
          <w:rFonts w:ascii="Arial" w:hAnsi="Arial" w:cs="Arial"/>
        </w:rPr>
        <w:t>(Donaldson, 2015)</w:t>
      </w:r>
    </w:p>
    <w:p w14:paraId="5149DD93" w14:textId="77777777" w:rsidR="00992F8D" w:rsidRDefault="00992F8D">
      <w:pPr>
        <w:rPr>
          <w:rFonts w:ascii="Arial" w:hAnsi="Arial" w:cs="Arial"/>
          <w:b/>
          <w:bCs/>
        </w:rPr>
      </w:pPr>
    </w:p>
    <w:p w14:paraId="2FF07E7F" w14:textId="77777777" w:rsidR="00374AA8" w:rsidRDefault="00374AA8" w:rsidP="00710040">
      <w:pPr>
        <w:rPr>
          <w:rFonts w:ascii="Arial" w:hAnsi="Arial" w:cs="Arial"/>
          <w:b/>
          <w:bCs/>
        </w:rPr>
      </w:pPr>
    </w:p>
    <w:p w14:paraId="5FE702F4" w14:textId="77777777" w:rsidR="00374AA8" w:rsidRDefault="00374AA8" w:rsidP="00710040">
      <w:pPr>
        <w:rPr>
          <w:rFonts w:ascii="Arial" w:hAnsi="Arial" w:cs="Arial"/>
          <w:b/>
          <w:bCs/>
        </w:rPr>
      </w:pPr>
    </w:p>
    <w:p w14:paraId="2B07D912" w14:textId="77777777" w:rsidR="00374AA8" w:rsidRDefault="00374AA8" w:rsidP="00710040">
      <w:pPr>
        <w:rPr>
          <w:rFonts w:ascii="Arial" w:hAnsi="Arial" w:cs="Arial"/>
          <w:b/>
          <w:bCs/>
        </w:rPr>
      </w:pPr>
    </w:p>
    <w:p w14:paraId="360224CA" w14:textId="77777777" w:rsidR="00374AA8" w:rsidRDefault="00374AA8" w:rsidP="00710040">
      <w:pPr>
        <w:rPr>
          <w:rFonts w:ascii="Arial" w:hAnsi="Arial" w:cs="Arial"/>
          <w:b/>
          <w:bCs/>
        </w:rPr>
      </w:pPr>
    </w:p>
    <w:p w14:paraId="34603423" w14:textId="77777777" w:rsidR="00374AA8" w:rsidRDefault="00374AA8" w:rsidP="00710040">
      <w:pPr>
        <w:rPr>
          <w:rFonts w:ascii="Arial" w:hAnsi="Arial" w:cs="Arial"/>
          <w:b/>
          <w:bCs/>
        </w:rPr>
      </w:pPr>
    </w:p>
    <w:p w14:paraId="0F3DA746" w14:textId="77777777" w:rsidR="00374AA8" w:rsidRDefault="00374AA8" w:rsidP="00710040">
      <w:pPr>
        <w:rPr>
          <w:rFonts w:ascii="Arial" w:hAnsi="Arial" w:cs="Arial"/>
          <w:b/>
          <w:bCs/>
        </w:rPr>
      </w:pPr>
    </w:p>
    <w:p w14:paraId="79D0B50B" w14:textId="77777777" w:rsidR="00374AA8" w:rsidRDefault="00374AA8" w:rsidP="00710040">
      <w:pPr>
        <w:rPr>
          <w:rFonts w:ascii="Arial" w:hAnsi="Arial" w:cs="Arial"/>
          <w:b/>
          <w:bCs/>
        </w:rPr>
      </w:pPr>
    </w:p>
    <w:p w14:paraId="4893DA98" w14:textId="77EFA97D" w:rsidR="004E6F86" w:rsidRDefault="00BD14C4" w:rsidP="00710040">
      <w:pPr>
        <w:rPr>
          <w:rFonts w:ascii="Arial" w:hAnsi="Arial" w:cs="Arial"/>
          <w:b/>
          <w:bCs/>
        </w:rPr>
      </w:pPr>
      <w:r w:rsidRPr="00D45053">
        <w:rPr>
          <w:rFonts w:ascii="Arial" w:hAnsi="Arial" w:cs="Arial"/>
          <w:b/>
          <w:bCs/>
        </w:rPr>
        <w:t xml:space="preserve">LITERATURE REVIEW </w:t>
      </w:r>
    </w:p>
    <w:p w14:paraId="49C48F4B" w14:textId="173D0F0E" w:rsidR="00BF5CC1" w:rsidRPr="00BF5CC1" w:rsidRDefault="00BF5CC1" w:rsidP="00710040">
      <w:pPr>
        <w:rPr>
          <w:rFonts w:ascii="Arial" w:hAnsi="Arial" w:cs="Arial"/>
        </w:rPr>
      </w:pPr>
      <w:r>
        <w:rPr>
          <w:rFonts w:ascii="Arial" w:hAnsi="Arial" w:cs="Arial"/>
        </w:rPr>
        <w:t>The purpose of this literature review is to present theories that underpin this incident</w:t>
      </w:r>
      <w:r w:rsidR="00055434">
        <w:rPr>
          <w:rFonts w:ascii="Arial" w:hAnsi="Arial" w:cs="Arial"/>
        </w:rPr>
        <w:t xml:space="preserve">, and present ways in which to deal with this act, in order to create a safe and progressive learning environment, regardless of </w:t>
      </w:r>
      <w:r w:rsidR="007C072D">
        <w:rPr>
          <w:rFonts w:ascii="Arial" w:hAnsi="Arial" w:cs="Arial"/>
        </w:rPr>
        <w:t>ability, behaviour and age.</w:t>
      </w:r>
    </w:p>
    <w:p w14:paraId="0E6C6D66" w14:textId="720A4F5B" w:rsidR="00F12A8D" w:rsidRPr="00911276" w:rsidRDefault="00911276">
      <w:pPr>
        <w:rPr>
          <w:rFonts w:ascii="Arial" w:hAnsi="Arial" w:cs="Arial"/>
          <w:u w:val="single"/>
        </w:rPr>
      </w:pPr>
      <w:r>
        <w:rPr>
          <w:rFonts w:ascii="Arial" w:hAnsi="Arial" w:cs="Arial"/>
          <w:u w:val="single"/>
        </w:rPr>
        <w:t>Maslow and his hierarchy of needs</w:t>
      </w:r>
      <w:r w:rsidR="00E91682">
        <w:rPr>
          <w:rFonts w:ascii="Arial" w:hAnsi="Arial" w:cs="Arial"/>
          <w:u w:val="single"/>
        </w:rPr>
        <w:t xml:space="preserve"> for learners.</w:t>
      </w:r>
    </w:p>
    <w:p w14:paraId="5C36F9FF" w14:textId="58AE1DE2" w:rsidR="002904FD" w:rsidRDefault="005332E3" w:rsidP="00911276">
      <w:pPr>
        <w:rPr>
          <w:rFonts w:ascii="Arial" w:hAnsi="Arial" w:cs="Arial"/>
        </w:rPr>
      </w:pPr>
      <w:r>
        <w:rPr>
          <w:rFonts w:ascii="Arial" w:hAnsi="Arial" w:cs="Arial"/>
        </w:rPr>
        <w:t xml:space="preserve">The outline of his theory identifies a pyramid split into five sections: </w:t>
      </w:r>
      <w:r w:rsidR="00DA7E26">
        <w:rPr>
          <w:rFonts w:ascii="Arial" w:hAnsi="Arial" w:cs="Arial"/>
        </w:rPr>
        <w:t xml:space="preserve">Physiological, Safety, Love/Belonging, Esteem and Self-Actualisation. </w:t>
      </w:r>
      <w:r w:rsidR="00361EF2">
        <w:rPr>
          <w:rFonts w:ascii="Arial" w:hAnsi="Arial" w:cs="Arial"/>
        </w:rPr>
        <w:t xml:space="preserve">These </w:t>
      </w:r>
      <w:r w:rsidR="00025C9C">
        <w:rPr>
          <w:rFonts w:ascii="Arial" w:hAnsi="Arial" w:cs="Arial"/>
        </w:rPr>
        <w:t>elements are split into two areas, known as the Deficiency Needs and the Being (Growth) Needs</w:t>
      </w:r>
      <w:r w:rsidR="00F50796">
        <w:rPr>
          <w:rFonts w:ascii="Arial" w:hAnsi="Arial" w:cs="Arial"/>
        </w:rPr>
        <w:t xml:space="preserve">. </w:t>
      </w:r>
      <w:r w:rsidR="00946C1B">
        <w:rPr>
          <w:rFonts w:ascii="Arial" w:hAnsi="Arial" w:cs="Arial"/>
        </w:rPr>
        <w:t>The difference between the both is that the deficiency needs result from deprivation</w:t>
      </w:r>
      <w:r w:rsidR="00E04044">
        <w:rPr>
          <w:rFonts w:ascii="Arial" w:hAnsi="Arial" w:cs="Arial"/>
        </w:rPr>
        <w:t xml:space="preserve">, these needs become more </w:t>
      </w:r>
      <w:r w:rsidR="00E04044">
        <w:rPr>
          <w:rFonts w:ascii="Arial" w:hAnsi="Arial" w:cs="Arial"/>
        </w:rPr>
        <w:lastRenderedPageBreak/>
        <w:t xml:space="preserve">demanding the longer they remain unmet. </w:t>
      </w:r>
      <w:r w:rsidR="00716391">
        <w:rPr>
          <w:rFonts w:ascii="Arial" w:hAnsi="Arial" w:cs="Arial"/>
        </w:rPr>
        <w:t xml:space="preserve">On the other hand </w:t>
      </w:r>
      <w:r w:rsidR="00266D07">
        <w:rPr>
          <w:rFonts w:ascii="Arial" w:hAnsi="Arial" w:cs="Arial"/>
        </w:rPr>
        <w:t xml:space="preserve">growth needs are not </w:t>
      </w:r>
      <w:r w:rsidR="000676F4">
        <w:rPr>
          <w:rFonts w:ascii="Arial" w:hAnsi="Arial" w:cs="Arial"/>
        </w:rPr>
        <w:t>caused</w:t>
      </w:r>
      <w:r w:rsidR="00266D07">
        <w:rPr>
          <w:rFonts w:ascii="Arial" w:hAnsi="Arial" w:cs="Arial"/>
        </w:rPr>
        <w:t xml:space="preserve"> from the lack of something but instead from the motivation to grow </w:t>
      </w:r>
      <w:r w:rsidR="000676F4">
        <w:rPr>
          <w:rFonts w:ascii="Arial" w:hAnsi="Arial" w:cs="Arial"/>
        </w:rPr>
        <w:t xml:space="preserve">as a person. It’s only after the </w:t>
      </w:r>
      <w:r w:rsidR="009E1F6D">
        <w:rPr>
          <w:rFonts w:ascii="Arial" w:hAnsi="Arial" w:cs="Arial"/>
        </w:rPr>
        <w:t>growth</w:t>
      </w:r>
      <w:r w:rsidR="001A4545">
        <w:rPr>
          <w:rFonts w:ascii="Arial" w:hAnsi="Arial" w:cs="Arial"/>
        </w:rPr>
        <w:t xml:space="preserve"> needs are met that the final stage of self-actualisation is achieved.</w:t>
      </w:r>
      <w:r w:rsidR="00E904E4">
        <w:rPr>
          <w:rFonts w:ascii="Arial" w:hAnsi="Arial" w:cs="Arial"/>
        </w:rPr>
        <w:t xml:space="preserve"> The rest of the components of the pyramid belong under the deficiency needs </w:t>
      </w:r>
      <w:r w:rsidR="002904FD">
        <w:rPr>
          <w:rFonts w:ascii="Arial" w:hAnsi="Arial" w:cs="Arial"/>
        </w:rPr>
        <w:t>region.</w:t>
      </w:r>
      <w:r w:rsidR="00AD7CBC">
        <w:rPr>
          <w:rFonts w:ascii="Arial" w:hAnsi="Arial" w:cs="Arial"/>
        </w:rPr>
        <w:t xml:space="preserve"> </w:t>
      </w:r>
      <w:r w:rsidR="002904FD">
        <w:rPr>
          <w:rFonts w:ascii="Arial" w:hAnsi="Arial" w:cs="Arial"/>
        </w:rPr>
        <w:t xml:space="preserve">It is Maslow’s belief that every </w:t>
      </w:r>
      <w:r w:rsidR="00791C51">
        <w:rPr>
          <w:rFonts w:ascii="Arial" w:hAnsi="Arial" w:cs="Arial"/>
        </w:rPr>
        <w:t xml:space="preserve">individual is able to achieve self-actualisation however are usually </w:t>
      </w:r>
      <w:r w:rsidR="00AD7CBC">
        <w:rPr>
          <w:rFonts w:ascii="Arial" w:hAnsi="Arial" w:cs="Arial"/>
        </w:rPr>
        <w:t xml:space="preserve">stopped by the failure to meet the basic needs. </w:t>
      </w:r>
      <w:r w:rsidR="002904FD">
        <w:rPr>
          <w:rFonts w:ascii="Arial" w:hAnsi="Arial" w:cs="Arial"/>
        </w:rPr>
        <w:t xml:space="preserve"> </w:t>
      </w:r>
    </w:p>
    <w:p w14:paraId="0F909802" w14:textId="4F3EA5CB" w:rsidR="00AD7CBC" w:rsidRDefault="008508EC" w:rsidP="0083361B">
      <w:pPr>
        <w:spacing w:after="0" w:line="252" w:lineRule="auto"/>
        <w:rPr>
          <w:rFonts w:ascii="Arial" w:hAnsi="Arial" w:cs="Arial"/>
        </w:rPr>
      </w:pPr>
      <w:r>
        <w:rPr>
          <w:rFonts w:ascii="Arial" w:hAnsi="Arial" w:cs="Arial"/>
        </w:rPr>
        <w:t>Here is a brief description of what needs belong under each element of the pyramid:</w:t>
      </w:r>
    </w:p>
    <w:p w14:paraId="316B298C" w14:textId="4F355E74" w:rsidR="008508EC" w:rsidRDefault="00740C80" w:rsidP="0083361B">
      <w:pPr>
        <w:spacing w:after="0" w:line="252" w:lineRule="auto"/>
        <w:rPr>
          <w:rFonts w:ascii="Arial" w:hAnsi="Arial" w:cs="Arial"/>
        </w:rPr>
      </w:pPr>
      <w:r>
        <w:rPr>
          <w:rFonts w:ascii="Arial" w:hAnsi="Arial" w:cs="Arial"/>
        </w:rPr>
        <w:t>Physiological – food, water, warmth and rest.</w:t>
      </w:r>
    </w:p>
    <w:p w14:paraId="4D755A90" w14:textId="30ECBEBB" w:rsidR="00740C80" w:rsidRDefault="00740C80" w:rsidP="0083361B">
      <w:pPr>
        <w:spacing w:after="0" w:line="252" w:lineRule="auto"/>
        <w:rPr>
          <w:rFonts w:ascii="Arial" w:hAnsi="Arial" w:cs="Arial"/>
        </w:rPr>
      </w:pPr>
      <w:r>
        <w:rPr>
          <w:rFonts w:ascii="Arial" w:hAnsi="Arial" w:cs="Arial"/>
        </w:rPr>
        <w:t xml:space="preserve">Safety needs </w:t>
      </w:r>
      <w:r w:rsidR="00CB4EDA">
        <w:rPr>
          <w:rFonts w:ascii="Arial" w:hAnsi="Arial" w:cs="Arial"/>
        </w:rPr>
        <w:t>–</w:t>
      </w:r>
      <w:r>
        <w:rPr>
          <w:rFonts w:ascii="Arial" w:hAnsi="Arial" w:cs="Arial"/>
        </w:rPr>
        <w:t xml:space="preserve"> </w:t>
      </w:r>
      <w:r w:rsidR="00CB4EDA">
        <w:rPr>
          <w:rFonts w:ascii="Arial" w:hAnsi="Arial" w:cs="Arial"/>
        </w:rPr>
        <w:t>security and safety.</w:t>
      </w:r>
    </w:p>
    <w:p w14:paraId="055DD6CA" w14:textId="5BCF9D6B" w:rsidR="00CB4EDA" w:rsidRDefault="00CB4EDA" w:rsidP="0083361B">
      <w:pPr>
        <w:spacing w:after="0" w:line="252" w:lineRule="auto"/>
        <w:rPr>
          <w:rFonts w:ascii="Arial" w:hAnsi="Arial" w:cs="Arial"/>
        </w:rPr>
      </w:pPr>
      <w:r>
        <w:rPr>
          <w:rFonts w:ascii="Arial" w:hAnsi="Arial" w:cs="Arial"/>
        </w:rPr>
        <w:t>Belongingness and love needs – intimate relationships and friends</w:t>
      </w:r>
      <w:r w:rsidR="0083361B">
        <w:rPr>
          <w:rFonts w:ascii="Arial" w:hAnsi="Arial" w:cs="Arial"/>
        </w:rPr>
        <w:t>.</w:t>
      </w:r>
    </w:p>
    <w:p w14:paraId="6EDB2315" w14:textId="130256FB" w:rsidR="00CB4EDA" w:rsidRDefault="00CB4EDA" w:rsidP="0083361B">
      <w:pPr>
        <w:spacing w:after="0" w:line="252" w:lineRule="auto"/>
        <w:rPr>
          <w:rFonts w:ascii="Arial" w:hAnsi="Arial" w:cs="Arial"/>
        </w:rPr>
      </w:pPr>
      <w:r>
        <w:rPr>
          <w:rFonts w:ascii="Arial" w:hAnsi="Arial" w:cs="Arial"/>
        </w:rPr>
        <w:t xml:space="preserve">Esteem needs – prestige and feeling of </w:t>
      </w:r>
      <w:r w:rsidR="00C56A89">
        <w:rPr>
          <w:rFonts w:ascii="Arial" w:hAnsi="Arial" w:cs="Arial"/>
        </w:rPr>
        <w:t>accomplishment</w:t>
      </w:r>
      <w:r w:rsidR="0083361B">
        <w:rPr>
          <w:rFonts w:ascii="Arial" w:hAnsi="Arial" w:cs="Arial"/>
        </w:rPr>
        <w:t>.</w:t>
      </w:r>
    </w:p>
    <w:p w14:paraId="613ACBF9" w14:textId="00186CA2" w:rsidR="00C56A89" w:rsidRDefault="00C56A89" w:rsidP="0083361B">
      <w:pPr>
        <w:spacing w:after="0" w:line="252" w:lineRule="auto"/>
        <w:rPr>
          <w:rFonts w:ascii="Arial" w:hAnsi="Arial" w:cs="Arial"/>
        </w:rPr>
      </w:pPr>
      <w:r>
        <w:rPr>
          <w:rFonts w:ascii="Arial" w:hAnsi="Arial" w:cs="Arial"/>
        </w:rPr>
        <w:t xml:space="preserve">Self-actualisation </w:t>
      </w:r>
      <w:r w:rsidR="0043578B">
        <w:rPr>
          <w:rFonts w:ascii="Arial" w:hAnsi="Arial" w:cs="Arial"/>
        </w:rPr>
        <w:t>– achieving ones full potential, including creative activities</w:t>
      </w:r>
      <w:r w:rsidR="0083361B">
        <w:rPr>
          <w:rFonts w:ascii="Arial" w:hAnsi="Arial" w:cs="Arial"/>
        </w:rPr>
        <w:t>.</w:t>
      </w:r>
      <w:r>
        <w:rPr>
          <w:rFonts w:ascii="Arial" w:hAnsi="Arial" w:cs="Arial"/>
        </w:rPr>
        <w:t xml:space="preserve"> </w:t>
      </w:r>
      <w:r w:rsidR="00446EE7">
        <w:rPr>
          <w:rFonts w:ascii="Arial" w:hAnsi="Arial" w:cs="Arial"/>
        </w:rPr>
        <w:t>(</w:t>
      </w:r>
      <w:r w:rsidR="0009321C">
        <w:rPr>
          <w:rFonts w:ascii="Arial" w:hAnsi="Arial" w:cs="Arial"/>
        </w:rPr>
        <w:t>McLeod</w:t>
      </w:r>
      <w:r w:rsidR="00446EE7">
        <w:rPr>
          <w:rFonts w:ascii="Arial" w:hAnsi="Arial" w:cs="Arial"/>
        </w:rPr>
        <w:t>,</w:t>
      </w:r>
      <w:r w:rsidR="004A098E">
        <w:rPr>
          <w:rFonts w:ascii="Arial" w:hAnsi="Arial" w:cs="Arial"/>
        </w:rPr>
        <w:t xml:space="preserve"> 2007)</w:t>
      </w:r>
    </w:p>
    <w:p w14:paraId="2FC94726" w14:textId="57BB3706" w:rsidR="00170B70" w:rsidRDefault="00170B70" w:rsidP="0083361B">
      <w:pPr>
        <w:spacing w:after="0" w:line="252" w:lineRule="auto"/>
        <w:rPr>
          <w:rFonts w:ascii="Arial" w:hAnsi="Arial" w:cs="Arial"/>
        </w:rPr>
      </w:pPr>
    </w:p>
    <w:p w14:paraId="5B6F5BD2" w14:textId="48F79A7B" w:rsidR="00C74422" w:rsidRPr="00072961" w:rsidRDefault="00412131" w:rsidP="0083361B">
      <w:pPr>
        <w:spacing w:after="0" w:line="252" w:lineRule="auto"/>
        <w:rPr>
          <w:rFonts w:ascii="Arial" w:hAnsi="Arial" w:cs="Arial"/>
          <w:shd w:val="clear" w:color="auto" w:fill="FFFFFF"/>
        </w:rPr>
      </w:pPr>
      <w:r w:rsidRPr="00072961">
        <w:rPr>
          <w:rFonts w:ascii="Arial" w:hAnsi="Arial" w:cs="Arial"/>
        </w:rPr>
        <w:t xml:space="preserve">E-Learning Network </w:t>
      </w:r>
      <w:r w:rsidR="00EE67B7" w:rsidRPr="00072961">
        <w:rPr>
          <w:rFonts w:ascii="Arial" w:hAnsi="Arial" w:cs="Arial"/>
        </w:rPr>
        <w:t>reveals</w:t>
      </w:r>
      <w:r w:rsidRPr="00072961">
        <w:rPr>
          <w:rFonts w:ascii="Arial" w:hAnsi="Arial" w:cs="Arial"/>
        </w:rPr>
        <w:t xml:space="preserve"> that “</w:t>
      </w:r>
      <w:r w:rsidR="00072961" w:rsidRPr="00072961">
        <w:rPr>
          <w:rFonts w:ascii="Arial" w:hAnsi="Arial" w:cs="Arial"/>
          <w:shd w:val="clear" w:color="auto" w:fill="FFFFFF"/>
        </w:rPr>
        <w:t>Maslow’s hierarchy provides a model for how students are motivated to learn. Without the lowest layer of the hierarchy met, students cannot reach the next level.”</w:t>
      </w:r>
      <w:r w:rsidR="00F31107">
        <w:rPr>
          <w:rFonts w:ascii="Arial" w:hAnsi="Arial" w:cs="Arial"/>
          <w:shd w:val="clear" w:color="auto" w:fill="FFFFFF"/>
        </w:rPr>
        <w:t xml:space="preserve"> This suggests that in order for students to achieve, </w:t>
      </w:r>
      <w:r w:rsidR="009F441F">
        <w:rPr>
          <w:rFonts w:ascii="Arial" w:hAnsi="Arial" w:cs="Arial"/>
          <w:shd w:val="clear" w:color="auto" w:fill="FFFFFF"/>
        </w:rPr>
        <w:t xml:space="preserve">each element of the pyramid starting with the basics must be completed. </w:t>
      </w:r>
      <w:r w:rsidR="0046759E">
        <w:rPr>
          <w:rFonts w:ascii="Arial" w:hAnsi="Arial" w:cs="Arial"/>
          <w:shd w:val="clear" w:color="auto" w:fill="FFFFFF"/>
        </w:rPr>
        <w:t xml:space="preserve">They go on to state the teachers must recognise the importance </w:t>
      </w:r>
      <w:r w:rsidR="0095439A">
        <w:rPr>
          <w:rFonts w:ascii="Arial" w:hAnsi="Arial" w:cs="Arial"/>
          <w:shd w:val="clear" w:color="auto" w:fill="FFFFFF"/>
        </w:rPr>
        <w:t xml:space="preserve">of this theory within the classroom. </w:t>
      </w:r>
      <w:r w:rsidR="004A098E">
        <w:rPr>
          <w:rFonts w:ascii="Arial" w:hAnsi="Arial" w:cs="Arial"/>
          <w:shd w:val="clear" w:color="auto" w:fill="FFFFFF"/>
        </w:rPr>
        <w:t>(Zoya, 2018)</w:t>
      </w:r>
      <w:r w:rsidR="00EC1EDC">
        <w:rPr>
          <w:rFonts w:ascii="Arial" w:hAnsi="Arial" w:cs="Arial"/>
          <w:shd w:val="clear" w:color="auto" w:fill="FFFFFF"/>
        </w:rPr>
        <w:t xml:space="preserve"> </w:t>
      </w:r>
      <w:r w:rsidR="00F70969">
        <w:rPr>
          <w:rFonts w:ascii="Arial" w:hAnsi="Arial" w:cs="Arial"/>
          <w:shd w:val="clear" w:color="auto" w:fill="FFFFFF"/>
        </w:rPr>
        <w:t>This is furthered in</w:t>
      </w:r>
    </w:p>
    <w:p w14:paraId="1524493A" w14:textId="2C19E461" w:rsidR="00072961" w:rsidRPr="00072961" w:rsidRDefault="00072961" w:rsidP="0083361B">
      <w:pPr>
        <w:spacing w:after="0" w:line="252" w:lineRule="auto"/>
        <w:rPr>
          <w:rFonts w:ascii="Arial" w:hAnsi="Arial" w:cs="Arial"/>
          <w:shd w:val="clear" w:color="auto" w:fill="FFFFFF"/>
        </w:rPr>
      </w:pPr>
    </w:p>
    <w:p w14:paraId="746DBB3A" w14:textId="64922248" w:rsidR="00C74422" w:rsidRDefault="00C74422" w:rsidP="0083361B">
      <w:pPr>
        <w:spacing w:after="0" w:line="252" w:lineRule="auto"/>
        <w:rPr>
          <w:rFonts w:ascii="Arial" w:hAnsi="Arial" w:cs="Arial"/>
        </w:rPr>
      </w:pPr>
      <w:r>
        <w:rPr>
          <w:rFonts w:ascii="Arial" w:hAnsi="Arial" w:cs="Arial"/>
        </w:rPr>
        <w:t xml:space="preserve">Although the theory is logical </w:t>
      </w:r>
      <w:r w:rsidR="00E61D1F">
        <w:rPr>
          <w:rFonts w:ascii="Arial" w:hAnsi="Arial" w:cs="Arial"/>
        </w:rPr>
        <w:t xml:space="preserve">and relevant to the education system, </w:t>
      </w:r>
      <w:r>
        <w:rPr>
          <w:rFonts w:ascii="Arial" w:hAnsi="Arial" w:cs="Arial"/>
        </w:rPr>
        <w:t xml:space="preserve">there is controversy </w:t>
      </w:r>
      <w:r w:rsidR="00E61D1F">
        <w:rPr>
          <w:rFonts w:ascii="Arial" w:hAnsi="Arial" w:cs="Arial"/>
        </w:rPr>
        <w:t xml:space="preserve">surrounding </w:t>
      </w:r>
      <w:r>
        <w:rPr>
          <w:rFonts w:ascii="Arial" w:hAnsi="Arial" w:cs="Arial"/>
        </w:rPr>
        <w:t>the theory.</w:t>
      </w:r>
      <w:r w:rsidR="00CF3798">
        <w:rPr>
          <w:rFonts w:ascii="Arial" w:hAnsi="Arial" w:cs="Arial"/>
        </w:rPr>
        <w:t xml:space="preserve"> The main argument would be </w:t>
      </w:r>
      <w:r w:rsidR="00922AF0">
        <w:rPr>
          <w:rFonts w:ascii="Arial" w:hAnsi="Arial" w:cs="Arial"/>
        </w:rPr>
        <w:t xml:space="preserve">that </w:t>
      </w:r>
      <w:r w:rsidR="00922AF0">
        <w:rPr>
          <w:rFonts w:ascii="Arial" w:hAnsi="Arial" w:cs="Arial"/>
        </w:rPr>
        <w:lastRenderedPageBreak/>
        <w:t>human nature is not collective</w:t>
      </w:r>
      <w:r w:rsidR="00CE4588">
        <w:rPr>
          <w:rFonts w:ascii="Arial" w:hAnsi="Arial" w:cs="Arial"/>
        </w:rPr>
        <w:t xml:space="preserve"> and that not everyone thinks the same.</w:t>
      </w:r>
      <w:r w:rsidR="00361E4A">
        <w:rPr>
          <w:rFonts w:ascii="Arial" w:hAnsi="Arial" w:cs="Arial"/>
        </w:rPr>
        <w:t xml:space="preserve"> An example of this would be that </w:t>
      </w:r>
      <w:r w:rsidR="00F905DC">
        <w:rPr>
          <w:rFonts w:ascii="Arial" w:hAnsi="Arial" w:cs="Arial"/>
        </w:rPr>
        <w:t>security may not be as important than belonging</w:t>
      </w:r>
      <w:r w:rsidR="00710040">
        <w:rPr>
          <w:rFonts w:ascii="Arial" w:hAnsi="Arial" w:cs="Arial"/>
        </w:rPr>
        <w:t xml:space="preserve"> to an individual</w:t>
      </w:r>
      <w:r w:rsidR="00F905DC">
        <w:rPr>
          <w:rFonts w:ascii="Arial" w:hAnsi="Arial" w:cs="Arial"/>
        </w:rPr>
        <w:t>.</w:t>
      </w:r>
      <w:r w:rsidR="00922AF0">
        <w:rPr>
          <w:rFonts w:ascii="Arial" w:hAnsi="Arial" w:cs="Arial"/>
        </w:rPr>
        <w:t xml:space="preserve"> </w:t>
      </w:r>
      <w:r w:rsidR="006E23F9">
        <w:rPr>
          <w:rFonts w:ascii="Arial" w:hAnsi="Arial" w:cs="Arial"/>
        </w:rPr>
        <w:t>This idea of universal human nature also disregards all cultural differences</w:t>
      </w:r>
      <w:r w:rsidR="001A6A66">
        <w:rPr>
          <w:rFonts w:ascii="Arial" w:hAnsi="Arial" w:cs="Arial"/>
        </w:rPr>
        <w:t xml:space="preserve">, some religions are more communal than others, and before they satisfy their individual needs, they need to think about their family. </w:t>
      </w:r>
      <w:r w:rsidR="001B49F3">
        <w:rPr>
          <w:rFonts w:ascii="Arial" w:hAnsi="Arial" w:cs="Arial"/>
        </w:rPr>
        <w:t xml:space="preserve">In contrast to some countries are very </w:t>
      </w:r>
      <w:r w:rsidR="00997C0D">
        <w:rPr>
          <w:rFonts w:ascii="Arial" w:hAnsi="Arial" w:cs="Arial"/>
        </w:rPr>
        <w:t>narcissistic,</w:t>
      </w:r>
      <w:r w:rsidR="00710040">
        <w:rPr>
          <w:rFonts w:ascii="Arial" w:hAnsi="Arial" w:cs="Arial"/>
        </w:rPr>
        <w:t xml:space="preserve"> and</w:t>
      </w:r>
      <w:r w:rsidR="00997C0D">
        <w:rPr>
          <w:rFonts w:ascii="Arial" w:hAnsi="Arial" w:cs="Arial"/>
        </w:rPr>
        <w:t xml:space="preserve"> may be dedicated to fulfilling what they want before </w:t>
      </w:r>
      <w:r w:rsidR="00710040">
        <w:rPr>
          <w:rFonts w:ascii="Arial" w:hAnsi="Arial" w:cs="Arial"/>
        </w:rPr>
        <w:t xml:space="preserve">thinking about </w:t>
      </w:r>
      <w:r w:rsidR="00997C0D">
        <w:rPr>
          <w:rFonts w:ascii="Arial" w:hAnsi="Arial" w:cs="Arial"/>
        </w:rPr>
        <w:t xml:space="preserve">anyone else. </w:t>
      </w:r>
      <w:r w:rsidR="00BE25B9">
        <w:rPr>
          <w:rFonts w:ascii="Arial" w:hAnsi="Arial" w:cs="Arial"/>
        </w:rPr>
        <w:t>(Mutuku</w:t>
      </w:r>
      <w:r w:rsidR="0036129B">
        <w:rPr>
          <w:rFonts w:ascii="Arial" w:hAnsi="Arial" w:cs="Arial"/>
        </w:rPr>
        <w:t xml:space="preserve">, 2019) </w:t>
      </w:r>
      <w:r w:rsidR="00CE561D">
        <w:rPr>
          <w:rFonts w:ascii="Arial" w:hAnsi="Arial" w:cs="Arial"/>
        </w:rPr>
        <w:t xml:space="preserve">This could be relevant to the fact that the </w:t>
      </w:r>
      <w:r w:rsidR="00594B1C">
        <w:rPr>
          <w:rFonts w:ascii="Arial" w:hAnsi="Arial" w:cs="Arial"/>
        </w:rPr>
        <w:t>presence of young carers ha</w:t>
      </w:r>
      <w:r w:rsidR="00710040">
        <w:rPr>
          <w:rFonts w:ascii="Arial" w:hAnsi="Arial" w:cs="Arial"/>
        </w:rPr>
        <w:t>s</w:t>
      </w:r>
      <w:r w:rsidR="00594B1C">
        <w:rPr>
          <w:rFonts w:ascii="Arial" w:hAnsi="Arial" w:cs="Arial"/>
        </w:rPr>
        <w:t xml:space="preserve"> been increasing</w:t>
      </w:r>
      <w:r w:rsidR="00DD3A89">
        <w:rPr>
          <w:rFonts w:ascii="Arial" w:hAnsi="Arial" w:cs="Arial"/>
        </w:rPr>
        <w:t xml:space="preserve">. </w:t>
      </w:r>
      <w:r w:rsidR="00C314D2">
        <w:rPr>
          <w:rFonts w:ascii="Arial" w:hAnsi="Arial" w:cs="Arial"/>
        </w:rPr>
        <w:t xml:space="preserve">The 2011 census states that there are 400,000 </w:t>
      </w:r>
      <w:r w:rsidR="003179D0">
        <w:rPr>
          <w:rFonts w:ascii="Arial" w:hAnsi="Arial" w:cs="Arial"/>
        </w:rPr>
        <w:t xml:space="preserve">young carers </w:t>
      </w:r>
      <w:r w:rsidR="00710040">
        <w:rPr>
          <w:rFonts w:ascii="Arial" w:hAnsi="Arial" w:cs="Arial"/>
        </w:rPr>
        <w:t xml:space="preserve">in the UK </w:t>
      </w:r>
      <w:r w:rsidR="003179D0">
        <w:rPr>
          <w:rFonts w:ascii="Arial" w:hAnsi="Arial" w:cs="Arial"/>
        </w:rPr>
        <w:t>(</w:t>
      </w:r>
      <w:r w:rsidR="00B57099">
        <w:rPr>
          <w:rFonts w:ascii="Arial" w:hAnsi="Arial" w:cs="Arial"/>
        </w:rPr>
        <w:t>Family Action, 2021)</w:t>
      </w:r>
      <w:r w:rsidR="00710040">
        <w:rPr>
          <w:rFonts w:ascii="Arial" w:hAnsi="Arial" w:cs="Arial"/>
        </w:rPr>
        <w:t>.</w:t>
      </w:r>
      <w:r w:rsidR="003179D0">
        <w:rPr>
          <w:rFonts w:ascii="Arial" w:hAnsi="Arial" w:cs="Arial"/>
        </w:rPr>
        <w:t xml:space="preserve"> </w:t>
      </w:r>
      <w:r w:rsidR="00710040">
        <w:rPr>
          <w:rFonts w:ascii="Arial" w:hAnsi="Arial" w:cs="Arial"/>
        </w:rPr>
        <w:t>T</w:t>
      </w:r>
      <w:r w:rsidR="00DD3A89">
        <w:rPr>
          <w:rFonts w:ascii="Arial" w:hAnsi="Arial" w:cs="Arial"/>
        </w:rPr>
        <w:t xml:space="preserve">herefore </w:t>
      </w:r>
      <w:r w:rsidR="003179D0">
        <w:rPr>
          <w:rFonts w:ascii="Arial" w:hAnsi="Arial" w:cs="Arial"/>
        </w:rPr>
        <w:t>is the student identified in the case study fulfilling someone else’s needs before their own</w:t>
      </w:r>
      <w:r w:rsidR="00710040">
        <w:rPr>
          <w:rFonts w:ascii="Arial" w:hAnsi="Arial" w:cs="Arial"/>
        </w:rPr>
        <w:t>, has he been up all night looking after a parent? Is he neglected? Nobody is aware of the students role at home. Young carers are under the impression that if the school were to find out about their living circumstances, that social services will have no choice but to remove them from their family.</w:t>
      </w:r>
    </w:p>
    <w:p w14:paraId="5D976DB7" w14:textId="1558DF66" w:rsidR="00911276" w:rsidRDefault="00911276" w:rsidP="00911276">
      <w:pPr>
        <w:rPr>
          <w:rFonts w:ascii="Arial" w:hAnsi="Arial" w:cs="Arial"/>
        </w:rPr>
      </w:pPr>
    </w:p>
    <w:p w14:paraId="6FD2ACFB" w14:textId="46307309" w:rsidR="00911276" w:rsidRDefault="00911276" w:rsidP="00911276">
      <w:pPr>
        <w:rPr>
          <w:rFonts w:ascii="Arial" w:hAnsi="Arial" w:cs="Arial"/>
          <w:u w:val="single"/>
        </w:rPr>
      </w:pPr>
      <w:r>
        <w:rPr>
          <w:rFonts w:ascii="Arial" w:hAnsi="Arial" w:cs="Arial"/>
          <w:u w:val="single"/>
        </w:rPr>
        <w:t xml:space="preserve">Wellbeing of a </w:t>
      </w:r>
      <w:r w:rsidR="007A4402">
        <w:rPr>
          <w:rFonts w:ascii="Arial" w:hAnsi="Arial" w:cs="Arial"/>
          <w:u w:val="single"/>
        </w:rPr>
        <w:t>C</w:t>
      </w:r>
      <w:r>
        <w:rPr>
          <w:rFonts w:ascii="Arial" w:hAnsi="Arial" w:cs="Arial"/>
          <w:u w:val="single"/>
        </w:rPr>
        <w:t>hild</w:t>
      </w:r>
    </w:p>
    <w:p w14:paraId="66DA763B" w14:textId="46CA3C05" w:rsidR="00992F8D" w:rsidRDefault="00FA1BAC" w:rsidP="00911276">
      <w:pPr>
        <w:rPr>
          <w:rFonts w:ascii="Arial" w:hAnsi="Arial" w:cs="Arial"/>
        </w:rPr>
      </w:pPr>
      <w:r w:rsidRPr="00C85865">
        <w:rPr>
          <w:rFonts w:ascii="Arial" w:hAnsi="Arial" w:cs="Arial"/>
        </w:rPr>
        <w:t>Margaret Macmillan</w:t>
      </w:r>
      <w:r w:rsidR="00E73275">
        <w:rPr>
          <w:rFonts w:ascii="Arial" w:hAnsi="Arial" w:cs="Arial"/>
        </w:rPr>
        <w:t xml:space="preserve"> was one of the first advocates that </w:t>
      </w:r>
      <w:r w:rsidR="000E4F25">
        <w:rPr>
          <w:rFonts w:ascii="Arial" w:hAnsi="Arial" w:cs="Arial"/>
        </w:rPr>
        <w:t>sort out</w:t>
      </w:r>
      <w:r w:rsidR="00E73275">
        <w:rPr>
          <w:rFonts w:ascii="Arial" w:hAnsi="Arial" w:cs="Arial"/>
        </w:rPr>
        <w:t xml:space="preserve"> free school meals from the government, she recognised the importance of children receiving nutrition in order to be ready to learn. </w:t>
      </w:r>
      <w:r w:rsidR="000E4F25">
        <w:rPr>
          <w:rFonts w:ascii="Arial" w:hAnsi="Arial" w:cs="Arial"/>
        </w:rPr>
        <w:t xml:space="preserve">She was in her element when campaigning for improved conditions for students. </w:t>
      </w:r>
      <w:r w:rsidR="00E73275">
        <w:rPr>
          <w:rFonts w:ascii="Arial" w:hAnsi="Arial" w:cs="Arial"/>
        </w:rPr>
        <w:t xml:space="preserve">Her argument for this was that if a child has their belly rumbling they can not give their full attention in a learning environment. This links well with Maslow’s idea that without fulfilling their basic needs there is no way that they will progress up the pyramid to be the best version of themselves. </w:t>
      </w:r>
    </w:p>
    <w:p w14:paraId="576D796F" w14:textId="6A122141" w:rsidR="000E4F25" w:rsidRDefault="000E4F25" w:rsidP="00911276">
      <w:pPr>
        <w:rPr>
          <w:rFonts w:ascii="Arial" w:hAnsi="Arial" w:cs="Arial"/>
        </w:rPr>
      </w:pPr>
      <w:r>
        <w:rPr>
          <w:rFonts w:ascii="Arial" w:hAnsi="Arial" w:cs="Arial"/>
        </w:rPr>
        <w:lastRenderedPageBreak/>
        <w:t>Although the free school meals scheme holds a lot of respect from parents who struggle to provide a balanced diet to their children</w:t>
      </w:r>
      <w:r w:rsidR="00E20668">
        <w:rPr>
          <w:rFonts w:ascii="Arial" w:hAnsi="Arial" w:cs="Arial"/>
        </w:rPr>
        <w:t>. Over the pandemic there has been a lot of controversy as to whether the scheme should carry on through lockdown, with the government arguing that these deprived families already receive benefits for their children and should be able to provide three meals a day with that money</w:t>
      </w:r>
      <w:r w:rsidR="0009321C">
        <w:rPr>
          <w:rFonts w:ascii="Arial" w:hAnsi="Arial" w:cs="Arial"/>
        </w:rPr>
        <w:t>.</w:t>
      </w:r>
      <w:r w:rsidR="0075561A">
        <w:rPr>
          <w:rFonts w:ascii="Arial" w:hAnsi="Arial" w:cs="Arial"/>
        </w:rPr>
        <w:t xml:space="preserve"> (</w:t>
      </w:r>
      <w:proofErr w:type="spellStart"/>
      <w:r w:rsidR="0075561A">
        <w:rPr>
          <w:rFonts w:ascii="Arial" w:hAnsi="Arial" w:cs="Arial"/>
        </w:rPr>
        <w:t>Turnnidge</w:t>
      </w:r>
      <w:proofErr w:type="spellEnd"/>
      <w:r w:rsidR="0075561A">
        <w:rPr>
          <w:rFonts w:ascii="Arial" w:hAnsi="Arial" w:cs="Arial"/>
        </w:rPr>
        <w:t>, 2020)</w:t>
      </w:r>
      <w:r w:rsidR="00E20668">
        <w:rPr>
          <w:rFonts w:ascii="Arial" w:hAnsi="Arial" w:cs="Arial"/>
        </w:rPr>
        <w:t xml:space="preserve"> However this being said there has been a voucher system that has been put in place for these families during the pandemic to aid them financially to buy a little extra food, as the children were educated from home. But in recent weeks the government have taken a vote against ploughing any more money or financial aid into the free school meals scheme, with justifications ranging “from ‘vouchers going straight to a crack den’ to ‘nationalising children.’” (</w:t>
      </w:r>
      <w:proofErr w:type="spellStart"/>
      <w:r w:rsidR="00E20668">
        <w:rPr>
          <w:rFonts w:ascii="Arial" w:hAnsi="Arial" w:cs="Arial"/>
        </w:rPr>
        <w:t>Huffpost</w:t>
      </w:r>
      <w:proofErr w:type="spellEnd"/>
      <w:r w:rsidR="00E20668">
        <w:rPr>
          <w:rFonts w:ascii="Arial" w:hAnsi="Arial" w:cs="Arial"/>
        </w:rPr>
        <w:t>, 2020)</w:t>
      </w:r>
    </w:p>
    <w:p w14:paraId="77B72BE7" w14:textId="78C14450" w:rsidR="00E20668" w:rsidRDefault="00E20668" w:rsidP="00911276">
      <w:pPr>
        <w:rPr>
          <w:rFonts w:ascii="Arial" w:hAnsi="Arial" w:cs="Arial"/>
        </w:rPr>
      </w:pPr>
      <w:r>
        <w:rPr>
          <w:rFonts w:ascii="Arial" w:hAnsi="Arial" w:cs="Arial"/>
        </w:rPr>
        <w:t xml:space="preserve">Nowadays Marcus Rashford an England football star, </w:t>
      </w:r>
      <w:r w:rsidR="00AF5693">
        <w:rPr>
          <w:rFonts w:ascii="Arial" w:hAnsi="Arial" w:cs="Arial"/>
        </w:rPr>
        <w:t xml:space="preserve">who was once one of these children in recipient of free school meals, slammed the government for not providing these children </w:t>
      </w:r>
      <w:r w:rsidR="00992958">
        <w:rPr>
          <w:rFonts w:ascii="Arial" w:hAnsi="Arial" w:cs="Arial"/>
        </w:rPr>
        <w:t xml:space="preserve">with </w:t>
      </w:r>
      <w:r w:rsidR="0075561A">
        <w:rPr>
          <w:rFonts w:ascii="Arial" w:hAnsi="Arial" w:cs="Arial"/>
        </w:rPr>
        <w:t>at least</w:t>
      </w:r>
      <w:r w:rsidR="00992958">
        <w:rPr>
          <w:rFonts w:ascii="Arial" w:hAnsi="Arial" w:cs="Arial"/>
        </w:rPr>
        <w:t xml:space="preserve"> one meal a day over the difficult time period of when the UK was in lock down and children were unable to access their free school meal. His campaign enforced that no children should go hungry over the school summer holidays, this has achieved amazing results, which has been a huge relief for struggling families, which also helps with the all round well-being of not only the child but the family too. (Farquharson, 2021) </w:t>
      </w:r>
    </w:p>
    <w:p w14:paraId="17B2D14E" w14:textId="2D551710" w:rsidR="004E6AD0" w:rsidRDefault="004E6AD0" w:rsidP="00911276">
      <w:pPr>
        <w:rPr>
          <w:rFonts w:ascii="Arial" w:hAnsi="Arial" w:cs="Arial"/>
        </w:rPr>
      </w:pPr>
      <w:r>
        <w:rPr>
          <w:rFonts w:ascii="Arial" w:hAnsi="Arial" w:cs="Arial"/>
        </w:rPr>
        <w:t xml:space="preserve">Rashford and Macmillan both believe in the same rights and the importance of nutrition when it comes to education. Both practitioners are key people in the scheme but 100 years apart in history. The reinforcement from Rashford especially over the pandemic but also in a </w:t>
      </w:r>
      <w:r>
        <w:rPr>
          <w:rFonts w:ascii="Arial" w:hAnsi="Arial" w:cs="Arial"/>
        </w:rPr>
        <w:lastRenderedPageBreak/>
        <w:t xml:space="preserve">general way too, has helped keep thousands of children fed over the last few years even with the government arguing against it. Although the free school meals is still used in school, the breaktime and healthy snack initiatives have been banned due to the current Covid issue. It became apparent that if these practitioners were able to see how the lack of snacks provided in the morning equals to students being hungry and disengaged with their learning, they would fight for a new plan to be put in place immediately. The child in the case study is an example of someone who is experiencing hunger throughout the day, due to maybe poverty or other barriers </w:t>
      </w:r>
      <w:r w:rsidR="00D121DE">
        <w:rPr>
          <w:rFonts w:ascii="Arial" w:hAnsi="Arial" w:cs="Arial"/>
        </w:rPr>
        <w:t>surrounding his learning.</w:t>
      </w:r>
    </w:p>
    <w:p w14:paraId="2F898750" w14:textId="4A18C2A8" w:rsidR="000E4F25" w:rsidRDefault="000E4F25" w:rsidP="00911276">
      <w:pPr>
        <w:rPr>
          <w:rFonts w:ascii="Arial" w:hAnsi="Arial" w:cs="Arial"/>
        </w:rPr>
      </w:pPr>
    </w:p>
    <w:p w14:paraId="01E080D1" w14:textId="62DEF066" w:rsidR="00911276" w:rsidRDefault="00FD642F" w:rsidP="00911276">
      <w:pPr>
        <w:rPr>
          <w:rFonts w:ascii="Arial" w:hAnsi="Arial" w:cs="Arial"/>
          <w:u w:val="single"/>
        </w:rPr>
      </w:pPr>
      <w:r>
        <w:rPr>
          <w:rFonts w:ascii="Arial" w:hAnsi="Arial" w:cs="Arial"/>
          <w:u w:val="single"/>
        </w:rPr>
        <w:t>Drinking</w:t>
      </w:r>
      <w:r w:rsidR="007A4402">
        <w:rPr>
          <w:rFonts w:ascii="Arial" w:hAnsi="Arial" w:cs="Arial"/>
          <w:u w:val="single"/>
        </w:rPr>
        <w:t xml:space="preserve"> in the Classroom</w:t>
      </w:r>
    </w:p>
    <w:p w14:paraId="0773ED84" w14:textId="0CE04A6E" w:rsidR="00E100B1" w:rsidRDefault="007C6E17" w:rsidP="00911276">
      <w:pPr>
        <w:rPr>
          <w:rFonts w:ascii="Arial" w:hAnsi="Arial" w:cs="Arial"/>
        </w:rPr>
      </w:pPr>
      <w:r>
        <w:rPr>
          <w:rFonts w:ascii="Arial" w:hAnsi="Arial" w:cs="Arial"/>
        </w:rPr>
        <w:t xml:space="preserve">According </w:t>
      </w:r>
      <w:r w:rsidR="00F84AAE">
        <w:rPr>
          <w:rFonts w:ascii="Arial" w:hAnsi="Arial" w:cs="Arial"/>
        </w:rPr>
        <w:t xml:space="preserve">to </w:t>
      </w:r>
      <w:r w:rsidR="000B0A9E">
        <w:rPr>
          <w:rFonts w:ascii="Arial" w:hAnsi="Arial" w:cs="Arial"/>
        </w:rPr>
        <w:t xml:space="preserve">an article by </w:t>
      </w:r>
      <w:r w:rsidR="00AF1FAA">
        <w:rPr>
          <w:rFonts w:ascii="Arial" w:hAnsi="Arial" w:cs="Arial"/>
        </w:rPr>
        <w:t xml:space="preserve">Daisy Reed and Caroline Kirkpatrick, </w:t>
      </w:r>
      <w:r w:rsidR="00E636F7">
        <w:rPr>
          <w:rFonts w:ascii="Arial" w:hAnsi="Arial" w:cs="Arial"/>
        </w:rPr>
        <w:t>the reason children misbehave can be broken down into three main areas these are societal</w:t>
      </w:r>
      <w:r w:rsidR="00CE1C97">
        <w:rPr>
          <w:rFonts w:ascii="Arial" w:hAnsi="Arial" w:cs="Arial"/>
        </w:rPr>
        <w:t xml:space="preserve"> issues, home issues and school issues. They go on to break each section down</w:t>
      </w:r>
      <w:r w:rsidR="003C0AD4">
        <w:rPr>
          <w:rFonts w:ascii="Arial" w:hAnsi="Arial" w:cs="Arial"/>
        </w:rPr>
        <w:t xml:space="preserve">; home factors could be </w:t>
      </w:r>
      <w:r w:rsidR="00FC2C5F">
        <w:rPr>
          <w:rFonts w:ascii="Arial" w:hAnsi="Arial" w:cs="Arial"/>
        </w:rPr>
        <w:t>“attention deprivation, increased divorces, two working parents and excessive parental control</w:t>
      </w:r>
      <w:r w:rsidR="00BE2D1A">
        <w:rPr>
          <w:rFonts w:ascii="Arial" w:hAnsi="Arial" w:cs="Arial"/>
        </w:rPr>
        <w:t>,” societal issues could be “the violence in movies, television and music</w:t>
      </w:r>
      <w:r w:rsidR="004460A6">
        <w:rPr>
          <w:rFonts w:ascii="Arial" w:hAnsi="Arial" w:cs="Arial"/>
        </w:rPr>
        <w:t>; the ready availability of drugs and guns; the poverty in which many children live</w:t>
      </w:r>
      <w:r w:rsidR="00805551">
        <w:rPr>
          <w:rFonts w:ascii="Arial" w:hAnsi="Arial" w:cs="Arial"/>
        </w:rPr>
        <w:t xml:space="preserve">.” Finally school factors may be “inappropriate classroom placement; overcrowded </w:t>
      </w:r>
      <w:r w:rsidR="00277017">
        <w:rPr>
          <w:rFonts w:ascii="Arial" w:hAnsi="Arial" w:cs="Arial"/>
        </w:rPr>
        <w:t xml:space="preserve">classrooms; teacher differential expectations and behaviour; and harsh disciplinary practices.” </w:t>
      </w:r>
      <w:r w:rsidR="000465E1">
        <w:rPr>
          <w:rFonts w:ascii="Arial" w:hAnsi="Arial" w:cs="Arial"/>
        </w:rPr>
        <w:t>(</w:t>
      </w:r>
      <w:r w:rsidR="00263FC1">
        <w:rPr>
          <w:rFonts w:ascii="Arial" w:hAnsi="Arial" w:cs="Arial"/>
        </w:rPr>
        <w:t xml:space="preserve">Reed, D &amp; Kirkpatrick, C, </w:t>
      </w:r>
      <w:r w:rsidR="00BC3819">
        <w:rPr>
          <w:rFonts w:ascii="Arial" w:hAnsi="Arial" w:cs="Arial"/>
        </w:rPr>
        <w:t xml:space="preserve">1998) </w:t>
      </w:r>
      <w:r w:rsidR="00924EB1">
        <w:rPr>
          <w:rFonts w:ascii="Arial" w:hAnsi="Arial" w:cs="Arial"/>
        </w:rPr>
        <w:t xml:space="preserve">The main factor that I think may be causing the disruptive behaviour identified in the case study is of the poverty factor. The </w:t>
      </w:r>
      <w:r w:rsidR="0022276D">
        <w:rPr>
          <w:rFonts w:ascii="Arial" w:hAnsi="Arial" w:cs="Arial"/>
        </w:rPr>
        <w:t>ESTYN report identifies that “around 47% of pupils live in the 20% most deprived areas in Wales.”</w:t>
      </w:r>
      <w:r w:rsidR="00596FE1">
        <w:rPr>
          <w:rFonts w:ascii="Arial" w:hAnsi="Arial" w:cs="Arial"/>
        </w:rPr>
        <w:t xml:space="preserve"> </w:t>
      </w:r>
      <w:r w:rsidR="000465E1">
        <w:rPr>
          <w:rFonts w:ascii="Arial" w:hAnsi="Arial" w:cs="Arial"/>
        </w:rPr>
        <w:t xml:space="preserve">(ESTYN, 2015). </w:t>
      </w:r>
      <w:r w:rsidR="00596FE1">
        <w:rPr>
          <w:rFonts w:ascii="Arial" w:hAnsi="Arial" w:cs="Arial"/>
        </w:rPr>
        <w:t xml:space="preserve">Which suggests </w:t>
      </w:r>
      <w:r w:rsidR="00596FE1">
        <w:rPr>
          <w:rFonts w:ascii="Arial" w:hAnsi="Arial" w:cs="Arial"/>
        </w:rPr>
        <w:lastRenderedPageBreak/>
        <w:t xml:space="preserve">that the deprivation these pupils face at home, may cause them to misbehave and act violently or disruptively in class. </w:t>
      </w:r>
    </w:p>
    <w:p w14:paraId="2650131E" w14:textId="4EE4844C" w:rsidR="002D4CB6" w:rsidRDefault="002D4CB6" w:rsidP="00911276">
      <w:pPr>
        <w:rPr>
          <w:rFonts w:ascii="Arial" w:hAnsi="Arial" w:cs="Arial"/>
        </w:rPr>
      </w:pPr>
      <w:r>
        <w:rPr>
          <w:rFonts w:ascii="Arial" w:hAnsi="Arial" w:cs="Arial"/>
        </w:rPr>
        <w:t xml:space="preserve">Therefore it becomes important the school rules are enforced in class and that </w:t>
      </w:r>
      <w:r w:rsidR="00544671">
        <w:rPr>
          <w:rFonts w:ascii="Arial" w:hAnsi="Arial" w:cs="Arial"/>
        </w:rPr>
        <w:t xml:space="preserve">students are aware that any disobedience will not be tolerated in the classroom. </w:t>
      </w:r>
      <w:r w:rsidR="00AC6785">
        <w:rPr>
          <w:rFonts w:ascii="Arial" w:hAnsi="Arial" w:cs="Arial"/>
        </w:rPr>
        <w:t>Th</w:t>
      </w:r>
      <w:r w:rsidR="005A2C14">
        <w:rPr>
          <w:rFonts w:ascii="Arial" w:hAnsi="Arial" w:cs="Arial"/>
        </w:rPr>
        <w:t xml:space="preserve">is necessity is furthered by the government as in the </w:t>
      </w:r>
      <w:r w:rsidR="006C6A4F">
        <w:rPr>
          <w:rFonts w:ascii="Arial" w:hAnsi="Arial" w:cs="Arial"/>
        </w:rPr>
        <w:t>‘Behaviour and Discipline in School’ handbook they state “</w:t>
      </w:r>
      <w:r w:rsidR="00266119">
        <w:rPr>
          <w:rFonts w:ascii="Arial" w:hAnsi="Arial" w:cs="Arial"/>
        </w:rPr>
        <w:t xml:space="preserve">Every school must have a behaviour policy (which must include the school rules)” </w:t>
      </w:r>
      <w:r w:rsidR="00427962">
        <w:rPr>
          <w:rFonts w:ascii="Arial" w:hAnsi="Arial" w:cs="Arial"/>
        </w:rPr>
        <w:t xml:space="preserve">(GOV Department of Education, 2015) </w:t>
      </w:r>
      <w:r w:rsidR="0015465B">
        <w:rPr>
          <w:rFonts w:ascii="Arial" w:hAnsi="Arial" w:cs="Arial"/>
        </w:rPr>
        <w:t xml:space="preserve">According to </w:t>
      </w:r>
      <w:r w:rsidR="002238D1">
        <w:rPr>
          <w:rFonts w:ascii="Arial" w:hAnsi="Arial" w:cs="Arial"/>
        </w:rPr>
        <w:t>The Current, “Teachers and administrators are strict about food and drink in classrooms</w:t>
      </w:r>
      <w:r w:rsidR="00FC4EEA">
        <w:rPr>
          <w:rFonts w:ascii="Arial" w:hAnsi="Arial" w:cs="Arial"/>
        </w:rPr>
        <w:t>.” (</w:t>
      </w:r>
      <w:proofErr w:type="spellStart"/>
      <w:r w:rsidR="006F0B21">
        <w:rPr>
          <w:rFonts w:ascii="Arial" w:hAnsi="Arial" w:cs="Arial"/>
        </w:rPr>
        <w:t>Tromble</w:t>
      </w:r>
      <w:proofErr w:type="spellEnd"/>
      <w:r w:rsidR="006F0B21">
        <w:rPr>
          <w:rFonts w:ascii="Arial" w:hAnsi="Arial" w:cs="Arial"/>
        </w:rPr>
        <w:t>, 2015</w:t>
      </w:r>
      <w:r w:rsidR="00FC4EEA">
        <w:rPr>
          <w:rFonts w:ascii="Arial" w:hAnsi="Arial" w:cs="Arial"/>
        </w:rPr>
        <w:t>)</w:t>
      </w:r>
      <w:r w:rsidR="000C70BE">
        <w:rPr>
          <w:rFonts w:ascii="Arial" w:hAnsi="Arial" w:cs="Arial"/>
        </w:rPr>
        <w:t xml:space="preserve"> and later goes on to say “that the only drink that they are allowed to have in class is water.” </w:t>
      </w:r>
      <w:r w:rsidR="002F0916">
        <w:rPr>
          <w:rFonts w:ascii="Arial" w:hAnsi="Arial" w:cs="Arial"/>
        </w:rPr>
        <w:t xml:space="preserve">It comes to light in the article that teachers think that </w:t>
      </w:r>
      <w:r w:rsidR="00A816A8">
        <w:rPr>
          <w:rFonts w:ascii="Arial" w:hAnsi="Arial" w:cs="Arial"/>
        </w:rPr>
        <w:t xml:space="preserve">eating in the classroom is a distraction, and that all students need to drink </w:t>
      </w:r>
      <w:r w:rsidR="009F41AC">
        <w:rPr>
          <w:rFonts w:ascii="Arial" w:hAnsi="Arial" w:cs="Arial"/>
        </w:rPr>
        <w:t>is water</w:t>
      </w:r>
      <w:r w:rsidR="00706258">
        <w:rPr>
          <w:rFonts w:ascii="Arial" w:hAnsi="Arial" w:cs="Arial"/>
        </w:rPr>
        <w:t>, and that “most students don’t seem to have a problem with water</w:t>
      </w:r>
      <w:r w:rsidR="00A30C7E">
        <w:rPr>
          <w:rFonts w:ascii="Arial" w:hAnsi="Arial" w:cs="Arial"/>
        </w:rPr>
        <w:t xml:space="preserve">.” </w:t>
      </w:r>
      <w:r w:rsidR="00695212">
        <w:rPr>
          <w:rFonts w:ascii="Arial" w:hAnsi="Arial" w:cs="Arial"/>
        </w:rPr>
        <w:t xml:space="preserve">According to </w:t>
      </w:r>
      <w:r w:rsidR="008619B1">
        <w:rPr>
          <w:rFonts w:ascii="Arial" w:hAnsi="Arial" w:cs="Arial"/>
        </w:rPr>
        <w:t xml:space="preserve">Water Benefits Health, </w:t>
      </w:r>
      <w:r w:rsidR="00A55D23">
        <w:rPr>
          <w:rFonts w:ascii="Arial" w:hAnsi="Arial" w:cs="Arial"/>
        </w:rPr>
        <w:t>lack of water can lead to “problems with focus, memory, brain fatigue</w:t>
      </w:r>
      <w:r w:rsidR="00DF2362">
        <w:rPr>
          <w:rFonts w:ascii="Arial" w:hAnsi="Arial" w:cs="Arial"/>
        </w:rPr>
        <w:t>,” as well as “headaches, anger, depression and many more</w:t>
      </w:r>
      <w:r w:rsidR="00380A37">
        <w:rPr>
          <w:rFonts w:ascii="Arial" w:hAnsi="Arial" w:cs="Arial"/>
        </w:rPr>
        <w:t xml:space="preserve">.” With this being said </w:t>
      </w:r>
      <w:r w:rsidR="00076AB8">
        <w:rPr>
          <w:rFonts w:ascii="Arial" w:hAnsi="Arial" w:cs="Arial"/>
        </w:rPr>
        <w:t>t</w:t>
      </w:r>
      <w:r w:rsidR="00380A37">
        <w:rPr>
          <w:rFonts w:ascii="Arial" w:hAnsi="Arial" w:cs="Arial"/>
        </w:rPr>
        <w:t>he rule of only water to be consumed in the classroom become</w:t>
      </w:r>
      <w:r w:rsidR="006609F9">
        <w:rPr>
          <w:rFonts w:ascii="Arial" w:hAnsi="Arial" w:cs="Arial"/>
        </w:rPr>
        <w:t>s</w:t>
      </w:r>
      <w:r w:rsidR="00380A37">
        <w:rPr>
          <w:rFonts w:ascii="Arial" w:hAnsi="Arial" w:cs="Arial"/>
        </w:rPr>
        <w:t xml:space="preserve"> vital in order for students to </w:t>
      </w:r>
      <w:r w:rsidR="00843C4D">
        <w:rPr>
          <w:rFonts w:ascii="Arial" w:hAnsi="Arial" w:cs="Arial"/>
        </w:rPr>
        <w:t xml:space="preserve">learn, and therefore should be enforced. If a student is displaying a sense of thirst, there should be </w:t>
      </w:r>
      <w:r w:rsidR="004B62D9">
        <w:rPr>
          <w:rFonts w:ascii="Arial" w:hAnsi="Arial" w:cs="Arial"/>
        </w:rPr>
        <w:t>a way to facilitate that, by providing free water bottles to those in need.</w:t>
      </w:r>
      <w:r w:rsidR="00E71867">
        <w:rPr>
          <w:rFonts w:ascii="Arial" w:hAnsi="Arial" w:cs="Arial"/>
        </w:rPr>
        <w:t xml:space="preserve"> </w:t>
      </w:r>
    </w:p>
    <w:p w14:paraId="6E90549B" w14:textId="7F923204" w:rsidR="00FD642F" w:rsidRDefault="00886437" w:rsidP="00911276">
      <w:pPr>
        <w:rPr>
          <w:rFonts w:ascii="Arial" w:hAnsi="Arial" w:cs="Arial"/>
        </w:rPr>
      </w:pPr>
      <w:r>
        <w:rPr>
          <w:rFonts w:ascii="Arial" w:hAnsi="Arial" w:cs="Arial"/>
        </w:rPr>
        <w:t xml:space="preserve">It can be argued that, </w:t>
      </w:r>
      <w:r w:rsidR="00163704">
        <w:rPr>
          <w:rFonts w:ascii="Arial" w:hAnsi="Arial" w:cs="Arial"/>
        </w:rPr>
        <w:t>having no drinks at all in class is very beneficial, to teachers.</w:t>
      </w:r>
      <w:r w:rsidR="00C20C70">
        <w:rPr>
          <w:rFonts w:ascii="Arial" w:hAnsi="Arial" w:cs="Arial"/>
        </w:rPr>
        <w:t xml:space="preserve"> As it “keeps the classroom clean, efficient and just clear from loud noises of wrappers or drinks being opened.”</w:t>
      </w:r>
      <w:r w:rsidR="00360657">
        <w:rPr>
          <w:rFonts w:ascii="Arial" w:hAnsi="Arial" w:cs="Arial"/>
        </w:rPr>
        <w:t xml:space="preserve"> (Dionne, 2015)</w:t>
      </w:r>
      <w:r w:rsidR="00D62C31">
        <w:rPr>
          <w:rFonts w:ascii="Arial" w:hAnsi="Arial" w:cs="Arial"/>
        </w:rPr>
        <w:t xml:space="preserve"> To help minimise disruption, however the classroom is a place of progressions and learning, and by not allowing children to fuel themselves with what </w:t>
      </w:r>
      <w:r w:rsidR="00775205">
        <w:rPr>
          <w:rFonts w:ascii="Arial" w:hAnsi="Arial" w:cs="Arial"/>
        </w:rPr>
        <w:t>the brain needs in order to progress and fulfil a basic need, we are creating a barrier of learning.</w:t>
      </w:r>
    </w:p>
    <w:p w14:paraId="3872DF8C" w14:textId="77777777" w:rsidR="003C0AD4" w:rsidRDefault="003C0AD4" w:rsidP="00911276">
      <w:pPr>
        <w:rPr>
          <w:rFonts w:ascii="Arial" w:hAnsi="Arial" w:cs="Arial"/>
        </w:rPr>
      </w:pPr>
    </w:p>
    <w:p w14:paraId="7CE069A7" w14:textId="77777777" w:rsidR="003C0AD4" w:rsidRDefault="003C0AD4" w:rsidP="00911276">
      <w:pPr>
        <w:rPr>
          <w:rFonts w:ascii="Arial" w:hAnsi="Arial" w:cs="Arial"/>
        </w:rPr>
      </w:pPr>
    </w:p>
    <w:p w14:paraId="37C6C765" w14:textId="77777777" w:rsidR="000B0629" w:rsidRDefault="000B0629"/>
    <w:p w14:paraId="37C6C766" w14:textId="77777777" w:rsidR="000B0629" w:rsidRDefault="000B0629"/>
    <w:p w14:paraId="37C6C767" w14:textId="77777777" w:rsidR="000B0629" w:rsidRDefault="000B0629"/>
    <w:p w14:paraId="37C6C768" w14:textId="77777777" w:rsidR="000B0629" w:rsidRDefault="000B0629"/>
    <w:p w14:paraId="37C6C769" w14:textId="77777777" w:rsidR="000B0629" w:rsidRDefault="000B0629"/>
    <w:p w14:paraId="37C6C76A" w14:textId="77777777" w:rsidR="000B0629" w:rsidRDefault="000B0629"/>
    <w:p w14:paraId="37C6C76B" w14:textId="77777777" w:rsidR="000B0629" w:rsidRDefault="000B0629"/>
    <w:p w14:paraId="37C6C76C" w14:textId="77777777" w:rsidR="000B0629" w:rsidRDefault="000B0629"/>
    <w:p w14:paraId="37C6C76D" w14:textId="77777777" w:rsidR="000B0629" w:rsidRDefault="000B0629"/>
    <w:p w14:paraId="37C6C76E" w14:textId="77777777" w:rsidR="000B0629" w:rsidRDefault="000B0629"/>
    <w:p w14:paraId="37C6C76F" w14:textId="77777777" w:rsidR="000B0629" w:rsidRDefault="000B0629"/>
    <w:p w14:paraId="37C6C770" w14:textId="77777777" w:rsidR="000B0629" w:rsidRDefault="000B0629"/>
    <w:p w14:paraId="37C6C771" w14:textId="77777777" w:rsidR="000B0629" w:rsidRDefault="000B0629"/>
    <w:p w14:paraId="37C6C772" w14:textId="77777777" w:rsidR="000B0629" w:rsidRDefault="000B0629"/>
    <w:p w14:paraId="37C6C773" w14:textId="77777777" w:rsidR="000B0629" w:rsidRDefault="000B0629"/>
    <w:p w14:paraId="37C6C774" w14:textId="77777777" w:rsidR="000B0629" w:rsidRDefault="000B0629"/>
    <w:p w14:paraId="6B3818DF" w14:textId="77777777" w:rsidR="00D66147" w:rsidRDefault="00D66147">
      <w:pPr>
        <w:rPr>
          <w:rFonts w:ascii="Arial" w:hAnsi="Arial" w:cs="Arial"/>
          <w:b/>
          <w:bCs/>
        </w:rPr>
      </w:pPr>
    </w:p>
    <w:p w14:paraId="5C77AAAE" w14:textId="77777777" w:rsidR="00D66147" w:rsidRDefault="00D66147">
      <w:pPr>
        <w:rPr>
          <w:rFonts w:ascii="Arial" w:hAnsi="Arial" w:cs="Arial"/>
          <w:b/>
          <w:bCs/>
        </w:rPr>
      </w:pPr>
    </w:p>
    <w:p w14:paraId="4E15BC65" w14:textId="621F0E62" w:rsidR="00FF3290" w:rsidRPr="00FF3290" w:rsidRDefault="00BD14C4">
      <w:pPr>
        <w:rPr>
          <w:rFonts w:ascii="Arial" w:hAnsi="Arial" w:cs="Arial"/>
          <w:b/>
          <w:bCs/>
        </w:rPr>
      </w:pPr>
      <w:r w:rsidRPr="00FF3290">
        <w:rPr>
          <w:rFonts w:ascii="Arial" w:hAnsi="Arial" w:cs="Arial"/>
          <w:b/>
          <w:bCs/>
        </w:rPr>
        <w:t xml:space="preserve">REFLECTION / EVALUATION &amp; NEXT STEPS </w:t>
      </w:r>
    </w:p>
    <w:p w14:paraId="5799872C" w14:textId="203E2BBC" w:rsidR="00805B64" w:rsidRDefault="00C4010B">
      <w:pPr>
        <w:rPr>
          <w:rFonts w:ascii="Arial" w:hAnsi="Arial" w:cs="Arial"/>
        </w:rPr>
      </w:pPr>
      <w:r>
        <w:rPr>
          <w:rFonts w:ascii="Arial" w:hAnsi="Arial" w:cs="Arial"/>
        </w:rPr>
        <w:t>Upon reflection of the research discovered in the literature review</w:t>
      </w:r>
      <w:r w:rsidR="00D65BC1">
        <w:rPr>
          <w:rFonts w:ascii="Arial" w:hAnsi="Arial" w:cs="Arial"/>
        </w:rPr>
        <w:t xml:space="preserve"> and taking into account the incident at hand. It seems to be effective to undertake Gibbs’ reflective cycle </w:t>
      </w:r>
      <w:r w:rsidR="00C66CCA">
        <w:rPr>
          <w:rFonts w:ascii="Arial" w:hAnsi="Arial" w:cs="Arial"/>
        </w:rPr>
        <w:t xml:space="preserve">to respond to this particular </w:t>
      </w:r>
      <w:r w:rsidR="00591840">
        <w:rPr>
          <w:rFonts w:ascii="Arial" w:hAnsi="Arial" w:cs="Arial"/>
        </w:rPr>
        <w:t>case</w:t>
      </w:r>
      <w:r w:rsidR="003F6259">
        <w:rPr>
          <w:rFonts w:ascii="Arial" w:hAnsi="Arial" w:cs="Arial"/>
        </w:rPr>
        <w:t>,</w:t>
      </w:r>
      <w:r w:rsidR="00591840">
        <w:rPr>
          <w:rFonts w:ascii="Arial" w:hAnsi="Arial" w:cs="Arial"/>
        </w:rPr>
        <w:t xml:space="preserve"> </w:t>
      </w:r>
      <w:r w:rsidR="003F6259">
        <w:rPr>
          <w:rFonts w:ascii="Arial" w:hAnsi="Arial" w:cs="Arial"/>
        </w:rPr>
        <w:t>d</w:t>
      </w:r>
      <w:r w:rsidR="00591840">
        <w:rPr>
          <w:rFonts w:ascii="Arial" w:hAnsi="Arial" w:cs="Arial"/>
        </w:rPr>
        <w:t xml:space="preserve">ue to the issue triggering some </w:t>
      </w:r>
      <w:r w:rsidR="0032402D">
        <w:rPr>
          <w:rFonts w:ascii="Arial" w:hAnsi="Arial" w:cs="Arial"/>
        </w:rPr>
        <w:t>personal</w:t>
      </w:r>
      <w:r w:rsidR="00E404FB">
        <w:rPr>
          <w:rFonts w:ascii="Arial" w:hAnsi="Arial" w:cs="Arial"/>
        </w:rPr>
        <w:t xml:space="preserve"> and</w:t>
      </w:r>
      <w:r w:rsidR="0032402D">
        <w:rPr>
          <w:rFonts w:ascii="Arial" w:hAnsi="Arial" w:cs="Arial"/>
        </w:rPr>
        <w:t xml:space="preserve"> emotional </w:t>
      </w:r>
      <w:r w:rsidR="003F6259">
        <w:rPr>
          <w:rFonts w:ascii="Arial" w:hAnsi="Arial" w:cs="Arial"/>
        </w:rPr>
        <w:t xml:space="preserve">thoughts and </w:t>
      </w:r>
      <w:r w:rsidR="0032402D">
        <w:rPr>
          <w:rFonts w:ascii="Arial" w:hAnsi="Arial" w:cs="Arial"/>
        </w:rPr>
        <w:t>feelings.</w:t>
      </w:r>
    </w:p>
    <w:p w14:paraId="0A9B610D" w14:textId="127A8A02" w:rsidR="00805B64" w:rsidRDefault="00F10E55" w:rsidP="00145B29">
      <w:pPr>
        <w:spacing w:after="0" w:line="252" w:lineRule="auto"/>
        <w:rPr>
          <w:rFonts w:ascii="Arial" w:hAnsi="Arial" w:cs="Arial"/>
        </w:rPr>
      </w:pPr>
      <w:r>
        <w:rPr>
          <w:rFonts w:ascii="Arial" w:hAnsi="Arial" w:cs="Arial"/>
        </w:rPr>
        <w:t>Stage 1: Description</w:t>
      </w:r>
    </w:p>
    <w:p w14:paraId="4CEE962D" w14:textId="20F226B4" w:rsidR="00F10E55" w:rsidRDefault="00F10E55" w:rsidP="00145B29">
      <w:pPr>
        <w:spacing w:after="0" w:line="252" w:lineRule="auto"/>
        <w:rPr>
          <w:rFonts w:ascii="Arial" w:hAnsi="Arial" w:cs="Arial"/>
        </w:rPr>
      </w:pPr>
      <w:r>
        <w:rPr>
          <w:rFonts w:ascii="Arial" w:hAnsi="Arial" w:cs="Arial"/>
        </w:rPr>
        <w:t>A child in a year 10 maths class was consuming a bottle of orangeade a</w:t>
      </w:r>
      <w:r w:rsidR="00DC07EE">
        <w:rPr>
          <w:rFonts w:ascii="Arial" w:hAnsi="Arial" w:cs="Arial"/>
        </w:rPr>
        <w:t>t</w:t>
      </w:r>
      <w:r>
        <w:rPr>
          <w:rFonts w:ascii="Arial" w:hAnsi="Arial" w:cs="Arial"/>
        </w:rPr>
        <w:t xml:space="preserve"> 8:50am.</w:t>
      </w:r>
      <w:r w:rsidR="00FA3EA7">
        <w:rPr>
          <w:rFonts w:ascii="Arial" w:hAnsi="Arial" w:cs="Arial"/>
        </w:rPr>
        <w:t>(See appendices 1)</w:t>
      </w:r>
      <w:r>
        <w:rPr>
          <w:rFonts w:ascii="Arial" w:hAnsi="Arial" w:cs="Arial"/>
        </w:rPr>
        <w:t xml:space="preserve"> </w:t>
      </w:r>
      <w:r w:rsidR="001A7684">
        <w:rPr>
          <w:rFonts w:ascii="Arial" w:hAnsi="Arial" w:cs="Arial"/>
        </w:rPr>
        <w:t xml:space="preserve">They were also determined to win the chocolate bar, that was being awarded to first place. </w:t>
      </w:r>
      <w:r w:rsidR="00FA3EA7">
        <w:rPr>
          <w:rFonts w:ascii="Arial" w:hAnsi="Arial" w:cs="Arial"/>
        </w:rPr>
        <w:t xml:space="preserve">Later caused a fuss and moaned he was hungry, when he </w:t>
      </w:r>
      <w:r w:rsidR="00145B29">
        <w:rPr>
          <w:rFonts w:ascii="Arial" w:hAnsi="Arial" w:cs="Arial"/>
        </w:rPr>
        <w:t>realised</w:t>
      </w:r>
      <w:r w:rsidR="00FA3EA7">
        <w:rPr>
          <w:rFonts w:ascii="Arial" w:hAnsi="Arial" w:cs="Arial"/>
        </w:rPr>
        <w:t xml:space="preserve"> he hadn’t won the </w:t>
      </w:r>
      <w:r w:rsidR="00145B29">
        <w:rPr>
          <w:rFonts w:ascii="Arial" w:hAnsi="Arial" w:cs="Arial"/>
        </w:rPr>
        <w:t>prize.</w:t>
      </w:r>
    </w:p>
    <w:p w14:paraId="5FD7933E" w14:textId="77777777" w:rsidR="00AE1573" w:rsidRDefault="00AE1573" w:rsidP="00145B29">
      <w:pPr>
        <w:spacing w:after="0" w:line="252" w:lineRule="auto"/>
        <w:rPr>
          <w:rFonts w:ascii="Arial" w:hAnsi="Arial" w:cs="Arial"/>
        </w:rPr>
      </w:pPr>
    </w:p>
    <w:p w14:paraId="60FDA7C7" w14:textId="77777777" w:rsidR="00145B29" w:rsidRDefault="00145B29" w:rsidP="00807C53">
      <w:pPr>
        <w:spacing w:after="0" w:line="252" w:lineRule="auto"/>
        <w:rPr>
          <w:rFonts w:ascii="Arial" w:hAnsi="Arial" w:cs="Arial"/>
        </w:rPr>
      </w:pPr>
      <w:r>
        <w:rPr>
          <w:rFonts w:ascii="Arial" w:hAnsi="Arial" w:cs="Arial"/>
        </w:rPr>
        <w:t>Stage 2: Feelings</w:t>
      </w:r>
    </w:p>
    <w:p w14:paraId="74FB1B67" w14:textId="6254A070" w:rsidR="004531E3" w:rsidRDefault="003F6259" w:rsidP="00807C53">
      <w:pPr>
        <w:spacing w:after="0" w:line="252" w:lineRule="auto"/>
        <w:rPr>
          <w:rFonts w:ascii="Arial" w:hAnsi="Arial" w:cs="Arial"/>
        </w:rPr>
      </w:pPr>
      <w:r>
        <w:rPr>
          <w:rFonts w:ascii="Arial" w:hAnsi="Arial" w:cs="Arial"/>
        </w:rPr>
        <w:lastRenderedPageBreak/>
        <w:t xml:space="preserve">From the placement of the school, and the poverty stricken area surrounding the area, </w:t>
      </w:r>
      <w:r w:rsidR="00F73A21">
        <w:rPr>
          <w:rFonts w:ascii="Arial" w:hAnsi="Arial" w:cs="Arial"/>
        </w:rPr>
        <w:t>I feel in this case it is hard to set apart the right thing to do</w:t>
      </w:r>
      <w:r w:rsidR="00807C53">
        <w:rPr>
          <w:rFonts w:ascii="Arial" w:hAnsi="Arial" w:cs="Arial"/>
        </w:rPr>
        <w:t xml:space="preserve"> </w:t>
      </w:r>
      <w:r w:rsidR="00D249D4">
        <w:rPr>
          <w:rFonts w:ascii="Arial" w:hAnsi="Arial" w:cs="Arial"/>
        </w:rPr>
        <w:t>in accordance to the school rules</w:t>
      </w:r>
      <w:r w:rsidR="00F73A21">
        <w:rPr>
          <w:rFonts w:ascii="Arial" w:hAnsi="Arial" w:cs="Arial"/>
        </w:rPr>
        <w:t>, to what I feel is the right thing to do</w:t>
      </w:r>
      <w:r w:rsidR="00D249D4">
        <w:rPr>
          <w:rFonts w:ascii="Arial" w:hAnsi="Arial" w:cs="Arial"/>
        </w:rPr>
        <w:t xml:space="preserve"> based on the research found in the literature review.</w:t>
      </w:r>
    </w:p>
    <w:p w14:paraId="1711B006" w14:textId="77777777" w:rsidR="00D249D4" w:rsidRDefault="00F73A21">
      <w:pPr>
        <w:rPr>
          <w:rFonts w:ascii="Arial" w:hAnsi="Arial" w:cs="Arial"/>
        </w:rPr>
      </w:pPr>
      <w:r>
        <w:rPr>
          <w:rFonts w:ascii="Arial" w:hAnsi="Arial" w:cs="Arial"/>
        </w:rPr>
        <w:t xml:space="preserve">The school have a </w:t>
      </w:r>
      <w:r w:rsidR="00241A04">
        <w:rPr>
          <w:rFonts w:ascii="Arial" w:hAnsi="Arial" w:cs="Arial"/>
        </w:rPr>
        <w:t xml:space="preserve">water only policy in place, which is effective as the advantages are outlined to increase focus and progression in a child’s education. However, in this instance and these circumstances </w:t>
      </w:r>
      <w:r w:rsidR="00646EFA">
        <w:rPr>
          <w:rFonts w:ascii="Arial" w:hAnsi="Arial" w:cs="Arial"/>
        </w:rPr>
        <w:t xml:space="preserve">pupil A, may not have had any breakfast and for all we know may not have money for lunch, so the access to this sugary drink may be the only source of nutrients this child has that day. </w:t>
      </w:r>
    </w:p>
    <w:p w14:paraId="0D514257" w14:textId="690F5101" w:rsidR="00A73E56" w:rsidRDefault="00A73E56" w:rsidP="00765CD5">
      <w:pPr>
        <w:spacing w:after="0" w:line="252" w:lineRule="auto"/>
        <w:rPr>
          <w:rFonts w:ascii="Arial" w:hAnsi="Arial" w:cs="Arial"/>
        </w:rPr>
      </w:pPr>
      <w:r>
        <w:rPr>
          <w:rFonts w:ascii="Arial" w:hAnsi="Arial" w:cs="Arial"/>
        </w:rPr>
        <w:t>Stage 3: Evaluation</w:t>
      </w:r>
    </w:p>
    <w:p w14:paraId="281BDBAC" w14:textId="5318ECE6" w:rsidR="00413B1E" w:rsidRDefault="005D7616" w:rsidP="00765CD5">
      <w:pPr>
        <w:spacing w:after="0" w:line="252" w:lineRule="auto"/>
        <w:rPr>
          <w:rFonts w:ascii="Arial" w:hAnsi="Arial" w:cs="Arial"/>
        </w:rPr>
      </w:pPr>
      <w:r>
        <w:rPr>
          <w:rFonts w:ascii="Arial" w:hAnsi="Arial" w:cs="Arial"/>
        </w:rPr>
        <w:t xml:space="preserve">The teacher </w:t>
      </w:r>
      <w:r w:rsidR="005E7E2B">
        <w:rPr>
          <w:rFonts w:ascii="Arial" w:hAnsi="Arial" w:cs="Arial"/>
        </w:rPr>
        <w:t xml:space="preserve">approached this in a relaxed manner </w:t>
      </w:r>
      <w:r w:rsidR="001E7A25">
        <w:rPr>
          <w:rFonts w:ascii="Arial" w:hAnsi="Arial" w:cs="Arial"/>
        </w:rPr>
        <w:t>by not drawing attention to this incident. It could be that he didn’t want the child to feel embarrassed</w:t>
      </w:r>
      <w:r w:rsidR="00AF3360">
        <w:rPr>
          <w:rFonts w:ascii="Arial" w:hAnsi="Arial" w:cs="Arial"/>
        </w:rPr>
        <w:t xml:space="preserve">. However by doing this it </w:t>
      </w:r>
      <w:r w:rsidR="00FA5C64">
        <w:rPr>
          <w:rFonts w:ascii="Arial" w:hAnsi="Arial" w:cs="Arial"/>
        </w:rPr>
        <w:t xml:space="preserve">didn’t follow school procedure, and the enforcement of the only water rule was not established. </w:t>
      </w:r>
    </w:p>
    <w:p w14:paraId="197B803A" w14:textId="77777777" w:rsidR="00A73E56" w:rsidRDefault="00A73E56" w:rsidP="00765CD5">
      <w:pPr>
        <w:spacing w:after="0" w:line="252" w:lineRule="auto"/>
        <w:rPr>
          <w:rFonts w:ascii="Arial" w:hAnsi="Arial" w:cs="Arial"/>
        </w:rPr>
      </w:pPr>
    </w:p>
    <w:p w14:paraId="0C25A2FD" w14:textId="29108CAA" w:rsidR="00A73E56" w:rsidRDefault="00A73E56" w:rsidP="005F5668">
      <w:pPr>
        <w:spacing w:after="0"/>
        <w:rPr>
          <w:rFonts w:ascii="Arial" w:hAnsi="Arial" w:cs="Arial"/>
        </w:rPr>
      </w:pPr>
      <w:r>
        <w:rPr>
          <w:rFonts w:ascii="Arial" w:hAnsi="Arial" w:cs="Arial"/>
        </w:rPr>
        <w:t>Stage 4: Analysis</w:t>
      </w:r>
    </w:p>
    <w:p w14:paraId="3E9A5325" w14:textId="45399E94" w:rsidR="001A2DA6" w:rsidRDefault="00F71306" w:rsidP="005F5668">
      <w:pPr>
        <w:spacing w:after="0" w:line="252" w:lineRule="auto"/>
        <w:rPr>
          <w:rFonts w:ascii="Arial" w:hAnsi="Arial" w:cs="Arial"/>
        </w:rPr>
      </w:pPr>
      <w:r>
        <w:rPr>
          <w:rFonts w:ascii="Arial" w:hAnsi="Arial" w:cs="Arial"/>
        </w:rPr>
        <w:t>However,</w:t>
      </w:r>
      <w:r w:rsidR="001A2DA6">
        <w:rPr>
          <w:rFonts w:ascii="Arial" w:hAnsi="Arial" w:cs="Arial"/>
        </w:rPr>
        <w:t xml:space="preserve"> </w:t>
      </w:r>
      <w:r w:rsidR="001A2DA6">
        <w:rPr>
          <w:rFonts w:ascii="Arial" w:hAnsi="Arial" w:cs="Arial"/>
        </w:rPr>
        <w:t xml:space="preserve">it was made apparent that </w:t>
      </w:r>
      <w:r w:rsidR="001A2DA6">
        <w:rPr>
          <w:rFonts w:ascii="Arial" w:hAnsi="Arial" w:cs="Arial"/>
        </w:rPr>
        <w:t>t</w:t>
      </w:r>
      <w:r w:rsidR="001A2DA6">
        <w:rPr>
          <w:rFonts w:ascii="Arial" w:hAnsi="Arial" w:cs="Arial"/>
        </w:rPr>
        <w:t>he teacher in question is</w:t>
      </w:r>
      <w:r w:rsidR="001A2DA6">
        <w:rPr>
          <w:rFonts w:ascii="Arial" w:hAnsi="Arial" w:cs="Arial"/>
        </w:rPr>
        <w:t xml:space="preserve"> on the senior team,</w:t>
      </w:r>
      <w:r w:rsidR="001A2DA6">
        <w:rPr>
          <w:rFonts w:ascii="Arial" w:hAnsi="Arial" w:cs="Arial"/>
        </w:rPr>
        <w:t xml:space="preserve"> and that</w:t>
      </w:r>
      <w:r w:rsidR="001A2DA6">
        <w:rPr>
          <w:rFonts w:ascii="Arial" w:hAnsi="Arial" w:cs="Arial"/>
        </w:rPr>
        <w:t xml:space="preserve"> they may be aware of the situation in greater detail, and not wanting to make the situation worse, by causing humiliation. It all comes down to the knowing your pupils, as an observer there is no access to the child’s personal records. Therefore the teacher in question responded in an appropriate way.</w:t>
      </w:r>
      <w:r w:rsidR="005F5668">
        <w:rPr>
          <w:rFonts w:ascii="Arial" w:hAnsi="Arial" w:cs="Arial"/>
        </w:rPr>
        <w:t xml:space="preserve"> </w:t>
      </w:r>
    </w:p>
    <w:p w14:paraId="3C8111F2" w14:textId="77777777" w:rsidR="001A2DA6" w:rsidRDefault="001A2DA6" w:rsidP="00EE0B25">
      <w:pPr>
        <w:spacing w:after="0" w:line="252" w:lineRule="auto"/>
        <w:rPr>
          <w:rFonts w:ascii="Arial" w:hAnsi="Arial" w:cs="Arial"/>
        </w:rPr>
      </w:pPr>
    </w:p>
    <w:p w14:paraId="3D21920E" w14:textId="786F25BC" w:rsidR="00A73E56" w:rsidRDefault="00A73E56" w:rsidP="00EE0B25">
      <w:pPr>
        <w:spacing w:after="0" w:line="252" w:lineRule="auto"/>
        <w:rPr>
          <w:rFonts w:ascii="Arial" w:hAnsi="Arial" w:cs="Arial"/>
        </w:rPr>
      </w:pPr>
      <w:r>
        <w:rPr>
          <w:rFonts w:ascii="Arial" w:hAnsi="Arial" w:cs="Arial"/>
        </w:rPr>
        <w:t>Stage 5: Conclusion</w:t>
      </w:r>
    </w:p>
    <w:p w14:paraId="54AF2260" w14:textId="35E2409A" w:rsidR="00EB0F69" w:rsidRDefault="00EB0F69" w:rsidP="00EE0B25">
      <w:pPr>
        <w:spacing w:after="0" w:line="252" w:lineRule="auto"/>
        <w:rPr>
          <w:rFonts w:ascii="Arial" w:hAnsi="Arial" w:cs="Arial"/>
        </w:rPr>
      </w:pPr>
      <w:r>
        <w:rPr>
          <w:rFonts w:ascii="Arial" w:hAnsi="Arial" w:cs="Arial"/>
        </w:rPr>
        <w:t xml:space="preserve">Due to the concern for the pupil it may have been </w:t>
      </w:r>
      <w:r w:rsidR="00AF14AD">
        <w:rPr>
          <w:rFonts w:ascii="Arial" w:hAnsi="Arial" w:cs="Arial"/>
        </w:rPr>
        <w:t xml:space="preserve">effective for myself as the observer to talk to the teacher in charge of the lesson to gather their </w:t>
      </w:r>
      <w:r w:rsidR="00AF14AD">
        <w:rPr>
          <w:rFonts w:ascii="Arial" w:hAnsi="Arial" w:cs="Arial"/>
        </w:rPr>
        <w:lastRenderedPageBreak/>
        <w:t>opinion on the rue of only water, as maybe they would have more to say on the matter</w:t>
      </w:r>
      <w:r w:rsidR="00FE79E4">
        <w:rPr>
          <w:rFonts w:ascii="Arial" w:hAnsi="Arial" w:cs="Arial"/>
        </w:rPr>
        <w:t xml:space="preserve">; </w:t>
      </w:r>
      <w:r w:rsidR="00AF14AD">
        <w:rPr>
          <w:rFonts w:ascii="Arial" w:hAnsi="Arial" w:cs="Arial"/>
        </w:rPr>
        <w:t xml:space="preserve">and be able to justify </w:t>
      </w:r>
      <w:r w:rsidR="00EE0B25">
        <w:rPr>
          <w:rFonts w:ascii="Arial" w:hAnsi="Arial" w:cs="Arial"/>
        </w:rPr>
        <w:t>why that child was not questioned when drinking the beverage.</w:t>
      </w:r>
      <w:r w:rsidR="00AF14AD">
        <w:rPr>
          <w:rFonts w:ascii="Arial" w:hAnsi="Arial" w:cs="Arial"/>
        </w:rPr>
        <w:t xml:space="preserve"> </w:t>
      </w:r>
    </w:p>
    <w:p w14:paraId="4B74A8CD" w14:textId="77777777" w:rsidR="00A73E56" w:rsidRDefault="00A73E56">
      <w:pPr>
        <w:rPr>
          <w:rFonts w:ascii="Arial" w:hAnsi="Arial" w:cs="Arial"/>
        </w:rPr>
      </w:pPr>
    </w:p>
    <w:p w14:paraId="76E8819A" w14:textId="77777777" w:rsidR="00A73E56" w:rsidRDefault="00A73E56" w:rsidP="00EE0B25">
      <w:pPr>
        <w:spacing w:after="0" w:line="252" w:lineRule="auto"/>
        <w:rPr>
          <w:rFonts w:ascii="Arial" w:hAnsi="Arial" w:cs="Arial"/>
        </w:rPr>
      </w:pPr>
      <w:r>
        <w:rPr>
          <w:rFonts w:ascii="Arial" w:hAnsi="Arial" w:cs="Arial"/>
        </w:rPr>
        <w:t>Stage 6: Action plan:</w:t>
      </w:r>
    </w:p>
    <w:p w14:paraId="3194DE04" w14:textId="31F753F1" w:rsidR="00C4010B" w:rsidRPr="00C4010B" w:rsidRDefault="00A73E56" w:rsidP="00EE0B25">
      <w:pPr>
        <w:spacing w:after="0" w:line="252" w:lineRule="auto"/>
        <w:rPr>
          <w:rFonts w:ascii="Arial" w:hAnsi="Arial" w:cs="Arial"/>
        </w:rPr>
      </w:pPr>
      <w:r>
        <w:rPr>
          <w:rFonts w:ascii="Arial" w:hAnsi="Arial" w:cs="Arial"/>
        </w:rPr>
        <w:t>The goal would be to</w:t>
      </w:r>
      <w:r w:rsidR="00001840">
        <w:rPr>
          <w:rFonts w:ascii="Arial" w:hAnsi="Arial" w:cs="Arial"/>
        </w:rPr>
        <w:t xml:space="preserve"> take them aside and question whether they have eaten that morning, and whether </w:t>
      </w:r>
      <w:r w:rsidR="00B7405D">
        <w:rPr>
          <w:rFonts w:ascii="Arial" w:hAnsi="Arial" w:cs="Arial"/>
        </w:rPr>
        <w:t>they</w:t>
      </w:r>
      <w:r w:rsidR="00001840">
        <w:rPr>
          <w:rFonts w:ascii="Arial" w:hAnsi="Arial" w:cs="Arial"/>
        </w:rPr>
        <w:t xml:space="preserve"> have access to lunch that day. If not </w:t>
      </w:r>
      <w:r w:rsidR="001C74F3">
        <w:rPr>
          <w:rFonts w:ascii="Arial" w:hAnsi="Arial" w:cs="Arial"/>
        </w:rPr>
        <w:t xml:space="preserve">the next step </w:t>
      </w:r>
      <w:r w:rsidR="00B7405D">
        <w:rPr>
          <w:rFonts w:ascii="Arial" w:hAnsi="Arial" w:cs="Arial"/>
        </w:rPr>
        <w:t>would</w:t>
      </w:r>
      <w:r w:rsidR="001C74F3">
        <w:rPr>
          <w:rFonts w:ascii="Arial" w:hAnsi="Arial" w:cs="Arial"/>
        </w:rPr>
        <w:t xml:space="preserve"> be to</w:t>
      </w:r>
      <w:r w:rsidR="00B7405D">
        <w:rPr>
          <w:rFonts w:ascii="Arial" w:hAnsi="Arial" w:cs="Arial"/>
        </w:rPr>
        <w:t xml:space="preserve"> go to the office to arrange </w:t>
      </w:r>
      <w:r w:rsidR="00AE1573">
        <w:rPr>
          <w:rFonts w:ascii="Arial" w:hAnsi="Arial" w:cs="Arial"/>
        </w:rPr>
        <w:t>for</w:t>
      </w:r>
      <w:r w:rsidR="00B7405D">
        <w:rPr>
          <w:rFonts w:ascii="Arial" w:hAnsi="Arial" w:cs="Arial"/>
        </w:rPr>
        <w:t xml:space="preserve"> a bottle of water to be provided to the student, and also lunch to be provided</w:t>
      </w:r>
      <w:r w:rsidR="001E1D34">
        <w:rPr>
          <w:rFonts w:ascii="Arial" w:hAnsi="Arial" w:cs="Arial"/>
        </w:rPr>
        <w:t xml:space="preserve"> too. After this </w:t>
      </w:r>
      <w:r w:rsidR="001C74F3">
        <w:rPr>
          <w:rFonts w:ascii="Arial" w:hAnsi="Arial" w:cs="Arial"/>
        </w:rPr>
        <w:t xml:space="preserve">the aim would be to </w:t>
      </w:r>
      <w:r w:rsidR="001E1D34">
        <w:rPr>
          <w:rFonts w:ascii="Arial" w:hAnsi="Arial" w:cs="Arial"/>
        </w:rPr>
        <w:t>further investigate whether the student is eligible for free school meals, and if</w:t>
      </w:r>
      <w:r w:rsidR="00B82432">
        <w:rPr>
          <w:rFonts w:ascii="Arial" w:hAnsi="Arial" w:cs="Arial"/>
        </w:rPr>
        <w:t xml:space="preserve"> not to</w:t>
      </w:r>
      <w:r w:rsidR="001E1D34">
        <w:rPr>
          <w:rFonts w:ascii="Arial" w:hAnsi="Arial" w:cs="Arial"/>
        </w:rPr>
        <w:t xml:space="preserve"> </w:t>
      </w:r>
      <w:r w:rsidR="00181A5F">
        <w:rPr>
          <w:rFonts w:ascii="Arial" w:hAnsi="Arial" w:cs="Arial"/>
        </w:rPr>
        <w:t xml:space="preserve">red flag it with </w:t>
      </w:r>
      <w:r w:rsidR="005040E4">
        <w:rPr>
          <w:rFonts w:ascii="Arial" w:hAnsi="Arial" w:cs="Arial"/>
        </w:rPr>
        <w:t xml:space="preserve">the safeguarding officer for them to make any further enquiries on the child’s welfare. </w:t>
      </w:r>
      <w:r w:rsidR="00E30775">
        <w:rPr>
          <w:rFonts w:ascii="Arial" w:hAnsi="Arial" w:cs="Arial"/>
        </w:rPr>
        <w:t>After th</w:t>
      </w:r>
      <w:r w:rsidR="00AE3497">
        <w:rPr>
          <w:rFonts w:ascii="Arial" w:hAnsi="Arial" w:cs="Arial"/>
        </w:rPr>
        <w:t>e</w:t>
      </w:r>
      <w:r w:rsidR="00E30775">
        <w:rPr>
          <w:rFonts w:ascii="Arial" w:hAnsi="Arial" w:cs="Arial"/>
        </w:rPr>
        <w:t xml:space="preserve"> discussion </w:t>
      </w:r>
      <w:r w:rsidR="00AE3497">
        <w:rPr>
          <w:rFonts w:ascii="Arial" w:hAnsi="Arial" w:cs="Arial"/>
        </w:rPr>
        <w:t>with</w:t>
      </w:r>
      <w:r w:rsidR="00E30775">
        <w:rPr>
          <w:rFonts w:ascii="Arial" w:hAnsi="Arial" w:cs="Arial"/>
        </w:rPr>
        <w:t xml:space="preserve"> </w:t>
      </w:r>
      <w:r w:rsidR="00AE3497">
        <w:rPr>
          <w:rFonts w:ascii="Arial" w:hAnsi="Arial" w:cs="Arial"/>
        </w:rPr>
        <w:t>t</w:t>
      </w:r>
      <w:r w:rsidR="00E30775">
        <w:rPr>
          <w:rFonts w:ascii="Arial" w:hAnsi="Arial" w:cs="Arial"/>
        </w:rPr>
        <w:t xml:space="preserve">he student has been done, </w:t>
      </w:r>
      <w:r w:rsidR="00277DCF">
        <w:rPr>
          <w:rFonts w:ascii="Arial" w:hAnsi="Arial" w:cs="Arial"/>
        </w:rPr>
        <w:t>the rule of water only would be enforced, and it would be explained</w:t>
      </w:r>
      <w:r w:rsidR="00E30775">
        <w:rPr>
          <w:rFonts w:ascii="Arial" w:hAnsi="Arial" w:cs="Arial"/>
        </w:rPr>
        <w:t xml:space="preserve"> that a part of my job is to </w:t>
      </w:r>
      <w:r w:rsidR="00AE3497">
        <w:rPr>
          <w:rFonts w:ascii="Arial" w:hAnsi="Arial" w:cs="Arial"/>
        </w:rPr>
        <w:t>demonstrate</w:t>
      </w:r>
      <w:r w:rsidR="00E30775">
        <w:rPr>
          <w:rFonts w:ascii="Arial" w:hAnsi="Arial" w:cs="Arial"/>
        </w:rPr>
        <w:t xml:space="preserve"> equality and by allowing him to </w:t>
      </w:r>
      <w:r w:rsidR="00AE3497">
        <w:rPr>
          <w:rFonts w:ascii="Arial" w:hAnsi="Arial" w:cs="Arial"/>
        </w:rPr>
        <w:t xml:space="preserve">consume this drink, the rest of the class will demand they have the same rights. </w:t>
      </w:r>
      <w:r w:rsidR="00485186">
        <w:rPr>
          <w:rFonts w:ascii="Arial" w:hAnsi="Arial" w:cs="Arial"/>
        </w:rPr>
        <w:t>This will hopefully help the child understand that it is not appropriate and for them to put it away.</w:t>
      </w:r>
      <w:r w:rsidR="00445B6E">
        <w:rPr>
          <w:rFonts w:ascii="Arial" w:hAnsi="Arial" w:cs="Arial"/>
        </w:rPr>
        <w:t xml:space="preserve"> </w:t>
      </w:r>
    </w:p>
    <w:p w14:paraId="774FAAE0" w14:textId="77777777" w:rsidR="00E63241" w:rsidRDefault="00E63241" w:rsidP="00EE0B25">
      <w:pPr>
        <w:spacing w:after="0" w:line="252" w:lineRule="auto"/>
        <w:rPr>
          <w:b/>
          <w:bCs/>
        </w:rPr>
      </w:pPr>
    </w:p>
    <w:p w14:paraId="37C6C77C" w14:textId="3F5D9105" w:rsidR="000B0629" w:rsidRPr="006F6189" w:rsidRDefault="006F6189">
      <w:pPr>
        <w:rPr>
          <w:rFonts w:ascii="Arial" w:hAnsi="Arial" w:cs="Arial"/>
        </w:rPr>
      </w:pPr>
      <w:r>
        <w:rPr>
          <w:rFonts w:ascii="Arial" w:hAnsi="Arial" w:cs="Arial"/>
        </w:rPr>
        <w:t>The literature review</w:t>
      </w:r>
      <w:r w:rsidR="00B27AA6">
        <w:rPr>
          <w:rFonts w:ascii="Arial" w:hAnsi="Arial" w:cs="Arial"/>
        </w:rPr>
        <w:t xml:space="preserve"> has presented concerns that a teacher should always pay attention to</w:t>
      </w:r>
      <w:r w:rsidR="00C33290">
        <w:rPr>
          <w:rFonts w:ascii="Arial" w:hAnsi="Arial" w:cs="Arial"/>
        </w:rPr>
        <w:t xml:space="preserve"> individual children in their career</w:t>
      </w:r>
      <w:r w:rsidR="00B2688F">
        <w:rPr>
          <w:rFonts w:ascii="Arial" w:hAnsi="Arial" w:cs="Arial"/>
        </w:rPr>
        <w:t>.</w:t>
      </w:r>
      <w:r w:rsidR="00C33290">
        <w:rPr>
          <w:rFonts w:ascii="Arial" w:hAnsi="Arial" w:cs="Arial"/>
        </w:rPr>
        <w:t xml:space="preserve"> </w:t>
      </w:r>
      <w:r w:rsidR="00B2688F">
        <w:rPr>
          <w:rFonts w:ascii="Arial" w:hAnsi="Arial" w:cs="Arial"/>
        </w:rPr>
        <w:t>T</w:t>
      </w:r>
      <w:r w:rsidR="00C33290">
        <w:rPr>
          <w:rFonts w:ascii="Arial" w:hAnsi="Arial" w:cs="Arial"/>
        </w:rPr>
        <w:t xml:space="preserve">o see </w:t>
      </w:r>
      <w:r w:rsidR="00B2688F">
        <w:rPr>
          <w:rFonts w:ascii="Arial" w:hAnsi="Arial" w:cs="Arial"/>
        </w:rPr>
        <w:t xml:space="preserve">whether </w:t>
      </w:r>
      <w:r w:rsidR="00C33290">
        <w:rPr>
          <w:rFonts w:ascii="Arial" w:hAnsi="Arial" w:cs="Arial"/>
        </w:rPr>
        <w:t>they are constantly hungry, not eating or eating the wrong stuff</w:t>
      </w:r>
      <w:r w:rsidR="00FE0981">
        <w:rPr>
          <w:rFonts w:ascii="Arial" w:hAnsi="Arial" w:cs="Arial"/>
        </w:rPr>
        <w:t>. This way</w:t>
      </w:r>
      <w:r w:rsidR="00C33290">
        <w:rPr>
          <w:rFonts w:ascii="Arial" w:hAnsi="Arial" w:cs="Arial"/>
        </w:rPr>
        <w:t xml:space="preserve"> a </w:t>
      </w:r>
      <w:r w:rsidR="00B2688F">
        <w:rPr>
          <w:rFonts w:ascii="Arial" w:hAnsi="Arial" w:cs="Arial"/>
        </w:rPr>
        <w:t>worry</w:t>
      </w:r>
      <w:r w:rsidR="00C33290">
        <w:rPr>
          <w:rFonts w:ascii="Arial" w:hAnsi="Arial" w:cs="Arial"/>
        </w:rPr>
        <w:t xml:space="preserve"> can </w:t>
      </w:r>
      <w:r w:rsidR="00B2688F">
        <w:rPr>
          <w:rFonts w:ascii="Arial" w:hAnsi="Arial" w:cs="Arial"/>
        </w:rPr>
        <w:t xml:space="preserve">be </w:t>
      </w:r>
      <w:r w:rsidR="00C33290">
        <w:rPr>
          <w:rFonts w:ascii="Arial" w:hAnsi="Arial" w:cs="Arial"/>
        </w:rPr>
        <w:t xml:space="preserve">raised with the safeguarding team in order to investigate whether </w:t>
      </w:r>
      <w:r w:rsidR="00FE0981">
        <w:rPr>
          <w:rFonts w:ascii="Arial" w:hAnsi="Arial" w:cs="Arial"/>
        </w:rPr>
        <w:t xml:space="preserve">this child is facing poverty or child neglect at home. It has come to light the importance of the fulfilment of basic needs, as Maslow and Macmillan have </w:t>
      </w:r>
      <w:r w:rsidR="009547CE">
        <w:rPr>
          <w:rFonts w:ascii="Arial" w:hAnsi="Arial" w:cs="Arial"/>
        </w:rPr>
        <w:t>enforced that this</w:t>
      </w:r>
      <w:r w:rsidR="00FE0981">
        <w:rPr>
          <w:rFonts w:ascii="Arial" w:hAnsi="Arial" w:cs="Arial"/>
        </w:rPr>
        <w:t xml:space="preserve"> </w:t>
      </w:r>
      <w:r w:rsidR="00837871">
        <w:rPr>
          <w:rFonts w:ascii="Arial" w:hAnsi="Arial" w:cs="Arial"/>
        </w:rPr>
        <w:t>will help the progression of a child’s learning</w:t>
      </w:r>
      <w:r w:rsidR="009547CE">
        <w:rPr>
          <w:rFonts w:ascii="Arial" w:hAnsi="Arial" w:cs="Arial"/>
        </w:rPr>
        <w:t xml:space="preserve">, and avoid creating barriers </w:t>
      </w:r>
      <w:r w:rsidR="001065A1">
        <w:rPr>
          <w:rFonts w:ascii="Arial" w:hAnsi="Arial" w:cs="Arial"/>
        </w:rPr>
        <w:t>to</w:t>
      </w:r>
      <w:r w:rsidR="009547CE">
        <w:rPr>
          <w:rFonts w:ascii="Arial" w:hAnsi="Arial" w:cs="Arial"/>
        </w:rPr>
        <w:t xml:space="preserve"> learning.</w:t>
      </w:r>
    </w:p>
    <w:p w14:paraId="3BEE5D69" w14:textId="77777777" w:rsidR="005501DE" w:rsidRDefault="005501DE"/>
    <w:p w14:paraId="51C48AE8" w14:textId="77777777" w:rsidR="00374AA8" w:rsidRDefault="00374AA8">
      <w:pPr>
        <w:rPr>
          <w:rFonts w:ascii="Arial" w:hAnsi="Arial" w:cs="Arial"/>
          <w:b/>
          <w:bCs/>
        </w:rPr>
      </w:pPr>
    </w:p>
    <w:p w14:paraId="4FDBF8BE" w14:textId="77777777" w:rsidR="00374AA8" w:rsidRDefault="00374AA8">
      <w:pPr>
        <w:rPr>
          <w:rFonts w:ascii="Arial" w:hAnsi="Arial" w:cs="Arial"/>
          <w:b/>
          <w:bCs/>
        </w:rPr>
      </w:pPr>
    </w:p>
    <w:p w14:paraId="3FFED15E" w14:textId="77777777" w:rsidR="00374AA8" w:rsidRDefault="00374AA8">
      <w:pPr>
        <w:rPr>
          <w:rFonts w:ascii="Arial" w:hAnsi="Arial" w:cs="Arial"/>
          <w:b/>
          <w:bCs/>
        </w:rPr>
      </w:pPr>
    </w:p>
    <w:p w14:paraId="415BED04" w14:textId="77777777" w:rsidR="00374AA8" w:rsidRDefault="00374AA8">
      <w:pPr>
        <w:rPr>
          <w:rFonts w:ascii="Arial" w:hAnsi="Arial" w:cs="Arial"/>
          <w:b/>
          <w:bCs/>
        </w:rPr>
      </w:pPr>
    </w:p>
    <w:p w14:paraId="6D530C06" w14:textId="77777777" w:rsidR="00374AA8" w:rsidRDefault="00374AA8">
      <w:pPr>
        <w:rPr>
          <w:rFonts w:ascii="Arial" w:hAnsi="Arial" w:cs="Arial"/>
          <w:b/>
          <w:bCs/>
        </w:rPr>
      </w:pPr>
    </w:p>
    <w:p w14:paraId="16711CFA" w14:textId="77777777" w:rsidR="00374AA8" w:rsidRDefault="00374AA8">
      <w:pPr>
        <w:rPr>
          <w:rFonts w:ascii="Arial" w:hAnsi="Arial" w:cs="Arial"/>
          <w:b/>
          <w:bCs/>
        </w:rPr>
      </w:pPr>
    </w:p>
    <w:p w14:paraId="739B0CAF" w14:textId="77777777" w:rsidR="00374AA8" w:rsidRDefault="00374AA8">
      <w:pPr>
        <w:rPr>
          <w:rFonts w:ascii="Arial" w:hAnsi="Arial" w:cs="Arial"/>
          <w:b/>
          <w:bCs/>
        </w:rPr>
      </w:pPr>
    </w:p>
    <w:p w14:paraId="78A7456C" w14:textId="77777777" w:rsidR="00374AA8" w:rsidRDefault="00374AA8">
      <w:pPr>
        <w:rPr>
          <w:rFonts w:ascii="Arial" w:hAnsi="Arial" w:cs="Arial"/>
          <w:b/>
          <w:bCs/>
        </w:rPr>
      </w:pPr>
    </w:p>
    <w:p w14:paraId="7DAFFDBD" w14:textId="77777777" w:rsidR="00374AA8" w:rsidRDefault="00374AA8">
      <w:pPr>
        <w:rPr>
          <w:rFonts w:ascii="Arial" w:hAnsi="Arial" w:cs="Arial"/>
          <w:b/>
          <w:bCs/>
        </w:rPr>
      </w:pPr>
    </w:p>
    <w:p w14:paraId="7B89FCA5" w14:textId="77777777" w:rsidR="00374AA8" w:rsidRDefault="00374AA8">
      <w:pPr>
        <w:rPr>
          <w:rFonts w:ascii="Arial" w:hAnsi="Arial" w:cs="Arial"/>
          <w:b/>
          <w:bCs/>
        </w:rPr>
      </w:pPr>
    </w:p>
    <w:p w14:paraId="758ED6B3" w14:textId="77777777" w:rsidR="00374AA8" w:rsidRDefault="00374AA8">
      <w:pPr>
        <w:rPr>
          <w:rFonts w:ascii="Arial" w:hAnsi="Arial" w:cs="Arial"/>
          <w:b/>
          <w:bCs/>
        </w:rPr>
      </w:pPr>
    </w:p>
    <w:p w14:paraId="48D6064A" w14:textId="77777777" w:rsidR="00374AA8" w:rsidRDefault="00374AA8">
      <w:pPr>
        <w:rPr>
          <w:rFonts w:ascii="Arial" w:hAnsi="Arial" w:cs="Arial"/>
          <w:b/>
          <w:bCs/>
        </w:rPr>
      </w:pPr>
    </w:p>
    <w:p w14:paraId="2DB40837" w14:textId="77777777" w:rsidR="00374AA8" w:rsidRDefault="00374AA8">
      <w:pPr>
        <w:rPr>
          <w:rFonts w:ascii="Arial" w:hAnsi="Arial" w:cs="Arial"/>
          <w:b/>
          <w:bCs/>
        </w:rPr>
      </w:pPr>
    </w:p>
    <w:p w14:paraId="564E5ACC" w14:textId="77777777" w:rsidR="00374AA8" w:rsidRDefault="00374AA8">
      <w:pPr>
        <w:rPr>
          <w:rFonts w:ascii="Arial" w:hAnsi="Arial" w:cs="Arial"/>
          <w:b/>
          <w:bCs/>
        </w:rPr>
      </w:pPr>
    </w:p>
    <w:p w14:paraId="3098A4E1" w14:textId="77777777" w:rsidR="00374AA8" w:rsidRDefault="00374AA8">
      <w:pPr>
        <w:rPr>
          <w:rFonts w:ascii="Arial" w:hAnsi="Arial" w:cs="Arial"/>
          <w:b/>
          <w:bCs/>
        </w:rPr>
      </w:pPr>
    </w:p>
    <w:p w14:paraId="15C05BA3" w14:textId="77777777" w:rsidR="00374AA8" w:rsidRDefault="00374AA8">
      <w:pPr>
        <w:rPr>
          <w:rFonts w:ascii="Arial" w:hAnsi="Arial" w:cs="Arial"/>
          <w:b/>
          <w:bCs/>
        </w:rPr>
      </w:pPr>
    </w:p>
    <w:p w14:paraId="75D6F3C4" w14:textId="77777777" w:rsidR="00374AA8" w:rsidRDefault="00374AA8">
      <w:pPr>
        <w:rPr>
          <w:rFonts w:ascii="Arial" w:hAnsi="Arial" w:cs="Arial"/>
          <w:b/>
          <w:bCs/>
        </w:rPr>
      </w:pPr>
    </w:p>
    <w:p w14:paraId="43B62458" w14:textId="77777777" w:rsidR="00374AA8" w:rsidRDefault="00374AA8">
      <w:pPr>
        <w:rPr>
          <w:rFonts w:ascii="Arial" w:hAnsi="Arial" w:cs="Arial"/>
          <w:b/>
          <w:bCs/>
        </w:rPr>
      </w:pPr>
    </w:p>
    <w:p w14:paraId="4FE0BC1F" w14:textId="77777777" w:rsidR="00374AA8" w:rsidRDefault="00374AA8">
      <w:pPr>
        <w:rPr>
          <w:rFonts w:ascii="Arial" w:hAnsi="Arial" w:cs="Arial"/>
          <w:b/>
          <w:bCs/>
        </w:rPr>
      </w:pPr>
    </w:p>
    <w:p w14:paraId="6ECA9E85" w14:textId="77777777" w:rsidR="00374AA8" w:rsidRDefault="00374AA8">
      <w:pPr>
        <w:rPr>
          <w:rFonts w:ascii="Arial" w:hAnsi="Arial" w:cs="Arial"/>
          <w:b/>
          <w:bCs/>
        </w:rPr>
      </w:pPr>
    </w:p>
    <w:p w14:paraId="4EFF05E0" w14:textId="77777777" w:rsidR="00374AA8" w:rsidRDefault="00374AA8">
      <w:pPr>
        <w:rPr>
          <w:rFonts w:ascii="Arial" w:hAnsi="Arial" w:cs="Arial"/>
          <w:b/>
          <w:bCs/>
        </w:rPr>
      </w:pPr>
    </w:p>
    <w:p w14:paraId="64E2B11E" w14:textId="77777777" w:rsidR="00374AA8" w:rsidRDefault="00374AA8">
      <w:pPr>
        <w:rPr>
          <w:rFonts w:ascii="Arial" w:hAnsi="Arial" w:cs="Arial"/>
          <w:b/>
          <w:bCs/>
        </w:rPr>
      </w:pPr>
    </w:p>
    <w:p w14:paraId="29E75F04" w14:textId="77777777" w:rsidR="00374AA8" w:rsidRDefault="00374AA8">
      <w:pPr>
        <w:rPr>
          <w:rFonts w:ascii="Arial" w:hAnsi="Arial" w:cs="Arial"/>
          <w:b/>
          <w:bCs/>
        </w:rPr>
      </w:pPr>
    </w:p>
    <w:p w14:paraId="061BB575" w14:textId="77777777" w:rsidR="00374AA8" w:rsidRDefault="00374AA8">
      <w:pPr>
        <w:rPr>
          <w:rFonts w:ascii="Arial" w:hAnsi="Arial" w:cs="Arial"/>
          <w:b/>
          <w:bCs/>
        </w:rPr>
      </w:pPr>
    </w:p>
    <w:p w14:paraId="3DC4F5AF" w14:textId="77777777" w:rsidR="00374AA8" w:rsidRDefault="00374AA8">
      <w:pPr>
        <w:rPr>
          <w:rFonts w:ascii="Arial" w:hAnsi="Arial" w:cs="Arial"/>
          <w:b/>
          <w:bCs/>
        </w:rPr>
      </w:pPr>
    </w:p>
    <w:p w14:paraId="76E58C5A" w14:textId="77777777" w:rsidR="00374AA8" w:rsidRDefault="00374AA8">
      <w:pPr>
        <w:rPr>
          <w:rFonts w:ascii="Arial" w:hAnsi="Arial" w:cs="Arial"/>
          <w:b/>
          <w:bCs/>
        </w:rPr>
      </w:pPr>
    </w:p>
    <w:p w14:paraId="2757921E" w14:textId="77777777" w:rsidR="00374AA8" w:rsidRDefault="00374AA8">
      <w:pPr>
        <w:rPr>
          <w:rFonts w:ascii="Arial" w:hAnsi="Arial" w:cs="Arial"/>
          <w:b/>
          <w:bCs/>
        </w:rPr>
      </w:pPr>
    </w:p>
    <w:p w14:paraId="7718579F" w14:textId="77777777" w:rsidR="00374AA8" w:rsidRDefault="00374AA8">
      <w:pPr>
        <w:rPr>
          <w:rFonts w:ascii="Arial" w:hAnsi="Arial" w:cs="Arial"/>
          <w:b/>
          <w:bCs/>
        </w:rPr>
      </w:pPr>
    </w:p>
    <w:p w14:paraId="1ECCC578" w14:textId="658D418B" w:rsidR="004A5AC4" w:rsidRPr="004A5AC4" w:rsidRDefault="00BD14C4">
      <w:pPr>
        <w:rPr>
          <w:rFonts w:ascii="Arial" w:hAnsi="Arial" w:cs="Arial"/>
          <w:b/>
          <w:bCs/>
        </w:rPr>
      </w:pPr>
      <w:r w:rsidRPr="004A5AC4">
        <w:rPr>
          <w:rFonts w:ascii="Arial" w:hAnsi="Arial" w:cs="Arial"/>
          <w:b/>
          <w:bCs/>
        </w:rPr>
        <w:t xml:space="preserve">CONCLUSION </w:t>
      </w:r>
    </w:p>
    <w:p w14:paraId="29F353B7" w14:textId="7B51850D" w:rsidR="00F248B9" w:rsidRDefault="00F248B9">
      <w:pPr>
        <w:rPr>
          <w:rFonts w:ascii="Arial" w:hAnsi="Arial" w:cs="Arial"/>
        </w:rPr>
      </w:pPr>
      <w:r>
        <w:rPr>
          <w:rFonts w:ascii="Arial" w:hAnsi="Arial" w:cs="Arial"/>
        </w:rPr>
        <w:t xml:space="preserve">After investigating this incident and suggesting ways in which to prevent a similar problem from happening again. </w:t>
      </w:r>
      <w:r w:rsidR="00802AF6">
        <w:rPr>
          <w:rFonts w:ascii="Arial" w:hAnsi="Arial" w:cs="Arial"/>
        </w:rPr>
        <w:t>To conclude</w:t>
      </w:r>
      <w:r w:rsidR="00B06631">
        <w:rPr>
          <w:rFonts w:ascii="Arial" w:hAnsi="Arial" w:cs="Arial"/>
        </w:rPr>
        <w:t>,</w:t>
      </w:r>
      <w:r w:rsidR="00802AF6">
        <w:rPr>
          <w:rFonts w:ascii="Arial" w:hAnsi="Arial" w:cs="Arial"/>
        </w:rPr>
        <w:t xml:space="preserve"> a</w:t>
      </w:r>
      <w:r>
        <w:rPr>
          <w:rFonts w:ascii="Arial" w:hAnsi="Arial" w:cs="Arial"/>
        </w:rPr>
        <w:t xml:space="preserve"> professional approach</w:t>
      </w:r>
      <w:r w:rsidR="00802AF6">
        <w:rPr>
          <w:rFonts w:ascii="Arial" w:hAnsi="Arial" w:cs="Arial"/>
        </w:rPr>
        <w:t xml:space="preserve"> was taken in this</w:t>
      </w:r>
      <w:r>
        <w:rPr>
          <w:rFonts w:ascii="Arial" w:hAnsi="Arial" w:cs="Arial"/>
        </w:rPr>
        <w:t xml:space="preserve"> situation as </w:t>
      </w:r>
      <w:r w:rsidR="00B06631">
        <w:rPr>
          <w:rFonts w:ascii="Arial" w:hAnsi="Arial" w:cs="Arial"/>
        </w:rPr>
        <w:t xml:space="preserve">many </w:t>
      </w:r>
      <w:r>
        <w:rPr>
          <w:rFonts w:ascii="Arial" w:hAnsi="Arial" w:cs="Arial"/>
        </w:rPr>
        <w:t>of the professional standards for teaching and leadership</w:t>
      </w:r>
      <w:r w:rsidR="00B06631">
        <w:rPr>
          <w:rFonts w:ascii="Arial" w:hAnsi="Arial" w:cs="Arial"/>
        </w:rPr>
        <w:t xml:space="preserve"> were achieved.</w:t>
      </w:r>
    </w:p>
    <w:p w14:paraId="003A1FCA" w14:textId="0D767887" w:rsidR="004774F8" w:rsidRDefault="00F248B9">
      <w:pPr>
        <w:rPr>
          <w:rFonts w:ascii="Arial" w:hAnsi="Arial" w:cs="Arial"/>
        </w:rPr>
      </w:pPr>
      <w:r>
        <w:rPr>
          <w:rFonts w:ascii="Arial" w:hAnsi="Arial" w:cs="Arial"/>
        </w:rPr>
        <w:t xml:space="preserve">Firstly, the consideration of the student’s well-being and </w:t>
      </w:r>
      <w:r w:rsidR="00B06631">
        <w:rPr>
          <w:rFonts w:ascii="Arial" w:hAnsi="Arial" w:cs="Arial"/>
        </w:rPr>
        <w:t>development</w:t>
      </w:r>
      <w:r>
        <w:rPr>
          <w:rFonts w:ascii="Arial" w:hAnsi="Arial" w:cs="Arial"/>
        </w:rPr>
        <w:t xml:space="preserve"> were taken into consideration, and ideas were proposed in order to secure the best outcome for the child and ensure </w:t>
      </w:r>
      <w:r w:rsidR="001A07FE">
        <w:rPr>
          <w:rFonts w:ascii="Arial" w:hAnsi="Arial" w:cs="Arial"/>
        </w:rPr>
        <w:t>they</w:t>
      </w:r>
      <w:r>
        <w:rPr>
          <w:rFonts w:ascii="Arial" w:hAnsi="Arial" w:cs="Arial"/>
        </w:rPr>
        <w:t xml:space="preserve"> progress and achieve the best f</w:t>
      </w:r>
      <w:r w:rsidR="001A07FE">
        <w:rPr>
          <w:rFonts w:ascii="Arial" w:hAnsi="Arial" w:cs="Arial"/>
        </w:rPr>
        <w:t xml:space="preserve">or </w:t>
      </w:r>
      <w:r>
        <w:rPr>
          <w:rFonts w:ascii="Arial" w:hAnsi="Arial" w:cs="Arial"/>
        </w:rPr>
        <w:t>themsel</w:t>
      </w:r>
      <w:r w:rsidR="001A07FE">
        <w:rPr>
          <w:rFonts w:ascii="Arial" w:hAnsi="Arial" w:cs="Arial"/>
        </w:rPr>
        <w:t>f</w:t>
      </w:r>
      <w:r>
        <w:rPr>
          <w:rFonts w:ascii="Arial" w:hAnsi="Arial" w:cs="Arial"/>
        </w:rPr>
        <w:t>.</w:t>
      </w:r>
      <w:r w:rsidR="00605C1F">
        <w:rPr>
          <w:rFonts w:ascii="Arial" w:hAnsi="Arial" w:cs="Arial"/>
        </w:rPr>
        <w:t xml:space="preserve"> In the sense of refining teaching</w:t>
      </w:r>
      <w:r w:rsidR="001453D5">
        <w:rPr>
          <w:rFonts w:ascii="Arial" w:hAnsi="Arial" w:cs="Arial"/>
        </w:rPr>
        <w:t>,</w:t>
      </w:r>
      <w:r w:rsidR="00605C1F">
        <w:rPr>
          <w:rFonts w:ascii="Arial" w:hAnsi="Arial" w:cs="Arial"/>
        </w:rPr>
        <w:t xml:space="preserve"> </w:t>
      </w:r>
      <w:r w:rsidR="00B06631">
        <w:rPr>
          <w:rFonts w:ascii="Arial" w:hAnsi="Arial" w:cs="Arial"/>
        </w:rPr>
        <w:t xml:space="preserve">an incident </w:t>
      </w:r>
      <w:r w:rsidR="00F43EBE">
        <w:rPr>
          <w:rFonts w:ascii="Arial" w:hAnsi="Arial" w:cs="Arial"/>
        </w:rPr>
        <w:t>that raised concern was recorded by a professional, and</w:t>
      </w:r>
      <w:r w:rsidR="00605C1F">
        <w:rPr>
          <w:rFonts w:ascii="Arial" w:hAnsi="Arial" w:cs="Arial"/>
        </w:rPr>
        <w:t xml:space="preserve"> was argued on how was best to manage the </w:t>
      </w:r>
      <w:r w:rsidR="001453D5">
        <w:rPr>
          <w:rFonts w:ascii="Arial" w:hAnsi="Arial" w:cs="Arial"/>
        </w:rPr>
        <w:t>situation.</w:t>
      </w:r>
      <w:r w:rsidR="00605C1F">
        <w:rPr>
          <w:rFonts w:ascii="Arial" w:hAnsi="Arial" w:cs="Arial"/>
        </w:rPr>
        <w:t xml:space="preserve"> </w:t>
      </w:r>
      <w:r w:rsidR="001453D5">
        <w:rPr>
          <w:rFonts w:ascii="Arial" w:hAnsi="Arial" w:cs="Arial"/>
        </w:rPr>
        <w:t>U</w:t>
      </w:r>
      <w:r w:rsidR="00374178">
        <w:rPr>
          <w:rFonts w:ascii="Arial" w:hAnsi="Arial" w:cs="Arial"/>
        </w:rPr>
        <w:t>pon reflection the solution was to</w:t>
      </w:r>
      <w:r w:rsidR="00605C1F">
        <w:rPr>
          <w:rFonts w:ascii="Arial" w:hAnsi="Arial" w:cs="Arial"/>
        </w:rPr>
        <w:t xml:space="preserve"> </w:t>
      </w:r>
      <w:r w:rsidR="00374178">
        <w:rPr>
          <w:rFonts w:ascii="Arial" w:hAnsi="Arial" w:cs="Arial"/>
        </w:rPr>
        <w:t>provide</w:t>
      </w:r>
      <w:r w:rsidR="00605C1F">
        <w:rPr>
          <w:rFonts w:ascii="Arial" w:hAnsi="Arial" w:cs="Arial"/>
        </w:rPr>
        <w:t xml:space="preserve"> children with bottles of water and healthy snacks, to ensure the four purposes of the curriculum is achieved. </w:t>
      </w:r>
      <w:r w:rsidR="001453D5">
        <w:rPr>
          <w:rFonts w:ascii="Arial" w:hAnsi="Arial" w:cs="Arial"/>
        </w:rPr>
        <w:t xml:space="preserve">The </w:t>
      </w:r>
      <w:r w:rsidR="00605C1F">
        <w:rPr>
          <w:rFonts w:ascii="Arial" w:hAnsi="Arial" w:cs="Arial"/>
        </w:rPr>
        <w:t xml:space="preserve">approach involved collaboration with in school colleagues to seek advice and support. </w:t>
      </w:r>
      <w:r w:rsidR="00374178">
        <w:rPr>
          <w:rFonts w:ascii="Arial" w:hAnsi="Arial" w:cs="Arial"/>
        </w:rPr>
        <w:t xml:space="preserve">Such as; </w:t>
      </w:r>
      <w:r w:rsidR="00605C1F">
        <w:rPr>
          <w:rFonts w:ascii="Arial" w:hAnsi="Arial" w:cs="Arial"/>
        </w:rPr>
        <w:t xml:space="preserve">after witnessing </w:t>
      </w:r>
      <w:r w:rsidR="001453D5">
        <w:rPr>
          <w:rFonts w:ascii="Arial" w:hAnsi="Arial" w:cs="Arial"/>
        </w:rPr>
        <w:t>the</w:t>
      </w:r>
      <w:r w:rsidR="00605C1F">
        <w:rPr>
          <w:rFonts w:ascii="Arial" w:hAnsi="Arial" w:cs="Arial"/>
        </w:rPr>
        <w:t xml:space="preserve"> critical incident, </w:t>
      </w:r>
      <w:r w:rsidR="001453D5">
        <w:rPr>
          <w:rFonts w:ascii="Arial" w:hAnsi="Arial" w:cs="Arial"/>
        </w:rPr>
        <w:t>the author</w:t>
      </w:r>
      <w:r w:rsidR="00605C1F">
        <w:rPr>
          <w:rFonts w:ascii="Arial" w:hAnsi="Arial" w:cs="Arial"/>
        </w:rPr>
        <w:t xml:space="preserve"> began to </w:t>
      </w:r>
      <w:r w:rsidR="00374178">
        <w:rPr>
          <w:rFonts w:ascii="Arial" w:hAnsi="Arial" w:cs="Arial"/>
        </w:rPr>
        <w:t>question</w:t>
      </w:r>
      <w:r w:rsidR="00605C1F">
        <w:rPr>
          <w:rFonts w:ascii="Arial" w:hAnsi="Arial" w:cs="Arial"/>
        </w:rPr>
        <w:t xml:space="preserve"> colleagues on the initiatives the school had in place to help these children consume a healthy diet. This is how it became known that due to the pandemic these programmes are no longer in place which influenced </w:t>
      </w:r>
      <w:r w:rsidR="00765F80">
        <w:rPr>
          <w:rFonts w:ascii="Arial" w:hAnsi="Arial" w:cs="Arial"/>
        </w:rPr>
        <w:t>the practitioner</w:t>
      </w:r>
      <w:r w:rsidR="00605C1F">
        <w:rPr>
          <w:rFonts w:ascii="Arial" w:hAnsi="Arial" w:cs="Arial"/>
        </w:rPr>
        <w:t xml:space="preserve"> to research other ways to ensure we are providing the best care for the students in such challenging times</w:t>
      </w:r>
      <w:r w:rsidR="00374178">
        <w:rPr>
          <w:rFonts w:ascii="Arial" w:hAnsi="Arial" w:cs="Arial"/>
        </w:rPr>
        <w:t xml:space="preserve">, which will lead to them progressing and achieving better results, which was enforced by Maslow. </w:t>
      </w:r>
      <w:r w:rsidR="004774F8">
        <w:rPr>
          <w:rFonts w:ascii="Arial" w:hAnsi="Arial" w:cs="Arial"/>
        </w:rPr>
        <w:t xml:space="preserve">The professional learning element was met during this assignment, as the researcher located theories to help inform them on the critical </w:t>
      </w:r>
      <w:r w:rsidR="004774F8">
        <w:rPr>
          <w:rFonts w:ascii="Arial" w:hAnsi="Arial" w:cs="Arial"/>
        </w:rPr>
        <w:lastRenderedPageBreak/>
        <w:t>incident. By carrying out this research the author has been able to identify and critically reflect on their finding</w:t>
      </w:r>
      <w:r w:rsidR="00034F9E">
        <w:rPr>
          <w:rFonts w:ascii="Arial" w:hAnsi="Arial" w:cs="Arial"/>
        </w:rPr>
        <w:t>s</w:t>
      </w:r>
      <w:r w:rsidR="004774F8">
        <w:rPr>
          <w:rFonts w:ascii="Arial" w:hAnsi="Arial" w:cs="Arial"/>
        </w:rPr>
        <w:t xml:space="preserve"> to inform themselves on how they would respond to something like this again. The innovation standard of researching the emotional and physical wellbeing of a child has successfully been met, as the critical analysis has now informed the author and helped develop their professional practice</w:t>
      </w:r>
      <w:r w:rsidR="00034F9E">
        <w:rPr>
          <w:rFonts w:ascii="Arial" w:hAnsi="Arial" w:cs="Arial"/>
        </w:rPr>
        <w:t xml:space="preserve"> as a teacher.</w:t>
      </w:r>
    </w:p>
    <w:p w14:paraId="7BA17CA3" w14:textId="77777777" w:rsidR="004774F8" w:rsidRPr="00F248B9" w:rsidRDefault="004774F8">
      <w:pPr>
        <w:rPr>
          <w:rFonts w:ascii="Arial" w:hAnsi="Arial" w:cs="Arial"/>
        </w:rPr>
      </w:pPr>
    </w:p>
    <w:p w14:paraId="0794E125" w14:textId="77777777" w:rsidR="00992F8D" w:rsidRPr="00350B08" w:rsidRDefault="00992F8D">
      <w:pPr>
        <w:rPr>
          <w:b/>
          <w:bCs/>
        </w:rPr>
      </w:pPr>
    </w:p>
    <w:p w14:paraId="37C6C797" w14:textId="30C040F8" w:rsidR="000B0629" w:rsidRDefault="000B0629"/>
    <w:p w14:paraId="5A8942A8" w14:textId="77777777" w:rsidR="004A5AC4" w:rsidRPr="004A5AC4" w:rsidRDefault="004A5AC4">
      <w:pPr>
        <w:rPr>
          <w:rFonts w:ascii="Arial" w:hAnsi="Arial" w:cs="Arial"/>
        </w:rPr>
      </w:pPr>
    </w:p>
    <w:p w14:paraId="37C6C798" w14:textId="77777777" w:rsidR="000B0629" w:rsidRDefault="000B0629"/>
    <w:p w14:paraId="37C6C799" w14:textId="77777777" w:rsidR="000B0629" w:rsidRDefault="000B0629"/>
    <w:p w14:paraId="37C6C79A" w14:textId="77777777" w:rsidR="000B0629" w:rsidRDefault="000B0629"/>
    <w:p w14:paraId="37C6C79B" w14:textId="77777777" w:rsidR="000B0629" w:rsidRDefault="000B0629"/>
    <w:p w14:paraId="37C6C79C" w14:textId="77777777" w:rsidR="000B0629" w:rsidRDefault="000B0629"/>
    <w:p w14:paraId="37C6C79D" w14:textId="77777777" w:rsidR="000B0629" w:rsidRDefault="000B0629"/>
    <w:p w14:paraId="6D4C07B4" w14:textId="77777777" w:rsidR="00F70631" w:rsidRDefault="00F70631" w:rsidP="001521C2">
      <w:pPr>
        <w:pStyle w:val="Heading1"/>
        <w:rPr>
          <w:rFonts w:cstheme="majorHAnsi"/>
          <w:b/>
          <w:bCs/>
        </w:rPr>
      </w:pPr>
    </w:p>
    <w:p w14:paraId="7200BB92" w14:textId="77777777" w:rsidR="00F70631" w:rsidRPr="00F70631" w:rsidRDefault="00F70631" w:rsidP="00F70631"/>
    <w:p w14:paraId="10DCD266" w14:textId="77777777" w:rsidR="006C3B5B" w:rsidRDefault="006C3B5B" w:rsidP="001521C2">
      <w:pPr>
        <w:pStyle w:val="Heading1"/>
        <w:rPr>
          <w:rFonts w:cstheme="majorHAnsi"/>
          <w:b/>
          <w:bCs/>
        </w:rPr>
      </w:pPr>
    </w:p>
    <w:p w14:paraId="101B5AEC" w14:textId="77777777" w:rsidR="006C3B5B" w:rsidRDefault="006C3B5B" w:rsidP="006C3B5B"/>
    <w:p w14:paraId="1B124F52" w14:textId="77777777" w:rsidR="006C3B5B" w:rsidRPr="006C3B5B" w:rsidRDefault="006C3B5B" w:rsidP="006C3B5B"/>
    <w:p w14:paraId="2E2540CF" w14:textId="7F4839C2" w:rsidR="00C85D97" w:rsidRPr="005F4720" w:rsidRDefault="005F4720" w:rsidP="001521C2">
      <w:pPr>
        <w:pStyle w:val="Heading1"/>
        <w:rPr>
          <w:rFonts w:cstheme="majorHAnsi"/>
          <w:b/>
          <w:bCs/>
        </w:rPr>
      </w:pPr>
      <w:r w:rsidRPr="005F4720">
        <w:rPr>
          <w:rFonts w:cstheme="majorHAnsi"/>
          <w:b/>
          <w:bCs/>
        </w:rPr>
        <w:t>Reference List</w:t>
      </w:r>
    </w:p>
    <w:p w14:paraId="0BDC70D0" w14:textId="77777777" w:rsidR="00F70631" w:rsidRPr="00FB5A2A" w:rsidRDefault="00F70631" w:rsidP="00B57099">
      <w:pPr>
        <w:rPr>
          <w:rFonts w:ascii="Arial" w:hAnsi="Arial" w:cs="Arial"/>
          <w:color w:val="000000"/>
          <w:shd w:val="clear" w:color="auto" w:fill="FFFFFF"/>
        </w:rPr>
      </w:pPr>
      <w:r w:rsidRPr="00FB5A2A">
        <w:rPr>
          <w:rFonts w:ascii="Arial" w:hAnsi="Arial" w:cs="Arial"/>
          <w:color w:val="000000"/>
          <w:shd w:val="clear" w:color="auto" w:fill="FFFFFF"/>
        </w:rPr>
        <w:t xml:space="preserve">Aveyard, H., 2012. </w:t>
      </w:r>
      <w:r w:rsidRPr="00FB5A2A">
        <w:rPr>
          <w:rFonts w:ascii="Arial" w:hAnsi="Arial" w:cs="Arial"/>
          <w:i/>
          <w:iCs/>
          <w:color w:val="000000"/>
          <w:shd w:val="clear" w:color="auto" w:fill="FFFFFF"/>
        </w:rPr>
        <w:t xml:space="preserve">Doing a literature review in health and social care. </w:t>
      </w:r>
      <w:r w:rsidRPr="00FB5A2A">
        <w:rPr>
          <w:rFonts w:ascii="Arial" w:hAnsi="Arial" w:cs="Arial"/>
          <w:color w:val="000000"/>
          <w:shd w:val="clear" w:color="auto" w:fill="FFFFFF"/>
        </w:rPr>
        <w:t>2</w:t>
      </w:r>
      <w:r w:rsidRPr="00FB5A2A">
        <w:rPr>
          <w:rFonts w:ascii="Arial" w:hAnsi="Arial" w:cs="Arial"/>
          <w:color w:val="000000"/>
          <w:shd w:val="clear" w:color="auto" w:fill="FFFFFF"/>
          <w:vertAlign w:val="superscript"/>
        </w:rPr>
        <w:t>nd</w:t>
      </w:r>
      <w:r w:rsidRPr="00FB5A2A">
        <w:rPr>
          <w:rFonts w:ascii="Arial" w:hAnsi="Arial" w:cs="Arial"/>
          <w:color w:val="000000"/>
          <w:shd w:val="clear" w:color="auto" w:fill="FFFFFF"/>
        </w:rPr>
        <w:t xml:space="preserve"> ed. Berkshire: Open University Press.</w:t>
      </w:r>
    </w:p>
    <w:p w14:paraId="22E09CAD" w14:textId="77777777" w:rsidR="00F70631" w:rsidRPr="00F70631" w:rsidRDefault="00F70631" w:rsidP="00B57099">
      <w:pPr>
        <w:rPr>
          <w:rFonts w:ascii="Arial" w:hAnsi="Arial" w:cs="Arial"/>
        </w:rPr>
      </w:pPr>
      <w:r w:rsidRPr="00F70631">
        <w:rPr>
          <w:rFonts w:ascii="Arial" w:hAnsi="Arial" w:cs="Arial"/>
        </w:rPr>
        <w:t xml:space="preserve">BERA. (2018). </w:t>
      </w:r>
      <w:r w:rsidRPr="00F70631">
        <w:rPr>
          <w:rFonts w:ascii="Arial" w:hAnsi="Arial" w:cs="Arial"/>
          <w:i/>
          <w:iCs/>
        </w:rPr>
        <w:t xml:space="preserve">Ethical Guidelines for Educational Research, fourth edition (2018). </w:t>
      </w:r>
      <w:r w:rsidRPr="00F70631">
        <w:rPr>
          <w:rFonts w:ascii="Arial" w:hAnsi="Arial" w:cs="Arial"/>
        </w:rPr>
        <w:t xml:space="preserve">(Online) Available at: </w:t>
      </w:r>
      <w:r w:rsidRPr="00F70631">
        <w:rPr>
          <w:rFonts w:ascii="Arial" w:hAnsi="Arial" w:cs="Arial"/>
        </w:rPr>
        <w:t>https://www.bera.ac.uk/publication/ethical-guidelines-for-educational-research-2018</w:t>
      </w:r>
      <w:r w:rsidRPr="00F70631">
        <w:rPr>
          <w:rFonts w:ascii="Arial" w:hAnsi="Arial" w:cs="Arial"/>
        </w:rPr>
        <w:t xml:space="preserve"> (Accessed on 30th September 2021)</w:t>
      </w:r>
    </w:p>
    <w:p w14:paraId="1DE76CC5" w14:textId="77777777" w:rsidR="00F70631" w:rsidRDefault="00F70631" w:rsidP="000977E6">
      <w:pPr>
        <w:shd w:val="clear" w:color="auto" w:fill="FFFFFF"/>
        <w:suppressAutoHyphens w:val="0"/>
        <w:autoSpaceDN/>
        <w:spacing w:after="0" w:line="240" w:lineRule="auto"/>
        <w:textAlignment w:val="baseline"/>
        <w:rPr>
          <w:rFonts w:ascii="Arial" w:eastAsia="Times New Roman" w:hAnsi="Arial" w:cs="Arial"/>
          <w:lang w:eastAsia="en-GB"/>
        </w:rPr>
      </w:pPr>
      <w:r w:rsidRPr="000977E6">
        <w:rPr>
          <w:rFonts w:ascii="Arial" w:eastAsia="Times New Roman" w:hAnsi="Arial" w:cs="Arial"/>
          <w:lang w:eastAsia="en-GB"/>
        </w:rPr>
        <w:t>Brookfield, S. (1998). </w:t>
      </w:r>
      <w:r w:rsidRPr="000977E6">
        <w:rPr>
          <w:rFonts w:ascii="Arial" w:eastAsia="Times New Roman" w:hAnsi="Arial" w:cs="Arial"/>
          <w:i/>
          <w:iCs/>
          <w:bdr w:val="none" w:sz="0" w:space="0" w:color="auto" w:frame="1"/>
          <w:lang w:eastAsia="en-GB"/>
        </w:rPr>
        <w:t>Critically reflective practice</w:t>
      </w:r>
      <w:r w:rsidRPr="000977E6">
        <w:rPr>
          <w:rFonts w:ascii="Arial" w:eastAsia="Times New Roman" w:hAnsi="Arial" w:cs="Arial"/>
          <w:lang w:eastAsia="en-GB"/>
        </w:rPr>
        <w:t>. Journal of Continuing Education in the Health Professions, 18(4), 197-205.</w:t>
      </w:r>
    </w:p>
    <w:p w14:paraId="72BD3FC3" w14:textId="77777777" w:rsidR="005274B9" w:rsidRPr="000977E6" w:rsidRDefault="005274B9" w:rsidP="000977E6">
      <w:pPr>
        <w:shd w:val="clear" w:color="auto" w:fill="FFFFFF"/>
        <w:suppressAutoHyphens w:val="0"/>
        <w:autoSpaceDN/>
        <w:spacing w:after="0" w:line="240" w:lineRule="auto"/>
        <w:textAlignment w:val="baseline"/>
        <w:rPr>
          <w:rFonts w:ascii="Arial" w:eastAsia="Times New Roman" w:hAnsi="Arial" w:cs="Arial"/>
          <w:lang w:eastAsia="en-GB"/>
        </w:rPr>
      </w:pPr>
    </w:p>
    <w:p w14:paraId="524485D3" w14:textId="77777777" w:rsidR="00F70631" w:rsidRPr="00F70631" w:rsidRDefault="00F70631" w:rsidP="00B57099">
      <w:pPr>
        <w:rPr>
          <w:rFonts w:ascii="Arial" w:hAnsi="Arial" w:cs="Arial"/>
        </w:rPr>
      </w:pPr>
      <w:proofErr w:type="spellStart"/>
      <w:r w:rsidRPr="00F70631">
        <w:rPr>
          <w:rFonts w:ascii="Arial" w:hAnsi="Arial" w:cs="Arial"/>
        </w:rPr>
        <w:t>Buwart</w:t>
      </w:r>
      <w:proofErr w:type="spellEnd"/>
      <w:r w:rsidRPr="00F70631">
        <w:rPr>
          <w:rFonts w:ascii="Arial" w:hAnsi="Arial" w:cs="Arial"/>
        </w:rPr>
        <w:t xml:space="preserve">, P. (2012). </w:t>
      </w:r>
      <w:r w:rsidRPr="00F70631">
        <w:rPr>
          <w:rFonts w:ascii="Arial" w:hAnsi="Arial" w:cs="Arial"/>
          <w:i/>
          <w:iCs/>
        </w:rPr>
        <w:t xml:space="preserve">The Reflective Practitioner by Donald Schon. </w:t>
      </w:r>
      <w:r w:rsidRPr="00F70631">
        <w:rPr>
          <w:rFonts w:ascii="Arial" w:hAnsi="Arial" w:cs="Arial"/>
        </w:rPr>
        <w:t xml:space="preserve">(Online) Available at: </w:t>
      </w:r>
      <w:r w:rsidRPr="00F70631">
        <w:rPr>
          <w:rFonts w:ascii="Arial" w:hAnsi="Arial" w:cs="Arial"/>
        </w:rPr>
        <w:t>https://graysreadinggroup.wordpress.com/2012/12/18/the-reflective-practitioner-by-donald-schon/</w:t>
      </w:r>
      <w:r w:rsidRPr="00F70631">
        <w:rPr>
          <w:rFonts w:ascii="Arial" w:hAnsi="Arial" w:cs="Arial"/>
        </w:rPr>
        <w:t xml:space="preserve"> (Accessed on 1</w:t>
      </w:r>
      <w:r w:rsidRPr="00F70631">
        <w:rPr>
          <w:rFonts w:ascii="Arial" w:hAnsi="Arial" w:cs="Arial"/>
          <w:vertAlign w:val="superscript"/>
        </w:rPr>
        <w:t>st</w:t>
      </w:r>
      <w:r w:rsidRPr="00F70631">
        <w:rPr>
          <w:rFonts w:ascii="Arial" w:hAnsi="Arial" w:cs="Arial"/>
        </w:rPr>
        <w:t xml:space="preserve"> October 2021)</w:t>
      </w:r>
    </w:p>
    <w:p w14:paraId="29CEDBB3" w14:textId="77777777" w:rsidR="00F70631" w:rsidRPr="00F70631" w:rsidRDefault="00F70631" w:rsidP="00B57099">
      <w:pPr>
        <w:rPr>
          <w:rFonts w:ascii="Arial" w:hAnsi="Arial" w:cs="Arial"/>
        </w:rPr>
      </w:pPr>
      <w:r w:rsidRPr="00F70631">
        <w:rPr>
          <w:rFonts w:ascii="Arial" w:hAnsi="Arial" w:cs="Arial"/>
        </w:rPr>
        <w:t xml:space="preserve">Daisy, R. and Kirkpatrick, C. (1998). </w:t>
      </w:r>
      <w:r w:rsidRPr="00F70631">
        <w:rPr>
          <w:rFonts w:ascii="Arial" w:hAnsi="Arial" w:cs="Arial"/>
          <w:i/>
          <w:iCs/>
        </w:rPr>
        <w:t xml:space="preserve">Disruptive Students in the Classroom: A review of Literature. </w:t>
      </w:r>
      <w:r w:rsidRPr="00F70631">
        <w:rPr>
          <w:rFonts w:ascii="Arial" w:hAnsi="Arial" w:cs="Arial"/>
        </w:rPr>
        <w:t xml:space="preserve">(Online) Available at: </w:t>
      </w:r>
      <w:r w:rsidRPr="00F70631">
        <w:rPr>
          <w:rFonts w:ascii="Arial" w:hAnsi="Arial" w:cs="Arial"/>
        </w:rPr>
        <w:t>https://files.eric.ed.gov/fulltext/ED443911.pdf</w:t>
      </w:r>
      <w:r w:rsidRPr="00F70631">
        <w:rPr>
          <w:rFonts w:ascii="Arial" w:hAnsi="Arial" w:cs="Arial"/>
        </w:rPr>
        <w:t xml:space="preserve"> (Accessed on October 12</w:t>
      </w:r>
      <w:r w:rsidRPr="00F70631">
        <w:rPr>
          <w:rFonts w:ascii="Arial" w:hAnsi="Arial" w:cs="Arial"/>
          <w:vertAlign w:val="superscript"/>
        </w:rPr>
        <w:t>th</w:t>
      </w:r>
      <w:r w:rsidRPr="00F70631">
        <w:rPr>
          <w:rFonts w:ascii="Arial" w:hAnsi="Arial" w:cs="Arial"/>
        </w:rPr>
        <w:t xml:space="preserve"> 2021)</w:t>
      </w:r>
    </w:p>
    <w:p w14:paraId="7FCF3904" w14:textId="77777777" w:rsidR="00F70631" w:rsidRPr="004373A2" w:rsidRDefault="00F70631" w:rsidP="00B57099">
      <w:pPr>
        <w:rPr>
          <w:rFonts w:ascii="Arial" w:hAnsi="Arial" w:cs="Arial"/>
        </w:rPr>
      </w:pPr>
      <w:r w:rsidRPr="00F70631">
        <w:rPr>
          <w:rFonts w:ascii="Arial" w:hAnsi="Arial" w:cs="Arial"/>
        </w:rPr>
        <w:t xml:space="preserve">Department of Education. (2015). </w:t>
      </w:r>
      <w:r w:rsidRPr="00F70631">
        <w:rPr>
          <w:rFonts w:ascii="Arial" w:hAnsi="Arial" w:cs="Arial"/>
          <w:i/>
          <w:iCs/>
        </w:rPr>
        <w:t xml:space="preserve">Behaviour and Discipline in Schools. </w:t>
      </w:r>
      <w:r w:rsidRPr="00F70631">
        <w:rPr>
          <w:rFonts w:ascii="Arial" w:hAnsi="Arial" w:cs="Arial"/>
        </w:rPr>
        <w:t xml:space="preserve">(Online) Available at </w:t>
      </w:r>
      <w:r w:rsidRPr="00F70631">
        <w:rPr>
          <w:rFonts w:ascii="Arial" w:hAnsi="Arial" w:cs="Arial"/>
        </w:rPr>
        <w:t>https://assets.publishing.service.gov.uk/government/uploads/system/uploads/attachment_data/file/463484/Behaviour_and_discipline_in_schools_guidance_for_governing_bodies.pdf</w:t>
      </w:r>
      <w:r w:rsidRPr="00F70631">
        <w:rPr>
          <w:rFonts w:ascii="Arial" w:hAnsi="Arial" w:cs="Arial"/>
        </w:rPr>
        <w:t xml:space="preserve"> (Accessed on 15th October 2021)</w:t>
      </w:r>
    </w:p>
    <w:p w14:paraId="1DBAD67F" w14:textId="2063E6E6" w:rsidR="00B46113" w:rsidRPr="004373A2" w:rsidRDefault="00B46113" w:rsidP="00B57099">
      <w:pPr>
        <w:rPr>
          <w:rFonts w:ascii="Arial" w:hAnsi="Arial" w:cs="Arial"/>
        </w:rPr>
      </w:pPr>
      <w:r w:rsidRPr="004373A2">
        <w:rPr>
          <w:rFonts w:ascii="Arial" w:hAnsi="Arial" w:cs="Arial"/>
        </w:rPr>
        <w:t>Department of Education. (</w:t>
      </w:r>
      <w:r w:rsidR="005B5C00" w:rsidRPr="004373A2">
        <w:rPr>
          <w:rFonts w:ascii="Arial" w:hAnsi="Arial" w:cs="Arial"/>
        </w:rPr>
        <w:t xml:space="preserve">2021). </w:t>
      </w:r>
      <w:r w:rsidR="005B5C00" w:rsidRPr="004373A2">
        <w:rPr>
          <w:rFonts w:ascii="Arial" w:hAnsi="Arial" w:cs="Arial"/>
          <w:i/>
          <w:iCs/>
        </w:rPr>
        <w:t xml:space="preserve">Teachers’ Standards. </w:t>
      </w:r>
      <w:r w:rsidR="005B5C00" w:rsidRPr="004373A2">
        <w:rPr>
          <w:rFonts w:ascii="Arial" w:hAnsi="Arial" w:cs="Arial"/>
        </w:rPr>
        <w:t>(Online) Available at</w:t>
      </w:r>
      <w:r w:rsidR="004373A2">
        <w:rPr>
          <w:rFonts w:ascii="Arial" w:hAnsi="Arial" w:cs="Arial"/>
        </w:rPr>
        <w:t xml:space="preserve">: </w:t>
      </w:r>
      <w:r w:rsidR="004373A2" w:rsidRPr="004373A2">
        <w:rPr>
          <w:rFonts w:ascii="Arial" w:hAnsi="Arial" w:cs="Arial"/>
        </w:rPr>
        <w:t>https://www.gov.uk/government/publications/teachers-standards</w:t>
      </w:r>
      <w:r w:rsidR="004373A2" w:rsidRPr="004373A2">
        <w:rPr>
          <w:rFonts w:ascii="Arial" w:hAnsi="Arial" w:cs="Arial"/>
        </w:rPr>
        <w:t xml:space="preserve"> </w:t>
      </w:r>
      <w:r w:rsidR="005B5C00" w:rsidRPr="004373A2">
        <w:rPr>
          <w:rFonts w:ascii="Arial" w:hAnsi="Arial" w:cs="Arial"/>
        </w:rPr>
        <w:t xml:space="preserve">(Accessed on </w:t>
      </w:r>
      <w:r w:rsidR="004373A2" w:rsidRPr="004373A2">
        <w:rPr>
          <w:rFonts w:ascii="Arial" w:hAnsi="Arial" w:cs="Arial"/>
        </w:rPr>
        <w:t>2</w:t>
      </w:r>
      <w:r w:rsidR="004373A2" w:rsidRPr="004373A2">
        <w:rPr>
          <w:rFonts w:ascii="Arial" w:hAnsi="Arial" w:cs="Arial"/>
          <w:vertAlign w:val="superscript"/>
        </w:rPr>
        <w:t>nd</w:t>
      </w:r>
      <w:r w:rsidR="004373A2" w:rsidRPr="004373A2">
        <w:rPr>
          <w:rFonts w:ascii="Arial" w:hAnsi="Arial" w:cs="Arial"/>
        </w:rPr>
        <w:t xml:space="preserve"> October 2021)</w:t>
      </w:r>
    </w:p>
    <w:p w14:paraId="4BCB4A3C" w14:textId="77777777" w:rsidR="00F70631" w:rsidRPr="00F70631" w:rsidRDefault="00F70631" w:rsidP="00B57099">
      <w:pPr>
        <w:rPr>
          <w:rFonts w:ascii="Arial" w:hAnsi="Arial" w:cs="Arial"/>
          <w:shd w:val="clear" w:color="auto" w:fill="FFFFFF"/>
        </w:rPr>
      </w:pPr>
      <w:r w:rsidRPr="00F70631">
        <w:rPr>
          <w:rFonts w:ascii="Arial" w:hAnsi="Arial" w:cs="Arial"/>
          <w:color w:val="232323"/>
          <w:sz w:val="21"/>
          <w:szCs w:val="21"/>
          <w:shd w:val="clear" w:color="auto" w:fill="FFFFFF"/>
        </w:rPr>
        <w:t xml:space="preserve">Dewey, J. (1933). </w:t>
      </w:r>
      <w:r w:rsidRPr="00F70631">
        <w:rPr>
          <w:rFonts w:ascii="Arial" w:hAnsi="Arial" w:cs="Arial"/>
          <w:i/>
          <w:iCs/>
          <w:color w:val="232323"/>
          <w:sz w:val="21"/>
          <w:szCs w:val="21"/>
          <w:shd w:val="clear" w:color="auto" w:fill="FFFFFF"/>
        </w:rPr>
        <w:t>How We Think: A Restatement of the Relation of Reflective Thinking to the Educative Process.</w:t>
      </w:r>
      <w:r w:rsidRPr="00F70631">
        <w:rPr>
          <w:rFonts w:ascii="Arial" w:hAnsi="Arial" w:cs="Arial"/>
          <w:color w:val="232323"/>
          <w:sz w:val="21"/>
          <w:szCs w:val="21"/>
          <w:shd w:val="clear" w:color="auto" w:fill="FFFFFF"/>
        </w:rPr>
        <w:t xml:space="preserve"> Boston, MA: D.C. Heath &amp; Co Publishers.</w:t>
      </w:r>
    </w:p>
    <w:p w14:paraId="50EBBC55" w14:textId="77777777" w:rsidR="00F70631" w:rsidRDefault="00F70631" w:rsidP="00B57099">
      <w:pPr>
        <w:rPr>
          <w:rFonts w:ascii="Arial" w:hAnsi="Arial" w:cs="Arial"/>
        </w:rPr>
      </w:pPr>
      <w:r w:rsidRPr="00F70631">
        <w:rPr>
          <w:rFonts w:ascii="Arial" w:hAnsi="Arial" w:cs="Arial"/>
        </w:rPr>
        <w:t xml:space="preserve">Dionne, M. (2015). </w:t>
      </w:r>
      <w:r w:rsidRPr="00F70631">
        <w:rPr>
          <w:rFonts w:ascii="Arial" w:hAnsi="Arial" w:cs="Arial"/>
          <w:i/>
          <w:iCs/>
        </w:rPr>
        <w:t xml:space="preserve">Food and Drinks in the class. </w:t>
      </w:r>
      <w:r w:rsidRPr="00F70631">
        <w:rPr>
          <w:rFonts w:ascii="Arial" w:hAnsi="Arial" w:cs="Arial"/>
        </w:rPr>
        <w:t xml:space="preserve">(Online) Available at: </w:t>
      </w:r>
      <w:r w:rsidRPr="00F70631">
        <w:rPr>
          <w:rFonts w:ascii="Arial" w:hAnsi="Arial" w:cs="Arial"/>
        </w:rPr>
        <w:t>https://theroundupnews.com/2015/03/11/con-food-and-drinks-in-class/</w:t>
      </w:r>
      <w:r w:rsidRPr="00F70631">
        <w:rPr>
          <w:rFonts w:ascii="Arial" w:hAnsi="Arial" w:cs="Arial"/>
        </w:rPr>
        <w:t xml:space="preserve"> (Accessed on 14</w:t>
      </w:r>
      <w:r w:rsidRPr="00F70631">
        <w:rPr>
          <w:rFonts w:ascii="Arial" w:hAnsi="Arial" w:cs="Arial"/>
          <w:vertAlign w:val="superscript"/>
        </w:rPr>
        <w:t>th</w:t>
      </w:r>
      <w:r w:rsidRPr="00F70631">
        <w:rPr>
          <w:rFonts w:ascii="Arial" w:hAnsi="Arial" w:cs="Arial"/>
        </w:rPr>
        <w:t xml:space="preserve"> October)</w:t>
      </w:r>
    </w:p>
    <w:p w14:paraId="2448F40F" w14:textId="74642A4B" w:rsidR="00B3384C" w:rsidRPr="006370A9" w:rsidRDefault="00B3384C" w:rsidP="006370A9">
      <w:pPr>
        <w:pStyle w:val="Heading3"/>
        <w:shd w:val="clear" w:color="auto" w:fill="FFFFFF"/>
        <w:rPr>
          <w:rFonts w:ascii="Arial" w:hAnsi="Arial" w:cs="Arial"/>
          <w:color w:val="auto"/>
          <w:sz w:val="22"/>
          <w:szCs w:val="22"/>
        </w:rPr>
      </w:pPr>
      <w:r w:rsidRPr="00ED3C0A">
        <w:rPr>
          <w:rFonts w:ascii="Arial" w:hAnsi="Arial" w:cs="Arial"/>
          <w:color w:val="auto"/>
          <w:sz w:val="22"/>
          <w:szCs w:val="22"/>
        </w:rPr>
        <w:t xml:space="preserve">Donaldson, G. (2015). </w:t>
      </w:r>
      <w:r w:rsidR="00ED3C0A" w:rsidRPr="00ED3C0A">
        <w:rPr>
          <w:rFonts w:ascii="Arial" w:hAnsi="Arial" w:cs="Arial"/>
          <w:i/>
          <w:iCs/>
          <w:color w:val="auto"/>
          <w:sz w:val="22"/>
          <w:szCs w:val="22"/>
        </w:rPr>
        <w:t>Graham Donaldson - Successful Futures</w:t>
      </w:r>
      <w:r w:rsidR="00ED3C0A">
        <w:rPr>
          <w:rFonts w:ascii="Arial" w:hAnsi="Arial" w:cs="Arial"/>
          <w:i/>
          <w:iCs/>
          <w:color w:val="auto"/>
          <w:sz w:val="22"/>
          <w:szCs w:val="22"/>
        </w:rPr>
        <w:t xml:space="preserve">. </w:t>
      </w:r>
      <w:r w:rsidR="00ED3C0A">
        <w:rPr>
          <w:rFonts w:ascii="Arial" w:hAnsi="Arial" w:cs="Arial"/>
          <w:color w:val="auto"/>
          <w:sz w:val="22"/>
          <w:szCs w:val="22"/>
        </w:rPr>
        <w:t xml:space="preserve">(Online) Available at: </w:t>
      </w:r>
      <w:r w:rsidR="006370A9" w:rsidRPr="006370A9">
        <w:rPr>
          <w:rFonts w:ascii="Arial" w:hAnsi="Arial" w:cs="Arial"/>
          <w:color w:val="auto"/>
          <w:sz w:val="22"/>
          <w:szCs w:val="22"/>
        </w:rPr>
        <w:t>https://www.ewc.wales/site/index.php/en/about/staff-room/son-archive/43-english/about/blog-archive/91-graham-donaldson-successful-futures</w:t>
      </w:r>
      <w:r w:rsidR="006370A9" w:rsidRPr="006370A9">
        <w:rPr>
          <w:rFonts w:ascii="Arial" w:hAnsi="Arial" w:cs="Arial"/>
          <w:color w:val="auto"/>
          <w:sz w:val="22"/>
          <w:szCs w:val="22"/>
        </w:rPr>
        <w:t xml:space="preserve"> (Accessed on 1st October 2021)</w:t>
      </w:r>
    </w:p>
    <w:p w14:paraId="5A34F316" w14:textId="77777777" w:rsidR="006370A9" w:rsidRDefault="006370A9" w:rsidP="00B57099"/>
    <w:p w14:paraId="7EA4EF3A" w14:textId="68BDF38A" w:rsidR="00F70631" w:rsidRDefault="00F70631" w:rsidP="00B57099">
      <w:pPr>
        <w:rPr>
          <w:rFonts w:ascii="Arial" w:hAnsi="Arial" w:cs="Arial"/>
          <w:color w:val="000000"/>
          <w:shd w:val="clear" w:color="auto" w:fill="FFFFFF"/>
        </w:rPr>
      </w:pPr>
      <w:r w:rsidRPr="00FB5A2A">
        <w:rPr>
          <w:rFonts w:ascii="Arial" w:hAnsi="Arial" w:cs="Arial"/>
          <w:color w:val="000000"/>
          <w:shd w:val="clear" w:color="auto" w:fill="FFFFFF"/>
        </w:rPr>
        <w:t xml:space="preserve">Dunhill, A., Elliott, B., Shaw, A. (2009). </w:t>
      </w:r>
      <w:r w:rsidRPr="00FB5A2A">
        <w:rPr>
          <w:rFonts w:ascii="Arial" w:hAnsi="Arial" w:cs="Arial"/>
          <w:i/>
          <w:iCs/>
          <w:color w:val="000000"/>
          <w:shd w:val="clear" w:color="auto" w:fill="FFFFFF"/>
        </w:rPr>
        <w:t xml:space="preserve">Effective Communication and Engagement with Children and Young People, their Families and Carers. </w:t>
      </w:r>
      <w:r w:rsidRPr="00FB5A2A">
        <w:rPr>
          <w:rFonts w:ascii="Arial" w:hAnsi="Arial" w:cs="Arial"/>
          <w:color w:val="000000"/>
          <w:shd w:val="clear" w:color="auto" w:fill="FFFFFF"/>
        </w:rPr>
        <w:t>Poole: Learning Matters ltd.</w:t>
      </w:r>
    </w:p>
    <w:p w14:paraId="0B3A437F" w14:textId="6D48C185" w:rsidR="005D6D73" w:rsidRPr="00C66364" w:rsidRDefault="00D06236" w:rsidP="005D6D73">
      <w:pPr>
        <w:pStyle w:val="Heading1"/>
        <w:shd w:val="clear" w:color="auto" w:fill="FFFFFF"/>
        <w:spacing w:before="0"/>
        <w:rPr>
          <w:rFonts w:ascii="Arial" w:hAnsi="Arial" w:cs="Arial"/>
          <w:color w:val="auto"/>
          <w:sz w:val="22"/>
          <w:szCs w:val="22"/>
        </w:rPr>
      </w:pPr>
      <w:r w:rsidRPr="005D6D73">
        <w:rPr>
          <w:rFonts w:ascii="Arial" w:hAnsi="Arial" w:cs="Arial"/>
          <w:color w:val="000000"/>
          <w:sz w:val="22"/>
          <w:szCs w:val="22"/>
          <w:shd w:val="clear" w:color="auto" w:fill="FFFFFF"/>
        </w:rPr>
        <w:t xml:space="preserve">Education UK. (2016). </w:t>
      </w:r>
      <w:r w:rsidR="005D6D73" w:rsidRPr="005D6D73">
        <w:rPr>
          <w:rFonts w:ascii="Arial" w:hAnsi="Arial" w:cs="Arial"/>
          <w:i/>
          <w:iCs/>
          <w:color w:val="000000"/>
          <w:sz w:val="22"/>
          <w:szCs w:val="22"/>
        </w:rPr>
        <w:t>The Role, Responsibilities and Boundaries of a Teacher</w:t>
      </w:r>
      <w:r w:rsidR="005D6D73">
        <w:rPr>
          <w:rFonts w:ascii="Arial" w:hAnsi="Arial" w:cs="Arial"/>
          <w:i/>
          <w:iCs/>
          <w:color w:val="000000"/>
          <w:sz w:val="22"/>
          <w:szCs w:val="22"/>
        </w:rPr>
        <w:t xml:space="preserve">. </w:t>
      </w:r>
      <w:r w:rsidR="005D6D73">
        <w:rPr>
          <w:rFonts w:ascii="Arial" w:hAnsi="Arial" w:cs="Arial"/>
          <w:color w:val="000000"/>
          <w:sz w:val="22"/>
          <w:szCs w:val="22"/>
        </w:rPr>
        <w:t xml:space="preserve">(Online) Available at: </w:t>
      </w:r>
      <w:hyperlink r:id="rId8" w:history="1">
        <w:r w:rsidR="00C66364" w:rsidRPr="00C66364">
          <w:rPr>
            <w:rStyle w:val="Hyperlink"/>
            <w:rFonts w:ascii="Arial" w:hAnsi="Arial" w:cs="Arial"/>
            <w:color w:val="auto"/>
            <w:sz w:val="22"/>
            <w:szCs w:val="22"/>
            <w:u w:val="none"/>
          </w:rPr>
          <w:t>https://www.educatinguk.com/the-role-responsibilities-and-boundaries-of-a-teacher/</w:t>
        </w:r>
      </w:hyperlink>
      <w:r w:rsidR="00C66364" w:rsidRPr="00C66364">
        <w:rPr>
          <w:rFonts w:ascii="Arial" w:hAnsi="Arial" w:cs="Arial"/>
          <w:color w:val="auto"/>
          <w:sz w:val="22"/>
          <w:szCs w:val="22"/>
        </w:rPr>
        <w:t xml:space="preserve"> </w:t>
      </w:r>
      <w:r w:rsidR="00C66364">
        <w:rPr>
          <w:rFonts w:ascii="Arial" w:hAnsi="Arial" w:cs="Arial"/>
          <w:color w:val="auto"/>
          <w:sz w:val="22"/>
          <w:szCs w:val="22"/>
        </w:rPr>
        <w:t>(Accessed on 2</w:t>
      </w:r>
      <w:r w:rsidR="00C66364" w:rsidRPr="00C66364">
        <w:rPr>
          <w:rFonts w:ascii="Arial" w:hAnsi="Arial" w:cs="Arial"/>
          <w:color w:val="auto"/>
          <w:sz w:val="22"/>
          <w:szCs w:val="22"/>
          <w:vertAlign w:val="superscript"/>
        </w:rPr>
        <w:t>nd</w:t>
      </w:r>
      <w:r w:rsidR="00C66364">
        <w:rPr>
          <w:rFonts w:ascii="Arial" w:hAnsi="Arial" w:cs="Arial"/>
          <w:color w:val="auto"/>
          <w:sz w:val="22"/>
          <w:szCs w:val="22"/>
        </w:rPr>
        <w:t xml:space="preserve"> October 2021)</w:t>
      </w:r>
    </w:p>
    <w:p w14:paraId="1F9C16FA" w14:textId="553C1A08" w:rsidR="00D06236" w:rsidRPr="005D6D73" w:rsidRDefault="00D06236" w:rsidP="00B57099">
      <w:pPr>
        <w:rPr>
          <w:rFonts w:ascii="Arial" w:hAnsi="Arial" w:cs="Arial"/>
          <w:i/>
          <w:iCs/>
          <w:color w:val="000000"/>
          <w:shd w:val="clear" w:color="auto" w:fill="FFFFFF"/>
        </w:rPr>
      </w:pPr>
    </w:p>
    <w:p w14:paraId="187A88EC" w14:textId="77777777" w:rsidR="00F70631" w:rsidRPr="00F70631" w:rsidRDefault="00F70631" w:rsidP="00B57099">
      <w:pPr>
        <w:rPr>
          <w:rFonts w:ascii="Arial" w:hAnsi="Arial" w:cs="Arial"/>
        </w:rPr>
      </w:pPr>
      <w:r w:rsidRPr="00F70631">
        <w:rPr>
          <w:rFonts w:ascii="Arial" w:hAnsi="Arial" w:cs="Arial"/>
        </w:rPr>
        <w:t xml:space="preserve">ESTYN. (2015). </w:t>
      </w:r>
      <w:r w:rsidRPr="00F70631">
        <w:rPr>
          <w:rFonts w:ascii="Arial" w:hAnsi="Arial" w:cs="Arial"/>
          <w:i/>
          <w:iCs/>
        </w:rPr>
        <w:t xml:space="preserve">A report on </w:t>
      </w:r>
      <w:proofErr w:type="spellStart"/>
      <w:r w:rsidRPr="00ED6004">
        <w:rPr>
          <w:rFonts w:ascii="Arial" w:hAnsi="Arial" w:cs="Arial"/>
          <w:i/>
          <w:iCs/>
          <w:highlight w:val="black"/>
        </w:rPr>
        <w:t>Coedcae</w:t>
      </w:r>
      <w:proofErr w:type="spellEnd"/>
      <w:r w:rsidRPr="00ED6004">
        <w:rPr>
          <w:rFonts w:ascii="Arial" w:hAnsi="Arial" w:cs="Arial"/>
          <w:i/>
          <w:iCs/>
          <w:highlight w:val="black"/>
        </w:rPr>
        <w:t xml:space="preserve"> School</w:t>
      </w:r>
      <w:r w:rsidRPr="00F70631">
        <w:rPr>
          <w:rFonts w:ascii="Arial" w:hAnsi="Arial" w:cs="Arial"/>
          <w:i/>
          <w:iCs/>
        </w:rPr>
        <w:t xml:space="preserve">. </w:t>
      </w:r>
      <w:r w:rsidRPr="00F70631">
        <w:rPr>
          <w:rFonts w:ascii="Arial" w:hAnsi="Arial" w:cs="Arial"/>
        </w:rPr>
        <w:t xml:space="preserve">(Online) Available at </w:t>
      </w:r>
      <w:r w:rsidRPr="00F70631">
        <w:rPr>
          <w:rFonts w:ascii="Arial" w:hAnsi="Arial" w:cs="Arial"/>
        </w:rPr>
        <w:t>https://www.estyn.gov.wales/system/files/2020-08/Coedcae%2520School.pdf</w:t>
      </w:r>
      <w:r w:rsidRPr="00F70631">
        <w:rPr>
          <w:rFonts w:ascii="Arial" w:hAnsi="Arial" w:cs="Arial"/>
        </w:rPr>
        <w:t xml:space="preserve"> (Accessed on September 30</w:t>
      </w:r>
      <w:r w:rsidRPr="00F70631">
        <w:rPr>
          <w:rFonts w:ascii="Arial" w:hAnsi="Arial" w:cs="Arial"/>
          <w:vertAlign w:val="superscript"/>
        </w:rPr>
        <w:t>th</w:t>
      </w:r>
      <w:r w:rsidRPr="00F70631">
        <w:rPr>
          <w:rFonts w:ascii="Arial" w:hAnsi="Arial" w:cs="Arial"/>
        </w:rPr>
        <w:t xml:space="preserve"> 2021)</w:t>
      </w:r>
    </w:p>
    <w:p w14:paraId="2FE37B29" w14:textId="77777777" w:rsidR="00F70631" w:rsidRPr="00F70631" w:rsidRDefault="00F70631" w:rsidP="00B57099">
      <w:pPr>
        <w:rPr>
          <w:rFonts w:ascii="Arial" w:hAnsi="Arial" w:cs="Arial"/>
        </w:rPr>
      </w:pPr>
      <w:r w:rsidRPr="00F70631">
        <w:rPr>
          <w:rFonts w:ascii="Arial" w:hAnsi="Arial" w:cs="Arial"/>
        </w:rPr>
        <w:t xml:space="preserve">Family Action, (2020). </w:t>
      </w:r>
      <w:r w:rsidRPr="00F70631">
        <w:rPr>
          <w:rFonts w:ascii="Arial" w:hAnsi="Arial" w:cs="Arial"/>
          <w:i/>
          <w:iCs/>
        </w:rPr>
        <w:t xml:space="preserve">Young Carers Services. </w:t>
      </w:r>
      <w:r w:rsidRPr="00F70631">
        <w:rPr>
          <w:rFonts w:ascii="Arial" w:hAnsi="Arial" w:cs="Arial"/>
        </w:rPr>
        <w:t>(Online) Available at: https://www.family-action.org.uk/what-we-do/children-familes/young-carers/ (Accessed on 10</w:t>
      </w:r>
      <w:r w:rsidRPr="00F70631">
        <w:rPr>
          <w:rFonts w:ascii="Arial" w:hAnsi="Arial" w:cs="Arial"/>
          <w:vertAlign w:val="superscript"/>
        </w:rPr>
        <w:t>th</w:t>
      </w:r>
      <w:r w:rsidRPr="00F70631">
        <w:rPr>
          <w:rFonts w:ascii="Arial" w:hAnsi="Arial" w:cs="Arial"/>
        </w:rPr>
        <w:t xml:space="preserve"> October 2021)</w:t>
      </w:r>
    </w:p>
    <w:p w14:paraId="44F89AED" w14:textId="77777777" w:rsidR="00F70631" w:rsidRPr="009515CA" w:rsidRDefault="00F70631" w:rsidP="00B57099">
      <w:pPr>
        <w:rPr>
          <w:rFonts w:ascii="Arial" w:hAnsi="Arial" w:cs="Arial"/>
        </w:rPr>
      </w:pPr>
      <w:r w:rsidRPr="009515CA">
        <w:rPr>
          <w:rFonts w:ascii="Arial" w:hAnsi="Arial" w:cs="Arial"/>
        </w:rPr>
        <w:t xml:space="preserve">Farquharson, G. (2021). </w:t>
      </w:r>
      <w:r w:rsidRPr="009515CA">
        <w:rPr>
          <w:rFonts w:ascii="Arial" w:hAnsi="Arial" w:cs="Arial"/>
          <w:i/>
          <w:iCs/>
        </w:rPr>
        <w:t xml:space="preserve">Everything you need to know about Marcus Rashford, the footballer fighting for the free school meals. </w:t>
      </w:r>
      <w:r w:rsidRPr="009515CA">
        <w:rPr>
          <w:rFonts w:ascii="Arial" w:hAnsi="Arial" w:cs="Arial"/>
        </w:rPr>
        <w:t xml:space="preserve">(Online) Available at: </w:t>
      </w:r>
      <w:r w:rsidRPr="009515CA">
        <w:rPr>
          <w:rFonts w:ascii="Arial" w:hAnsi="Arial" w:cs="Arial"/>
        </w:rPr>
        <w:t>https://www.goodto.com/entertainment/marcus-rashford-free-school-meals-charity-parents-relationship-577779#:~:text=Many%20people%20will%20have%20known%20who%20Marcus%20Rashford,the%20most%20successful%20young%20footballers%20in%20the%20country.</w:t>
      </w:r>
      <w:r w:rsidRPr="009515CA">
        <w:rPr>
          <w:rFonts w:ascii="Arial" w:hAnsi="Arial" w:cs="Arial"/>
        </w:rPr>
        <w:t xml:space="preserve"> (Accessed on 10</w:t>
      </w:r>
      <w:r w:rsidRPr="009515CA">
        <w:rPr>
          <w:rFonts w:ascii="Arial" w:hAnsi="Arial" w:cs="Arial"/>
          <w:vertAlign w:val="superscript"/>
        </w:rPr>
        <w:t>th</w:t>
      </w:r>
      <w:r w:rsidRPr="009515CA">
        <w:rPr>
          <w:rFonts w:ascii="Arial" w:hAnsi="Arial" w:cs="Arial"/>
        </w:rPr>
        <w:t xml:space="preserve"> October 2021)</w:t>
      </w:r>
    </w:p>
    <w:p w14:paraId="105C576F" w14:textId="77777777" w:rsidR="00F70631" w:rsidRPr="009515CA" w:rsidRDefault="00F70631" w:rsidP="00B57099">
      <w:pPr>
        <w:rPr>
          <w:rFonts w:ascii="Arial" w:hAnsi="Arial" w:cs="Arial"/>
          <w:shd w:val="clear" w:color="auto" w:fill="FFFFFF"/>
        </w:rPr>
      </w:pPr>
      <w:r w:rsidRPr="009515CA">
        <w:rPr>
          <w:rFonts w:ascii="Arial" w:hAnsi="Arial" w:cs="Arial"/>
          <w:shd w:val="clear" w:color="auto" w:fill="FFFFFF"/>
        </w:rPr>
        <w:t xml:space="preserve">Gibbs G (1988). </w:t>
      </w:r>
      <w:r w:rsidRPr="009515CA">
        <w:rPr>
          <w:rFonts w:ascii="Arial" w:hAnsi="Arial" w:cs="Arial"/>
          <w:i/>
          <w:iCs/>
          <w:shd w:val="clear" w:color="auto" w:fill="FFFFFF"/>
        </w:rPr>
        <w:t>Learning by Doing: A guide to teaching and learning methods. Further Education Unit.</w:t>
      </w:r>
      <w:r w:rsidRPr="009515CA">
        <w:rPr>
          <w:rFonts w:ascii="Arial" w:hAnsi="Arial" w:cs="Arial"/>
          <w:shd w:val="clear" w:color="auto" w:fill="FFFFFF"/>
        </w:rPr>
        <w:t xml:space="preserve"> Oxford Polytechnic: Oxford.</w:t>
      </w:r>
      <w:r w:rsidRPr="009515CA">
        <w:rPr>
          <w:rFonts w:ascii="Arial" w:hAnsi="Arial" w:cs="Arial"/>
          <w:shd w:val="clear" w:color="auto" w:fill="FFFFFF"/>
        </w:rPr>
        <w:t xml:space="preserve"> </w:t>
      </w:r>
    </w:p>
    <w:p w14:paraId="4192EEED" w14:textId="77777777" w:rsidR="00F70631" w:rsidRPr="009515CA" w:rsidRDefault="00F70631" w:rsidP="00B57099">
      <w:pPr>
        <w:rPr>
          <w:rFonts w:ascii="Arial" w:hAnsi="Arial" w:cs="Arial"/>
        </w:rPr>
      </w:pPr>
      <w:r w:rsidRPr="009515CA">
        <w:rPr>
          <w:rFonts w:ascii="Arial" w:hAnsi="Arial" w:cs="Arial"/>
        </w:rPr>
        <w:t xml:space="preserve">Hearn, M. and Hearn, N. (). </w:t>
      </w:r>
      <w:r w:rsidRPr="009515CA">
        <w:rPr>
          <w:rFonts w:ascii="Arial" w:hAnsi="Arial" w:cs="Arial"/>
          <w:i/>
          <w:iCs/>
        </w:rPr>
        <w:t xml:space="preserve">Water and Brain Function, How to improve memory and focus. </w:t>
      </w:r>
      <w:r w:rsidRPr="009515CA">
        <w:rPr>
          <w:rFonts w:ascii="Arial" w:hAnsi="Arial" w:cs="Arial"/>
        </w:rPr>
        <w:t xml:space="preserve">(Online) Available at </w:t>
      </w:r>
      <w:r w:rsidRPr="009515CA">
        <w:rPr>
          <w:rFonts w:ascii="Arial" w:hAnsi="Arial" w:cs="Arial"/>
        </w:rPr>
        <w:t>https://www.waterbenefitshealth.com/water-and-brain.html#:~:text=Water%20is%20also%20essential%20for%20delivering%20nutrients%20to,more%20efficient%E2%80%94thus%20ensuring%20better%20concentration%20and%20mental%20alertness.</w:t>
      </w:r>
      <w:r w:rsidRPr="009515CA">
        <w:rPr>
          <w:rFonts w:ascii="Arial" w:hAnsi="Arial" w:cs="Arial"/>
        </w:rPr>
        <w:t xml:space="preserve"> (Accessed on 15</w:t>
      </w:r>
      <w:r w:rsidRPr="009515CA">
        <w:rPr>
          <w:rFonts w:ascii="Arial" w:hAnsi="Arial" w:cs="Arial"/>
          <w:vertAlign w:val="superscript"/>
        </w:rPr>
        <w:t>th</w:t>
      </w:r>
      <w:r w:rsidRPr="009515CA">
        <w:rPr>
          <w:rFonts w:ascii="Arial" w:hAnsi="Arial" w:cs="Arial"/>
        </w:rPr>
        <w:t xml:space="preserve"> October)</w:t>
      </w:r>
    </w:p>
    <w:p w14:paraId="3CE4DD61" w14:textId="77777777" w:rsidR="00F70631" w:rsidRPr="009515CA" w:rsidRDefault="00F70631" w:rsidP="00B57099">
      <w:pPr>
        <w:rPr>
          <w:rFonts w:ascii="Arial" w:hAnsi="Arial" w:cs="Arial"/>
          <w:color w:val="000000"/>
          <w:shd w:val="clear" w:color="auto" w:fill="FFFFFF"/>
        </w:rPr>
      </w:pPr>
      <w:proofErr w:type="spellStart"/>
      <w:r w:rsidRPr="009515CA">
        <w:rPr>
          <w:rFonts w:ascii="Arial" w:hAnsi="Arial" w:cs="Arial"/>
          <w:color w:val="000000"/>
          <w:shd w:val="clear" w:color="auto" w:fill="FFFFFF"/>
        </w:rPr>
        <w:t>Hek</w:t>
      </w:r>
      <w:proofErr w:type="spellEnd"/>
      <w:r w:rsidRPr="009515CA">
        <w:rPr>
          <w:rFonts w:ascii="Arial" w:hAnsi="Arial" w:cs="Arial"/>
          <w:color w:val="000000"/>
          <w:shd w:val="clear" w:color="auto" w:fill="FFFFFF"/>
        </w:rPr>
        <w:t xml:space="preserve">, G. and Moule, P,. 2006. </w:t>
      </w:r>
      <w:r w:rsidRPr="009515CA">
        <w:rPr>
          <w:rFonts w:ascii="Arial" w:hAnsi="Arial" w:cs="Arial"/>
          <w:i/>
          <w:iCs/>
          <w:color w:val="000000"/>
          <w:shd w:val="clear" w:color="auto" w:fill="FFFFFF"/>
        </w:rPr>
        <w:t xml:space="preserve">Making sense of research, An introduction for health and social care practitioners. </w:t>
      </w:r>
      <w:r w:rsidRPr="009515CA">
        <w:rPr>
          <w:rFonts w:ascii="Arial" w:hAnsi="Arial" w:cs="Arial"/>
          <w:color w:val="000000"/>
          <w:shd w:val="clear" w:color="auto" w:fill="FFFFFF"/>
        </w:rPr>
        <w:t>3</w:t>
      </w:r>
      <w:r w:rsidRPr="009515CA">
        <w:rPr>
          <w:rFonts w:ascii="Arial" w:hAnsi="Arial" w:cs="Arial"/>
          <w:color w:val="000000"/>
          <w:shd w:val="clear" w:color="auto" w:fill="FFFFFF"/>
          <w:vertAlign w:val="superscript"/>
        </w:rPr>
        <w:t>rd</w:t>
      </w:r>
      <w:r w:rsidRPr="009515CA">
        <w:rPr>
          <w:rFonts w:ascii="Arial" w:hAnsi="Arial" w:cs="Arial"/>
          <w:color w:val="000000"/>
          <w:shd w:val="clear" w:color="auto" w:fill="FFFFFF"/>
        </w:rPr>
        <w:t xml:space="preserve"> ed. London: Sage Publication ltd.</w:t>
      </w:r>
    </w:p>
    <w:p w14:paraId="330D9F91" w14:textId="77777777" w:rsidR="00F70631" w:rsidRPr="009515CA" w:rsidRDefault="00F70631" w:rsidP="00B57099">
      <w:pPr>
        <w:rPr>
          <w:rFonts w:ascii="Arial" w:hAnsi="Arial" w:cs="Arial"/>
        </w:rPr>
      </w:pPr>
      <w:r w:rsidRPr="009515CA">
        <w:rPr>
          <w:rFonts w:ascii="Arial" w:hAnsi="Arial" w:cs="Arial"/>
        </w:rPr>
        <w:t xml:space="preserve">Intriguing History. (2011). </w:t>
      </w:r>
      <w:r w:rsidRPr="009515CA">
        <w:rPr>
          <w:rFonts w:ascii="Arial" w:hAnsi="Arial" w:cs="Arial"/>
          <w:i/>
          <w:iCs/>
        </w:rPr>
        <w:t xml:space="preserve">School Meals Act 1906. </w:t>
      </w:r>
      <w:r w:rsidRPr="009515CA">
        <w:rPr>
          <w:rFonts w:ascii="Arial" w:hAnsi="Arial" w:cs="Arial"/>
        </w:rPr>
        <w:t xml:space="preserve">(Online) Available at: </w:t>
      </w:r>
      <w:r w:rsidRPr="009515CA">
        <w:rPr>
          <w:rFonts w:ascii="Arial" w:hAnsi="Arial" w:cs="Arial"/>
        </w:rPr>
        <w:t>https://intriguing-history.com/school-meals-act/</w:t>
      </w:r>
      <w:r w:rsidRPr="009515CA">
        <w:rPr>
          <w:rFonts w:ascii="Arial" w:hAnsi="Arial" w:cs="Arial"/>
        </w:rPr>
        <w:t xml:space="preserve"> (Accessed on 12</w:t>
      </w:r>
      <w:r w:rsidRPr="009515CA">
        <w:rPr>
          <w:rFonts w:ascii="Arial" w:hAnsi="Arial" w:cs="Arial"/>
          <w:vertAlign w:val="superscript"/>
        </w:rPr>
        <w:t>th</w:t>
      </w:r>
      <w:r w:rsidRPr="009515CA">
        <w:rPr>
          <w:rFonts w:ascii="Arial" w:hAnsi="Arial" w:cs="Arial"/>
        </w:rPr>
        <w:t xml:space="preserve"> October)</w:t>
      </w:r>
    </w:p>
    <w:p w14:paraId="2CAF4289" w14:textId="77777777" w:rsidR="00F70631" w:rsidRPr="009515CA" w:rsidRDefault="00F70631" w:rsidP="00B57099">
      <w:pPr>
        <w:rPr>
          <w:rFonts w:ascii="Arial" w:hAnsi="Arial" w:cs="Arial"/>
          <w:color w:val="000000"/>
          <w:shd w:val="clear" w:color="auto" w:fill="FFFFFF"/>
        </w:rPr>
      </w:pPr>
      <w:r w:rsidRPr="009515CA">
        <w:rPr>
          <w:rFonts w:ascii="Arial" w:hAnsi="Arial" w:cs="Arial"/>
          <w:color w:val="000000"/>
          <w:shd w:val="clear" w:color="auto" w:fill="FFFFFF"/>
        </w:rPr>
        <w:t xml:space="preserve">Jumar, R. (2019). </w:t>
      </w:r>
      <w:r w:rsidRPr="009515CA">
        <w:rPr>
          <w:rFonts w:ascii="Arial" w:hAnsi="Arial" w:cs="Arial"/>
          <w:i/>
          <w:iCs/>
          <w:color w:val="000000"/>
          <w:shd w:val="clear" w:color="auto" w:fill="FFFFFF"/>
        </w:rPr>
        <w:t xml:space="preserve">Research </w:t>
      </w:r>
      <w:proofErr w:type="spellStart"/>
      <w:r w:rsidRPr="009515CA">
        <w:rPr>
          <w:rFonts w:ascii="Arial" w:hAnsi="Arial" w:cs="Arial"/>
          <w:i/>
          <w:iCs/>
          <w:color w:val="000000"/>
          <w:shd w:val="clear" w:color="auto" w:fill="FFFFFF"/>
        </w:rPr>
        <w:t>Methadology</w:t>
      </w:r>
      <w:proofErr w:type="spellEnd"/>
      <w:r w:rsidRPr="009515CA">
        <w:rPr>
          <w:rFonts w:ascii="Arial" w:hAnsi="Arial" w:cs="Arial"/>
          <w:i/>
          <w:iCs/>
          <w:color w:val="000000"/>
          <w:shd w:val="clear" w:color="auto" w:fill="FFFFFF"/>
        </w:rPr>
        <w:t xml:space="preserve">. </w:t>
      </w:r>
      <w:r w:rsidRPr="009515CA">
        <w:rPr>
          <w:rFonts w:ascii="Arial" w:hAnsi="Arial" w:cs="Arial"/>
          <w:color w:val="000000"/>
          <w:shd w:val="clear" w:color="auto" w:fill="FFFFFF"/>
        </w:rPr>
        <w:t>5</w:t>
      </w:r>
      <w:r w:rsidRPr="009515CA">
        <w:rPr>
          <w:rFonts w:ascii="Arial" w:hAnsi="Arial" w:cs="Arial"/>
          <w:color w:val="000000"/>
          <w:shd w:val="clear" w:color="auto" w:fill="FFFFFF"/>
          <w:vertAlign w:val="superscript"/>
        </w:rPr>
        <w:t>th</w:t>
      </w:r>
      <w:r w:rsidRPr="009515CA">
        <w:rPr>
          <w:rFonts w:ascii="Arial" w:hAnsi="Arial" w:cs="Arial"/>
          <w:color w:val="000000"/>
          <w:shd w:val="clear" w:color="auto" w:fill="FFFFFF"/>
        </w:rPr>
        <w:t xml:space="preserve"> ed. London: Sage Publications ltd.</w:t>
      </w:r>
    </w:p>
    <w:p w14:paraId="5A9858D6" w14:textId="77777777" w:rsidR="00F70631" w:rsidRPr="009515CA" w:rsidRDefault="00F70631" w:rsidP="00B57099">
      <w:pPr>
        <w:rPr>
          <w:rFonts w:ascii="Arial" w:hAnsi="Arial" w:cs="Arial"/>
        </w:rPr>
      </w:pPr>
      <w:r w:rsidRPr="009515CA">
        <w:rPr>
          <w:rFonts w:ascii="Arial" w:hAnsi="Arial" w:cs="Arial"/>
        </w:rPr>
        <w:t xml:space="preserve">Kolb, D. (1984). </w:t>
      </w:r>
      <w:r w:rsidRPr="009515CA">
        <w:rPr>
          <w:rFonts w:ascii="Arial" w:hAnsi="Arial" w:cs="Arial"/>
          <w:i/>
          <w:iCs/>
        </w:rPr>
        <w:t xml:space="preserve">Experiential Learning Experience as the source of learning and development. </w:t>
      </w:r>
      <w:r w:rsidRPr="009515CA">
        <w:rPr>
          <w:rFonts w:ascii="Arial" w:hAnsi="Arial" w:cs="Arial"/>
        </w:rPr>
        <w:t>Englewood Cliffs: Prentice Hall.</w:t>
      </w:r>
    </w:p>
    <w:p w14:paraId="2194E622" w14:textId="77777777" w:rsidR="00F70631" w:rsidRPr="009515CA" w:rsidRDefault="00F70631" w:rsidP="001521C2">
      <w:pPr>
        <w:pStyle w:val="Heading1"/>
        <w:rPr>
          <w:rFonts w:ascii="Arial" w:hAnsi="Arial" w:cs="Arial"/>
          <w:color w:val="222222"/>
          <w:sz w:val="22"/>
          <w:szCs w:val="22"/>
          <w:shd w:val="clear" w:color="auto" w:fill="FFFFFF"/>
        </w:rPr>
      </w:pPr>
      <w:r w:rsidRPr="009515CA">
        <w:rPr>
          <w:rFonts w:ascii="Arial" w:hAnsi="Arial" w:cs="Arial"/>
          <w:color w:val="222222"/>
          <w:sz w:val="22"/>
          <w:szCs w:val="22"/>
          <w:shd w:val="clear" w:color="auto" w:fill="FFFFFF"/>
        </w:rPr>
        <w:t>McLeod, S., 2007. Maslow's hierarchy of needs. </w:t>
      </w:r>
      <w:r w:rsidRPr="009515CA">
        <w:rPr>
          <w:rFonts w:ascii="Arial" w:hAnsi="Arial" w:cs="Arial"/>
          <w:i/>
          <w:iCs/>
          <w:color w:val="222222"/>
          <w:sz w:val="22"/>
          <w:szCs w:val="22"/>
          <w:shd w:val="clear" w:color="auto" w:fill="FFFFFF"/>
        </w:rPr>
        <w:t>Simply psychology</w:t>
      </w:r>
      <w:r w:rsidRPr="009515CA">
        <w:rPr>
          <w:rFonts w:ascii="Arial" w:hAnsi="Arial" w:cs="Arial"/>
          <w:color w:val="222222"/>
          <w:sz w:val="22"/>
          <w:szCs w:val="22"/>
          <w:shd w:val="clear" w:color="auto" w:fill="FFFFFF"/>
        </w:rPr>
        <w:t>, </w:t>
      </w:r>
      <w:r w:rsidRPr="009515CA">
        <w:rPr>
          <w:rFonts w:ascii="Arial" w:hAnsi="Arial" w:cs="Arial"/>
          <w:i/>
          <w:iCs/>
          <w:color w:val="222222"/>
          <w:sz w:val="22"/>
          <w:szCs w:val="22"/>
          <w:shd w:val="clear" w:color="auto" w:fill="FFFFFF"/>
        </w:rPr>
        <w:t>1</w:t>
      </w:r>
      <w:r w:rsidRPr="009515CA">
        <w:rPr>
          <w:rFonts w:ascii="Arial" w:hAnsi="Arial" w:cs="Arial"/>
          <w:color w:val="222222"/>
          <w:sz w:val="22"/>
          <w:szCs w:val="22"/>
          <w:shd w:val="clear" w:color="auto" w:fill="FFFFFF"/>
        </w:rPr>
        <w:t>(1-18).</w:t>
      </w:r>
    </w:p>
    <w:p w14:paraId="27635A44" w14:textId="77777777" w:rsidR="00FB5A2A" w:rsidRPr="009515CA" w:rsidRDefault="00FB5A2A" w:rsidP="00FB5A2A">
      <w:pPr>
        <w:rPr>
          <w:rFonts w:ascii="Arial" w:hAnsi="Arial" w:cs="Arial"/>
        </w:rPr>
      </w:pPr>
    </w:p>
    <w:p w14:paraId="684D5867" w14:textId="77777777" w:rsidR="00F70631" w:rsidRPr="009515CA" w:rsidRDefault="00F70631" w:rsidP="00B57099">
      <w:pPr>
        <w:rPr>
          <w:rFonts w:ascii="Arial" w:hAnsi="Arial" w:cs="Arial"/>
        </w:rPr>
      </w:pPr>
      <w:r w:rsidRPr="009515CA">
        <w:rPr>
          <w:rFonts w:ascii="Arial" w:hAnsi="Arial" w:cs="Arial"/>
        </w:rPr>
        <w:t xml:space="preserve">Mutuku, R., 2019. </w:t>
      </w:r>
      <w:r w:rsidRPr="009515CA">
        <w:rPr>
          <w:rFonts w:ascii="Arial" w:hAnsi="Arial" w:cs="Arial"/>
          <w:i/>
          <w:iCs/>
        </w:rPr>
        <w:t xml:space="preserve">Major criticisms of Maslow hierarchy of needs. </w:t>
      </w:r>
      <w:r w:rsidRPr="009515CA">
        <w:rPr>
          <w:rFonts w:ascii="Arial" w:hAnsi="Arial" w:cs="Arial"/>
        </w:rPr>
        <w:t xml:space="preserve">(Online) Available at: https://www.tuko.co.ke/314803-major-criticisms-maslow-hierarchy-needs.html </w:t>
      </w:r>
    </w:p>
    <w:p w14:paraId="7A454E24" w14:textId="77777777" w:rsidR="00F70631" w:rsidRPr="009515CA" w:rsidRDefault="00F70631" w:rsidP="00B57099">
      <w:pPr>
        <w:rPr>
          <w:rFonts w:ascii="Arial" w:hAnsi="Arial" w:cs="Arial"/>
        </w:rPr>
      </w:pPr>
      <w:r w:rsidRPr="009515CA">
        <w:rPr>
          <w:rFonts w:ascii="Arial" w:hAnsi="Arial" w:cs="Arial"/>
        </w:rPr>
        <w:t xml:space="preserve">Pears, R. and Shields, G. (2016). </w:t>
      </w:r>
      <w:r w:rsidRPr="009515CA">
        <w:rPr>
          <w:rFonts w:ascii="Arial" w:hAnsi="Arial" w:cs="Arial"/>
          <w:i/>
          <w:iCs/>
        </w:rPr>
        <w:t xml:space="preserve">Palgrave study skills. Cite them right. The essential referencing guide. </w:t>
      </w:r>
      <w:r w:rsidRPr="009515CA">
        <w:rPr>
          <w:rFonts w:ascii="Arial" w:hAnsi="Arial" w:cs="Arial"/>
        </w:rPr>
        <w:t>10</w:t>
      </w:r>
      <w:r w:rsidRPr="009515CA">
        <w:rPr>
          <w:rFonts w:ascii="Arial" w:hAnsi="Arial" w:cs="Arial"/>
          <w:vertAlign w:val="superscript"/>
        </w:rPr>
        <w:t>th</w:t>
      </w:r>
      <w:r w:rsidRPr="009515CA">
        <w:rPr>
          <w:rFonts w:ascii="Arial" w:hAnsi="Arial" w:cs="Arial"/>
        </w:rPr>
        <w:t xml:space="preserve"> ed. London: Palgrave and Macmillan Education.</w:t>
      </w:r>
    </w:p>
    <w:p w14:paraId="4FD3BC67" w14:textId="77777777" w:rsidR="00F70631" w:rsidRPr="009515CA" w:rsidRDefault="00F70631" w:rsidP="00B57099">
      <w:pPr>
        <w:rPr>
          <w:rFonts w:ascii="Arial" w:hAnsi="Arial" w:cs="Arial"/>
        </w:rPr>
      </w:pPr>
      <w:r w:rsidRPr="009515CA">
        <w:rPr>
          <w:rFonts w:ascii="Arial" w:hAnsi="Arial" w:cs="Arial"/>
        </w:rPr>
        <w:t xml:space="preserve">Successful Futures. (2015). </w:t>
      </w:r>
      <w:r w:rsidRPr="009515CA">
        <w:rPr>
          <w:rFonts w:ascii="Arial" w:hAnsi="Arial" w:cs="Arial"/>
          <w:i/>
          <w:iCs/>
        </w:rPr>
        <w:t xml:space="preserve">Looking at the Curriculum and Assessment Arrangements in Wales, A Summary of Professor Graham Donaldson’s Report. </w:t>
      </w:r>
      <w:r w:rsidRPr="009515CA">
        <w:rPr>
          <w:rFonts w:ascii="Arial" w:hAnsi="Arial" w:cs="Arial"/>
        </w:rPr>
        <w:t xml:space="preserve">(Online) Available at: </w:t>
      </w:r>
      <w:r w:rsidRPr="009515CA">
        <w:rPr>
          <w:rFonts w:ascii="Arial" w:hAnsi="Arial" w:cs="Arial"/>
        </w:rPr>
        <w:t>https://gov.wales/sites/default/files/publications/2018-03/succesful-futures-a-summary-of-professor-graham-donaldsons-report.pdf</w:t>
      </w:r>
      <w:r w:rsidRPr="009515CA">
        <w:rPr>
          <w:rFonts w:ascii="Arial" w:hAnsi="Arial" w:cs="Arial"/>
        </w:rPr>
        <w:t xml:space="preserve"> (Accessed on 10th October) </w:t>
      </w:r>
    </w:p>
    <w:p w14:paraId="08EFA90B" w14:textId="77777777" w:rsidR="00F70631" w:rsidRPr="009515CA" w:rsidRDefault="00F70631" w:rsidP="00B57099">
      <w:pPr>
        <w:rPr>
          <w:rFonts w:ascii="Arial" w:hAnsi="Arial" w:cs="Arial"/>
        </w:rPr>
      </w:pPr>
      <w:proofErr w:type="spellStart"/>
      <w:r w:rsidRPr="009515CA">
        <w:rPr>
          <w:rFonts w:ascii="Arial" w:hAnsi="Arial" w:cs="Arial"/>
        </w:rPr>
        <w:t>Tromble</w:t>
      </w:r>
      <w:proofErr w:type="spellEnd"/>
      <w:r w:rsidRPr="009515CA">
        <w:rPr>
          <w:rFonts w:ascii="Arial" w:hAnsi="Arial" w:cs="Arial"/>
        </w:rPr>
        <w:t xml:space="preserve">, W. (2015). </w:t>
      </w:r>
      <w:r w:rsidRPr="009515CA">
        <w:rPr>
          <w:rFonts w:ascii="Arial" w:hAnsi="Arial" w:cs="Arial"/>
          <w:i/>
          <w:iCs/>
        </w:rPr>
        <w:t xml:space="preserve">Should Eating And Drinking Be Allowed In Class? </w:t>
      </w:r>
      <w:r w:rsidRPr="009515CA">
        <w:rPr>
          <w:rFonts w:ascii="Arial" w:hAnsi="Arial" w:cs="Arial"/>
        </w:rPr>
        <w:t xml:space="preserve">(Online) Available at: </w:t>
      </w:r>
      <w:r w:rsidRPr="009515CA">
        <w:rPr>
          <w:rFonts w:ascii="Arial" w:hAnsi="Arial" w:cs="Arial"/>
        </w:rPr>
        <w:t>http://riverhillcurrent.com/should-eating-and-drinking-be-allowed-in-class/#:~:text=Teachers%20and%20administrators%20are%20strict%20about%20food%20and,see%20that%20it%20is%20water%20that%20they%E2%80%99re%20drinking.</w:t>
      </w:r>
      <w:r w:rsidRPr="009515CA">
        <w:rPr>
          <w:rFonts w:ascii="Arial" w:hAnsi="Arial" w:cs="Arial"/>
        </w:rPr>
        <w:t xml:space="preserve"> (Accessed on 15</w:t>
      </w:r>
      <w:r w:rsidRPr="009515CA">
        <w:rPr>
          <w:rFonts w:ascii="Arial" w:hAnsi="Arial" w:cs="Arial"/>
          <w:vertAlign w:val="superscript"/>
        </w:rPr>
        <w:t>th</w:t>
      </w:r>
      <w:r w:rsidRPr="009515CA">
        <w:rPr>
          <w:rFonts w:ascii="Arial" w:hAnsi="Arial" w:cs="Arial"/>
        </w:rPr>
        <w:t xml:space="preserve"> October 2021)</w:t>
      </w:r>
    </w:p>
    <w:p w14:paraId="6D34B481" w14:textId="77777777" w:rsidR="00F70631" w:rsidRPr="009515CA" w:rsidRDefault="00F70631" w:rsidP="00B57099">
      <w:pPr>
        <w:rPr>
          <w:rFonts w:ascii="Arial" w:hAnsi="Arial" w:cs="Arial"/>
        </w:rPr>
      </w:pPr>
      <w:proofErr w:type="spellStart"/>
      <w:r w:rsidRPr="009515CA">
        <w:rPr>
          <w:rFonts w:ascii="Arial" w:hAnsi="Arial" w:cs="Arial"/>
        </w:rPr>
        <w:t>Turnnidge</w:t>
      </w:r>
      <w:proofErr w:type="spellEnd"/>
      <w:r w:rsidRPr="009515CA">
        <w:rPr>
          <w:rFonts w:ascii="Arial" w:hAnsi="Arial" w:cs="Arial"/>
        </w:rPr>
        <w:t xml:space="preserve">, S. and Chao-Fong, L. (2020). </w:t>
      </w:r>
      <w:r w:rsidRPr="009515CA">
        <w:rPr>
          <w:rFonts w:ascii="Arial" w:hAnsi="Arial" w:cs="Arial"/>
          <w:i/>
          <w:iCs/>
        </w:rPr>
        <w:t xml:space="preserve">Six Baffling Reasons Tories Have Given For Voting Against Free School Meals. </w:t>
      </w:r>
      <w:r w:rsidRPr="009515CA">
        <w:rPr>
          <w:rFonts w:ascii="Arial" w:hAnsi="Arial" w:cs="Arial"/>
        </w:rPr>
        <w:t xml:space="preserve">(Online) Available at: </w:t>
      </w:r>
      <w:r w:rsidRPr="009515CA">
        <w:rPr>
          <w:rFonts w:ascii="Arial" w:hAnsi="Arial" w:cs="Arial"/>
        </w:rPr>
        <w:t>https://www.huffingtonpost.co.uk/entry/reasons-tories-voted-against-free-school-meals_uk_5f9134d9c5b695a32fb09731</w:t>
      </w:r>
      <w:r w:rsidRPr="009515CA">
        <w:rPr>
          <w:rFonts w:ascii="Arial" w:hAnsi="Arial" w:cs="Arial"/>
        </w:rPr>
        <w:t xml:space="preserve"> (Accessed on 12th October 2021)</w:t>
      </w:r>
    </w:p>
    <w:p w14:paraId="573433F1" w14:textId="793EA370" w:rsidR="00106700" w:rsidRPr="009515CA" w:rsidRDefault="00106700" w:rsidP="00B57099">
      <w:pPr>
        <w:rPr>
          <w:rFonts w:ascii="Arial" w:hAnsi="Arial" w:cs="Arial"/>
        </w:rPr>
      </w:pPr>
      <w:proofErr w:type="spellStart"/>
      <w:r w:rsidRPr="009515CA">
        <w:rPr>
          <w:rFonts w:ascii="Arial" w:hAnsi="Arial" w:cs="Arial"/>
        </w:rPr>
        <w:t>Wightwick</w:t>
      </w:r>
      <w:proofErr w:type="spellEnd"/>
      <w:r w:rsidRPr="009515CA">
        <w:rPr>
          <w:rFonts w:ascii="Arial" w:hAnsi="Arial" w:cs="Arial"/>
        </w:rPr>
        <w:t>, A. (2017).</w:t>
      </w:r>
      <w:r w:rsidR="001A77BE" w:rsidRPr="009515CA">
        <w:rPr>
          <w:rFonts w:ascii="Arial" w:hAnsi="Arial" w:cs="Arial"/>
        </w:rPr>
        <w:t xml:space="preserve"> </w:t>
      </w:r>
      <w:r w:rsidR="001A77BE" w:rsidRPr="009515CA">
        <w:rPr>
          <w:rFonts w:ascii="Arial" w:hAnsi="Arial" w:cs="Arial"/>
          <w:i/>
          <w:iCs/>
          <w:color w:val="141414"/>
          <w:spacing w:val="-15"/>
          <w:shd w:val="clear" w:color="auto" w:fill="FFFFFF"/>
        </w:rPr>
        <w:t xml:space="preserve">The man behind </w:t>
      </w:r>
      <w:proofErr w:type="spellStart"/>
      <w:r w:rsidR="001A77BE" w:rsidRPr="009515CA">
        <w:rPr>
          <w:rFonts w:ascii="Arial" w:hAnsi="Arial" w:cs="Arial"/>
          <w:i/>
          <w:iCs/>
          <w:color w:val="141414"/>
          <w:spacing w:val="-15"/>
          <w:shd w:val="clear" w:color="auto" w:fill="FFFFFF"/>
        </w:rPr>
        <w:t>Wales'</w:t>
      </w:r>
      <w:proofErr w:type="spellEnd"/>
      <w:r w:rsidR="001A77BE" w:rsidRPr="009515CA">
        <w:rPr>
          <w:rFonts w:ascii="Arial" w:hAnsi="Arial" w:cs="Arial"/>
          <w:i/>
          <w:iCs/>
          <w:color w:val="141414"/>
          <w:spacing w:val="-15"/>
          <w:shd w:val="clear" w:color="auto" w:fill="FFFFFF"/>
        </w:rPr>
        <w:t xml:space="preserve"> new curriculum on the purpose of education, exams and statistics</w:t>
      </w:r>
      <w:r w:rsidR="001A77BE" w:rsidRPr="009515CA">
        <w:rPr>
          <w:rFonts w:ascii="Arial" w:hAnsi="Arial" w:cs="Arial"/>
          <w:i/>
          <w:iCs/>
          <w:color w:val="141414"/>
          <w:spacing w:val="-15"/>
          <w:shd w:val="clear" w:color="auto" w:fill="FFFFFF"/>
        </w:rPr>
        <w:t xml:space="preserve">. </w:t>
      </w:r>
      <w:r w:rsidR="001A77BE" w:rsidRPr="009515CA">
        <w:rPr>
          <w:rFonts w:ascii="Arial" w:hAnsi="Arial" w:cs="Arial"/>
          <w:color w:val="141414"/>
          <w:spacing w:val="-15"/>
          <w:shd w:val="clear" w:color="auto" w:fill="FFFFFF"/>
        </w:rPr>
        <w:t xml:space="preserve">(Online) Available at: </w:t>
      </w:r>
      <w:r w:rsidR="00A82835" w:rsidRPr="009515CA">
        <w:rPr>
          <w:rFonts w:ascii="Arial" w:hAnsi="Arial" w:cs="Arial"/>
        </w:rPr>
        <w:t>https://www.walesonline.co.uk/news/education/graham-donaldson-interview-wales-curriculum-13812153</w:t>
      </w:r>
      <w:r w:rsidR="00A82835" w:rsidRPr="009515CA">
        <w:rPr>
          <w:rFonts w:ascii="Arial" w:hAnsi="Arial" w:cs="Arial"/>
        </w:rPr>
        <w:t xml:space="preserve"> (Accessed on 2nd October 2021)</w:t>
      </w:r>
    </w:p>
    <w:p w14:paraId="19FDAAD5" w14:textId="77777777" w:rsidR="00F70631" w:rsidRPr="00FB5A2A" w:rsidRDefault="00F70631" w:rsidP="00B57099">
      <w:pPr>
        <w:rPr>
          <w:rFonts w:ascii="Arial" w:hAnsi="Arial" w:cs="Arial"/>
          <w:color w:val="000000"/>
          <w:shd w:val="clear" w:color="auto" w:fill="FFFFFF"/>
          <w:lang w:val="it-IT"/>
        </w:rPr>
      </w:pPr>
      <w:proofErr w:type="spellStart"/>
      <w:r w:rsidRPr="00FB5A2A">
        <w:rPr>
          <w:rFonts w:ascii="Arial" w:hAnsi="Arial" w:cs="Arial"/>
          <w:color w:val="000000"/>
          <w:shd w:val="clear" w:color="auto" w:fill="FFFFFF"/>
        </w:rPr>
        <w:t>Wyness</w:t>
      </w:r>
      <w:proofErr w:type="spellEnd"/>
      <w:r w:rsidRPr="00FB5A2A">
        <w:rPr>
          <w:rFonts w:ascii="Arial" w:hAnsi="Arial" w:cs="Arial"/>
          <w:color w:val="000000"/>
          <w:shd w:val="clear" w:color="auto" w:fill="FFFFFF"/>
        </w:rPr>
        <w:t>, M., 2012. </w:t>
      </w:r>
      <w:r w:rsidRPr="00FB5A2A">
        <w:rPr>
          <w:rFonts w:ascii="Arial" w:hAnsi="Arial" w:cs="Arial"/>
          <w:i/>
          <w:iCs/>
          <w:color w:val="000000"/>
          <w:shd w:val="clear" w:color="auto" w:fill="FFFFFF"/>
        </w:rPr>
        <w:t>Childhood and society</w:t>
      </w:r>
      <w:r w:rsidRPr="00FB5A2A">
        <w:rPr>
          <w:rFonts w:ascii="Arial" w:hAnsi="Arial" w:cs="Arial"/>
          <w:color w:val="000000"/>
          <w:shd w:val="clear" w:color="auto" w:fill="FFFFFF"/>
        </w:rPr>
        <w:t xml:space="preserve">. </w:t>
      </w:r>
      <w:r w:rsidRPr="00FB5A2A">
        <w:rPr>
          <w:rFonts w:ascii="Arial" w:hAnsi="Arial" w:cs="Arial"/>
          <w:color w:val="000000"/>
          <w:shd w:val="clear" w:color="auto" w:fill="FFFFFF"/>
          <w:lang w:val="it-IT"/>
        </w:rPr>
        <w:t xml:space="preserve">2nd ed. London: </w:t>
      </w:r>
      <w:proofErr w:type="spellStart"/>
      <w:r w:rsidRPr="00FB5A2A">
        <w:rPr>
          <w:rFonts w:ascii="Arial" w:hAnsi="Arial" w:cs="Arial"/>
          <w:color w:val="000000"/>
          <w:shd w:val="clear" w:color="auto" w:fill="FFFFFF"/>
          <w:lang w:val="it-IT"/>
        </w:rPr>
        <w:t>Palgrave</w:t>
      </w:r>
      <w:proofErr w:type="spellEnd"/>
      <w:r w:rsidRPr="00FB5A2A">
        <w:rPr>
          <w:rFonts w:ascii="Arial" w:hAnsi="Arial" w:cs="Arial"/>
          <w:color w:val="000000"/>
          <w:shd w:val="clear" w:color="auto" w:fill="FFFFFF"/>
          <w:lang w:val="it-IT"/>
        </w:rPr>
        <w:t xml:space="preserve"> Macmillan.</w:t>
      </w:r>
      <w:r w:rsidRPr="00FB5A2A">
        <w:rPr>
          <w:rFonts w:ascii="Arial" w:hAnsi="Arial" w:cs="Arial"/>
          <w:color w:val="000000"/>
          <w:shd w:val="clear" w:color="auto" w:fill="FFFFFF"/>
          <w:lang w:val="it-IT"/>
        </w:rPr>
        <w:t xml:space="preserve"> </w:t>
      </w:r>
    </w:p>
    <w:p w14:paraId="338F6B7F" w14:textId="77777777" w:rsidR="00F70631" w:rsidRPr="00F70631" w:rsidRDefault="00F70631" w:rsidP="00B57099">
      <w:pPr>
        <w:rPr>
          <w:rFonts w:ascii="Arial" w:hAnsi="Arial" w:cs="Arial"/>
        </w:rPr>
      </w:pPr>
      <w:r w:rsidRPr="00F70631">
        <w:rPr>
          <w:rFonts w:ascii="Arial" w:hAnsi="Arial" w:cs="Arial"/>
        </w:rPr>
        <w:t xml:space="preserve">Yost, D &amp; </w:t>
      </w:r>
      <w:proofErr w:type="spellStart"/>
      <w:r w:rsidRPr="00F70631">
        <w:rPr>
          <w:rFonts w:ascii="Arial" w:hAnsi="Arial" w:cs="Arial"/>
        </w:rPr>
        <w:t>Sentner</w:t>
      </w:r>
      <w:proofErr w:type="spellEnd"/>
      <w:r w:rsidRPr="00F70631">
        <w:rPr>
          <w:rFonts w:ascii="Arial" w:hAnsi="Arial" w:cs="Arial"/>
        </w:rPr>
        <w:t xml:space="preserve">, S &amp; </w:t>
      </w:r>
      <w:proofErr w:type="spellStart"/>
      <w:r w:rsidRPr="00F70631">
        <w:rPr>
          <w:rFonts w:ascii="Arial" w:hAnsi="Arial" w:cs="Arial"/>
        </w:rPr>
        <w:t>Forlenza</w:t>
      </w:r>
      <w:proofErr w:type="spellEnd"/>
      <w:r w:rsidRPr="00F70631">
        <w:rPr>
          <w:rFonts w:ascii="Arial" w:hAnsi="Arial" w:cs="Arial"/>
        </w:rPr>
        <w:t xml:space="preserve">-Bailey, A, 2000., </w:t>
      </w:r>
      <w:r w:rsidRPr="00F70631">
        <w:rPr>
          <w:rFonts w:ascii="Arial" w:hAnsi="Arial" w:cs="Arial"/>
          <w:i/>
          <w:iCs/>
        </w:rPr>
        <w:t>An Examination of the Construct of Critical Reflection Implications for Teacher Education Programming in the 21</w:t>
      </w:r>
      <w:r w:rsidRPr="00F70631">
        <w:rPr>
          <w:rFonts w:ascii="Arial" w:hAnsi="Arial" w:cs="Arial"/>
          <w:i/>
          <w:iCs/>
          <w:vertAlign w:val="superscript"/>
        </w:rPr>
        <w:t>st</w:t>
      </w:r>
      <w:r w:rsidRPr="00F70631">
        <w:rPr>
          <w:rFonts w:ascii="Arial" w:hAnsi="Arial" w:cs="Arial"/>
          <w:i/>
          <w:iCs/>
        </w:rPr>
        <w:t xml:space="preserve"> Century. </w:t>
      </w:r>
      <w:r w:rsidRPr="00F70631">
        <w:rPr>
          <w:rFonts w:ascii="Arial" w:hAnsi="Arial" w:cs="Arial"/>
        </w:rPr>
        <w:t>(Online) Available at: https://journals.sagepub.com/doi/pdf/10.1177/002248710005100105 (Accessed on October 5</w:t>
      </w:r>
      <w:r w:rsidRPr="00F70631">
        <w:rPr>
          <w:rFonts w:ascii="Arial" w:hAnsi="Arial" w:cs="Arial"/>
          <w:vertAlign w:val="superscript"/>
        </w:rPr>
        <w:t>th</w:t>
      </w:r>
      <w:r w:rsidRPr="00F70631">
        <w:rPr>
          <w:rFonts w:ascii="Arial" w:hAnsi="Arial" w:cs="Arial"/>
        </w:rPr>
        <w:t xml:space="preserve"> 2021) </w:t>
      </w:r>
    </w:p>
    <w:p w14:paraId="201BB0DE" w14:textId="77777777" w:rsidR="00F70631" w:rsidRPr="00F70631" w:rsidRDefault="00F70631" w:rsidP="00B57099">
      <w:pPr>
        <w:rPr>
          <w:rFonts w:ascii="Arial" w:hAnsi="Arial" w:cs="Arial"/>
        </w:rPr>
      </w:pPr>
      <w:r w:rsidRPr="00F70631">
        <w:rPr>
          <w:rFonts w:ascii="Arial" w:hAnsi="Arial" w:cs="Arial"/>
        </w:rPr>
        <w:t xml:space="preserve">Zoya., 2018. </w:t>
      </w:r>
      <w:r w:rsidRPr="00F70631">
        <w:rPr>
          <w:rFonts w:ascii="Arial" w:hAnsi="Arial" w:cs="Arial"/>
          <w:i/>
          <w:iCs/>
        </w:rPr>
        <w:t xml:space="preserve">Maslow’s Hierarchy of Needs for Learners. </w:t>
      </w:r>
      <w:r w:rsidRPr="00F70631">
        <w:rPr>
          <w:rFonts w:ascii="Arial" w:hAnsi="Arial" w:cs="Arial"/>
        </w:rPr>
        <w:t>(Online) Available at: https://www.eln.co.uk/blog/maslows-hierarchy-of-needs-for-learners#:~:text=Taking%20all%20of%20the%20above%20factors%20into%20account%2C,show%20their%20full%20ability%20and%20eagerness%20for%20learning. (Accessed on 10</w:t>
      </w:r>
      <w:r w:rsidRPr="00F70631">
        <w:rPr>
          <w:rFonts w:ascii="Arial" w:hAnsi="Arial" w:cs="Arial"/>
          <w:vertAlign w:val="superscript"/>
        </w:rPr>
        <w:t>th</w:t>
      </w:r>
      <w:r w:rsidRPr="00F70631">
        <w:rPr>
          <w:rFonts w:ascii="Arial" w:hAnsi="Arial" w:cs="Arial"/>
        </w:rPr>
        <w:t xml:space="preserve"> October 2021)</w:t>
      </w:r>
    </w:p>
    <w:p w14:paraId="74FBAEDC" w14:textId="77777777" w:rsidR="00C55DA6" w:rsidRPr="00F70631" w:rsidRDefault="00C55DA6" w:rsidP="00B57099">
      <w:pPr>
        <w:rPr>
          <w:rFonts w:ascii="Arial" w:hAnsi="Arial" w:cs="Arial"/>
        </w:rPr>
      </w:pPr>
    </w:p>
    <w:p w14:paraId="75A7C2DB" w14:textId="77777777" w:rsidR="00374AA8" w:rsidRPr="00F70631" w:rsidRDefault="00374AA8" w:rsidP="001521C2">
      <w:pPr>
        <w:pStyle w:val="Heading1"/>
        <w:rPr>
          <w:rFonts w:ascii="Arial" w:hAnsi="Arial" w:cs="Arial"/>
        </w:rPr>
      </w:pPr>
    </w:p>
    <w:p w14:paraId="2D51AD3B" w14:textId="77777777" w:rsidR="00374AA8" w:rsidRPr="00F70631" w:rsidRDefault="00374AA8" w:rsidP="00374AA8">
      <w:pPr>
        <w:rPr>
          <w:rFonts w:ascii="Arial" w:hAnsi="Arial" w:cs="Arial"/>
        </w:rPr>
      </w:pPr>
    </w:p>
    <w:p w14:paraId="1A66E72A" w14:textId="77777777" w:rsidR="00374AA8" w:rsidRPr="00F70631" w:rsidRDefault="00374AA8" w:rsidP="00374AA8">
      <w:pPr>
        <w:rPr>
          <w:rFonts w:ascii="Arial" w:hAnsi="Arial" w:cs="Arial"/>
        </w:rPr>
      </w:pPr>
    </w:p>
    <w:p w14:paraId="4C13F0E6" w14:textId="77777777" w:rsidR="00B46113" w:rsidRDefault="00B46113" w:rsidP="001521C2">
      <w:pPr>
        <w:pStyle w:val="Heading1"/>
        <w:rPr>
          <w:b/>
          <w:bCs/>
        </w:rPr>
      </w:pPr>
    </w:p>
    <w:p w14:paraId="0C4EDE2D" w14:textId="77777777" w:rsidR="00B46113" w:rsidRDefault="00B46113" w:rsidP="00B46113"/>
    <w:p w14:paraId="58CC5739" w14:textId="77777777" w:rsidR="00B46113" w:rsidRDefault="00B46113" w:rsidP="00B46113"/>
    <w:p w14:paraId="1BACB812" w14:textId="77777777" w:rsidR="00B46113" w:rsidRDefault="00B46113" w:rsidP="00B46113"/>
    <w:p w14:paraId="3FB0EBF4" w14:textId="77777777" w:rsidR="00B46113" w:rsidRDefault="00B46113" w:rsidP="00B46113"/>
    <w:p w14:paraId="447019CA" w14:textId="77777777" w:rsidR="00B46113" w:rsidRDefault="00B46113" w:rsidP="00B46113"/>
    <w:p w14:paraId="0598CE6F" w14:textId="77777777" w:rsidR="00B46113" w:rsidRDefault="00B46113" w:rsidP="00B46113"/>
    <w:p w14:paraId="3616CDEE" w14:textId="77777777" w:rsidR="00B46113" w:rsidRDefault="00B46113" w:rsidP="00B46113"/>
    <w:p w14:paraId="6F59A719" w14:textId="77777777" w:rsidR="00B46113" w:rsidRDefault="00B46113" w:rsidP="00B46113"/>
    <w:p w14:paraId="23616267" w14:textId="77777777" w:rsidR="00B46113" w:rsidRDefault="00B46113" w:rsidP="00B46113"/>
    <w:p w14:paraId="7084DDD9" w14:textId="77777777" w:rsidR="00B46113" w:rsidRDefault="00B46113" w:rsidP="00B46113"/>
    <w:p w14:paraId="0AA590ED" w14:textId="77777777" w:rsidR="00B46113" w:rsidRDefault="00B46113" w:rsidP="00B46113"/>
    <w:p w14:paraId="2A360E8D" w14:textId="77777777" w:rsidR="00B46113" w:rsidRDefault="00B46113" w:rsidP="00B46113"/>
    <w:p w14:paraId="7EA7590B" w14:textId="77777777" w:rsidR="00B46113" w:rsidRDefault="00B46113" w:rsidP="00B46113"/>
    <w:p w14:paraId="018C209F" w14:textId="77777777" w:rsidR="00B46113" w:rsidRDefault="00B46113" w:rsidP="00B46113"/>
    <w:p w14:paraId="6FCA8CA8" w14:textId="77777777" w:rsidR="00B46113" w:rsidRDefault="00B46113" w:rsidP="00B46113"/>
    <w:p w14:paraId="2E87CDD5" w14:textId="77777777" w:rsidR="00C524A8" w:rsidRDefault="00C524A8" w:rsidP="001521C2">
      <w:pPr>
        <w:pStyle w:val="Heading1"/>
        <w:rPr>
          <w:b/>
          <w:bCs/>
        </w:rPr>
      </w:pPr>
    </w:p>
    <w:p w14:paraId="0D8F3E81" w14:textId="77777777" w:rsidR="00C524A8" w:rsidRDefault="00C524A8" w:rsidP="00C524A8"/>
    <w:p w14:paraId="01626002" w14:textId="77777777" w:rsidR="00C524A8" w:rsidRDefault="00C524A8" w:rsidP="001521C2">
      <w:pPr>
        <w:spacing w:after="0" w:line="252" w:lineRule="auto"/>
        <w:rPr>
          <w:b/>
          <w:bCs/>
          <w:u w:val="single"/>
        </w:rPr>
      </w:pPr>
    </w:p>
    <w:p w14:paraId="330DA686" w14:textId="77777777" w:rsidR="00C524A8" w:rsidRDefault="00C524A8" w:rsidP="001521C2">
      <w:pPr>
        <w:spacing w:after="0" w:line="252" w:lineRule="auto"/>
        <w:rPr>
          <w:b/>
          <w:bCs/>
          <w:u w:val="single"/>
        </w:rPr>
      </w:pPr>
    </w:p>
    <w:p w14:paraId="5A26E937" w14:textId="77777777" w:rsidR="00C524A8" w:rsidRDefault="00C524A8" w:rsidP="001521C2">
      <w:pPr>
        <w:spacing w:after="0" w:line="252" w:lineRule="auto"/>
        <w:rPr>
          <w:b/>
          <w:bCs/>
          <w:u w:val="single"/>
        </w:rPr>
      </w:pPr>
    </w:p>
    <w:p w14:paraId="6E58845F" w14:textId="77777777" w:rsidR="00C524A8" w:rsidRDefault="00C524A8" w:rsidP="001521C2">
      <w:pPr>
        <w:spacing w:after="0" w:line="252" w:lineRule="auto"/>
        <w:rPr>
          <w:b/>
          <w:bCs/>
          <w:u w:val="single"/>
        </w:rPr>
      </w:pPr>
    </w:p>
    <w:p w14:paraId="7456975A" w14:textId="77777777" w:rsidR="00C524A8" w:rsidRDefault="00C524A8" w:rsidP="001521C2">
      <w:pPr>
        <w:spacing w:after="0" w:line="252" w:lineRule="auto"/>
        <w:rPr>
          <w:b/>
          <w:bCs/>
          <w:u w:val="single"/>
        </w:rPr>
      </w:pPr>
    </w:p>
    <w:p w14:paraId="4CD3F096" w14:textId="1898D3E4" w:rsidR="00C524A8" w:rsidRPr="00C524A8" w:rsidRDefault="00C524A8" w:rsidP="00C524A8">
      <w:pPr>
        <w:pStyle w:val="Heading1"/>
        <w:rPr>
          <w:b/>
          <w:bCs/>
          <w:sz w:val="36"/>
          <w:szCs w:val="36"/>
        </w:rPr>
      </w:pPr>
      <w:r w:rsidRPr="00C524A8">
        <w:rPr>
          <w:b/>
          <w:bCs/>
          <w:sz w:val="36"/>
          <w:szCs w:val="36"/>
        </w:rPr>
        <w:t>Appendices:</w:t>
      </w:r>
    </w:p>
    <w:p w14:paraId="07AE3E2C" w14:textId="38F93E33" w:rsidR="001521C2" w:rsidRPr="001521C2" w:rsidRDefault="001521C2" w:rsidP="001521C2">
      <w:pPr>
        <w:spacing w:after="0" w:line="252" w:lineRule="auto"/>
        <w:rPr>
          <w:b/>
          <w:bCs/>
          <w:u w:val="single"/>
        </w:rPr>
      </w:pPr>
      <w:r w:rsidRPr="001521C2">
        <w:rPr>
          <w:b/>
          <w:bCs/>
          <w:u w:val="single"/>
        </w:rPr>
        <w:t>APPENDICES 1</w:t>
      </w:r>
    </w:p>
    <w:p w14:paraId="37C6C7B4" w14:textId="324477A2" w:rsidR="000B0629" w:rsidRPr="001521C2" w:rsidRDefault="005E5E38" w:rsidP="001521C2">
      <w:pPr>
        <w:spacing w:after="0" w:line="252" w:lineRule="auto"/>
        <w:rPr>
          <w:b/>
          <w:bCs/>
        </w:rPr>
      </w:pPr>
      <w:r w:rsidRPr="001521C2">
        <w:rPr>
          <w:b/>
          <w:bCs/>
        </w:rPr>
        <w:t>Record 1:</w:t>
      </w:r>
    </w:p>
    <w:tbl>
      <w:tblPr>
        <w:tblStyle w:val="TableGrid"/>
        <w:tblW w:w="0" w:type="auto"/>
        <w:tblLook w:val="04A0" w:firstRow="1" w:lastRow="0" w:firstColumn="1" w:lastColumn="0" w:noHBand="0" w:noVBand="1"/>
      </w:tblPr>
      <w:tblGrid>
        <w:gridCol w:w="9016"/>
      </w:tblGrid>
      <w:tr w:rsidR="00383A65" w14:paraId="4794931E" w14:textId="77777777" w:rsidTr="00383A65">
        <w:tc>
          <w:tcPr>
            <w:tcW w:w="9016" w:type="dxa"/>
          </w:tcPr>
          <w:p w14:paraId="5F573F14" w14:textId="77777777" w:rsidR="00383A65" w:rsidRDefault="00383A65">
            <w:pPr>
              <w:rPr>
                <w:b/>
                <w:bCs/>
              </w:rPr>
            </w:pPr>
            <w:r>
              <w:rPr>
                <w:b/>
                <w:bCs/>
              </w:rPr>
              <w:t>Date/Time and Year Group:</w:t>
            </w:r>
          </w:p>
          <w:p w14:paraId="1253AF3B" w14:textId="2DCF7BEF" w:rsidR="005E5E38" w:rsidRPr="005E5E38" w:rsidRDefault="005E5E38">
            <w:r>
              <w:t>The bridging is taking place on the 23</w:t>
            </w:r>
            <w:r w:rsidRPr="005E5E38">
              <w:rPr>
                <w:vertAlign w:val="superscript"/>
              </w:rPr>
              <w:t>rd</w:t>
            </w:r>
            <w:r>
              <w:t xml:space="preserve"> of September 2021. This lesson is lesson one of the day commencing at 8:50am. The year group being observed is year 10.</w:t>
            </w:r>
          </w:p>
          <w:p w14:paraId="73CAD685" w14:textId="311BCB51" w:rsidR="005E5E38" w:rsidRDefault="005E5E38">
            <w:pPr>
              <w:rPr>
                <w:b/>
                <w:bCs/>
              </w:rPr>
            </w:pPr>
          </w:p>
        </w:tc>
      </w:tr>
      <w:tr w:rsidR="00383A65" w14:paraId="15EAF95E" w14:textId="77777777" w:rsidTr="00383A65">
        <w:tc>
          <w:tcPr>
            <w:tcW w:w="9016" w:type="dxa"/>
          </w:tcPr>
          <w:p w14:paraId="6271994A" w14:textId="77777777" w:rsidR="00383A65" w:rsidRDefault="00383A65">
            <w:pPr>
              <w:rPr>
                <w:b/>
                <w:bCs/>
              </w:rPr>
            </w:pPr>
            <w:r>
              <w:rPr>
                <w:b/>
                <w:bCs/>
              </w:rPr>
              <w:t>Where and When:</w:t>
            </w:r>
          </w:p>
          <w:p w14:paraId="509DFC02" w14:textId="69CE22D3" w:rsidR="005E5E38" w:rsidRPr="005E5E38" w:rsidRDefault="005E5E38">
            <w:r>
              <w:t xml:space="preserve">The lesson is taking place in the Maths department, just after registration. Children are chatty due to it being morning and what they see as ‘catch up’ time. The class is of a lower ability being set four. To help bring the focus in the teacher began with a starter task, which included lots of cutting and sticking, solving maths equations to progress on. </w:t>
            </w:r>
          </w:p>
          <w:p w14:paraId="29DCC7D5" w14:textId="3B1285A6" w:rsidR="005E5E38" w:rsidRDefault="005E5E38">
            <w:pPr>
              <w:rPr>
                <w:b/>
                <w:bCs/>
              </w:rPr>
            </w:pPr>
          </w:p>
        </w:tc>
      </w:tr>
      <w:tr w:rsidR="00383A65" w14:paraId="66417830" w14:textId="77777777" w:rsidTr="00383A65">
        <w:tc>
          <w:tcPr>
            <w:tcW w:w="9016" w:type="dxa"/>
          </w:tcPr>
          <w:p w14:paraId="56311002" w14:textId="77777777" w:rsidR="00383A65" w:rsidRDefault="00383A65">
            <w:pPr>
              <w:rPr>
                <w:b/>
                <w:bCs/>
              </w:rPr>
            </w:pPr>
            <w:r>
              <w:rPr>
                <w:b/>
                <w:bCs/>
              </w:rPr>
              <w:lastRenderedPageBreak/>
              <w:t>What Happened: A detailed description of the critical incident (the more detail the better to in your later work)</w:t>
            </w:r>
          </w:p>
          <w:p w14:paraId="1C66AB89" w14:textId="61704504" w:rsidR="005E5E38" w:rsidRPr="005E5E38" w:rsidRDefault="005E5E38">
            <w:r>
              <w:t xml:space="preserve">Incident 1: Child brought their phone out in the middle of the lesson, to which sir immediately told to be put away; due to the no phone policy the school follows. </w:t>
            </w:r>
            <w:r w:rsidR="00355108">
              <w:t>She ignored him and carried on using it insisting that sir couldn’t tell her what to do. The school policy is after a verbal warning, if they still continue to misbehave their initials go on the board, which was the outcome of the situation. The student immediately put their phone away after the 3</w:t>
            </w:r>
            <w:r w:rsidR="00355108" w:rsidRPr="00355108">
              <w:rPr>
                <w:vertAlign w:val="superscript"/>
              </w:rPr>
              <w:t>rd</w:t>
            </w:r>
            <w:r w:rsidR="00355108">
              <w:t xml:space="preserve"> time of being disciplined.</w:t>
            </w:r>
          </w:p>
          <w:p w14:paraId="147DCC47" w14:textId="69B0779E" w:rsidR="005E5E38" w:rsidRDefault="005E5E38">
            <w:pPr>
              <w:rPr>
                <w:b/>
                <w:bCs/>
              </w:rPr>
            </w:pPr>
          </w:p>
          <w:p w14:paraId="137CA413" w14:textId="4C1EFDD2" w:rsidR="005E5E38" w:rsidRDefault="00355108">
            <w:r>
              <w:t>Incident 2:</w:t>
            </w:r>
            <w:r w:rsidR="001C4553">
              <w:t xml:space="preserve"> A child who was small in height and weight, was drinking an energy drink of some sort. The school hold a water only policy therefore the teacher asked nicely for the student to put it away. The boy refused, and continued to drink it throughout the hour. However as the sugar began to awake him, he become </w:t>
            </w:r>
            <w:r w:rsidR="00A312D5">
              <w:t xml:space="preserve">a disruptive member of the class, and distracted several learners during the lesson. </w:t>
            </w:r>
            <w:r w:rsidR="001C4553">
              <w:t>The boy then went on to exclaim his hunger, after not winning the chocolate bar sir was awarding to first place winner. The conversation:</w:t>
            </w:r>
          </w:p>
          <w:p w14:paraId="6567100C" w14:textId="3DDF8DE0" w:rsidR="001C4553" w:rsidRDefault="001C4553"/>
          <w:p w14:paraId="4452AB55" w14:textId="6A008BF9" w:rsidR="001C4553" w:rsidRDefault="001C4553">
            <w:r>
              <w:t>Child: “Sir, how come I only have a lollypop?”</w:t>
            </w:r>
          </w:p>
          <w:p w14:paraId="3206BE94" w14:textId="398D7F2A" w:rsidR="001C4553" w:rsidRDefault="001C4553">
            <w:r>
              <w:t>Teacher: “You only came third [blank] if you had won, you would’ve received the dairy milk bar.”</w:t>
            </w:r>
          </w:p>
          <w:p w14:paraId="6A52B863" w14:textId="2CAABAA4" w:rsidR="001C4553" w:rsidRDefault="001C4553">
            <w:r>
              <w:t>Child: “But sir, I am starving. I didn’t have breakfast this morning.”</w:t>
            </w:r>
          </w:p>
          <w:p w14:paraId="2CC6F454" w14:textId="5D27477D" w:rsidR="001C4553" w:rsidRDefault="001C4553">
            <w:r>
              <w:t>Teacher: “And whose fault is that [blank]?”</w:t>
            </w:r>
          </w:p>
          <w:p w14:paraId="46EE68DE" w14:textId="4339DA0D" w:rsidR="001C4553" w:rsidRDefault="001C4553"/>
          <w:p w14:paraId="6641BEC4" w14:textId="727430BA" w:rsidR="005E5E38" w:rsidRPr="001C4553" w:rsidRDefault="001C4553">
            <w:r>
              <w:t>*Bell interrupts and child leaves*</w:t>
            </w:r>
          </w:p>
          <w:p w14:paraId="726D4D75" w14:textId="00FC331E" w:rsidR="005E5E38" w:rsidRDefault="005E5E38">
            <w:pPr>
              <w:rPr>
                <w:b/>
                <w:bCs/>
              </w:rPr>
            </w:pPr>
          </w:p>
        </w:tc>
      </w:tr>
      <w:tr w:rsidR="00383A65" w14:paraId="16227CE0" w14:textId="77777777" w:rsidTr="00383A65">
        <w:tc>
          <w:tcPr>
            <w:tcW w:w="9016" w:type="dxa"/>
          </w:tcPr>
          <w:p w14:paraId="57B8CCD7" w14:textId="6E7E45C4" w:rsidR="00383A65" w:rsidRDefault="005E5E38">
            <w:pPr>
              <w:rPr>
                <w:b/>
                <w:bCs/>
              </w:rPr>
            </w:pPr>
            <w:r>
              <w:rPr>
                <w:b/>
                <w:bCs/>
              </w:rPr>
              <w:t>Areas of possible exploration: what do you think could be “under the hood” in these incidents? What avenues of research could you consider?</w:t>
            </w:r>
          </w:p>
          <w:p w14:paraId="7D4771E7" w14:textId="553DDF45" w:rsidR="001C4553" w:rsidRDefault="001C4553">
            <w:pPr>
              <w:rPr>
                <w:b/>
                <w:bCs/>
              </w:rPr>
            </w:pPr>
          </w:p>
          <w:p w14:paraId="41AB3973" w14:textId="1BA4A87D" w:rsidR="001C4553" w:rsidRDefault="001C4553">
            <w:r>
              <w:t>Incident 1: Behaviour management, is confiscation effective? Punishment in school.</w:t>
            </w:r>
          </w:p>
          <w:p w14:paraId="16E07850" w14:textId="636FFBD8" w:rsidR="001C4553" w:rsidRDefault="001C4553"/>
          <w:p w14:paraId="4ECEFC33" w14:textId="6C59DED1" w:rsidR="005E5E38" w:rsidRPr="001C4553" w:rsidRDefault="001C4553">
            <w:r>
              <w:t>Incident 2: Maslow’s hierarchy of needs, behaviour management, wellbeing of children.</w:t>
            </w:r>
          </w:p>
          <w:p w14:paraId="78ACBED9" w14:textId="09D86CB4" w:rsidR="005E5E38" w:rsidRDefault="005E5E38">
            <w:pPr>
              <w:rPr>
                <w:b/>
                <w:bCs/>
              </w:rPr>
            </w:pPr>
          </w:p>
        </w:tc>
      </w:tr>
      <w:tr w:rsidR="00383A65" w14:paraId="3659EE59" w14:textId="77777777" w:rsidTr="00383A65">
        <w:tc>
          <w:tcPr>
            <w:tcW w:w="9016" w:type="dxa"/>
          </w:tcPr>
          <w:p w14:paraId="2ECE00F9" w14:textId="77777777" w:rsidR="00383A65" w:rsidRDefault="005E5E38">
            <w:pPr>
              <w:rPr>
                <w:b/>
                <w:bCs/>
              </w:rPr>
            </w:pPr>
            <w:r>
              <w:rPr>
                <w:b/>
                <w:bCs/>
              </w:rPr>
              <w:t>Notes: any details you can note (is it a busy environment, is it after lunch, are there lots of distractions, are directions made explicit – the more you can refer to the better here)</w:t>
            </w:r>
          </w:p>
          <w:p w14:paraId="3FCDAB03" w14:textId="77777777" w:rsidR="005E5E38" w:rsidRDefault="005E5E38">
            <w:pPr>
              <w:rPr>
                <w:b/>
                <w:bCs/>
              </w:rPr>
            </w:pPr>
          </w:p>
          <w:p w14:paraId="441D6289" w14:textId="434EB6FB" w:rsidR="005E5E38" w:rsidRPr="00C524A8" w:rsidRDefault="00A312D5">
            <w:r>
              <w:t>The class was small only with 14 pupils. However the no hands up policy in the classroom caused a manic atmosphere. As mentioned first lesson of the day students are talkative and distracted. The teacher who is also head of maths, gave clear instructions, and was very active in the learning, by walking round and checking on the progress being made; whilst helping with any questions or issues they came across.</w:t>
            </w:r>
          </w:p>
        </w:tc>
      </w:tr>
    </w:tbl>
    <w:p w14:paraId="4B354D41" w14:textId="08ED1E20" w:rsidR="001521C2" w:rsidRPr="001521C2" w:rsidRDefault="001521C2" w:rsidP="001521C2">
      <w:pPr>
        <w:spacing w:after="0" w:line="252" w:lineRule="auto"/>
        <w:rPr>
          <w:b/>
          <w:bCs/>
          <w:u w:val="single"/>
        </w:rPr>
      </w:pPr>
      <w:r w:rsidRPr="001521C2">
        <w:rPr>
          <w:b/>
          <w:bCs/>
          <w:u w:val="single"/>
        </w:rPr>
        <w:t>APPENDICES 2</w:t>
      </w:r>
    </w:p>
    <w:p w14:paraId="760CCF2A" w14:textId="7BE64015" w:rsidR="005E5E38" w:rsidRDefault="005E5E38" w:rsidP="001521C2">
      <w:pPr>
        <w:spacing w:after="0" w:line="252" w:lineRule="auto"/>
        <w:rPr>
          <w:b/>
          <w:bCs/>
        </w:rPr>
      </w:pPr>
      <w:r>
        <w:rPr>
          <w:b/>
          <w:bCs/>
        </w:rPr>
        <w:t>Record 2:</w:t>
      </w:r>
    </w:p>
    <w:tbl>
      <w:tblPr>
        <w:tblStyle w:val="TableGrid"/>
        <w:tblW w:w="0" w:type="auto"/>
        <w:tblLook w:val="04A0" w:firstRow="1" w:lastRow="0" w:firstColumn="1" w:lastColumn="0" w:noHBand="0" w:noVBand="1"/>
      </w:tblPr>
      <w:tblGrid>
        <w:gridCol w:w="9016"/>
      </w:tblGrid>
      <w:tr w:rsidR="005E5E38" w14:paraId="2C9F09AB" w14:textId="77777777" w:rsidTr="00422BDF">
        <w:tc>
          <w:tcPr>
            <w:tcW w:w="9016" w:type="dxa"/>
          </w:tcPr>
          <w:p w14:paraId="64746548" w14:textId="77777777" w:rsidR="005E5E38" w:rsidRDefault="005E5E38" w:rsidP="00422BDF">
            <w:pPr>
              <w:rPr>
                <w:b/>
                <w:bCs/>
              </w:rPr>
            </w:pPr>
            <w:r>
              <w:rPr>
                <w:b/>
                <w:bCs/>
              </w:rPr>
              <w:t>Date/Time and Year Group:</w:t>
            </w:r>
          </w:p>
          <w:p w14:paraId="224ADA22" w14:textId="53B5AC52" w:rsidR="005E5E38" w:rsidRPr="00A312D5" w:rsidRDefault="00A312D5" w:rsidP="00422BDF">
            <w:r>
              <w:t>Lesson 2 of the 23</w:t>
            </w:r>
            <w:r w:rsidRPr="00A312D5">
              <w:rPr>
                <w:vertAlign w:val="superscript"/>
              </w:rPr>
              <w:t>rd</w:t>
            </w:r>
            <w:r>
              <w:t xml:space="preserve"> of September 2021, starting at 9:50am was a year 8 group.</w:t>
            </w:r>
          </w:p>
        </w:tc>
      </w:tr>
      <w:tr w:rsidR="005E5E38" w14:paraId="2209A0F3" w14:textId="77777777" w:rsidTr="00422BDF">
        <w:tc>
          <w:tcPr>
            <w:tcW w:w="9016" w:type="dxa"/>
          </w:tcPr>
          <w:p w14:paraId="6C42AB40" w14:textId="77777777" w:rsidR="005E5E38" w:rsidRDefault="005E5E38" w:rsidP="00422BDF">
            <w:pPr>
              <w:rPr>
                <w:b/>
                <w:bCs/>
              </w:rPr>
            </w:pPr>
            <w:r>
              <w:rPr>
                <w:b/>
                <w:bCs/>
              </w:rPr>
              <w:lastRenderedPageBreak/>
              <w:t>Where and When:</w:t>
            </w:r>
          </w:p>
          <w:p w14:paraId="54B0B70D" w14:textId="47B1AD41" w:rsidR="005E5E38" w:rsidRPr="00A312D5" w:rsidRDefault="00A312D5" w:rsidP="00422BDF">
            <w:r>
              <w:t xml:space="preserve">The observation was on a year 8 science class, who were a middle set with a mix of abilities within it. The lesson was before breaktime therefore the excitement was kicking in. The students had just had PE, and were late, and noisy. </w:t>
            </w:r>
          </w:p>
          <w:p w14:paraId="1A6B50DB" w14:textId="77777777" w:rsidR="005E5E38" w:rsidRDefault="005E5E38" w:rsidP="00422BDF">
            <w:pPr>
              <w:rPr>
                <w:b/>
                <w:bCs/>
              </w:rPr>
            </w:pPr>
          </w:p>
        </w:tc>
      </w:tr>
      <w:tr w:rsidR="005E5E38" w14:paraId="5B7ACF03" w14:textId="77777777" w:rsidTr="00422BDF">
        <w:tc>
          <w:tcPr>
            <w:tcW w:w="9016" w:type="dxa"/>
          </w:tcPr>
          <w:p w14:paraId="66705760" w14:textId="77777777" w:rsidR="005E5E38" w:rsidRDefault="005E5E38" w:rsidP="00422BDF">
            <w:pPr>
              <w:rPr>
                <w:b/>
                <w:bCs/>
              </w:rPr>
            </w:pPr>
            <w:r>
              <w:rPr>
                <w:b/>
                <w:bCs/>
              </w:rPr>
              <w:t>What Happened: A detailed description of the critical incident (the more detail the better to in your later work)</w:t>
            </w:r>
          </w:p>
          <w:p w14:paraId="7ED4FA8D" w14:textId="77777777" w:rsidR="005E5E38" w:rsidRDefault="005E5E38" w:rsidP="00422BDF">
            <w:pPr>
              <w:rPr>
                <w:b/>
                <w:bCs/>
              </w:rPr>
            </w:pPr>
          </w:p>
          <w:p w14:paraId="5E909BEC" w14:textId="6455D2C4" w:rsidR="00A312D5" w:rsidRPr="00A312D5" w:rsidRDefault="00A312D5" w:rsidP="00422BDF">
            <w:r>
              <w:t xml:space="preserve">Incident: A student asked to go to the toilet, which the teacher agreed to. However another student then asked and Miss replied with “You will have to wait for [blank] to come back then you can go.” A queuing system began to form, which led to around 6 students waiting to go to the toilet. After the gradual build up occurred </w:t>
            </w:r>
            <w:r w:rsidR="00F902A9">
              <w:t>and the seventh student asked too, t</w:t>
            </w:r>
            <w:r>
              <w:t>he teacher said “Goodness year 8, it’s breaktime next, can you not just wait 20 minutes, then you will be free to go!”</w:t>
            </w:r>
            <w:r w:rsidR="00F902A9">
              <w:t xml:space="preserve"> Eventually the queue began to go down and students seemed to be more focused than fidgety after their toilet break. Not all students managed to go in those 20 minutes some did end up waiting for breaktime.</w:t>
            </w:r>
          </w:p>
          <w:p w14:paraId="53A8B858" w14:textId="77777777" w:rsidR="005E5E38" w:rsidRDefault="005E5E38" w:rsidP="00422BDF">
            <w:pPr>
              <w:rPr>
                <w:b/>
                <w:bCs/>
              </w:rPr>
            </w:pPr>
          </w:p>
          <w:p w14:paraId="0AB4F72A" w14:textId="77777777" w:rsidR="005E5E38" w:rsidRDefault="005E5E38" w:rsidP="00422BDF">
            <w:pPr>
              <w:rPr>
                <w:b/>
                <w:bCs/>
              </w:rPr>
            </w:pPr>
          </w:p>
        </w:tc>
      </w:tr>
      <w:tr w:rsidR="005E5E38" w14:paraId="69271143" w14:textId="77777777" w:rsidTr="00422BDF">
        <w:tc>
          <w:tcPr>
            <w:tcW w:w="9016" w:type="dxa"/>
          </w:tcPr>
          <w:p w14:paraId="11648E3E" w14:textId="77777777" w:rsidR="005E5E38" w:rsidRDefault="005E5E38" w:rsidP="00422BDF">
            <w:pPr>
              <w:rPr>
                <w:b/>
                <w:bCs/>
              </w:rPr>
            </w:pPr>
            <w:r>
              <w:rPr>
                <w:b/>
                <w:bCs/>
              </w:rPr>
              <w:t>Areas of possible exploration: what do you think could be “under the hood” in these incidents? What avenues of research could you consider?</w:t>
            </w:r>
          </w:p>
          <w:p w14:paraId="59B1A66E" w14:textId="77777777" w:rsidR="005E5E38" w:rsidRDefault="005E5E38" w:rsidP="00422BDF">
            <w:pPr>
              <w:rPr>
                <w:b/>
                <w:bCs/>
              </w:rPr>
            </w:pPr>
          </w:p>
          <w:p w14:paraId="0F4AB5DC" w14:textId="051EFF82" w:rsidR="005E5E38" w:rsidRPr="00F902A9" w:rsidRDefault="00F902A9" w:rsidP="00422BDF">
            <w:r>
              <w:t xml:space="preserve">Behaviour management, is the queuing system productive? Or does it cause distraction within the classroom? Are we better just allowing students to practice their right to use the toilet whenever they may need to? </w:t>
            </w:r>
          </w:p>
          <w:p w14:paraId="2ADF9B8E" w14:textId="29CB7BE1" w:rsidR="005E5E38" w:rsidRPr="00F902A9" w:rsidRDefault="00F902A9" w:rsidP="00422BDF">
            <w:r>
              <w:t>Seating plans, are the effective? Do they help teacher get to know students and create more of a relationship with them?</w:t>
            </w:r>
          </w:p>
          <w:p w14:paraId="5F5F615D" w14:textId="77777777" w:rsidR="005E5E38" w:rsidRDefault="005E5E38" w:rsidP="00422BDF">
            <w:pPr>
              <w:rPr>
                <w:b/>
                <w:bCs/>
              </w:rPr>
            </w:pPr>
          </w:p>
        </w:tc>
      </w:tr>
      <w:tr w:rsidR="005E5E38" w14:paraId="6CFACE5C" w14:textId="77777777" w:rsidTr="00422BDF">
        <w:tc>
          <w:tcPr>
            <w:tcW w:w="9016" w:type="dxa"/>
          </w:tcPr>
          <w:p w14:paraId="1ACE276F" w14:textId="77777777" w:rsidR="005E5E38" w:rsidRDefault="005E5E38" w:rsidP="00422BDF">
            <w:pPr>
              <w:rPr>
                <w:b/>
                <w:bCs/>
              </w:rPr>
            </w:pPr>
            <w:r>
              <w:rPr>
                <w:b/>
                <w:bCs/>
              </w:rPr>
              <w:t>Notes: any details you can note (is it a busy environment, is it after lunch, are there lots of distractions, are directions made explicit – the more you can refer to the better here)</w:t>
            </w:r>
          </w:p>
          <w:p w14:paraId="71CB9CF8" w14:textId="77777777" w:rsidR="005E5E38" w:rsidRDefault="005E5E38" w:rsidP="00422BDF">
            <w:pPr>
              <w:rPr>
                <w:b/>
                <w:bCs/>
              </w:rPr>
            </w:pPr>
          </w:p>
          <w:p w14:paraId="1E7F63C3" w14:textId="395F62E7" w:rsidR="005E5E38" w:rsidRPr="00F902A9" w:rsidRDefault="00F902A9" w:rsidP="00422BDF">
            <w:r>
              <w:t>The class was built up 23 students, the environment is loud and chaotic, with them shouting across the classroom and passing their class experiment along the rows for all students to see. There is no identifiable seating plan, and seems to be arranged by friendship rather than those who work well together.</w:t>
            </w:r>
          </w:p>
          <w:p w14:paraId="19019697" w14:textId="77777777" w:rsidR="005E5E38" w:rsidRDefault="005E5E38" w:rsidP="00422BDF">
            <w:pPr>
              <w:rPr>
                <w:b/>
                <w:bCs/>
              </w:rPr>
            </w:pPr>
          </w:p>
        </w:tc>
      </w:tr>
    </w:tbl>
    <w:p w14:paraId="32577443" w14:textId="77777777" w:rsidR="00F902A9" w:rsidRDefault="00F902A9" w:rsidP="005E5E38">
      <w:pPr>
        <w:rPr>
          <w:b/>
          <w:bCs/>
        </w:rPr>
      </w:pPr>
    </w:p>
    <w:p w14:paraId="776E8DB7" w14:textId="77777777" w:rsidR="00F902A9" w:rsidRDefault="00F902A9" w:rsidP="005E5E38">
      <w:pPr>
        <w:rPr>
          <w:b/>
          <w:bCs/>
        </w:rPr>
      </w:pPr>
    </w:p>
    <w:p w14:paraId="0BC4AA5D" w14:textId="77777777" w:rsidR="00F902A9" w:rsidRDefault="00F902A9" w:rsidP="005E5E38">
      <w:pPr>
        <w:rPr>
          <w:b/>
          <w:bCs/>
        </w:rPr>
      </w:pPr>
    </w:p>
    <w:p w14:paraId="2F4011BA" w14:textId="77777777" w:rsidR="00F902A9" w:rsidRDefault="00F902A9" w:rsidP="005E5E38">
      <w:pPr>
        <w:rPr>
          <w:b/>
          <w:bCs/>
        </w:rPr>
      </w:pPr>
    </w:p>
    <w:p w14:paraId="1552A8B2" w14:textId="77777777" w:rsidR="00F902A9" w:rsidRDefault="00F902A9" w:rsidP="005E5E38">
      <w:pPr>
        <w:rPr>
          <w:b/>
          <w:bCs/>
        </w:rPr>
      </w:pPr>
    </w:p>
    <w:p w14:paraId="6E120D4A" w14:textId="77777777" w:rsidR="00F902A9" w:rsidRDefault="00F902A9" w:rsidP="005E5E38">
      <w:pPr>
        <w:rPr>
          <w:b/>
          <w:bCs/>
        </w:rPr>
      </w:pPr>
    </w:p>
    <w:p w14:paraId="1D13885B" w14:textId="77777777" w:rsidR="00F902A9" w:rsidRDefault="00F902A9" w:rsidP="005E5E38">
      <w:pPr>
        <w:rPr>
          <w:b/>
          <w:bCs/>
        </w:rPr>
      </w:pPr>
    </w:p>
    <w:p w14:paraId="1822722E" w14:textId="77777777" w:rsidR="00F902A9" w:rsidRDefault="00F902A9" w:rsidP="005E5E38">
      <w:pPr>
        <w:rPr>
          <w:b/>
          <w:bCs/>
        </w:rPr>
      </w:pPr>
    </w:p>
    <w:p w14:paraId="02ACF164" w14:textId="517741D6" w:rsidR="001521C2" w:rsidRPr="001521C2" w:rsidRDefault="001521C2" w:rsidP="001521C2">
      <w:pPr>
        <w:spacing w:after="0" w:line="252" w:lineRule="auto"/>
        <w:rPr>
          <w:b/>
          <w:bCs/>
          <w:u w:val="single"/>
        </w:rPr>
      </w:pPr>
      <w:r w:rsidRPr="001521C2">
        <w:rPr>
          <w:b/>
          <w:bCs/>
          <w:u w:val="single"/>
        </w:rPr>
        <w:t xml:space="preserve">APPENDICES 3 </w:t>
      </w:r>
    </w:p>
    <w:p w14:paraId="6CCB7F67" w14:textId="72109EE7" w:rsidR="005E5E38" w:rsidRDefault="005E5E38" w:rsidP="001521C2">
      <w:pPr>
        <w:spacing w:after="0" w:line="252" w:lineRule="auto"/>
        <w:rPr>
          <w:b/>
          <w:bCs/>
        </w:rPr>
      </w:pPr>
      <w:r>
        <w:rPr>
          <w:b/>
          <w:bCs/>
        </w:rPr>
        <w:t>Record 3:</w:t>
      </w:r>
    </w:p>
    <w:tbl>
      <w:tblPr>
        <w:tblStyle w:val="TableGrid"/>
        <w:tblW w:w="0" w:type="auto"/>
        <w:tblLook w:val="04A0" w:firstRow="1" w:lastRow="0" w:firstColumn="1" w:lastColumn="0" w:noHBand="0" w:noVBand="1"/>
      </w:tblPr>
      <w:tblGrid>
        <w:gridCol w:w="9016"/>
      </w:tblGrid>
      <w:tr w:rsidR="005E5E38" w14:paraId="7333F9BF" w14:textId="77777777" w:rsidTr="00422BDF">
        <w:tc>
          <w:tcPr>
            <w:tcW w:w="9016" w:type="dxa"/>
          </w:tcPr>
          <w:p w14:paraId="55E3867B" w14:textId="77777777" w:rsidR="005E5E38" w:rsidRDefault="005E5E38" w:rsidP="00422BDF">
            <w:pPr>
              <w:rPr>
                <w:b/>
                <w:bCs/>
              </w:rPr>
            </w:pPr>
            <w:r>
              <w:rPr>
                <w:b/>
                <w:bCs/>
              </w:rPr>
              <w:t>Date/Time and Year Group:</w:t>
            </w:r>
          </w:p>
          <w:p w14:paraId="14AB0476" w14:textId="72B49C8A" w:rsidR="005E5E38" w:rsidRPr="00F902A9" w:rsidRDefault="00F902A9" w:rsidP="00422BDF">
            <w:r>
              <w:t>Observation of lesson 3 on the 23</w:t>
            </w:r>
            <w:r w:rsidRPr="00F902A9">
              <w:rPr>
                <w:vertAlign w:val="superscript"/>
              </w:rPr>
              <w:t>rd</w:t>
            </w:r>
            <w:r>
              <w:t xml:space="preserve"> September 2021. </w:t>
            </w:r>
            <w:r w:rsidR="00A103D3">
              <w:t>Lesson began at 11:10am.</w:t>
            </w:r>
          </w:p>
          <w:p w14:paraId="7FD6EC4B" w14:textId="77777777" w:rsidR="005E5E38" w:rsidRDefault="005E5E38" w:rsidP="00422BDF">
            <w:pPr>
              <w:rPr>
                <w:b/>
                <w:bCs/>
              </w:rPr>
            </w:pPr>
          </w:p>
        </w:tc>
      </w:tr>
      <w:tr w:rsidR="005E5E38" w14:paraId="53165227" w14:textId="77777777" w:rsidTr="00422BDF">
        <w:tc>
          <w:tcPr>
            <w:tcW w:w="9016" w:type="dxa"/>
          </w:tcPr>
          <w:p w14:paraId="2C010202" w14:textId="77777777" w:rsidR="005E5E38" w:rsidRDefault="005E5E38" w:rsidP="00422BDF">
            <w:pPr>
              <w:rPr>
                <w:b/>
                <w:bCs/>
              </w:rPr>
            </w:pPr>
            <w:r>
              <w:rPr>
                <w:b/>
                <w:bCs/>
              </w:rPr>
              <w:t>Where and When:</w:t>
            </w:r>
          </w:p>
          <w:p w14:paraId="3DB6D6AD" w14:textId="71534B5A" w:rsidR="005E5E38" w:rsidRPr="00A103D3" w:rsidRDefault="00A103D3" w:rsidP="00422BDF">
            <w:r>
              <w:t>3rd Lesson was  a year 7 Geography class, the lesson took place after breaktime so children were energetic and engaged in the lesson. Due to the low ability the class were very quiet and unresponsive to the teacher.</w:t>
            </w:r>
          </w:p>
          <w:p w14:paraId="2A567D6C" w14:textId="77777777" w:rsidR="005E5E38" w:rsidRDefault="005E5E38" w:rsidP="00422BDF">
            <w:pPr>
              <w:rPr>
                <w:b/>
                <w:bCs/>
              </w:rPr>
            </w:pPr>
          </w:p>
        </w:tc>
      </w:tr>
      <w:tr w:rsidR="005E5E38" w14:paraId="048BDFB8" w14:textId="77777777" w:rsidTr="00422BDF">
        <w:tc>
          <w:tcPr>
            <w:tcW w:w="9016" w:type="dxa"/>
          </w:tcPr>
          <w:p w14:paraId="1A5A8BAB" w14:textId="77777777" w:rsidR="005E5E38" w:rsidRDefault="005E5E38" w:rsidP="00422BDF">
            <w:pPr>
              <w:rPr>
                <w:b/>
                <w:bCs/>
              </w:rPr>
            </w:pPr>
            <w:r>
              <w:rPr>
                <w:b/>
                <w:bCs/>
              </w:rPr>
              <w:t>What Happened: A detailed description of the critical incident (the more detail the better to in your later work)</w:t>
            </w:r>
          </w:p>
          <w:p w14:paraId="1EACEF5F" w14:textId="77777777" w:rsidR="005E5E38" w:rsidRDefault="005E5E38" w:rsidP="00422BDF">
            <w:pPr>
              <w:rPr>
                <w:b/>
                <w:bCs/>
              </w:rPr>
            </w:pPr>
          </w:p>
          <w:p w14:paraId="6B67D797" w14:textId="5997399C" w:rsidR="005E5E38" w:rsidRPr="00A103D3" w:rsidRDefault="00A103D3" w:rsidP="00422BDF">
            <w:r>
              <w:t xml:space="preserve">Incident: During the lesson it was observed that if the hands up policy didn’t work as quickly as normal, the teacher would use a strategy of lollypop sticks. Each wooden lolly pop stick had a </w:t>
            </w:r>
            <w:proofErr w:type="spellStart"/>
            <w:r>
              <w:t>students</w:t>
            </w:r>
            <w:proofErr w:type="spellEnd"/>
            <w:r>
              <w:t xml:space="preserve"> name written on it, after asking a question if there was no response the teacher would reach for a stick and pull out a </w:t>
            </w:r>
            <w:proofErr w:type="spellStart"/>
            <w:r>
              <w:t>students</w:t>
            </w:r>
            <w:proofErr w:type="spellEnd"/>
            <w:r>
              <w:t xml:space="preserve"> name at random. The strategy worked well and began a discussion with the students.</w:t>
            </w:r>
          </w:p>
          <w:p w14:paraId="7F5A15DE" w14:textId="77777777" w:rsidR="005E5E38" w:rsidRDefault="005E5E38" w:rsidP="00422BDF">
            <w:pPr>
              <w:rPr>
                <w:b/>
                <w:bCs/>
              </w:rPr>
            </w:pPr>
          </w:p>
          <w:p w14:paraId="3E05EE18" w14:textId="77777777" w:rsidR="005E5E38" w:rsidRDefault="005E5E38" w:rsidP="00422BDF">
            <w:pPr>
              <w:rPr>
                <w:b/>
                <w:bCs/>
              </w:rPr>
            </w:pPr>
          </w:p>
        </w:tc>
      </w:tr>
      <w:tr w:rsidR="005E5E38" w14:paraId="765C569D" w14:textId="77777777" w:rsidTr="00422BDF">
        <w:tc>
          <w:tcPr>
            <w:tcW w:w="9016" w:type="dxa"/>
          </w:tcPr>
          <w:p w14:paraId="051256E3" w14:textId="77777777" w:rsidR="005E5E38" w:rsidRDefault="005E5E38" w:rsidP="00422BDF">
            <w:pPr>
              <w:rPr>
                <w:b/>
                <w:bCs/>
              </w:rPr>
            </w:pPr>
            <w:r>
              <w:rPr>
                <w:b/>
                <w:bCs/>
              </w:rPr>
              <w:t>Areas of possible exploration: what do you think could be “under the hood” in these incidents? What avenues of research could you consider?</w:t>
            </w:r>
          </w:p>
          <w:p w14:paraId="2B9BE90E" w14:textId="198A0B16" w:rsidR="005E5E38" w:rsidRDefault="005E5E38" w:rsidP="00422BDF">
            <w:pPr>
              <w:rPr>
                <w:b/>
                <w:bCs/>
              </w:rPr>
            </w:pPr>
          </w:p>
          <w:p w14:paraId="5FD816AB" w14:textId="2F99DAC0" w:rsidR="00A103D3" w:rsidRPr="00A103D3" w:rsidRDefault="00A103D3" w:rsidP="00422BDF">
            <w:r>
              <w:t>Classroom management the effectiveness of cold calling students, does it provide those students who may be silently struggling the chance to choose not to answer still to save embarrassment? The helpfulness of the hands up policy, should that be enforced or is it outdated and repetitive, when you’re relying on the same students to answer. Can you assess progression and the classes engagement through this?</w:t>
            </w:r>
          </w:p>
          <w:p w14:paraId="0A478F97" w14:textId="77777777" w:rsidR="005E5E38" w:rsidRDefault="005E5E38" w:rsidP="00422BDF">
            <w:pPr>
              <w:rPr>
                <w:b/>
                <w:bCs/>
              </w:rPr>
            </w:pPr>
          </w:p>
        </w:tc>
      </w:tr>
      <w:tr w:rsidR="005E5E38" w14:paraId="681F843D" w14:textId="77777777" w:rsidTr="00422BDF">
        <w:tc>
          <w:tcPr>
            <w:tcW w:w="9016" w:type="dxa"/>
          </w:tcPr>
          <w:p w14:paraId="4F73BF2B" w14:textId="77777777" w:rsidR="005E5E38" w:rsidRDefault="005E5E38" w:rsidP="00422BDF">
            <w:pPr>
              <w:rPr>
                <w:b/>
                <w:bCs/>
              </w:rPr>
            </w:pPr>
            <w:r>
              <w:rPr>
                <w:b/>
                <w:bCs/>
              </w:rPr>
              <w:lastRenderedPageBreak/>
              <w:t>Notes: any details you can note (is it a busy environment, is it after lunch, are there lots of distractions, are directions made explicit – the more you can refer to the better here)</w:t>
            </w:r>
          </w:p>
          <w:p w14:paraId="2679B176" w14:textId="77777777" w:rsidR="005E5E38" w:rsidRDefault="005E5E38" w:rsidP="00422BDF">
            <w:pPr>
              <w:rPr>
                <w:b/>
                <w:bCs/>
              </w:rPr>
            </w:pPr>
          </w:p>
          <w:p w14:paraId="4BDBE166" w14:textId="02A7528D" w:rsidR="005E5E38" w:rsidRPr="001521C2" w:rsidRDefault="00A103D3" w:rsidP="00422BDF">
            <w:r>
              <w:t xml:space="preserve">The class was a full house of 30 students all in a lower band for their ability. </w:t>
            </w:r>
            <w:r w:rsidR="001521C2">
              <w:t>After breaktime the students seemed focussed however quiet, as if their tiredness has just hit them. One child was boisterous causing a distraction however was shut down by the teacher who threatened his initials being put on the board. The teacher is clear and concise, ensuring students are grasping what she is saying.</w:t>
            </w:r>
          </w:p>
          <w:p w14:paraId="4D62F360" w14:textId="77777777" w:rsidR="005E5E38" w:rsidRDefault="005E5E38" w:rsidP="00422BDF">
            <w:pPr>
              <w:rPr>
                <w:b/>
                <w:bCs/>
              </w:rPr>
            </w:pPr>
          </w:p>
        </w:tc>
      </w:tr>
    </w:tbl>
    <w:p w14:paraId="0645AC99" w14:textId="77777777" w:rsidR="00383A65" w:rsidRPr="00383A65" w:rsidRDefault="00383A65">
      <w:pPr>
        <w:rPr>
          <w:b/>
          <w:bCs/>
        </w:rPr>
      </w:pPr>
    </w:p>
    <w:sectPr w:rsidR="00383A65" w:rsidRPr="00383A65">
      <w:head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912E0" w14:textId="77777777" w:rsidR="00CA38BA" w:rsidRDefault="00CA38BA">
      <w:pPr>
        <w:spacing w:after="0" w:line="240" w:lineRule="auto"/>
      </w:pPr>
      <w:r>
        <w:separator/>
      </w:r>
    </w:p>
  </w:endnote>
  <w:endnote w:type="continuationSeparator" w:id="0">
    <w:p w14:paraId="50DDEA34" w14:textId="77777777" w:rsidR="00CA38BA" w:rsidRDefault="00CA3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8E7AE" w14:textId="77777777" w:rsidR="00CA38BA" w:rsidRDefault="00CA38BA">
      <w:pPr>
        <w:spacing w:after="0" w:line="240" w:lineRule="auto"/>
      </w:pPr>
      <w:r>
        <w:rPr>
          <w:color w:val="000000"/>
        </w:rPr>
        <w:separator/>
      </w:r>
    </w:p>
  </w:footnote>
  <w:footnote w:type="continuationSeparator" w:id="0">
    <w:p w14:paraId="70E13431" w14:textId="77777777" w:rsidR="00CA38BA" w:rsidRDefault="00CA3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DD8A" w14:textId="1F01126C" w:rsidR="00CB2F49" w:rsidRDefault="00D77ADF" w:rsidP="00D77ADF">
    <w:pPr>
      <w:pStyle w:val="Header"/>
      <w:jc w:val="right"/>
    </w:pPr>
    <w:r>
      <w:t>ECAD6007</w:t>
    </w:r>
    <w:r>
      <w:tab/>
    </w:r>
    <w:r>
      <w:tab/>
    </w:r>
    <w:proofErr w:type="spellStart"/>
    <w:r>
      <w:t>Rhif</w:t>
    </w:r>
    <w:proofErr w:type="spellEnd"/>
    <w:r>
      <w:t xml:space="preserve"> </w:t>
    </w:r>
    <w:proofErr w:type="spellStart"/>
    <w:r w:rsidR="00A81ACC">
      <w:t>Myfyrirw</w:t>
    </w:r>
    <w:proofErr w:type="spellEnd"/>
    <w:r w:rsidR="00A81ACC">
      <w:t>/Student Number: 2106949</w:t>
    </w:r>
  </w:p>
  <w:p w14:paraId="6DE42FB6" w14:textId="77777777" w:rsidR="00CB2F49" w:rsidRDefault="00CB2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07A2"/>
    <w:multiLevelType w:val="multilevel"/>
    <w:tmpl w:val="14A08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629"/>
    <w:rsid w:val="00001840"/>
    <w:rsid w:val="00004051"/>
    <w:rsid w:val="00007968"/>
    <w:rsid w:val="000151AD"/>
    <w:rsid w:val="00025C9C"/>
    <w:rsid w:val="00025F49"/>
    <w:rsid w:val="00034F9E"/>
    <w:rsid w:val="000378D0"/>
    <w:rsid w:val="00040DE4"/>
    <w:rsid w:val="000465E1"/>
    <w:rsid w:val="00052E3A"/>
    <w:rsid w:val="00055434"/>
    <w:rsid w:val="00055CA0"/>
    <w:rsid w:val="00057901"/>
    <w:rsid w:val="00062EF5"/>
    <w:rsid w:val="000676F4"/>
    <w:rsid w:val="00072961"/>
    <w:rsid w:val="00076AB8"/>
    <w:rsid w:val="00084B25"/>
    <w:rsid w:val="00090B2A"/>
    <w:rsid w:val="00091D28"/>
    <w:rsid w:val="0009321C"/>
    <w:rsid w:val="000977E6"/>
    <w:rsid w:val="000B02DE"/>
    <w:rsid w:val="000B0629"/>
    <w:rsid w:val="000B0A9E"/>
    <w:rsid w:val="000B2BEB"/>
    <w:rsid w:val="000B7DA0"/>
    <w:rsid w:val="000C70BE"/>
    <w:rsid w:val="000D1A1C"/>
    <w:rsid w:val="000E37A6"/>
    <w:rsid w:val="000E4F25"/>
    <w:rsid w:val="000F3352"/>
    <w:rsid w:val="000F462C"/>
    <w:rsid w:val="000F5011"/>
    <w:rsid w:val="001065A1"/>
    <w:rsid w:val="00106700"/>
    <w:rsid w:val="001151BC"/>
    <w:rsid w:val="00117C03"/>
    <w:rsid w:val="0013231C"/>
    <w:rsid w:val="001453D5"/>
    <w:rsid w:val="00145B29"/>
    <w:rsid w:val="00150887"/>
    <w:rsid w:val="001521C2"/>
    <w:rsid w:val="0015465B"/>
    <w:rsid w:val="00157A36"/>
    <w:rsid w:val="00161CC2"/>
    <w:rsid w:val="00163704"/>
    <w:rsid w:val="00165BDB"/>
    <w:rsid w:val="001700C6"/>
    <w:rsid w:val="00170B70"/>
    <w:rsid w:val="00180E94"/>
    <w:rsid w:val="00181A5F"/>
    <w:rsid w:val="00191FB0"/>
    <w:rsid w:val="0019337F"/>
    <w:rsid w:val="001A07FE"/>
    <w:rsid w:val="001A149F"/>
    <w:rsid w:val="001A2DA6"/>
    <w:rsid w:val="001A4545"/>
    <w:rsid w:val="001A6A66"/>
    <w:rsid w:val="001A7684"/>
    <w:rsid w:val="001A77BE"/>
    <w:rsid w:val="001B49F3"/>
    <w:rsid w:val="001C0216"/>
    <w:rsid w:val="001C0430"/>
    <w:rsid w:val="001C4553"/>
    <w:rsid w:val="001C74F3"/>
    <w:rsid w:val="001E1D34"/>
    <w:rsid w:val="001E5184"/>
    <w:rsid w:val="001E7A25"/>
    <w:rsid w:val="001F52BA"/>
    <w:rsid w:val="00206E1F"/>
    <w:rsid w:val="0021318A"/>
    <w:rsid w:val="002167F2"/>
    <w:rsid w:val="0022276D"/>
    <w:rsid w:val="002238D1"/>
    <w:rsid w:val="002254CC"/>
    <w:rsid w:val="0022712A"/>
    <w:rsid w:val="0023233F"/>
    <w:rsid w:val="00235B02"/>
    <w:rsid w:val="00241A04"/>
    <w:rsid w:val="00251C74"/>
    <w:rsid w:val="00252A6E"/>
    <w:rsid w:val="00257E0F"/>
    <w:rsid w:val="00263FC1"/>
    <w:rsid w:val="00266119"/>
    <w:rsid w:val="00266D07"/>
    <w:rsid w:val="00271E75"/>
    <w:rsid w:val="00276EF0"/>
    <w:rsid w:val="00277017"/>
    <w:rsid w:val="00277B1F"/>
    <w:rsid w:val="00277DCF"/>
    <w:rsid w:val="00281950"/>
    <w:rsid w:val="002819AC"/>
    <w:rsid w:val="002904FD"/>
    <w:rsid w:val="00294C28"/>
    <w:rsid w:val="00296EE2"/>
    <w:rsid w:val="002A5087"/>
    <w:rsid w:val="002A7D7A"/>
    <w:rsid w:val="002B22C5"/>
    <w:rsid w:val="002B364C"/>
    <w:rsid w:val="002D48BB"/>
    <w:rsid w:val="002D4CB6"/>
    <w:rsid w:val="002D531E"/>
    <w:rsid w:val="002F0916"/>
    <w:rsid w:val="002F26C2"/>
    <w:rsid w:val="0030147F"/>
    <w:rsid w:val="00303E31"/>
    <w:rsid w:val="00313E57"/>
    <w:rsid w:val="0031450B"/>
    <w:rsid w:val="003175A7"/>
    <w:rsid w:val="003179D0"/>
    <w:rsid w:val="0032402D"/>
    <w:rsid w:val="00324B0C"/>
    <w:rsid w:val="00350B08"/>
    <w:rsid w:val="00355108"/>
    <w:rsid w:val="003559B6"/>
    <w:rsid w:val="00360657"/>
    <w:rsid w:val="0036129B"/>
    <w:rsid w:val="00361E4A"/>
    <w:rsid w:val="00361EF2"/>
    <w:rsid w:val="0036763F"/>
    <w:rsid w:val="00370842"/>
    <w:rsid w:val="00374178"/>
    <w:rsid w:val="0037437B"/>
    <w:rsid w:val="00374AA8"/>
    <w:rsid w:val="00380A37"/>
    <w:rsid w:val="00383A65"/>
    <w:rsid w:val="00395587"/>
    <w:rsid w:val="003C01C2"/>
    <w:rsid w:val="003C0AD4"/>
    <w:rsid w:val="003C50E3"/>
    <w:rsid w:val="003C5A15"/>
    <w:rsid w:val="003D28D1"/>
    <w:rsid w:val="003D54E5"/>
    <w:rsid w:val="003E33D8"/>
    <w:rsid w:val="003E446F"/>
    <w:rsid w:val="003F263A"/>
    <w:rsid w:val="003F6259"/>
    <w:rsid w:val="003F6852"/>
    <w:rsid w:val="00403430"/>
    <w:rsid w:val="004110B0"/>
    <w:rsid w:val="00412131"/>
    <w:rsid w:val="00413B1E"/>
    <w:rsid w:val="00416761"/>
    <w:rsid w:val="004209DB"/>
    <w:rsid w:val="004217E2"/>
    <w:rsid w:val="00427962"/>
    <w:rsid w:val="00430A44"/>
    <w:rsid w:val="0043578B"/>
    <w:rsid w:val="00435C55"/>
    <w:rsid w:val="004373A2"/>
    <w:rsid w:val="00443A53"/>
    <w:rsid w:val="00445B6E"/>
    <w:rsid w:val="004460A6"/>
    <w:rsid w:val="00446EE7"/>
    <w:rsid w:val="00452ACD"/>
    <w:rsid w:val="004531E3"/>
    <w:rsid w:val="0046759E"/>
    <w:rsid w:val="00475BF4"/>
    <w:rsid w:val="00476268"/>
    <w:rsid w:val="004774F8"/>
    <w:rsid w:val="00485186"/>
    <w:rsid w:val="0049012E"/>
    <w:rsid w:val="004A098E"/>
    <w:rsid w:val="004A51B1"/>
    <w:rsid w:val="004A5AC4"/>
    <w:rsid w:val="004A5C0F"/>
    <w:rsid w:val="004B5712"/>
    <w:rsid w:val="004B62D9"/>
    <w:rsid w:val="004C54DB"/>
    <w:rsid w:val="004D05B3"/>
    <w:rsid w:val="004D3DAA"/>
    <w:rsid w:val="004E6AD0"/>
    <w:rsid w:val="004E6F86"/>
    <w:rsid w:val="004F0AF6"/>
    <w:rsid w:val="004F1A5E"/>
    <w:rsid w:val="005040E4"/>
    <w:rsid w:val="00510F69"/>
    <w:rsid w:val="005152A6"/>
    <w:rsid w:val="005158F0"/>
    <w:rsid w:val="005274B9"/>
    <w:rsid w:val="005332E3"/>
    <w:rsid w:val="00534D58"/>
    <w:rsid w:val="005420E8"/>
    <w:rsid w:val="00544671"/>
    <w:rsid w:val="00545FF5"/>
    <w:rsid w:val="005501DE"/>
    <w:rsid w:val="005601B7"/>
    <w:rsid w:val="00560AAD"/>
    <w:rsid w:val="005724D2"/>
    <w:rsid w:val="0058700A"/>
    <w:rsid w:val="00591840"/>
    <w:rsid w:val="0059230B"/>
    <w:rsid w:val="00594B1C"/>
    <w:rsid w:val="00594F43"/>
    <w:rsid w:val="00595E51"/>
    <w:rsid w:val="00596FE1"/>
    <w:rsid w:val="005A2C14"/>
    <w:rsid w:val="005A6982"/>
    <w:rsid w:val="005B5C00"/>
    <w:rsid w:val="005C38D7"/>
    <w:rsid w:val="005D2660"/>
    <w:rsid w:val="005D2BFE"/>
    <w:rsid w:val="005D6D73"/>
    <w:rsid w:val="005D7616"/>
    <w:rsid w:val="005E5E38"/>
    <w:rsid w:val="005E7E2B"/>
    <w:rsid w:val="005F0BAB"/>
    <w:rsid w:val="005F4720"/>
    <w:rsid w:val="005F5668"/>
    <w:rsid w:val="00600765"/>
    <w:rsid w:val="00605C1F"/>
    <w:rsid w:val="00614681"/>
    <w:rsid w:val="00616E6C"/>
    <w:rsid w:val="0062213B"/>
    <w:rsid w:val="00622420"/>
    <w:rsid w:val="00625B10"/>
    <w:rsid w:val="00626FEB"/>
    <w:rsid w:val="006324A6"/>
    <w:rsid w:val="006327A3"/>
    <w:rsid w:val="00635096"/>
    <w:rsid w:val="006370A9"/>
    <w:rsid w:val="006401AA"/>
    <w:rsid w:val="006435F9"/>
    <w:rsid w:val="006440B5"/>
    <w:rsid w:val="00646EFA"/>
    <w:rsid w:val="00647CFA"/>
    <w:rsid w:val="00651723"/>
    <w:rsid w:val="00652163"/>
    <w:rsid w:val="00652384"/>
    <w:rsid w:val="006609CA"/>
    <w:rsid w:val="006609F9"/>
    <w:rsid w:val="00666170"/>
    <w:rsid w:val="00671CCB"/>
    <w:rsid w:val="00686C8B"/>
    <w:rsid w:val="0068706B"/>
    <w:rsid w:val="006946B5"/>
    <w:rsid w:val="00695212"/>
    <w:rsid w:val="0069571E"/>
    <w:rsid w:val="006B1A68"/>
    <w:rsid w:val="006B308C"/>
    <w:rsid w:val="006C3B5B"/>
    <w:rsid w:val="006C492A"/>
    <w:rsid w:val="006C4ED0"/>
    <w:rsid w:val="006C6A4F"/>
    <w:rsid w:val="006D616E"/>
    <w:rsid w:val="006D7E16"/>
    <w:rsid w:val="006E21BD"/>
    <w:rsid w:val="006E23F9"/>
    <w:rsid w:val="006E3744"/>
    <w:rsid w:val="006E516F"/>
    <w:rsid w:val="006E54E2"/>
    <w:rsid w:val="006F0B21"/>
    <w:rsid w:val="006F5FFA"/>
    <w:rsid w:val="006F60D2"/>
    <w:rsid w:val="006F6189"/>
    <w:rsid w:val="00700155"/>
    <w:rsid w:val="00706258"/>
    <w:rsid w:val="00710040"/>
    <w:rsid w:val="00716391"/>
    <w:rsid w:val="00720D51"/>
    <w:rsid w:val="00723163"/>
    <w:rsid w:val="00734119"/>
    <w:rsid w:val="00740C80"/>
    <w:rsid w:val="00752247"/>
    <w:rsid w:val="007528A9"/>
    <w:rsid w:val="007553B5"/>
    <w:rsid w:val="0075561A"/>
    <w:rsid w:val="00765CD5"/>
    <w:rsid w:val="00765F80"/>
    <w:rsid w:val="007679BC"/>
    <w:rsid w:val="00772472"/>
    <w:rsid w:val="00775205"/>
    <w:rsid w:val="007753CC"/>
    <w:rsid w:val="00791C51"/>
    <w:rsid w:val="00792D94"/>
    <w:rsid w:val="00793A32"/>
    <w:rsid w:val="00795252"/>
    <w:rsid w:val="007A4402"/>
    <w:rsid w:val="007A5ED2"/>
    <w:rsid w:val="007B03DA"/>
    <w:rsid w:val="007B3F4F"/>
    <w:rsid w:val="007B4F48"/>
    <w:rsid w:val="007C072D"/>
    <w:rsid w:val="007C6E17"/>
    <w:rsid w:val="007E7DE6"/>
    <w:rsid w:val="007F34FD"/>
    <w:rsid w:val="007F3E11"/>
    <w:rsid w:val="00802AF6"/>
    <w:rsid w:val="00805551"/>
    <w:rsid w:val="00805B64"/>
    <w:rsid w:val="00807C53"/>
    <w:rsid w:val="00830A62"/>
    <w:rsid w:val="0083361B"/>
    <w:rsid w:val="0083613F"/>
    <w:rsid w:val="00836626"/>
    <w:rsid w:val="00837871"/>
    <w:rsid w:val="00843C4D"/>
    <w:rsid w:val="008508EC"/>
    <w:rsid w:val="00851635"/>
    <w:rsid w:val="008619B1"/>
    <w:rsid w:val="00862948"/>
    <w:rsid w:val="008744BE"/>
    <w:rsid w:val="00874B11"/>
    <w:rsid w:val="00881158"/>
    <w:rsid w:val="00886209"/>
    <w:rsid w:val="00886437"/>
    <w:rsid w:val="0089574D"/>
    <w:rsid w:val="00896AA3"/>
    <w:rsid w:val="008A6674"/>
    <w:rsid w:val="008B227E"/>
    <w:rsid w:val="008B5E6E"/>
    <w:rsid w:val="008D0EC9"/>
    <w:rsid w:val="008D304B"/>
    <w:rsid w:val="008D596E"/>
    <w:rsid w:val="00905781"/>
    <w:rsid w:val="00911276"/>
    <w:rsid w:val="009114A1"/>
    <w:rsid w:val="00913199"/>
    <w:rsid w:val="0091370F"/>
    <w:rsid w:val="009207FC"/>
    <w:rsid w:val="00922AF0"/>
    <w:rsid w:val="00924EB1"/>
    <w:rsid w:val="00930480"/>
    <w:rsid w:val="00940135"/>
    <w:rsid w:val="00946C1B"/>
    <w:rsid w:val="009515CA"/>
    <w:rsid w:val="0095439A"/>
    <w:rsid w:val="009547CE"/>
    <w:rsid w:val="00956B97"/>
    <w:rsid w:val="00973406"/>
    <w:rsid w:val="00974C03"/>
    <w:rsid w:val="00977D30"/>
    <w:rsid w:val="00981394"/>
    <w:rsid w:val="009869D9"/>
    <w:rsid w:val="00992958"/>
    <w:rsid w:val="00992F8D"/>
    <w:rsid w:val="00995FA2"/>
    <w:rsid w:val="00997C0D"/>
    <w:rsid w:val="009A193E"/>
    <w:rsid w:val="009A6F21"/>
    <w:rsid w:val="009B6201"/>
    <w:rsid w:val="009C63B7"/>
    <w:rsid w:val="009E0930"/>
    <w:rsid w:val="009E1F6D"/>
    <w:rsid w:val="009E699D"/>
    <w:rsid w:val="009E6C7C"/>
    <w:rsid w:val="009E72E8"/>
    <w:rsid w:val="009F3607"/>
    <w:rsid w:val="009F41AC"/>
    <w:rsid w:val="009F441F"/>
    <w:rsid w:val="00A07BFF"/>
    <w:rsid w:val="00A103D3"/>
    <w:rsid w:val="00A1582A"/>
    <w:rsid w:val="00A30C7E"/>
    <w:rsid w:val="00A312D5"/>
    <w:rsid w:val="00A34520"/>
    <w:rsid w:val="00A470F5"/>
    <w:rsid w:val="00A47668"/>
    <w:rsid w:val="00A524EB"/>
    <w:rsid w:val="00A55D23"/>
    <w:rsid w:val="00A60AAA"/>
    <w:rsid w:val="00A73E56"/>
    <w:rsid w:val="00A75F85"/>
    <w:rsid w:val="00A77390"/>
    <w:rsid w:val="00A816A8"/>
    <w:rsid w:val="00A81ACC"/>
    <w:rsid w:val="00A82835"/>
    <w:rsid w:val="00A87C68"/>
    <w:rsid w:val="00A950FF"/>
    <w:rsid w:val="00AB0454"/>
    <w:rsid w:val="00AC2348"/>
    <w:rsid w:val="00AC6785"/>
    <w:rsid w:val="00AD7CBC"/>
    <w:rsid w:val="00AE1573"/>
    <w:rsid w:val="00AE3497"/>
    <w:rsid w:val="00AF14AD"/>
    <w:rsid w:val="00AF1FAA"/>
    <w:rsid w:val="00AF3360"/>
    <w:rsid w:val="00AF5693"/>
    <w:rsid w:val="00B06631"/>
    <w:rsid w:val="00B077A1"/>
    <w:rsid w:val="00B11034"/>
    <w:rsid w:val="00B151BE"/>
    <w:rsid w:val="00B2504C"/>
    <w:rsid w:val="00B2688F"/>
    <w:rsid w:val="00B27AA6"/>
    <w:rsid w:val="00B3384C"/>
    <w:rsid w:val="00B3785C"/>
    <w:rsid w:val="00B46113"/>
    <w:rsid w:val="00B47DD3"/>
    <w:rsid w:val="00B57099"/>
    <w:rsid w:val="00B62644"/>
    <w:rsid w:val="00B7405D"/>
    <w:rsid w:val="00B757F6"/>
    <w:rsid w:val="00B82432"/>
    <w:rsid w:val="00B84B9A"/>
    <w:rsid w:val="00B97D16"/>
    <w:rsid w:val="00BA2C56"/>
    <w:rsid w:val="00BA2FAF"/>
    <w:rsid w:val="00BC3819"/>
    <w:rsid w:val="00BD14C4"/>
    <w:rsid w:val="00BD6F04"/>
    <w:rsid w:val="00BE02E4"/>
    <w:rsid w:val="00BE1D9C"/>
    <w:rsid w:val="00BE25B9"/>
    <w:rsid w:val="00BE2D1A"/>
    <w:rsid w:val="00BE3FBD"/>
    <w:rsid w:val="00BE7186"/>
    <w:rsid w:val="00BF221E"/>
    <w:rsid w:val="00BF5CC1"/>
    <w:rsid w:val="00C01D59"/>
    <w:rsid w:val="00C10142"/>
    <w:rsid w:val="00C10A49"/>
    <w:rsid w:val="00C119C8"/>
    <w:rsid w:val="00C20C70"/>
    <w:rsid w:val="00C25BF2"/>
    <w:rsid w:val="00C314D2"/>
    <w:rsid w:val="00C33290"/>
    <w:rsid w:val="00C340A9"/>
    <w:rsid w:val="00C4010B"/>
    <w:rsid w:val="00C415D3"/>
    <w:rsid w:val="00C45230"/>
    <w:rsid w:val="00C45468"/>
    <w:rsid w:val="00C45ECF"/>
    <w:rsid w:val="00C524A8"/>
    <w:rsid w:val="00C53DAE"/>
    <w:rsid w:val="00C54A01"/>
    <w:rsid w:val="00C55DA6"/>
    <w:rsid w:val="00C56A89"/>
    <w:rsid w:val="00C579E8"/>
    <w:rsid w:val="00C66364"/>
    <w:rsid w:val="00C66CCA"/>
    <w:rsid w:val="00C74422"/>
    <w:rsid w:val="00C75DD1"/>
    <w:rsid w:val="00C85865"/>
    <w:rsid w:val="00C85D97"/>
    <w:rsid w:val="00CA38BA"/>
    <w:rsid w:val="00CA75C3"/>
    <w:rsid w:val="00CB2F49"/>
    <w:rsid w:val="00CB4EDA"/>
    <w:rsid w:val="00CC4469"/>
    <w:rsid w:val="00CD05C3"/>
    <w:rsid w:val="00CE1C97"/>
    <w:rsid w:val="00CE22B2"/>
    <w:rsid w:val="00CE4588"/>
    <w:rsid w:val="00CE561D"/>
    <w:rsid w:val="00CF3798"/>
    <w:rsid w:val="00CF4D86"/>
    <w:rsid w:val="00D00A0C"/>
    <w:rsid w:val="00D06236"/>
    <w:rsid w:val="00D121DE"/>
    <w:rsid w:val="00D175AC"/>
    <w:rsid w:val="00D20116"/>
    <w:rsid w:val="00D23729"/>
    <w:rsid w:val="00D249D4"/>
    <w:rsid w:val="00D26703"/>
    <w:rsid w:val="00D2752C"/>
    <w:rsid w:val="00D34FC6"/>
    <w:rsid w:val="00D35C30"/>
    <w:rsid w:val="00D423B3"/>
    <w:rsid w:val="00D43B6D"/>
    <w:rsid w:val="00D45053"/>
    <w:rsid w:val="00D45FE2"/>
    <w:rsid w:val="00D57942"/>
    <w:rsid w:val="00D62C31"/>
    <w:rsid w:val="00D63414"/>
    <w:rsid w:val="00D65BC1"/>
    <w:rsid w:val="00D66147"/>
    <w:rsid w:val="00D74337"/>
    <w:rsid w:val="00D74F98"/>
    <w:rsid w:val="00D763D1"/>
    <w:rsid w:val="00D77ADF"/>
    <w:rsid w:val="00D82C97"/>
    <w:rsid w:val="00DA0EE6"/>
    <w:rsid w:val="00DA7E26"/>
    <w:rsid w:val="00DB036B"/>
    <w:rsid w:val="00DB7DDD"/>
    <w:rsid w:val="00DC07EE"/>
    <w:rsid w:val="00DC1914"/>
    <w:rsid w:val="00DC6D4A"/>
    <w:rsid w:val="00DD3A89"/>
    <w:rsid w:val="00DE3898"/>
    <w:rsid w:val="00DE54F4"/>
    <w:rsid w:val="00DE68CA"/>
    <w:rsid w:val="00DE7D18"/>
    <w:rsid w:val="00DF2362"/>
    <w:rsid w:val="00DF2E90"/>
    <w:rsid w:val="00E01D43"/>
    <w:rsid w:val="00E02297"/>
    <w:rsid w:val="00E0295C"/>
    <w:rsid w:val="00E04044"/>
    <w:rsid w:val="00E100B1"/>
    <w:rsid w:val="00E17D88"/>
    <w:rsid w:val="00E20668"/>
    <w:rsid w:val="00E20701"/>
    <w:rsid w:val="00E30775"/>
    <w:rsid w:val="00E3196B"/>
    <w:rsid w:val="00E31D59"/>
    <w:rsid w:val="00E35ACA"/>
    <w:rsid w:val="00E36B5A"/>
    <w:rsid w:val="00E404FB"/>
    <w:rsid w:val="00E4271C"/>
    <w:rsid w:val="00E43EF4"/>
    <w:rsid w:val="00E61D1F"/>
    <w:rsid w:val="00E63241"/>
    <w:rsid w:val="00E636F7"/>
    <w:rsid w:val="00E63FE5"/>
    <w:rsid w:val="00E71867"/>
    <w:rsid w:val="00E73275"/>
    <w:rsid w:val="00E739F0"/>
    <w:rsid w:val="00E775E7"/>
    <w:rsid w:val="00E77B31"/>
    <w:rsid w:val="00E84D3A"/>
    <w:rsid w:val="00E904E4"/>
    <w:rsid w:val="00E91682"/>
    <w:rsid w:val="00E93053"/>
    <w:rsid w:val="00E93964"/>
    <w:rsid w:val="00EA05EC"/>
    <w:rsid w:val="00EA1143"/>
    <w:rsid w:val="00EB0F69"/>
    <w:rsid w:val="00EC1EDC"/>
    <w:rsid w:val="00ED3C0A"/>
    <w:rsid w:val="00ED6004"/>
    <w:rsid w:val="00EE0B25"/>
    <w:rsid w:val="00EE1A14"/>
    <w:rsid w:val="00EE67B7"/>
    <w:rsid w:val="00F00C15"/>
    <w:rsid w:val="00F07DA0"/>
    <w:rsid w:val="00F10E55"/>
    <w:rsid w:val="00F12A8D"/>
    <w:rsid w:val="00F13711"/>
    <w:rsid w:val="00F165EC"/>
    <w:rsid w:val="00F2024E"/>
    <w:rsid w:val="00F248B9"/>
    <w:rsid w:val="00F25B17"/>
    <w:rsid w:val="00F31107"/>
    <w:rsid w:val="00F319F3"/>
    <w:rsid w:val="00F332A1"/>
    <w:rsid w:val="00F438DF"/>
    <w:rsid w:val="00F43EBE"/>
    <w:rsid w:val="00F50796"/>
    <w:rsid w:val="00F522F7"/>
    <w:rsid w:val="00F54AC0"/>
    <w:rsid w:val="00F55EC3"/>
    <w:rsid w:val="00F61E86"/>
    <w:rsid w:val="00F65B6D"/>
    <w:rsid w:val="00F70631"/>
    <w:rsid w:val="00F70969"/>
    <w:rsid w:val="00F71306"/>
    <w:rsid w:val="00F73A21"/>
    <w:rsid w:val="00F84AAE"/>
    <w:rsid w:val="00F866D5"/>
    <w:rsid w:val="00F902A9"/>
    <w:rsid w:val="00F905DC"/>
    <w:rsid w:val="00F95116"/>
    <w:rsid w:val="00FA1BAC"/>
    <w:rsid w:val="00FA3EA7"/>
    <w:rsid w:val="00FA5C64"/>
    <w:rsid w:val="00FA6E6C"/>
    <w:rsid w:val="00FB018B"/>
    <w:rsid w:val="00FB03BF"/>
    <w:rsid w:val="00FB2913"/>
    <w:rsid w:val="00FB5A2A"/>
    <w:rsid w:val="00FC2C5F"/>
    <w:rsid w:val="00FC4EEA"/>
    <w:rsid w:val="00FD0D6F"/>
    <w:rsid w:val="00FD254D"/>
    <w:rsid w:val="00FD5508"/>
    <w:rsid w:val="00FD642F"/>
    <w:rsid w:val="00FD6667"/>
    <w:rsid w:val="00FE0981"/>
    <w:rsid w:val="00FE79E4"/>
    <w:rsid w:val="00FF3290"/>
    <w:rsid w:val="00FF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6C709"/>
  <w15:docId w15:val="{CFC162BB-CF3E-4683-8C6C-D598FF64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1521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D3C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3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21C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C1914"/>
    <w:rPr>
      <w:color w:val="0000FF"/>
      <w:u w:val="single"/>
    </w:rPr>
  </w:style>
  <w:style w:type="character" w:styleId="UnresolvedMention">
    <w:name w:val="Unresolved Mention"/>
    <w:basedOn w:val="DefaultParagraphFont"/>
    <w:uiPriority w:val="99"/>
    <w:semiHidden/>
    <w:unhideWhenUsed/>
    <w:rsid w:val="00DC1914"/>
    <w:rPr>
      <w:color w:val="605E5C"/>
      <w:shd w:val="clear" w:color="auto" w:fill="E1DFDD"/>
    </w:rPr>
  </w:style>
  <w:style w:type="paragraph" w:styleId="Header">
    <w:name w:val="header"/>
    <w:basedOn w:val="Normal"/>
    <w:link w:val="HeaderChar"/>
    <w:uiPriority w:val="99"/>
    <w:unhideWhenUsed/>
    <w:rsid w:val="00CB2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F49"/>
  </w:style>
  <w:style w:type="paragraph" w:styleId="Footer">
    <w:name w:val="footer"/>
    <w:basedOn w:val="Normal"/>
    <w:link w:val="FooterChar"/>
    <w:uiPriority w:val="99"/>
    <w:unhideWhenUsed/>
    <w:rsid w:val="00CB2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F49"/>
  </w:style>
  <w:style w:type="character" w:styleId="Emphasis">
    <w:name w:val="Emphasis"/>
    <w:basedOn w:val="DefaultParagraphFont"/>
    <w:uiPriority w:val="20"/>
    <w:qFormat/>
    <w:rsid w:val="000977E6"/>
    <w:rPr>
      <w:i/>
      <w:iCs/>
    </w:rPr>
  </w:style>
  <w:style w:type="character" w:customStyle="1" w:styleId="Heading3Char">
    <w:name w:val="Heading 3 Char"/>
    <w:basedOn w:val="DefaultParagraphFont"/>
    <w:link w:val="Heading3"/>
    <w:uiPriority w:val="9"/>
    <w:rsid w:val="00ED3C0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885610">
      <w:bodyDiv w:val="1"/>
      <w:marLeft w:val="0"/>
      <w:marRight w:val="0"/>
      <w:marTop w:val="0"/>
      <w:marBottom w:val="0"/>
      <w:divBdr>
        <w:top w:val="none" w:sz="0" w:space="0" w:color="auto"/>
        <w:left w:val="none" w:sz="0" w:space="0" w:color="auto"/>
        <w:bottom w:val="none" w:sz="0" w:space="0" w:color="auto"/>
        <w:right w:val="none" w:sz="0" w:space="0" w:color="auto"/>
      </w:divBdr>
    </w:div>
    <w:div w:id="1060709492">
      <w:bodyDiv w:val="1"/>
      <w:marLeft w:val="0"/>
      <w:marRight w:val="0"/>
      <w:marTop w:val="0"/>
      <w:marBottom w:val="0"/>
      <w:divBdr>
        <w:top w:val="none" w:sz="0" w:space="0" w:color="auto"/>
        <w:left w:val="none" w:sz="0" w:space="0" w:color="auto"/>
        <w:bottom w:val="none" w:sz="0" w:space="0" w:color="auto"/>
        <w:right w:val="none" w:sz="0" w:space="0" w:color="auto"/>
      </w:divBdr>
    </w:div>
    <w:div w:id="1115323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ducatinguk.com/the-role-responsibilities-and-boundaries-of-a-teach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C2CC8-62CF-4176-BDF9-936A5E47E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5704</Words>
  <Characters>32517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hume</dc:creator>
  <dc:description/>
  <cp:lastModifiedBy>hayley hume</cp:lastModifiedBy>
  <cp:revision>2</cp:revision>
  <dcterms:created xsi:type="dcterms:W3CDTF">2021-10-29T16:32:00Z</dcterms:created>
  <dcterms:modified xsi:type="dcterms:W3CDTF">2021-10-29T16:32:00Z</dcterms:modified>
</cp:coreProperties>
</file>