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BE6A6" w14:textId="77777777" w:rsidR="00E12693" w:rsidRDefault="00E12693" w:rsidP="00317CC0">
      <w:pPr>
        <w:spacing w:line="360" w:lineRule="auto"/>
        <w:rPr>
          <w:rFonts w:ascii="Arial" w:hAnsi="Arial" w:cs="Arial"/>
          <w:b/>
          <w:bCs/>
          <w:sz w:val="28"/>
          <w:szCs w:val="28"/>
          <w:u w:val="single"/>
        </w:rPr>
      </w:pPr>
    </w:p>
    <w:p w14:paraId="3273F7D2" w14:textId="77777777" w:rsidR="008F68D1" w:rsidRDefault="008F68D1" w:rsidP="000F2D02">
      <w:pPr>
        <w:jc w:val="center"/>
        <w:rPr>
          <w:rFonts w:ascii="Arial" w:hAnsi="Arial" w:cs="Arial"/>
          <w:b/>
          <w:bCs/>
          <w:sz w:val="28"/>
          <w:szCs w:val="28"/>
          <w:u w:val="single"/>
        </w:rPr>
      </w:pPr>
    </w:p>
    <w:p w14:paraId="0EC89ECE" w14:textId="77777777" w:rsidR="008F68D1" w:rsidRDefault="008F68D1" w:rsidP="000F2D02">
      <w:pPr>
        <w:jc w:val="center"/>
        <w:rPr>
          <w:rFonts w:ascii="Arial" w:hAnsi="Arial" w:cs="Arial"/>
          <w:b/>
          <w:bCs/>
          <w:sz w:val="28"/>
          <w:szCs w:val="28"/>
          <w:u w:val="single"/>
        </w:rPr>
      </w:pPr>
    </w:p>
    <w:p w14:paraId="0DC28FB8" w14:textId="77777777" w:rsidR="008F68D1" w:rsidRDefault="008F68D1" w:rsidP="000F2D02">
      <w:pPr>
        <w:jc w:val="center"/>
        <w:rPr>
          <w:rFonts w:ascii="Arial" w:hAnsi="Arial" w:cs="Arial"/>
          <w:b/>
          <w:bCs/>
          <w:sz w:val="28"/>
          <w:szCs w:val="28"/>
          <w:u w:val="single"/>
        </w:rPr>
      </w:pPr>
    </w:p>
    <w:p w14:paraId="14B05942" w14:textId="77777777" w:rsidR="008F68D1" w:rsidRDefault="008F68D1" w:rsidP="000F2D02">
      <w:pPr>
        <w:jc w:val="center"/>
        <w:rPr>
          <w:rFonts w:ascii="Arial" w:hAnsi="Arial" w:cs="Arial"/>
          <w:b/>
          <w:bCs/>
          <w:sz w:val="28"/>
          <w:szCs w:val="28"/>
          <w:u w:val="single"/>
        </w:rPr>
      </w:pPr>
    </w:p>
    <w:p w14:paraId="3E76F542" w14:textId="7C103439" w:rsidR="000F2D02" w:rsidRPr="00C22F2D" w:rsidRDefault="000F2D02" w:rsidP="000F2D02">
      <w:pPr>
        <w:jc w:val="center"/>
        <w:rPr>
          <w:rFonts w:ascii="Arial" w:hAnsi="Arial" w:cs="Arial"/>
          <w:b/>
          <w:bCs/>
          <w:sz w:val="28"/>
          <w:szCs w:val="28"/>
          <w:u w:val="single"/>
        </w:rPr>
      </w:pPr>
      <w:r w:rsidRPr="00C22F2D">
        <w:rPr>
          <w:rFonts w:ascii="Arial" w:hAnsi="Arial" w:cs="Arial"/>
          <w:b/>
          <w:bCs/>
          <w:sz w:val="28"/>
          <w:szCs w:val="28"/>
          <w:u w:val="single"/>
        </w:rPr>
        <w:t>Student Number - 0400064</w:t>
      </w:r>
    </w:p>
    <w:p w14:paraId="74ABC601" w14:textId="77777777" w:rsidR="000F2D02" w:rsidRDefault="000F2D02" w:rsidP="000F2D02"/>
    <w:p w14:paraId="7CD81D2E" w14:textId="742FC285" w:rsidR="000F2D02" w:rsidRDefault="000F2D02" w:rsidP="000F2D02">
      <w:pPr>
        <w:jc w:val="center"/>
        <w:rPr>
          <w:rFonts w:ascii="Arial" w:hAnsi="Arial" w:cs="Arial"/>
          <w:b/>
          <w:bCs/>
          <w:sz w:val="28"/>
          <w:szCs w:val="28"/>
        </w:rPr>
      </w:pPr>
      <w:r>
        <w:rPr>
          <w:rFonts w:ascii="Arial" w:hAnsi="Arial" w:cs="Arial"/>
          <w:b/>
          <w:bCs/>
          <w:sz w:val="28"/>
          <w:szCs w:val="28"/>
        </w:rPr>
        <w:t>Module ECAD700</w:t>
      </w:r>
      <w:r w:rsidR="00A21B50">
        <w:rPr>
          <w:rFonts w:ascii="Arial" w:hAnsi="Arial" w:cs="Arial"/>
          <w:b/>
          <w:bCs/>
          <w:sz w:val="28"/>
          <w:szCs w:val="28"/>
        </w:rPr>
        <w:t>3</w:t>
      </w:r>
      <w:r>
        <w:rPr>
          <w:rFonts w:ascii="Arial" w:hAnsi="Arial" w:cs="Arial"/>
          <w:b/>
          <w:bCs/>
          <w:sz w:val="28"/>
          <w:szCs w:val="28"/>
        </w:rPr>
        <w:t xml:space="preserve">: </w:t>
      </w:r>
      <w:r w:rsidR="00D21237">
        <w:rPr>
          <w:rFonts w:ascii="Arial" w:hAnsi="Arial" w:cs="Arial"/>
          <w:b/>
          <w:bCs/>
          <w:sz w:val="28"/>
          <w:szCs w:val="28"/>
        </w:rPr>
        <w:t>Where am I teaching?</w:t>
      </w:r>
    </w:p>
    <w:p w14:paraId="09E461A1" w14:textId="77777777" w:rsidR="000F2D02" w:rsidRDefault="000F2D02" w:rsidP="000F2D02">
      <w:pPr>
        <w:jc w:val="center"/>
        <w:rPr>
          <w:rFonts w:ascii="Arial" w:hAnsi="Arial" w:cs="Arial"/>
          <w:b/>
          <w:bCs/>
          <w:sz w:val="28"/>
          <w:szCs w:val="28"/>
        </w:rPr>
      </w:pPr>
    </w:p>
    <w:p w14:paraId="198210F7" w14:textId="77777777" w:rsidR="000F2D02" w:rsidRDefault="000F2D02" w:rsidP="000F2D02">
      <w:pPr>
        <w:spacing w:line="480" w:lineRule="auto"/>
        <w:jc w:val="center"/>
        <w:rPr>
          <w:rFonts w:ascii="Arial" w:hAnsi="Arial" w:cs="Arial"/>
          <w:b/>
          <w:bCs/>
          <w:sz w:val="28"/>
          <w:szCs w:val="28"/>
          <w:u w:val="single"/>
        </w:rPr>
      </w:pPr>
      <w:r w:rsidRPr="00CB2DBC">
        <w:rPr>
          <w:rFonts w:ascii="Arial" w:hAnsi="Arial" w:cs="Arial"/>
          <w:b/>
          <w:bCs/>
          <w:sz w:val="28"/>
          <w:szCs w:val="28"/>
          <w:u w:val="single"/>
        </w:rPr>
        <w:t>Assignment Title</w:t>
      </w:r>
    </w:p>
    <w:p w14:paraId="2DD1A567" w14:textId="0BE5E33E" w:rsidR="000F2D02" w:rsidRPr="00611FD5" w:rsidRDefault="00AF6A06" w:rsidP="000F2D02">
      <w:pPr>
        <w:spacing w:line="480" w:lineRule="auto"/>
        <w:jc w:val="center"/>
        <w:rPr>
          <w:rFonts w:ascii="Arial" w:hAnsi="Arial" w:cs="Arial"/>
        </w:rPr>
      </w:pPr>
      <w:r>
        <w:rPr>
          <w:rFonts w:ascii="Arial" w:hAnsi="Arial" w:cs="Arial"/>
        </w:rPr>
        <w:t xml:space="preserve">How </w:t>
      </w:r>
      <w:r w:rsidR="006127E4">
        <w:rPr>
          <w:rFonts w:ascii="Arial" w:hAnsi="Arial" w:cs="Arial"/>
        </w:rPr>
        <w:t xml:space="preserve">a school develops </w:t>
      </w:r>
      <w:r w:rsidR="00E96DC0">
        <w:rPr>
          <w:rFonts w:ascii="Arial" w:hAnsi="Arial" w:cs="Arial"/>
        </w:rPr>
        <w:t xml:space="preserve">one aspect of its SDP: </w:t>
      </w:r>
      <w:r w:rsidR="00FE2107">
        <w:rPr>
          <w:rFonts w:ascii="Arial" w:hAnsi="Arial" w:cs="Arial"/>
        </w:rPr>
        <w:t xml:space="preserve">a report that critically reflects </w:t>
      </w:r>
      <w:r w:rsidR="0055096B">
        <w:rPr>
          <w:rFonts w:ascii="Arial" w:hAnsi="Arial" w:cs="Arial"/>
        </w:rPr>
        <w:t xml:space="preserve">on the actions, </w:t>
      </w:r>
      <w:proofErr w:type="gramStart"/>
      <w:r w:rsidR="0055096B">
        <w:rPr>
          <w:rFonts w:ascii="Arial" w:hAnsi="Arial" w:cs="Arial"/>
        </w:rPr>
        <w:t>impact</w:t>
      </w:r>
      <w:proofErr w:type="gramEnd"/>
      <w:r w:rsidR="0055096B">
        <w:rPr>
          <w:rFonts w:ascii="Arial" w:hAnsi="Arial" w:cs="Arial"/>
        </w:rPr>
        <w:t xml:space="preserve"> and evidence</w:t>
      </w:r>
      <w:r w:rsidR="005C6C39">
        <w:rPr>
          <w:rFonts w:ascii="Arial" w:hAnsi="Arial" w:cs="Arial"/>
        </w:rPr>
        <w:t xml:space="preserve"> </w:t>
      </w:r>
      <w:r w:rsidR="0055096B">
        <w:rPr>
          <w:rFonts w:ascii="Arial" w:hAnsi="Arial" w:cs="Arial"/>
        </w:rPr>
        <w:t>base.</w:t>
      </w:r>
    </w:p>
    <w:p w14:paraId="5EC339CE" w14:textId="77777777" w:rsidR="000F2D02" w:rsidRPr="000F5E27" w:rsidRDefault="000F2D02" w:rsidP="000F2D02">
      <w:pPr>
        <w:spacing w:line="480" w:lineRule="auto"/>
        <w:rPr>
          <w:rFonts w:ascii="Arial" w:hAnsi="Arial" w:cs="Arial"/>
        </w:rPr>
      </w:pPr>
    </w:p>
    <w:p w14:paraId="028D886E" w14:textId="77777777" w:rsidR="000F2D02" w:rsidRPr="00CB2DBC" w:rsidRDefault="000F2D02" w:rsidP="000F2D02">
      <w:pPr>
        <w:spacing w:line="480" w:lineRule="auto"/>
        <w:jc w:val="center"/>
        <w:rPr>
          <w:rFonts w:ascii="Arial" w:hAnsi="Arial" w:cs="Arial"/>
        </w:rPr>
      </w:pPr>
    </w:p>
    <w:p w14:paraId="0AB7895B" w14:textId="77777777" w:rsidR="000F2D02" w:rsidRDefault="000F2D02" w:rsidP="000F2D02"/>
    <w:p w14:paraId="3E1D0DAD" w14:textId="77777777" w:rsidR="000F2D02" w:rsidRDefault="000F2D02" w:rsidP="000F2D02"/>
    <w:p w14:paraId="7BA2775B" w14:textId="77777777" w:rsidR="000F2D02" w:rsidRDefault="000F2D02" w:rsidP="000F2D02"/>
    <w:p w14:paraId="22C9E6F4" w14:textId="77777777" w:rsidR="000F2D02" w:rsidRDefault="000F2D02" w:rsidP="000F2D02"/>
    <w:p w14:paraId="36ADF316" w14:textId="77777777" w:rsidR="000F2D02" w:rsidRDefault="000F2D02" w:rsidP="000F2D02"/>
    <w:p w14:paraId="4A5361AB" w14:textId="77777777" w:rsidR="000F2D02" w:rsidRDefault="000F2D02" w:rsidP="000F2D02"/>
    <w:p w14:paraId="7BD6AC51" w14:textId="77777777" w:rsidR="000F2D02" w:rsidRDefault="000F2D02" w:rsidP="000F2D02">
      <w:pPr>
        <w:rPr>
          <w:rFonts w:ascii="Arial" w:hAnsi="Arial" w:cs="Arial"/>
          <w:b/>
          <w:bCs/>
        </w:rPr>
      </w:pPr>
    </w:p>
    <w:p w14:paraId="759D9F66" w14:textId="77777777" w:rsidR="000F2D02" w:rsidRDefault="000F2D02" w:rsidP="000F2D02">
      <w:pPr>
        <w:rPr>
          <w:rFonts w:ascii="Arial" w:hAnsi="Arial" w:cs="Arial"/>
          <w:b/>
          <w:bCs/>
        </w:rPr>
      </w:pPr>
    </w:p>
    <w:p w14:paraId="3AF9158C" w14:textId="36AF08C4" w:rsidR="000F2D02" w:rsidRDefault="000F2D02" w:rsidP="000F2D02">
      <w:pPr>
        <w:rPr>
          <w:rFonts w:ascii="Arial" w:hAnsi="Arial" w:cs="Arial"/>
          <w:b/>
          <w:bCs/>
        </w:rPr>
      </w:pPr>
      <w:r w:rsidRPr="00AA127B">
        <w:rPr>
          <w:rFonts w:ascii="Arial" w:hAnsi="Arial" w:cs="Arial"/>
          <w:b/>
          <w:bCs/>
        </w:rPr>
        <w:t xml:space="preserve">Word Count </w:t>
      </w:r>
      <w:r>
        <w:rPr>
          <w:rFonts w:ascii="Arial" w:hAnsi="Arial" w:cs="Arial"/>
          <w:b/>
          <w:bCs/>
        </w:rPr>
        <w:t xml:space="preserve">– </w:t>
      </w:r>
      <w:r w:rsidR="004D06C4">
        <w:rPr>
          <w:rFonts w:ascii="Arial" w:hAnsi="Arial" w:cs="Arial"/>
          <w:b/>
          <w:bCs/>
        </w:rPr>
        <w:t>2735</w:t>
      </w:r>
    </w:p>
    <w:p w14:paraId="00BC81B1" w14:textId="03A47932" w:rsidR="000F2D02" w:rsidRPr="00AA127B" w:rsidRDefault="000F2D02" w:rsidP="000F2D02">
      <w:pPr>
        <w:rPr>
          <w:rFonts w:ascii="Arial" w:hAnsi="Arial" w:cs="Arial"/>
          <w:b/>
          <w:bCs/>
        </w:rPr>
      </w:pPr>
      <w:r>
        <w:rPr>
          <w:rFonts w:ascii="Arial" w:hAnsi="Arial" w:cs="Arial"/>
          <w:b/>
          <w:bCs/>
        </w:rPr>
        <w:t xml:space="preserve">Date of submission – </w:t>
      </w:r>
      <w:r>
        <w:rPr>
          <w:rFonts w:ascii="Arial" w:hAnsi="Arial" w:cs="Arial"/>
          <w:b/>
          <w:bCs/>
        </w:rPr>
        <w:t>16</w:t>
      </w:r>
      <w:r w:rsidRPr="000F2D02">
        <w:rPr>
          <w:rFonts w:ascii="Arial" w:hAnsi="Arial" w:cs="Arial"/>
          <w:b/>
          <w:bCs/>
          <w:vertAlign w:val="superscript"/>
        </w:rPr>
        <w:t>th</w:t>
      </w:r>
      <w:r>
        <w:rPr>
          <w:rFonts w:ascii="Arial" w:hAnsi="Arial" w:cs="Arial"/>
          <w:b/>
          <w:bCs/>
        </w:rPr>
        <w:t xml:space="preserve"> A</w:t>
      </w:r>
      <w:r w:rsidR="00A21B50">
        <w:rPr>
          <w:rFonts w:ascii="Arial" w:hAnsi="Arial" w:cs="Arial"/>
          <w:b/>
          <w:bCs/>
        </w:rPr>
        <w:t>pril</w:t>
      </w:r>
      <w:r>
        <w:rPr>
          <w:rFonts w:ascii="Arial" w:hAnsi="Arial" w:cs="Arial"/>
          <w:b/>
          <w:bCs/>
        </w:rPr>
        <w:t xml:space="preserve"> 2023</w:t>
      </w:r>
    </w:p>
    <w:p w14:paraId="6170FA52" w14:textId="77777777" w:rsidR="00270875" w:rsidRDefault="00270875" w:rsidP="00317CC0">
      <w:pPr>
        <w:spacing w:line="360" w:lineRule="auto"/>
        <w:rPr>
          <w:rFonts w:ascii="Arial" w:hAnsi="Arial" w:cs="Arial"/>
          <w:b/>
          <w:bCs/>
          <w:sz w:val="28"/>
          <w:szCs w:val="28"/>
          <w:u w:val="single"/>
        </w:rPr>
      </w:pPr>
    </w:p>
    <w:p w14:paraId="20CA1BA0" w14:textId="77777777" w:rsidR="00270875" w:rsidRDefault="00270875" w:rsidP="00317CC0">
      <w:pPr>
        <w:spacing w:line="360" w:lineRule="auto"/>
        <w:rPr>
          <w:rFonts w:ascii="Arial" w:hAnsi="Arial" w:cs="Arial"/>
          <w:b/>
          <w:bCs/>
          <w:sz w:val="28"/>
          <w:szCs w:val="28"/>
          <w:u w:val="single"/>
        </w:rPr>
      </w:pPr>
    </w:p>
    <w:p w14:paraId="0546D4A7" w14:textId="52E06F67" w:rsidR="00270875" w:rsidRDefault="00A54EB9" w:rsidP="00A54EB9">
      <w:pPr>
        <w:spacing w:line="360" w:lineRule="auto"/>
        <w:jc w:val="center"/>
        <w:rPr>
          <w:rFonts w:ascii="Arial" w:hAnsi="Arial" w:cs="Arial"/>
          <w:b/>
          <w:bCs/>
          <w:sz w:val="28"/>
          <w:szCs w:val="28"/>
          <w:u w:val="single"/>
        </w:rPr>
      </w:pPr>
      <w:r>
        <w:rPr>
          <w:rFonts w:ascii="Arial" w:hAnsi="Arial" w:cs="Arial"/>
          <w:b/>
          <w:bCs/>
          <w:sz w:val="28"/>
          <w:szCs w:val="28"/>
          <w:u w:val="single"/>
        </w:rPr>
        <w:lastRenderedPageBreak/>
        <w:t>Part B</w:t>
      </w:r>
    </w:p>
    <w:p w14:paraId="385E93B8" w14:textId="77777777" w:rsidR="00A54EB9" w:rsidRDefault="00A54EB9" w:rsidP="004F44AF">
      <w:pPr>
        <w:spacing w:after="0" w:line="360" w:lineRule="auto"/>
        <w:rPr>
          <w:rFonts w:ascii="Arial" w:eastAsia="Calibri" w:hAnsi="Arial" w:cs="Times New Roman"/>
          <w:b/>
          <w:bCs/>
          <w:kern w:val="0"/>
          <w:sz w:val="28"/>
          <w:szCs w:val="28"/>
          <w:u w:val="single"/>
          <w14:ligatures w14:val="none"/>
        </w:rPr>
      </w:pPr>
    </w:p>
    <w:p w14:paraId="1A8F3CC4" w14:textId="281B3F78" w:rsidR="004F44AF" w:rsidRDefault="00776041" w:rsidP="004F44AF">
      <w:pPr>
        <w:spacing w:after="0" w:line="360" w:lineRule="auto"/>
        <w:rPr>
          <w:rFonts w:ascii="Arial" w:eastAsia="Calibri" w:hAnsi="Arial" w:cs="Times New Roman"/>
          <w:b/>
          <w:bCs/>
          <w:kern w:val="0"/>
          <w:sz w:val="28"/>
          <w:szCs w:val="28"/>
          <w:u w:val="single"/>
          <w14:ligatures w14:val="none"/>
        </w:rPr>
      </w:pPr>
      <w:r>
        <w:rPr>
          <w:rFonts w:ascii="Arial" w:eastAsia="Calibri" w:hAnsi="Arial" w:cs="Times New Roman"/>
          <w:b/>
          <w:bCs/>
          <w:kern w:val="0"/>
          <w:sz w:val="28"/>
          <w:szCs w:val="28"/>
          <w:u w:val="single"/>
          <w14:ligatures w14:val="none"/>
        </w:rPr>
        <w:t>Targets from the last assignment</w:t>
      </w:r>
    </w:p>
    <w:p w14:paraId="20D6E258" w14:textId="77777777" w:rsidR="00776041" w:rsidRPr="004F44AF" w:rsidRDefault="00776041" w:rsidP="004F44AF">
      <w:pPr>
        <w:spacing w:after="0" w:line="360" w:lineRule="auto"/>
        <w:rPr>
          <w:rFonts w:ascii="Arial" w:eastAsia="Calibri" w:hAnsi="Arial" w:cs="Times New Roman"/>
          <w:b/>
          <w:bCs/>
          <w:kern w:val="0"/>
          <w:sz w:val="28"/>
          <w:szCs w:val="28"/>
          <w:u w:val="single"/>
          <w14:ligatures w14:val="none"/>
        </w:rPr>
      </w:pPr>
    </w:p>
    <w:tbl>
      <w:tblPr>
        <w:tblStyle w:val="TableGrid1"/>
        <w:tblW w:w="0" w:type="auto"/>
        <w:tblLook w:val="04A0" w:firstRow="1" w:lastRow="0" w:firstColumn="1" w:lastColumn="0" w:noHBand="0" w:noVBand="1"/>
      </w:tblPr>
      <w:tblGrid>
        <w:gridCol w:w="1722"/>
        <w:gridCol w:w="3647"/>
        <w:gridCol w:w="3647"/>
      </w:tblGrid>
      <w:tr w:rsidR="004F44AF" w:rsidRPr="004F44AF" w14:paraId="7713DA9C" w14:textId="77777777" w:rsidTr="00BD2D2E">
        <w:tc>
          <w:tcPr>
            <w:tcW w:w="1722" w:type="dxa"/>
          </w:tcPr>
          <w:p w14:paraId="041AF3E3" w14:textId="77777777" w:rsidR="004F44AF" w:rsidRPr="004F44AF" w:rsidRDefault="004F44AF" w:rsidP="004F44AF">
            <w:pPr>
              <w:spacing w:line="360" w:lineRule="auto"/>
              <w:rPr>
                <w:rFonts w:ascii="Arial" w:eastAsia="Calibri" w:hAnsi="Arial" w:cs="Times New Roman"/>
              </w:rPr>
            </w:pPr>
          </w:p>
        </w:tc>
        <w:tc>
          <w:tcPr>
            <w:tcW w:w="3647" w:type="dxa"/>
          </w:tcPr>
          <w:p w14:paraId="190B0649" w14:textId="77777777" w:rsidR="004F44AF" w:rsidRPr="004F44AF" w:rsidRDefault="004F44AF" w:rsidP="004F44AF">
            <w:pPr>
              <w:spacing w:line="360" w:lineRule="auto"/>
              <w:rPr>
                <w:rFonts w:ascii="Arial" w:eastAsia="Calibri" w:hAnsi="Arial" w:cs="Times New Roman"/>
              </w:rPr>
            </w:pPr>
            <w:r w:rsidRPr="004F44AF">
              <w:rPr>
                <w:rFonts w:ascii="Arial" w:eastAsia="Calibri" w:hAnsi="Arial" w:cs="Times New Roman"/>
              </w:rPr>
              <w:t>Targed/target</w:t>
            </w:r>
          </w:p>
        </w:tc>
        <w:tc>
          <w:tcPr>
            <w:tcW w:w="3647" w:type="dxa"/>
          </w:tcPr>
          <w:p w14:paraId="56FCE88C" w14:textId="77777777" w:rsidR="004F44AF" w:rsidRPr="004F44AF" w:rsidRDefault="004F44AF" w:rsidP="004F44AF">
            <w:pPr>
              <w:rPr>
                <w:rFonts w:ascii="Arial" w:eastAsia="Times New Roman" w:hAnsi="Arial" w:cs="Arial"/>
                <w:color w:val="222222"/>
                <w:lang w:val="en-US" w:eastAsia="en-GB"/>
              </w:rPr>
            </w:pPr>
            <w:r w:rsidRPr="004F44AF">
              <w:rPr>
                <w:rFonts w:ascii="Arial" w:eastAsia="Times New Roman" w:hAnsi="Arial" w:cs="Arial"/>
                <w:color w:val="222222"/>
                <w:shd w:val="clear" w:color="auto" w:fill="F8F9FA"/>
                <w:lang w:val="en-US" w:eastAsia="en-GB"/>
              </w:rPr>
              <w:t>Yr hyn yr wyf wedi'i wneud yn yr aseiniad hwn</w:t>
            </w:r>
          </w:p>
          <w:p w14:paraId="3F722E62" w14:textId="77777777" w:rsidR="004F44AF" w:rsidRPr="004F44AF" w:rsidRDefault="004F44AF" w:rsidP="004F44AF">
            <w:pPr>
              <w:rPr>
                <w:rFonts w:ascii="Arial" w:eastAsia="Times New Roman" w:hAnsi="Arial" w:cs="Arial"/>
                <w:lang w:val="en-US" w:eastAsia="en-GB"/>
              </w:rPr>
            </w:pPr>
            <w:r w:rsidRPr="004F44AF">
              <w:rPr>
                <w:rFonts w:ascii="Arial" w:eastAsia="Times New Roman" w:hAnsi="Arial" w:cs="Arial"/>
                <w:lang w:val="en-US" w:eastAsia="en-GB"/>
              </w:rPr>
              <w:t>What I have done in this assignment...</w:t>
            </w:r>
          </w:p>
          <w:p w14:paraId="1A6A322E" w14:textId="77777777" w:rsidR="004F44AF" w:rsidRPr="004F44AF" w:rsidRDefault="004F44AF" w:rsidP="004F44AF">
            <w:pPr>
              <w:spacing w:line="360" w:lineRule="auto"/>
              <w:rPr>
                <w:rFonts w:ascii="Arial" w:eastAsia="Calibri" w:hAnsi="Arial" w:cs="Times New Roman"/>
              </w:rPr>
            </w:pPr>
          </w:p>
        </w:tc>
      </w:tr>
      <w:tr w:rsidR="004F44AF" w:rsidRPr="004F44AF" w14:paraId="19696A2E" w14:textId="77777777" w:rsidTr="00BD2D2E">
        <w:tc>
          <w:tcPr>
            <w:tcW w:w="1722" w:type="dxa"/>
          </w:tcPr>
          <w:p w14:paraId="4FB692F3" w14:textId="77777777" w:rsidR="004F44AF" w:rsidRPr="004F44AF" w:rsidRDefault="004F44AF" w:rsidP="004F44AF">
            <w:pPr>
              <w:spacing w:line="360" w:lineRule="auto"/>
              <w:rPr>
                <w:rFonts w:ascii="Arial" w:eastAsia="Calibri" w:hAnsi="Arial" w:cs="Times New Roman"/>
              </w:rPr>
            </w:pPr>
            <w:r w:rsidRPr="004F44AF">
              <w:rPr>
                <w:rFonts w:ascii="Arial" w:eastAsia="Calibri" w:hAnsi="Arial" w:cs="Times New Roman"/>
              </w:rPr>
              <w:t>T</w:t>
            </w:r>
            <w:bookmarkStart w:id="0" w:name="cysill"/>
            <w:bookmarkEnd w:id="0"/>
            <w:r w:rsidRPr="004F44AF">
              <w:rPr>
                <w:rFonts w:ascii="Arial" w:eastAsia="Calibri" w:hAnsi="Arial" w:cs="Times New Roman"/>
              </w:rPr>
              <w:t>arged/Target 1</w:t>
            </w:r>
          </w:p>
        </w:tc>
        <w:tc>
          <w:tcPr>
            <w:tcW w:w="3647" w:type="dxa"/>
          </w:tcPr>
          <w:p w14:paraId="2A304CEB" w14:textId="0D57BDF2" w:rsidR="004F44AF" w:rsidRPr="004F44AF" w:rsidRDefault="00642AD2" w:rsidP="004F44AF">
            <w:pPr>
              <w:spacing w:line="360" w:lineRule="auto"/>
              <w:rPr>
                <w:rFonts w:ascii="Arial" w:eastAsia="Calibri" w:hAnsi="Arial" w:cs="Times New Roman"/>
              </w:rPr>
            </w:pPr>
            <w:r>
              <w:rPr>
                <w:rFonts w:ascii="Arial" w:eastAsia="Calibri" w:hAnsi="Arial" w:cs="Times New Roman"/>
              </w:rPr>
              <w:t xml:space="preserve">Aim to develop a critical voice </w:t>
            </w:r>
            <w:r w:rsidR="00E24316">
              <w:rPr>
                <w:rFonts w:ascii="Arial" w:eastAsia="Calibri" w:hAnsi="Arial" w:cs="Times New Roman"/>
              </w:rPr>
              <w:t>by using literature to build and support an argument.</w:t>
            </w:r>
          </w:p>
        </w:tc>
        <w:tc>
          <w:tcPr>
            <w:tcW w:w="3647" w:type="dxa"/>
          </w:tcPr>
          <w:p w14:paraId="1A03A8A4" w14:textId="3CBE3356" w:rsidR="004F44AF" w:rsidRPr="004F44AF" w:rsidRDefault="00E17B87" w:rsidP="004F44AF">
            <w:pPr>
              <w:spacing w:line="360" w:lineRule="auto"/>
              <w:rPr>
                <w:rFonts w:ascii="Arial" w:eastAsia="Calibri" w:hAnsi="Arial" w:cs="Times New Roman"/>
              </w:rPr>
            </w:pPr>
            <w:r>
              <w:rPr>
                <w:rFonts w:ascii="Arial" w:eastAsia="Calibri" w:hAnsi="Arial" w:cs="Times New Roman"/>
              </w:rPr>
              <w:t>I have done my best to find literature that backs up both</w:t>
            </w:r>
            <w:r w:rsidR="00F83CAD">
              <w:rPr>
                <w:rFonts w:ascii="Arial" w:eastAsia="Calibri" w:hAnsi="Arial" w:cs="Times New Roman"/>
              </w:rPr>
              <w:t xml:space="preserve"> my positive and negative views to help with my critical voice.</w:t>
            </w:r>
          </w:p>
        </w:tc>
      </w:tr>
      <w:tr w:rsidR="004F44AF" w:rsidRPr="004F44AF" w14:paraId="564FE693" w14:textId="77777777" w:rsidTr="00BD2D2E">
        <w:tc>
          <w:tcPr>
            <w:tcW w:w="1722" w:type="dxa"/>
          </w:tcPr>
          <w:p w14:paraId="7C1B2EF0" w14:textId="77777777" w:rsidR="004F44AF" w:rsidRPr="004F44AF" w:rsidRDefault="004F44AF" w:rsidP="004F44AF">
            <w:pPr>
              <w:spacing w:line="360" w:lineRule="auto"/>
              <w:rPr>
                <w:rFonts w:ascii="Arial" w:eastAsia="Calibri" w:hAnsi="Arial" w:cs="Times New Roman"/>
              </w:rPr>
            </w:pPr>
            <w:r w:rsidRPr="004F44AF">
              <w:rPr>
                <w:rFonts w:ascii="Arial" w:eastAsia="Calibri" w:hAnsi="Arial" w:cs="Times New Roman"/>
              </w:rPr>
              <w:t>Targed/Target 2</w:t>
            </w:r>
          </w:p>
        </w:tc>
        <w:tc>
          <w:tcPr>
            <w:tcW w:w="3647" w:type="dxa"/>
          </w:tcPr>
          <w:p w14:paraId="39E4B149" w14:textId="6C7C1A2D" w:rsidR="004F44AF" w:rsidRPr="004F44AF" w:rsidRDefault="00540C21" w:rsidP="004F44AF">
            <w:pPr>
              <w:spacing w:line="360" w:lineRule="auto"/>
              <w:rPr>
                <w:rFonts w:ascii="Arial" w:eastAsia="Calibri" w:hAnsi="Arial" w:cs="Times New Roman"/>
              </w:rPr>
            </w:pPr>
            <w:r>
              <w:rPr>
                <w:rFonts w:ascii="Arial" w:eastAsia="Calibri" w:hAnsi="Arial" w:cs="Times New Roman"/>
              </w:rPr>
              <w:t>Ensure to always maintain an academic tone avoiding</w:t>
            </w:r>
            <w:r w:rsidR="006E7CBF">
              <w:rPr>
                <w:rFonts w:ascii="Arial" w:eastAsia="Calibri" w:hAnsi="Arial" w:cs="Times New Roman"/>
              </w:rPr>
              <w:t xml:space="preserve"> the inclusion of some unnecessary information.</w:t>
            </w:r>
          </w:p>
        </w:tc>
        <w:tc>
          <w:tcPr>
            <w:tcW w:w="3647" w:type="dxa"/>
          </w:tcPr>
          <w:p w14:paraId="1572205A" w14:textId="0F30495E" w:rsidR="004F44AF" w:rsidRPr="004F44AF" w:rsidRDefault="006E7CBF" w:rsidP="004F44AF">
            <w:pPr>
              <w:spacing w:line="360" w:lineRule="auto"/>
              <w:rPr>
                <w:rFonts w:ascii="Arial" w:eastAsia="Calibri" w:hAnsi="Arial" w:cs="Times New Roman"/>
              </w:rPr>
            </w:pPr>
            <w:r>
              <w:rPr>
                <w:rFonts w:ascii="Arial" w:eastAsia="Calibri" w:hAnsi="Arial" w:cs="Times New Roman"/>
              </w:rPr>
              <w:t>I feel I have done my best to take this target on and have been as succ</w:t>
            </w:r>
            <w:r w:rsidR="000A11E2">
              <w:rPr>
                <w:rFonts w:ascii="Arial" w:eastAsia="Calibri" w:hAnsi="Arial" w:cs="Times New Roman"/>
              </w:rPr>
              <w:t>inct as possible</w:t>
            </w:r>
            <w:r w:rsidR="0065013A">
              <w:rPr>
                <w:rFonts w:ascii="Arial" w:eastAsia="Calibri" w:hAnsi="Arial" w:cs="Times New Roman"/>
              </w:rPr>
              <w:t xml:space="preserve">, using academic </w:t>
            </w:r>
            <w:r w:rsidR="00121229">
              <w:rPr>
                <w:rFonts w:ascii="Arial" w:eastAsia="Calibri" w:hAnsi="Arial" w:cs="Times New Roman"/>
              </w:rPr>
              <w:t>language throughout my assignment.</w:t>
            </w:r>
          </w:p>
        </w:tc>
      </w:tr>
      <w:tr w:rsidR="004F44AF" w:rsidRPr="004F44AF" w14:paraId="2D9A81F4" w14:textId="77777777" w:rsidTr="00BD2D2E">
        <w:tc>
          <w:tcPr>
            <w:tcW w:w="1722" w:type="dxa"/>
          </w:tcPr>
          <w:p w14:paraId="524D72FD" w14:textId="77777777" w:rsidR="004F44AF" w:rsidRPr="004F44AF" w:rsidRDefault="004F44AF" w:rsidP="004F44AF">
            <w:pPr>
              <w:spacing w:line="360" w:lineRule="auto"/>
              <w:rPr>
                <w:rFonts w:ascii="Arial" w:eastAsia="Calibri" w:hAnsi="Arial" w:cs="Times New Roman"/>
              </w:rPr>
            </w:pPr>
            <w:r w:rsidRPr="004F44AF">
              <w:rPr>
                <w:rFonts w:ascii="Arial" w:eastAsia="Calibri" w:hAnsi="Arial" w:cs="Times New Roman"/>
              </w:rPr>
              <w:t>Targed/Target 3</w:t>
            </w:r>
          </w:p>
        </w:tc>
        <w:tc>
          <w:tcPr>
            <w:tcW w:w="3647" w:type="dxa"/>
          </w:tcPr>
          <w:p w14:paraId="004128BC" w14:textId="3100BA1C" w:rsidR="004F44AF" w:rsidRPr="004F44AF" w:rsidRDefault="00121229" w:rsidP="004F44AF">
            <w:pPr>
              <w:spacing w:line="360" w:lineRule="auto"/>
              <w:rPr>
                <w:rFonts w:ascii="Arial" w:eastAsia="Calibri" w:hAnsi="Arial" w:cs="Times New Roman"/>
              </w:rPr>
            </w:pPr>
            <w:r>
              <w:rPr>
                <w:rFonts w:ascii="Arial" w:eastAsia="Calibri" w:hAnsi="Arial" w:cs="Times New Roman"/>
              </w:rPr>
              <w:t xml:space="preserve">Continue to raise your critical awareness </w:t>
            </w:r>
            <w:r w:rsidR="00713F33">
              <w:rPr>
                <w:rFonts w:ascii="Arial" w:eastAsia="Calibri" w:hAnsi="Arial" w:cs="Times New Roman"/>
              </w:rPr>
              <w:t>of current problems and/or new insights.</w:t>
            </w:r>
          </w:p>
        </w:tc>
        <w:tc>
          <w:tcPr>
            <w:tcW w:w="3647" w:type="dxa"/>
          </w:tcPr>
          <w:p w14:paraId="5EC45916" w14:textId="681F877B" w:rsidR="004F44AF" w:rsidRPr="004F44AF" w:rsidRDefault="00421F7A" w:rsidP="004F44AF">
            <w:pPr>
              <w:spacing w:line="360" w:lineRule="auto"/>
              <w:rPr>
                <w:rFonts w:ascii="Arial" w:eastAsia="Calibri" w:hAnsi="Arial" w:cs="Times New Roman"/>
              </w:rPr>
            </w:pPr>
            <w:r>
              <w:rPr>
                <w:rFonts w:ascii="Arial" w:eastAsia="Calibri" w:hAnsi="Arial" w:cs="Times New Roman"/>
              </w:rPr>
              <w:t>I feel I have done this using both positive and negative examples</w:t>
            </w:r>
            <w:r w:rsidR="00CD34E1">
              <w:rPr>
                <w:rFonts w:ascii="Arial" w:eastAsia="Calibri" w:hAnsi="Arial" w:cs="Times New Roman"/>
              </w:rPr>
              <w:t xml:space="preserve"> within my work.</w:t>
            </w:r>
          </w:p>
        </w:tc>
      </w:tr>
    </w:tbl>
    <w:p w14:paraId="1B783127" w14:textId="77777777" w:rsidR="004F44AF" w:rsidRPr="004F44AF" w:rsidRDefault="004F44AF" w:rsidP="004F44AF">
      <w:pPr>
        <w:spacing w:after="0" w:line="360" w:lineRule="auto"/>
        <w:rPr>
          <w:rFonts w:ascii="Arial" w:eastAsia="Calibri" w:hAnsi="Arial" w:cs="Times New Roman"/>
          <w:kern w:val="0"/>
          <w14:ligatures w14:val="none"/>
        </w:rPr>
      </w:pPr>
    </w:p>
    <w:p w14:paraId="2C162807" w14:textId="77777777" w:rsidR="00270875" w:rsidRDefault="00270875" w:rsidP="00317CC0">
      <w:pPr>
        <w:spacing w:line="360" w:lineRule="auto"/>
        <w:rPr>
          <w:rFonts w:ascii="Arial" w:hAnsi="Arial" w:cs="Arial"/>
          <w:b/>
          <w:bCs/>
          <w:sz w:val="28"/>
          <w:szCs w:val="28"/>
          <w:u w:val="single"/>
        </w:rPr>
      </w:pPr>
    </w:p>
    <w:p w14:paraId="50A0F29E" w14:textId="77777777" w:rsidR="00270875" w:rsidRDefault="00270875" w:rsidP="00317CC0">
      <w:pPr>
        <w:spacing w:line="360" w:lineRule="auto"/>
        <w:rPr>
          <w:rFonts w:ascii="Arial" w:hAnsi="Arial" w:cs="Arial"/>
          <w:b/>
          <w:bCs/>
          <w:sz w:val="28"/>
          <w:szCs w:val="28"/>
          <w:u w:val="single"/>
        </w:rPr>
      </w:pPr>
    </w:p>
    <w:p w14:paraId="131F3AD1" w14:textId="77777777" w:rsidR="00270875" w:rsidRDefault="00270875" w:rsidP="00317CC0">
      <w:pPr>
        <w:spacing w:line="360" w:lineRule="auto"/>
        <w:rPr>
          <w:rFonts w:ascii="Arial" w:hAnsi="Arial" w:cs="Arial"/>
          <w:b/>
          <w:bCs/>
          <w:sz w:val="28"/>
          <w:szCs w:val="28"/>
          <w:u w:val="single"/>
        </w:rPr>
      </w:pPr>
    </w:p>
    <w:p w14:paraId="5C11865D" w14:textId="77777777" w:rsidR="00270875" w:rsidRDefault="00270875" w:rsidP="00317CC0">
      <w:pPr>
        <w:spacing w:line="360" w:lineRule="auto"/>
        <w:rPr>
          <w:rFonts w:ascii="Arial" w:hAnsi="Arial" w:cs="Arial"/>
          <w:b/>
          <w:bCs/>
          <w:sz w:val="28"/>
          <w:szCs w:val="28"/>
          <w:u w:val="single"/>
        </w:rPr>
      </w:pPr>
    </w:p>
    <w:p w14:paraId="210FCAAE" w14:textId="77777777" w:rsidR="00270875" w:rsidRDefault="00270875" w:rsidP="00317CC0">
      <w:pPr>
        <w:spacing w:line="360" w:lineRule="auto"/>
        <w:rPr>
          <w:rFonts w:ascii="Arial" w:hAnsi="Arial" w:cs="Arial"/>
          <w:b/>
          <w:bCs/>
          <w:sz w:val="28"/>
          <w:szCs w:val="28"/>
          <w:u w:val="single"/>
        </w:rPr>
      </w:pPr>
    </w:p>
    <w:p w14:paraId="0E5F2BA5" w14:textId="77777777" w:rsidR="00270875" w:rsidRDefault="00270875" w:rsidP="00317CC0">
      <w:pPr>
        <w:spacing w:line="360" w:lineRule="auto"/>
        <w:rPr>
          <w:rFonts w:ascii="Arial" w:hAnsi="Arial" w:cs="Arial"/>
          <w:b/>
          <w:bCs/>
          <w:sz w:val="28"/>
          <w:szCs w:val="28"/>
          <w:u w:val="single"/>
        </w:rPr>
      </w:pPr>
    </w:p>
    <w:p w14:paraId="289A1CAE" w14:textId="77777777" w:rsidR="00270875" w:rsidRDefault="00270875" w:rsidP="00317CC0">
      <w:pPr>
        <w:spacing w:line="360" w:lineRule="auto"/>
        <w:rPr>
          <w:rFonts w:ascii="Arial" w:hAnsi="Arial" w:cs="Arial"/>
          <w:b/>
          <w:bCs/>
          <w:sz w:val="28"/>
          <w:szCs w:val="28"/>
          <w:u w:val="single"/>
        </w:rPr>
      </w:pPr>
    </w:p>
    <w:p w14:paraId="483879FC" w14:textId="77777777" w:rsidR="00270875" w:rsidRDefault="00270875" w:rsidP="00317CC0">
      <w:pPr>
        <w:spacing w:line="360" w:lineRule="auto"/>
        <w:rPr>
          <w:rFonts w:ascii="Arial" w:hAnsi="Arial" w:cs="Arial"/>
          <w:b/>
          <w:bCs/>
          <w:sz w:val="28"/>
          <w:szCs w:val="28"/>
          <w:u w:val="single"/>
        </w:rPr>
      </w:pPr>
    </w:p>
    <w:p w14:paraId="2CCEEDC2" w14:textId="77777777" w:rsidR="00270875" w:rsidRDefault="00270875" w:rsidP="00317CC0">
      <w:pPr>
        <w:spacing w:line="360" w:lineRule="auto"/>
        <w:rPr>
          <w:rFonts w:ascii="Arial" w:hAnsi="Arial" w:cs="Arial"/>
          <w:b/>
          <w:bCs/>
          <w:sz w:val="28"/>
          <w:szCs w:val="28"/>
          <w:u w:val="single"/>
        </w:rPr>
      </w:pPr>
    </w:p>
    <w:p w14:paraId="24B7745A" w14:textId="1F01C6D3" w:rsidR="00317CC0" w:rsidRPr="00096CA6" w:rsidRDefault="00317CC0" w:rsidP="00317CC0">
      <w:pPr>
        <w:spacing w:line="360" w:lineRule="auto"/>
        <w:rPr>
          <w:rFonts w:ascii="Arial" w:hAnsi="Arial" w:cs="Arial"/>
          <w:b/>
          <w:bCs/>
          <w:sz w:val="28"/>
          <w:szCs w:val="28"/>
          <w:u w:val="single"/>
        </w:rPr>
      </w:pPr>
      <w:r w:rsidRPr="00096CA6">
        <w:rPr>
          <w:rFonts w:ascii="Arial" w:hAnsi="Arial" w:cs="Arial"/>
          <w:b/>
          <w:bCs/>
          <w:sz w:val="28"/>
          <w:szCs w:val="28"/>
          <w:u w:val="single"/>
        </w:rPr>
        <w:lastRenderedPageBreak/>
        <w:t>Introduction</w:t>
      </w:r>
    </w:p>
    <w:p w14:paraId="27A9EA8E" w14:textId="66AAFCCF" w:rsidR="00317CC0" w:rsidRPr="00C369BD" w:rsidRDefault="00317CC0" w:rsidP="00317CC0">
      <w:pPr>
        <w:spacing w:line="360" w:lineRule="auto"/>
        <w:rPr>
          <w:rFonts w:ascii="Arial" w:hAnsi="Arial" w:cs="Arial"/>
        </w:rPr>
      </w:pPr>
      <w:r>
        <w:rPr>
          <w:rFonts w:ascii="Arial" w:hAnsi="Arial" w:cs="Arial"/>
        </w:rPr>
        <w:t xml:space="preserve">This </w:t>
      </w:r>
      <w:r w:rsidR="008B4899">
        <w:rPr>
          <w:rFonts w:ascii="Arial" w:hAnsi="Arial" w:cs="Arial"/>
        </w:rPr>
        <w:t xml:space="preserve">report </w:t>
      </w:r>
      <w:r>
        <w:rPr>
          <w:rFonts w:ascii="Arial" w:hAnsi="Arial" w:cs="Arial"/>
        </w:rPr>
        <w:t>will explore one aspect of a school’s development plan (SDP). I have selected the element of Higher Order Thinking Skills (HOTS) as this is an area the school has prioritised for development in their SDP and is a component contained in the Curriculum for Wales, (2022)</w:t>
      </w:r>
      <w:r w:rsidR="008B4899">
        <w:rPr>
          <w:rFonts w:ascii="Arial" w:hAnsi="Arial" w:cs="Arial"/>
        </w:rPr>
        <w:t xml:space="preserve">. The report will critically reflect </w:t>
      </w:r>
      <w:r w:rsidR="003937D6">
        <w:rPr>
          <w:rFonts w:ascii="Arial" w:hAnsi="Arial" w:cs="Arial"/>
        </w:rPr>
        <w:t xml:space="preserve">on the actions, </w:t>
      </w:r>
      <w:r w:rsidR="00776041">
        <w:rPr>
          <w:rFonts w:ascii="Arial" w:hAnsi="Arial" w:cs="Arial"/>
        </w:rPr>
        <w:t>impact,</w:t>
      </w:r>
      <w:r w:rsidR="003937D6">
        <w:rPr>
          <w:rFonts w:ascii="Arial" w:hAnsi="Arial" w:cs="Arial"/>
        </w:rPr>
        <w:t xml:space="preserve"> and evidence base.</w:t>
      </w:r>
      <w:r>
        <w:rPr>
          <w:rFonts w:ascii="Arial" w:hAnsi="Arial" w:cs="Arial"/>
        </w:rPr>
        <w:t xml:space="preserve"> </w:t>
      </w:r>
    </w:p>
    <w:p w14:paraId="3C980CCC" w14:textId="7844E57F" w:rsidR="00317CC0" w:rsidRDefault="00317CC0" w:rsidP="00317CC0">
      <w:pPr>
        <w:spacing w:line="360" w:lineRule="auto"/>
        <w:rPr>
          <w:rFonts w:ascii="Arial" w:hAnsi="Arial" w:cs="Arial"/>
        </w:rPr>
      </w:pPr>
      <w:r>
        <w:rPr>
          <w:rFonts w:ascii="Arial" w:hAnsi="Arial" w:cs="Arial"/>
        </w:rPr>
        <w:t>The school involved is based in South Wales, it is in a deprived area and in the Valleys.</w:t>
      </w:r>
      <w:r w:rsidRPr="0094239E">
        <w:rPr>
          <w:rFonts w:ascii="Arial" w:hAnsi="Arial" w:cs="Arial"/>
        </w:rPr>
        <w:t xml:space="preserve"> </w:t>
      </w:r>
      <w:r>
        <w:rPr>
          <w:rFonts w:ascii="Arial" w:hAnsi="Arial" w:cs="Arial"/>
        </w:rPr>
        <w:t>There are 184 children on roll with a further 44 who attend part time in nursery. The school has around 27% on free school meals and around 38% of pupils with additional learning needs both are figures above</w:t>
      </w:r>
      <w:r w:rsidR="00610ECA">
        <w:rPr>
          <w:rFonts w:ascii="Arial" w:hAnsi="Arial" w:cs="Arial"/>
        </w:rPr>
        <w:t xml:space="preserve"> the</w:t>
      </w:r>
      <w:r>
        <w:rPr>
          <w:rFonts w:ascii="Arial" w:hAnsi="Arial" w:cs="Arial"/>
        </w:rPr>
        <w:t xml:space="preserve"> national average. Nearly all pupils come from a white ethnic background and speak English as a first language</w:t>
      </w:r>
      <w:r w:rsidR="0057155F">
        <w:rPr>
          <w:rFonts w:ascii="Arial" w:hAnsi="Arial" w:cs="Arial"/>
        </w:rPr>
        <w:t xml:space="preserve"> (Estyn, 2018)</w:t>
      </w:r>
      <w:r>
        <w:rPr>
          <w:rFonts w:ascii="Arial" w:hAnsi="Arial" w:cs="Arial"/>
        </w:rPr>
        <w:t>. Th</w:t>
      </w:r>
      <w:r w:rsidR="001E2590">
        <w:rPr>
          <w:rFonts w:ascii="Arial" w:hAnsi="Arial" w:cs="Arial"/>
        </w:rPr>
        <w:t>e</w:t>
      </w:r>
      <w:r>
        <w:rPr>
          <w:rFonts w:ascii="Arial" w:hAnsi="Arial" w:cs="Arial"/>
        </w:rPr>
        <w:t xml:space="preserve"> school is housed on two sites, one site caters for nursery and reception and the other site caters for years 1 to 6. </w:t>
      </w:r>
    </w:p>
    <w:p w14:paraId="0D3D17C0" w14:textId="574C7C21" w:rsidR="00BF524B" w:rsidRPr="00BF524B" w:rsidRDefault="00BF524B" w:rsidP="00317CC0">
      <w:pPr>
        <w:spacing w:line="360" w:lineRule="auto"/>
        <w:rPr>
          <w:rFonts w:ascii="Arial" w:hAnsi="Arial" w:cs="Arial"/>
          <w:b/>
          <w:bCs/>
          <w:sz w:val="28"/>
          <w:szCs w:val="28"/>
          <w:u w:val="single"/>
        </w:rPr>
      </w:pPr>
      <w:r>
        <w:rPr>
          <w:rFonts w:ascii="Arial" w:hAnsi="Arial" w:cs="Arial"/>
          <w:b/>
          <w:bCs/>
          <w:sz w:val="28"/>
          <w:szCs w:val="28"/>
          <w:u w:val="single"/>
        </w:rPr>
        <w:t>Literature Review</w:t>
      </w:r>
    </w:p>
    <w:p w14:paraId="2C65B45E" w14:textId="38FB2B3E" w:rsidR="00317CC0" w:rsidRPr="00A27354" w:rsidRDefault="00317CC0" w:rsidP="00317CC0">
      <w:pPr>
        <w:spacing w:line="360" w:lineRule="auto"/>
        <w:rPr>
          <w:rFonts w:ascii="Arial" w:hAnsi="Arial" w:cs="Arial"/>
        </w:rPr>
      </w:pPr>
      <w:r w:rsidRPr="00A27354">
        <w:rPr>
          <w:rFonts w:ascii="Arial" w:hAnsi="Arial" w:cs="Arial"/>
        </w:rPr>
        <w:t>An effective S</w:t>
      </w:r>
      <w:r w:rsidR="0004548E">
        <w:rPr>
          <w:rFonts w:ascii="Arial" w:hAnsi="Arial" w:cs="Arial"/>
        </w:rPr>
        <w:t>DP</w:t>
      </w:r>
      <w:r>
        <w:rPr>
          <w:rFonts w:ascii="Arial" w:hAnsi="Arial" w:cs="Arial"/>
        </w:rPr>
        <w:t xml:space="preserve"> as stated by Welsh Government, (2014, p.3)</w:t>
      </w:r>
      <w:r w:rsidRPr="00A27354">
        <w:rPr>
          <w:rFonts w:ascii="Arial" w:hAnsi="Arial" w:cs="Arial"/>
        </w:rPr>
        <w:t xml:space="preserve"> will ‘</w:t>
      </w:r>
      <w:r w:rsidRPr="00A27354">
        <w:rPr>
          <w:rFonts w:ascii="Arial" w:hAnsi="Arial" w:cs="Arial"/>
          <w:i/>
          <w:iCs/>
        </w:rPr>
        <w:t>set out the action a school will take to improve learners’ outcomes</w:t>
      </w:r>
      <w:r>
        <w:rPr>
          <w:rFonts w:ascii="Arial" w:hAnsi="Arial" w:cs="Arial"/>
          <w:i/>
          <w:iCs/>
        </w:rPr>
        <w:t>’.</w:t>
      </w:r>
      <w:r w:rsidRPr="00A27354">
        <w:rPr>
          <w:rFonts w:ascii="Arial" w:hAnsi="Arial" w:cs="Arial"/>
          <w:i/>
          <w:iCs/>
        </w:rPr>
        <w:t xml:space="preserve"> </w:t>
      </w:r>
      <w:r>
        <w:rPr>
          <w:rFonts w:ascii="Arial" w:hAnsi="Arial" w:cs="Arial"/>
        </w:rPr>
        <w:t xml:space="preserve">Schools will use both Welsh Government document guidance (2014) and the revised guidance </w:t>
      </w:r>
      <w:r w:rsidR="00706AE6">
        <w:rPr>
          <w:rFonts w:ascii="Arial" w:hAnsi="Arial" w:cs="Arial"/>
        </w:rPr>
        <w:t>(</w:t>
      </w:r>
      <w:r>
        <w:rPr>
          <w:rFonts w:ascii="Arial" w:hAnsi="Arial" w:cs="Arial"/>
        </w:rPr>
        <w:t>2022</w:t>
      </w:r>
      <w:r w:rsidR="00D15DFD">
        <w:rPr>
          <w:rFonts w:ascii="Arial" w:hAnsi="Arial" w:cs="Arial"/>
        </w:rPr>
        <w:t>)</w:t>
      </w:r>
      <w:r>
        <w:rPr>
          <w:rFonts w:ascii="Arial" w:hAnsi="Arial" w:cs="Arial"/>
        </w:rPr>
        <w:t xml:space="preserve"> that has included the Curriculum for Wales, (2022) changes</w:t>
      </w:r>
      <w:r w:rsidR="006817BE">
        <w:rPr>
          <w:rFonts w:ascii="Arial" w:hAnsi="Arial" w:cs="Arial"/>
        </w:rPr>
        <w:t>,</w:t>
      </w:r>
      <w:r>
        <w:rPr>
          <w:rFonts w:ascii="Arial" w:hAnsi="Arial" w:cs="Arial"/>
        </w:rPr>
        <w:t xml:space="preserve"> bringing in the four purposes that structure the curriculum (Donaldson, 2015). </w:t>
      </w:r>
      <w:r w:rsidR="00FB1D4D">
        <w:rPr>
          <w:rFonts w:ascii="Arial" w:hAnsi="Arial" w:cs="Arial"/>
        </w:rPr>
        <w:t>T</w:t>
      </w:r>
      <w:r>
        <w:rPr>
          <w:rFonts w:ascii="Arial" w:hAnsi="Arial" w:cs="Arial"/>
        </w:rPr>
        <w:t>he cycle within SDP guidance (W</w:t>
      </w:r>
      <w:r w:rsidR="00D5761D">
        <w:rPr>
          <w:rFonts w:ascii="Arial" w:hAnsi="Arial" w:cs="Arial"/>
        </w:rPr>
        <w:t xml:space="preserve">elsh </w:t>
      </w:r>
      <w:r>
        <w:rPr>
          <w:rFonts w:ascii="Arial" w:hAnsi="Arial" w:cs="Arial"/>
        </w:rPr>
        <w:t>G</w:t>
      </w:r>
      <w:r w:rsidR="00D5761D">
        <w:rPr>
          <w:rFonts w:ascii="Arial" w:hAnsi="Arial" w:cs="Arial"/>
        </w:rPr>
        <w:t>overnment</w:t>
      </w:r>
      <w:r>
        <w:rPr>
          <w:rFonts w:ascii="Arial" w:hAnsi="Arial" w:cs="Arial"/>
        </w:rPr>
        <w:t>,</w:t>
      </w:r>
      <w:r w:rsidR="00D5761D">
        <w:rPr>
          <w:rFonts w:ascii="Arial" w:hAnsi="Arial" w:cs="Arial"/>
        </w:rPr>
        <w:t xml:space="preserve"> </w:t>
      </w:r>
      <w:r>
        <w:rPr>
          <w:rFonts w:ascii="Arial" w:hAnsi="Arial" w:cs="Arial"/>
        </w:rPr>
        <w:t xml:space="preserve">2014) has a </w:t>
      </w:r>
      <w:r w:rsidR="00D5761D">
        <w:rPr>
          <w:rFonts w:ascii="Arial" w:hAnsi="Arial" w:cs="Arial"/>
        </w:rPr>
        <w:t>four-stage</w:t>
      </w:r>
      <w:r>
        <w:rPr>
          <w:rFonts w:ascii="Arial" w:hAnsi="Arial" w:cs="Arial"/>
        </w:rPr>
        <w:t xml:space="preserve"> process cycle to developing an effective SDP. These stages are self</w:t>
      </w:r>
      <w:r w:rsidR="006F6642">
        <w:rPr>
          <w:rFonts w:ascii="Arial" w:hAnsi="Arial" w:cs="Arial"/>
        </w:rPr>
        <w:t>-</w:t>
      </w:r>
      <w:r>
        <w:rPr>
          <w:rFonts w:ascii="Arial" w:hAnsi="Arial" w:cs="Arial"/>
        </w:rPr>
        <w:t>evaluation, strategic planning, making improvement/actions and reviewing impact</w:t>
      </w:r>
      <w:r w:rsidR="00666B2F">
        <w:rPr>
          <w:rFonts w:ascii="Arial" w:hAnsi="Arial" w:cs="Arial"/>
        </w:rPr>
        <w:t>.</w:t>
      </w:r>
      <w:r>
        <w:rPr>
          <w:rFonts w:ascii="Arial" w:hAnsi="Arial" w:cs="Arial"/>
        </w:rPr>
        <w:t xml:space="preserve"> </w:t>
      </w:r>
      <w:r w:rsidR="00666B2F">
        <w:rPr>
          <w:rFonts w:ascii="Arial" w:hAnsi="Arial" w:cs="Arial"/>
        </w:rPr>
        <w:t>T</w:t>
      </w:r>
      <w:r>
        <w:rPr>
          <w:rFonts w:ascii="Arial" w:hAnsi="Arial" w:cs="Arial"/>
        </w:rPr>
        <w:t xml:space="preserve">o begin developing an SDP the </w:t>
      </w:r>
      <w:r w:rsidRPr="00A27354">
        <w:rPr>
          <w:rFonts w:ascii="Arial" w:hAnsi="Arial" w:cs="Arial"/>
        </w:rPr>
        <w:t xml:space="preserve">Welsh Government (2014, 2022) and Department of Education, (2010) informs us that the school vision is at the heart of the SDP </w:t>
      </w:r>
      <w:r w:rsidR="003A25D7">
        <w:rPr>
          <w:rFonts w:ascii="Arial" w:hAnsi="Arial" w:cs="Arial"/>
        </w:rPr>
        <w:t>and</w:t>
      </w:r>
      <w:r>
        <w:rPr>
          <w:rFonts w:ascii="Arial" w:hAnsi="Arial" w:cs="Arial"/>
        </w:rPr>
        <w:t xml:space="preserve"> </w:t>
      </w:r>
      <w:r w:rsidRPr="00A27354">
        <w:rPr>
          <w:rFonts w:ascii="Arial" w:hAnsi="Arial" w:cs="Arial"/>
        </w:rPr>
        <w:t xml:space="preserve">is key to devising an effective document. </w:t>
      </w:r>
    </w:p>
    <w:p w14:paraId="54C555DC" w14:textId="14F6A8A3" w:rsidR="00317CC0" w:rsidRPr="00A27354" w:rsidRDefault="00317CC0" w:rsidP="00317CC0">
      <w:pPr>
        <w:spacing w:line="360" w:lineRule="auto"/>
        <w:rPr>
          <w:rFonts w:ascii="Arial" w:hAnsi="Arial" w:cs="Arial"/>
        </w:rPr>
      </w:pPr>
      <w:r w:rsidRPr="00A27354">
        <w:rPr>
          <w:rFonts w:ascii="Arial" w:hAnsi="Arial" w:cs="Arial"/>
        </w:rPr>
        <w:t>Self</w:t>
      </w:r>
      <w:r w:rsidR="003A25D7">
        <w:rPr>
          <w:rFonts w:ascii="Arial" w:hAnsi="Arial" w:cs="Arial"/>
        </w:rPr>
        <w:t>-</w:t>
      </w:r>
      <w:r w:rsidRPr="00A27354">
        <w:rPr>
          <w:rFonts w:ascii="Arial" w:hAnsi="Arial" w:cs="Arial"/>
        </w:rPr>
        <w:t>evaluation is an important part of the SDP as suggested by Welsh Government, (2014, 2021 and 2022) and Davies and Ellison, (2003)</w:t>
      </w:r>
      <w:r>
        <w:rPr>
          <w:rFonts w:ascii="Arial" w:hAnsi="Arial" w:cs="Arial"/>
        </w:rPr>
        <w:t>.</w:t>
      </w:r>
      <w:r w:rsidRPr="00A27354">
        <w:rPr>
          <w:rFonts w:ascii="Arial" w:hAnsi="Arial" w:cs="Arial"/>
        </w:rPr>
        <w:t xml:space="preserve"> </w:t>
      </w:r>
      <w:r>
        <w:rPr>
          <w:rFonts w:ascii="Arial" w:hAnsi="Arial" w:cs="Arial"/>
        </w:rPr>
        <w:t>S</w:t>
      </w:r>
      <w:r w:rsidRPr="00A27354">
        <w:rPr>
          <w:rFonts w:ascii="Arial" w:hAnsi="Arial" w:cs="Arial"/>
        </w:rPr>
        <w:t>chools need to be honest and robust which will provide a true reflection of the school a view supported by Welsh Government, (201</w:t>
      </w:r>
      <w:r w:rsidR="00A51117">
        <w:rPr>
          <w:rFonts w:ascii="Arial" w:hAnsi="Arial" w:cs="Arial"/>
        </w:rPr>
        <w:t>4 and 2022</w:t>
      </w:r>
      <w:r w:rsidRPr="00A27354">
        <w:rPr>
          <w:rFonts w:ascii="Arial" w:hAnsi="Arial" w:cs="Arial"/>
        </w:rPr>
        <w:t>) and Estyn (2021). This is an opportunity for schools to use their widest and richest evidence to inform self- evaluation and how improvements can be achieved whilst focusing on learners (W</w:t>
      </w:r>
      <w:r w:rsidR="00AE4D70">
        <w:rPr>
          <w:rFonts w:ascii="Arial" w:hAnsi="Arial" w:cs="Arial"/>
        </w:rPr>
        <w:t xml:space="preserve">elsh </w:t>
      </w:r>
      <w:r w:rsidRPr="00A27354">
        <w:rPr>
          <w:rFonts w:ascii="Arial" w:hAnsi="Arial" w:cs="Arial"/>
        </w:rPr>
        <w:t>G</w:t>
      </w:r>
      <w:r w:rsidR="00AE4D70">
        <w:rPr>
          <w:rFonts w:ascii="Arial" w:hAnsi="Arial" w:cs="Arial"/>
        </w:rPr>
        <w:t>overnment</w:t>
      </w:r>
      <w:r w:rsidRPr="00A27354">
        <w:rPr>
          <w:rFonts w:ascii="Arial" w:hAnsi="Arial" w:cs="Arial"/>
        </w:rPr>
        <w:t>, 202</w:t>
      </w:r>
      <w:r w:rsidR="00915506">
        <w:rPr>
          <w:rFonts w:ascii="Arial" w:hAnsi="Arial" w:cs="Arial"/>
        </w:rPr>
        <w:t>2</w:t>
      </w:r>
      <w:r w:rsidRPr="00A27354">
        <w:rPr>
          <w:rFonts w:ascii="Arial" w:hAnsi="Arial" w:cs="Arial"/>
        </w:rPr>
        <w:t xml:space="preserve">). The use of the principles of progression from Curriculum for </w:t>
      </w:r>
      <w:r w:rsidR="008D6C85" w:rsidRPr="00A27354">
        <w:rPr>
          <w:rFonts w:ascii="Arial" w:hAnsi="Arial" w:cs="Arial"/>
        </w:rPr>
        <w:t>Wales,</w:t>
      </w:r>
      <w:r w:rsidR="008D6C85">
        <w:rPr>
          <w:rFonts w:ascii="Arial" w:hAnsi="Arial" w:cs="Arial"/>
        </w:rPr>
        <w:t xml:space="preserve"> (</w:t>
      </w:r>
      <w:r w:rsidR="00C94D69">
        <w:rPr>
          <w:rFonts w:ascii="Arial" w:hAnsi="Arial" w:cs="Arial"/>
        </w:rPr>
        <w:t>2022)</w:t>
      </w:r>
      <w:r w:rsidRPr="00A27354">
        <w:rPr>
          <w:rFonts w:ascii="Arial" w:hAnsi="Arial" w:cs="Arial"/>
        </w:rPr>
        <w:t xml:space="preserve"> should lead in the self</w:t>
      </w:r>
      <w:r w:rsidR="00915506">
        <w:rPr>
          <w:rFonts w:ascii="Arial" w:hAnsi="Arial" w:cs="Arial"/>
        </w:rPr>
        <w:t xml:space="preserve"> -</w:t>
      </w:r>
      <w:r w:rsidRPr="00A27354">
        <w:rPr>
          <w:rFonts w:ascii="Arial" w:hAnsi="Arial" w:cs="Arial"/>
        </w:rPr>
        <w:t xml:space="preserve"> evaluation process as it replaced the</w:t>
      </w:r>
      <w:r w:rsidR="000E365F">
        <w:rPr>
          <w:rFonts w:ascii="Arial" w:hAnsi="Arial" w:cs="Arial"/>
        </w:rPr>
        <w:t xml:space="preserve"> guidance from 2014 </w:t>
      </w:r>
      <w:r w:rsidR="00F377CB">
        <w:rPr>
          <w:rFonts w:ascii="Arial" w:hAnsi="Arial" w:cs="Arial"/>
        </w:rPr>
        <w:t>but it has included the requirements from</w:t>
      </w:r>
      <w:r w:rsidRPr="00A27354">
        <w:rPr>
          <w:rFonts w:ascii="Arial" w:hAnsi="Arial" w:cs="Arial"/>
        </w:rPr>
        <w:t xml:space="preserve"> ‘</w:t>
      </w:r>
      <w:r w:rsidRPr="00A27354">
        <w:rPr>
          <w:rFonts w:ascii="Arial" w:hAnsi="Arial" w:cs="Arial"/>
          <w:i/>
          <w:iCs/>
        </w:rPr>
        <w:t xml:space="preserve">The Education (School Development </w:t>
      </w:r>
      <w:r w:rsidR="00C04760" w:rsidRPr="00A27354">
        <w:rPr>
          <w:rFonts w:ascii="Arial" w:hAnsi="Arial" w:cs="Arial"/>
          <w:i/>
          <w:iCs/>
        </w:rPr>
        <w:t>Plans) (</w:t>
      </w:r>
      <w:r w:rsidRPr="00A27354">
        <w:rPr>
          <w:rFonts w:ascii="Arial" w:hAnsi="Arial" w:cs="Arial"/>
          <w:i/>
          <w:iCs/>
        </w:rPr>
        <w:t xml:space="preserve">Wales) Regulations </w:t>
      </w:r>
      <w:r w:rsidRPr="00A27354">
        <w:rPr>
          <w:rFonts w:ascii="Arial" w:hAnsi="Arial" w:cs="Arial"/>
        </w:rPr>
        <w:t xml:space="preserve">(2014) </w:t>
      </w:r>
      <w:r w:rsidR="001E64FD">
        <w:rPr>
          <w:rFonts w:ascii="Arial" w:hAnsi="Arial" w:cs="Arial"/>
        </w:rPr>
        <w:t>into the new framework</w:t>
      </w:r>
      <w:r w:rsidR="009C03E1">
        <w:rPr>
          <w:rFonts w:ascii="Arial" w:hAnsi="Arial" w:cs="Arial"/>
        </w:rPr>
        <w:t xml:space="preserve"> (</w:t>
      </w:r>
      <w:r w:rsidRPr="00A27354">
        <w:rPr>
          <w:rFonts w:ascii="Arial" w:hAnsi="Arial" w:cs="Arial"/>
        </w:rPr>
        <w:t>Welsh Government, 2022)</w:t>
      </w:r>
      <w:r w:rsidR="009C03E1">
        <w:rPr>
          <w:rFonts w:ascii="Arial" w:hAnsi="Arial" w:cs="Arial"/>
        </w:rPr>
        <w:t>.</w:t>
      </w:r>
    </w:p>
    <w:p w14:paraId="317BBF5A" w14:textId="37D91F26" w:rsidR="00317CC0" w:rsidRPr="00A27354" w:rsidRDefault="00317CC0" w:rsidP="00317CC0">
      <w:pPr>
        <w:spacing w:line="360" w:lineRule="auto"/>
        <w:rPr>
          <w:rFonts w:ascii="Arial" w:hAnsi="Arial" w:cs="Arial"/>
        </w:rPr>
      </w:pPr>
      <w:r w:rsidRPr="00A27354">
        <w:rPr>
          <w:rFonts w:ascii="Arial" w:hAnsi="Arial" w:cs="Arial"/>
        </w:rPr>
        <w:lastRenderedPageBreak/>
        <w:t>F</w:t>
      </w:r>
      <w:r>
        <w:rPr>
          <w:rFonts w:ascii="Arial" w:hAnsi="Arial" w:cs="Arial"/>
        </w:rPr>
        <w:t>ollowing the self – evaluation process</w:t>
      </w:r>
      <w:r w:rsidRPr="00A27354">
        <w:rPr>
          <w:rFonts w:ascii="Arial" w:hAnsi="Arial" w:cs="Arial"/>
        </w:rPr>
        <w:t xml:space="preserve"> the next three stages </w:t>
      </w:r>
      <w:r>
        <w:rPr>
          <w:rFonts w:ascii="Arial" w:hAnsi="Arial" w:cs="Arial"/>
        </w:rPr>
        <w:t xml:space="preserve">strategic planning, making improvements/actions and reviewing impact </w:t>
      </w:r>
      <w:r w:rsidRPr="00A27354">
        <w:rPr>
          <w:rFonts w:ascii="Arial" w:hAnsi="Arial" w:cs="Arial"/>
        </w:rPr>
        <w:t xml:space="preserve">are developed and </w:t>
      </w:r>
      <w:r>
        <w:rPr>
          <w:rFonts w:ascii="Arial" w:hAnsi="Arial" w:cs="Arial"/>
        </w:rPr>
        <w:t>progressed</w:t>
      </w:r>
      <w:r w:rsidR="00AC7062">
        <w:rPr>
          <w:rFonts w:ascii="Arial" w:hAnsi="Arial" w:cs="Arial"/>
        </w:rPr>
        <w:t>,</w:t>
      </w:r>
      <w:r>
        <w:rPr>
          <w:rFonts w:ascii="Arial" w:hAnsi="Arial" w:cs="Arial"/>
        </w:rPr>
        <w:t xml:space="preserve"> with </w:t>
      </w:r>
      <w:r w:rsidRPr="00A27354">
        <w:rPr>
          <w:rFonts w:ascii="Arial" w:hAnsi="Arial" w:cs="Arial"/>
        </w:rPr>
        <w:t>the school decid</w:t>
      </w:r>
      <w:r>
        <w:rPr>
          <w:rFonts w:ascii="Arial" w:hAnsi="Arial" w:cs="Arial"/>
        </w:rPr>
        <w:t>ing</w:t>
      </w:r>
      <w:r w:rsidRPr="00A27354">
        <w:rPr>
          <w:rFonts w:ascii="Arial" w:hAnsi="Arial" w:cs="Arial"/>
        </w:rPr>
        <w:t xml:space="preserve"> what can be improved and </w:t>
      </w:r>
      <w:r>
        <w:rPr>
          <w:rFonts w:ascii="Arial" w:hAnsi="Arial" w:cs="Arial"/>
        </w:rPr>
        <w:t xml:space="preserve">how </w:t>
      </w:r>
      <w:r w:rsidRPr="00A27354">
        <w:rPr>
          <w:rFonts w:ascii="Arial" w:hAnsi="Arial" w:cs="Arial"/>
        </w:rPr>
        <w:t>they will prioritise these (W</w:t>
      </w:r>
      <w:r w:rsidR="0023784F">
        <w:rPr>
          <w:rFonts w:ascii="Arial" w:hAnsi="Arial" w:cs="Arial"/>
        </w:rPr>
        <w:t xml:space="preserve">elsh </w:t>
      </w:r>
      <w:r w:rsidRPr="00A27354">
        <w:rPr>
          <w:rFonts w:ascii="Arial" w:hAnsi="Arial" w:cs="Arial"/>
        </w:rPr>
        <w:t>G</w:t>
      </w:r>
      <w:r w:rsidR="0023784F">
        <w:rPr>
          <w:rFonts w:ascii="Arial" w:hAnsi="Arial" w:cs="Arial"/>
        </w:rPr>
        <w:t>overnment</w:t>
      </w:r>
      <w:r w:rsidRPr="00A27354">
        <w:rPr>
          <w:rFonts w:ascii="Arial" w:hAnsi="Arial" w:cs="Arial"/>
        </w:rPr>
        <w:t>,</w:t>
      </w:r>
      <w:r w:rsidR="0023784F">
        <w:rPr>
          <w:rFonts w:ascii="Arial" w:hAnsi="Arial" w:cs="Arial"/>
        </w:rPr>
        <w:t xml:space="preserve"> </w:t>
      </w:r>
      <w:r w:rsidRPr="00A27354">
        <w:rPr>
          <w:rFonts w:ascii="Arial" w:hAnsi="Arial" w:cs="Arial"/>
        </w:rPr>
        <w:t>2022 and 2014)</w:t>
      </w:r>
      <w:r>
        <w:rPr>
          <w:rFonts w:ascii="Arial" w:hAnsi="Arial" w:cs="Arial"/>
        </w:rPr>
        <w:t>.</w:t>
      </w:r>
      <w:r w:rsidRPr="00A27354">
        <w:rPr>
          <w:rFonts w:ascii="Arial" w:hAnsi="Arial" w:cs="Arial"/>
        </w:rPr>
        <w:t xml:space="preserve"> </w:t>
      </w:r>
      <w:r>
        <w:rPr>
          <w:rFonts w:ascii="Arial" w:hAnsi="Arial" w:cs="Arial"/>
        </w:rPr>
        <w:t>T</w:t>
      </w:r>
      <w:r w:rsidRPr="00A27354">
        <w:rPr>
          <w:rFonts w:ascii="Arial" w:hAnsi="Arial" w:cs="Arial"/>
        </w:rPr>
        <w:t xml:space="preserve">his will include involving all stakeholders which will be </w:t>
      </w:r>
      <w:r>
        <w:rPr>
          <w:rFonts w:ascii="Arial" w:hAnsi="Arial" w:cs="Arial"/>
        </w:rPr>
        <w:t xml:space="preserve">school </w:t>
      </w:r>
      <w:r w:rsidRPr="00A27354">
        <w:rPr>
          <w:rFonts w:ascii="Arial" w:hAnsi="Arial" w:cs="Arial"/>
        </w:rPr>
        <w:t>governors</w:t>
      </w:r>
      <w:r>
        <w:rPr>
          <w:rFonts w:ascii="Arial" w:hAnsi="Arial" w:cs="Arial"/>
        </w:rPr>
        <w:t xml:space="preserve"> as they are accountable for the SDP</w:t>
      </w:r>
      <w:r w:rsidRPr="00A27354">
        <w:rPr>
          <w:rFonts w:ascii="Arial" w:hAnsi="Arial" w:cs="Arial"/>
        </w:rPr>
        <w:t>, teachers, learners,</w:t>
      </w:r>
      <w:r>
        <w:rPr>
          <w:rFonts w:ascii="Arial" w:hAnsi="Arial" w:cs="Arial"/>
        </w:rPr>
        <w:t xml:space="preserve"> and</w:t>
      </w:r>
      <w:r w:rsidRPr="00A27354">
        <w:rPr>
          <w:rFonts w:ascii="Arial" w:hAnsi="Arial" w:cs="Arial"/>
        </w:rPr>
        <w:t xml:space="preserve"> parents</w:t>
      </w:r>
      <w:r>
        <w:rPr>
          <w:rFonts w:ascii="Arial" w:hAnsi="Arial" w:cs="Arial"/>
        </w:rPr>
        <w:t xml:space="preserve">. It can also include external stakeholders </w:t>
      </w:r>
      <w:r w:rsidR="004959CC">
        <w:rPr>
          <w:rFonts w:ascii="Arial" w:hAnsi="Arial" w:cs="Arial"/>
        </w:rPr>
        <w:t>e.g.</w:t>
      </w:r>
      <w:r>
        <w:rPr>
          <w:rFonts w:ascii="Arial" w:hAnsi="Arial" w:cs="Arial"/>
        </w:rPr>
        <w:t xml:space="preserve"> </w:t>
      </w:r>
      <w:r w:rsidRPr="00A27354">
        <w:rPr>
          <w:rFonts w:ascii="Arial" w:hAnsi="Arial" w:cs="Arial"/>
        </w:rPr>
        <w:t xml:space="preserve"> the Local Authority and Estyn and together they prioritise targets as</w:t>
      </w:r>
      <w:r>
        <w:rPr>
          <w:rFonts w:ascii="Arial" w:hAnsi="Arial" w:cs="Arial"/>
        </w:rPr>
        <w:t xml:space="preserve"> following a school inspection</w:t>
      </w:r>
      <w:r w:rsidRPr="00A27354">
        <w:rPr>
          <w:rFonts w:ascii="Arial" w:hAnsi="Arial" w:cs="Arial"/>
        </w:rPr>
        <w:t xml:space="preserve"> Estyn can set recommendations which have to be included within </w:t>
      </w:r>
      <w:r>
        <w:rPr>
          <w:rFonts w:ascii="Arial" w:hAnsi="Arial" w:cs="Arial"/>
        </w:rPr>
        <w:t>the</w:t>
      </w:r>
      <w:r w:rsidRPr="00A27354">
        <w:rPr>
          <w:rFonts w:ascii="Arial" w:hAnsi="Arial" w:cs="Arial"/>
        </w:rPr>
        <w:t xml:space="preserve"> SDP (W</w:t>
      </w:r>
      <w:r w:rsidR="00467C6B">
        <w:rPr>
          <w:rFonts w:ascii="Arial" w:hAnsi="Arial" w:cs="Arial"/>
        </w:rPr>
        <w:t xml:space="preserve">elsh </w:t>
      </w:r>
      <w:r w:rsidRPr="00A27354">
        <w:rPr>
          <w:rFonts w:ascii="Arial" w:hAnsi="Arial" w:cs="Arial"/>
        </w:rPr>
        <w:t>G</w:t>
      </w:r>
      <w:r w:rsidR="00467C6B">
        <w:rPr>
          <w:rFonts w:ascii="Arial" w:hAnsi="Arial" w:cs="Arial"/>
        </w:rPr>
        <w:t>overnment</w:t>
      </w:r>
      <w:r w:rsidRPr="00A27354">
        <w:rPr>
          <w:rFonts w:ascii="Arial" w:hAnsi="Arial" w:cs="Arial"/>
        </w:rPr>
        <w:t>,</w:t>
      </w:r>
      <w:r w:rsidR="00467C6B">
        <w:rPr>
          <w:rFonts w:ascii="Arial" w:hAnsi="Arial" w:cs="Arial"/>
        </w:rPr>
        <w:t xml:space="preserve"> </w:t>
      </w:r>
      <w:r w:rsidRPr="00A27354">
        <w:rPr>
          <w:rFonts w:ascii="Arial" w:hAnsi="Arial" w:cs="Arial"/>
        </w:rPr>
        <w:t>202</w:t>
      </w:r>
      <w:r w:rsidR="00467C6B">
        <w:rPr>
          <w:rFonts w:ascii="Arial" w:hAnsi="Arial" w:cs="Arial"/>
        </w:rPr>
        <w:t>2</w:t>
      </w:r>
      <w:r w:rsidRPr="00A27354">
        <w:rPr>
          <w:rFonts w:ascii="Arial" w:hAnsi="Arial" w:cs="Arial"/>
        </w:rPr>
        <w:t>).</w:t>
      </w:r>
      <w:r w:rsidR="00467C6B">
        <w:rPr>
          <w:rFonts w:ascii="Arial" w:hAnsi="Arial" w:cs="Arial"/>
        </w:rPr>
        <w:t xml:space="preserve"> </w:t>
      </w:r>
      <w:r w:rsidRPr="00A27354">
        <w:rPr>
          <w:rFonts w:ascii="Arial" w:hAnsi="Arial" w:cs="Arial"/>
        </w:rPr>
        <w:t xml:space="preserve">Target setting and outcomes need to be devised so using the self-evaluation they will draw on methods that will assist in achieving the targets over </w:t>
      </w:r>
      <w:r w:rsidRPr="00A27354">
        <w:rPr>
          <w:rFonts w:ascii="Arial" w:hAnsi="Arial" w:cs="Arial"/>
        </w:rPr>
        <w:t>a period</w:t>
      </w:r>
      <w:r w:rsidR="00467C6B">
        <w:rPr>
          <w:rFonts w:ascii="Arial" w:hAnsi="Arial" w:cs="Arial"/>
        </w:rPr>
        <w:t xml:space="preserve"> of time</w:t>
      </w:r>
      <w:r w:rsidRPr="00A27354">
        <w:rPr>
          <w:rFonts w:ascii="Arial" w:hAnsi="Arial" w:cs="Arial"/>
        </w:rPr>
        <w:t xml:space="preserve"> and develop professional learning so they will be effective in supporting their learners (W</w:t>
      </w:r>
      <w:r w:rsidR="00F77D97">
        <w:rPr>
          <w:rFonts w:ascii="Arial" w:hAnsi="Arial" w:cs="Arial"/>
        </w:rPr>
        <w:t xml:space="preserve">elsh </w:t>
      </w:r>
      <w:r w:rsidRPr="00A27354">
        <w:rPr>
          <w:rFonts w:ascii="Arial" w:hAnsi="Arial" w:cs="Arial"/>
        </w:rPr>
        <w:t>G</w:t>
      </w:r>
      <w:r w:rsidR="00F77D97">
        <w:rPr>
          <w:rFonts w:ascii="Arial" w:hAnsi="Arial" w:cs="Arial"/>
        </w:rPr>
        <w:t>overnment</w:t>
      </w:r>
      <w:r w:rsidRPr="00A27354">
        <w:rPr>
          <w:rFonts w:ascii="Arial" w:hAnsi="Arial" w:cs="Arial"/>
        </w:rPr>
        <w:t xml:space="preserve">, 2021). </w:t>
      </w:r>
    </w:p>
    <w:p w14:paraId="73689EC8" w14:textId="251DF463" w:rsidR="00317CC0" w:rsidRPr="00A27354" w:rsidRDefault="00317CC0" w:rsidP="00317CC0">
      <w:pPr>
        <w:spacing w:line="360" w:lineRule="auto"/>
        <w:rPr>
          <w:rFonts w:ascii="Arial" w:hAnsi="Arial" w:cs="Arial"/>
        </w:rPr>
      </w:pPr>
      <w:r>
        <w:rPr>
          <w:rFonts w:ascii="Arial" w:hAnsi="Arial" w:cs="Arial"/>
        </w:rPr>
        <w:t>H</w:t>
      </w:r>
      <w:r w:rsidRPr="00A27354">
        <w:rPr>
          <w:rFonts w:ascii="Arial" w:hAnsi="Arial" w:cs="Arial"/>
        </w:rPr>
        <w:t xml:space="preserve">igher Order Thinking Skills (HOTS) </w:t>
      </w:r>
      <w:r w:rsidR="00F63AED">
        <w:rPr>
          <w:rFonts w:ascii="Arial" w:hAnsi="Arial" w:cs="Arial"/>
        </w:rPr>
        <w:t>is</w:t>
      </w:r>
      <w:r w:rsidRPr="00A27354">
        <w:rPr>
          <w:rFonts w:ascii="Arial" w:hAnsi="Arial" w:cs="Arial"/>
        </w:rPr>
        <w:t xml:space="preserve"> an area within the Curriculum for Wales (2022) that needs to be developed more within schools</w:t>
      </w:r>
      <w:r w:rsidR="00F63AED">
        <w:rPr>
          <w:rFonts w:ascii="Arial" w:hAnsi="Arial" w:cs="Arial"/>
        </w:rPr>
        <w:t>.</w:t>
      </w:r>
      <w:r w:rsidRPr="00A27354">
        <w:rPr>
          <w:rFonts w:ascii="Arial" w:hAnsi="Arial" w:cs="Arial"/>
        </w:rPr>
        <w:t xml:space="preserve"> </w:t>
      </w:r>
      <w:r w:rsidR="00BB0965">
        <w:rPr>
          <w:rFonts w:ascii="Arial" w:hAnsi="Arial" w:cs="Arial"/>
        </w:rPr>
        <w:t>I</w:t>
      </w:r>
      <w:r w:rsidRPr="00A27354">
        <w:rPr>
          <w:rFonts w:ascii="Arial" w:hAnsi="Arial" w:cs="Arial"/>
        </w:rPr>
        <w:t>t</w:t>
      </w:r>
      <w:r w:rsidR="00185B55">
        <w:rPr>
          <w:rFonts w:ascii="Arial" w:hAnsi="Arial" w:cs="Arial"/>
        </w:rPr>
        <w:t xml:space="preserve"> </w:t>
      </w:r>
      <w:r w:rsidR="00D02EDE">
        <w:rPr>
          <w:rFonts w:ascii="Arial" w:hAnsi="Arial" w:cs="Arial"/>
        </w:rPr>
        <w:t>was</w:t>
      </w:r>
      <w:r w:rsidRPr="00A27354">
        <w:rPr>
          <w:rFonts w:ascii="Arial" w:hAnsi="Arial" w:cs="Arial"/>
        </w:rPr>
        <w:t xml:space="preserve"> highlight</w:t>
      </w:r>
      <w:r w:rsidR="00185B55">
        <w:rPr>
          <w:rFonts w:ascii="Arial" w:hAnsi="Arial" w:cs="Arial"/>
        </w:rPr>
        <w:t xml:space="preserve">ed by Driana and </w:t>
      </w:r>
      <w:r w:rsidR="00441DC9">
        <w:rPr>
          <w:rFonts w:ascii="Arial" w:hAnsi="Arial" w:cs="Arial"/>
        </w:rPr>
        <w:t>Ernawati, (2019)</w:t>
      </w:r>
      <w:r w:rsidRPr="00A27354">
        <w:rPr>
          <w:rFonts w:ascii="Arial" w:hAnsi="Arial" w:cs="Arial"/>
        </w:rPr>
        <w:t xml:space="preserve"> that these skills need to be promoted as in the 21</w:t>
      </w:r>
      <w:r w:rsidRPr="00A27354">
        <w:rPr>
          <w:rFonts w:ascii="Arial" w:hAnsi="Arial" w:cs="Arial"/>
          <w:vertAlign w:val="superscript"/>
        </w:rPr>
        <w:t>st</w:t>
      </w:r>
      <w:r w:rsidRPr="00A27354">
        <w:rPr>
          <w:rFonts w:ascii="Arial" w:hAnsi="Arial" w:cs="Arial"/>
        </w:rPr>
        <w:t xml:space="preserve"> century due to challenges and situations that will be complex</w:t>
      </w:r>
      <w:r w:rsidR="008D6464">
        <w:rPr>
          <w:rFonts w:ascii="Arial" w:hAnsi="Arial" w:cs="Arial"/>
        </w:rPr>
        <w:t xml:space="preserve">, they cannot always be solved </w:t>
      </w:r>
      <w:r w:rsidR="002D5C95">
        <w:rPr>
          <w:rFonts w:ascii="Arial" w:hAnsi="Arial" w:cs="Arial"/>
        </w:rPr>
        <w:t>easily</w:t>
      </w:r>
      <w:r w:rsidR="00C644CE">
        <w:rPr>
          <w:rFonts w:ascii="Arial" w:hAnsi="Arial" w:cs="Arial"/>
        </w:rPr>
        <w:t xml:space="preserve">, so within education it needs to be prepared to </w:t>
      </w:r>
      <w:r w:rsidR="006F28B1">
        <w:rPr>
          <w:rFonts w:ascii="Arial" w:hAnsi="Arial" w:cs="Arial"/>
        </w:rPr>
        <w:t xml:space="preserve">equip learners with HOTS. </w:t>
      </w:r>
      <w:r w:rsidR="009A6EFE">
        <w:rPr>
          <w:rFonts w:ascii="Arial" w:hAnsi="Arial" w:cs="Arial"/>
        </w:rPr>
        <w:t>Previous literature by Marques, (2014) agrees with thi</w:t>
      </w:r>
      <w:r w:rsidR="00800F21">
        <w:rPr>
          <w:rFonts w:ascii="Arial" w:hAnsi="Arial" w:cs="Arial"/>
        </w:rPr>
        <w:t xml:space="preserve">s as he explains that </w:t>
      </w:r>
      <w:r w:rsidR="001D1A53">
        <w:rPr>
          <w:rFonts w:ascii="Arial" w:hAnsi="Arial" w:cs="Arial"/>
        </w:rPr>
        <w:t>HOTS will provide learners with a significant</w:t>
      </w:r>
      <w:r w:rsidR="00CC756A">
        <w:rPr>
          <w:rFonts w:ascii="Arial" w:hAnsi="Arial" w:cs="Arial"/>
        </w:rPr>
        <w:t xml:space="preserve"> life skill and assist them when more complex </w:t>
      </w:r>
      <w:r w:rsidR="003F3ED8">
        <w:rPr>
          <w:rFonts w:ascii="Arial" w:hAnsi="Arial" w:cs="Arial"/>
        </w:rPr>
        <w:t>life situations need to be solved</w:t>
      </w:r>
      <w:r w:rsidR="00CC756A">
        <w:rPr>
          <w:rFonts w:ascii="Arial" w:hAnsi="Arial" w:cs="Arial"/>
        </w:rPr>
        <w:t>.</w:t>
      </w:r>
      <w:r w:rsidR="006A3118">
        <w:rPr>
          <w:rFonts w:ascii="Arial" w:hAnsi="Arial" w:cs="Arial"/>
        </w:rPr>
        <w:t xml:space="preserve"> </w:t>
      </w:r>
      <w:r w:rsidRPr="00A27354">
        <w:rPr>
          <w:rFonts w:ascii="Arial" w:hAnsi="Arial" w:cs="Arial"/>
        </w:rPr>
        <w:t>HOTS covers three areas; analysing, which enable</w:t>
      </w:r>
      <w:r w:rsidR="004E5B82">
        <w:rPr>
          <w:rFonts w:ascii="Arial" w:hAnsi="Arial" w:cs="Arial"/>
        </w:rPr>
        <w:t>s</w:t>
      </w:r>
      <w:r w:rsidRPr="00A27354">
        <w:rPr>
          <w:rFonts w:ascii="Arial" w:hAnsi="Arial" w:cs="Arial"/>
        </w:rPr>
        <w:t xml:space="preserve"> learners to explore different viewpoints, evaluat</w:t>
      </w:r>
      <w:r>
        <w:rPr>
          <w:rFonts w:ascii="Arial" w:hAnsi="Arial" w:cs="Arial"/>
        </w:rPr>
        <w:t>ing</w:t>
      </w:r>
      <w:r w:rsidRPr="00A27354">
        <w:rPr>
          <w:rFonts w:ascii="Arial" w:hAnsi="Arial" w:cs="Arial"/>
        </w:rPr>
        <w:t xml:space="preserve"> their answers by thinking about their reasons for choice and lastly creating their new knowledge in a different context, a view supported by Driana and Ernawati, (2019)</w:t>
      </w:r>
      <w:r>
        <w:rPr>
          <w:rFonts w:ascii="Arial" w:hAnsi="Arial" w:cs="Arial"/>
        </w:rPr>
        <w:t xml:space="preserve"> and Sagala and Andriani, (2019).</w:t>
      </w:r>
    </w:p>
    <w:p w14:paraId="0FA05C9D" w14:textId="1F7E31F2" w:rsidR="00317CC0" w:rsidRPr="00A27354" w:rsidRDefault="00317CC0" w:rsidP="00317CC0">
      <w:pPr>
        <w:spacing w:line="360" w:lineRule="auto"/>
        <w:rPr>
          <w:rFonts w:ascii="Arial" w:hAnsi="Arial" w:cs="Arial"/>
        </w:rPr>
      </w:pPr>
      <w:r w:rsidRPr="00A27354">
        <w:rPr>
          <w:rFonts w:ascii="Arial" w:hAnsi="Arial" w:cs="Arial"/>
        </w:rPr>
        <w:t xml:space="preserve">Learners will need to be taught HOTS as some are not naturally good thinkers without support </w:t>
      </w:r>
      <w:r w:rsidR="00B23F81">
        <w:rPr>
          <w:rFonts w:ascii="Arial" w:hAnsi="Arial" w:cs="Arial"/>
        </w:rPr>
        <w:t>therefore</w:t>
      </w:r>
      <w:r w:rsidRPr="00A27354">
        <w:rPr>
          <w:rFonts w:ascii="Arial" w:hAnsi="Arial" w:cs="Arial"/>
        </w:rPr>
        <w:t xml:space="preserve"> scaffolding</w:t>
      </w:r>
      <w:r>
        <w:rPr>
          <w:rFonts w:ascii="Arial" w:hAnsi="Arial" w:cs="Arial"/>
        </w:rPr>
        <w:t>, which is a process use</w:t>
      </w:r>
      <w:r w:rsidR="007A41D1">
        <w:rPr>
          <w:rFonts w:ascii="Arial" w:hAnsi="Arial" w:cs="Arial"/>
        </w:rPr>
        <w:t>d</w:t>
      </w:r>
      <w:r>
        <w:rPr>
          <w:rFonts w:ascii="Arial" w:hAnsi="Arial" w:cs="Arial"/>
        </w:rPr>
        <w:t xml:space="preserve"> to assist learners to move from dependent to independent learners (Smidt, 2011)</w:t>
      </w:r>
      <w:r w:rsidRPr="00A27354">
        <w:rPr>
          <w:rFonts w:ascii="Arial" w:hAnsi="Arial" w:cs="Arial"/>
        </w:rPr>
        <w:t xml:space="preserve"> will be required as Collins, (2014) informs us that without the support it will be unlikely that learners </w:t>
      </w:r>
      <w:r>
        <w:rPr>
          <w:rFonts w:ascii="Arial" w:hAnsi="Arial" w:cs="Arial"/>
        </w:rPr>
        <w:t>will</w:t>
      </w:r>
      <w:r w:rsidRPr="00A27354">
        <w:rPr>
          <w:rFonts w:ascii="Arial" w:hAnsi="Arial" w:cs="Arial"/>
        </w:rPr>
        <w:t xml:space="preserve"> develop in this area</w:t>
      </w:r>
      <w:r>
        <w:rPr>
          <w:rFonts w:ascii="Arial" w:hAnsi="Arial" w:cs="Arial"/>
        </w:rPr>
        <w:t>.</w:t>
      </w:r>
      <w:r w:rsidRPr="00A27354">
        <w:rPr>
          <w:rFonts w:ascii="Arial" w:hAnsi="Arial" w:cs="Arial"/>
        </w:rPr>
        <w:t xml:space="preserve"> In contrast to this Collins, (2014) continues to </w:t>
      </w:r>
      <w:r>
        <w:rPr>
          <w:rFonts w:ascii="Arial" w:hAnsi="Arial" w:cs="Arial"/>
        </w:rPr>
        <w:t>suggest</w:t>
      </w:r>
      <w:r w:rsidRPr="00A27354">
        <w:rPr>
          <w:rFonts w:ascii="Arial" w:hAnsi="Arial" w:cs="Arial"/>
        </w:rPr>
        <w:t xml:space="preserve"> that too much scaffolding can be just as detrimental</w:t>
      </w:r>
      <w:r>
        <w:rPr>
          <w:rFonts w:ascii="Arial" w:hAnsi="Arial" w:cs="Arial"/>
        </w:rPr>
        <w:t>,</w:t>
      </w:r>
      <w:r w:rsidRPr="00A27354">
        <w:rPr>
          <w:rFonts w:ascii="Arial" w:hAnsi="Arial" w:cs="Arial"/>
        </w:rPr>
        <w:t xml:space="preserve"> so an even balance will be needed. It has been highlighted in literature b</w:t>
      </w:r>
      <w:r>
        <w:rPr>
          <w:rFonts w:ascii="Arial" w:hAnsi="Arial" w:cs="Arial"/>
        </w:rPr>
        <w:t>y</w:t>
      </w:r>
      <w:r w:rsidRPr="00A27354">
        <w:rPr>
          <w:rFonts w:ascii="Arial" w:hAnsi="Arial" w:cs="Arial"/>
        </w:rPr>
        <w:t xml:space="preserve"> Tognolini and Shakra, (2022)</w:t>
      </w:r>
      <w:r>
        <w:rPr>
          <w:rFonts w:ascii="Arial" w:hAnsi="Arial" w:cs="Arial"/>
        </w:rPr>
        <w:t xml:space="preserve"> and Collins, (2014)</w:t>
      </w:r>
      <w:r w:rsidRPr="00A27354">
        <w:rPr>
          <w:rFonts w:ascii="Arial" w:hAnsi="Arial" w:cs="Arial"/>
        </w:rPr>
        <w:t xml:space="preserve"> that explicit teaching using Bloom’s Revised Taxonomy that was completed in 2001 by Anderson and Krathwohl will be a powerful </w:t>
      </w:r>
      <w:r>
        <w:rPr>
          <w:rFonts w:ascii="Arial" w:hAnsi="Arial" w:cs="Arial"/>
        </w:rPr>
        <w:t>tool</w:t>
      </w:r>
      <w:r w:rsidR="007A41D1">
        <w:rPr>
          <w:rFonts w:ascii="Arial" w:hAnsi="Arial" w:cs="Arial"/>
        </w:rPr>
        <w:t xml:space="preserve"> to utilise</w:t>
      </w:r>
      <w:r w:rsidRPr="00A27354">
        <w:rPr>
          <w:rFonts w:ascii="Arial" w:hAnsi="Arial" w:cs="Arial"/>
        </w:rPr>
        <w:t xml:space="preserve"> as it helps categorise the learning into sections</w:t>
      </w:r>
      <w:r>
        <w:rPr>
          <w:rFonts w:ascii="Arial" w:hAnsi="Arial" w:cs="Arial"/>
        </w:rPr>
        <w:t xml:space="preserve">. </w:t>
      </w:r>
      <w:r w:rsidRPr="00A27354">
        <w:rPr>
          <w:rFonts w:ascii="Arial" w:hAnsi="Arial" w:cs="Arial"/>
        </w:rPr>
        <w:t>Crawford and Smith, (2015) agree with</w:t>
      </w:r>
      <w:r>
        <w:rPr>
          <w:rFonts w:ascii="Arial" w:hAnsi="Arial" w:cs="Arial"/>
        </w:rPr>
        <w:t xml:space="preserve"> this approach</w:t>
      </w:r>
      <w:r w:rsidRPr="00A27354">
        <w:rPr>
          <w:rFonts w:ascii="Arial" w:hAnsi="Arial" w:cs="Arial"/>
        </w:rPr>
        <w:t xml:space="preserve"> and discuss </w:t>
      </w:r>
      <w:r w:rsidR="00B41D26">
        <w:rPr>
          <w:rFonts w:ascii="Arial" w:hAnsi="Arial" w:cs="Arial"/>
        </w:rPr>
        <w:t>how</w:t>
      </w:r>
      <w:r w:rsidRPr="00A27354">
        <w:rPr>
          <w:rFonts w:ascii="Arial" w:hAnsi="Arial" w:cs="Arial"/>
        </w:rPr>
        <w:t xml:space="preserve"> this covers all level </w:t>
      </w:r>
      <w:r w:rsidR="0054064E">
        <w:rPr>
          <w:rFonts w:ascii="Arial" w:hAnsi="Arial" w:cs="Arial"/>
        </w:rPr>
        <w:t xml:space="preserve">of </w:t>
      </w:r>
      <w:r w:rsidRPr="00A27354">
        <w:rPr>
          <w:rFonts w:ascii="Arial" w:hAnsi="Arial" w:cs="Arial"/>
        </w:rPr>
        <w:t>thinkers from low to high level. However</w:t>
      </w:r>
      <w:r w:rsidR="0054064E">
        <w:rPr>
          <w:rFonts w:ascii="Arial" w:hAnsi="Arial" w:cs="Arial"/>
        </w:rPr>
        <w:t>,</w:t>
      </w:r>
      <w:r w:rsidRPr="00A27354">
        <w:rPr>
          <w:rFonts w:ascii="Arial" w:hAnsi="Arial" w:cs="Arial"/>
        </w:rPr>
        <w:t xml:space="preserve"> </w:t>
      </w:r>
      <w:r w:rsidR="00B06A93">
        <w:rPr>
          <w:rFonts w:ascii="Arial" w:hAnsi="Arial" w:cs="Arial"/>
        </w:rPr>
        <w:t>HOTS is</w:t>
      </w:r>
      <w:r w:rsidRPr="00A27354">
        <w:rPr>
          <w:rFonts w:ascii="Arial" w:hAnsi="Arial" w:cs="Arial"/>
        </w:rPr>
        <w:t xml:space="preserve"> a skill</w:t>
      </w:r>
      <w:r w:rsidR="00B06A93">
        <w:rPr>
          <w:rFonts w:ascii="Arial" w:hAnsi="Arial" w:cs="Arial"/>
        </w:rPr>
        <w:t xml:space="preserve"> many</w:t>
      </w:r>
      <w:r w:rsidRPr="00A27354">
        <w:rPr>
          <w:rFonts w:ascii="Arial" w:hAnsi="Arial" w:cs="Arial"/>
        </w:rPr>
        <w:t xml:space="preserve"> teachers need to </w:t>
      </w:r>
      <w:r w:rsidR="009C22D1" w:rsidRPr="00A27354">
        <w:rPr>
          <w:rFonts w:ascii="Arial" w:hAnsi="Arial" w:cs="Arial"/>
        </w:rPr>
        <w:t>learn,</w:t>
      </w:r>
      <w:r w:rsidRPr="00A27354">
        <w:rPr>
          <w:rFonts w:ascii="Arial" w:hAnsi="Arial" w:cs="Arial"/>
        </w:rPr>
        <w:t xml:space="preserve"> and it can be </w:t>
      </w:r>
      <w:r>
        <w:rPr>
          <w:rFonts w:ascii="Arial" w:hAnsi="Arial" w:cs="Arial"/>
        </w:rPr>
        <w:t>challenging</w:t>
      </w:r>
      <w:r w:rsidRPr="00A27354">
        <w:rPr>
          <w:rFonts w:ascii="Arial" w:hAnsi="Arial" w:cs="Arial"/>
        </w:rPr>
        <w:t xml:space="preserve"> and a commitment to make as it mean</w:t>
      </w:r>
      <w:r>
        <w:rPr>
          <w:rFonts w:ascii="Arial" w:hAnsi="Arial" w:cs="Arial"/>
        </w:rPr>
        <w:t>s</w:t>
      </w:r>
      <w:r w:rsidRPr="00A27354">
        <w:rPr>
          <w:rFonts w:ascii="Arial" w:hAnsi="Arial" w:cs="Arial"/>
        </w:rPr>
        <w:t xml:space="preserve"> making changes to their pedagogy style (Limbach and Waugh, 2010).</w:t>
      </w:r>
    </w:p>
    <w:p w14:paraId="160DB38D" w14:textId="1A862773" w:rsidR="00317CC0" w:rsidRPr="002F3318" w:rsidRDefault="00317CC0" w:rsidP="00317CC0">
      <w:pPr>
        <w:spacing w:line="360" w:lineRule="auto"/>
        <w:rPr>
          <w:rFonts w:ascii="Arial" w:hAnsi="Arial" w:cs="Arial"/>
        </w:rPr>
      </w:pPr>
      <w:r w:rsidRPr="00A27354">
        <w:rPr>
          <w:rFonts w:ascii="Arial" w:hAnsi="Arial" w:cs="Arial"/>
        </w:rPr>
        <w:lastRenderedPageBreak/>
        <w:t xml:space="preserve">Professional development is a key factor stated in literature </w:t>
      </w:r>
      <w:r w:rsidR="004E3446">
        <w:rPr>
          <w:rFonts w:ascii="Arial" w:hAnsi="Arial" w:cs="Arial"/>
        </w:rPr>
        <w:t>regarding</w:t>
      </w:r>
      <w:r w:rsidRPr="00A27354">
        <w:rPr>
          <w:rFonts w:ascii="Arial" w:hAnsi="Arial" w:cs="Arial"/>
        </w:rPr>
        <w:t xml:space="preserve"> HOTS to ensure</w:t>
      </w:r>
      <w:r>
        <w:rPr>
          <w:rFonts w:ascii="Arial" w:hAnsi="Arial" w:cs="Arial"/>
        </w:rPr>
        <w:t xml:space="preserve"> teaching staff gain</w:t>
      </w:r>
      <w:r w:rsidRPr="00A27354">
        <w:rPr>
          <w:rFonts w:ascii="Arial" w:hAnsi="Arial" w:cs="Arial"/>
        </w:rPr>
        <w:t xml:space="preserve"> the understanding and </w:t>
      </w:r>
      <w:r>
        <w:rPr>
          <w:rFonts w:ascii="Arial" w:hAnsi="Arial" w:cs="Arial"/>
        </w:rPr>
        <w:t xml:space="preserve">identify </w:t>
      </w:r>
      <w:r w:rsidRPr="00A27354">
        <w:rPr>
          <w:rFonts w:ascii="Arial" w:hAnsi="Arial" w:cs="Arial"/>
        </w:rPr>
        <w:t xml:space="preserve">methods to implement it </w:t>
      </w:r>
      <w:r>
        <w:rPr>
          <w:rFonts w:ascii="Arial" w:hAnsi="Arial" w:cs="Arial"/>
        </w:rPr>
        <w:t xml:space="preserve">successfully </w:t>
      </w:r>
      <w:r w:rsidRPr="00A27354">
        <w:rPr>
          <w:rFonts w:ascii="Arial" w:hAnsi="Arial" w:cs="Arial"/>
        </w:rPr>
        <w:t xml:space="preserve">in the classroom </w:t>
      </w:r>
      <w:r>
        <w:rPr>
          <w:rFonts w:ascii="Arial" w:hAnsi="Arial" w:cs="Arial"/>
        </w:rPr>
        <w:t>(Tognolini and Shakra, 2022)</w:t>
      </w:r>
      <w:r w:rsidRPr="00A27354">
        <w:rPr>
          <w:rFonts w:ascii="Arial" w:hAnsi="Arial" w:cs="Arial"/>
        </w:rPr>
        <w:t xml:space="preserve">. The Welsh Government, (2010) and CfW, (2022) discuss the importance of questioning style used in </w:t>
      </w:r>
      <w:r w:rsidRPr="00A27354">
        <w:rPr>
          <w:rFonts w:ascii="Arial" w:hAnsi="Arial" w:cs="Arial"/>
        </w:rPr>
        <w:t>teachers’</w:t>
      </w:r>
      <w:r w:rsidRPr="00A27354">
        <w:rPr>
          <w:rFonts w:ascii="Arial" w:hAnsi="Arial" w:cs="Arial"/>
        </w:rPr>
        <w:t xml:space="preserve"> pedagogy in the classroom</w:t>
      </w:r>
      <w:r>
        <w:rPr>
          <w:rFonts w:ascii="Arial" w:hAnsi="Arial" w:cs="Arial"/>
        </w:rPr>
        <w:t>, this is key to the way</w:t>
      </w:r>
      <w:r w:rsidRPr="00A27354">
        <w:rPr>
          <w:rFonts w:ascii="Arial" w:hAnsi="Arial" w:cs="Arial"/>
        </w:rPr>
        <w:t xml:space="preserve"> HOTS is taught as questions are seen as having the most impact </w:t>
      </w:r>
      <w:r w:rsidR="00686FEE">
        <w:rPr>
          <w:rFonts w:ascii="Arial" w:hAnsi="Arial" w:cs="Arial"/>
        </w:rPr>
        <w:t>(</w:t>
      </w:r>
      <w:r w:rsidRPr="00A27354">
        <w:rPr>
          <w:rFonts w:ascii="Arial" w:hAnsi="Arial" w:cs="Arial"/>
        </w:rPr>
        <w:t>Limbach and Waugh, 2010</w:t>
      </w:r>
      <w:r w:rsidR="00210625">
        <w:rPr>
          <w:rFonts w:ascii="Arial" w:hAnsi="Arial" w:cs="Arial"/>
        </w:rPr>
        <w:t>).</w:t>
      </w:r>
      <w:r>
        <w:rPr>
          <w:rFonts w:ascii="Arial" w:hAnsi="Arial" w:cs="Arial"/>
          <w:i/>
          <w:iCs/>
        </w:rPr>
        <w:t xml:space="preserve"> </w:t>
      </w:r>
      <w:r>
        <w:rPr>
          <w:rFonts w:ascii="Arial" w:hAnsi="Arial" w:cs="Arial"/>
        </w:rPr>
        <w:t xml:space="preserve">This highlights </w:t>
      </w:r>
      <w:r w:rsidR="00CE4A45">
        <w:rPr>
          <w:rFonts w:ascii="Arial" w:hAnsi="Arial" w:cs="Arial"/>
        </w:rPr>
        <w:t>the importance of</w:t>
      </w:r>
      <w:r>
        <w:rPr>
          <w:rFonts w:ascii="Arial" w:hAnsi="Arial" w:cs="Arial"/>
        </w:rPr>
        <w:t xml:space="preserve"> question</w:t>
      </w:r>
      <w:r>
        <w:rPr>
          <w:rFonts w:ascii="Arial" w:hAnsi="Arial" w:cs="Arial"/>
        </w:rPr>
        <w:t>s</w:t>
      </w:r>
      <w:r>
        <w:rPr>
          <w:rFonts w:ascii="Arial" w:hAnsi="Arial" w:cs="Arial"/>
        </w:rPr>
        <w:t xml:space="preserve"> </w:t>
      </w:r>
      <w:r w:rsidR="0072747D">
        <w:rPr>
          <w:rFonts w:ascii="Arial" w:hAnsi="Arial" w:cs="Arial"/>
        </w:rPr>
        <w:t>being</w:t>
      </w:r>
      <w:r>
        <w:rPr>
          <w:rFonts w:ascii="Arial" w:hAnsi="Arial" w:cs="Arial"/>
        </w:rPr>
        <w:t xml:space="preserve"> at a deeper level for learners to activate their higher level of thinking a view supported by W</w:t>
      </w:r>
      <w:r w:rsidR="0072747D">
        <w:rPr>
          <w:rFonts w:ascii="Arial" w:hAnsi="Arial" w:cs="Arial"/>
        </w:rPr>
        <w:t xml:space="preserve">elsh </w:t>
      </w:r>
      <w:r>
        <w:rPr>
          <w:rFonts w:ascii="Arial" w:hAnsi="Arial" w:cs="Arial"/>
        </w:rPr>
        <w:t>G</w:t>
      </w:r>
      <w:r w:rsidR="0072747D">
        <w:rPr>
          <w:rFonts w:ascii="Arial" w:hAnsi="Arial" w:cs="Arial"/>
        </w:rPr>
        <w:t>overnment</w:t>
      </w:r>
      <w:r>
        <w:rPr>
          <w:rFonts w:ascii="Arial" w:hAnsi="Arial" w:cs="Arial"/>
        </w:rPr>
        <w:t>, (2010).</w:t>
      </w:r>
    </w:p>
    <w:p w14:paraId="26ADEAC3" w14:textId="3D6ADC77" w:rsidR="00317CC0" w:rsidRDefault="00317CC0" w:rsidP="00317CC0">
      <w:pPr>
        <w:spacing w:line="360" w:lineRule="auto"/>
        <w:rPr>
          <w:rFonts w:ascii="Arial" w:hAnsi="Arial" w:cs="Arial"/>
        </w:rPr>
      </w:pPr>
      <w:r w:rsidRPr="00A27354">
        <w:rPr>
          <w:rFonts w:ascii="Arial" w:hAnsi="Arial" w:cs="Arial"/>
        </w:rPr>
        <w:t xml:space="preserve">One area that does not seem to have been answered within literature that </w:t>
      </w:r>
      <w:r w:rsidR="00BF4B2A">
        <w:rPr>
          <w:rFonts w:ascii="Arial" w:hAnsi="Arial" w:cs="Arial"/>
        </w:rPr>
        <w:t>was</w:t>
      </w:r>
      <w:r w:rsidRPr="00A27354">
        <w:rPr>
          <w:rFonts w:ascii="Arial" w:hAnsi="Arial" w:cs="Arial"/>
        </w:rPr>
        <w:t xml:space="preserve"> discussed by Crawford and Smith, (2015</w:t>
      </w:r>
      <w:r w:rsidR="00BF4B2A">
        <w:rPr>
          <w:rFonts w:ascii="Arial" w:hAnsi="Arial" w:cs="Arial"/>
        </w:rPr>
        <w:t>)</w:t>
      </w:r>
      <w:r w:rsidRPr="00A27354">
        <w:rPr>
          <w:rFonts w:ascii="Arial" w:hAnsi="Arial" w:cs="Arial"/>
        </w:rPr>
        <w:t xml:space="preserve"> was </w:t>
      </w:r>
      <w:r w:rsidR="00D70F64">
        <w:rPr>
          <w:rFonts w:ascii="Arial" w:hAnsi="Arial" w:cs="Arial"/>
        </w:rPr>
        <w:t>how</w:t>
      </w:r>
      <w:r w:rsidR="00A469CB">
        <w:rPr>
          <w:rFonts w:ascii="Arial" w:hAnsi="Arial" w:cs="Arial"/>
        </w:rPr>
        <w:t xml:space="preserve"> learners move</w:t>
      </w:r>
      <w:r w:rsidR="00F85671">
        <w:rPr>
          <w:rFonts w:ascii="Arial" w:hAnsi="Arial" w:cs="Arial"/>
        </w:rPr>
        <w:t xml:space="preserve"> on from</w:t>
      </w:r>
      <w:r w:rsidR="00A469CB">
        <w:rPr>
          <w:rFonts w:ascii="Arial" w:hAnsi="Arial" w:cs="Arial"/>
        </w:rPr>
        <w:t xml:space="preserve"> the lower </w:t>
      </w:r>
      <w:r w:rsidR="004951A9">
        <w:rPr>
          <w:rFonts w:ascii="Arial" w:hAnsi="Arial" w:cs="Arial"/>
        </w:rPr>
        <w:t xml:space="preserve">order thinking skills to the higher </w:t>
      </w:r>
      <w:r w:rsidR="007A0569">
        <w:rPr>
          <w:rFonts w:ascii="Arial" w:hAnsi="Arial" w:cs="Arial"/>
        </w:rPr>
        <w:t>order?</w:t>
      </w:r>
      <w:r w:rsidR="00BA0133">
        <w:rPr>
          <w:rFonts w:ascii="Arial" w:hAnsi="Arial" w:cs="Arial"/>
        </w:rPr>
        <w:t xml:space="preserve"> </w:t>
      </w:r>
      <w:r w:rsidR="006D2981">
        <w:rPr>
          <w:rFonts w:ascii="Arial" w:hAnsi="Arial" w:cs="Arial"/>
        </w:rPr>
        <w:t>T</w:t>
      </w:r>
      <w:r w:rsidR="00BA0133">
        <w:rPr>
          <w:rFonts w:ascii="Arial" w:hAnsi="Arial" w:cs="Arial"/>
        </w:rPr>
        <w:t>hey discuss</w:t>
      </w:r>
      <w:r w:rsidR="006D2981">
        <w:rPr>
          <w:rFonts w:ascii="Arial" w:hAnsi="Arial" w:cs="Arial"/>
        </w:rPr>
        <w:t xml:space="preserve"> the need for</w:t>
      </w:r>
      <w:r w:rsidR="00BA0133">
        <w:rPr>
          <w:rFonts w:ascii="Arial" w:hAnsi="Arial" w:cs="Arial"/>
        </w:rPr>
        <w:t xml:space="preserve"> possibly more future</w:t>
      </w:r>
      <w:r w:rsidR="00F85671">
        <w:rPr>
          <w:rFonts w:ascii="Arial" w:hAnsi="Arial" w:cs="Arial"/>
        </w:rPr>
        <w:t xml:space="preserve"> research to </w:t>
      </w:r>
      <w:r w:rsidR="007A0569">
        <w:rPr>
          <w:rFonts w:ascii="Arial" w:hAnsi="Arial" w:cs="Arial"/>
        </w:rPr>
        <w:t>gain this answer.</w:t>
      </w:r>
      <w:r w:rsidR="00970897">
        <w:rPr>
          <w:rFonts w:ascii="Arial" w:hAnsi="Arial" w:cs="Arial"/>
        </w:rPr>
        <w:t xml:space="preserve"> </w:t>
      </w:r>
      <w:r w:rsidRPr="00A27354">
        <w:rPr>
          <w:rFonts w:ascii="Arial" w:hAnsi="Arial" w:cs="Arial"/>
        </w:rPr>
        <w:t xml:space="preserve"> The SDP targets for the outcome of HOTS may explain how schools and their learners will move through as the strategic planning will build a process of where the school want to go with the HOTS priority and then evaluate the outcome </w:t>
      </w:r>
      <w:r w:rsidR="00EA6C04">
        <w:rPr>
          <w:rFonts w:ascii="Arial" w:hAnsi="Arial" w:cs="Arial"/>
        </w:rPr>
        <w:t>in</w:t>
      </w:r>
      <w:r w:rsidRPr="00A27354">
        <w:rPr>
          <w:rFonts w:ascii="Arial" w:hAnsi="Arial" w:cs="Arial"/>
        </w:rPr>
        <w:t xml:space="preserve"> the SDP (Davies and Ellison, 2003).</w:t>
      </w:r>
    </w:p>
    <w:p w14:paraId="5BD4601F" w14:textId="450FDA4E" w:rsidR="00087E71" w:rsidRPr="00087E71" w:rsidRDefault="00E13362" w:rsidP="00317CC0">
      <w:pPr>
        <w:spacing w:line="360" w:lineRule="auto"/>
        <w:rPr>
          <w:rFonts w:ascii="Arial" w:hAnsi="Arial" w:cs="Arial"/>
          <w:b/>
          <w:bCs/>
          <w:sz w:val="28"/>
          <w:szCs w:val="28"/>
          <w:u w:val="single"/>
        </w:rPr>
      </w:pPr>
      <w:r>
        <w:rPr>
          <w:rFonts w:ascii="Arial" w:hAnsi="Arial" w:cs="Arial"/>
          <w:b/>
          <w:bCs/>
          <w:sz w:val="28"/>
          <w:szCs w:val="28"/>
          <w:u w:val="single"/>
        </w:rPr>
        <w:t>Developing an action point</w:t>
      </w:r>
    </w:p>
    <w:p w14:paraId="27FD8734" w14:textId="01EE658C" w:rsidR="00317CC0" w:rsidRDefault="00317CC0" w:rsidP="00317CC0">
      <w:pPr>
        <w:spacing w:line="360" w:lineRule="auto"/>
        <w:rPr>
          <w:rFonts w:ascii="Arial" w:hAnsi="Arial" w:cs="Arial"/>
        </w:rPr>
      </w:pPr>
      <w:r>
        <w:rPr>
          <w:rFonts w:ascii="Arial" w:hAnsi="Arial" w:cs="Arial"/>
        </w:rPr>
        <w:t xml:space="preserve">The SDP is a strategic plan for improvement. It sets out the actions a school will take to improve learner outcomes. To achieve improvements Welsh Government, (2014) suggested a school development cycle to be followed which </w:t>
      </w:r>
      <w:r w:rsidR="00634A6B">
        <w:rPr>
          <w:rFonts w:ascii="Arial" w:hAnsi="Arial" w:cs="Arial"/>
        </w:rPr>
        <w:t>commences</w:t>
      </w:r>
      <w:r>
        <w:rPr>
          <w:rFonts w:ascii="Arial" w:hAnsi="Arial" w:cs="Arial"/>
        </w:rPr>
        <w:t xml:space="preserve"> with its vision. This is held at the forefront of the SDP a view supported by W</w:t>
      </w:r>
      <w:r>
        <w:rPr>
          <w:rFonts w:ascii="Arial" w:hAnsi="Arial" w:cs="Arial"/>
        </w:rPr>
        <w:t xml:space="preserve">elsh </w:t>
      </w:r>
      <w:r>
        <w:rPr>
          <w:rFonts w:ascii="Arial" w:hAnsi="Arial" w:cs="Arial"/>
        </w:rPr>
        <w:t>G</w:t>
      </w:r>
      <w:r>
        <w:rPr>
          <w:rFonts w:ascii="Arial" w:hAnsi="Arial" w:cs="Arial"/>
        </w:rPr>
        <w:t>overnment</w:t>
      </w:r>
      <w:r>
        <w:rPr>
          <w:rFonts w:ascii="Arial" w:hAnsi="Arial" w:cs="Arial"/>
        </w:rPr>
        <w:t>, (2014, and 2022) and</w:t>
      </w:r>
      <w:r w:rsidR="00AD506C">
        <w:rPr>
          <w:rFonts w:ascii="Arial" w:hAnsi="Arial" w:cs="Arial"/>
        </w:rPr>
        <w:t xml:space="preserve"> the</w:t>
      </w:r>
      <w:r>
        <w:rPr>
          <w:rFonts w:ascii="Arial" w:hAnsi="Arial" w:cs="Arial"/>
        </w:rPr>
        <w:t xml:space="preserve"> D</w:t>
      </w:r>
      <w:r>
        <w:rPr>
          <w:rFonts w:ascii="Arial" w:hAnsi="Arial" w:cs="Arial"/>
        </w:rPr>
        <w:t>epartment o</w:t>
      </w:r>
      <w:r>
        <w:rPr>
          <w:rFonts w:ascii="Arial" w:hAnsi="Arial" w:cs="Arial"/>
        </w:rPr>
        <w:t>f</w:t>
      </w:r>
      <w:r>
        <w:rPr>
          <w:rFonts w:ascii="Arial" w:hAnsi="Arial" w:cs="Arial"/>
        </w:rPr>
        <w:t xml:space="preserve"> </w:t>
      </w:r>
      <w:r>
        <w:rPr>
          <w:rFonts w:ascii="Arial" w:hAnsi="Arial" w:cs="Arial"/>
        </w:rPr>
        <w:t>E</w:t>
      </w:r>
      <w:r>
        <w:rPr>
          <w:rFonts w:ascii="Arial" w:hAnsi="Arial" w:cs="Arial"/>
        </w:rPr>
        <w:t>ducation</w:t>
      </w:r>
      <w:r>
        <w:rPr>
          <w:rFonts w:ascii="Arial" w:hAnsi="Arial" w:cs="Arial"/>
        </w:rPr>
        <w:t xml:space="preserve">, (2010). The stages </w:t>
      </w:r>
      <w:r w:rsidR="00875D5E">
        <w:rPr>
          <w:rFonts w:ascii="Arial" w:hAnsi="Arial" w:cs="Arial"/>
        </w:rPr>
        <w:t>are</w:t>
      </w:r>
      <w:r>
        <w:rPr>
          <w:rFonts w:ascii="Arial" w:hAnsi="Arial" w:cs="Arial"/>
        </w:rPr>
        <w:t xml:space="preserve"> Self – Evaluation, Strategic Planning, </w:t>
      </w:r>
      <w:r w:rsidR="00634A6B">
        <w:rPr>
          <w:rFonts w:ascii="Arial" w:hAnsi="Arial" w:cs="Arial"/>
        </w:rPr>
        <w:t>M</w:t>
      </w:r>
      <w:r>
        <w:rPr>
          <w:rFonts w:ascii="Arial" w:hAnsi="Arial" w:cs="Arial"/>
        </w:rPr>
        <w:t>aking</w:t>
      </w:r>
      <w:r>
        <w:rPr>
          <w:rFonts w:ascii="Arial" w:hAnsi="Arial" w:cs="Arial"/>
        </w:rPr>
        <w:t xml:space="preserve"> </w:t>
      </w:r>
      <w:r w:rsidR="002A68FE">
        <w:rPr>
          <w:rFonts w:ascii="Arial" w:hAnsi="Arial" w:cs="Arial"/>
        </w:rPr>
        <w:t>i</w:t>
      </w:r>
      <w:r>
        <w:rPr>
          <w:rFonts w:ascii="Arial" w:hAnsi="Arial" w:cs="Arial"/>
        </w:rPr>
        <w:t xml:space="preserve">mprovements/ </w:t>
      </w:r>
      <w:r w:rsidR="002A68FE">
        <w:rPr>
          <w:rFonts w:ascii="Arial" w:hAnsi="Arial" w:cs="Arial"/>
        </w:rPr>
        <w:t>a</w:t>
      </w:r>
      <w:r>
        <w:rPr>
          <w:rFonts w:ascii="Arial" w:hAnsi="Arial" w:cs="Arial"/>
        </w:rPr>
        <w:t>ctions and Reviewing impact (W</w:t>
      </w:r>
      <w:r w:rsidR="00AD506C">
        <w:rPr>
          <w:rFonts w:ascii="Arial" w:hAnsi="Arial" w:cs="Arial"/>
        </w:rPr>
        <w:t xml:space="preserve">elsh </w:t>
      </w:r>
      <w:r>
        <w:rPr>
          <w:rFonts w:ascii="Arial" w:hAnsi="Arial" w:cs="Arial"/>
        </w:rPr>
        <w:t>G</w:t>
      </w:r>
      <w:r w:rsidR="00AD506C">
        <w:rPr>
          <w:rFonts w:ascii="Arial" w:hAnsi="Arial" w:cs="Arial"/>
        </w:rPr>
        <w:t>overnment</w:t>
      </w:r>
      <w:r>
        <w:rPr>
          <w:rFonts w:ascii="Arial" w:hAnsi="Arial" w:cs="Arial"/>
        </w:rPr>
        <w:t>,2014).</w:t>
      </w:r>
    </w:p>
    <w:p w14:paraId="4438AF21" w14:textId="77777777" w:rsidR="00317CC0" w:rsidRPr="00223D28" w:rsidRDefault="00317CC0" w:rsidP="00317CC0">
      <w:pPr>
        <w:spacing w:line="360" w:lineRule="auto"/>
        <w:rPr>
          <w:rFonts w:ascii="Arial" w:hAnsi="Arial" w:cs="Arial"/>
          <w:b/>
          <w:bCs/>
          <w:sz w:val="28"/>
          <w:szCs w:val="28"/>
          <w:u w:val="single"/>
        </w:rPr>
      </w:pPr>
      <w:r w:rsidRPr="00223D28">
        <w:rPr>
          <w:rFonts w:ascii="Arial" w:hAnsi="Arial" w:cs="Arial"/>
          <w:b/>
          <w:bCs/>
          <w:sz w:val="28"/>
          <w:szCs w:val="28"/>
          <w:u w:val="single"/>
        </w:rPr>
        <w:t>Self-Evaluation</w:t>
      </w:r>
    </w:p>
    <w:p w14:paraId="4DA36BA4" w14:textId="57C46BEE" w:rsidR="00317CC0" w:rsidRDefault="00317CC0" w:rsidP="00317CC0">
      <w:pPr>
        <w:spacing w:line="360" w:lineRule="auto"/>
        <w:rPr>
          <w:rFonts w:ascii="Arial" w:hAnsi="Arial" w:cs="Arial"/>
        </w:rPr>
      </w:pPr>
      <w:r>
        <w:rPr>
          <w:rFonts w:ascii="Arial" w:hAnsi="Arial" w:cs="Arial"/>
        </w:rPr>
        <w:t>Self-evaluation invites the school and stakeholders</w:t>
      </w:r>
      <w:r>
        <w:rPr>
          <w:rFonts w:ascii="Arial" w:hAnsi="Arial" w:cs="Arial"/>
        </w:rPr>
        <w:t xml:space="preserve"> to</w:t>
      </w:r>
      <w:r>
        <w:rPr>
          <w:rFonts w:ascii="Arial" w:hAnsi="Arial" w:cs="Arial"/>
        </w:rPr>
        <w:t xml:space="preserve"> evaluat</w:t>
      </w:r>
      <w:r>
        <w:rPr>
          <w:rFonts w:ascii="Arial" w:hAnsi="Arial" w:cs="Arial"/>
        </w:rPr>
        <w:t>e</w:t>
      </w:r>
      <w:r>
        <w:rPr>
          <w:rFonts w:ascii="Arial" w:hAnsi="Arial" w:cs="Arial"/>
        </w:rPr>
        <w:t xml:space="preserve"> their performance, identifying areas of strengths and areas that could </w:t>
      </w:r>
      <w:r w:rsidR="004162CE">
        <w:rPr>
          <w:rFonts w:ascii="Arial" w:hAnsi="Arial" w:cs="Arial"/>
        </w:rPr>
        <w:t xml:space="preserve">be </w:t>
      </w:r>
      <w:r>
        <w:rPr>
          <w:rFonts w:ascii="Arial" w:hAnsi="Arial" w:cs="Arial"/>
        </w:rPr>
        <w:t>improve</w:t>
      </w:r>
      <w:r w:rsidR="004162CE">
        <w:rPr>
          <w:rFonts w:ascii="Arial" w:hAnsi="Arial" w:cs="Arial"/>
        </w:rPr>
        <w:t>d</w:t>
      </w:r>
      <w:r>
        <w:rPr>
          <w:rFonts w:ascii="Arial" w:hAnsi="Arial" w:cs="Arial"/>
        </w:rPr>
        <w:t xml:space="preserve"> a view supported by Welsh Government, (2022). School X is commended by Estyn (2018) on their honest and robust self-evaluation and realistic priorities set in their SDP. Some of their priorities were developed from recommendations previously made by Estyn</w:t>
      </w:r>
      <w:r>
        <w:rPr>
          <w:rFonts w:ascii="Arial" w:hAnsi="Arial" w:cs="Arial"/>
        </w:rPr>
        <w:t>,</w:t>
      </w:r>
      <w:r>
        <w:rPr>
          <w:rFonts w:ascii="Arial" w:hAnsi="Arial" w:cs="Arial"/>
        </w:rPr>
        <w:t xml:space="preserve"> data collected from parents through surveys, speaking to their learners through meetings and book looks. However, the priority of HOTS was initiated by an external agency, the Local Authority</w:t>
      </w:r>
      <w:r w:rsidR="00B975DC">
        <w:rPr>
          <w:rFonts w:ascii="Arial" w:hAnsi="Arial" w:cs="Arial"/>
        </w:rPr>
        <w:t xml:space="preserve"> (LA)</w:t>
      </w:r>
      <w:r>
        <w:rPr>
          <w:rFonts w:ascii="Arial" w:hAnsi="Arial" w:cs="Arial"/>
        </w:rPr>
        <w:t xml:space="preserve"> who suggested this is an area that is not fully developed in schools </w:t>
      </w:r>
      <w:r w:rsidR="00E112E2">
        <w:rPr>
          <w:rFonts w:ascii="Arial" w:hAnsi="Arial" w:cs="Arial"/>
        </w:rPr>
        <w:t>(</w:t>
      </w:r>
      <w:r>
        <w:rPr>
          <w:rFonts w:ascii="Arial" w:hAnsi="Arial" w:cs="Arial"/>
        </w:rPr>
        <w:t>Teacher B, 2023</w:t>
      </w:r>
      <w:r w:rsidR="00E112E2">
        <w:rPr>
          <w:rFonts w:ascii="Arial" w:hAnsi="Arial" w:cs="Arial"/>
        </w:rPr>
        <w:t>)</w:t>
      </w:r>
      <w:r>
        <w:rPr>
          <w:rFonts w:ascii="Arial" w:hAnsi="Arial" w:cs="Arial"/>
        </w:rPr>
        <w:t xml:space="preserve"> the</w:t>
      </w:r>
      <w:r w:rsidR="00B975DC">
        <w:rPr>
          <w:rFonts w:ascii="Arial" w:hAnsi="Arial" w:cs="Arial"/>
        </w:rPr>
        <w:t xml:space="preserve"> LA</w:t>
      </w:r>
      <w:r>
        <w:rPr>
          <w:rFonts w:ascii="Arial" w:hAnsi="Arial" w:cs="Arial"/>
        </w:rPr>
        <w:t xml:space="preserve"> are required to provide information that would help support the school and </w:t>
      </w:r>
      <w:r w:rsidR="00C75C58">
        <w:rPr>
          <w:rFonts w:ascii="Arial" w:hAnsi="Arial" w:cs="Arial"/>
        </w:rPr>
        <w:t xml:space="preserve">contribute to the </w:t>
      </w:r>
      <w:r>
        <w:rPr>
          <w:rFonts w:ascii="Arial" w:hAnsi="Arial" w:cs="Arial"/>
        </w:rPr>
        <w:t>self-evaluation (Welsh Government, 2021).</w:t>
      </w:r>
      <w:r w:rsidR="00785E85">
        <w:rPr>
          <w:rFonts w:ascii="Arial" w:hAnsi="Arial" w:cs="Arial"/>
        </w:rPr>
        <w:t xml:space="preserve"> </w:t>
      </w:r>
      <w:r>
        <w:rPr>
          <w:rFonts w:ascii="Arial" w:hAnsi="Arial" w:cs="Arial"/>
        </w:rPr>
        <w:t xml:space="preserve">Teacher A, </w:t>
      </w:r>
      <w:r w:rsidR="00776D35">
        <w:rPr>
          <w:rFonts w:ascii="Arial" w:hAnsi="Arial" w:cs="Arial"/>
        </w:rPr>
        <w:t>(</w:t>
      </w:r>
      <w:r>
        <w:rPr>
          <w:rFonts w:ascii="Arial" w:hAnsi="Arial" w:cs="Arial"/>
        </w:rPr>
        <w:t>2023</w:t>
      </w:r>
      <w:r w:rsidR="00914490">
        <w:rPr>
          <w:rFonts w:ascii="Arial" w:hAnsi="Arial" w:cs="Arial"/>
        </w:rPr>
        <w:t>)</w:t>
      </w:r>
      <w:r>
        <w:rPr>
          <w:rFonts w:ascii="Arial" w:hAnsi="Arial" w:cs="Arial"/>
        </w:rPr>
        <w:t xml:space="preserve"> </w:t>
      </w:r>
      <w:r>
        <w:rPr>
          <w:rFonts w:ascii="Arial" w:hAnsi="Arial" w:cs="Arial"/>
        </w:rPr>
        <w:lastRenderedPageBreak/>
        <w:t>highlighted HOTS was a way in for school X to begin developing the Curriculum for Wales, (2022). It gives the chance for more able learners to develop their skills as Estyn 2007-08 highlighted</w:t>
      </w:r>
      <w:r w:rsidR="00C661D4">
        <w:rPr>
          <w:rFonts w:ascii="Arial" w:hAnsi="Arial" w:cs="Arial"/>
        </w:rPr>
        <w:t xml:space="preserve"> some</w:t>
      </w:r>
      <w:r>
        <w:rPr>
          <w:rFonts w:ascii="Arial" w:hAnsi="Arial" w:cs="Arial"/>
        </w:rPr>
        <w:t xml:space="preserve"> learners were not reaching their true potential (W</w:t>
      </w:r>
      <w:r w:rsidR="00C661D4">
        <w:rPr>
          <w:rFonts w:ascii="Arial" w:hAnsi="Arial" w:cs="Arial"/>
        </w:rPr>
        <w:t xml:space="preserve">elsh </w:t>
      </w:r>
      <w:r>
        <w:rPr>
          <w:rFonts w:ascii="Arial" w:hAnsi="Arial" w:cs="Arial"/>
        </w:rPr>
        <w:t>G</w:t>
      </w:r>
      <w:r w:rsidR="00C661D4">
        <w:rPr>
          <w:rFonts w:ascii="Arial" w:hAnsi="Arial" w:cs="Arial"/>
        </w:rPr>
        <w:t>overnment</w:t>
      </w:r>
      <w:r>
        <w:rPr>
          <w:rFonts w:ascii="Arial" w:hAnsi="Arial" w:cs="Arial"/>
        </w:rPr>
        <w:t>,</w:t>
      </w:r>
      <w:r w:rsidR="00C661D4">
        <w:rPr>
          <w:rFonts w:ascii="Arial" w:hAnsi="Arial" w:cs="Arial"/>
        </w:rPr>
        <w:t xml:space="preserve"> </w:t>
      </w:r>
      <w:r>
        <w:rPr>
          <w:rFonts w:ascii="Arial" w:hAnsi="Arial" w:cs="Arial"/>
        </w:rPr>
        <w:t>2010).</w:t>
      </w:r>
    </w:p>
    <w:p w14:paraId="11654693" w14:textId="2FE835FF" w:rsidR="00317CC0" w:rsidRDefault="00317CC0" w:rsidP="00317CC0">
      <w:pPr>
        <w:spacing w:line="360" w:lineRule="auto"/>
        <w:rPr>
          <w:rFonts w:ascii="Arial" w:hAnsi="Arial" w:cs="Arial"/>
        </w:rPr>
      </w:pPr>
      <w:r>
        <w:rPr>
          <w:rFonts w:ascii="Arial" w:hAnsi="Arial" w:cs="Arial"/>
        </w:rPr>
        <w:t>When identifying the school priorities, data collection was very important as it assisted in providing evidence of the areas the school need</w:t>
      </w:r>
      <w:r w:rsidR="00253C71">
        <w:rPr>
          <w:rFonts w:ascii="Arial" w:hAnsi="Arial" w:cs="Arial"/>
        </w:rPr>
        <w:t>ed</w:t>
      </w:r>
      <w:r>
        <w:rPr>
          <w:rFonts w:ascii="Arial" w:hAnsi="Arial" w:cs="Arial"/>
        </w:rPr>
        <w:t xml:space="preserve"> to improve or conversely the areas, they are achieving well in. When discussing HOTS and asking where the data was collected</w:t>
      </w:r>
      <w:r w:rsidR="008127A4">
        <w:rPr>
          <w:rFonts w:ascii="Arial" w:hAnsi="Arial" w:cs="Arial"/>
        </w:rPr>
        <w:t>,</w:t>
      </w:r>
      <w:r>
        <w:rPr>
          <w:rFonts w:ascii="Arial" w:hAnsi="Arial" w:cs="Arial"/>
        </w:rPr>
        <w:t xml:space="preserve"> </w:t>
      </w:r>
      <w:r w:rsidR="008127A4">
        <w:rPr>
          <w:rFonts w:ascii="Arial" w:hAnsi="Arial" w:cs="Arial"/>
        </w:rPr>
        <w:t>T</w:t>
      </w:r>
      <w:r>
        <w:rPr>
          <w:rFonts w:ascii="Arial" w:hAnsi="Arial" w:cs="Arial"/>
        </w:rPr>
        <w:t xml:space="preserve">eacher B, </w:t>
      </w:r>
      <w:r w:rsidR="008127A4">
        <w:rPr>
          <w:rFonts w:ascii="Arial" w:hAnsi="Arial" w:cs="Arial"/>
        </w:rPr>
        <w:t>(</w:t>
      </w:r>
      <w:r>
        <w:rPr>
          <w:rFonts w:ascii="Arial" w:hAnsi="Arial" w:cs="Arial"/>
        </w:rPr>
        <w:t>2023</w:t>
      </w:r>
      <w:r w:rsidR="00914490">
        <w:rPr>
          <w:rFonts w:ascii="Arial" w:hAnsi="Arial" w:cs="Arial"/>
        </w:rPr>
        <w:t xml:space="preserve">) </w:t>
      </w:r>
      <w:r>
        <w:rPr>
          <w:rFonts w:ascii="Arial" w:hAnsi="Arial" w:cs="Arial"/>
        </w:rPr>
        <w:t>stated that</w:t>
      </w:r>
      <w:r w:rsidR="00426E85">
        <w:rPr>
          <w:rFonts w:ascii="Arial" w:hAnsi="Arial" w:cs="Arial"/>
        </w:rPr>
        <w:t xml:space="preserve"> i</w:t>
      </w:r>
      <w:r w:rsidR="00612CFF">
        <w:rPr>
          <w:rFonts w:ascii="Arial" w:hAnsi="Arial" w:cs="Arial"/>
        </w:rPr>
        <w:t>t</w:t>
      </w:r>
      <w:r w:rsidR="00AB5744">
        <w:rPr>
          <w:rFonts w:ascii="Arial" w:hAnsi="Arial" w:cs="Arial"/>
        </w:rPr>
        <w:t>’</w:t>
      </w:r>
      <w:r w:rsidR="006C7ED4">
        <w:rPr>
          <w:rFonts w:ascii="Arial" w:hAnsi="Arial" w:cs="Arial"/>
        </w:rPr>
        <w:t xml:space="preserve">s been </w:t>
      </w:r>
      <w:r w:rsidR="007C4280">
        <w:rPr>
          <w:rFonts w:ascii="Arial" w:hAnsi="Arial" w:cs="Arial"/>
        </w:rPr>
        <w:t>provided</w:t>
      </w:r>
      <w:r w:rsidR="006C7ED4">
        <w:rPr>
          <w:rFonts w:ascii="Arial" w:hAnsi="Arial" w:cs="Arial"/>
        </w:rPr>
        <w:t xml:space="preserve"> by the LA from their </w:t>
      </w:r>
      <w:r w:rsidR="002B0C88">
        <w:rPr>
          <w:rFonts w:ascii="Arial" w:hAnsi="Arial" w:cs="Arial"/>
        </w:rPr>
        <w:t>‘</w:t>
      </w:r>
      <w:r w:rsidR="002B0C88">
        <w:rPr>
          <w:rFonts w:ascii="Arial" w:hAnsi="Arial" w:cs="Arial"/>
          <w:i/>
          <w:iCs/>
        </w:rPr>
        <w:t>S</w:t>
      </w:r>
      <w:r w:rsidR="006C7ED4" w:rsidRPr="002B0C88">
        <w:rPr>
          <w:rFonts w:ascii="Arial" w:hAnsi="Arial" w:cs="Arial"/>
          <w:i/>
          <w:iCs/>
        </w:rPr>
        <w:t xml:space="preserve">trategic </w:t>
      </w:r>
      <w:r w:rsidR="002B0C88">
        <w:rPr>
          <w:rFonts w:ascii="Arial" w:hAnsi="Arial" w:cs="Arial"/>
          <w:i/>
          <w:iCs/>
        </w:rPr>
        <w:t>E</w:t>
      </w:r>
      <w:r w:rsidR="00E33B34" w:rsidRPr="002B0C88">
        <w:rPr>
          <w:rFonts w:ascii="Arial" w:hAnsi="Arial" w:cs="Arial"/>
          <w:i/>
          <w:iCs/>
        </w:rPr>
        <w:t xml:space="preserve">quality </w:t>
      </w:r>
      <w:r w:rsidR="002B0C88">
        <w:rPr>
          <w:rFonts w:ascii="Arial" w:hAnsi="Arial" w:cs="Arial"/>
          <w:i/>
          <w:iCs/>
        </w:rPr>
        <w:t>P</w:t>
      </w:r>
      <w:r w:rsidR="00E33B34" w:rsidRPr="002B0C88">
        <w:rPr>
          <w:rFonts w:ascii="Arial" w:hAnsi="Arial" w:cs="Arial"/>
          <w:i/>
          <w:iCs/>
        </w:rPr>
        <w:t>lan</w:t>
      </w:r>
      <w:r w:rsidR="00E33B34">
        <w:rPr>
          <w:rFonts w:ascii="Arial" w:hAnsi="Arial" w:cs="Arial"/>
        </w:rPr>
        <w:t xml:space="preserve"> </w:t>
      </w:r>
      <w:r w:rsidR="00E33B34" w:rsidRPr="00D421F5">
        <w:rPr>
          <w:rFonts w:ascii="Arial" w:hAnsi="Arial" w:cs="Arial"/>
          <w:i/>
          <w:iCs/>
        </w:rPr>
        <w:t>2020-2024</w:t>
      </w:r>
      <w:r w:rsidR="00D421F5">
        <w:rPr>
          <w:rFonts w:ascii="Arial" w:hAnsi="Arial" w:cs="Arial"/>
          <w:i/>
          <w:iCs/>
        </w:rPr>
        <w:t>’</w:t>
      </w:r>
      <w:r w:rsidR="00E33B34">
        <w:rPr>
          <w:rFonts w:ascii="Arial" w:hAnsi="Arial" w:cs="Arial"/>
        </w:rPr>
        <w:t xml:space="preserve"> and has HOTS </w:t>
      </w:r>
      <w:r>
        <w:rPr>
          <w:rFonts w:ascii="Arial" w:hAnsi="Arial" w:cs="Arial"/>
        </w:rPr>
        <w:t>a</w:t>
      </w:r>
      <w:r w:rsidR="00AB5744">
        <w:rPr>
          <w:rFonts w:ascii="Arial" w:hAnsi="Arial" w:cs="Arial"/>
        </w:rPr>
        <w:t>s a</w:t>
      </w:r>
      <w:r>
        <w:rPr>
          <w:rFonts w:ascii="Arial" w:hAnsi="Arial" w:cs="Arial"/>
        </w:rPr>
        <w:t xml:space="preserve"> </w:t>
      </w:r>
      <w:r w:rsidR="00AB5744">
        <w:rPr>
          <w:rFonts w:ascii="Arial" w:hAnsi="Arial" w:cs="Arial"/>
        </w:rPr>
        <w:t>target</w:t>
      </w:r>
      <w:r w:rsidR="004910BD">
        <w:rPr>
          <w:rFonts w:ascii="Arial" w:hAnsi="Arial" w:cs="Arial"/>
        </w:rPr>
        <w:t xml:space="preserve"> for schools</w:t>
      </w:r>
      <w:r w:rsidR="00481439">
        <w:rPr>
          <w:rFonts w:ascii="Arial" w:hAnsi="Arial" w:cs="Arial"/>
        </w:rPr>
        <w:t xml:space="preserve">. </w:t>
      </w:r>
      <w:r w:rsidR="00407FFE">
        <w:rPr>
          <w:rFonts w:ascii="Arial" w:hAnsi="Arial" w:cs="Arial"/>
        </w:rPr>
        <w:t>School X looked at this qualit</w:t>
      </w:r>
      <w:r w:rsidR="007F0F56">
        <w:rPr>
          <w:rFonts w:ascii="Arial" w:hAnsi="Arial" w:cs="Arial"/>
        </w:rPr>
        <w:t>ative data which focuses</w:t>
      </w:r>
      <w:r>
        <w:rPr>
          <w:rFonts w:ascii="Arial" w:hAnsi="Arial" w:cs="Arial"/>
        </w:rPr>
        <w:t>, on moving on language and understanding skills</w:t>
      </w:r>
      <w:r w:rsidR="00355A3E">
        <w:rPr>
          <w:rFonts w:ascii="Arial" w:hAnsi="Arial" w:cs="Arial"/>
        </w:rPr>
        <w:t xml:space="preserve"> as it will assist in learners </w:t>
      </w:r>
      <w:r w:rsidR="00EB067F">
        <w:rPr>
          <w:rFonts w:ascii="Arial" w:hAnsi="Arial" w:cs="Arial"/>
        </w:rPr>
        <w:t>better understanding of the community, society and world around the</w:t>
      </w:r>
      <w:r w:rsidR="004B397E">
        <w:rPr>
          <w:rFonts w:ascii="Arial" w:hAnsi="Arial" w:cs="Arial"/>
        </w:rPr>
        <w:t>m</w:t>
      </w:r>
      <w:r w:rsidR="00ED0B51">
        <w:rPr>
          <w:rFonts w:ascii="Arial" w:hAnsi="Arial" w:cs="Arial"/>
        </w:rPr>
        <w:t>.</w:t>
      </w:r>
    </w:p>
    <w:p w14:paraId="4929486A" w14:textId="77777777" w:rsidR="00317CC0" w:rsidRPr="005305ED" w:rsidRDefault="00317CC0" w:rsidP="00317CC0">
      <w:pPr>
        <w:spacing w:line="360" w:lineRule="auto"/>
        <w:rPr>
          <w:rFonts w:ascii="Arial" w:hAnsi="Arial" w:cs="Arial"/>
          <w:b/>
          <w:bCs/>
          <w:sz w:val="28"/>
          <w:szCs w:val="28"/>
          <w:u w:val="single"/>
        </w:rPr>
      </w:pPr>
      <w:r w:rsidRPr="005305ED">
        <w:rPr>
          <w:rFonts w:ascii="Arial" w:hAnsi="Arial" w:cs="Arial"/>
          <w:b/>
          <w:bCs/>
          <w:sz w:val="28"/>
          <w:szCs w:val="28"/>
          <w:u w:val="single"/>
        </w:rPr>
        <w:t>Strategic Planning</w:t>
      </w:r>
    </w:p>
    <w:p w14:paraId="1F58A33C" w14:textId="53D4BDAF" w:rsidR="0092602F" w:rsidRDefault="004F2DDF" w:rsidP="00317CC0">
      <w:pPr>
        <w:spacing w:line="360" w:lineRule="auto"/>
        <w:rPr>
          <w:rFonts w:ascii="Arial" w:hAnsi="Arial" w:cs="Arial"/>
        </w:rPr>
      </w:pPr>
      <w:r>
        <w:rPr>
          <w:rFonts w:ascii="Arial" w:hAnsi="Arial" w:cs="Arial"/>
        </w:rPr>
        <w:t>After</w:t>
      </w:r>
      <w:r w:rsidR="00317CC0">
        <w:rPr>
          <w:rFonts w:ascii="Arial" w:hAnsi="Arial" w:cs="Arial"/>
        </w:rPr>
        <w:t xml:space="preserve"> gathering the data and highlighting areas for improvement, to ensure the SDP is effective there is a need for </w:t>
      </w:r>
      <w:r w:rsidR="00152067">
        <w:rPr>
          <w:rFonts w:ascii="Arial" w:hAnsi="Arial" w:cs="Arial"/>
        </w:rPr>
        <w:t>all</w:t>
      </w:r>
      <w:r w:rsidR="00317CC0">
        <w:rPr>
          <w:rFonts w:ascii="Arial" w:hAnsi="Arial" w:cs="Arial"/>
        </w:rPr>
        <w:t xml:space="preserve"> stakeholders to be involved a view supported by Welsh Government, (2014 and 2022). Teacher A and B</w:t>
      </w:r>
      <w:r w:rsidR="004B397E">
        <w:rPr>
          <w:rFonts w:ascii="Arial" w:hAnsi="Arial" w:cs="Arial"/>
        </w:rPr>
        <w:t xml:space="preserve">, </w:t>
      </w:r>
      <w:r w:rsidR="00E712B8">
        <w:rPr>
          <w:rFonts w:ascii="Arial" w:hAnsi="Arial" w:cs="Arial"/>
        </w:rPr>
        <w:t>(</w:t>
      </w:r>
      <w:r w:rsidR="004B397E">
        <w:rPr>
          <w:rFonts w:ascii="Arial" w:hAnsi="Arial" w:cs="Arial"/>
        </w:rPr>
        <w:t>2023</w:t>
      </w:r>
      <w:r w:rsidR="004433CE">
        <w:rPr>
          <w:rFonts w:ascii="Arial" w:hAnsi="Arial" w:cs="Arial"/>
        </w:rPr>
        <w:t>)</w:t>
      </w:r>
      <w:r w:rsidR="00317CC0">
        <w:rPr>
          <w:rFonts w:ascii="Arial" w:hAnsi="Arial" w:cs="Arial"/>
        </w:rPr>
        <w:t xml:space="preserve"> when discussing strategic planning stated ‘</w:t>
      </w:r>
      <w:r w:rsidR="00317CC0" w:rsidRPr="000251A6">
        <w:rPr>
          <w:rFonts w:ascii="Arial" w:hAnsi="Arial" w:cs="Arial"/>
          <w:i/>
          <w:iCs/>
        </w:rPr>
        <w:t>everyone was involved, particularly the staff</w:t>
      </w:r>
      <w:r w:rsidR="00317CC0">
        <w:rPr>
          <w:rFonts w:ascii="Arial" w:hAnsi="Arial" w:cs="Arial"/>
        </w:rPr>
        <w:t xml:space="preserve">’, they </w:t>
      </w:r>
      <w:r w:rsidR="000251A6">
        <w:rPr>
          <w:rFonts w:ascii="Arial" w:hAnsi="Arial" w:cs="Arial"/>
        </w:rPr>
        <w:t>also</w:t>
      </w:r>
      <w:r w:rsidR="00317CC0">
        <w:rPr>
          <w:rFonts w:ascii="Arial" w:hAnsi="Arial" w:cs="Arial"/>
        </w:rPr>
        <w:t xml:space="preserve"> inform</w:t>
      </w:r>
      <w:r w:rsidR="00622DB9">
        <w:rPr>
          <w:rFonts w:ascii="Arial" w:hAnsi="Arial" w:cs="Arial"/>
        </w:rPr>
        <w:t>ed us</w:t>
      </w:r>
      <w:r w:rsidR="00317CC0">
        <w:rPr>
          <w:rFonts w:ascii="Arial" w:hAnsi="Arial" w:cs="Arial"/>
        </w:rPr>
        <w:t xml:space="preserve"> that </w:t>
      </w:r>
      <w:r w:rsidR="000D74A3">
        <w:rPr>
          <w:rFonts w:ascii="Arial" w:hAnsi="Arial" w:cs="Arial"/>
        </w:rPr>
        <w:t xml:space="preserve">groups of </w:t>
      </w:r>
      <w:r w:rsidR="00317CC0">
        <w:rPr>
          <w:rFonts w:ascii="Arial" w:hAnsi="Arial" w:cs="Arial"/>
        </w:rPr>
        <w:t>learners were included</w:t>
      </w:r>
      <w:r w:rsidR="000D74A3">
        <w:rPr>
          <w:rFonts w:ascii="Arial" w:hAnsi="Arial" w:cs="Arial"/>
        </w:rPr>
        <w:t xml:space="preserve"> and</w:t>
      </w:r>
      <w:r w:rsidR="00317CC0">
        <w:rPr>
          <w:rFonts w:ascii="Arial" w:hAnsi="Arial" w:cs="Arial"/>
        </w:rPr>
        <w:t xml:space="preserve"> were asked their views and they were listened to which demonstrates the school follows the UNRCR, (1989) article 12 ‘ </w:t>
      </w:r>
      <w:r w:rsidR="00317CC0">
        <w:rPr>
          <w:rFonts w:ascii="Arial" w:hAnsi="Arial" w:cs="Arial"/>
          <w:i/>
          <w:iCs/>
        </w:rPr>
        <w:t xml:space="preserve">you have the right to give your opinion and for adults to listen and take it seriously’. </w:t>
      </w:r>
      <w:r w:rsidR="00317CC0">
        <w:rPr>
          <w:rFonts w:ascii="Arial" w:hAnsi="Arial" w:cs="Arial"/>
        </w:rPr>
        <w:t xml:space="preserve">They also included parents by sending a survey out and sharing the targets through newsletters, this demonstrated </w:t>
      </w:r>
      <w:r w:rsidR="00434230">
        <w:rPr>
          <w:rFonts w:ascii="Arial" w:hAnsi="Arial" w:cs="Arial"/>
        </w:rPr>
        <w:t>stakeholders</w:t>
      </w:r>
      <w:r w:rsidR="00317CC0">
        <w:rPr>
          <w:rFonts w:ascii="Arial" w:hAnsi="Arial" w:cs="Arial"/>
        </w:rPr>
        <w:t xml:space="preserve"> had some awareness of the SDP </w:t>
      </w:r>
      <w:r w:rsidR="004433CE">
        <w:rPr>
          <w:rFonts w:ascii="Arial" w:hAnsi="Arial" w:cs="Arial"/>
        </w:rPr>
        <w:t>(</w:t>
      </w:r>
      <w:r w:rsidR="00317CC0">
        <w:rPr>
          <w:rFonts w:ascii="Arial" w:hAnsi="Arial" w:cs="Arial"/>
        </w:rPr>
        <w:t>Teacher A, 2023</w:t>
      </w:r>
      <w:r w:rsidR="004433CE">
        <w:rPr>
          <w:rFonts w:ascii="Arial" w:hAnsi="Arial" w:cs="Arial"/>
        </w:rPr>
        <w:t>)</w:t>
      </w:r>
      <w:r w:rsidR="00317CC0">
        <w:rPr>
          <w:rFonts w:ascii="Arial" w:hAnsi="Arial" w:cs="Arial"/>
        </w:rPr>
        <w:t xml:space="preserve">. </w:t>
      </w:r>
      <w:r w:rsidR="004338EE">
        <w:rPr>
          <w:rFonts w:ascii="Arial" w:hAnsi="Arial" w:cs="Arial"/>
        </w:rPr>
        <w:t>However</w:t>
      </w:r>
      <w:r w:rsidR="0092602F">
        <w:rPr>
          <w:rFonts w:ascii="Arial" w:hAnsi="Arial" w:cs="Arial"/>
        </w:rPr>
        <w:t>,</w:t>
      </w:r>
      <w:r w:rsidR="004338EE">
        <w:rPr>
          <w:rFonts w:ascii="Arial" w:hAnsi="Arial" w:cs="Arial"/>
        </w:rPr>
        <w:t xml:space="preserve"> there was</w:t>
      </w:r>
      <w:r w:rsidR="00CC4A4B">
        <w:rPr>
          <w:rFonts w:ascii="Arial" w:hAnsi="Arial" w:cs="Arial"/>
        </w:rPr>
        <w:t xml:space="preserve"> no mention of the school governors </w:t>
      </w:r>
      <w:r w:rsidR="00B847AC">
        <w:rPr>
          <w:rFonts w:ascii="Arial" w:hAnsi="Arial" w:cs="Arial"/>
        </w:rPr>
        <w:t>as their involvement is important with</w:t>
      </w:r>
      <w:r w:rsidR="00BB1D15">
        <w:rPr>
          <w:rFonts w:ascii="Arial" w:hAnsi="Arial" w:cs="Arial"/>
        </w:rPr>
        <w:t xml:space="preserve"> the</w:t>
      </w:r>
      <w:r w:rsidR="00B847AC">
        <w:rPr>
          <w:rFonts w:ascii="Arial" w:hAnsi="Arial" w:cs="Arial"/>
        </w:rPr>
        <w:t xml:space="preserve"> SDP as suggested by </w:t>
      </w:r>
      <w:r w:rsidR="005408A0">
        <w:rPr>
          <w:rFonts w:ascii="Arial" w:hAnsi="Arial" w:cs="Arial"/>
        </w:rPr>
        <w:t>W</w:t>
      </w:r>
      <w:r w:rsidR="00FC5CCB">
        <w:rPr>
          <w:rFonts w:ascii="Arial" w:hAnsi="Arial" w:cs="Arial"/>
        </w:rPr>
        <w:t>e</w:t>
      </w:r>
      <w:r w:rsidR="005408A0">
        <w:rPr>
          <w:rFonts w:ascii="Arial" w:hAnsi="Arial" w:cs="Arial"/>
        </w:rPr>
        <w:t>lsh Government,</w:t>
      </w:r>
      <w:r w:rsidR="00FC5CCB">
        <w:rPr>
          <w:rFonts w:ascii="Arial" w:hAnsi="Arial" w:cs="Arial"/>
        </w:rPr>
        <w:t xml:space="preserve"> (2014),</w:t>
      </w:r>
      <w:r w:rsidR="005408A0">
        <w:rPr>
          <w:rFonts w:ascii="Arial" w:hAnsi="Arial" w:cs="Arial"/>
        </w:rPr>
        <w:t xml:space="preserve"> they are </w:t>
      </w:r>
      <w:r w:rsidR="000D74A3">
        <w:rPr>
          <w:rFonts w:ascii="Arial" w:hAnsi="Arial" w:cs="Arial"/>
        </w:rPr>
        <w:t>key</w:t>
      </w:r>
      <w:r w:rsidR="005408A0">
        <w:rPr>
          <w:rFonts w:ascii="Arial" w:hAnsi="Arial" w:cs="Arial"/>
        </w:rPr>
        <w:t xml:space="preserve"> stakeholders who </w:t>
      </w:r>
      <w:r w:rsidR="00FC5CCB">
        <w:rPr>
          <w:rFonts w:ascii="Arial" w:hAnsi="Arial" w:cs="Arial"/>
        </w:rPr>
        <w:t>determine the time the SDP runs and</w:t>
      </w:r>
      <w:r w:rsidR="0092602F">
        <w:rPr>
          <w:rFonts w:ascii="Arial" w:hAnsi="Arial" w:cs="Arial"/>
        </w:rPr>
        <w:t xml:space="preserve"> who oversee the whole SDP.</w:t>
      </w:r>
    </w:p>
    <w:p w14:paraId="4FCBE1F3" w14:textId="6C143D63" w:rsidR="00317CC0" w:rsidRDefault="00FC5CCB" w:rsidP="00317CC0">
      <w:pPr>
        <w:spacing w:line="360" w:lineRule="auto"/>
        <w:rPr>
          <w:rFonts w:ascii="Arial" w:hAnsi="Arial" w:cs="Arial"/>
        </w:rPr>
      </w:pPr>
      <w:r>
        <w:rPr>
          <w:rFonts w:ascii="Arial" w:hAnsi="Arial" w:cs="Arial"/>
        </w:rPr>
        <w:t xml:space="preserve"> </w:t>
      </w:r>
      <w:r w:rsidR="00317CC0">
        <w:rPr>
          <w:rFonts w:ascii="Arial" w:hAnsi="Arial" w:cs="Arial"/>
        </w:rPr>
        <w:t>HOTS is currently being led by the deputy headteacher</w:t>
      </w:r>
      <w:r w:rsidR="002F6CEC">
        <w:rPr>
          <w:rFonts w:ascii="Arial" w:hAnsi="Arial" w:cs="Arial"/>
        </w:rPr>
        <w:t xml:space="preserve"> as school </w:t>
      </w:r>
      <w:r w:rsidR="00A7663B">
        <w:rPr>
          <w:rFonts w:ascii="Arial" w:hAnsi="Arial" w:cs="Arial"/>
        </w:rPr>
        <w:t>X</w:t>
      </w:r>
      <w:r w:rsidR="002F6CEC">
        <w:rPr>
          <w:rFonts w:ascii="Arial" w:hAnsi="Arial" w:cs="Arial"/>
        </w:rPr>
        <w:t xml:space="preserve"> designate priorities to certain staff </w:t>
      </w:r>
      <w:r w:rsidR="00A9388F">
        <w:rPr>
          <w:rFonts w:ascii="Arial" w:hAnsi="Arial" w:cs="Arial"/>
        </w:rPr>
        <w:t>for</w:t>
      </w:r>
      <w:r w:rsidR="002F6CEC">
        <w:rPr>
          <w:rFonts w:ascii="Arial" w:hAnsi="Arial" w:cs="Arial"/>
        </w:rPr>
        <w:t xml:space="preserve"> develop</w:t>
      </w:r>
      <w:r w:rsidR="00A9388F">
        <w:rPr>
          <w:rFonts w:ascii="Arial" w:hAnsi="Arial" w:cs="Arial"/>
        </w:rPr>
        <w:t>ment</w:t>
      </w:r>
      <w:r w:rsidR="00BA2B69">
        <w:rPr>
          <w:rFonts w:ascii="Arial" w:hAnsi="Arial" w:cs="Arial"/>
        </w:rPr>
        <w:t xml:space="preserve"> and</w:t>
      </w:r>
      <w:r w:rsidR="00317CC0">
        <w:rPr>
          <w:rFonts w:ascii="Arial" w:hAnsi="Arial" w:cs="Arial"/>
        </w:rPr>
        <w:t xml:space="preserve"> Teacher B, </w:t>
      </w:r>
      <w:r w:rsidR="004433CE">
        <w:rPr>
          <w:rFonts w:ascii="Arial" w:hAnsi="Arial" w:cs="Arial"/>
        </w:rPr>
        <w:t>(</w:t>
      </w:r>
      <w:r w:rsidR="00317CC0">
        <w:rPr>
          <w:rFonts w:ascii="Arial" w:hAnsi="Arial" w:cs="Arial"/>
        </w:rPr>
        <w:t>2023</w:t>
      </w:r>
      <w:r w:rsidR="004433CE">
        <w:rPr>
          <w:rFonts w:ascii="Arial" w:hAnsi="Arial" w:cs="Arial"/>
        </w:rPr>
        <w:t>)</w:t>
      </w:r>
      <w:r w:rsidR="00317CC0">
        <w:rPr>
          <w:rFonts w:ascii="Arial" w:hAnsi="Arial" w:cs="Arial"/>
        </w:rPr>
        <w:t xml:space="preserve"> stated </w:t>
      </w:r>
      <w:r w:rsidR="00317CC0" w:rsidRPr="00CB3882">
        <w:rPr>
          <w:rFonts w:ascii="Arial" w:hAnsi="Arial" w:cs="Arial"/>
          <w:i/>
          <w:iCs/>
        </w:rPr>
        <w:t>‘I am not confident in this area and need to develop my learning’</w:t>
      </w:r>
      <w:r w:rsidR="00317CC0">
        <w:rPr>
          <w:rFonts w:ascii="Arial" w:hAnsi="Arial" w:cs="Arial"/>
        </w:rPr>
        <w:t xml:space="preserve">, which highlights literature from Driana and Ernawati, (2019) who suggested teachers have misconceptions of HOTS as it has not been an area of focus. There is a need for professional development as a priority for staff to develop their own skills ready to help learners be successful.  </w:t>
      </w:r>
    </w:p>
    <w:p w14:paraId="5BA80024" w14:textId="201280A0" w:rsidR="00317CC0" w:rsidRDefault="00317CC0" w:rsidP="00317CC0">
      <w:pPr>
        <w:spacing w:line="360" w:lineRule="auto"/>
        <w:rPr>
          <w:rFonts w:ascii="Arial" w:hAnsi="Arial" w:cs="Arial"/>
        </w:rPr>
      </w:pPr>
      <w:r>
        <w:rPr>
          <w:rFonts w:ascii="Arial" w:hAnsi="Arial" w:cs="Arial"/>
        </w:rPr>
        <w:t>From this input the targets were put into their priorities of development and HOTS was the first, it will be developed gradually over the next three years as the SDP will run for this length of time</w:t>
      </w:r>
      <w:r w:rsidR="009E45E6">
        <w:rPr>
          <w:rFonts w:ascii="Arial" w:hAnsi="Arial" w:cs="Arial"/>
        </w:rPr>
        <w:t xml:space="preserve"> in accordance with</w:t>
      </w:r>
      <w:r w:rsidR="000F18AA">
        <w:rPr>
          <w:rFonts w:ascii="Arial" w:hAnsi="Arial" w:cs="Arial"/>
        </w:rPr>
        <w:t xml:space="preserve"> guidance from</w:t>
      </w:r>
      <w:r w:rsidR="009E45E6">
        <w:rPr>
          <w:rFonts w:ascii="Arial" w:hAnsi="Arial" w:cs="Arial"/>
        </w:rPr>
        <w:t xml:space="preserve"> Welsh Government (2014)</w:t>
      </w:r>
      <w:r>
        <w:rPr>
          <w:rFonts w:ascii="Arial" w:hAnsi="Arial" w:cs="Arial"/>
        </w:rPr>
        <w:t xml:space="preserve">, although it </w:t>
      </w:r>
      <w:r>
        <w:rPr>
          <w:rFonts w:ascii="Arial" w:hAnsi="Arial" w:cs="Arial"/>
        </w:rPr>
        <w:lastRenderedPageBreak/>
        <w:t>will be reviewed on a half termly basis. School X has 3 targets to develop HOTS</w:t>
      </w:r>
      <w:r w:rsidR="005A64CA">
        <w:rPr>
          <w:rFonts w:ascii="Arial" w:hAnsi="Arial" w:cs="Arial"/>
        </w:rPr>
        <w:t>:</w:t>
      </w:r>
      <w:r w:rsidR="005A3D8C">
        <w:rPr>
          <w:rFonts w:ascii="Arial" w:hAnsi="Arial" w:cs="Arial"/>
        </w:rPr>
        <w:t xml:space="preserve"> to </w:t>
      </w:r>
      <w:r w:rsidRPr="00453E85">
        <w:rPr>
          <w:rFonts w:ascii="Arial" w:hAnsi="Arial" w:cs="Arial"/>
        </w:rPr>
        <w:t xml:space="preserve">strengthen pupils higher order thinking skills </w:t>
      </w:r>
      <w:r w:rsidRPr="00453E85">
        <w:rPr>
          <w:rFonts w:ascii="Arial" w:hAnsi="Arial" w:cs="Arial"/>
        </w:rPr>
        <w:t>to</w:t>
      </w:r>
      <w:r w:rsidRPr="00453E85">
        <w:rPr>
          <w:rFonts w:ascii="Arial" w:hAnsi="Arial" w:cs="Arial"/>
        </w:rPr>
        <w:t xml:space="preserve"> support their development of the four purposes.</w:t>
      </w:r>
      <w:r>
        <w:rPr>
          <w:rFonts w:ascii="Arial" w:hAnsi="Arial" w:cs="Arial"/>
        </w:rPr>
        <w:t xml:space="preserve"> There is the inclusion of professional development for </w:t>
      </w:r>
      <w:r w:rsidR="00431EB4">
        <w:rPr>
          <w:rFonts w:ascii="Arial" w:hAnsi="Arial" w:cs="Arial"/>
        </w:rPr>
        <w:t>staff,</w:t>
      </w:r>
      <w:r>
        <w:rPr>
          <w:rFonts w:ascii="Arial" w:hAnsi="Arial" w:cs="Arial"/>
        </w:rPr>
        <w:t xml:space="preserve"> and</w:t>
      </w:r>
      <w:r w:rsidR="00A66197">
        <w:rPr>
          <w:rFonts w:ascii="Arial" w:hAnsi="Arial" w:cs="Arial"/>
        </w:rPr>
        <w:t xml:space="preserve"> they</w:t>
      </w:r>
      <w:r>
        <w:rPr>
          <w:rFonts w:ascii="Arial" w:hAnsi="Arial" w:cs="Arial"/>
        </w:rPr>
        <w:t xml:space="preserve"> will continue </w:t>
      </w:r>
      <w:r w:rsidR="00CD52BF">
        <w:rPr>
          <w:rFonts w:ascii="Arial" w:hAnsi="Arial" w:cs="Arial"/>
        </w:rPr>
        <w:t>HOTS</w:t>
      </w:r>
      <w:r>
        <w:rPr>
          <w:rFonts w:ascii="Arial" w:hAnsi="Arial" w:cs="Arial"/>
        </w:rPr>
        <w:t xml:space="preserve"> training during</w:t>
      </w:r>
      <w:r w:rsidRPr="00795DAF">
        <w:rPr>
          <w:rFonts w:ascii="Arial" w:hAnsi="Arial" w:cs="Arial"/>
        </w:rPr>
        <w:t xml:space="preserve"> ADDS</w:t>
      </w:r>
      <w:r>
        <w:rPr>
          <w:rFonts w:ascii="Arial" w:hAnsi="Arial" w:cs="Arial"/>
        </w:rPr>
        <w:t xml:space="preserve"> sessions</w:t>
      </w:r>
      <w:r w:rsidRPr="00795DAF">
        <w:rPr>
          <w:rFonts w:ascii="Arial" w:hAnsi="Arial" w:cs="Arial"/>
        </w:rPr>
        <w:t xml:space="preserve"> and INSET days</w:t>
      </w:r>
      <w:r>
        <w:rPr>
          <w:rFonts w:ascii="Arial" w:hAnsi="Arial" w:cs="Arial"/>
        </w:rPr>
        <w:t xml:space="preserve"> which</w:t>
      </w:r>
      <w:r w:rsidRPr="00795DAF">
        <w:rPr>
          <w:rFonts w:ascii="Arial" w:hAnsi="Arial" w:cs="Arial"/>
        </w:rPr>
        <w:t xml:space="preserve"> will run throughout the course of the year</w:t>
      </w:r>
      <w:r>
        <w:rPr>
          <w:rFonts w:ascii="Arial" w:hAnsi="Arial" w:cs="Arial"/>
        </w:rPr>
        <w:t>.</w:t>
      </w:r>
      <w:r w:rsidRPr="00795DAF">
        <w:rPr>
          <w:rFonts w:ascii="Arial" w:hAnsi="Arial" w:cs="Arial"/>
        </w:rPr>
        <w:t xml:space="preserve"> </w:t>
      </w:r>
      <w:r>
        <w:rPr>
          <w:rFonts w:ascii="Arial" w:hAnsi="Arial" w:cs="Arial"/>
        </w:rPr>
        <w:t>This is in accordance with guidance from Welsh Government, (2014, 2021, 2022) as the need to develop teacher’s explicit teaching of HOTS</w:t>
      </w:r>
      <w:r w:rsidR="00600681">
        <w:rPr>
          <w:rFonts w:ascii="Arial" w:hAnsi="Arial" w:cs="Arial"/>
        </w:rPr>
        <w:t xml:space="preserve"> which</w:t>
      </w:r>
      <w:r>
        <w:rPr>
          <w:rFonts w:ascii="Arial" w:hAnsi="Arial" w:cs="Arial"/>
        </w:rPr>
        <w:t xml:space="preserve"> will provide opportunities for learners to practice and apply their skills. There is an art to teaching and it will possibly change pedagogy styles as it is a process to promote analysing, evaluating and creative skills a view supported by Limback and Waugh, (2010). </w:t>
      </w:r>
    </w:p>
    <w:p w14:paraId="571A4F40" w14:textId="713E7974" w:rsidR="00317CC0" w:rsidRDefault="00317CC0" w:rsidP="00317CC0">
      <w:pPr>
        <w:spacing w:line="360" w:lineRule="auto"/>
        <w:rPr>
          <w:rFonts w:ascii="Arial" w:hAnsi="Arial" w:cs="Arial"/>
        </w:rPr>
      </w:pPr>
      <w:r>
        <w:rPr>
          <w:rFonts w:ascii="Arial" w:hAnsi="Arial" w:cs="Arial"/>
        </w:rPr>
        <w:t>Creating the success criteria for the target</w:t>
      </w:r>
      <w:r w:rsidR="00CB34FC">
        <w:rPr>
          <w:rFonts w:ascii="Arial" w:hAnsi="Arial" w:cs="Arial"/>
        </w:rPr>
        <w:t>s</w:t>
      </w:r>
      <w:r>
        <w:rPr>
          <w:rFonts w:ascii="Arial" w:hAnsi="Arial" w:cs="Arial"/>
        </w:rPr>
        <w:t>, school X use documents that support this process, particularly for HOTS the use of Blooms Taxonomy Toolkit (</w:t>
      </w:r>
      <w:r w:rsidR="00142CD8">
        <w:rPr>
          <w:rFonts w:ascii="Arial" w:hAnsi="Arial" w:cs="Arial"/>
        </w:rPr>
        <w:t>no date</w:t>
      </w:r>
      <w:r>
        <w:rPr>
          <w:rFonts w:ascii="Arial" w:hAnsi="Arial" w:cs="Arial"/>
        </w:rPr>
        <w:t xml:space="preserve">), this is </w:t>
      </w:r>
      <w:r w:rsidR="00ED51E4">
        <w:rPr>
          <w:rFonts w:ascii="Arial" w:hAnsi="Arial" w:cs="Arial"/>
        </w:rPr>
        <w:t xml:space="preserve">already </w:t>
      </w:r>
      <w:r>
        <w:rPr>
          <w:rFonts w:ascii="Arial" w:hAnsi="Arial" w:cs="Arial"/>
        </w:rPr>
        <w:t>used within school</w:t>
      </w:r>
      <w:r w:rsidR="00ED51E4">
        <w:rPr>
          <w:rFonts w:ascii="Arial" w:hAnsi="Arial" w:cs="Arial"/>
        </w:rPr>
        <w:t xml:space="preserve"> X</w:t>
      </w:r>
      <w:r>
        <w:rPr>
          <w:rFonts w:ascii="Arial" w:hAnsi="Arial" w:cs="Arial"/>
        </w:rPr>
        <w:t xml:space="preserve">, however Teacher B, </w:t>
      </w:r>
      <w:r w:rsidR="005A734F">
        <w:rPr>
          <w:rFonts w:ascii="Arial" w:hAnsi="Arial" w:cs="Arial"/>
        </w:rPr>
        <w:t>(</w:t>
      </w:r>
      <w:r>
        <w:rPr>
          <w:rFonts w:ascii="Arial" w:hAnsi="Arial" w:cs="Arial"/>
        </w:rPr>
        <w:t>2023</w:t>
      </w:r>
      <w:r w:rsidR="004433CE">
        <w:rPr>
          <w:rFonts w:ascii="Arial" w:hAnsi="Arial" w:cs="Arial"/>
        </w:rPr>
        <w:t>)</w:t>
      </w:r>
      <w:r>
        <w:rPr>
          <w:rFonts w:ascii="Arial" w:hAnsi="Arial" w:cs="Arial"/>
        </w:rPr>
        <w:t xml:space="preserve"> did exp</w:t>
      </w:r>
      <w:r w:rsidR="00ED51E4">
        <w:rPr>
          <w:rFonts w:ascii="Arial" w:hAnsi="Arial" w:cs="Arial"/>
        </w:rPr>
        <w:t>lain</w:t>
      </w:r>
      <w:r>
        <w:rPr>
          <w:rFonts w:ascii="Arial" w:hAnsi="Arial" w:cs="Arial"/>
        </w:rPr>
        <w:t xml:space="preserve"> that they have needed to split the vocabulary into year groups due to</w:t>
      </w:r>
      <w:r w:rsidR="00C053F7">
        <w:rPr>
          <w:rFonts w:ascii="Arial" w:hAnsi="Arial" w:cs="Arial"/>
        </w:rPr>
        <w:t xml:space="preserve"> mixed abilities</w:t>
      </w:r>
      <w:r w:rsidR="005D41C5">
        <w:rPr>
          <w:rFonts w:ascii="Arial" w:hAnsi="Arial" w:cs="Arial"/>
        </w:rPr>
        <w:t xml:space="preserve"> and</w:t>
      </w:r>
      <w:r>
        <w:rPr>
          <w:rFonts w:ascii="Arial" w:hAnsi="Arial" w:cs="Arial"/>
        </w:rPr>
        <w:t xml:space="preserve"> ages </w:t>
      </w:r>
      <w:r w:rsidR="005D41C5">
        <w:rPr>
          <w:rFonts w:ascii="Arial" w:hAnsi="Arial" w:cs="Arial"/>
        </w:rPr>
        <w:t>so</w:t>
      </w:r>
      <w:r>
        <w:rPr>
          <w:rFonts w:ascii="Arial" w:hAnsi="Arial" w:cs="Arial"/>
        </w:rPr>
        <w:t xml:space="preserve"> this will hopefully enable learners to be successful understanding HOTS. </w:t>
      </w:r>
    </w:p>
    <w:p w14:paraId="275F32DA" w14:textId="77777777" w:rsidR="00317CC0" w:rsidRPr="00F06B4A" w:rsidRDefault="00317CC0" w:rsidP="00317CC0">
      <w:pPr>
        <w:spacing w:line="360" w:lineRule="auto"/>
        <w:rPr>
          <w:rFonts w:ascii="Arial" w:hAnsi="Arial" w:cs="Arial"/>
          <w:b/>
          <w:bCs/>
          <w:sz w:val="28"/>
          <w:szCs w:val="28"/>
          <w:u w:val="single"/>
        </w:rPr>
      </w:pPr>
      <w:r w:rsidRPr="00F06B4A">
        <w:rPr>
          <w:rFonts w:ascii="Arial" w:hAnsi="Arial" w:cs="Arial"/>
          <w:b/>
          <w:bCs/>
          <w:sz w:val="28"/>
          <w:szCs w:val="28"/>
          <w:u w:val="single"/>
        </w:rPr>
        <w:t>Making improvements/actions</w:t>
      </w:r>
    </w:p>
    <w:p w14:paraId="0A2E9E8E" w14:textId="73B364E7" w:rsidR="00317CC0" w:rsidRDefault="00317CC0" w:rsidP="00317CC0">
      <w:pPr>
        <w:spacing w:line="360" w:lineRule="auto"/>
        <w:rPr>
          <w:rFonts w:ascii="Arial" w:hAnsi="Arial" w:cs="Arial"/>
        </w:rPr>
      </w:pPr>
      <w:r>
        <w:rPr>
          <w:rFonts w:ascii="Arial" w:hAnsi="Arial" w:cs="Arial"/>
        </w:rPr>
        <w:t>To enable the success for the SDP priorities there needs to be</w:t>
      </w:r>
      <w:r w:rsidR="005A734F">
        <w:rPr>
          <w:rFonts w:ascii="Arial" w:hAnsi="Arial" w:cs="Arial"/>
        </w:rPr>
        <w:t xml:space="preserve"> </w:t>
      </w:r>
      <w:r>
        <w:rPr>
          <w:rFonts w:ascii="Arial" w:hAnsi="Arial" w:cs="Arial"/>
        </w:rPr>
        <w:t>responsibility and accountability for the targets (W</w:t>
      </w:r>
      <w:r w:rsidR="00DB018A">
        <w:rPr>
          <w:rFonts w:ascii="Arial" w:hAnsi="Arial" w:cs="Arial"/>
        </w:rPr>
        <w:t xml:space="preserve">elsh </w:t>
      </w:r>
      <w:r>
        <w:rPr>
          <w:rFonts w:ascii="Arial" w:hAnsi="Arial" w:cs="Arial"/>
        </w:rPr>
        <w:t>G</w:t>
      </w:r>
      <w:r w:rsidR="00DB018A">
        <w:rPr>
          <w:rFonts w:ascii="Arial" w:hAnsi="Arial" w:cs="Arial"/>
        </w:rPr>
        <w:t>overnment</w:t>
      </w:r>
      <w:r>
        <w:rPr>
          <w:rFonts w:ascii="Arial" w:hAnsi="Arial" w:cs="Arial"/>
        </w:rPr>
        <w:t xml:space="preserve">, 2022) and it must be clearly stated within school X’s SDP </w:t>
      </w:r>
      <w:r w:rsidR="007C103C">
        <w:rPr>
          <w:rFonts w:ascii="Arial" w:hAnsi="Arial" w:cs="Arial"/>
        </w:rPr>
        <w:t>who those people are</w:t>
      </w:r>
      <w:r>
        <w:rPr>
          <w:rFonts w:ascii="Arial" w:hAnsi="Arial" w:cs="Arial"/>
        </w:rPr>
        <w:t xml:space="preserve"> and from discussion with Teacher B, </w:t>
      </w:r>
      <w:r w:rsidR="005A734F">
        <w:rPr>
          <w:rFonts w:ascii="Arial" w:hAnsi="Arial" w:cs="Arial"/>
        </w:rPr>
        <w:t>(</w:t>
      </w:r>
      <w:r>
        <w:rPr>
          <w:rFonts w:ascii="Arial" w:hAnsi="Arial" w:cs="Arial"/>
        </w:rPr>
        <w:t>2023</w:t>
      </w:r>
      <w:r w:rsidR="004433CE">
        <w:rPr>
          <w:rFonts w:ascii="Arial" w:hAnsi="Arial" w:cs="Arial"/>
        </w:rPr>
        <w:t>)</w:t>
      </w:r>
      <w:r>
        <w:rPr>
          <w:rFonts w:ascii="Arial" w:hAnsi="Arial" w:cs="Arial"/>
        </w:rPr>
        <w:t xml:space="preserve"> it was noted the deputy headteacher was lead for this</w:t>
      </w:r>
      <w:r w:rsidR="00937F28">
        <w:rPr>
          <w:rFonts w:ascii="Arial" w:hAnsi="Arial" w:cs="Arial"/>
        </w:rPr>
        <w:t xml:space="preserve"> area</w:t>
      </w:r>
      <w:r w:rsidR="00E133FB">
        <w:rPr>
          <w:rFonts w:ascii="Arial" w:hAnsi="Arial" w:cs="Arial"/>
        </w:rPr>
        <w:t xml:space="preserve"> however,</w:t>
      </w:r>
      <w:r>
        <w:rPr>
          <w:rFonts w:ascii="Arial" w:hAnsi="Arial" w:cs="Arial"/>
        </w:rPr>
        <w:t xml:space="preserve"> it does also involve the se</w:t>
      </w:r>
      <w:r w:rsidR="00E133FB">
        <w:rPr>
          <w:rFonts w:ascii="Arial" w:hAnsi="Arial" w:cs="Arial"/>
        </w:rPr>
        <w:t>nior leadership</w:t>
      </w:r>
      <w:r>
        <w:rPr>
          <w:rFonts w:ascii="Arial" w:hAnsi="Arial" w:cs="Arial"/>
        </w:rPr>
        <w:t xml:space="preserve"> team and outside agencies for full success.</w:t>
      </w:r>
    </w:p>
    <w:p w14:paraId="4BE99FFE" w14:textId="77777777" w:rsidR="00317CC0" w:rsidRDefault="00317CC0" w:rsidP="00317CC0">
      <w:pPr>
        <w:spacing w:line="360" w:lineRule="auto"/>
        <w:rPr>
          <w:rFonts w:ascii="Arial" w:hAnsi="Arial" w:cs="Arial"/>
          <w:b/>
          <w:bCs/>
          <w:u w:val="single"/>
        </w:rPr>
      </w:pPr>
      <w:r w:rsidRPr="00F06B4A">
        <w:rPr>
          <w:rFonts w:ascii="Arial" w:hAnsi="Arial" w:cs="Arial"/>
          <w:b/>
          <w:bCs/>
          <w:sz w:val="28"/>
          <w:szCs w:val="28"/>
          <w:u w:val="single"/>
        </w:rPr>
        <w:t>Reviewing Impact</w:t>
      </w:r>
    </w:p>
    <w:p w14:paraId="19810AD0" w14:textId="75792797" w:rsidR="00317CC0" w:rsidRDefault="00317CC0" w:rsidP="00317CC0">
      <w:pPr>
        <w:spacing w:line="360" w:lineRule="auto"/>
        <w:rPr>
          <w:rFonts w:ascii="Arial" w:hAnsi="Arial" w:cs="Arial"/>
        </w:rPr>
      </w:pPr>
      <w:r>
        <w:rPr>
          <w:rFonts w:ascii="Arial" w:hAnsi="Arial" w:cs="Arial"/>
        </w:rPr>
        <w:t>The final part of the cycle is to review</w:t>
      </w:r>
      <w:r w:rsidR="009906E0">
        <w:rPr>
          <w:rFonts w:ascii="Arial" w:hAnsi="Arial" w:cs="Arial"/>
        </w:rPr>
        <w:t xml:space="preserve"> the</w:t>
      </w:r>
      <w:r>
        <w:rPr>
          <w:rFonts w:ascii="Arial" w:hAnsi="Arial" w:cs="Arial"/>
        </w:rPr>
        <w:t xml:space="preserve"> impact </w:t>
      </w:r>
      <w:r w:rsidR="002D35D0">
        <w:rPr>
          <w:rFonts w:ascii="Arial" w:hAnsi="Arial" w:cs="Arial"/>
        </w:rPr>
        <w:t>of the SDP</w:t>
      </w:r>
      <w:r w:rsidR="009906E0">
        <w:rPr>
          <w:rFonts w:ascii="Arial" w:hAnsi="Arial" w:cs="Arial"/>
        </w:rPr>
        <w:t>,</w:t>
      </w:r>
      <w:r>
        <w:rPr>
          <w:rFonts w:ascii="Arial" w:hAnsi="Arial" w:cs="Arial"/>
        </w:rPr>
        <w:t xml:space="preserve"> school X review</w:t>
      </w:r>
      <w:r w:rsidR="009906E0">
        <w:rPr>
          <w:rFonts w:ascii="Arial" w:hAnsi="Arial" w:cs="Arial"/>
        </w:rPr>
        <w:t>s</w:t>
      </w:r>
      <w:r>
        <w:rPr>
          <w:rFonts w:ascii="Arial" w:hAnsi="Arial" w:cs="Arial"/>
        </w:rPr>
        <w:t xml:space="preserve"> theirs on a half termly basis to ensure they can identify </w:t>
      </w:r>
      <w:r w:rsidR="005A734F">
        <w:rPr>
          <w:rFonts w:ascii="Arial" w:hAnsi="Arial" w:cs="Arial"/>
        </w:rPr>
        <w:t>continuous</w:t>
      </w:r>
      <w:r>
        <w:rPr>
          <w:rFonts w:ascii="Arial" w:hAnsi="Arial" w:cs="Arial"/>
        </w:rPr>
        <w:t xml:space="preserve"> progress is being made</w:t>
      </w:r>
      <w:r w:rsidR="00374BF8">
        <w:rPr>
          <w:rFonts w:ascii="Arial" w:hAnsi="Arial" w:cs="Arial"/>
        </w:rPr>
        <w:t xml:space="preserve"> </w:t>
      </w:r>
      <w:r w:rsidR="004433CE">
        <w:rPr>
          <w:rFonts w:ascii="Arial" w:hAnsi="Arial" w:cs="Arial"/>
        </w:rPr>
        <w:t>(</w:t>
      </w:r>
      <w:r w:rsidR="00374BF8">
        <w:rPr>
          <w:rFonts w:ascii="Arial" w:hAnsi="Arial" w:cs="Arial"/>
        </w:rPr>
        <w:t>Teacher B, 2023</w:t>
      </w:r>
      <w:r w:rsidR="004433CE">
        <w:rPr>
          <w:rFonts w:ascii="Arial" w:hAnsi="Arial" w:cs="Arial"/>
        </w:rPr>
        <w:t>)</w:t>
      </w:r>
      <w:r>
        <w:rPr>
          <w:rFonts w:ascii="Arial" w:hAnsi="Arial" w:cs="Arial"/>
        </w:rPr>
        <w:t xml:space="preserve">. This </w:t>
      </w:r>
      <w:r w:rsidR="00E309DF">
        <w:rPr>
          <w:rFonts w:ascii="Arial" w:hAnsi="Arial" w:cs="Arial"/>
        </w:rPr>
        <w:t>is</w:t>
      </w:r>
      <w:r>
        <w:rPr>
          <w:rFonts w:ascii="Arial" w:hAnsi="Arial" w:cs="Arial"/>
        </w:rPr>
        <w:t xml:space="preserve"> completed by learning walks, listening to </w:t>
      </w:r>
      <w:r>
        <w:rPr>
          <w:rFonts w:ascii="Arial" w:hAnsi="Arial" w:cs="Arial"/>
        </w:rPr>
        <w:t>learners,</w:t>
      </w:r>
      <w:r>
        <w:rPr>
          <w:rFonts w:ascii="Arial" w:hAnsi="Arial" w:cs="Arial"/>
        </w:rPr>
        <w:t xml:space="preserve"> and formally asking the governors to proactively get involved monitoring, </w:t>
      </w:r>
      <w:r w:rsidR="00374BF8">
        <w:rPr>
          <w:rFonts w:ascii="Arial" w:hAnsi="Arial" w:cs="Arial"/>
        </w:rPr>
        <w:t>reviewing,</w:t>
      </w:r>
      <w:r>
        <w:rPr>
          <w:rFonts w:ascii="Arial" w:hAnsi="Arial" w:cs="Arial"/>
        </w:rPr>
        <w:t xml:space="preserve"> and updating the SDP targets which is </w:t>
      </w:r>
      <w:r>
        <w:rPr>
          <w:rFonts w:ascii="Arial" w:hAnsi="Arial" w:cs="Arial"/>
        </w:rPr>
        <w:t>in line</w:t>
      </w:r>
      <w:r>
        <w:rPr>
          <w:rFonts w:ascii="Arial" w:hAnsi="Arial" w:cs="Arial"/>
        </w:rPr>
        <w:t xml:space="preserve"> with Welsh Government guidance, (2014 and 2022).</w:t>
      </w:r>
    </w:p>
    <w:p w14:paraId="42B0C015" w14:textId="12BA8B5C" w:rsidR="00317CC0" w:rsidRPr="00317CC0" w:rsidRDefault="00317CC0" w:rsidP="00317CC0">
      <w:pPr>
        <w:spacing w:line="360" w:lineRule="auto"/>
        <w:rPr>
          <w:rFonts w:ascii="Arial" w:hAnsi="Arial" w:cs="Arial"/>
        </w:rPr>
      </w:pPr>
      <w:r>
        <w:rPr>
          <w:rFonts w:ascii="Arial" w:hAnsi="Arial" w:cs="Arial"/>
        </w:rPr>
        <w:t xml:space="preserve"> </w:t>
      </w:r>
      <w:r>
        <w:rPr>
          <w:rFonts w:ascii="Arial" w:hAnsi="Arial" w:cs="Arial"/>
          <w:b/>
          <w:bCs/>
          <w:sz w:val="28"/>
          <w:szCs w:val="28"/>
          <w:u w:val="single"/>
        </w:rPr>
        <w:t>Reflection and Evaluation</w:t>
      </w:r>
    </w:p>
    <w:p w14:paraId="51F2BECA" w14:textId="21F8AC03" w:rsidR="00317CC0" w:rsidRDefault="00317CC0" w:rsidP="00317CC0">
      <w:pPr>
        <w:spacing w:line="360" w:lineRule="auto"/>
        <w:rPr>
          <w:rFonts w:ascii="Arial" w:hAnsi="Arial" w:cs="Arial"/>
        </w:rPr>
      </w:pPr>
      <w:r>
        <w:rPr>
          <w:rFonts w:ascii="Arial" w:hAnsi="Arial" w:cs="Arial"/>
        </w:rPr>
        <w:t>School X has been</w:t>
      </w:r>
      <w:r w:rsidR="00211BEE">
        <w:rPr>
          <w:rFonts w:ascii="Arial" w:hAnsi="Arial" w:cs="Arial"/>
        </w:rPr>
        <w:t xml:space="preserve"> actively</w:t>
      </w:r>
      <w:r>
        <w:rPr>
          <w:rFonts w:ascii="Arial" w:hAnsi="Arial" w:cs="Arial"/>
        </w:rPr>
        <w:t xml:space="preserve"> implementing </w:t>
      </w:r>
      <w:r w:rsidR="00A55D00">
        <w:rPr>
          <w:rFonts w:ascii="Arial" w:hAnsi="Arial" w:cs="Arial"/>
        </w:rPr>
        <w:t xml:space="preserve">and reviewing </w:t>
      </w:r>
      <w:r w:rsidR="0042537F">
        <w:rPr>
          <w:rFonts w:ascii="Arial" w:hAnsi="Arial" w:cs="Arial"/>
        </w:rPr>
        <w:t>HOTS</w:t>
      </w:r>
      <w:r w:rsidR="00FA4453">
        <w:rPr>
          <w:rFonts w:ascii="Arial" w:hAnsi="Arial" w:cs="Arial"/>
        </w:rPr>
        <w:t xml:space="preserve">. </w:t>
      </w:r>
      <w:r>
        <w:rPr>
          <w:rFonts w:ascii="Arial" w:hAnsi="Arial" w:cs="Arial"/>
        </w:rPr>
        <w:t xml:space="preserve">They have been implementing their strategic planning by carrying out some </w:t>
      </w:r>
      <w:r>
        <w:rPr>
          <w:rFonts w:ascii="Arial" w:hAnsi="Arial" w:cs="Arial"/>
        </w:rPr>
        <w:t>of</w:t>
      </w:r>
      <w:r>
        <w:rPr>
          <w:rFonts w:ascii="Arial" w:hAnsi="Arial" w:cs="Arial"/>
        </w:rPr>
        <w:t xml:space="preserve"> the targets noted</w:t>
      </w:r>
      <w:r w:rsidR="00300D52">
        <w:rPr>
          <w:rFonts w:ascii="Arial" w:hAnsi="Arial" w:cs="Arial"/>
        </w:rPr>
        <w:t>,</w:t>
      </w:r>
      <w:r w:rsidR="00382D33">
        <w:rPr>
          <w:rFonts w:ascii="Arial" w:hAnsi="Arial" w:cs="Arial"/>
        </w:rPr>
        <w:t xml:space="preserve"> such as</w:t>
      </w:r>
      <w:r>
        <w:rPr>
          <w:rFonts w:ascii="Arial" w:hAnsi="Arial" w:cs="Arial"/>
        </w:rPr>
        <w:t xml:space="preserve"> several ADDS sessions and an INSET day</w:t>
      </w:r>
      <w:r w:rsidR="00300D52">
        <w:rPr>
          <w:rFonts w:ascii="Arial" w:hAnsi="Arial" w:cs="Arial"/>
        </w:rPr>
        <w:t xml:space="preserve"> that</w:t>
      </w:r>
      <w:r>
        <w:rPr>
          <w:rFonts w:ascii="Arial" w:hAnsi="Arial" w:cs="Arial"/>
        </w:rPr>
        <w:t xml:space="preserve"> </w:t>
      </w:r>
      <w:r w:rsidR="007379BB">
        <w:rPr>
          <w:rFonts w:ascii="Arial" w:hAnsi="Arial" w:cs="Arial"/>
        </w:rPr>
        <w:t>has been held with</w:t>
      </w:r>
      <w:r>
        <w:rPr>
          <w:rFonts w:ascii="Arial" w:hAnsi="Arial" w:cs="Arial"/>
        </w:rPr>
        <w:t xml:space="preserve"> HOTS at the forefront of </w:t>
      </w:r>
      <w:r w:rsidR="00382D33">
        <w:rPr>
          <w:rFonts w:ascii="Arial" w:hAnsi="Arial" w:cs="Arial"/>
        </w:rPr>
        <w:t xml:space="preserve">the </w:t>
      </w:r>
      <w:r>
        <w:rPr>
          <w:rFonts w:ascii="Arial" w:hAnsi="Arial" w:cs="Arial"/>
        </w:rPr>
        <w:t>training. As teachers A and B</w:t>
      </w:r>
      <w:r w:rsidR="0091741E">
        <w:rPr>
          <w:rFonts w:ascii="Arial" w:hAnsi="Arial" w:cs="Arial"/>
        </w:rPr>
        <w:t>, (2023)</w:t>
      </w:r>
      <w:r>
        <w:rPr>
          <w:rFonts w:ascii="Arial" w:hAnsi="Arial" w:cs="Arial"/>
        </w:rPr>
        <w:t xml:space="preserve"> had explained in a discussion with me</w:t>
      </w:r>
      <w:r w:rsidR="007B0932">
        <w:rPr>
          <w:rFonts w:ascii="Arial" w:hAnsi="Arial" w:cs="Arial"/>
        </w:rPr>
        <w:t>,</w:t>
      </w:r>
      <w:r>
        <w:rPr>
          <w:rFonts w:ascii="Arial" w:hAnsi="Arial" w:cs="Arial"/>
        </w:rPr>
        <w:t xml:space="preserve"> HOTS </w:t>
      </w:r>
      <w:r w:rsidR="00D12D87">
        <w:rPr>
          <w:rFonts w:ascii="Arial" w:hAnsi="Arial" w:cs="Arial"/>
        </w:rPr>
        <w:t xml:space="preserve">needs </w:t>
      </w:r>
      <w:r>
        <w:rPr>
          <w:rFonts w:ascii="Arial" w:hAnsi="Arial" w:cs="Arial"/>
        </w:rPr>
        <w:t xml:space="preserve">to be developed within the school </w:t>
      </w:r>
      <w:r w:rsidR="000834F1">
        <w:rPr>
          <w:rFonts w:ascii="Arial" w:hAnsi="Arial" w:cs="Arial"/>
        </w:rPr>
        <w:t xml:space="preserve">so it is essential </w:t>
      </w:r>
      <w:r w:rsidR="000E63EB">
        <w:rPr>
          <w:rFonts w:ascii="Arial" w:hAnsi="Arial" w:cs="Arial"/>
        </w:rPr>
        <w:t>the</w:t>
      </w:r>
      <w:r>
        <w:rPr>
          <w:rFonts w:ascii="Arial" w:hAnsi="Arial" w:cs="Arial"/>
        </w:rPr>
        <w:t xml:space="preserve"> professional development for all staff</w:t>
      </w:r>
      <w:r w:rsidR="000E63EB">
        <w:rPr>
          <w:rFonts w:ascii="Arial" w:hAnsi="Arial" w:cs="Arial"/>
        </w:rPr>
        <w:t xml:space="preserve"> is addressed.</w:t>
      </w:r>
      <w:r w:rsidR="00AE3C97">
        <w:rPr>
          <w:rFonts w:ascii="Arial" w:hAnsi="Arial" w:cs="Arial"/>
        </w:rPr>
        <w:t xml:space="preserve"> This will assist the staff </w:t>
      </w:r>
      <w:r w:rsidR="00A40805">
        <w:rPr>
          <w:rFonts w:ascii="Arial" w:hAnsi="Arial" w:cs="Arial"/>
        </w:rPr>
        <w:t>in achieving the goal for learners and themselves.</w:t>
      </w:r>
      <w:r w:rsidR="00C27C1F">
        <w:rPr>
          <w:rFonts w:ascii="Arial" w:hAnsi="Arial" w:cs="Arial"/>
        </w:rPr>
        <w:t xml:space="preserve"> </w:t>
      </w:r>
      <w:r>
        <w:rPr>
          <w:rFonts w:ascii="Arial" w:hAnsi="Arial" w:cs="Arial"/>
        </w:rPr>
        <w:t>This indicates that school X is carrying out their strategic planning as part of the professional learning and curriculum targets</w:t>
      </w:r>
      <w:r w:rsidR="00874FEB">
        <w:rPr>
          <w:rFonts w:ascii="Arial" w:hAnsi="Arial" w:cs="Arial"/>
        </w:rPr>
        <w:t>.</w:t>
      </w:r>
      <w:r w:rsidR="0038496C">
        <w:rPr>
          <w:rFonts w:ascii="Arial" w:hAnsi="Arial" w:cs="Arial"/>
        </w:rPr>
        <w:t xml:space="preserve"> They did this by</w:t>
      </w:r>
      <w:r>
        <w:rPr>
          <w:rFonts w:ascii="Arial" w:hAnsi="Arial" w:cs="Arial"/>
        </w:rPr>
        <w:t xml:space="preserve"> explor</w:t>
      </w:r>
      <w:r w:rsidR="0038496C">
        <w:rPr>
          <w:rFonts w:ascii="Arial" w:hAnsi="Arial" w:cs="Arial"/>
        </w:rPr>
        <w:t>ing</w:t>
      </w:r>
      <w:r>
        <w:rPr>
          <w:rFonts w:ascii="Arial" w:hAnsi="Arial" w:cs="Arial"/>
        </w:rPr>
        <w:t xml:space="preserve"> different documents and toolkits</w:t>
      </w:r>
      <w:r w:rsidR="009D7695">
        <w:rPr>
          <w:rFonts w:ascii="Arial" w:hAnsi="Arial" w:cs="Arial"/>
        </w:rPr>
        <w:t xml:space="preserve"> such as Blooms Taxonomy Toolkit</w:t>
      </w:r>
      <w:r>
        <w:rPr>
          <w:rFonts w:ascii="Arial" w:hAnsi="Arial" w:cs="Arial"/>
        </w:rPr>
        <w:t xml:space="preserve"> to </w:t>
      </w:r>
      <w:r w:rsidR="002C1D10">
        <w:rPr>
          <w:rFonts w:ascii="Arial" w:hAnsi="Arial" w:cs="Arial"/>
        </w:rPr>
        <w:t>improve</w:t>
      </w:r>
      <w:r>
        <w:rPr>
          <w:rFonts w:ascii="Arial" w:hAnsi="Arial" w:cs="Arial"/>
        </w:rPr>
        <w:t xml:space="preserve"> their own </w:t>
      </w:r>
      <w:r w:rsidR="002C1D10">
        <w:rPr>
          <w:rFonts w:ascii="Arial" w:hAnsi="Arial" w:cs="Arial"/>
        </w:rPr>
        <w:t xml:space="preserve">questioning </w:t>
      </w:r>
      <w:r>
        <w:rPr>
          <w:rFonts w:ascii="Arial" w:hAnsi="Arial" w:cs="Arial"/>
        </w:rPr>
        <w:t>skills as HOTS is based on more of an analysing and evaluative style</w:t>
      </w:r>
      <w:r w:rsidR="00D77000">
        <w:rPr>
          <w:rFonts w:ascii="Arial" w:hAnsi="Arial" w:cs="Arial"/>
        </w:rPr>
        <w:t xml:space="preserve"> of</w:t>
      </w:r>
      <w:r>
        <w:rPr>
          <w:rFonts w:ascii="Arial" w:hAnsi="Arial" w:cs="Arial"/>
        </w:rPr>
        <w:t xml:space="preserve"> question</w:t>
      </w:r>
      <w:r w:rsidR="00D77000">
        <w:rPr>
          <w:rFonts w:ascii="Arial" w:hAnsi="Arial" w:cs="Arial"/>
        </w:rPr>
        <w:t>ing</w:t>
      </w:r>
      <w:r>
        <w:rPr>
          <w:rFonts w:ascii="Arial" w:hAnsi="Arial" w:cs="Arial"/>
        </w:rPr>
        <w:t xml:space="preserve"> to enhance skills of understanding in a more complex way (</w:t>
      </w:r>
      <w:r w:rsidR="00034B65">
        <w:rPr>
          <w:rFonts w:ascii="Arial" w:hAnsi="Arial" w:cs="Arial"/>
        </w:rPr>
        <w:t xml:space="preserve">Driana and </w:t>
      </w:r>
      <w:r w:rsidR="004433CE">
        <w:rPr>
          <w:rFonts w:ascii="Arial" w:hAnsi="Arial" w:cs="Arial"/>
        </w:rPr>
        <w:t>Ernawati, 2019</w:t>
      </w:r>
      <w:r>
        <w:rPr>
          <w:rFonts w:ascii="Arial" w:hAnsi="Arial" w:cs="Arial"/>
        </w:rPr>
        <w:t xml:space="preserve"> and appendix 1).</w:t>
      </w:r>
    </w:p>
    <w:p w14:paraId="688E2645" w14:textId="7E202D20" w:rsidR="00317CC0" w:rsidRDefault="00317CC0" w:rsidP="00317CC0">
      <w:pPr>
        <w:spacing w:line="360" w:lineRule="auto"/>
        <w:rPr>
          <w:rFonts w:ascii="Arial" w:hAnsi="Arial" w:cs="Arial"/>
        </w:rPr>
      </w:pPr>
      <w:r>
        <w:rPr>
          <w:rFonts w:ascii="Arial" w:hAnsi="Arial" w:cs="Arial"/>
        </w:rPr>
        <w:t>Training undertaken by school X has been imperative to their pedagogy as teachers</w:t>
      </w:r>
      <w:r>
        <w:rPr>
          <w:rFonts w:ascii="Arial" w:hAnsi="Arial" w:cs="Arial"/>
        </w:rPr>
        <w:t xml:space="preserve"> have </w:t>
      </w:r>
      <w:r w:rsidR="00613918">
        <w:rPr>
          <w:rFonts w:ascii="Arial" w:hAnsi="Arial" w:cs="Arial"/>
        </w:rPr>
        <w:t>been</w:t>
      </w:r>
      <w:r>
        <w:rPr>
          <w:rFonts w:ascii="Arial" w:hAnsi="Arial" w:cs="Arial"/>
        </w:rPr>
        <w:t xml:space="preserve"> using the Blooms </w:t>
      </w:r>
      <w:r w:rsidR="0052303F">
        <w:rPr>
          <w:rFonts w:ascii="Arial" w:hAnsi="Arial" w:cs="Arial"/>
        </w:rPr>
        <w:t>T</w:t>
      </w:r>
      <w:r>
        <w:rPr>
          <w:rFonts w:ascii="Arial" w:hAnsi="Arial" w:cs="Arial"/>
        </w:rPr>
        <w:t xml:space="preserve">axonomy </w:t>
      </w:r>
      <w:r w:rsidR="0052303F">
        <w:rPr>
          <w:rFonts w:ascii="Arial" w:hAnsi="Arial" w:cs="Arial"/>
        </w:rPr>
        <w:t>T</w:t>
      </w:r>
      <w:r>
        <w:rPr>
          <w:rFonts w:ascii="Arial" w:hAnsi="Arial" w:cs="Arial"/>
        </w:rPr>
        <w:t xml:space="preserve">oolkit and implemented HOTS into their weekly planning using strategies that assist learners to think deeper and gain a better understanding of what they are learning. </w:t>
      </w:r>
      <w:r w:rsidR="00562B9C">
        <w:rPr>
          <w:rFonts w:ascii="Arial" w:hAnsi="Arial" w:cs="Arial"/>
        </w:rPr>
        <w:t xml:space="preserve">This has been implemented more recently within planning due to training received </w:t>
      </w:r>
      <w:r w:rsidR="003E3EF6">
        <w:rPr>
          <w:rFonts w:ascii="Arial" w:hAnsi="Arial" w:cs="Arial"/>
        </w:rPr>
        <w:t>and</w:t>
      </w:r>
      <w:r w:rsidR="005B4D7C">
        <w:rPr>
          <w:rFonts w:ascii="Arial" w:hAnsi="Arial" w:cs="Arial"/>
        </w:rPr>
        <w:t xml:space="preserve"> learning new </w:t>
      </w:r>
      <w:r w:rsidR="003E3EF6">
        <w:rPr>
          <w:rFonts w:ascii="Arial" w:hAnsi="Arial" w:cs="Arial"/>
        </w:rPr>
        <w:t>te</w:t>
      </w:r>
      <w:r w:rsidR="00E44D7D">
        <w:rPr>
          <w:rFonts w:ascii="Arial" w:hAnsi="Arial" w:cs="Arial"/>
        </w:rPr>
        <w:t xml:space="preserve">chniques that can be used to assist learners </w:t>
      </w:r>
      <w:r w:rsidR="00651D79">
        <w:rPr>
          <w:rFonts w:ascii="Arial" w:hAnsi="Arial" w:cs="Arial"/>
        </w:rPr>
        <w:t>to develop their HOTS.</w:t>
      </w:r>
      <w:r>
        <w:rPr>
          <w:rFonts w:ascii="Arial" w:hAnsi="Arial" w:cs="Arial"/>
        </w:rPr>
        <w:t xml:space="preserve"> </w:t>
      </w:r>
    </w:p>
    <w:p w14:paraId="305F0B92" w14:textId="22287CED" w:rsidR="00317CC0" w:rsidRDefault="0081401A" w:rsidP="00317CC0">
      <w:pPr>
        <w:spacing w:line="360" w:lineRule="auto"/>
        <w:rPr>
          <w:rFonts w:ascii="Arial" w:hAnsi="Arial" w:cs="Arial"/>
        </w:rPr>
      </w:pPr>
      <w:r>
        <w:rPr>
          <w:rFonts w:ascii="Arial" w:hAnsi="Arial" w:cs="Arial"/>
        </w:rPr>
        <w:t>T</w:t>
      </w:r>
      <w:r w:rsidR="00317CC0">
        <w:rPr>
          <w:rFonts w:ascii="Arial" w:hAnsi="Arial" w:cs="Arial"/>
        </w:rPr>
        <w:t>he guidance from Estyn, (2018), W</w:t>
      </w:r>
      <w:r w:rsidR="007F3199">
        <w:rPr>
          <w:rFonts w:ascii="Arial" w:hAnsi="Arial" w:cs="Arial"/>
        </w:rPr>
        <w:t xml:space="preserve">elsh </w:t>
      </w:r>
      <w:r w:rsidR="00317CC0">
        <w:rPr>
          <w:rFonts w:ascii="Arial" w:hAnsi="Arial" w:cs="Arial"/>
        </w:rPr>
        <w:t>G</w:t>
      </w:r>
      <w:r w:rsidR="007F3199">
        <w:rPr>
          <w:rFonts w:ascii="Arial" w:hAnsi="Arial" w:cs="Arial"/>
        </w:rPr>
        <w:t>overnment</w:t>
      </w:r>
      <w:r w:rsidR="00317CC0">
        <w:rPr>
          <w:rFonts w:ascii="Arial" w:hAnsi="Arial" w:cs="Arial"/>
        </w:rPr>
        <w:t>, (2014 and 2022) have all highlighted the importan</w:t>
      </w:r>
      <w:r w:rsidR="00911135">
        <w:rPr>
          <w:rFonts w:ascii="Arial" w:hAnsi="Arial" w:cs="Arial"/>
        </w:rPr>
        <w:t>t role</w:t>
      </w:r>
      <w:r w:rsidR="00317CC0">
        <w:rPr>
          <w:rFonts w:ascii="Arial" w:hAnsi="Arial" w:cs="Arial"/>
        </w:rPr>
        <w:t xml:space="preserve"> of school governors and th</w:t>
      </w:r>
      <w:r w:rsidR="00317CC0">
        <w:rPr>
          <w:rFonts w:ascii="Arial" w:hAnsi="Arial" w:cs="Arial"/>
        </w:rPr>
        <w:t>at the</w:t>
      </w:r>
      <w:r w:rsidR="00317CC0">
        <w:rPr>
          <w:rFonts w:ascii="Arial" w:hAnsi="Arial" w:cs="Arial"/>
        </w:rPr>
        <w:t xml:space="preserve">y are accountable for the </w:t>
      </w:r>
      <w:r w:rsidR="00317CC0">
        <w:rPr>
          <w:rFonts w:ascii="Arial" w:hAnsi="Arial" w:cs="Arial"/>
        </w:rPr>
        <w:t>SDP,</w:t>
      </w:r>
      <w:r w:rsidR="00317CC0">
        <w:rPr>
          <w:rFonts w:ascii="Arial" w:hAnsi="Arial" w:cs="Arial"/>
        </w:rPr>
        <w:t xml:space="preserve"> and ultimately drive the improvements for the benefit of the learners</w:t>
      </w:r>
      <w:r w:rsidR="00A55ABC">
        <w:rPr>
          <w:rFonts w:ascii="Arial" w:hAnsi="Arial" w:cs="Arial"/>
        </w:rPr>
        <w:t>.</w:t>
      </w:r>
      <w:r w:rsidR="00317CC0">
        <w:rPr>
          <w:rFonts w:ascii="Arial" w:hAnsi="Arial" w:cs="Arial"/>
        </w:rPr>
        <w:t xml:space="preserve"> </w:t>
      </w:r>
      <w:r w:rsidR="00927D11">
        <w:rPr>
          <w:rFonts w:ascii="Arial" w:hAnsi="Arial" w:cs="Arial"/>
        </w:rPr>
        <w:t>However,</w:t>
      </w:r>
      <w:r w:rsidR="00317CC0">
        <w:rPr>
          <w:rFonts w:ascii="Arial" w:hAnsi="Arial" w:cs="Arial"/>
        </w:rPr>
        <w:t xml:space="preserve"> when discussing the SDP and </w:t>
      </w:r>
      <w:r w:rsidR="00564F3F">
        <w:rPr>
          <w:rFonts w:ascii="Arial" w:hAnsi="Arial" w:cs="Arial"/>
        </w:rPr>
        <w:t>its</w:t>
      </w:r>
      <w:r w:rsidR="00317CC0">
        <w:rPr>
          <w:rFonts w:ascii="Arial" w:hAnsi="Arial" w:cs="Arial"/>
        </w:rPr>
        <w:t xml:space="preserve"> development of HOTS there was no mention of the governing body other than within the self-evaluation. From this I </w:t>
      </w:r>
      <w:r w:rsidR="004B655C">
        <w:rPr>
          <w:rFonts w:ascii="Arial" w:hAnsi="Arial" w:cs="Arial"/>
        </w:rPr>
        <w:t>suggest</w:t>
      </w:r>
      <w:r w:rsidR="00317CC0">
        <w:rPr>
          <w:rFonts w:ascii="Arial" w:hAnsi="Arial" w:cs="Arial"/>
        </w:rPr>
        <w:t xml:space="preserve"> </w:t>
      </w:r>
      <w:r w:rsidR="00927D11">
        <w:rPr>
          <w:rFonts w:ascii="Arial" w:hAnsi="Arial" w:cs="Arial"/>
        </w:rPr>
        <w:t xml:space="preserve">the </w:t>
      </w:r>
      <w:r w:rsidR="00F27217">
        <w:rPr>
          <w:rFonts w:ascii="Arial" w:hAnsi="Arial" w:cs="Arial"/>
        </w:rPr>
        <w:t xml:space="preserve">school </w:t>
      </w:r>
      <w:r w:rsidR="00927D11">
        <w:rPr>
          <w:rFonts w:ascii="Arial" w:hAnsi="Arial" w:cs="Arial"/>
        </w:rPr>
        <w:t>governors</w:t>
      </w:r>
      <w:r w:rsidR="00F27217">
        <w:rPr>
          <w:rFonts w:ascii="Arial" w:hAnsi="Arial" w:cs="Arial"/>
        </w:rPr>
        <w:t xml:space="preserve"> engage with the process more</w:t>
      </w:r>
      <w:r w:rsidR="00317CC0">
        <w:rPr>
          <w:rFonts w:ascii="Arial" w:hAnsi="Arial" w:cs="Arial"/>
        </w:rPr>
        <w:t xml:space="preserve"> to provide a stronger connection and oversee the improvement process by coming into school and spending time with learners and staff to </w:t>
      </w:r>
      <w:r w:rsidR="00974B85">
        <w:rPr>
          <w:rFonts w:ascii="Arial" w:hAnsi="Arial" w:cs="Arial"/>
        </w:rPr>
        <w:t xml:space="preserve">observe and </w:t>
      </w:r>
      <w:r w:rsidR="00317CC0">
        <w:rPr>
          <w:rFonts w:ascii="Arial" w:hAnsi="Arial" w:cs="Arial"/>
        </w:rPr>
        <w:t xml:space="preserve">discuss </w:t>
      </w:r>
      <w:r w:rsidR="006E72D8">
        <w:rPr>
          <w:rFonts w:ascii="Arial" w:hAnsi="Arial" w:cs="Arial"/>
        </w:rPr>
        <w:t xml:space="preserve">how </w:t>
      </w:r>
      <w:r w:rsidR="00317CC0">
        <w:rPr>
          <w:rFonts w:ascii="Arial" w:hAnsi="Arial" w:cs="Arial"/>
        </w:rPr>
        <w:t>the implementation of targets is developing.</w:t>
      </w:r>
    </w:p>
    <w:p w14:paraId="494BA619" w14:textId="69FB91DC" w:rsidR="00317CC0" w:rsidRDefault="00317CC0" w:rsidP="00317CC0">
      <w:pPr>
        <w:spacing w:line="360" w:lineRule="auto"/>
        <w:rPr>
          <w:rFonts w:ascii="Arial" w:hAnsi="Arial" w:cs="Arial"/>
        </w:rPr>
      </w:pPr>
      <w:r>
        <w:rPr>
          <w:rFonts w:ascii="Arial" w:hAnsi="Arial" w:cs="Arial"/>
        </w:rPr>
        <w:t>The link with HOTS could be developed differently, it is not a stand-alone area a</w:t>
      </w:r>
      <w:r w:rsidR="001B22AE">
        <w:rPr>
          <w:rFonts w:ascii="Arial" w:hAnsi="Arial" w:cs="Arial"/>
        </w:rPr>
        <w:t xml:space="preserve"> view</w:t>
      </w:r>
      <w:r>
        <w:rPr>
          <w:rFonts w:ascii="Arial" w:hAnsi="Arial" w:cs="Arial"/>
        </w:rPr>
        <w:t xml:space="preserve"> supported by Crawford and Smith, (2015) and needs to be incorporated into all areas of the curriculum</w:t>
      </w:r>
      <w:r w:rsidR="00885821">
        <w:rPr>
          <w:rFonts w:ascii="Arial" w:hAnsi="Arial" w:cs="Arial"/>
        </w:rPr>
        <w:t>.</w:t>
      </w:r>
      <w:r>
        <w:rPr>
          <w:rFonts w:ascii="Arial" w:hAnsi="Arial" w:cs="Arial"/>
        </w:rPr>
        <w:t xml:space="preserve"> </w:t>
      </w:r>
      <w:r w:rsidR="00885821">
        <w:rPr>
          <w:rFonts w:ascii="Arial" w:hAnsi="Arial" w:cs="Arial"/>
        </w:rPr>
        <w:t>C</w:t>
      </w:r>
      <w:r>
        <w:rPr>
          <w:rFonts w:ascii="Arial" w:hAnsi="Arial" w:cs="Arial"/>
        </w:rPr>
        <w:t>urrently with this focus there is professional development</w:t>
      </w:r>
      <w:r w:rsidR="00DA0565">
        <w:rPr>
          <w:rFonts w:ascii="Arial" w:hAnsi="Arial" w:cs="Arial"/>
        </w:rPr>
        <w:t xml:space="preserve"> training being implemented</w:t>
      </w:r>
      <w:r>
        <w:rPr>
          <w:rFonts w:ascii="Arial" w:hAnsi="Arial" w:cs="Arial"/>
        </w:rPr>
        <w:t xml:space="preserve">, however </w:t>
      </w:r>
      <w:r w:rsidR="00832DA0">
        <w:rPr>
          <w:rFonts w:ascii="Arial" w:hAnsi="Arial" w:cs="Arial"/>
        </w:rPr>
        <w:t>introducing HOTS</w:t>
      </w:r>
      <w:r>
        <w:rPr>
          <w:rFonts w:ascii="Arial" w:hAnsi="Arial" w:cs="Arial"/>
        </w:rPr>
        <w:t xml:space="preserve"> into training in areas of learning experiences would be beneficial to assist with the</w:t>
      </w:r>
      <w:r w:rsidR="000C5176">
        <w:rPr>
          <w:rFonts w:ascii="Arial" w:hAnsi="Arial" w:cs="Arial"/>
        </w:rPr>
        <w:t xml:space="preserve"> levels of</w:t>
      </w:r>
      <w:r>
        <w:rPr>
          <w:rFonts w:ascii="Arial" w:hAnsi="Arial" w:cs="Arial"/>
        </w:rPr>
        <w:t xml:space="preserve"> understanding.   </w:t>
      </w:r>
    </w:p>
    <w:p w14:paraId="02C96BBC" w14:textId="2D88D3F3" w:rsidR="00453CFE" w:rsidRDefault="004A7DB7" w:rsidP="00453CFE">
      <w:pPr>
        <w:spacing w:line="360" w:lineRule="auto"/>
        <w:rPr>
          <w:rFonts w:ascii="Arial" w:hAnsi="Arial" w:cs="Arial"/>
        </w:rPr>
      </w:pPr>
      <w:r>
        <w:rPr>
          <w:rFonts w:ascii="Arial" w:hAnsi="Arial" w:cs="Arial"/>
        </w:rPr>
        <w:t>Finally,</w:t>
      </w:r>
      <w:r w:rsidR="00453CFE">
        <w:rPr>
          <w:rFonts w:ascii="Arial" w:hAnsi="Arial" w:cs="Arial"/>
        </w:rPr>
        <w:t xml:space="preserve"> school X has made their SDP available to all staff within the school as they have it placed on the wall in the staffroom, this enables staff to use it as a reference to reflect on their work and how they can improve as suggested by W</w:t>
      </w:r>
      <w:r w:rsidR="006007B2">
        <w:rPr>
          <w:rFonts w:ascii="Arial" w:hAnsi="Arial" w:cs="Arial"/>
        </w:rPr>
        <w:t xml:space="preserve">elsh </w:t>
      </w:r>
      <w:r w:rsidR="00453CFE">
        <w:rPr>
          <w:rFonts w:ascii="Arial" w:hAnsi="Arial" w:cs="Arial"/>
        </w:rPr>
        <w:t>G</w:t>
      </w:r>
      <w:r w:rsidR="006007B2">
        <w:rPr>
          <w:rFonts w:ascii="Arial" w:hAnsi="Arial" w:cs="Arial"/>
        </w:rPr>
        <w:t>overnment</w:t>
      </w:r>
      <w:r w:rsidR="00453CFE">
        <w:rPr>
          <w:rFonts w:ascii="Arial" w:hAnsi="Arial" w:cs="Arial"/>
        </w:rPr>
        <w:t>, (2014 and 2022).</w:t>
      </w:r>
      <w:r>
        <w:rPr>
          <w:rFonts w:ascii="Arial" w:hAnsi="Arial" w:cs="Arial"/>
        </w:rPr>
        <w:t xml:space="preserve"> </w:t>
      </w:r>
      <w:r w:rsidR="00564F3F">
        <w:rPr>
          <w:rFonts w:ascii="Arial" w:hAnsi="Arial" w:cs="Arial"/>
        </w:rPr>
        <w:t>However,</w:t>
      </w:r>
      <w:r>
        <w:rPr>
          <w:rFonts w:ascii="Arial" w:hAnsi="Arial" w:cs="Arial"/>
        </w:rPr>
        <w:t xml:space="preserve"> </w:t>
      </w:r>
      <w:r w:rsidR="00C115DD">
        <w:rPr>
          <w:rFonts w:ascii="Arial" w:hAnsi="Arial" w:cs="Arial"/>
        </w:rPr>
        <w:t xml:space="preserve">if an electronic copy was </w:t>
      </w:r>
      <w:r w:rsidR="009E5524">
        <w:rPr>
          <w:rFonts w:ascii="Arial" w:hAnsi="Arial" w:cs="Arial"/>
        </w:rPr>
        <w:t xml:space="preserve">made available to staff this </w:t>
      </w:r>
      <w:r w:rsidR="00C84786">
        <w:rPr>
          <w:rFonts w:ascii="Arial" w:hAnsi="Arial" w:cs="Arial"/>
        </w:rPr>
        <w:t>would</w:t>
      </w:r>
      <w:r w:rsidR="006E5248">
        <w:rPr>
          <w:rFonts w:ascii="Arial" w:hAnsi="Arial" w:cs="Arial"/>
        </w:rPr>
        <w:t xml:space="preserve"> improve</w:t>
      </w:r>
      <w:r w:rsidR="00700046">
        <w:rPr>
          <w:rFonts w:ascii="Arial" w:hAnsi="Arial" w:cs="Arial"/>
        </w:rPr>
        <w:t xml:space="preserve"> access and benefit their</w:t>
      </w:r>
      <w:r w:rsidR="006E5248">
        <w:rPr>
          <w:rFonts w:ascii="Arial" w:hAnsi="Arial" w:cs="Arial"/>
        </w:rPr>
        <w:t xml:space="preserve"> practice and planning.</w:t>
      </w:r>
      <w:r w:rsidR="00453CFE">
        <w:rPr>
          <w:rFonts w:ascii="Arial" w:hAnsi="Arial" w:cs="Arial"/>
        </w:rPr>
        <w:t xml:space="preserve">   </w:t>
      </w:r>
    </w:p>
    <w:p w14:paraId="02910F6C" w14:textId="77777777" w:rsidR="00317CC0" w:rsidRDefault="00317CC0" w:rsidP="00317CC0">
      <w:pPr>
        <w:spacing w:line="360" w:lineRule="auto"/>
        <w:rPr>
          <w:rFonts w:ascii="Arial" w:hAnsi="Arial" w:cs="Arial"/>
          <w:b/>
          <w:bCs/>
          <w:sz w:val="28"/>
          <w:szCs w:val="28"/>
          <w:u w:val="single"/>
        </w:rPr>
      </w:pPr>
      <w:r>
        <w:rPr>
          <w:rFonts w:ascii="Arial" w:hAnsi="Arial" w:cs="Arial"/>
          <w:b/>
          <w:bCs/>
          <w:sz w:val="28"/>
          <w:szCs w:val="28"/>
          <w:u w:val="single"/>
        </w:rPr>
        <w:t>Conclusion</w:t>
      </w:r>
    </w:p>
    <w:p w14:paraId="66FC6277" w14:textId="35BA2FC7" w:rsidR="00A57350" w:rsidRDefault="000050DA" w:rsidP="00317CC0">
      <w:pPr>
        <w:spacing w:line="360" w:lineRule="auto"/>
        <w:rPr>
          <w:rFonts w:ascii="Arial" w:hAnsi="Arial" w:cs="Arial"/>
        </w:rPr>
      </w:pPr>
      <w:r>
        <w:rPr>
          <w:rFonts w:ascii="Arial" w:hAnsi="Arial" w:cs="Arial"/>
        </w:rPr>
        <w:t xml:space="preserve">The aim of this report was to explore </w:t>
      </w:r>
      <w:r w:rsidR="003C57A8">
        <w:rPr>
          <w:rFonts w:ascii="Arial" w:hAnsi="Arial" w:cs="Arial"/>
        </w:rPr>
        <w:t>one aspect</w:t>
      </w:r>
      <w:r>
        <w:rPr>
          <w:rFonts w:ascii="Arial" w:hAnsi="Arial" w:cs="Arial"/>
        </w:rPr>
        <w:t xml:space="preserve"> of school X’s SDP</w:t>
      </w:r>
      <w:r w:rsidR="003C57A8">
        <w:rPr>
          <w:rFonts w:ascii="Arial" w:hAnsi="Arial" w:cs="Arial"/>
        </w:rPr>
        <w:t xml:space="preserve">, HOTS was selected. </w:t>
      </w:r>
      <w:r w:rsidR="00CD3744">
        <w:rPr>
          <w:rFonts w:ascii="Arial" w:hAnsi="Arial" w:cs="Arial"/>
        </w:rPr>
        <w:t xml:space="preserve">The importance of a school having an SDP in place was recognised </w:t>
      </w:r>
      <w:r w:rsidR="001B2396">
        <w:rPr>
          <w:rFonts w:ascii="Arial" w:hAnsi="Arial" w:cs="Arial"/>
        </w:rPr>
        <w:t xml:space="preserve">by the senior </w:t>
      </w:r>
      <w:r w:rsidR="00E15679">
        <w:rPr>
          <w:rFonts w:ascii="Arial" w:hAnsi="Arial" w:cs="Arial"/>
        </w:rPr>
        <w:t>leadership</w:t>
      </w:r>
      <w:r w:rsidR="001B2396">
        <w:rPr>
          <w:rFonts w:ascii="Arial" w:hAnsi="Arial" w:cs="Arial"/>
        </w:rPr>
        <w:t xml:space="preserve"> </w:t>
      </w:r>
      <w:r w:rsidR="00E15679">
        <w:rPr>
          <w:rFonts w:ascii="Arial" w:hAnsi="Arial" w:cs="Arial"/>
        </w:rPr>
        <w:lastRenderedPageBreak/>
        <w:t>team</w:t>
      </w:r>
      <w:r w:rsidR="002F79F7">
        <w:rPr>
          <w:rFonts w:ascii="Arial" w:hAnsi="Arial" w:cs="Arial"/>
        </w:rPr>
        <w:t xml:space="preserve"> as both teachers A and B were knowledgeable about the need for a school vision and the importance of the four stages </w:t>
      </w:r>
      <w:r w:rsidR="008B382F">
        <w:rPr>
          <w:rFonts w:ascii="Arial" w:hAnsi="Arial" w:cs="Arial"/>
        </w:rPr>
        <w:t xml:space="preserve">of the cycle required to be completed. There were regular reviews and actions implemented and HOTS was included in staff training. </w:t>
      </w:r>
    </w:p>
    <w:p w14:paraId="5B69751C" w14:textId="5FC8FAC9" w:rsidR="007A50C8" w:rsidRDefault="00784EAB" w:rsidP="00317CC0">
      <w:pPr>
        <w:spacing w:line="360" w:lineRule="auto"/>
        <w:rPr>
          <w:rFonts w:ascii="Arial" w:hAnsi="Arial" w:cs="Arial"/>
        </w:rPr>
      </w:pPr>
      <w:r>
        <w:rPr>
          <w:rFonts w:ascii="Arial" w:hAnsi="Arial" w:cs="Arial"/>
        </w:rPr>
        <w:t>There is evidence of further improvements required such as electronic access to the SDP being made available</w:t>
      </w:r>
      <w:r w:rsidR="00912DF9">
        <w:rPr>
          <w:rFonts w:ascii="Arial" w:hAnsi="Arial" w:cs="Arial"/>
        </w:rPr>
        <w:t>. Continuous professional development for staff and other stakeholders to further enhance their knowledge and skills</w:t>
      </w:r>
      <w:r w:rsidR="00A64B19">
        <w:rPr>
          <w:rFonts w:ascii="Arial" w:hAnsi="Arial" w:cs="Arial"/>
        </w:rPr>
        <w:t xml:space="preserve"> and i</w:t>
      </w:r>
      <w:r w:rsidR="00912DF9">
        <w:rPr>
          <w:rFonts w:ascii="Arial" w:hAnsi="Arial" w:cs="Arial"/>
        </w:rPr>
        <w:t xml:space="preserve">ncrease in school </w:t>
      </w:r>
      <w:r w:rsidR="00953CC3">
        <w:rPr>
          <w:rFonts w:ascii="Arial" w:hAnsi="Arial" w:cs="Arial"/>
        </w:rPr>
        <w:t>governors’</w:t>
      </w:r>
      <w:r w:rsidR="00912DF9">
        <w:rPr>
          <w:rFonts w:ascii="Arial" w:hAnsi="Arial" w:cs="Arial"/>
        </w:rPr>
        <w:t xml:space="preserve"> engagement</w:t>
      </w:r>
      <w:r w:rsidR="00237F8E">
        <w:rPr>
          <w:rFonts w:ascii="Arial" w:hAnsi="Arial" w:cs="Arial"/>
        </w:rPr>
        <w:t xml:space="preserve"> currently</w:t>
      </w:r>
      <w:r w:rsidR="00912DF9">
        <w:rPr>
          <w:rFonts w:ascii="Arial" w:hAnsi="Arial" w:cs="Arial"/>
        </w:rPr>
        <w:t xml:space="preserve"> with HOT</w:t>
      </w:r>
      <w:r w:rsidR="00237F8E">
        <w:rPr>
          <w:rFonts w:ascii="Arial" w:hAnsi="Arial" w:cs="Arial"/>
        </w:rPr>
        <w:t>S.</w:t>
      </w:r>
    </w:p>
    <w:p w14:paraId="321D1002" w14:textId="214F29A5" w:rsidR="00784EAB" w:rsidRDefault="00EE79DE" w:rsidP="00317CC0">
      <w:pPr>
        <w:spacing w:line="360" w:lineRule="auto"/>
        <w:rPr>
          <w:rFonts w:ascii="Arial" w:hAnsi="Arial" w:cs="Arial"/>
        </w:rPr>
      </w:pPr>
      <w:r>
        <w:rPr>
          <w:rFonts w:ascii="Arial" w:hAnsi="Arial" w:cs="Arial"/>
        </w:rPr>
        <w:t xml:space="preserve">Undertaking </w:t>
      </w:r>
      <w:r w:rsidR="007A50C8">
        <w:rPr>
          <w:rFonts w:ascii="Arial" w:hAnsi="Arial" w:cs="Arial"/>
        </w:rPr>
        <w:t>this report</w:t>
      </w:r>
      <w:r w:rsidR="00D832B5">
        <w:rPr>
          <w:rFonts w:ascii="Arial" w:hAnsi="Arial" w:cs="Arial"/>
        </w:rPr>
        <w:t xml:space="preserve"> </w:t>
      </w:r>
      <w:r w:rsidR="00FB1EFD">
        <w:rPr>
          <w:rFonts w:ascii="Arial" w:hAnsi="Arial" w:cs="Arial"/>
        </w:rPr>
        <w:t>has influenced my</w:t>
      </w:r>
      <w:r w:rsidR="00485DDC">
        <w:rPr>
          <w:rFonts w:ascii="Arial" w:hAnsi="Arial" w:cs="Arial"/>
        </w:rPr>
        <w:t xml:space="preserve"> pedagogy</w:t>
      </w:r>
      <w:r w:rsidR="002F22FB">
        <w:rPr>
          <w:rFonts w:ascii="Arial" w:hAnsi="Arial" w:cs="Arial"/>
        </w:rPr>
        <w:t xml:space="preserve"> as I understand the</w:t>
      </w:r>
      <w:r w:rsidR="00D832B5">
        <w:rPr>
          <w:rFonts w:ascii="Arial" w:hAnsi="Arial" w:cs="Arial"/>
        </w:rPr>
        <w:t xml:space="preserve"> importance of ensuring </w:t>
      </w:r>
      <w:r w:rsidR="00476EF8">
        <w:rPr>
          <w:rFonts w:ascii="Arial" w:hAnsi="Arial" w:cs="Arial"/>
        </w:rPr>
        <w:t xml:space="preserve">to access </w:t>
      </w:r>
      <w:r w:rsidR="00294590">
        <w:rPr>
          <w:rFonts w:ascii="Arial" w:hAnsi="Arial" w:cs="Arial"/>
        </w:rPr>
        <w:t>an SDP to use as reference within my teaching practice to ensure learners will reach their potential and</w:t>
      </w:r>
      <w:r w:rsidR="00D508CD">
        <w:rPr>
          <w:rFonts w:ascii="Arial" w:hAnsi="Arial" w:cs="Arial"/>
        </w:rPr>
        <w:t xml:space="preserve"> when I am a stakeholder I will</w:t>
      </w:r>
      <w:r w:rsidR="00771473">
        <w:rPr>
          <w:rFonts w:ascii="Arial" w:hAnsi="Arial" w:cs="Arial"/>
        </w:rPr>
        <w:t xml:space="preserve"> actively</w:t>
      </w:r>
      <w:r w:rsidR="00294590">
        <w:rPr>
          <w:rFonts w:ascii="Arial" w:hAnsi="Arial" w:cs="Arial"/>
        </w:rPr>
        <w:t xml:space="preserve"> </w:t>
      </w:r>
      <w:r w:rsidR="00771473">
        <w:rPr>
          <w:rFonts w:ascii="Arial" w:hAnsi="Arial" w:cs="Arial"/>
        </w:rPr>
        <w:t>contribute with ideas</w:t>
      </w:r>
      <w:r w:rsidR="00A540BC">
        <w:rPr>
          <w:rFonts w:ascii="Arial" w:hAnsi="Arial" w:cs="Arial"/>
        </w:rPr>
        <w:t xml:space="preserve">. </w:t>
      </w:r>
      <w:r w:rsidR="00FA4FE8">
        <w:rPr>
          <w:rFonts w:ascii="Arial" w:hAnsi="Arial" w:cs="Arial"/>
        </w:rPr>
        <w:t>Also,</w:t>
      </w:r>
      <w:r w:rsidR="00A540BC">
        <w:rPr>
          <w:rFonts w:ascii="Arial" w:hAnsi="Arial" w:cs="Arial"/>
        </w:rPr>
        <w:t xml:space="preserve"> I will use HOTS across</w:t>
      </w:r>
      <w:r w:rsidR="001230CF">
        <w:rPr>
          <w:rFonts w:ascii="Arial" w:hAnsi="Arial" w:cs="Arial"/>
        </w:rPr>
        <w:t xml:space="preserve"> the curriculum to enhance </w:t>
      </w:r>
      <w:r w:rsidR="00AA0C08">
        <w:rPr>
          <w:rFonts w:ascii="Arial" w:hAnsi="Arial" w:cs="Arial"/>
        </w:rPr>
        <w:t>learners’</w:t>
      </w:r>
      <w:r w:rsidR="001230CF">
        <w:rPr>
          <w:rFonts w:ascii="Arial" w:hAnsi="Arial" w:cs="Arial"/>
        </w:rPr>
        <w:t xml:space="preserve"> outcomes.</w:t>
      </w:r>
      <w:r w:rsidR="00912DF9">
        <w:rPr>
          <w:rFonts w:ascii="Arial" w:hAnsi="Arial" w:cs="Arial"/>
        </w:rPr>
        <w:t xml:space="preserve">  </w:t>
      </w:r>
    </w:p>
    <w:p w14:paraId="1364E501" w14:textId="77777777" w:rsidR="00BD6590" w:rsidRDefault="00BD6590" w:rsidP="00317CC0">
      <w:pPr>
        <w:spacing w:line="360" w:lineRule="auto"/>
        <w:rPr>
          <w:rFonts w:ascii="Arial" w:hAnsi="Arial" w:cs="Arial"/>
        </w:rPr>
      </w:pPr>
    </w:p>
    <w:p w14:paraId="6C7E676F" w14:textId="77777777" w:rsidR="00BD6590" w:rsidRDefault="00BD6590" w:rsidP="00317CC0">
      <w:pPr>
        <w:spacing w:line="360" w:lineRule="auto"/>
        <w:rPr>
          <w:rFonts w:ascii="Arial" w:hAnsi="Arial" w:cs="Arial"/>
        </w:rPr>
      </w:pPr>
    </w:p>
    <w:p w14:paraId="341872ED" w14:textId="77777777" w:rsidR="00BD6590" w:rsidRDefault="00BD6590" w:rsidP="00317CC0">
      <w:pPr>
        <w:spacing w:line="360" w:lineRule="auto"/>
        <w:rPr>
          <w:rFonts w:ascii="Arial" w:hAnsi="Arial" w:cs="Arial"/>
        </w:rPr>
      </w:pPr>
    </w:p>
    <w:p w14:paraId="2C14268A" w14:textId="77777777" w:rsidR="00BD6590" w:rsidRDefault="00BD6590" w:rsidP="00317CC0">
      <w:pPr>
        <w:spacing w:line="360" w:lineRule="auto"/>
        <w:rPr>
          <w:rFonts w:ascii="Arial" w:hAnsi="Arial" w:cs="Arial"/>
        </w:rPr>
      </w:pPr>
    </w:p>
    <w:p w14:paraId="45D9E82C" w14:textId="77777777" w:rsidR="00BD6590" w:rsidRDefault="00BD6590" w:rsidP="00317CC0">
      <w:pPr>
        <w:spacing w:line="360" w:lineRule="auto"/>
        <w:rPr>
          <w:rFonts w:ascii="Arial" w:hAnsi="Arial" w:cs="Arial"/>
        </w:rPr>
      </w:pPr>
    </w:p>
    <w:p w14:paraId="2567398F" w14:textId="77777777" w:rsidR="00BD6590" w:rsidRDefault="00BD6590" w:rsidP="00317CC0">
      <w:pPr>
        <w:spacing w:line="360" w:lineRule="auto"/>
        <w:rPr>
          <w:rFonts w:ascii="Arial" w:hAnsi="Arial" w:cs="Arial"/>
        </w:rPr>
      </w:pPr>
    </w:p>
    <w:p w14:paraId="22C3372D" w14:textId="77777777" w:rsidR="00BD6590" w:rsidRDefault="00BD6590" w:rsidP="00317CC0">
      <w:pPr>
        <w:spacing w:line="360" w:lineRule="auto"/>
        <w:rPr>
          <w:rFonts w:ascii="Arial" w:hAnsi="Arial" w:cs="Arial"/>
        </w:rPr>
      </w:pPr>
    </w:p>
    <w:p w14:paraId="497EB9D5" w14:textId="77777777" w:rsidR="00BD6590" w:rsidRDefault="00BD6590" w:rsidP="00317CC0">
      <w:pPr>
        <w:spacing w:line="360" w:lineRule="auto"/>
        <w:rPr>
          <w:rFonts w:ascii="Arial" w:hAnsi="Arial" w:cs="Arial"/>
        </w:rPr>
      </w:pPr>
    </w:p>
    <w:p w14:paraId="678600B7" w14:textId="77777777" w:rsidR="00BD6590" w:rsidRDefault="00BD6590" w:rsidP="00317CC0">
      <w:pPr>
        <w:spacing w:line="360" w:lineRule="auto"/>
        <w:rPr>
          <w:rFonts w:ascii="Arial" w:hAnsi="Arial" w:cs="Arial"/>
        </w:rPr>
      </w:pPr>
    </w:p>
    <w:p w14:paraId="2C3D07F8" w14:textId="77777777" w:rsidR="00BD6590" w:rsidRDefault="00BD6590" w:rsidP="00317CC0">
      <w:pPr>
        <w:spacing w:line="360" w:lineRule="auto"/>
        <w:rPr>
          <w:rFonts w:ascii="Arial" w:hAnsi="Arial" w:cs="Arial"/>
        </w:rPr>
      </w:pPr>
    </w:p>
    <w:p w14:paraId="6717CFB7" w14:textId="77777777" w:rsidR="00BD6590" w:rsidRDefault="00BD6590" w:rsidP="00317CC0">
      <w:pPr>
        <w:spacing w:line="360" w:lineRule="auto"/>
        <w:rPr>
          <w:rFonts w:ascii="Arial" w:hAnsi="Arial" w:cs="Arial"/>
        </w:rPr>
      </w:pPr>
    </w:p>
    <w:p w14:paraId="6E90F7AF" w14:textId="77777777" w:rsidR="00BD6590" w:rsidRDefault="00BD6590" w:rsidP="00317CC0">
      <w:pPr>
        <w:spacing w:line="360" w:lineRule="auto"/>
        <w:rPr>
          <w:rFonts w:ascii="Arial" w:hAnsi="Arial" w:cs="Arial"/>
        </w:rPr>
      </w:pPr>
    </w:p>
    <w:p w14:paraId="69133337" w14:textId="77777777" w:rsidR="00BD6590" w:rsidRDefault="00BD6590" w:rsidP="00317CC0">
      <w:pPr>
        <w:spacing w:line="360" w:lineRule="auto"/>
        <w:rPr>
          <w:rFonts w:ascii="Arial" w:hAnsi="Arial" w:cs="Arial"/>
        </w:rPr>
      </w:pPr>
    </w:p>
    <w:p w14:paraId="4EE539D8" w14:textId="77777777" w:rsidR="00BD6590" w:rsidRDefault="00BD6590" w:rsidP="00317CC0">
      <w:pPr>
        <w:spacing w:line="360" w:lineRule="auto"/>
        <w:rPr>
          <w:rFonts w:ascii="Arial" w:hAnsi="Arial" w:cs="Arial"/>
        </w:rPr>
      </w:pPr>
    </w:p>
    <w:p w14:paraId="6873F85F" w14:textId="77777777" w:rsidR="00BD6590" w:rsidRDefault="00BD6590" w:rsidP="00317CC0">
      <w:pPr>
        <w:spacing w:line="360" w:lineRule="auto"/>
        <w:rPr>
          <w:rFonts w:ascii="Arial" w:hAnsi="Arial" w:cs="Arial"/>
        </w:rPr>
      </w:pPr>
    </w:p>
    <w:p w14:paraId="27BBE66C" w14:textId="77777777" w:rsidR="00BD6590" w:rsidRDefault="00BD6590" w:rsidP="00317CC0">
      <w:pPr>
        <w:spacing w:line="360" w:lineRule="auto"/>
        <w:rPr>
          <w:rFonts w:ascii="Arial" w:hAnsi="Arial" w:cs="Arial"/>
        </w:rPr>
      </w:pPr>
    </w:p>
    <w:p w14:paraId="4698847C" w14:textId="77777777" w:rsidR="00BD6590" w:rsidRDefault="00BD6590" w:rsidP="00317CC0">
      <w:pPr>
        <w:spacing w:line="360" w:lineRule="auto"/>
        <w:rPr>
          <w:rFonts w:ascii="Arial" w:hAnsi="Arial" w:cs="Arial"/>
        </w:rPr>
      </w:pPr>
    </w:p>
    <w:p w14:paraId="21330662" w14:textId="77777777" w:rsidR="00BD6590" w:rsidRDefault="00BD6590" w:rsidP="00317CC0">
      <w:pPr>
        <w:spacing w:line="360" w:lineRule="auto"/>
        <w:rPr>
          <w:rFonts w:ascii="Arial" w:hAnsi="Arial" w:cs="Arial"/>
        </w:rPr>
      </w:pPr>
    </w:p>
    <w:p w14:paraId="3DDE9F29" w14:textId="77777777" w:rsidR="00BD6590" w:rsidRDefault="00BD6590" w:rsidP="00317CC0">
      <w:pPr>
        <w:spacing w:line="360" w:lineRule="auto"/>
        <w:rPr>
          <w:rFonts w:ascii="Arial" w:hAnsi="Arial" w:cs="Arial"/>
        </w:rPr>
      </w:pPr>
    </w:p>
    <w:p w14:paraId="4F9E4140" w14:textId="77777777" w:rsidR="00BD6590" w:rsidRDefault="00BD6590" w:rsidP="00317CC0">
      <w:pPr>
        <w:spacing w:line="360" w:lineRule="auto"/>
        <w:rPr>
          <w:rFonts w:ascii="Arial" w:hAnsi="Arial" w:cs="Arial"/>
        </w:rPr>
      </w:pPr>
    </w:p>
    <w:p w14:paraId="0CFE1B5D" w14:textId="77777777" w:rsidR="00D750BF" w:rsidRDefault="00D750BF" w:rsidP="00D750BF">
      <w:pPr>
        <w:spacing w:line="360" w:lineRule="auto"/>
        <w:jc w:val="center"/>
        <w:rPr>
          <w:rFonts w:ascii="Arial" w:hAnsi="Arial" w:cs="Arial"/>
          <w:b/>
          <w:bCs/>
          <w:sz w:val="28"/>
          <w:szCs w:val="28"/>
          <w:u w:val="single"/>
        </w:rPr>
      </w:pPr>
      <w:r>
        <w:rPr>
          <w:rFonts w:ascii="Arial" w:hAnsi="Arial" w:cs="Arial"/>
          <w:b/>
          <w:bCs/>
          <w:sz w:val="28"/>
          <w:szCs w:val="28"/>
          <w:u w:val="single"/>
        </w:rPr>
        <w:t>References</w:t>
      </w:r>
    </w:p>
    <w:p w14:paraId="0B6C7410" w14:textId="77777777" w:rsidR="00D750BF" w:rsidRDefault="00D750BF" w:rsidP="00D750BF">
      <w:pPr>
        <w:spacing w:line="240" w:lineRule="auto"/>
        <w:rPr>
          <w:rFonts w:ascii="Arial" w:hAnsi="Arial" w:cs="Arial"/>
          <w:kern w:val="0"/>
          <w14:ligatures w14:val="none"/>
        </w:rPr>
      </w:pPr>
    </w:p>
    <w:p w14:paraId="5AAD42E8" w14:textId="77777777" w:rsidR="00D750BF" w:rsidRDefault="00D750BF" w:rsidP="00D750BF">
      <w:pPr>
        <w:spacing w:line="360" w:lineRule="auto"/>
        <w:rPr>
          <w:rFonts w:ascii="Arial" w:hAnsi="Arial" w:cs="Arial"/>
          <w:color w:val="000000"/>
          <w:kern w:val="0"/>
          <w:shd w:val="clear" w:color="auto" w:fill="FFFFFF"/>
          <w14:ligatures w14:val="none"/>
        </w:rPr>
      </w:pPr>
      <w:r>
        <w:rPr>
          <w:rFonts w:ascii="Arial" w:hAnsi="Arial" w:cs="Arial"/>
          <w:color w:val="000000"/>
          <w:kern w:val="0"/>
          <w:shd w:val="clear" w:color="auto" w:fill="FFFFFF"/>
          <w14:ligatures w14:val="none"/>
        </w:rPr>
        <w:t>Collins, R. (2014) Skills for the 21</w:t>
      </w:r>
      <w:r w:rsidRPr="00F27EF4">
        <w:rPr>
          <w:rFonts w:ascii="Arial" w:hAnsi="Arial" w:cs="Arial"/>
          <w:color w:val="000000"/>
          <w:kern w:val="0"/>
          <w:shd w:val="clear" w:color="auto" w:fill="FFFFFF"/>
          <w:vertAlign w:val="superscript"/>
          <w14:ligatures w14:val="none"/>
        </w:rPr>
        <w:t>st</w:t>
      </w:r>
      <w:r>
        <w:rPr>
          <w:rFonts w:ascii="Arial" w:hAnsi="Arial" w:cs="Arial"/>
          <w:color w:val="000000"/>
          <w:kern w:val="0"/>
          <w:shd w:val="clear" w:color="auto" w:fill="FFFFFF"/>
          <w14:ligatures w14:val="none"/>
        </w:rPr>
        <w:t xml:space="preserve"> Century: teaching higher-order thinking. </w:t>
      </w:r>
      <w:r>
        <w:rPr>
          <w:rFonts w:ascii="Arial" w:hAnsi="Arial" w:cs="Arial"/>
          <w:i/>
          <w:iCs/>
          <w:color w:val="000000"/>
          <w:kern w:val="0"/>
          <w:shd w:val="clear" w:color="auto" w:fill="FFFFFF"/>
          <w14:ligatures w14:val="none"/>
        </w:rPr>
        <w:t xml:space="preserve">Curriculum and Leadership Journal. </w:t>
      </w:r>
      <w:r>
        <w:rPr>
          <w:rFonts w:ascii="Arial" w:hAnsi="Arial" w:cs="Arial"/>
          <w:color w:val="000000"/>
          <w:kern w:val="0"/>
          <w:shd w:val="clear" w:color="auto" w:fill="FFFFFF"/>
          <w14:ligatures w14:val="none"/>
        </w:rPr>
        <w:t xml:space="preserve">Vol:2(14). Available at: </w:t>
      </w:r>
      <w:hyperlink r:id="rId6" w:history="1">
        <w:r w:rsidRPr="00F27EF4">
          <w:rPr>
            <w:rStyle w:val="Hyperlink"/>
            <w:rFonts w:ascii="Arial" w:hAnsi="Arial" w:cs="Arial"/>
            <w:kern w:val="0"/>
            <w:shd w:val="clear" w:color="auto" w:fill="FFFFFF"/>
            <w14:ligatures w14:val="none"/>
          </w:rPr>
          <w:t>Curriculum &amp; Leadership Journal | Skills for the 21st Century: teaching higher-order thinking</w:t>
        </w:r>
      </w:hyperlink>
      <w:r>
        <w:rPr>
          <w:rFonts w:ascii="Arial" w:hAnsi="Arial" w:cs="Arial"/>
          <w:color w:val="000000"/>
          <w:kern w:val="0"/>
          <w:shd w:val="clear" w:color="auto" w:fill="FFFFFF"/>
          <w14:ligatures w14:val="none"/>
        </w:rPr>
        <w:t xml:space="preserve"> (Accessed: 01.04.23)</w:t>
      </w:r>
    </w:p>
    <w:p w14:paraId="43ECA7DB" w14:textId="77777777" w:rsidR="00D750BF" w:rsidRDefault="00D750BF" w:rsidP="00D750BF">
      <w:pPr>
        <w:spacing w:line="360" w:lineRule="auto"/>
        <w:rPr>
          <w:rFonts w:ascii="Arial" w:hAnsi="Arial" w:cs="Arial"/>
          <w:color w:val="000000"/>
          <w:kern w:val="0"/>
          <w:shd w:val="clear" w:color="auto" w:fill="FFFFFF"/>
          <w14:ligatures w14:val="none"/>
        </w:rPr>
      </w:pPr>
      <w:r>
        <w:rPr>
          <w:rFonts w:ascii="Arial" w:hAnsi="Arial" w:cs="Arial"/>
          <w:color w:val="000000"/>
          <w:kern w:val="0"/>
          <w:shd w:val="clear" w:color="auto" w:fill="FFFFFF"/>
          <w14:ligatures w14:val="none"/>
        </w:rPr>
        <w:t xml:space="preserve">Crawford, C.M. and Smith, M.S. (2015) Rethinking Bloom’s Taxonomy: Implicit Cognitive Vulnerability as an Impetus towards Higher Order Thinking Skills, in Zheug, J. </w:t>
      </w:r>
      <w:r>
        <w:rPr>
          <w:rFonts w:ascii="Arial" w:hAnsi="Arial" w:cs="Arial"/>
          <w:i/>
          <w:iCs/>
          <w:color w:val="000000"/>
          <w:kern w:val="0"/>
          <w:shd w:val="clear" w:color="auto" w:fill="FFFFFF"/>
          <w14:ligatures w14:val="none"/>
        </w:rPr>
        <w:t xml:space="preserve">Exploring Implicit Cognition: Learning, Memory, and Social Cognitive Processes. </w:t>
      </w:r>
      <w:r>
        <w:rPr>
          <w:rFonts w:ascii="Arial" w:hAnsi="Arial" w:cs="Arial"/>
          <w:color w:val="000000"/>
          <w:kern w:val="0"/>
          <w:shd w:val="clear" w:color="auto" w:fill="FFFFFF"/>
          <w14:ligatures w14:val="none"/>
        </w:rPr>
        <w:t>Hershey: IGI Global, pp.86-103.</w:t>
      </w:r>
    </w:p>
    <w:p w14:paraId="68F053C6" w14:textId="77777777" w:rsidR="00D750BF" w:rsidRDefault="00D750BF" w:rsidP="00D750BF">
      <w:pPr>
        <w:spacing w:line="360" w:lineRule="auto"/>
        <w:rPr>
          <w:rFonts w:ascii="Arial" w:hAnsi="Arial" w:cs="Arial"/>
        </w:rPr>
      </w:pPr>
      <w:r>
        <w:rPr>
          <w:rFonts w:ascii="Arial" w:hAnsi="Arial" w:cs="Arial"/>
        </w:rPr>
        <w:t xml:space="preserve">Davies, B. and Ellison, L. (2003) </w:t>
      </w:r>
      <w:r>
        <w:rPr>
          <w:rFonts w:ascii="Arial" w:hAnsi="Arial" w:cs="Arial"/>
          <w:i/>
          <w:iCs/>
        </w:rPr>
        <w:t xml:space="preserve">The New Strategic Direction and Development of the School: Key Frameworks for School Improvement Planning. </w:t>
      </w:r>
      <w:r w:rsidRPr="00AF3557">
        <w:rPr>
          <w:rFonts w:ascii="Arial" w:hAnsi="Arial" w:cs="Arial"/>
        </w:rPr>
        <w:t>2</w:t>
      </w:r>
      <w:r w:rsidRPr="00AF3557">
        <w:rPr>
          <w:rFonts w:ascii="Arial" w:hAnsi="Arial" w:cs="Arial"/>
          <w:vertAlign w:val="superscript"/>
        </w:rPr>
        <w:t>ND</w:t>
      </w:r>
      <w:r w:rsidRPr="00AF3557">
        <w:rPr>
          <w:rFonts w:ascii="Arial" w:hAnsi="Arial" w:cs="Arial"/>
        </w:rPr>
        <w:t xml:space="preserve"> edn</w:t>
      </w:r>
      <w:r>
        <w:rPr>
          <w:rFonts w:ascii="Arial" w:hAnsi="Arial" w:cs="Arial"/>
          <w:i/>
          <w:iCs/>
        </w:rPr>
        <w:t xml:space="preserve">. </w:t>
      </w:r>
      <w:r>
        <w:rPr>
          <w:rFonts w:ascii="Arial" w:hAnsi="Arial" w:cs="Arial"/>
        </w:rPr>
        <w:t>Abingdon: Routledge.</w:t>
      </w:r>
    </w:p>
    <w:p w14:paraId="66CABD40" w14:textId="77777777" w:rsidR="00D750BF" w:rsidRDefault="00D750BF" w:rsidP="00D750BF">
      <w:pPr>
        <w:spacing w:line="360" w:lineRule="auto"/>
        <w:rPr>
          <w:rFonts w:ascii="Arial" w:hAnsi="Arial" w:cs="Arial"/>
          <w:kern w:val="0"/>
          <w14:ligatures w14:val="none"/>
        </w:rPr>
      </w:pPr>
      <w:r>
        <w:rPr>
          <w:rFonts w:ascii="Arial" w:hAnsi="Arial" w:cs="Arial"/>
          <w:kern w:val="0"/>
          <w14:ligatures w14:val="none"/>
        </w:rPr>
        <w:t xml:space="preserve">Department of Education. (2010) </w:t>
      </w:r>
      <w:r w:rsidRPr="00776626">
        <w:rPr>
          <w:rFonts w:ascii="Arial" w:hAnsi="Arial" w:cs="Arial"/>
          <w:i/>
          <w:iCs/>
          <w:kern w:val="0"/>
          <w14:ligatures w14:val="none"/>
        </w:rPr>
        <w:t xml:space="preserve">Every </w:t>
      </w:r>
      <w:r>
        <w:rPr>
          <w:rFonts w:ascii="Arial" w:hAnsi="Arial" w:cs="Arial"/>
          <w:i/>
          <w:iCs/>
          <w:kern w:val="0"/>
          <w14:ligatures w14:val="none"/>
        </w:rPr>
        <w:t>S</w:t>
      </w:r>
      <w:r w:rsidRPr="00776626">
        <w:rPr>
          <w:rFonts w:ascii="Arial" w:hAnsi="Arial" w:cs="Arial"/>
          <w:i/>
          <w:iCs/>
          <w:kern w:val="0"/>
          <w14:ligatures w14:val="none"/>
        </w:rPr>
        <w:t xml:space="preserve">chool a </w:t>
      </w:r>
      <w:r>
        <w:rPr>
          <w:rFonts w:ascii="Arial" w:hAnsi="Arial" w:cs="Arial"/>
          <w:i/>
          <w:iCs/>
          <w:kern w:val="0"/>
          <w14:ligatures w14:val="none"/>
        </w:rPr>
        <w:t>G</w:t>
      </w:r>
      <w:r w:rsidRPr="00776626">
        <w:rPr>
          <w:rFonts w:ascii="Arial" w:hAnsi="Arial" w:cs="Arial"/>
          <w:i/>
          <w:iCs/>
          <w:kern w:val="0"/>
          <w14:ligatures w14:val="none"/>
        </w:rPr>
        <w:t xml:space="preserve">ood </w:t>
      </w:r>
      <w:r>
        <w:rPr>
          <w:rFonts w:ascii="Arial" w:hAnsi="Arial" w:cs="Arial"/>
          <w:i/>
          <w:iCs/>
          <w:kern w:val="0"/>
          <w14:ligatures w14:val="none"/>
        </w:rPr>
        <w:t>S</w:t>
      </w:r>
      <w:r w:rsidRPr="00776626">
        <w:rPr>
          <w:rFonts w:ascii="Arial" w:hAnsi="Arial" w:cs="Arial"/>
          <w:i/>
          <w:iCs/>
          <w:kern w:val="0"/>
          <w14:ligatures w14:val="none"/>
        </w:rPr>
        <w:t xml:space="preserve">chool - </w:t>
      </w:r>
      <w:r>
        <w:rPr>
          <w:rFonts w:ascii="Arial" w:hAnsi="Arial" w:cs="Arial"/>
          <w:i/>
          <w:iCs/>
          <w:kern w:val="0"/>
          <w14:ligatures w14:val="none"/>
        </w:rPr>
        <w:t>S</w:t>
      </w:r>
      <w:r w:rsidRPr="00776626">
        <w:rPr>
          <w:rFonts w:ascii="Arial" w:hAnsi="Arial" w:cs="Arial"/>
          <w:i/>
          <w:iCs/>
          <w:kern w:val="0"/>
          <w14:ligatures w14:val="none"/>
        </w:rPr>
        <w:t xml:space="preserve">chool </w:t>
      </w:r>
      <w:r>
        <w:rPr>
          <w:rFonts w:ascii="Arial" w:hAnsi="Arial" w:cs="Arial"/>
          <w:i/>
          <w:iCs/>
          <w:kern w:val="0"/>
          <w14:ligatures w14:val="none"/>
        </w:rPr>
        <w:t>D</w:t>
      </w:r>
      <w:r w:rsidRPr="00776626">
        <w:rPr>
          <w:rFonts w:ascii="Arial" w:hAnsi="Arial" w:cs="Arial"/>
          <w:i/>
          <w:iCs/>
          <w:kern w:val="0"/>
          <w14:ligatures w14:val="none"/>
        </w:rPr>
        <w:t xml:space="preserve">evelopment </w:t>
      </w:r>
      <w:r>
        <w:rPr>
          <w:rFonts w:ascii="Arial" w:hAnsi="Arial" w:cs="Arial"/>
          <w:i/>
          <w:iCs/>
          <w:kern w:val="0"/>
          <w14:ligatures w14:val="none"/>
        </w:rPr>
        <w:t>P</w:t>
      </w:r>
      <w:r w:rsidRPr="00776626">
        <w:rPr>
          <w:rFonts w:ascii="Arial" w:hAnsi="Arial" w:cs="Arial"/>
          <w:i/>
          <w:iCs/>
          <w:kern w:val="0"/>
          <w14:ligatures w14:val="none"/>
        </w:rPr>
        <w:t>lanning</w:t>
      </w:r>
      <w:r>
        <w:rPr>
          <w:rFonts w:ascii="Arial" w:hAnsi="Arial" w:cs="Arial"/>
          <w:kern w:val="0"/>
          <w14:ligatures w14:val="none"/>
        </w:rPr>
        <w:t>. Available at:</w:t>
      </w:r>
      <w:r w:rsidRPr="00776626">
        <w:t xml:space="preserve"> </w:t>
      </w:r>
      <w:hyperlink r:id="rId7" w:history="1">
        <w:r w:rsidRPr="007F3E8B">
          <w:rPr>
            <w:rStyle w:val="Hyperlink"/>
            <w:rFonts w:ascii="Arial" w:hAnsi="Arial" w:cs="Arial"/>
            <w:kern w:val="0"/>
            <w14:ligatures w14:val="none"/>
          </w:rPr>
          <w:t>https://www.easds.org.uk/userfiles/every-school-a-good-school-school-development-planning-guidance-2010-english-version.pdf</w:t>
        </w:r>
      </w:hyperlink>
      <w:r>
        <w:rPr>
          <w:rFonts w:ascii="Arial" w:hAnsi="Arial" w:cs="Arial"/>
          <w:kern w:val="0"/>
          <w14:ligatures w14:val="none"/>
        </w:rPr>
        <w:t xml:space="preserve"> </w:t>
      </w:r>
      <w:r w:rsidRPr="00C130E1">
        <w:rPr>
          <w:rFonts w:ascii="Arial" w:hAnsi="Arial" w:cs="Arial"/>
          <w:kern w:val="0"/>
          <w14:ligatures w14:val="none"/>
        </w:rPr>
        <w:t xml:space="preserve"> </w:t>
      </w:r>
      <w:r>
        <w:rPr>
          <w:rFonts w:ascii="Arial" w:hAnsi="Arial" w:cs="Arial"/>
          <w:kern w:val="0"/>
          <w14:ligatures w14:val="none"/>
        </w:rPr>
        <w:t>(A</w:t>
      </w:r>
      <w:r w:rsidRPr="00C130E1">
        <w:rPr>
          <w:rFonts w:ascii="Arial" w:hAnsi="Arial" w:cs="Arial"/>
          <w:kern w:val="0"/>
          <w14:ligatures w14:val="none"/>
        </w:rPr>
        <w:t>ccessed: 26.03.23</w:t>
      </w:r>
      <w:r>
        <w:rPr>
          <w:rFonts w:ascii="Arial" w:hAnsi="Arial" w:cs="Arial"/>
          <w:kern w:val="0"/>
          <w14:ligatures w14:val="none"/>
        </w:rPr>
        <w:t>)</w:t>
      </w:r>
    </w:p>
    <w:p w14:paraId="0ACB36CA" w14:textId="77777777" w:rsidR="00D750BF" w:rsidRDefault="00D750BF" w:rsidP="00D750BF">
      <w:pPr>
        <w:spacing w:line="360" w:lineRule="auto"/>
        <w:rPr>
          <w:rFonts w:ascii="Arial" w:hAnsi="Arial" w:cs="Arial"/>
        </w:rPr>
      </w:pPr>
      <w:r w:rsidRPr="00776626">
        <w:rPr>
          <w:rFonts w:ascii="Arial" w:hAnsi="Arial" w:cs="Arial"/>
        </w:rPr>
        <w:t xml:space="preserve">Donaldson, G. (2015) Successful Futures: Independent Review of Curriculum and Assessment Arrangements in Wales. Available at: </w:t>
      </w:r>
      <w:r w:rsidRPr="00776626">
        <w:rPr>
          <w:rFonts w:ascii="Arial" w:hAnsi="Arial" w:cs="Arial"/>
          <w:color w:val="0070C0"/>
          <w:u w:val="single"/>
        </w:rPr>
        <w:t>successful-futures.pdf (gov.wales</w:t>
      </w:r>
      <w:r w:rsidRPr="00776626">
        <w:rPr>
          <w:rFonts w:ascii="Arial" w:hAnsi="Arial" w:cs="Arial"/>
        </w:rPr>
        <w:t xml:space="preserve">) </w:t>
      </w:r>
      <w:r>
        <w:rPr>
          <w:rFonts w:ascii="Arial" w:hAnsi="Arial" w:cs="Arial"/>
        </w:rPr>
        <w:t xml:space="preserve">   </w:t>
      </w:r>
      <w:r w:rsidRPr="00776626">
        <w:rPr>
          <w:rFonts w:ascii="Arial" w:hAnsi="Arial" w:cs="Arial"/>
        </w:rPr>
        <w:t>(accessed: 16.0</w:t>
      </w:r>
      <w:r>
        <w:rPr>
          <w:rFonts w:ascii="Arial" w:hAnsi="Arial" w:cs="Arial"/>
        </w:rPr>
        <w:t>3</w:t>
      </w:r>
      <w:r w:rsidRPr="00776626">
        <w:rPr>
          <w:rFonts w:ascii="Arial" w:hAnsi="Arial" w:cs="Arial"/>
        </w:rPr>
        <w:t>.23)</w:t>
      </w:r>
    </w:p>
    <w:p w14:paraId="3101A47F" w14:textId="77777777" w:rsidR="00D750BF" w:rsidRDefault="00D750BF" w:rsidP="00D750BF">
      <w:pPr>
        <w:spacing w:line="360" w:lineRule="auto"/>
        <w:rPr>
          <w:rFonts w:ascii="Arial" w:hAnsi="Arial" w:cs="Arial"/>
        </w:rPr>
      </w:pPr>
      <w:r w:rsidRPr="00463286">
        <w:rPr>
          <w:rFonts w:ascii="Arial" w:hAnsi="Arial" w:cs="Arial"/>
        </w:rPr>
        <w:t>D</w:t>
      </w:r>
      <w:r>
        <w:rPr>
          <w:rFonts w:ascii="Arial" w:hAnsi="Arial" w:cs="Arial"/>
        </w:rPr>
        <w:t>riana</w:t>
      </w:r>
      <w:r w:rsidRPr="00463286">
        <w:rPr>
          <w:rFonts w:ascii="Arial" w:hAnsi="Arial" w:cs="Arial"/>
        </w:rPr>
        <w:t>, E. and E</w:t>
      </w:r>
      <w:r>
        <w:rPr>
          <w:rFonts w:ascii="Arial" w:hAnsi="Arial" w:cs="Arial"/>
        </w:rPr>
        <w:t>rnawati</w:t>
      </w:r>
      <w:r w:rsidRPr="00463286">
        <w:rPr>
          <w:rFonts w:ascii="Arial" w:hAnsi="Arial" w:cs="Arial"/>
        </w:rPr>
        <w:t xml:space="preserve">, E. </w:t>
      </w:r>
      <w:r>
        <w:rPr>
          <w:rFonts w:ascii="Arial" w:hAnsi="Arial" w:cs="Arial"/>
        </w:rPr>
        <w:t>(</w:t>
      </w:r>
      <w:r w:rsidRPr="00463286">
        <w:rPr>
          <w:rFonts w:ascii="Arial" w:hAnsi="Arial" w:cs="Arial"/>
        </w:rPr>
        <w:t>2019</w:t>
      </w:r>
      <w:r>
        <w:rPr>
          <w:rFonts w:ascii="Arial" w:hAnsi="Arial" w:cs="Arial"/>
        </w:rPr>
        <w:t>)</w:t>
      </w:r>
      <w:r w:rsidRPr="00463286">
        <w:rPr>
          <w:rFonts w:ascii="Arial" w:hAnsi="Arial" w:cs="Arial"/>
        </w:rPr>
        <w:t xml:space="preserve"> T</w:t>
      </w:r>
      <w:r>
        <w:rPr>
          <w:rFonts w:ascii="Arial" w:hAnsi="Arial" w:cs="Arial"/>
        </w:rPr>
        <w:t>eacher’s Understanding and Practices in Assessing Higher Order Thinking Skills at Primary School</w:t>
      </w:r>
      <w:r w:rsidRPr="00463286">
        <w:rPr>
          <w:rFonts w:ascii="Arial" w:hAnsi="Arial" w:cs="Arial"/>
        </w:rPr>
        <w:t xml:space="preserve">. </w:t>
      </w:r>
      <w:r>
        <w:rPr>
          <w:rFonts w:ascii="Arial" w:hAnsi="Arial" w:cs="Arial"/>
          <w:i/>
          <w:iCs/>
        </w:rPr>
        <w:t>Journal of Teaching and Education</w:t>
      </w:r>
      <w:r w:rsidRPr="00463286">
        <w:rPr>
          <w:rFonts w:ascii="Arial" w:hAnsi="Arial" w:cs="Arial"/>
        </w:rPr>
        <w:t xml:space="preserve">, </w:t>
      </w:r>
      <w:r>
        <w:rPr>
          <w:rFonts w:ascii="Arial" w:hAnsi="Arial" w:cs="Arial"/>
        </w:rPr>
        <w:t>Vol:</w:t>
      </w:r>
      <w:r w:rsidRPr="00463286">
        <w:rPr>
          <w:rFonts w:ascii="Arial" w:hAnsi="Arial" w:cs="Arial"/>
        </w:rPr>
        <w:t>1(2), pp. 110-118.</w:t>
      </w:r>
    </w:p>
    <w:p w14:paraId="2710700F" w14:textId="77777777" w:rsidR="00D750BF" w:rsidRDefault="00D750BF" w:rsidP="00D750BF">
      <w:pPr>
        <w:spacing w:line="360" w:lineRule="auto"/>
        <w:rPr>
          <w:rFonts w:ascii="Arial" w:hAnsi="Arial" w:cs="Arial"/>
        </w:rPr>
      </w:pPr>
      <w:r>
        <w:rPr>
          <w:rFonts w:ascii="Arial" w:hAnsi="Arial" w:cs="Arial"/>
        </w:rPr>
        <w:t xml:space="preserve">Estyn. (2021) </w:t>
      </w:r>
      <w:r>
        <w:rPr>
          <w:rFonts w:ascii="Arial" w:hAnsi="Arial" w:cs="Arial"/>
          <w:i/>
          <w:iCs/>
        </w:rPr>
        <w:t xml:space="preserve">Consultation Response. </w:t>
      </w:r>
      <w:r>
        <w:rPr>
          <w:rFonts w:ascii="Arial" w:hAnsi="Arial" w:cs="Arial"/>
        </w:rPr>
        <w:t>Available at:</w:t>
      </w:r>
      <w:r w:rsidRPr="00463286">
        <w:t xml:space="preserve"> </w:t>
      </w:r>
      <w:hyperlink r:id="rId8" w:history="1">
        <w:r w:rsidRPr="007F3E8B">
          <w:rPr>
            <w:rStyle w:val="Hyperlink"/>
            <w:rFonts w:ascii="Arial" w:hAnsi="Arial" w:cs="Arial"/>
          </w:rPr>
          <w:t>https://www.estyn.gov.wales/system/files/2021-12/School%20improvement%20guidance.pdf</w:t>
        </w:r>
      </w:hyperlink>
      <w:r>
        <w:rPr>
          <w:rFonts w:ascii="Arial" w:hAnsi="Arial" w:cs="Arial"/>
        </w:rPr>
        <w:t xml:space="preserve"> (Accessed: 26.03.23)</w:t>
      </w:r>
    </w:p>
    <w:p w14:paraId="3CA7B3B6" w14:textId="77777777" w:rsidR="00D750BF" w:rsidRDefault="00D750BF" w:rsidP="00D750BF">
      <w:pPr>
        <w:spacing w:line="360" w:lineRule="auto"/>
        <w:rPr>
          <w:rFonts w:ascii="Arial" w:hAnsi="Arial" w:cs="Arial"/>
        </w:rPr>
      </w:pPr>
      <w:r>
        <w:rPr>
          <w:rFonts w:ascii="Arial" w:hAnsi="Arial" w:cs="Arial"/>
        </w:rPr>
        <w:t xml:space="preserve">Limbach, B and Waugh, W. (2010) Developing Higher Level Thinking. </w:t>
      </w:r>
      <w:r>
        <w:rPr>
          <w:rFonts w:ascii="Arial" w:hAnsi="Arial" w:cs="Arial"/>
          <w:i/>
          <w:iCs/>
        </w:rPr>
        <w:t xml:space="preserve">Journal of Instructional Pedagogies. </w:t>
      </w:r>
      <w:r>
        <w:rPr>
          <w:rFonts w:ascii="Arial" w:hAnsi="Arial" w:cs="Arial"/>
        </w:rPr>
        <w:t>Vol:3</w:t>
      </w:r>
    </w:p>
    <w:p w14:paraId="08A612CE" w14:textId="77777777" w:rsidR="00D750BF" w:rsidRDefault="00D750BF" w:rsidP="00D750BF">
      <w:pPr>
        <w:spacing w:line="360" w:lineRule="auto"/>
        <w:rPr>
          <w:rFonts w:ascii="Arial" w:hAnsi="Arial" w:cs="Arial"/>
        </w:rPr>
      </w:pPr>
      <w:r>
        <w:rPr>
          <w:rFonts w:ascii="Arial" w:hAnsi="Arial" w:cs="Arial"/>
        </w:rPr>
        <w:t xml:space="preserve">Marques, S. (2014) Can we teach to think in primary schools? A comparative analysis of the English and Brazilian National Curriculum and the impact of a small-scale cognitive enhancement study in Brazil. </w:t>
      </w:r>
      <w:r>
        <w:rPr>
          <w:rFonts w:ascii="Arial" w:hAnsi="Arial" w:cs="Arial"/>
          <w:i/>
          <w:iCs/>
        </w:rPr>
        <w:t xml:space="preserve">Procedia- Social and Behavioural Sciences. </w:t>
      </w:r>
      <w:r>
        <w:rPr>
          <w:rFonts w:ascii="Arial" w:hAnsi="Arial" w:cs="Arial"/>
        </w:rPr>
        <w:t>Vol:137. pp. 138-146.</w:t>
      </w:r>
    </w:p>
    <w:p w14:paraId="662C1976" w14:textId="77777777" w:rsidR="00D750BF" w:rsidRDefault="00D750BF" w:rsidP="00D750BF">
      <w:pPr>
        <w:spacing w:line="360" w:lineRule="auto"/>
        <w:rPr>
          <w:rFonts w:ascii="Arial" w:hAnsi="Arial" w:cs="Arial"/>
        </w:rPr>
      </w:pPr>
      <w:r>
        <w:rPr>
          <w:rFonts w:ascii="Arial" w:hAnsi="Arial" w:cs="Arial"/>
        </w:rPr>
        <w:t xml:space="preserve">Sagala, N.P. and Andriani, A. (2019) Development of Higher Order Thinking Skills (HOTS) Questions of Probability Theory Subject Based on Blooms Taxonomy. </w:t>
      </w:r>
      <w:r>
        <w:rPr>
          <w:rFonts w:ascii="Arial" w:hAnsi="Arial" w:cs="Arial"/>
          <w:i/>
          <w:iCs/>
        </w:rPr>
        <w:t xml:space="preserve">Journal of Physics: Conference Series. </w:t>
      </w:r>
      <w:r>
        <w:rPr>
          <w:rFonts w:ascii="Arial" w:hAnsi="Arial" w:cs="Arial"/>
        </w:rPr>
        <w:t>Vol:1188(1), pp.1-14.</w:t>
      </w:r>
    </w:p>
    <w:p w14:paraId="44D9BFA6" w14:textId="77777777" w:rsidR="00D750BF" w:rsidRPr="004E7433" w:rsidRDefault="00D750BF" w:rsidP="00D750BF">
      <w:pPr>
        <w:shd w:val="clear" w:color="auto" w:fill="FFFFFF" w:themeFill="background1"/>
        <w:spacing w:line="360" w:lineRule="auto"/>
        <w:rPr>
          <w:rFonts w:ascii="Arial" w:hAnsi="Arial" w:cs="Arial"/>
          <w:color w:val="0D0D0D" w:themeColor="text1" w:themeTint="F2"/>
          <w:kern w:val="0"/>
          <w14:ligatures w14:val="none"/>
        </w:rPr>
      </w:pPr>
      <w:r>
        <w:rPr>
          <w:rFonts w:ascii="Arial" w:hAnsi="Arial" w:cs="Arial"/>
          <w:kern w:val="0"/>
          <w14:ligatures w14:val="none"/>
        </w:rPr>
        <w:t xml:space="preserve">School X. (2018) </w:t>
      </w:r>
      <w:r>
        <w:rPr>
          <w:rFonts w:ascii="Arial" w:hAnsi="Arial" w:cs="Arial"/>
          <w:i/>
          <w:iCs/>
          <w:kern w:val="0"/>
          <w14:ligatures w14:val="none"/>
        </w:rPr>
        <w:t>Inspection Repor</w:t>
      </w:r>
      <w:r>
        <w:rPr>
          <w:rFonts w:ascii="Arial" w:hAnsi="Arial" w:cs="Arial"/>
          <w:i/>
          <w:iCs/>
          <w:kern w:val="0"/>
          <w:shd w:val="clear" w:color="auto" w:fill="FFFFFF" w:themeFill="background1"/>
          <w14:ligatures w14:val="none"/>
        </w:rPr>
        <w:t xml:space="preserve">t. </w:t>
      </w:r>
      <w:r>
        <w:rPr>
          <w:rFonts w:ascii="Arial" w:hAnsi="Arial" w:cs="Arial"/>
          <w:kern w:val="0"/>
          <w:shd w:val="clear" w:color="auto" w:fill="FFFFFF" w:themeFill="background1"/>
          <w14:ligatures w14:val="none"/>
        </w:rPr>
        <w:t xml:space="preserve">Available at: </w:t>
      </w:r>
      <w:hyperlink r:id="rId9" w:history="1">
        <w:r w:rsidRPr="007F3E8B">
          <w:rPr>
            <w:rStyle w:val="Hyperlink"/>
            <w:rFonts w:ascii="Arial" w:hAnsi="Arial" w:cs="Arial"/>
            <w:kern w:val="0"/>
            <w:shd w:val="clear" w:color="auto" w:fill="FFFFFF" w:themeFill="background1"/>
            <w14:ligatures w14:val="none"/>
          </w:rPr>
          <w:t>https://www.estyn.gov.wales/system/files</w:t>
        </w:r>
        <w:r w:rsidRPr="00BD206D">
          <w:rPr>
            <w:rStyle w:val="Hyperlink"/>
            <w:rFonts w:ascii="Arial" w:hAnsi="Arial" w:cs="Arial"/>
            <w:color w:val="auto"/>
            <w:kern w:val="0"/>
            <w:highlight w:val="black"/>
            <w:shd w:val="clear" w:color="auto" w:fill="000000" w:themeFill="text1"/>
            <w14:ligatures w14:val="none"/>
          </w:rPr>
          <w:t>/</w:t>
        </w:r>
        <w:r w:rsidRPr="00BD206D">
          <w:rPr>
            <w:rStyle w:val="Hyperlink"/>
            <w:rFonts w:ascii="Arial" w:hAnsi="Arial" w:cs="Arial"/>
            <w:color w:val="000000" w:themeColor="text1"/>
            <w:kern w:val="0"/>
            <w:highlight w:val="black"/>
            <w:shd w:val="clear" w:color="auto" w:fill="000000" w:themeFill="text1"/>
            <w14:ligatures w14:val="none"/>
          </w:rPr>
          <w:t>202008/Cwmnedd%2520Primary%2520School_0</w:t>
        </w:r>
        <w:r w:rsidRPr="00BD206D">
          <w:rPr>
            <w:rStyle w:val="Hyperlink"/>
            <w:rFonts w:ascii="Arial" w:hAnsi="Arial" w:cs="Arial"/>
            <w:color w:val="auto"/>
            <w:kern w:val="0"/>
            <w:shd w:val="clear" w:color="auto" w:fill="000000" w:themeFill="text1"/>
            <w14:ligatures w14:val="none"/>
          </w:rPr>
          <w:t>.</w:t>
        </w:r>
        <w:r w:rsidRPr="007F3E8B">
          <w:rPr>
            <w:rStyle w:val="Hyperlink"/>
            <w:rFonts w:ascii="Arial" w:hAnsi="Arial" w:cs="Arial"/>
            <w:kern w:val="0"/>
            <w:shd w:val="clear" w:color="auto" w:fill="FFFFFF" w:themeFill="background1"/>
            <w14:ligatures w14:val="none"/>
          </w:rPr>
          <w:t>pdf</w:t>
        </w:r>
      </w:hyperlink>
      <w:r>
        <w:rPr>
          <w:rFonts w:ascii="Arial" w:hAnsi="Arial" w:cs="Arial"/>
          <w:kern w:val="0"/>
          <w:shd w:val="clear" w:color="auto" w:fill="FFFFFF" w:themeFill="background1"/>
          <w14:ligatures w14:val="none"/>
        </w:rPr>
        <w:t xml:space="preserve"> (Accessed: 03.04.23)</w:t>
      </w:r>
    </w:p>
    <w:p w14:paraId="709A1FD7" w14:textId="77777777" w:rsidR="00D750BF" w:rsidRPr="00035BEB" w:rsidRDefault="00D750BF" w:rsidP="00D750BF">
      <w:pPr>
        <w:shd w:val="clear" w:color="auto" w:fill="FFFFFF"/>
        <w:spacing w:after="173"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[School X] (2022) [School X] </w:t>
      </w:r>
      <w:r>
        <w:rPr>
          <w:rFonts w:ascii="Arial" w:eastAsia="Times New Roman" w:hAnsi="Arial" w:cs="Arial"/>
          <w:i/>
          <w:iCs/>
          <w:color w:val="000000"/>
          <w:kern w:val="0"/>
          <w:lang w:eastAsia="en-GB"/>
          <w14:ligatures w14:val="none"/>
        </w:rPr>
        <w:t xml:space="preserve">School Development Plan. </w:t>
      </w:r>
      <w:r>
        <w:rPr>
          <w:rFonts w:ascii="Arial" w:eastAsia="Times New Roman" w:hAnsi="Arial" w:cs="Arial"/>
          <w:color w:val="000000"/>
          <w:kern w:val="0"/>
          <w:lang w:eastAsia="en-GB"/>
          <w14:ligatures w14:val="none"/>
        </w:rPr>
        <w:t>Neath Port Talbot: [School X]. Unpublished.</w:t>
      </w:r>
    </w:p>
    <w:p w14:paraId="63C46175" w14:textId="77777777" w:rsidR="00D750BF" w:rsidRDefault="00D750BF" w:rsidP="00D750BF">
      <w:pPr>
        <w:spacing w:line="360" w:lineRule="auto"/>
        <w:rPr>
          <w:rFonts w:ascii="Arial" w:hAnsi="Arial" w:cs="Arial"/>
          <w:color w:val="000000"/>
          <w:kern w:val="0"/>
          <w:shd w:val="clear" w:color="auto" w:fill="FFFFFF"/>
          <w14:ligatures w14:val="none"/>
        </w:rPr>
      </w:pPr>
      <w:r w:rsidRPr="00F54209">
        <w:rPr>
          <w:rFonts w:ascii="Arial" w:hAnsi="Arial" w:cs="Arial"/>
          <w:color w:val="000000"/>
          <w:kern w:val="0"/>
          <w:shd w:val="clear" w:color="auto" w:fill="FFFFFF"/>
          <w14:ligatures w14:val="none"/>
        </w:rPr>
        <w:t xml:space="preserve">Smidt, S. (2011) </w:t>
      </w:r>
      <w:r w:rsidRPr="00F54209">
        <w:rPr>
          <w:rFonts w:ascii="Arial" w:hAnsi="Arial" w:cs="Arial"/>
          <w:i/>
          <w:iCs/>
          <w:color w:val="000000"/>
          <w:kern w:val="0"/>
          <w:shd w:val="clear" w:color="auto" w:fill="FFFFFF"/>
          <w14:ligatures w14:val="none"/>
        </w:rPr>
        <w:t xml:space="preserve">Introducing Bruner: a guide for practitioners and students in early years. </w:t>
      </w:r>
      <w:r w:rsidRPr="00F54209">
        <w:rPr>
          <w:rFonts w:ascii="Arial" w:hAnsi="Arial" w:cs="Arial"/>
          <w:color w:val="000000"/>
          <w:kern w:val="0"/>
          <w:shd w:val="clear" w:color="auto" w:fill="FFFFFF"/>
          <w14:ligatures w14:val="none"/>
        </w:rPr>
        <w:t>London: Routledge.</w:t>
      </w:r>
    </w:p>
    <w:p w14:paraId="7FDBA423" w14:textId="77777777" w:rsidR="00D750BF" w:rsidRDefault="00D750BF" w:rsidP="00D750BF">
      <w:pPr>
        <w:shd w:val="clear" w:color="auto" w:fill="FFFFFF"/>
        <w:spacing w:after="173"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Teacher, A. (2023) Conversation with Helen Isaac, 28</w:t>
      </w:r>
      <w:r w:rsidRPr="00F54209">
        <w:rPr>
          <w:rFonts w:ascii="Arial" w:eastAsia="Times New Roman" w:hAnsi="Arial" w:cs="Arial"/>
          <w:color w:val="000000"/>
          <w:kern w:val="0"/>
          <w:vertAlign w:val="superscript"/>
          <w:lang w:eastAsia="en-GB"/>
          <w14:ligatures w14:val="none"/>
        </w:rPr>
        <w:t>th</w:t>
      </w:r>
      <w:r>
        <w:rPr>
          <w:rFonts w:ascii="Arial" w:eastAsia="Times New Roman" w:hAnsi="Arial" w:cs="Arial"/>
          <w:color w:val="000000"/>
          <w:kern w:val="0"/>
          <w:lang w:eastAsia="en-GB"/>
          <w14:ligatures w14:val="none"/>
        </w:rPr>
        <w:t xml:space="preserve"> March.</w:t>
      </w:r>
    </w:p>
    <w:p w14:paraId="2834BC5E" w14:textId="77777777" w:rsidR="00D750BF" w:rsidRDefault="00D750BF" w:rsidP="00D750BF">
      <w:pPr>
        <w:shd w:val="clear" w:color="auto" w:fill="FFFFFF"/>
        <w:spacing w:after="173"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Teacher, B. (2023) Conversation with Helen Isaac, 28</w:t>
      </w:r>
      <w:r w:rsidRPr="00F54209">
        <w:rPr>
          <w:rFonts w:ascii="Arial" w:eastAsia="Times New Roman" w:hAnsi="Arial" w:cs="Arial"/>
          <w:color w:val="000000"/>
          <w:kern w:val="0"/>
          <w:vertAlign w:val="superscript"/>
          <w:lang w:eastAsia="en-GB"/>
          <w14:ligatures w14:val="none"/>
        </w:rPr>
        <w:t>th</w:t>
      </w:r>
      <w:r>
        <w:rPr>
          <w:rFonts w:ascii="Arial" w:eastAsia="Times New Roman" w:hAnsi="Arial" w:cs="Arial"/>
          <w:color w:val="000000"/>
          <w:kern w:val="0"/>
          <w:lang w:eastAsia="en-GB"/>
          <w14:ligatures w14:val="none"/>
        </w:rPr>
        <w:t xml:space="preserve"> March.</w:t>
      </w:r>
    </w:p>
    <w:p w14:paraId="0A2B1A20" w14:textId="77777777" w:rsidR="00D750BF" w:rsidRDefault="00D750BF" w:rsidP="00D750BF">
      <w:pPr>
        <w:spacing w:line="360" w:lineRule="auto"/>
        <w:rPr>
          <w:rFonts w:ascii="Arial" w:hAnsi="Arial" w:cs="Arial"/>
          <w:color w:val="000000"/>
          <w:kern w:val="0"/>
          <w:shd w:val="clear" w:color="auto" w:fill="FFFFFF"/>
          <w14:ligatures w14:val="none"/>
        </w:rPr>
      </w:pPr>
      <w:r>
        <w:rPr>
          <w:rFonts w:ascii="Arial" w:hAnsi="Arial" w:cs="Arial"/>
          <w:color w:val="000000"/>
          <w:kern w:val="0"/>
          <w:shd w:val="clear" w:color="auto" w:fill="FFFFFF"/>
          <w14:ligatures w14:val="none"/>
        </w:rPr>
        <w:t xml:space="preserve">Teachers ToolKit. (No date) </w:t>
      </w:r>
      <w:r>
        <w:rPr>
          <w:rFonts w:ascii="Arial" w:hAnsi="Arial" w:cs="Arial"/>
          <w:i/>
          <w:iCs/>
          <w:color w:val="000000"/>
          <w:kern w:val="0"/>
          <w:shd w:val="clear" w:color="auto" w:fill="FFFFFF"/>
          <w14:ligatures w14:val="none"/>
        </w:rPr>
        <w:t xml:space="preserve">Bloom’s Taxonomy. </w:t>
      </w:r>
      <w:r>
        <w:rPr>
          <w:rFonts w:ascii="Arial" w:hAnsi="Arial" w:cs="Arial"/>
          <w:color w:val="000000"/>
          <w:kern w:val="0"/>
          <w:shd w:val="clear" w:color="auto" w:fill="FFFFFF"/>
          <w14:ligatures w14:val="none"/>
        </w:rPr>
        <w:t xml:space="preserve">Available at: </w:t>
      </w:r>
      <w:hyperlink r:id="rId10" w:history="1">
        <w:r w:rsidRPr="007F3E8B">
          <w:rPr>
            <w:rStyle w:val="Hyperlink"/>
            <w:rFonts w:ascii="Arial" w:hAnsi="Arial" w:cs="Arial"/>
            <w:kern w:val="0"/>
            <w:shd w:val="clear" w:color="auto" w:fill="FFFFFF"/>
            <w14:ligatures w14:val="none"/>
          </w:rPr>
          <w:t>https://www.teacherstoolbox.co.uk/blooms-taxonomy/</w:t>
        </w:r>
      </w:hyperlink>
      <w:r>
        <w:rPr>
          <w:rFonts w:ascii="Arial" w:hAnsi="Arial" w:cs="Arial"/>
          <w:color w:val="000000"/>
          <w:kern w:val="0"/>
          <w:shd w:val="clear" w:color="auto" w:fill="FFFFFF"/>
          <w14:ligatures w14:val="none"/>
        </w:rPr>
        <w:t xml:space="preserve"> (Accessed: 07.04.23)</w:t>
      </w:r>
    </w:p>
    <w:p w14:paraId="3295E50A" w14:textId="3804A917" w:rsidR="00D750BF" w:rsidRDefault="00D750BF" w:rsidP="00D750BF">
      <w:pPr>
        <w:spacing w:line="360" w:lineRule="auto"/>
        <w:rPr>
          <w:rFonts w:ascii="Arial" w:hAnsi="Arial" w:cs="Arial"/>
        </w:rPr>
      </w:pPr>
      <w:r>
        <w:rPr>
          <w:rFonts w:ascii="Arial" w:hAnsi="Arial" w:cs="Arial"/>
          <w:i/>
          <w:iCs/>
        </w:rPr>
        <w:t xml:space="preserve">The Education (School Development Plans)(Wales) </w:t>
      </w:r>
      <w:r w:rsidR="00F11668">
        <w:rPr>
          <w:rFonts w:ascii="Arial" w:hAnsi="Arial" w:cs="Arial"/>
          <w:i/>
          <w:iCs/>
        </w:rPr>
        <w:t>Regulations.</w:t>
      </w:r>
      <w:r w:rsidR="00F11668">
        <w:rPr>
          <w:rFonts w:ascii="Arial" w:hAnsi="Arial" w:cs="Arial"/>
        </w:rPr>
        <w:t xml:space="preserve"> (</w:t>
      </w:r>
      <w:r>
        <w:rPr>
          <w:rFonts w:ascii="Arial" w:hAnsi="Arial" w:cs="Arial"/>
        </w:rPr>
        <w:t>2014).</w:t>
      </w:r>
      <w:r>
        <w:rPr>
          <w:rFonts w:ascii="Arial" w:hAnsi="Arial" w:cs="Arial"/>
          <w:i/>
          <w:iCs/>
        </w:rPr>
        <w:t xml:space="preserve"> </w:t>
      </w:r>
      <w:r>
        <w:rPr>
          <w:rFonts w:ascii="Arial" w:hAnsi="Arial" w:cs="Arial"/>
        </w:rPr>
        <w:t xml:space="preserve">Available at: </w:t>
      </w:r>
      <w:hyperlink r:id="rId11" w:history="1">
        <w:r w:rsidRPr="007F3E8B">
          <w:rPr>
            <w:rStyle w:val="Hyperlink"/>
            <w:rFonts w:ascii="Arial" w:hAnsi="Arial" w:cs="Arial"/>
          </w:rPr>
          <w:t>https://www.legislation.gov.uk/wsi/2014/2677/contents/made</w:t>
        </w:r>
      </w:hyperlink>
      <w:r>
        <w:rPr>
          <w:rFonts w:ascii="Arial" w:hAnsi="Arial" w:cs="Arial"/>
        </w:rPr>
        <w:t xml:space="preserve"> (Accessed: 30.03.23)</w:t>
      </w:r>
    </w:p>
    <w:p w14:paraId="3B8078F0" w14:textId="77777777" w:rsidR="00D750BF" w:rsidRDefault="00D750BF" w:rsidP="00D750BF">
      <w:pPr>
        <w:spacing w:line="360" w:lineRule="auto"/>
        <w:rPr>
          <w:rFonts w:ascii="Arial" w:hAnsi="Arial" w:cs="Arial"/>
          <w:color w:val="000000"/>
          <w:kern w:val="0"/>
          <w:shd w:val="clear" w:color="auto" w:fill="FFFFFF"/>
          <w14:ligatures w14:val="none"/>
        </w:rPr>
      </w:pPr>
      <w:r>
        <w:rPr>
          <w:rFonts w:ascii="Arial" w:hAnsi="Arial" w:cs="Arial"/>
          <w:color w:val="000000"/>
          <w:kern w:val="0"/>
          <w:shd w:val="clear" w:color="auto" w:fill="FFFFFF"/>
          <w14:ligatures w14:val="none"/>
        </w:rPr>
        <w:t xml:space="preserve">Tognolini, J. and Shakra, R. (2022) Understanding Students’ Higher Order Thinking Skills Through the Lens of Assessment. </w:t>
      </w:r>
      <w:r>
        <w:rPr>
          <w:rFonts w:ascii="Arial" w:hAnsi="Arial" w:cs="Arial"/>
          <w:i/>
          <w:iCs/>
          <w:color w:val="000000"/>
          <w:kern w:val="0"/>
          <w:shd w:val="clear" w:color="auto" w:fill="FFFFFF"/>
          <w14:ligatures w14:val="none"/>
        </w:rPr>
        <w:t xml:space="preserve">Journal of Professional Learning. </w:t>
      </w:r>
      <w:r>
        <w:rPr>
          <w:rFonts w:ascii="Arial" w:hAnsi="Arial" w:cs="Arial"/>
          <w:color w:val="000000"/>
          <w:kern w:val="0"/>
          <w:shd w:val="clear" w:color="auto" w:fill="FFFFFF"/>
          <w14:ligatures w14:val="none"/>
        </w:rPr>
        <w:t xml:space="preserve">Vol:12(14). Available at:  </w:t>
      </w:r>
      <w:hyperlink r:id="rId12" w:history="1">
        <w:r w:rsidRPr="00C36C27">
          <w:rPr>
            <w:rStyle w:val="Hyperlink"/>
            <w:rFonts w:ascii="Arial" w:hAnsi="Arial" w:cs="Arial"/>
            <w:kern w:val="0"/>
            <w:shd w:val="clear" w:color="auto" w:fill="FFFFFF"/>
            <w14:ligatures w14:val="none"/>
          </w:rPr>
          <w:t>Understanding students' higher order thinking skill s through the lens of assessment (informit.org)</w:t>
        </w:r>
      </w:hyperlink>
      <w:r>
        <w:rPr>
          <w:rFonts w:ascii="Arial" w:hAnsi="Arial" w:cs="Arial"/>
          <w:color w:val="000000"/>
          <w:kern w:val="0"/>
          <w:shd w:val="clear" w:color="auto" w:fill="FFFFFF"/>
          <w14:ligatures w14:val="none"/>
        </w:rPr>
        <w:t xml:space="preserve"> (Accessed: 11.04.23).</w:t>
      </w:r>
    </w:p>
    <w:p w14:paraId="4AAC73E4" w14:textId="77777777" w:rsidR="00D750BF" w:rsidRDefault="00D750BF" w:rsidP="00D750BF">
      <w:pPr>
        <w:shd w:val="clear" w:color="auto" w:fill="FFFFFF"/>
        <w:spacing w:after="173" w:line="360" w:lineRule="auto"/>
        <w:rPr>
          <w:rFonts w:ascii="Arial" w:eastAsia="Times New Roman" w:hAnsi="Arial" w:cs="Arial"/>
          <w:color w:val="000000"/>
          <w:kern w:val="0"/>
          <w:lang w:eastAsia="en-GB"/>
          <w14:ligatures w14:val="none"/>
        </w:rPr>
      </w:pPr>
      <w:r w:rsidRPr="002C1746">
        <w:rPr>
          <w:rFonts w:ascii="Arial" w:eastAsia="Times New Roman" w:hAnsi="Arial" w:cs="Arial"/>
          <w:color w:val="000000"/>
          <w:kern w:val="0"/>
          <w:lang w:eastAsia="en-GB"/>
          <w14:ligatures w14:val="none"/>
        </w:rPr>
        <w:t xml:space="preserve">United Nations Convention on the Rights of the Child, (1989) Available at: </w:t>
      </w:r>
      <w:hyperlink r:id="rId13" w:history="1">
        <w:r w:rsidRPr="002C1746">
          <w:rPr>
            <w:rFonts w:ascii="Arial" w:eastAsia="Times New Roman" w:hAnsi="Arial" w:cs="Arial"/>
            <w:color w:val="0563C1" w:themeColor="hyperlink"/>
            <w:kern w:val="0"/>
            <w:u w:val="single"/>
            <w:lang w:eastAsia="en-GB"/>
            <w14:ligatures w14:val="none"/>
          </w:rPr>
          <w:t>Poster/02 (crcasia.org)</w:t>
        </w:r>
      </w:hyperlink>
      <w:r w:rsidRPr="002C1746">
        <w:rPr>
          <w:rFonts w:ascii="Arial" w:eastAsia="Times New Roman" w:hAnsi="Arial" w:cs="Arial"/>
          <w:color w:val="000000"/>
          <w:kern w:val="0"/>
          <w:lang w:eastAsia="en-GB"/>
          <w14:ligatures w14:val="none"/>
        </w:rPr>
        <w:t xml:space="preserve"> (Accessed</w:t>
      </w:r>
      <w:r>
        <w:rPr>
          <w:rFonts w:ascii="Arial" w:eastAsia="Times New Roman" w:hAnsi="Arial" w:cs="Arial"/>
          <w:color w:val="000000"/>
          <w:kern w:val="0"/>
          <w:lang w:eastAsia="en-GB"/>
          <w14:ligatures w14:val="none"/>
        </w:rPr>
        <w:t>:</w:t>
      </w:r>
      <w:r w:rsidRPr="002C1746">
        <w:rPr>
          <w:rFonts w:ascii="Arial" w:eastAsia="Times New Roman" w:hAnsi="Arial" w:cs="Arial"/>
          <w:color w:val="000000"/>
          <w:kern w:val="0"/>
          <w:lang w:eastAsia="en-GB"/>
          <w14:ligatures w14:val="none"/>
        </w:rPr>
        <w:t xml:space="preserve"> 02.0</w:t>
      </w:r>
      <w:r>
        <w:rPr>
          <w:rFonts w:ascii="Arial" w:eastAsia="Times New Roman" w:hAnsi="Arial" w:cs="Arial"/>
          <w:color w:val="000000"/>
          <w:kern w:val="0"/>
          <w:lang w:eastAsia="en-GB"/>
          <w14:ligatures w14:val="none"/>
        </w:rPr>
        <w:t>4</w:t>
      </w:r>
      <w:r w:rsidRPr="002C1746">
        <w:rPr>
          <w:rFonts w:ascii="Arial" w:eastAsia="Times New Roman" w:hAnsi="Arial" w:cs="Arial"/>
          <w:color w:val="000000"/>
          <w:kern w:val="0"/>
          <w:lang w:eastAsia="en-GB"/>
          <w14:ligatures w14:val="none"/>
        </w:rPr>
        <w:t>.23)</w:t>
      </w:r>
    </w:p>
    <w:p w14:paraId="54E6D076" w14:textId="77777777" w:rsidR="00D750BF" w:rsidRPr="00BD206D" w:rsidRDefault="00D750BF" w:rsidP="00D750BF">
      <w:pPr>
        <w:spacing w:line="360" w:lineRule="auto"/>
        <w:rPr>
          <w:rFonts w:ascii="Arial" w:hAnsi="Arial" w:cs="Arial"/>
          <w:color w:val="000000"/>
          <w:kern w:val="0"/>
          <w:shd w:val="clear" w:color="auto" w:fill="FFFFFF"/>
          <w14:ligatures w14:val="none"/>
        </w:rPr>
      </w:pPr>
      <w:r>
        <w:rPr>
          <w:rFonts w:ascii="Arial" w:hAnsi="Arial" w:cs="Arial"/>
          <w:color w:val="000000"/>
          <w:kern w:val="0"/>
          <w:shd w:val="clear" w:color="auto" w:fill="FFFFFF"/>
          <w14:ligatures w14:val="none"/>
        </w:rPr>
        <w:t xml:space="preserve">Welsh Government. (2010) </w:t>
      </w:r>
      <w:r>
        <w:rPr>
          <w:rFonts w:ascii="Arial" w:hAnsi="Arial" w:cs="Arial"/>
          <w:i/>
          <w:iCs/>
          <w:color w:val="000000"/>
          <w:kern w:val="0"/>
          <w:shd w:val="clear" w:color="auto" w:fill="FFFFFF"/>
          <w14:ligatures w14:val="none"/>
        </w:rPr>
        <w:t>How to develop thinking and assessment for learning in classroom.</w:t>
      </w:r>
      <w:r>
        <w:rPr>
          <w:rFonts w:ascii="Arial" w:hAnsi="Arial" w:cs="Arial"/>
          <w:color w:val="000000"/>
          <w:kern w:val="0"/>
          <w:shd w:val="clear" w:color="auto" w:fill="FFFFFF"/>
          <w14:ligatures w14:val="none"/>
        </w:rPr>
        <w:t xml:space="preserve"> Department for Children’s Education: Cardiff. Available at: </w:t>
      </w:r>
      <w:r>
        <w:rPr>
          <w:rFonts w:ascii="Arial" w:hAnsi="Arial" w:cs="Arial"/>
          <w:i/>
          <w:iCs/>
          <w:color w:val="000000"/>
          <w:kern w:val="0"/>
          <w:shd w:val="clear" w:color="auto" w:fill="FFFFFF"/>
          <w14:ligatures w14:val="none"/>
        </w:rPr>
        <w:t xml:space="preserve"> </w:t>
      </w:r>
      <w:hyperlink r:id="rId14" w:history="1">
        <w:r w:rsidRPr="00BD206D">
          <w:rPr>
            <w:rStyle w:val="Hyperlink"/>
            <w:rFonts w:ascii="Arial" w:hAnsi="Arial" w:cs="Arial"/>
            <w:kern w:val="0"/>
            <w:shd w:val="clear" w:color="auto" w:fill="FFFFFF"/>
            <w14:ligatures w14:val="none"/>
          </w:rPr>
          <w:t>https://hwb.gov.wales/api/storage/663d00fd-9c3b-4003-9a1f-0012bad39fad/how-to-develop-thinking-and-assessment-for-learning-in-the-classroom.pdf</w:t>
        </w:r>
      </w:hyperlink>
      <w:r w:rsidRPr="00BD206D">
        <w:rPr>
          <w:rFonts w:ascii="Arial" w:hAnsi="Arial" w:cs="Arial"/>
          <w:color w:val="000000"/>
          <w:kern w:val="0"/>
          <w:shd w:val="clear" w:color="auto" w:fill="FFFFFF"/>
          <w14:ligatures w14:val="none"/>
        </w:rPr>
        <w:t xml:space="preserve"> (Accessed:</w:t>
      </w:r>
      <w:r>
        <w:rPr>
          <w:rFonts w:ascii="Arial" w:hAnsi="Arial" w:cs="Arial"/>
          <w:color w:val="000000"/>
          <w:kern w:val="0"/>
          <w:shd w:val="clear" w:color="auto" w:fill="FFFFFF"/>
          <w14:ligatures w14:val="none"/>
        </w:rPr>
        <w:t xml:space="preserve"> 01.04.23)</w:t>
      </w:r>
      <w:r w:rsidRPr="00BD206D">
        <w:rPr>
          <w:rFonts w:ascii="Arial" w:hAnsi="Arial" w:cs="Arial"/>
          <w:color w:val="000000"/>
          <w:kern w:val="0"/>
          <w:shd w:val="clear" w:color="auto" w:fill="FFFFFF"/>
          <w14:ligatures w14:val="none"/>
        </w:rPr>
        <w:t xml:space="preserve">  </w:t>
      </w:r>
    </w:p>
    <w:p w14:paraId="35D82884" w14:textId="77777777" w:rsidR="00D750BF" w:rsidRDefault="00D750BF" w:rsidP="00D750BF">
      <w:pPr>
        <w:spacing w:line="360" w:lineRule="auto"/>
        <w:rPr>
          <w:rFonts w:ascii="Arial" w:hAnsi="Arial" w:cs="Arial"/>
          <w:kern w:val="0"/>
          <w14:ligatures w14:val="none"/>
        </w:rPr>
      </w:pPr>
      <w:r>
        <w:rPr>
          <w:rFonts w:ascii="Arial" w:hAnsi="Arial" w:cs="Arial"/>
          <w:kern w:val="0"/>
          <w14:ligatures w14:val="none"/>
        </w:rPr>
        <w:t xml:space="preserve">Welsh Government. (2014) </w:t>
      </w:r>
      <w:r>
        <w:rPr>
          <w:rFonts w:ascii="Arial" w:hAnsi="Arial" w:cs="Arial"/>
          <w:i/>
          <w:iCs/>
          <w:kern w:val="0"/>
          <w14:ligatures w14:val="none"/>
        </w:rPr>
        <w:t>School Development Plan</w:t>
      </w:r>
      <w:r>
        <w:rPr>
          <w:rFonts w:ascii="Arial" w:hAnsi="Arial" w:cs="Arial"/>
          <w:kern w:val="0"/>
          <w14:ligatures w14:val="none"/>
        </w:rPr>
        <w:t xml:space="preserve">. Available at: </w:t>
      </w:r>
      <w:hyperlink r:id="rId15" w:history="1">
        <w:r w:rsidRPr="007F3E8B">
          <w:rPr>
            <w:rStyle w:val="Hyperlink"/>
            <w:rFonts w:ascii="Arial" w:hAnsi="Arial" w:cs="Arial"/>
            <w:kern w:val="0"/>
            <w14:ligatures w14:val="none"/>
          </w:rPr>
          <w:t>https://www.gov.wales/sites/default/files/publications/2018-03/school-development-plans.pdf</w:t>
        </w:r>
      </w:hyperlink>
      <w:r>
        <w:rPr>
          <w:rFonts w:ascii="Arial" w:hAnsi="Arial" w:cs="Arial"/>
          <w:kern w:val="0"/>
          <w14:ligatures w14:val="none"/>
        </w:rPr>
        <w:t xml:space="preserve"> (accessed: 23.03.23) </w:t>
      </w:r>
    </w:p>
    <w:p w14:paraId="40972E23" w14:textId="77777777" w:rsidR="00D750BF" w:rsidRDefault="00D750BF" w:rsidP="00D750BF">
      <w:pPr>
        <w:spacing w:line="360" w:lineRule="auto"/>
        <w:rPr>
          <w:rFonts w:ascii="Arial" w:hAnsi="Arial" w:cs="Arial"/>
        </w:rPr>
      </w:pPr>
      <w:r>
        <w:rPr>
          <w:rFonts w:ascii="Arial" w:hAnsi="Arial" w:cs="Arial"/>
        </w:rPr>
        <w:t xml:space="preserve">Welsh Government. (2021) </w:t>
      </w:r>
      <w:r>
        <w:rPr>
          <w:rFonts w:ascii="Arial" w:hAnsi="Arial" w:cs="Arial"/>
          <w:i/>
          <w:iCs/>
        </w:rPr>
        <w:t>School improvement guidance: framework for evaluation, improvement and accountability.</w:t>
      </w:r>
      <w:r>
        <w:rPr>
          <w:rFonts w:ascii="Arial" w:hAnsi="Arial" w:cs="Arial"/>
        </w:rPr>
        <w:t xml:space="preserve"> Available at: </w:t>
      </w:r>
      <w:hyperlink r:id="rId16" w:history="1">
        <w:r w:rsidRPr="007F3E8B">
          <w:rPr>
            <w:rStyle w:val="Hyperlink"/>
            <w:rFonts w:ascii="Arial" w:hAnsi="Arial" w:cs="Arial"/>
          </w:rPr>
          <w:t>https://www.gov.wales/sites/default/files/consultations/2021-01/210126-school-improvement-guidance-framework-for-evaluation-improvement-accountability.pdf</w:t>
        </w:r>
      </w:hyperlink>
      <w:r>
        <w:rPr>
          <w:rFonts w:ascii="Arial" w:hAnsi="Arial" w:cs="Arial"/>
        </w:rPr>
        <w:t xml:space="preserve"> (Accessed: 01.04.23)</w:t>
      </w:r>
    </w:p>
    <w:p w14:paraId="02D1DAEC" w14:textId="77777777" w:rsidR="00D750BF" w:rsidRPr="00BD206D" w:rsidRDefault="00D750BF" w:rsidP="00D750BF">
      <w:pPr>
        <w:spacing w:line="360" w:lineRule="auto"/>
        <w:rPr>
          <w:rFonts w:ascii="Arial" w:hAnsi="Arial" w:cs="Arial"/>
          <w:kern w:val="0"/>
          <w14:ligatures w14:val="none"/>
        </w:rPr>
      </w:pPr>
      <w:r w:rsidRPr="004E7433">
        <w:rPr>
          <w:rFonts w:ascii="Arial" w:hAnsi="Arial" w:cs="Arial"/>
          <w:kern w:val="0"/>
          <w14:ligatures w14:val="none"/>
        </w:rPr>
        <w:t xml:space="preserve">Welsh Government. (2022) </w:t>
      </w:r>
      <w:r w:rsidRPr="004E7433">
        <w:rPr>
          <w:rFonts w:ascii="Arial" w:hAnsi="Arial" w:cs="Arial"/>
          <w:i/>
          <w:iCs/>
          <w:kern w:val="0"/>
          <w14:ligatures w14:val="none"/>
        </w:rPr>
        <w:t xml:space="preserve">Curriculum for Wales. </w:t>
      </w:r>
      <w:r w:rsidRPr="004E7433">
        <w:rPr>
          <w:rFonts w:ascii="Arial" w:hAnsi="Arial" w:cs="Arial"/>
          <w:kern w:val="0"/>
          <w14:ligatures w14:val="none"/>
        </w:rPr>
        <w:t xml:space="preserve">Available at: </w:t>
      </w:r>
      <w:hyperlink r:id="rId17" w:history="1">
        <w:r w:rsidRPr="004E7433">
          <w:rPr>
            <w:rFonts w:ascii="Arial" w:hAnsi="Arial" w:cs="Arial"/>
            <w:kern w:val="0"/>
            <w:u w:val="single"/>
            <w14:ligatures w14:val="none"/>
          </w:rPr>
          <w:t>Curriculum for Wales - Hwb (gov.wales)</w:t>
        </w:r>
      </w:hyperlink>
      <w:r w:rsidRPr="004E7433">
        <w:rPr>
          <w:rFonts w:ascii="Arial" w:hAnsi="Arial" w:cs="Arial"/>
          <w:kern w:val="0"/>
          <w14:ligatures w14:val="none"/>
        </w:rPr>
        <w:t xml:space="preserve"> (accessed: 14.</w:t>
      </w:r>
      <w:r w:rsidRPr="00BD206D">
        <w:rPr>
          <w:rFonts w:ascii="Arial" w:hAnsi="Arial" w:cs="Arial"/>
          <w:kern w:val="0"/>
          <w14:ligatures w14:val="none"/>
        </w:rPr>
        <w:t>03</w:t>
      </w:r>
      <w:r w:rsidRPr="004E7433">
        <w:rPr>
          <w:rFonts w:ascii="Arial" w:hAnsi="Arial" w:cs="Arial"/>
          <w:kern w:val="0"/>
          <w14:ligatures w14:val="none"/>
        </w:rPr>
        <w:t>.2</w:t>
      </w:r>
      <w:r w:rsidRPr="00BD206D">
        <w:rPr>
          <w:rFonts w:ascii="Arial" w:hAnsi="Arial" w:cs="Arial"/>
          <w:kern w:val="0"/>
          <w14:ligatures w14:val="none"/>
        </w:rPr>
        <w:t>3</w:t>
      </w:r>
      <w:r w:rsidRPr="004E7433">
        <w:rPr>
          <w:rFonts w:ascii="Arial" w:hAnsi="Arial" w:cs="Arial"/>
          <w:kern w:val="0"/>
          <w14:ligatures w14:val="none"/>
        </w:rPr>
        <w:t>)</w:t>
      </w:r>
    </w:p>
    <w:p w14:paraId="47C839EB" w14:textId="77777777" w:rsidR="00D750BF" w:rsidRDefault="00D750BF" w:rsidP="00D750BF">
      <w:pPr>
        <w:spacing w:line="360" w:lineRule="auto"/>
        <w:rPr>
          <w:rFonts w:ascii="Arial" w:hAnsi="Arial" w:cs="Arial"/>
          <w:kern w:val="0"/>
          <w14:ligatures w14:val="none"/>
        </w:rPr>
      </w:pPr>
      <w:r>
        <w:rPr>
          <w:rFonts w:ascii="Arial" w:hAnsi="Arial" w:cs="Arial"/>
          <w:kern w:val="0"/>
          <w14:ligatures w14:val="none"/>
        </w:rPr>
        <w:t xml:space="preserve">Welsh Government. (2022) </w:t>
      </w:r>
      <w:r>
        <w:rPr>
          <w:rFonts w:ascii="Arial" w:hAnsi="Arial" w:cs="Arial"/>
          <w:i/>
          <w:iCs/>
          <w:kern w:val="0"/>
          <w14:ligatures w14:val="none"/>
        </w:rPr>
        <w:t xml:space="preserve">School improvement guidance: impact assessment. An integrated impact assessment and a children’s rights impact assessment for school improvement guidance. </w:t>
      </w:r>
      <w:r>
        <w:rPr>
          <w:rFonts w:ascii="Arial" w:hAnsi="Arial" w:cs="Arial"/>
          <w:kern w:val="0"/>
          <w14:ligatures w14:val="none"/>
        </w:rPr>
        <w:t xml:space="preserve">Available at: </w:t>
      </w:r>
      <w:hyperlink r:id="rId18" w:history="1">
        <w:r w:rsidRPr="007F3E8B">
          <w:rPr>
            <w:rStyle w:val="Hyperlink"/>
            <w:rFonts w:ascii="Arial" w:hAnsi="Arial" w:cs="Arial"/>
            <w:kern w:val="0"/>
            <w14:ligatures w14:val="none"/>
          </w:rPr>
          <w:t>https://www.gov.wales/sites/default/files/pdf-versions/2022/7/3/1657103361/school-improvement-guidance-impact-assessment.pdf</w:t>
        </w:r>
      </w:hyperlink>
      <w:r>
        <w:rPr>
          <w:rFonts w:ascii="Arial" w:hAnsi="Arial" w:cs="Arial"/>
          <w:kern w:val="0"/>
          <w14:ligatures w14:val="none"/>
        </w:rPr>
        <w:t xml:space="preserve"> (Accessed on: 26.03.23)</w:t>
      </w:r>
    </w:p>
    <w:p w14:paraId="6762D053" w14:textId="77777777" w:rsidR="00D750BF" w:rsidRPr="00C36C27" w:rsidRDefault="00D750BF" w:rsidP="00D750BF">
      <w:pPr>
        <w:spacing w:line="360" w:lineRule="auto"/>
        <w:rPr>
          <w:rFonts w:ascii="Arial" w:hAnsi="Arial" w:cs="Arial"/>
          <w:color w:val="000000"/>
          <w:kern w:val="0"/>
          <w:shd w:val="clear" w:color="auto" w:fill="FFFFFF"/>
          <w14:ligatures w14:val="none"/>
        </w:rPr>
      </w:pPr>
    </w:p>
    <w:p w14:paraId="54DEFCD5" w14:textId="77777777" w:rsidR="00D750BF" w:rsidRPr="00F54209" w:rsidRDefault="00D750BF" w:rsidP="00D750BF">
      <w:pPr>
        <w:spacing w:line="360" w:lineRule="auto"/>
        <w:rPr>
          <w:rFonts w:ascii="Arial" w:hAnsi="Arial" w:cs="Arial"/>
          <w:color w:val="000000"/>
          <w:kern w:val="0"/>
          <w:shd w:val="clear" w:color="auto" w:fill="FFFFFF"/>
          <w14:ligatures w14:val="none"/>
        </w:rPr>
      </w:pPr>
    </w:p>
    <w:p w14:paraId="09965AD0" w14:textId="77777777" w:rsidR="00D750BF" w:rsidRDefault="00D750BF" w:rsidP="00D750BF">
      <w:pPr>
        <w:shd w:val="clear" w:color="auto" w:fill="FFFFFF"/>
        <w:spacing w:after="173" w:line="360" w:lineRule="auto"/>
        <w:rPr>
          <w:rFonts w:ascii="Arial" w:eastAsia="Times New Roman" w:hAnsi="Arial" w:cs="Arial"/>
          <w:color w:val="000000"/>
          <w:kern w:val="0"/>
          <w:lang w:eastAsia="en-GB"/>
          <w14:ligatures w14:val="none"/>
        </w:rPr>
      </w:pPr>
    </w:p>
    <w:p w14:paraId="1DFF2841" w14:textId="77777777" w:rsidR="00BD6590" w:rsidRDefault="00BD6590" w:rsidP="00317CC0">
      <w:pPr>
        <w:spacing w:line="360" w:lineRule="auto"/>
        <w:rPr>
          <w:rFonts w:ascii="Arial" w:hAnsi="Arial" w:cs="Arial"/>
        </w:rPr>
      </w:pPr>
    </w:p>
    <w:p w14:paraId="117C03C0" w14:textId="77777777" w:rsidR="00BD6590" w:rsidRDefault="00BD6590" w:rsidP="00317CC0">
      <w:pPr>
        <w:spacing w:line="360" w:lineRule="auto"/>
      </w:pPr>
    </w:p>
    <w:sectPr w:rsidR="00BD6590">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849F4" w14:textId="77777777" w:rsidR="00317CC0" w:rsidRDefault="00317CC0" w:rsidP="00317CC0">
      <w:pPr>
        <w:spacing w:after="0" w:line="240" w:lineRule="auto"/>
      </w:pPr>
      <w:r>
        <w:separator/>
      </w:r>
    </w:p>
  </w:endnote>
  <w:endnote w:type="continuationSeparator" w:id="0">
    <w:p w14:paraId="64F78D2F" w14:textId="77777777" w:rsidR="00317CC0" w:rsidRDefault="00317CC0" w:rsidP="00317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8506030"/>
      <w:docPartObj>
        <w:docPartGallery w:val="Page Numbers (Bottom of Page)"/>
        <w:docPartUnique/>
      </w:docPartObj>
    </w:sdtPr>
    <w:sdtEndPr>
      <w:rPr>
        <w:noProof/>
      </w:rPr>
    </w:sdtEndPr>
    <w:sdtContent>
      <w:p w14:paraId="1E780D2D" w14:textId="19306089" w:rsidR="00317CC0" w:rsidRDefault="00317C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CC7BE1" w14:textId="77777777" w:rsidR="00317CC0" w:rsidRDefault="00317C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B95E4" w14:textId="77777777" w:rsidR="00317CC0" w:rsidRDefault="00317CC0" w:rsidP="00317CC0">
      <w:pPr>
        <w:spacing w:after="0" w:line="240" w:lineRule="auto"/>
      </w:pPr>
      <w:r>
        <w:separator/>
      </w:r>
    </w:p>
  </w:footnote>
  <w:footnote w:type="continuationSeparator" w:id="0">
    <w:p w14:paraId="1909C1D2" w14:textId="77777777" w:rsidR="00317CC0" w:rsidRDefault="00317CC0" w:rsidP="00317C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1FDFA" w14:textId="5621690A" w:rsidR="00785859" w:rsidRDefault="008F68D1">
    <w:pPr>
      <w:pStyle w:val="Header"/>
    </w:pPr>
    <w:r>
      <w:t>0400064</w:t>
    </w:r>
    <w:r w:rsidR="00785859">
      <w:ptab w:relativeTo="margin" w:alignment="center" w:leader="none"/>
    </w:r>
    <w:r w:rsidR="00785859">
      <w:ptab w:relativeTo="margin" w:alignment="right" w:leader="none"/>
    </w:r>
    <w:r>
      <w:t>ECAD7003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CC0"/>
    <w:rsid w:val="000050DA"/>
    <w:rsid w:val="00005C69"/>
    <w:rsid w:val="000251A6"/>
    <w:rsid w:val="00034B65"/>
    <w:rsid w:val="0004049E"/>
    <w:rsid w:val="0004548E"/>
    <w:rsid w:val="000501AF"/>
    <w:rsid w:val="000642D5"/>
    <w:rsid w:val="000642F0"/>
    <w:rsid w:val="000757AD"/>
    <w:rsid w:val="000834F1"/>
    <w:rsid w:val="00087E71"/>
    <w:rsid w:val="00096CA6"/>
    <w:rsid w:val="000A11E2"/>
    <w:rsid w:val="000C5176"/>
    <w:rsid w:val="000D74A3"/>
    <w:rsid w:val="000E365F"/>
    <w:rsid w:val="000E63EB"/>
    <w:rsid w:val="000F18AA"/>
    <w:rsid w:val="000F2D02"/>
    <w:rsid w:val="001014EA"/>
    <w:rsid w:val="00107108"/>
    <w:rsid w:val="001166E5"/>
    <w:rsid w:val="00121229"/>
    <w:rsid w:val="001230CF"/>
    <w:rsid w:val="001252B8"/>
    <w:rsid w:val="001254F6"/>
    <w:rsid w:val="00142CD8"/>
    <w:rsid w:val="00152067"/>
    <w:rsid w:val="00152898"/>
    <w:rsid w:val="001548AE"/>
    <w:rsid w:val="00185B55"/>
    <w:rsid w:val="001B22AE"/>
    <w:rsid w:val="001B2396"/>
    <w:rsid w:val="001D1A53"/>
    <w:rsid w:val="001D21CE"/>
    <w:rsid w:val="001D6E5A"/>
    <w:rsid w:val="001E2590"/>
    <w:rsid w:val="001E64FD"/>
    <w:rsid w:val="001E7B16"/>
    <w:rsid w:val="001F51A7"/>
    <w:rsid w:val="00210625"/>
    <w:rsid w:val="002119AC"/>
    <w:rsid w:val="00211BEE"/>
    <w:rsid w:val="002213E8"/>
    <w:rsid w:val="00223D28"/>
    <w:rsid w:val="0023784F"/>
    <w:rsid w:val="00237F8E"/>
    <w:rsid w:val="00253C71"/>
    <w:rsid w:val="00270875"/>
    <w:rsid w:val="00294590"/>
    <w:rsid w:val="002A68FE"/>
    <w:rsid w:val="002B0C88"/>
    <w:rsid w:val="002B74A4"/>
    <w:rsid w:val="002C1D10"/>
    <w:rsid w:val="002D35D0"/>
    <w:rsid w:val="002D5C95"/>
    <w:rsid w:val="002E1A53"/>
    <w:rsid w:val="002F14CB"/>
    <w:rsid w:val="002F22FB"/>
    <w:rsid w:val="002F6CEC"/>
    <w:rsid w:val="002F79F7"/>
    <w:rsid w:val="00300D52"/>
    <w:rsid w:val="00317CC0"/>
    <w:rsid w:val="003238CA"/>
    <w:rsid w:val="00335928"/>
    <w:rsid w:val="00355A3E"/>
    <w:rsid w:val="00374BF8"/>
    <w:rsid w:val="00382D33"/>
    <w:rsid w:val="0038496C"/>
    <w:rsid w:val="003937D6"/>
    <w:rsid w:val="003974CA"/>
    <w:rsid w:val="003A25D7"/>
    <w:rsid w:val="003A47F1"/>
    <w:rsid w:val="003B0C13"/>
    <w:rsid w:val="003C57A8"/>
    <w:rsid w:val="003C5CCC"/>
    <w:rsid w:val="003C7CAD"/>
    <w:rsid w:val="003E3EF6"/>
    <w:rsid w:val="003E4587"/>
    <w:rsid w:val="003F3ED8"/>
    <w:rsid w:val="00407FFE"/>
    <w:rsid w:val="004162CE"/>
    <w:rsid w:val="00421F7A"/>
    <w:rsid w:val="0042537F"/>
    <w:rsid w:val="00426E85"/>
    <w:rsid w:val="00431EB4"/>
    <w:rsid w:val="004338EE"/>
    <w:rsid w:val="00434230"/>
    <w:rsid w:val="00441DC9"/>
    <w:rsid w:val="00442452"/>
    <w:rsid w:val="004433CE"/>
    <w:rsid w:val="00453CFE"/>
    <w:rsid w:val="00453E85"/>
    <w:rsid w:val="0045488D"/>
    <w:rsid w:val="00467C6B"/>
    <w:rsid w:val="00476EF8"/>
    <w:rsid w:val="00481439"/>
    <w:rsid w:val="00485DDC"/>
    <w:rsid w:val="004910BD"/>
    <w:rsid w:val="004951A9"/>
    <w:rsid w:val="004959CC"/>
    <w:rsid w:val="004A7DB7"/>
    <w:rsid w:val="004B397E"/>
    <w:rsid w:val="004B63CF"/>
    <w:rsid w:val="004B655C"/>
    <w:rsid w:val="004D06C4"/>
    <w:rsid w:val="004D4D23"/>
    <w:rsid w:val="004E3446"/>
    <w:rsid w:val="004E53B0"/>
    <w:rsid w:val="004E5B82"/>
    <w:rsid w:val="004F2DDF"/>
    <w:rsid w:val="004F44AF"/>
    <w:rsid w:val="00505C8F"/>
    <w:rsid w:val="0052303F"/>
    <w:rsid w:val="005305ED"/>
    <w:rsid w:val="0054064E"/>
    <w:rsid w:val="005408A0"/>
    <w:rsid w:val="00540C21"/>
    <w:rsid w:val="0055096B"/>
    <w:rsid w:val="00562B9C"/>
    <w:rsid w:val="00564F3F"/>
    <w:rsid w:val="0057155F"/>
    <w:rsid w:val="005767D1"/>
    <w:rsid w:val="005A2EE4"/>
    <w:rsid w:val="005A3248"/>
    <w:rsid w:val="005A3D8C"/>
    <w:rsid w:val="005A64CA"/>
    <w:rsid w:val="005A6DEA"/>
    <w:rsid w:val="005A734F"/>
    <w:rsid w:val="005B1BB3"/>
    <w:rsid w:val="005B4D7C"/>
    <w:rsid w:val="005C27C0"/>
    <w:rsid w:val="005C6C39"/>
    <w:rsid w:val="005D41C5"/>
    <w:rsid w:val="005D7EDB"/>
    <w:rsid w:val="00600681"/>
    <w:rsid w:val="006007B2"/>
    <w:rsid w:val="00610ECA"/>
    <w:rsid w:val="006127E4"/>
    <w:rsid w:val="00612CFF"/>
    <w:rsid w:val="00613918"/>
    <w:rsid w:val="00622DB9"/>
    <w:rsid w:val="006231B1"/>
    <w:rsid w:val="00634A6B"/>
    <w:rsid w:val="00642AD2"/>
    <w:rsid w:val="0065013A"/>
    <w:rsid w:val="00651D79"/>
    <w:rsid w:val="00653798"/>
    <w:rsid w:val="00666B2F"/>
    <w:rsid w:val="006817BE"/>
    <w:rsid w:val="00686FEE"/>
    <w:rsid w:val="006A3118"/>
    <w:rsid w:val="006B2611"/>
    <w:rsid w:val="006C7ED4"/>
    <w:rsid w:val="006D2981"/>
    <w:rsid w:val="006E5248"/>
    <w:rsid w:val="006E72D8"/>
    <w:rsid w:val="006E7CBF"/>
    <w:rsid w:val="006F28B1"/>
    <w:rsid w:val="006F6642"/>
    <w:rsid w:val="00700046"/>
    <w:rsid w:val="00706AE6"/>
    <w:rsid w:val="00713F33"/>
    <w:rsid w:val="0072747D"/>
    <w:rsid w:val="007379BB"/>
    <w:rsid w:val="007476A0"/>
    <w:rsid w:val="0075561F"/>
    <w:rsid w:val="00766787"/>
    <w:rsid w:val="00771473"/>
    <w:rsid w:val="00776041"/>
    <w:rsid w:val="00776692"/>
    <w:rsid w:val="00776D35"/>
    <w:rsid w:val="00784EAB"/>
    <w:rsid w:val="00785859"/>
    <w:rsid w:val="00785E85"/>
    <w:rsid w:val="007A0569"/>
    <w:rsid w:val="007A41D1"/>
    <w:rsid w:val="007A50C8"/>
    <w:rsid w:val="007A68F5"/>
    <w:rsid w:val="007B0932"/>
    <w:rsid w:val="007B61C4"/>
    <w:rsid w:val="007C103C"/>
    <w:rsid w:val="007C4280"/>
    <w:rsid w:val="007E4077"/>
    <w:rsid w:val="007F0F56"/>
    <w:rsid w:val="007F3199"/>
    <w:rsid w:val="00800F21"/>
    <w:rsid w:val="008127A4"/>
    <w:rsid w:val="0081401A"/>
    <w:rsid w:val="00832DA0"/>
    <w:rsid w:val="0085754A"/>
    <w:rsid w:val="00857A0E"/>
    <w:rsid w:val="00874FEB"/>
    <w:rsid w:val="00875D5E"/>
    <w:rsid w:val="00875DD2"/>
    <w:rsid w:val="00885821"/>
    <w:rsid w:val="008B382F"/>
    <w:rsid w:val="008B4899"/>
    <w:rsid w:val="008D6464"/>
    <w:rsid w:val="008D6C85"/>
    <w:rsid w:val="008F3072"/>
    <w:rsid w:val="008F68D1"/>
    <w:rsid w:val="00906D7D"/>
    <w:rsid w:val="00911135"/>
    <w:rsid w:val="00912DF9"/>
    <w:rsid w:val="00914490"/>
    <w:rsid w:val="00915506"/>
    <w:rsid w:val="0091741E"/>
    <w:rsid w:val="00921B4E"/>
    <w:rsid w:val="0092602F"/>
    <w:rsid w:val="00927D11"/>
    <w:rsid w:val="009305A4"/>
    <w:rsid w:val="00937F28"/>
    <w:rsid w:val="00953CC3"/>
    <w:rsid w:val="00954B11"/>
    <w:rsid w:val="00970897"/>
    <w:rsid w:val="00974B85"/>
    <w:rsid w:val="009906E0"/>
    <w:rsid w:val="009965F4"/>
    <w:rsid w:val="009A6EFE"/>
    <w:rsid w:val="009A7868"/>
    <w:rsid w:val="009C03E1"/>
    <w:rsid w:val="009C22D1"/>
    <w:rsid w:val="009D7695"/>
    <w:rsid w:val="009E45E6"/>
    <w:rsid w:val="009E5524"/>
    <w:rsid w:val="00A21B50"/>
    <w:rsid w:val="00A40805"/>
    <w:rsid w:val="00A469CB"/>
    <w:rsid w:val="00A51117"/>
    <w:rsid w:val="00A540BC"/>
    <w:rsid w:val="00A54EB9"/>
    <w:rsid w:val="00A55ABC"/>
    <w:rsid w:val="00A55D00"/>
    <w:rsid w:val="00A57350"/>
    <w:rsid w:val="00A64B19"/>
    <w:rsid w:val="00A66197"/>
    <w:rsid w:val="00A7663B"/>
    <w:rsid w:val="00A9388F"/>
    <w:rsid w:val="00A96508"/>
    <w:rsid w:val="00AA0C08"/>
    <w:rsid w:val="00AB5744"/>
    <w:rsid w:val="00AC7062"/>
    <w:rsid w:val="00AD506C"/>
    <w:rsid w:val="00AE3C97"/>
    <w:rsid w:val="00AE4D70"/>
    <w:rsid w:val="00AF31E8"/>
    <w:rsid w:val="00AF6A06"/>
    <w:rsid w:val="00B06A93"/>
    <w:rsid w:val="00B23F04"/>
    <w:rsid w:val="00B23F81"/>
    <w:rsid w:val="00B41D26"/>
    <w:rsid w:val="00B6076F"/>
    <w:rsid w:val="00B64DAB"/>
    <w:rsid w:val="00B847AC"/>
    <w:rsid w:val="00B975DC"/>
    <w:rsid w:val="00BA0133"/>
    <w:rsid w:val="00BA2B69"/>
    <w:rsid w:val="00BB0965"/>
    <w:rsid w:val="00BB1D15"/>
    <w:rsid w:val="00BD6590"/>
    <w:rsid w:val="00BF4B2A"/>
    <w:rsid w:val="00BF524B"/>
    <w:rsid w:val="00C000F7"/>
    <w:rsid w:val="00C04760"/>
    <w:rsid w:val="00C053F7"/>
    <w:rsid w:val="00C115DD"/>
    <w:rsid w:val="00C23BB9"/>
    <w:rsid w:val="00C27C1F"/>
    <w:rsid w:val="00C46D83"/>
    <w:rsid w:val="00C56F38"/>
    <w:rsid w:val="00C644CE"/>
    <w:rsid w:val="00C661D4"/>
    <w:rsid w:val="00C75C58"/>
    <w:rsid w:val="00C84786"/>
    <w:rsid w:val="00C94567"/>
    <w:rsid w:val="00C94D69"/>
    <w:rsid w:val="00CB34FC"/>
    <w:rsid w:val="00CB3882"/>
    <w:rsid w:val="00CC20B8"/>
    <w:rsid w:val="00CC4A4B"/>
    <w:rsid w:val="00CC756A"/>
    <w:rsid w:val="00CD34E1"/>
    <w:rsid w:val="00CD3744"/>
    <w:rsid w:val="00CD52BF"/>
    <w:rsid w:val="00CE4A45"/>
    <w:rsid w:val="00CF0E42"/>
    <w:rsid w:val="00D02EDE"/>
    <w:rsid w:val="00D12D87"/>
    <w:rsid w:val="00D15DFD"/>
    <w:rsid w:val="00D21237"/>
    <w:rsid w:val="00D421F5"/>
    <w:rsid w:val="00D508CD"/>
    <w:rsid w:val="00D5761D"/>
    <w:rsid w:val="00D57D51"/>
    <w:rsid w:val="00D70F64"/>
    <w:rsid w:val="00D722B7"/>
    <w:rsid w:val="00D7496F"/>
    <w:rsid w:val="00D750BF"/>
    <w:rsid w:val="00D77000"/>
    <w:rsid w:val="00D832B5"/>
    <w:rsid w:val="00D93D51"/>
    <w:rsid w:val="00DA0565"/>
    <w:rsid w:val="00DB018A"/>
    <w:rsid w:val="00DB1C40"/>
    <w:rsid w:val="00DD205D"/>
    <w:rsid w:val="00DD41D8"/>
    <w:rsid w:val="00E112E2"/>
    <w:rsid w:val="00E12693"/>
    <w:rsid w:val="00E13362"/>
    <w:rsid w:val="00E133FB"/>
    <w:rsid w:val="00E15679"/>
    <w:rsid w:val="00E17B87"/>
    <w:rsid w:val="00E24316"/>
    <w:rsid w:val="00E309DF"/>
    <w:rsid w:val="00E33B34"/>
    <w:rsid w:val="00E44D7D"/>
    <w:rsid w:val="00E5360E"/>
    <w:rsid w:val="00E712B8"/>
    <w:rsid w:val="00E96DC0"/>
    <w:rsid w:val="00EA6C04"/>
    <w:rsid w:val="00EB067F"/>
    <w:rsid w:val="00ED0B51"/>
    <w:rsid w:val="00ED51E4"/>
    <w:rsid w:val="00EE79DE"/>
    <w:rsid w:val="00F06B4A"/>
    <w:rsid w:val="00F11668"/>
    <w:rsid w:val="00F11DED"/>
    <w:rsid w:val="00F27217"/>
    <w:rsid w:val="00F377CB"/>
    <w:rsid w:val="00F63AED"/>
    <w:rsid w:val="00F77D97"/>
    <w:rsid w:val="00F83CAD"/>
    <w:rsid w:val="00F85671"/>
    <w:rsid w:val="00F85F9D"/>
    <w:rsid w:val="00FA4453"/>
    <w:rsid w:val="00FA4FE8"/>
    <w:rsid w:val="00FB1D4D"/>
    <w:rsid w:val="00FB1EFD"/>
    <w:rsid w:val="00FC5CCB"/>
    <w:rsid w:val="00FD66D0"/>
    <w:rsid w:val="00FE21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FB01F"/>
  <w15:chartTrackingRefBased/>
  <w15:docId w15:val="{7D37185B-7A7C-492E-8AE5-7BF65E954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C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C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CC0"/>
  </w:style>
  <w:style w:type="paragraph" w:styleId="Footer">
    <w:name w:val="footer"/>
    <w:basedOn w:val="Normal"/>
    <w:link w:val="FooterChar"/>
    <w:uiPriority w:val="99"/>
    <w:unhideWhenUsed/>
    <w:rsid w:val="00317C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CC0"/>
  </w:style>
  <w:style w:type="table" w:customStyle="1" w:styleId="TableGrid1">
    <w:name w:val="Table Grid1"/>
    <w:basedOn w:val="TableNormal"/>
    <w:next w:val="TableGrid"/>
    <w:uiPriority w:val="39"/>
    <w:rsid w:val="004F44A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F44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750B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ystem/files/2021-12/School%20improvement%20guidance.pdf" TargetMode="External"/><Relationship Id="rId13" Type="http://schemas.openxmlformats.org/officeDocument/2006/relationships/hyperlink" Target="https://www.crcasia.org/wp-content/uploads/2016/11/uncrcchilldfriendlylanguage.pdf" TargetMode="External"/><Relationship Id="rId18" Type="http://schemas.openxmlformats.org/officeDocument/2006/relationships/hyperlink" Target="https://www.gov.wales/sites/default/files/pdf-versions/2022/7/3/1657103361/school-improvement-guidance-impact-assessment.pdf"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easds.org.uk/userfiles/every-school-a-good-school-school-development-planning-guidance-2010-english-version.pdf" TargetMode="External"/><Relationship Id="rId12" Type="http://schemas.openxmlformats.org/officeDocument/2006/relationships/hyperlink" Target="https://search.informit.org/doi/pdf/10.3316/informit.556915210372658" TargetMode="External"/><Relationship Id="rId17" Type="http://schemas.openxmlformats.org/officeDocument/2006/relationships/hyperlink" Target="https://hwb.gov.wales/curriculum-for-wales" TargetMode="External"/><Relationship Id="rId2" Type="http://schemas.openxmlformats.org/officeDocument/2006/relationships/settings" Target="settings.xml"/><Relationship Id="rId16" Type="http://schemas.openxmlformats.org/officeDocument/2006/relationships/hyperlink" Target="https://www.gov.wales/sites/default/files/consultations/2021-01/210126-school-improvement-guidance-framework-for-evaluation-improvement-accountability.pdf"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www.curriculum.edu.au/leader/teaching_higher_order_thinking,37431.html" TargetMode="External"/><Relationship Id="rId11" Type="http://schemas.openxmlformats.org/officeDocument/2006/relationships/hyperlink" Target="https://www.legislation.gov.uk/wsi/2014/2677/contents/made" TargetMode="External"/><Relationship Id="rId5" Type="http://schemas.openxmlformats.org/officeDocument/2006/relationships/endnotes" Target="endnotes.xml"/><Relationship Id="rId15" Type="http://schemas.openxmlformats.org/officeDocument/2006/relationships/hyperlink" Target="https://www.gov.wales/sites/default/files/publications/2018-03/school-development-plans.pdf" TargetMode="External"/><Relationship Id="rId10" Type="http://schemas.openxmlformats.org/officeDocument/2006/relationships/hyperlink" Target="https://www.teacherstoolbox.co.uk/blooms-taxonomy/"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estyn.gov.wales/system/files/202008/Cwmnedd%2520Primary%2520School_0.pdf" TargetMode="External"/><Relationship Id="rId14" Type="http://schemas.openxmlformats.org/officeDocument/2006/relationships/hyperlink" Target="https://hwb.gov.wales/api/storage/663d00fd-9c3b-4003-9a1f-0012bad39fad/how-to-develop-thinking-and-assessment-for-learning-in-the-classroom.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3575</Words>
  <Characters>20378</Characters>
  <Application>Microsoft Office Word</Application>
  <DocSecurity>0</DocSecurity>
  <Lines>169</Lines>
  <Paragraphs>47</Paragraphs>
  <ScaleCrop>false</ScaleCrop>
  <Company/>
  <LinksUpToDate>false</LinksUpToDate>
  <CharactersWithSpaces>23906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dc:creator>
  <cp:keywords/>
  <dc:description/>
  <cp:lastModifiedBy>Helen</cp:lastModifiedBy>
  <cp:revision>2</cp:revision>
  <cp:lastPrinted>2023-04-16T11:53:00Z</cp:lastPrinted>
  <dcterms:created xsi:type="dcterms:W3CDTF">2023-04-16T16:38:00Z</dcterms:created>
  <dcterms:modified xsi:type="dcterms:W3CDTF">2023-04-16T16:38:00Z</dcterms:modified>
</cp:coreProperties>
</file>