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F2E05" w14:textId="4901C904" w:rsidR="00FC0A5F" w:rsidRPr="007947B9" w:rsidRDefault="00FC0A5F" w:rsidP="00C15C36">
      <w:pPr>
        <w:spacing w:before="100" w:beforeAutospacing="1" w:after="100" w:afterAutospacing="1"/>
        <w:rPr>
          <w:b/>
          <w:bCs/>
          <w:sz w:val="32"/>
          <w:szCs w:val="32"/>
        </w:rPr>
      </w:pPr>
    </w:p>
    <w:p w14:paraId="5A62B90F" w14:textId="3A94F0E9" w:rsidR="007947B9" w:rsidRPr="007947B9" w:rsidRDefault="007947B9" w:rsidP="007947B9">
      <w:pPr>
        <w:rPr>
          <w:rFonts w:ascii="Arial" w:hAnsi="Arial" w:cs="Arial"/>
          <w:b/>
          <w:bCs/>
          <w:sz w:val="32"/>
          <w:szCs w:val="32"/>
        </w:rPr>
      </w:pPr>
      <w:r w:rsidRPr="007947B9">
        <w:rPr>
          <w:rFonts w:ascii="Arial" w:hAnsi="Arial" w:cs="Arial"/>
          <w:b/>
          <w:bCs/>
          <w:sz w:val="32"/>
          <w:szCs w:val="32"/>
        </w:rPr>
        <w:t>Addressing the problem of staff shortage in Proper Care, UK</w:t>
      </w:r>
      <w:r>
        <w:rPr>
          <w:rFonts w:ascii="Arial" w:hAnsi="Arial" w:cs="Arial"/>
          <w:b/>
          <w:bCs/>
          <w:sz w:val="32"/>
          <w:szCs w:val="32"/>
        </w:rPr>
        <w:t xml:space="preserve">.                       </w:t>
      </w:r>
    </w:p>
    <w:p w14:paraId="21577B11" w14:textId="6015A9E1" w:rsidR="007947B9" w:rsidRPr="007947B9" w:rsidRDefault="007947B9" w:rsidP="00C15C36">
      <w:pPr>
        <w:spacing w:before="100" w:beforeAutospacing="1" w:after="100" w:afterAutospacing="1"/>
        <w:rPr>
          <w:rFonts w:ascii="Arial" w:hAnsi="Arial" w:cs="Arial"/>
        </w:rPr>
      </w:pPr>
      <w:r w:rsidRPr="007947B9">
        <w:rPr>
          <w:rFonts w:ascii="Arial" w:hAnsi="Arial" w:cs="Arial"/>
        </w:rPr>
        <w:t xml:space="preserve">                            </w:t>
      </w:r>
      <w:r>
        <w:rPr>
          <w:rFonts w:ascii="Arial" w:hAnsi="Arial" w:cs="Arial"/>
        </w:rPr>
        <w:t xml:space="preserve">          </w:t>
      </w:r>
      <w:r w:rsidRPr="007947B9">
        <w:rPr>
          <w:rFonts w:ascii="Arial" w:hAnsi="Arial" w:cs="Arial"/>
        </w:rPr>
        <w:t xml:space="preserve">   </w:t>
      </w:r>
      <w:proofErr w:type="spellStart"/>
      <w:r w:rsidRPr="007947B9">
        <w:rPr>
          <w:rFonts w:ascii="Arial" w:hAnsi="Arial" w:cs="Arial"/>
        </w:rPr>
        <w:t>Nassiri</w:t>
      </w:r>
      <w:proofErr w:type="spellEnd"/>
      <w:r w:rsidRPr="007947B9">
        <w:rPr>
          <w:rFonts w:ascii="Arial" w:hAnsi="Arial" w:cs="Arial"/>
        </w:rPr>
        <w:t xml:space="preserve"> Basti Elvis </w:t>
      </w:r>
      <w:proofErr w:type="spellStart"/>
      <w:r w:rsidRPr="007947B9">
        <w:rPr>
          <w:rFonts w:ascii="Arial" w:hAnsi="Arial" w:cs="Arial"/>
        </w:rPr>
        <w:t>Liviu</w:t>
      </w:r>
      <w:proofErr w:type="spellEnd"/>
    </w:p>
    <w:p w14:paraId="19706037" w14:textId="1F85AD4D" w:rsidR="007947B9" w:rsidRPr="007947B9" w:rsidRDefault="007947B9" w:rsidP="00C15C36">
      <w:pPr>
        <w:spacing w:before="100" w:beforeAutospacing="1" w:after="100" w:afterAutospacing="1"/>
        <w:rPr>
          <w:rFonts w:ascii="Arial" w:hAnsi="Arial" w:cs="Arial"/>
        </w:rPr>
      </w:pPr>
      <w:r w:rsidRPr="007947B9">
        <w:rPr>
          <w:rFonts w:ascii="Arial" w:hAnsi="Arial" w:cs="Arial"/>
        </w:rPr>
        <w:t xml:space="preserve">                                </w:t>
      </w:r>
      <w:r>
        <w:rPr>
          <w:rFonts w:ascii="Arial" w:hAnsi="Arial" w:cs="Arial"/>
        </w:rPr>
        <w:t xml:space="preserve">        </w:t>
      </w:r>
      <w:r w:rsidRPr="007947B9">
        <w:rPr>
          <w:rFonts w:ascii="Arial" w:hAnsi="Arial" w:cs="Arial"/>
        </w:rPr>
        <w:t xml:space="preserve">    University of Wales</w:t>
      </w:r>
    </w:p>
    <w:p w14:paraId="767E684E" w14:textId="77777777" w:rsidR="007947B9" w:rsidRDefault="007947B9" w:rsidP="00C15C36">
      <w:pPr>
        <w:spacing w:before="100" w:beforeAutospacing="1" w:after="100" w:afterAutospacing="1"/>
        <w:rPr>
          <w:sz w:val="32"/>
          <w:szCs w:val="32"/>
        </w:rPr>
      </w:pPr>
    </w:p>
    <w:p w14:paraId="40E370A7" w14:textId="77777777" w:rsidR="007947B9" w:rsidRPr="008A3B0F" w:rsidRDefault="007947B9" w:rsidP="00C15C36">
      <w:pPr>
        <w:spacing w:before="100" w:beforeAutospacing="1" w:after="100" w:afterAutospacing="1"/>
        <w:rPr>
          <w:sz w:val="32"/>
          <w:szCs w:val="32"/>
        </w:rPr>
      </w:pPr>
    </w:p>
    <w:p w14:paraId="01D13F9E" w14:textId="79AA4879" w:rsidR="00FC0A5F" w:rsidRDefault="00273B60" w:rsidP="00C15C36">
      <w:pPr>
        <w:spacing w:before="100" w:beforeAutospacing="1" w:after="100" w:afterAutospacing="1"/>
        <w:rPr>
          <w:rFonts w:ascii="Arial" w:hAnsi="Arial" w:cs="Arial"/>
          <w:b/>
          <w:bCs/>
          <w:sz w:val="28"/>
          <w:szCs w:val="28"/>
        </w:rPr>
      </w:pPr>
      <w:r>
        <w:rPr>
          <w:sz w:val="32"/>
          <w:szCs w:val="32"/>
        </w:rPr>
        <w:t xml:space="preserve">                                       </w:t>
      </w:r>
      <w:r w:rsidRPr="00273B60">
        <w:rPr>
          <w:rFonts w:ascii="Arial" w:hAnsi="Arial" w:cs="Arial"/>
          <w:b/>
          <w:bCs/>
          <w:sz w:val="28"/>
          <w:szCs w:val="28"/>
        </w:rPr>
        <w:t xml:space="preserve"> Table of contents</w:t>
      </w:r>
    </w:p>
    <w:sdt>
      <w:sdtPr>
        <w:id w:val="-1295823554"/>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3E1C7B6B" w14:textId="7EEAECFD" w:rsidR="00273B60" w:rsidRDefault="00273B60">
          <w:pPr>
            <w:pStyle w:val="TOCHeading"/>
          </w:pPr>
        </w:p>
        <w:p w14:paraId="76CA952C" w14:textId="103A422F" w:rsidR="00273B60" w:rsidRDefault="00273B60">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0774982" w:history="1">
            <w:r w:rsidRPr="00852348">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_Toc110774982 \h </w:instrText>
            </w:r>
            <w:r>
              <w:rPr>
                <w:noProof/>
                <w:webHidden/>
              </w:rPr>
            </w:r>
            <w:r>
              <w:rPr>
                <w:noProof/>
                <w:webHidden/>
              </w:rPr>
              <w:fldChar w:fldCharType="separate"/>
            </w:r>
            <w:r>
              <w:rPr>
                <w:noProof/>
                <w:webHidden/>
              </w:rPr>
              <w:t>1</w:t>
            </w:r>
            <w:r>
              <w:rPr>
                <w:noProof/>
                <w:webHidden/>
              </w:rPr>
              <w:fldChar w:fldCharType="end"/>
            </w:r>
          </w:hyperlink>
        </w:p>
        <w:p w14:paraId="54C9ABB3" w14:textId="4D59BD09" w:rsidR="00273B60" w:rsidRDefault="00273B60">
          <w:pPr>
            <w:pStyle w:val="TOC1"/>
            <w:tabs>
              <w:tab w:val="right" w:leader="dot" w:pos="9016"/>
            </w:tabs>
            <w:rPr>
              <w:rFonts w:eastAsiaTheme="minorEastAsia" w:cstheme="minorBidi"/>
              <w:b w:val="0"/>
              <w:bCs w:val="0"/>
              <w:i w:val="0"/>
              <w:iCs w:val="0"/>
              <w:noProof/>
              <w:lang w:eastAsia="en-GB"/>
            </w:rPr>
          </w:pPr>
          <w:hyperlink w:anchor="_Toc110774983" w:history="1">
            <w:r w:rsidRPr="00852348">
              <w:rPr>
                <w:rStyle w:val="Hyperlink"/>
                <w:rFonts w:ascii="Arial" w:eastAsia="Times New Roman" w:hAnsi="Arial" w:cs="Arial"/>
                <w:noProof/>
                <w:lang w:eastAsia="en-GB"/>
              </w:rPr>
              <w:t>Understanding the nature and impact of staff shortage in Proper Care</w:t>
            </w:r>
            <w:r>
              <w:rPr>
                <w:noProof/>
                <w:webHidden/>
              </w:rPr>
              <w:tab/>
            </w:r>
            <w:r>
              <w:rPr>
                <w:noProof/>
                <w:webHidden/>
              </w:rPr>
              <w:fldChar w:fldCharType="begin"/>
            </w:r>
            <w:r>
              <w:rPr>
                <w:noProof/>
                <w:webHidden/>
              </w:rPr>
              <w:instrText xml:space="preserve"> PAGEREF _Toc110774983 \h </w:instrText>
            </w:r>
            <w:r>
              <w:rPr>
                <w:noProof/>
                <w:webHidden/>
              </w:rPr>
            </w:r>
            <w:r>
              <w:rPr>
                <w:noProof/>
                <w:webHidden/>
              </w:rPr>
              <w:fldChar w:fldCharType="separate"/>
            </w:r>
            <w:r>
              <w:rPr>
                <w:noProof/>
                <w:webHidden/>
              </w:rPr>
              <w:t>2</w:t>
            </w:r>
            <w:r>
              <w:rPr>
                <w:noProof/>
                <w:webHidden/>
              </w:rPr>
              <w:fldChar w:fldCharType="end"/>
            </w:r>
          </w:hyperlink>
        </w:p>
        <w:p w14:paraId="57CCCF76" w14:textId="43B72169" w:rsidR="00273B60" w:rsidRDefault="00273B60">
          <w:pPr>
            <w:pStyle w:val="TOC1"/>
            <w:tabs>
              <w:tab w:val="right" w:leader="dot" w:pos="9016"/>
            </w:tabs>
            <w:rPr>
              <w:rFonts w:eastAsiaTheme="minorEastAsia" w:cstheme="minorBidi"/>
              <w:b w:val="0"/>
              <w:bCs w:val="0"/>
              <w:i w:val="0"/>
              <w:iCs w:val="0"/>
              <w:noProof/>
              <w:lang w:eastAsia="en-GB"/>
            </w:rPr>
          </w:pPr>
          <w:hyperlink w:anchor="_Toc110774984" w:history="1">
            <w:r w:rsidRPr="00852348">
              <w:rPr>
                <w:rStyle w:val="Hyperlink"/>
                <w:rFonts w:ascii="Arial" w:eastAsia="Times New Roman" w:hAnsi="Arial" w:cs="Arial"/>
                <w:noProof/>
                <w:lang w:eastAsia="en-GB"/>
              </w:rPr>
              <w:t>Identify the causes of Staff Shortage in Propper Care using PESTLE and Fishbone</w:t>
            </w:r>
            <w:r>
              <w:rPr>
                <w:noProof/>
                <w:webHidden/>
              </w:rPr>
              <w:tab/>
            </w:r>
            <w:r>
              <w:rPr>
                <w:noProof/>
                <w:webHidden/>
              </w:rPr>
              <w:fldChar w:fldCharType="begin"/>
            </w:r>
            <w:r>
              <w:rPr>
                <w:noProof/>
                <w:webHidden/>
              </w:rPr>
              <w:instrText xml:space="preserve"> PAGEREF _Toc110774984 \h </w:instrText>
            </w:r>
            <w:r>
              <w:rPr>
                <w:noProof/>
                <w:webHidden/>
              </w:rPr>
            </w:r>
            <w:r>
              <w:rPr>
                <w:noProof/>
                <w:webHidden/>
              </w:rPr>
              <w:fldChar w:fldCharType="separate"/>
            </w:r>
            <w:r>
              <w:rPr>
                <w:noProof/>
                <w:webHidden/>
              </w:rPr>
              <w:t>2</w:t>
            </w:r>
            <w:r>
              <w:rPr>
                <w:noProof/>
                <w:webHidden/>
              </w:rPr>
              <w:fldChar w:fldCharType="end"/>
            </w:r>
          </w:hyperlink>
        </w:p>
        <w:p w14:paraId="673FCF1C" w14:textId="5689B1B1" w:rsidR="00273B60" w:rsidRDefault="00273B60">
          <w:pPr>
            <w:pStyle w:val="TOC1"/>
            <w:tabs>
              <w:tab w:val="right" w:leader="dot" w:pos="9016"/>
            </w:tabs>
            <w:rPr>
              <w:rFonts w:eastAsiaTheme="minorEastAsia" w:cstheme="minorBidi"/>
              <w:b w:val="0"/>
              <w:bCs w:val="0"/>
              <w:i w:val="0"/>
              <w:iCs w:val="0"/>
              <w:noProof/>
              <w:lang w:eastAsia="en-GB"/>
            </w:rPr>
          </w:pPr>
          <w:hyperlink w:anchor="_Toc110774985" w:history="1">
            <w:r w:rsidRPr="00852348">
              <w:rPr>
                <w:rStyle w:val="Hyperlink"/>
                <w:rFonts w:ascii="Arial" w:eastAsia="Times New Roman" w:hAnsi="Arial" w:cs="Arial"/>
                <w:noProof/>
                <w:lang w:eastAsia="en-GB"/>
              </w:rPr>
              <w:t>Possible/alternative solu</w:t>
            </w:r>
            <w:r w:rsidRPr="00852348">
              <w:rPr>
                <w:rStyle w:val="Hyperlink"/>
                <w:rFonts w:ascii="Arial" w:eastAsia="Times New Roman" w:hAnsi="Arial" w:cs="Arial"/>
                <w:noProof/>
                <w:lang w:eastAsia="en-GB"/>
              </w:rPr>
              <w:t>t</w:t>
            </w:r>
            <w:r w:rsidRPr="00852348">
              <w:rPr>
                <w:rStyle w:val="Hyperlink"/>
                <w:rFonts w:ascii="Arial" w:eastAsia="Times New Roman" w:hAnsi="Arial" w:cs="Arial"/>
                <w:noProof/>
                <w:lang w:eastAsia="en-GB"/>
              </w:rPr>
              <w:t>ions to address Staff Shortage in Propper Care, UK</w:t>
            </w:r>
            <w:r>
              <w:rPr>
                <w:noProof/>
                <w:webHidden/>
              </w:rPr>
              <w:tab/>
            </w:r>
            <w:r>
              <w:rPr>
                <w:noProof/>
                <w:webHidden/>
              </w:rPr>
              <w:fldChar w:fldCharType="begin"/>
            </w:r>
            <w:r>
              <w:rPr>
                <w:noProof/>
                <w:webHidden/>
              </w:rPr>
              <w:instrText xml:space="preserve"> PAGEREF _Toc110774985 \h </w:instrText>
            </w:r>
            <w:r>
              <w:rPr>
                <w:noProof/>
                <w:webHidden/>
              </w:rPr>
            </w:r>
            <w:r>
              <w:rPr>
                <w:noProof/>
                <w:webHidden/>
              </w:rPr>
              <w:fldChar w:fldCharType="separate"/>
            </w:r>
            <w:r>
              <w:rPr>
                <w:noProof/>
                <w:webHidden/>
              </w:rPr>
              <w:t>6</w:t>
            </w:r>
            <w:r>
              <w:rPr>
                <w:noProof/>
                <w:webHidden/>
              </w:rPr>
              <w:fldChar w:fldCharType="end"/>
            </w:r>
          </w:hyperlink>
        </w:p>
        <w:p w14:paraId="15F95EEF" w14:textId="2821A3BE" w:rsidR="00273B60" w:rsidRDefault="00273B60">
          <w:pPr>
            <w:pStyle w:val="TOC1"/>
            <w:tabs>
              <w:tab w:val="right" w:leader="dot" w:pos="9016"/>
            </w:tabs>
            <w:rPr>
              <w:rFonts w:eastAsiaTheme="minorEastAsia" w:cstheme="minorBidi"/>
              <w:b w:val="0"/>
              <w:bCs w:val="0"/>
              <w:i w:val="0"/>
              <w:iCs w:val="0"/>
              <w:noProof/>
              <w:lang w:eastAsia="en-GB"/>
            </w:rPr>
          </w:pPr>
          <w:hyperlink w:anchor="_Toc110774986" w:history="1">
            <w:r w:rsidRPr="00852348">
              <w:rPr>
                <w:rStyle w:val="Hyperlink"/>
                <w:rFonts w:ascii="Arial" w:eastAsia="Times New Roman" w:hAnsi="Arial" w:cs="Arial"/>
                <w:noProof/>
                <w:lang w:eastAsia="en-GB"/>
              </w:rPr>
              <w:t>Evaluation of the possible solutions using PMI</w:t>
            </w:r>
            <w:r>
              <w:rPr>
                <w:noProof/>
                <w:webHidden/>
              </w:rPr>
              <w:tab/>
            </w:r>
            <w:r>
              <w:rPr>
                <w:noProof/>
                <w:webHidden/>
              </w:rPr>
              <w:fldChar w:fldCharType="begin"/>
            </w:r>
            <w:r>
              <w:rPr>
                <w:noProof/>
                <w:webHidden/>
              </w:rPr>
              <w:instrText xml:space="preserve"> PAGEREF _Toc110774986 \h </w:instrText>
            </w:r>
            <w:r>
              <w:rPr>
                <w:noProof/>
                <w:webHidden/>
              </w:rPr>
            </w:r>
            <w:r>
              <w:rPr>
                <w:noProof/>
                <w:webHidden/>
              </w:rPr>
              <w:fldChar w:fldCharType="separate"/>
            </w:r>
            <w:r>
              <w:rPr>
                <w:noProof/>
                <w:webHidden/>
              </w:rPr>
              <w:t>6</w:t>
            </w:r>
            <w:r>
              <w:rPr>
                <w:noProof/>
                <w:webHidden/>
              </w:rPr>
              <w:fldChar w:fldCharType="end"/>
            </w:r>
          </w:hyperlink>
        </w:p>
        <w:p w14:paraId="1ABBB0AC" w14:textId="43834C7E" w:rsidR="00273B60" w:rsidRDefault="00273B60">
          <w:pPr>
            <w:pStyle w:val="TOC1"/>
            <w:tabs>
              <w:tab w:val="right" w:leader="dot" w:pos="9016"/>
            </w:tabs>
            <w:rPr>
              <w:rFonts w:eastAsiaTheme="minorEastAsia" w:cstheme="minorBidi"/>
              <w:b w:val="0"/>
              <w:bCs w:val="0"/>
              <w:i w:val="0"/>
              <w:iCs w:val="0"/>
              <w:noProof/>
              <w:lang w:eastAsia="en-GB"/>
            </w:rPr>
          </w:pPr>
          <w:hyperlink w:anchor="_Toc110774987" w:history="1">
            <w:r w:rsidRPr="00852348">
              <w:rPr>
                <w:rStyle w:val="Hyperlink"/>
                <w:rFonts w:ascii="Arial" w:eastAsia="Times New Roman" w:hAnsi="Arial" w:cs="Arial"/>
                <w:noProof/>
                <w:lang w:eastAsia="en-GB"/>
              </w:rPr>
              <w:t>Plan for implementing the solution.</w:t>
            </w:r>
            <w:r>
              <w:rPr>
                <w:noProof/>
                <w:webHidden/>
              </w:rPr>
              <w:tab/>
            </w:r>
            <w:r>
              <w:rPr>
                <w:noProof/>
                <w:webHidden/>
              </w:rPr>
              <w:fldChar w:fldCharType="begin"/>
            </w:r>
            <w:r>
              <w:rPr>
                <w:noProof/>
                <w:webHidden/>
              </w:rPr>
              <w:instrText xml:space="preserve"> PAGEREF _Toc110774987 \h </w:instrText>
            </w:r>
            <w:r>
              <w:rPr>
                <w:noProof/>
                <w:webHidden/>
              </w:rPr>
            </w:r>
            <w:r>
              <w:rPr>
                <w:noProof/>
                <w:webHidden/>
              </w:rPr>
              <w:fldChar w:fldCharType="separate"/>
            </w:r>
            <w:r>
              <w:rPr>
                <w:noProof/>
                <w:webHidden/>
              </w:rPr>
              <w:t>7</w:t>
            </w:r>
            <w:r>
              <w:rPr>
                <w:noProof/>
                <w:webHidden/>
              </w:rPr>
              <w:fldChar w:fldCharType="end"/>
            </w:r>
          </w:hyperlink>
        </w:p>
        <w:p w14:paraId="2D7572A7" w14:textId="02904D2A" w:rsidR="00273B60" w:rsidRDefault="00273B60">
          <w:pPr>
            <w:pStyle w:val="TOC1"/>
            <w:tabs>
              <w:tab w:val="right" w:leader="dot" w:pos="9016"/>
            </w:tabs>
            <w:rPr>
              <w:rFonts w:eastAsiaTheme="minorEastAsia" w:cstheme="minorBidi"/>
              <w:b w:val="0"/>
              <w:bCs w:val="0"/>
              <w:i w:val="0"/>
              <w:iCs w:val="0"/>
              <w:noProof/>
              <w:lang w:eastAsia="en-GB"/>
            </w:rPr>
          </w:pPr>
          <w:hyperlink w:anchor="_Toc110774988" w:history="1">
            <w:r w:rsidRPr="00852348">
              <w:rPr>
                <w:rStyle w:val="Hyperlink"/>
                <w:rFonts w:ascii="Arial" w:eastAsia="Times New Roman" w:hAnsi="Arial" w:cs="Arial"/>
                <w:noProof/>
                <w:lang w:eastAsia="en-GB"/>
              </w:rPr>
              <w:t xml:space="preserve">Monitoring </w:t>
            </w:r>
            <w:r w:rsidRPr="00852348">
              <w:rPr>
                <w:rStyle w:val="Hyperlink"/>
                <w:rFonts w:ascii="Arial" w:hAnsi="Arial" w:cs="Arial"/>
                <w:noProof/>
              </w:rPr>
              <w:t>the solution we choose</w:t>
            </w:r>
            <w:r>
              <w:rPr>
                <w:noProof/>
                <w:webHidden/>
              </w:rPr>
              <w:tab/>
            </w:r>
            <w:r>
              <w:rPr>
                <w:noProof/>
                <w:webHidden/>
              </w:rPr>
              <w:fldChar w:fldCharType="begin"/>
            </w:r>
            <w:r>
              <w:rPr>
                <w:noProof/>
                <w:webHidden/>
              </w:rPr>
              <w:instrText xml:space="preserve"> PAGEREF _Toc110774988 \h </w:instrText>
            </w:r>
            <w:r>
              <w:rPr>
                <w:noProof/>
                <w:webHidden/>
              </w:rPr>
            </w:r>
            <w:r>
              <w:rPr>
                <w:noProof/>
                <w:webHidden/>
              </w:rPr>
              <w:fldChar w:fldCharType="separate"/>
            </w:r>
            <w:r>
              <w:rPr>
                <w:noProof/>
                <w:webHidden/>
              </w:rPr>
              <w:t>7</w:t>
            </w:r>
            <w:r>
              <w:rPr>
                <w:noProof/>
                <w:webHidden/>
              </w:rPr>
              <w:fldChar w:fldCharType="end"/>
            </w:r>
          </w:hyperlink>
        </w:p>
        <w:p w14:paraId="0DBC450A" w14:textId="327206F1" w:rsidR="00273B60" w:rsidRDefault="00273B60">
          <w:pPr>
            <w:pStyle w:val="TOC1"/>
            <w:tabs>
              <w:tab w:val="right" w:leader="dot" w:pos="9016"/>
            </w:tabs>
            <w:rPr>
              <w:rFonts w:eastAsiaTheme="minorEastAsia" w:cstheme="minorBidi"/>
              <w:b w:val="0"/>
              <w:bCs w:val="0"/>
              <w:i w:val="0"/>
              <w:iCs w:val="0"/>
              <w:noProof/>
              <w:lang w:eastAsia="en-GB"/>
            </w:rPr>
          </w:pPr>
          <w:hyperlink w:anchor="_Toc110774989" w:history="1">
            <w:r w:rsidRPr="00852348">
              <w:rPr>
                <w:rStyle w:val="Hyperlink"/>
                <w:rFonts w:ascii="Arial" w:eastAsia="Times New Roman" w:hAnsi="Arial" w:cs="Arial"/>
                <w:noProof/>
                <w:lang w:eastAsia="en-GB"/>
              </w:rPr>
              <w:t>Review the Process</w:t>
            </w:r>
            <w:r>
              <w:rPr>
                <w:noProof/>
                <w:webHidden/>
              </w:rPr>
              <w:tab/>
            </w:r>
            <w:r>
              <w:rPr>
                <w:noProof/>
                <w:webHidden/>
              </w:rPr>
              <w:fldChar w:fldCharType="begin"/>
            </w:r>
            <w:r>
              <w:rPr>
                <w:noProof/>
                <w:webHidden/>
              </w:rPr>
              <w:instrText xml:space="preserve"> PAGEREF _Toc110774989 \h </w:instrText>
            </w:r>
            <w:r>
              <w:rPr>
                <w:noProof/>
                <w:webHidden/>
              </w:rPr>
            </w:r>
            <w:r>
              <w:rPr>
                <w:noProof/>
                <w:webHidden/>
              </w:rPr>
              <w:fldChar w:fldCharType="separate"/>
            </w:r>
            <w:r>
              <w:rPr>
                <w:noProof/>
                <w:webHidden/>
              </w:rPr>
              <w:t>7</w:t>
            </w:r>
            <w:r>
              <w:rPr>
                <w:noProof/>
                <w:webHidden/>
              </w:rPr>
              <w:fldChar w:fldCharType="end"/>
            </w:r>
          </w:hyperlink>
        </w:p>
        <w:p w14:paraId="0AB15858" w14:textId="00098111" w:rsidR="00273B60" w:rsidRDefault="00273B60">
          <w:pPr>
            <w:pStyle w:val="TOC1"/>
            <w:tabs>
              <w:tab w:val="right" w:leader="dot" w:pos="9016"/>
            </w:tabs>
            <w:rPr>
              <w:rFonts w:eastAsiaTheme="minorEastAsia" w:cstheme="minorBidi"/>
              <w:b w:val="0"/>
              <w:bCs w:val="0"/>
              <w:i w:val="0"/>
              <w:iCs w:val="0"/>
              <w:noProof/>
              <w:lang w:eastAsia="en-GB"/>
            </w:rPr>
          </w:pPr>
          <w:hyperlink w:anchor="_Toc110774990" w:history="1">
            <w:r w:rsidRPr="00852348">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_Toc110774990 \h </w:instrText>
            </w:r>
            <w:r>
              <w:rPr>
                <w:noProof/>
                <w:webHidden/>
              </w:rPr>
            </w:r>
            <w:r>
              <w:rPr>
                <w:noProof/>
                <w:webHidden/>
              </w:rPr>
              <w:fldChar w:fldCharType="separate"/>
            </w:r>
            <w:r>
              <w:rPr>
                <w:noProof/>
                <w:webHidden/>
              </w:rPr>
              <w:t>8</w:t>
            </w:r>
            <w:r>
              <w:rPr>
                <w:noProof/>
                <w:webHidden/>
              </w:rPr>
              <w:fldChar w:fldCharType="end"/>
            </w:r>
          </w:hyperlink>
        </w:p>
        <w:p w14:paraId="5096D4ED" w14:textId="7CF9ED43" w:rsidR="00273B60" w:rsidRDefault="00273B60">
          <w:pPr>
            <w:pStyle w:val="TOC1"/>
            <w:tabs>
              <w:tab w:val="right" w:leader="dot" w:pos="9016"/>
            </w:tabs>
            <w:rPr>
              <w:rFonts w:eastAsiaTheme="minorEastAsia" w:cstheme="minorBidi"/>
              <w:b w:val="0"/>
              <w:bCs w:val="0"/>
              <w:i w:val="0"/>
              <w:iCs w:val="0"/>
              <w:noProof/>
              <w:lang w:eastAsia="en-GB"/>
            </w:rPr>
          </w:pPr>
          <w:hyperlink w:anchor="_Toc110774991" w:history="1">
            <w:r w:rsidRPr="00852348">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_Toc110774991 \h </w:instrText>
            </w:r>
            <w:r>
              <w:rPr>
                <w:noProof/>
                <w:webHidden/>
              </w:rPr>
            </w:r>
            <w:r>
              <w:rPr>
                <w:noProof/>
                <w:webHidden/>
              </w:rPr>
              <w:fldChar w:fldCharType="separate"/>
            </w:r>
            <w:r>
              <w:rPr>
                <w:noProof/>
                <w:webHidden/>
              </w:rPr>
              <w:t>8</w:t>
            </w:r>
            <w:r>
              <w:rPr>
                <w:noProof/>
                <w:webHidden/>
              </w:rPr>
              <w:fldChar w:fldCharType="end"/>
            </w:r>
          </w:hyperlink>
        </w:p>
        <w:p w14:paraId="65B78006" w14:textId="45736156" w:rsidR="00273B60" w:rsidRDefault="00273B60">
          <w:r>
            <w:rPr>
              <w:b/>
              <w:bCs/>
              <w:noProof/>
            </w:rPr>
            <w:fldChar w:fldCharType="end"/>
          </w:r>
        </w:p>
      </w:sdtContent>
    </w:sdt>
    <w:p w14:paraId="14AB37F4" w14:textId="77777777" w:rsidR="00273B60" w:rsidRPr="00273B60" w:rsidRDefault="00273B60" w:rsidP="00C15C36">
      <w:pPr>
        <w:spacing w:before="100" w:beforeAutospacing="1" w:after="100" w:afterAutospacing="1"/>
        <w:rPr>
          <w:rFonts w:ascii="Arial" w:hAnsi="Arial" w:cs="Arial"/>
          <w:b/>
          <w:bCs/>
          <w:sz w:val="28"/>
          <w:szCs w:val="28"/>
        </w:rPr>
      </w:pPr>
    </w:p>
    <w:p w14:paraId="6844FB3A" w14:textId="73344EE2" w:rsidR="003F6906" w:rsidRDefault="003F6906" w:rsidP="00273B60">
      <w:pPr>
        <w:pStyle w:val="Heading1"/>
        <w:rPr>
          <w:rFonts w:ascii="Arial" w:eastAsia="Times New Roman" w:hAnsi="Arial" w:cs="Arial"/>
          <w:b/>
          <w:bCs/>
          <w:color w:val="000000" w:themeColor="text1"/>
          <w:sz w:val="28"/>
          <w:szCs w:val="28"/>
          <w:lang w:eastAsia="en-GB"/>
        </w:rPr>
      </w:pPr>
      <w:bookmarkStart w:id="0" w:name="_Toc110774982"/>
      <w:r w:rsidRPr="00273B60">
        <w:rPr>
          <w:rFonts w:ascii="Arial" w:eastAsia="Times New Roman" w:hAnsi="Arial" w:cs="Arial"/>
          <w:b/>
          <w:bCs/>
          <w:color w:val="000000" w:themeColor="text1"/>
          <w:sz w:val="28"/>
          <w:szCs w:val="28"/>
          <w:lang w:eastAsia="en-GB"/>
        </w:rPr>
        <w:t>Introduction</w:t>
      </w:r>
      <w:bookmarkEnd w:id="0"/>
      <w:r w:rsidRPr="00273B60">
        <w:rPr>
          <w:rFonts w:ascii="Arial" w:eastAsia="Times New Roman" w:hAnsi="Arial" w:cs="Arial"/>
          <w:b/>
          <w:bCs/>
          <w:color w:val="000000" w:themeColor="text1"/>
          <w:sz w:val="28"/>
          <w:szCs w:val="28"/>
          <w:lang w:eastAsia="en-GB"/>
        </w:rPr>
        <w:t xml:space="preserve"> </w:t>
      </w:r>
    </w:p>
    <w:p w14:paraId="38C32C96" w14:textId="77777777" w:rsidR="00273B60" w:rsidRPr="00273B60" w:rsidRDefault="00273B60" w:rsidP="00273B60"/>
    <w:p w14:paraId="108F7CE1" w14:textId="36DE8DC0" w:rsidR="00163D18" w:rsidRPr="00AC26AF" w:rsidRDefault="00FC0A5F" w:rsidP="00C55585">
      <w:r w:rsidRPr="00AC26AF">
        <w:rPr>
          <w:rFonts w:ascii="Arial" w:hAnsi="Arial" w:cs="Arial"/>
          <w:sz w:val="22"/>
          <w:szCs w:val="22"/>
        </w:rPr>
        <w:t>In this rapport, we will try to analyse which factors, external and internal</w:t>
      </w:r>
      <w:r w:rsidR="00961ADE" w:rsidRPr="00AC26AF">
        <w:rPr>
          <w:rFonts w:ascii="Arial" w:hAnsi="Arial" w:cs="Arial"/>
          <w:sz w:val="22"/>
          <w:szCs w:val="22"/>
        </w:rPr>
        <w:t xml:space="preserve"> lead to staff shortages</w:t>
      </w:r>
      <w:r w:rsidR="003F6906" w:rsidRPr="00AC26AF">
        <w:rPr>
          <w:rFonts w:ascii="Arial" w:hAnsi="Arial" w:cs="Arial"/>
          <w:sz w:val="22"/>
          <w:szCs w:val="22"/>
        </w:rPr>
        <w:t xml:space="preserve"> in Proper Care</w:t>
      </w:r>
      <w:r w:rsidR="007A19DA" w:rsidRPr="00AC26AF">
        <w:rPr>
          <w:rFonts w:ascii="Arial" w:hAnsi="Arial" w:cs="Arial"/>
          <w:sz w:val="22"/>
          <w:szCs w:val="22"/>
        </w:rPr>
        <w:t xml:space="preserve">, </w:t>
      </w:r>
      <w:r w:rsidRPr="00AC26AF">
        <w:rPr>
          <w:rFonts w:ascii="Arial" w:hAnsi="Arial" w:cs="Arial"/>
          <w:sz w:val="22"/>
          <w:szCs w:val="22"/>
        </w:rPr>
        <w:t xml:space="preserve">also we will discuss various factors </w:t>
      </w:r>
      <w:r w:rsidR="00163D18" w:rsidRPr="00AC26AF">
        <w:rPr>
          <w:rFonts w:ascii="Arial" w:hAnsi="Arial" w:cs="Arial"/>
          <w:sz w:val="22"/>
          <w:szCs w:val="22"/>
        </w:rPr>
        <w:t xml:space="preserve">that can </w:t>
      </w:r>
      <w:r w:rsidR="007A19DA" w:rsidRPr="00AC26AF">
        <w:rPr>
          <w:rFonts w:ascii="Arial" w:hAnsi="Arial" w:cs="Arial"/>
          <w:sz w:val="22"/>
          <w:szCs w:val="22"/>
        </w:rPr>
        <w:t>help to reduce the staff shortages in care homes.</w:t>
      </w:r>
      <w:r w:rsidR="003F6906" w:rsidRPr="00AC26AF">
        <w:rPr>
          <w:rFonts w:ascii="Arial" w:hAnsi="Arial" w:cs="Arial"/>
          <w:sz w:val="22"/>
          <w:szCs w:val="22"/>
        </w:rPr>
        <w:t xml:space="preserve"> </w:t>
      </w:r>
      <w:r w:rsidR="002D1B42" w:rsidRPr="00AC26AF">
        <w:rPr>
          <w:rFonts w:ascii="Arial" w:hAnsi="Arial" w:cs="Arial"/>
          <w:sz w:val="22"/>
          <w:szCs w:val="22"/>
        </w:rPr>
        <w:t>Problem-solving</w:t>
      </w:r>
      <w:r w:rsidR="003F6906" w:rsidRPr="00AC26AF">
        <w:rPr>
          <w:rFonts w:ascii="Arial" w:hAnsi="Arial" w:cs="Arial"/>
          <w:sz w:val="22"/>
          <w:szCs w:val="22"/>
        </w:rPr>
        <w:t xml:space="preserve"> is</w:t>
      </w:r>
      <w:r w:rsidR="002D1B42" w:rsidRPr="00AC26AF">
        <w:rPr>
          <w:rFonts w:ascii="Arial" w:hAnsi="Arial" w:cs="Arial"/>
          <w:sz w:val="22"/>
          <w:szCs w:val="22"/>
        </w:rPr>
        <w:t xml:space="preserve"> the act of defining a problem; identifying prioritizing, selecting alternatives for a solution and implementing a solution.</w:t>
      </w:r>
      <w:r w:rsidR="003F6906" w:rsidRPr="00AC26AF">
        <w:rPr>
          <w:rFonts w:ascii="Arial" w:hAnsi="Arial" w:cs="Arial"/>
          <w:sz w:val="22"/>
          <w:szCs w:val="22"/>
        </w:rPr>
        <w:t xml:space="preserve"> </w:t>
      </w:r>
      <w:r w:rsidR="00163D18" w:rsidRPr="00AC26AF">
        <w:rPr>
          <w:rFonts w:ascii="Arial" w:hAnsi="Arial" w:cs="Arial"/>
          <w:sz w:val="22"/>
          <w:szCs w:val="22"/>
        </w:rPr>
        <w:t xml:space="preserve"> While it is generally believed that human resources are the most influential factor in an organization's success, it is also legitimate to debate the need for employees to motivate themselves to reach their goals.</w:t>
      </w:r>
    </w:p>
    <w:p w14:paraId="5142AF5A" w14:textId="26EFEE6A" w:rsidR="00810F97" w:rsidRPr="00AC26AF" w:rsidRDefault="00145E38" w:rsidP="00163D18">
      <w:pPr>
        <w:spacing w:before="100" w:beforeAutospacing="1" w:after="100" w:afterAutospacing="1"/>
        <w:rPr>
          <w:rFonts w:ascii="Arial" w:hAnsi="Arial" w:cs="Arial"/>
          <w:sz w:val="22"/>
          <w:szCs w:val="22"/>
        </w:rPr>
      </w:pPr>
      <w:r>
        <w:rPr>
          <w:rFonts w:ascii="Arial" w:hAnsi="Arial" w:cs="Arial"/>
          <w:sz w:val="22"/>
          <w:szCs w:val="22"/>
        </w:rPr>
        <w:lastRenderedPageBreak/>
        <w:t xml:space="preserve">      V</w:t>
      </w:r>
      <w:r w:rsidR="00163D18" w:rsidRPr="00AC26AF">
        <w:rPr>
          <w:rFonts w:ascii="Arial" w:hAnsi="Arial" w:cs="Arial"/>
          <w:sz w:val="22"/>
          <w:szCs w:val="22"/>
        </w:rPr>
        <w:t xml:space="preserve">arious factors that can affect </w:t>
      </w:r>
      <w:r w:rsidR="0028274D">
        <w:rPr>
          <w:rFonts w:ascii="Arial" w:hAnsi="Arial" w:cs="Arial"/>
          <w:sz w:val="22"/>
          <w:szCs w:val="22"/>
        </w:rPr>
        <w:t>care homes like</w:t>
      </w:r>
      <w:r w:rsidR="00163D18" w:rsidRPr="00AC26AF">
        <w:rPr>
          <w:rFonts w:ascii="Arial" w:hAnsi="Arial" w:cs="Arial"/>
          <w:sz w:val="22"/>
          <w:szCs w:val="22"/>
        </w:rPr>
        <w:t xml:space="preserve"> environment, human resources, and capital, are all based on the individual's motivation. While human resources are typically the most important factor that an organization's success is based on, it is also important to consider the need for employees to reach their goals to improve their performance.</w:t>
      </w:r>
      <w:r w:rsidR="007A19DA" w:rsidRPr="00AC26AF">
        <w:rPr>
          <w:rFonts w:ascii="Arial" w:hAnsi="Arial" w:cs="Arial"/>
          <w:sz w:val="22"/>
          <w:szCs w:val="22"/>
        </w:rPr>
        <w:t xml:space="preserve"> </w:t>
      </w:r>
    </w:p>
    <w:p w14:paraId="6A368F82" w14:textId="4ACF1AED" w:rsidR="007D42CE" w:rsidRPr="00AC26AF" w:rsidRDefault="00810F97" w:rsidP="00163D18">
      <w:pPr>
        <w:spacing w:before="100" w:beforeAutospacing="1" w:after="100" w:afterAutospacing="1"/>
        <w:rPr>
          <w:rFonts w:ascii="Arial" w:hAnsi="Arial" w:cs="Arial"/>
          <w:sz w:val="22"/>
          <w:szCs w:val="22"/>
        </w:rPr>
      </w:pPr>
      <w:r w:rsidRPr="00AC26AF">
        <w:rPr>
          <w:rFonts w:ascii="Arial" w:hAnsi="Arial" w:cs="Arial"/>
          <w:sz w:val="22"/>
          <w:szCs w:val="22"/>
        </w:rPr>
        <w:t xml:space="preserve">This briefing aims to provide a comprehensive analysis of the workforce challenges that face Proper Care and the steps that the government and the private sectors can take to address these. It also highlights the importance of establishing a long-term strategy to support the workforce. We believe </w:t>
      </w:r>
      <w:r w:rsidR="008A3B0F" w:rsidRPr="00AC26AF">
        <w:rPr>
          <w:rFonts w:ascii="Arial" w:hAnsi="Arial" w:cs="Arial"/>
          <w:sz w:val="22"/>
          <w:szCs w:val="22"/>
        </w:rPr>
        <w:t>these challenges are now more threatening to the quality of care than the funding challenges that care homes face</w:t>
      </w:r>
      <w:r w:rsidRPr="00AC26AF">
        <w:rPr>
          <w:rFonts w:ascii="Arial" w:hAnsi="Arial" w:cs="Arial"/>
          <w:sz w:val="22"/>
          <w:szCs w:val="22"/>
        </w:rPr>
        <w:t>.</w:t>
      </w:r>
    </w:p>
    <w:p w14:paraId="134CBB1E" w14:textId="0503F338" w:rsidR="00163D18" w:rsidRPr="00AC26AF" w:rsidRDefault="007D42CE" w:rsidP="00163D18">
      <w:pPr>
        <w:spacing w:before="100" w:beforeAutospacing="1" w:after="100" w:afterAutospacing="1"/>
        <w:rPr>
          <w:rFonts w:ascii="Arial" w:hAnsi="Arial" w:cs="Arial"/>
          <w:sz w:val="22"/>
          <w:szCs w:val="22"/>
        </w:rPr>
      </w:pPr>
      <w:r w:rsidRPr="00AC26AF">
        <w:rPr>
          <w:rFonts w:ascii="Arial" w:hAnsi="Arial" w:cs="Arial"/>
          <w:sz w:val="22"/>
          <w:szCs w:val="22"/>
        </w:rPr>
        <w:t xml:space="preserve">In this rapport, we </w:t>
      </w:r>
      <w:r w:rsidR="007A19DA" w:rsidRPr="00AC26AF">
        <w:rPr>
          <w:rFonts w:ascii="Arial" w:hAnsi="Arial" w:cs="Arial"/>
          <w:sz w:val="22"/>
          <w:szCs w:val="22"/>
        </w:rPr>
        <w:t>will try to find a quick short-term solution</w:t>
      </w:r>
      <w:r w:rsidR="00145E38">
        <w:rPr>
          <w:rFonts w:ascii="Arial" w:hAnsi="Arial" w:cs="Arial"/>
          <w:sz w:val="22"/>
          <w:szCs w:val="22"/>
        </w:rPr>
        <w:t>,</w:t>
      </w:r>
      <w:r w:rsidR="007A19DA" w:rsidRPr="00AC26AF">
        <w:rPr>
          <w:rFonts w:ascii="Arial" w:hAnsi="Arial" w:cs="Arial"/>
          <w:sz w:val="22"/>
          <w:szCs w:val="22"/>
        </w:rPr>
        <w:t xml:space="preserve"> also a long-term solution to </w:t>
      </w:r>
      <w:r w:rsidR="00810F97" w:rsidRPr="00AC26AF">
        <w:rPr>
          <w:rFonts w:ascii="Arial" w:hAnsi="Arial" w:cs="Arial"/>
          <w:sz w:val="22"/>
          <w:szCs w:val="22"/>
        </w:rPr>
        <w:t>make workforce shortages in care homes a thing of the past.</w:t>
      </w:r>
    </w:p>
    <w:p w14:paraId="792D854B" w14:textId="783E8D5D" w:rsidR="001A5D84" w:rsidRPr="00273B60" w:rsidRDefault="001A5D84" w:rsidP="00273B60">
      <w:pPr>
        <w:pStyle w:val="Heading1"/>
        <w:rPr>
          <w:rFonts w:ascii="Arial" w:eastAsia="Times New Roman" w:hAnsi="Arial" w:cs="Arial"/>
          <w:b/>
          <w:bCs/>
          <w:color w:val="000000" w:themeColor="text1"/>
          <w:sz w:val="28"/>
          <w:szCs w:val="28"/>
          <w:lang w:eastAsia="en-GB"/>
        </w:rPr>
      </w:pPr>
    </w:p>
    <w:p w14:paraId="12C22F22" w14:textId="071B264B" w:rsidR="00CA1C55" w:rsidRPr="00273B60" w:rsidRDefault="00AC26AF" w:rsidP="00273B60">
      <w:pPr>
        <w:pStyle w:val="Heading1"/>
        <w:rPr>
          <w:rFonts w:ascii="Arial" w:eastAsia="Times New Roman" w:hAnsi="Arial" w:cs="Arial"/>
          <w:b/>
          <w:bCs/>
          <w:color w:val="000000" w:themeColor="text1"/>
          <w:sz w:val="28"/>
          <w:szCs w:val="28"/>
          <w:lang w:eastAsia="en-GB"/>
        </w:rPr>
      </w:pPr>
      <w:bookmarkStart w:id="1" w:name="_Toc110774983"/>
      <w:r w:rsidRPr="00273B60">
        <w:rPr>
          <w:rFonts w:ascii="Arial" w:eastAsia="Times New Roman" w:hAnsi="Arial" w:cs="Arial"/>
          <w:b/>
          <w:bCs/>
          <w:color w:val="000000" w:themeColor="text1"/>
          <w:sz w:val="28"/>
          <w:szCs w:val="28"/>
          <w:lang w:eastAsia="en-GB"/>
        </w:rPr>
        <w:t>Understanding the nature and impact of staff shortage in Proper Care</w:t>
      </w:r>
      <w:bookmarkEnd w:id="1"/>
      <w:r w:rsidRPr="00273B60">
        <w:rPr>
          <w:rFonts w:ascii="Arial" w:eastAsia="Times New Roman" w:hAnsi="Arial" w:cs="Arial"/>
          <w:b/>
          <w:bCs/>
          <w:color w:val="000000" w:themeColor="text1"/>
          <w:sz w:val="28"/>
          <w:szCs w:val="28"/>
          <w:lang w:eastAsia="en-GB"/>
        </w:rPr>
        <w:t xml:space="preserve"> </w:t>
      </w:r>
    </w:p>
    <w:p w14:paraId="301B9BF1" w14:textId="13ADE66A" w:rsidR="00CA1C55" w:rsidRPr="00AC26AF" w:rsidRDefault="00E30070" w:rsidP="00CA1C55">
      <w:pPr>
        <w:spacing w:before="100" w:beforeAutospacing="1" w:after="100" w:afterAutospacing="1"/>
        <w:rPr>
          <w:rFonts w:ascii="Arial" w:hAnsi="Arial" w:cs="Arial"/>
          <w:sz w:val="22"/>
          <w:szCs w:val="22"/>
        </w:rPr>
      </w:pPr>
      <w:r>
        <w:rPr>
          <w:rFonts w:ascii="Arial" w:hAnsi="Arial" w:cs="Arial"/>
          <w:sz w:val="22"/>
          <w:szCs w:val="22"/>
        </w:rPr>
        <w:t xml:space="preserve">     </w:t>
      </w:r>
      <w:r w:rsidR="00145E38">
        <w:rPr>
          <w:rFonts w:ascii="Arial" w:hAnsi="Arial" w:cs="Arial"/>
          <w:sz w:val="22"/>
          <w:szCs w:val="22"/>
        </w:rPr>
        <w:t>S</w:t>
      </w:r>
      <w:r w:rsidR="00CA1C55" w:rsidRPr="00AC26AF">
        <w:rPr>
          <w:rFonts w:ascii="Arial" w:hAnsi="Arial" w:cs="Arial"/>
          <w:sz w:val="22"/>
          <w:szCs w:val="22"/>
        </w:rPr>
        <w:t xml:space="preserve">evere shortages of key staff </w:t>
      </w:r>
      <w:r w:rsidR="00622E95">
        <w:rPr>
          <w:rFonts w:ascii="Arial" w:hAnsi="Arial" w:cs="Arial"/>
          <w:sz w:val="22"/>
          <w:szCs w:val="22"/>
        </w:rPr>
        <w:t xml:space="preserve">in NHS and </w:t>
      </w:r>
      <w:r w:rsidR="00CA1C55" w:rsidRPr="00AC26AF">
        <w:rPr>
          <w:rFonts w:ascii="Arial" w:hAnsi="Arial" w:cs="Arial"/>
          <w:sz w:val="22"/>
          <w:szCs w:val="22"/>
        </w:rPr>
        <w:t>care homes, and other healthcare professionals</w:t>
      </w:r>
      <w:r w:rsidR="00622E95">
        <w:rPr>
          <w:rFonts w:ascii="Arial" w:hAnsi="Arial" w:cs="Arial"/>
          <w:sz w:val="22"/>
          <w:szCs w:val="22"/>
        </w:rPr>
        <w:t xml:space="preserve"> are seriously affecting the organisations, patients and employees. T</w:t>
      </w:r>
      <w:r w:rsidR="00CA1C55" w:rsidRPr="00AC26AF">
        <w:rPr>
          <w:rFonts w:ascii="Arial" w:hAnsi="Arial" w:cs="Arial"/>
          <w:sz w:val="22"/>
          <w:szCs w:val="22"/>
        </w:rPr>
        <w:t>he ageing population and the increasing number of people with chronic diseases and staff from overseas leaving the country after Brexit are also contributing to the workforce shortage.</w:t>
      </w:r>
    </w:p>
    <w:p w14:paraId="036B9A5C" w14:textId="19BE6D01" w:rsidR="005173DF" w:rsidRDefault="00E30070" w:rsidP="005173DF">
      <w:pPr>
        <w:rPr>
          <w:rFonts w:ascii="Arial" w:hAnsi="Arial" w:cs="Arial"/>
          <w:sz w:val="22"/>
          <w:szCs w:val="22"/>
        </w:rPr>
      </w:pPr>
      <w:r>
        <w:rPr>
          <w:rFonts w:ascii="Arial" w:hAnsi="Arial" w:cs="Arial"/>
          <w:sz w:val="22"/>
          <w:szCs w:val="22"/>
        </w:rPr>
        <w:t xml:space="preserve">     </w:t>
      </w:r>
      <w:r w:rsidR="00145E38">
        <w:rPr>
          <w:rFonts w:ascii="Arial" w:hAnsi="Arial" w:cs="Arial"/>
          <w:sz w:val="22"/>
          <w:szCs w:val="22"/>
        </w:rPr>
        <w:t xml:space="preserve">Staff </w:t>
      </w:r>
      <w:r w:rsidR="00CA1C55" w:rsidRPr="00AC26AF">
        <w:rPr>
          <w:rFonts w:ascii="Arial" w:hAnsi="Arial" w:cs="Arial"/>
          <w:sz w:val="22"/>
          <w:szCs w:val="22"/>
        </w:rPr>
        <w:t xml:space="preserve">shortages </w:t>
      </w:r>
      <w:r w:rsidR="00145E38">
        <w:rPr>
          <w:rFonts w:ascii="Arial" w:hAnsi="Arial" w:cs="Arial"/>
          <w:sz w:val="22"/>
          <w:szCs w:val="22"/>
        </w:rPr>
        <w:t>have</w:t>
      </w:r>
      <w:r w:rsidR="00CA1C55" w:rsidRPr="00AC26AF">
        <w:rPr>
          <w:rFonts w:ascii="Arial" w:hAnsi="Arial" w:cs="Arial"/>
          <w:sz w:val="22"/>
          <w:szCs w:val="22"/>
        </w:rPr>
        <w:t xml:space="preserve"> been increasing over the past years. Some of the factors that have contributed to this include the lack of proper planning and recruitment</w:t>
      </w:r>
      <w:r w:rsidR="008A3B0F" w:rsidRPr="00AC26AF">
        <w:rPr>
          <w:rFonts w:ascii="Arial" w:hAnsi="Arial" w:cs="Arial"/>
          <w:sz w:val="22"/>
          <w:szCs w:val="22"/>
        </w:rPr>
        <w:t xml:space="preserve"> and</w:t>
      </w:r>
      <w:r w:rsidR="00CA1C55" w:rsidRPr="00AC26AF">
        <w:rPr>
          <w:rFonts w:ascii="Arial" w:hAnsi="Arial" w:cs="Arial"/>
          <w:sz w:val="22"/>
          <w:szCs w:val="22"/>
        </w:rPr>
        <w:t xml:space="preserve"> the increasing </w:t>
      </w:r>
      <w:r w:rsidR="009767C8" w:rsidRPr="00AC26AF">
        <w:rPr>
          <w:rFonts w:ascii="Arial" w:hAnsi="Arial" w:cs="Arial"/>
          <w:sz w:val="22"/>
          <w:szCs w:val="22"/>
        </w:rPr>
        <w:t>number of care homes staff l</w:t>
      </w:r>
      <w:r w:rsidR="00CA1C55" w:rsidRPr="00AC26AF">
        <w:rPr>
          <w:rFonts w:ascii="Arial" w:hAnsi="Arial" w:cs="Arial"/>
          <w:sz w:val="22"/>
          <w:szCs w:val="22"/>
        </w:rPr>
        <w:t xml:space="preserve">eaving the </w:t>
      </w:r>
      <w:r w:rsidR="00961ADE" w:rsidRPr="00AC26AF">
        <w:rPr>
          <w:rFonts w:ascii="Arial" w:hAnsi="Arial" w:cs="Arial"/>
          <w:sz w:val="22"/>
          <w:szCs w:val="22"/>
        </w:rPr>
        <w:t xml:space="preserve">care homes </w:t>
      </w:r>
      <w:r w:rsidR="00CA1C55" w:rsidRPr="00AC26AF">
        <w:rPr>
          <w:rFonts w:ascii="Arial" w:hAnsi="Arial" w:cs="Arial"/>
          <w:sz w:val="22"/>
          <w:szCs w:val="22"/>
        </w:rPr>
        <w:t>before they retire. The government's restrictive immigration policies,</w:t>
      </w:r>
      <w:r w:rsidR="00145E38">
        <w:rPr>
          <w:rFonts w:ascii="Arial" w:hAnsi="Arial" w:cs="Arial"/>
          <w:sz w:val="22"/>
          <w:szCs w:val="22"/>
        </w:rPr>
        <w:t xml:space="preserve"> and low wages</w:t>
      </w:r>
      <w:r w:rsidR="00CA1C55" w:rsidRPr="00AC26AF">
        <w:rPr>
          <w:rFonts w:ascii="Arial" w:hAnsi="Arial" w:cs="Arial"/>
          <w:sz w:val="22"/>
          <w:szCs w:val="22"/>
        </w:rPr>
        <w:t>, are also contributing to the issue.</w:t>
      </w:r>
      <w:r w:rsidR="00961ADE" w:rsidRPr="00AC26AF">
        <w:rPr>
          <w:rFonts w:ascii="Arial" w:hAnsi="Arial" w:cs="Arial"/>
          <w:sz w:val="22"/>
          <w:szCs w:val="22"/>
        </w:rPr>
        <w:t xml:space="preserve"> Staff shortages are</w:t>
      </w:r>
      <w:r w:rsidR="00CA1C55" w:rsidRPr="00AC26AF">
        <w:rPr>
          <w:rFonts w:ascii="Arial" w:hAnsi="Arial" w:cs="Arial"/>
          <w:sz w:val="22"/>
          <w:szCs w:val="22"/>
        </w:rPr>
        <w:t xml:space="preserve"> now threatening the working lives of </w:t>
      </w:r>
      <w:r w:rsidR="00961ADE" w:rsidRPr="00AC26AF">
        <w:rPr>
          <w:rFonts w:ascii="Arial" w:hAnsi="Arial" w:cs="Arial"/>
          <w:sz w:val="22"/>
          <w:szCs w:val="22"/>
        </w:rPr>
        <w:t>care home workers</w:t>
      </w:r>
      <w:r w:rsidR="00145E38">
        <w:rPr>
          <w:rFonts w:ascii="Arial" w:hAnsi="Arial" w:cs="Arial"/>
          <w:sz w:val="22"/>
          <w:szCs w:val="22"/>
        </w:rPr>
        <w:t xml:space="preserve">. </w:t>
      </w:r>
      <w:r w:rsidR="005173DF" w:rsidRPr="00AC26AF">
        <w:rPr>
          <w:rFonts w:ascii="Arial" w:hAnsi="Arial" w:cs="Arial"/>
          <w:sz w:val="22"/>
          <w:szCs w:val="22"/>
        </w:rPr>
        <w:t xml:space="preserve">Many studies proved that overworking hours can lead to cardiovascular, cerebrovascular, hypertension, diabetes, anxiety, stress, etcetera and the results showed that employees who are working long hours were vulnerable. </w:t>
      </w:r>
    </w:p>
    <w:p w14:paraId="728D25EF" w14:textId="2BF548EC" w:rsidR="00E30070" w:rsidRDefault="00E30070" w:rsidP="005173DF">
      <w:pPr>
        <w:rPr>
          <w:rFonts w:ascii="Arial" w:hAnsi="Arial" w:cs="Arial"/>
          <w:sz w:val="22"/>
          <w:szCs w:val="22"/>
        </w:rPr>
      </w:pPr>
    </w:p>
    <w:p w14:paraId="7BFB4C63" w14:textId="5093B449" w:rsidR="00E30070" w:rsidRDefault="00E30070" w:rsidP="005173DF">
      <w:pPr>
        <w:rPr>
          <w:rFonts w:ascii="Arial" w:hAnsi="Arial" w:cs="Arial"/>
          <w:sz w:val="22"/>
          <w:szCs w:val="22"/>
        </w:rPr>
      </w:pPr>
      <w:r>
        <w:rPr>
          <w:rFonts w:ascii="Arial" w:hAnsi="Arial" w:cs="Arial"/>
          <w:sz w:val="22"/>
          <w:szCs w:val="22"/>
        </w:rPr>
        <w:t xml:space="preserve">      Following a detailed understanding of the nature and impact of staff shortage for Propper Care and its employees, the next step in terms of solving problems is to identify the causes.</w:t>
      </w:r>
    </w:p>
    <w:p w14:paraId="1F1664C1" w14:textId="39240E57" w:rsidR="00E30070" w:rsidRDefault="00E30070" w:rsidP="005173DF">
      <w:pPr>
        <w:rPr>
          <w:rFonts w:ascii="Arial" w:hAnsi="Arial" w:cs="Arial"/>
          <w:sz w:val="22"/>
          <w:szCs w:val="22"/>
        </w:rPr>
      </w:pPr>
    </w:p>
    <w:p w14:paraId="3746EB5C" w14:textId="28F90ADF" w:rsidR="00E30070" w:rsidRDefault="00E30070" w:rsidP="00273B60">
      <w:pPr>
        <w:pStyle w:val="Heading1"/>
        <w:rPr>
          <w:rFonts w:ascii="Arial" w:eastAsia="Times New Roman" w:hAnsi="Arial" w:cs="Arial"/>
          <w:b/>
          <w:bCs/>
          <w:color w:val="000000" w:themeColor="text1"/>
          <w:sz w:val="28"/>
          <w:szCs w:val="28"/>
          <w:lang w:eastAsia="en-GB"/>
        </w:rPr>
      </w:pPr>
      <w:bookmarkStart w:id="2" w:name="_Toc110774984"/>
      <w:r w:rsidRPr="00273B60">
        <w:rPr>
          <w:rFonts w:ascii="Arial" w:eastAsia="Times New Roman" w:hAnsi="Arial" w:cs="Arial"/>
          <w:b/>
          <w:bCs/>
          <w:color w:val="000000" w:themeColor="text1"/>
          <w:sz w:val="28"/>
          <w:szCs w:val="28"/>
          <w:lang w:eastAsia="en-GB"/>
        </w:rPr>
        <w:t xml:space="preserve">Identify the causes of </w:t>
      </w:r>
      <w:r w:rsidR="000F5B55" w:rsidRPr="00273B60">
        <w:rPr>
          <w:rFonts w:ascii="Arial" w:eastAsia="Times New Roman" w:hAnsi="Arial" w:cs="Arial"/>
          <w:b/>
          <w:bCs/>
          <w:color w:val="000000" w:themeColor="text1"/>
          <w:sz w:val="28"/>
          <w:szCs w:val="28"/>
          <w:lang w:eastAsia="en-GB"/>
        </w:rPr>
        <w:t>S</w:t>
      </w:r>
      <w:r w:rsidRPr="00273B60">
        <w:rPr>
          <w:rFonts w:ascii="Arial" w:eastAsia="Times New Roman" w:hAnsi="Arial" w:cs="Arial"/>
          <w:b/>
          <w:bCs/>
          <w:color w:val="000000" w:themeColor="text1"/>
          <w:sz w:val="28"/>
          <w:szCs w:val="28"/>
          <w:lang w:eastAsia="en-GB"/>
        </w:rPr>
        <w:t xml:space="preserve">taff </w:t>
      </w:r>
      <w:r w:rsidR="000F5B55" w:rsidRPr="00273B60">
        <w:rPr>
          <w:rFonts w:ascii="Arial" w:eastAsia="Times New Roman" w:hAnsi="Arial" w:cs="Arial"/>
          <w:b/>
          <w:bCs/>
          <w:color w:val="000000" w:themeColor="text1"/>
          <w:sz w:val="28"/>
          <w:szCs w:val="28"/>
          <w:lang w:eastAsia="en-GB"/>
        </w:rPr>
        <w:t>S</w:t>
      </w:r>
      <w:r w:rsidRPr="00273B60">
        <w:rPr>
          <w:rFonts w:ascii="Arial" w:eastAsia="Times New Roman" w:hAnsi="Arial" w:cs="Arial"/>
          <w:b/>
          <w:bCs/>
          <w:color w:val="000000" w:themeColor="text1"/>
          <w:sz w:val="28"/>
          <w:szCs w:val="28"/>
          <w:lang w:eastAsia="en-GB"/>
        </w:rPr>
        <w:t>hortage in Propper Care using PESTLE and Fishbone</w:t>
      </w:r>
      <w:bookmarkEnd w:id="2"/>
    </w:p>
    <w:p w14:paraId="7522E786" w14:textId="5718E9B4" w:rsidR="00273B60" w:rsidRDefault="00273B60" w:rsidP="00273B60"/>
    <w:p w14:paraId="71CA7920" w14:textId="77777777" w:rsidR="00273B60" w:rsidRPr="00273B60" w:rsidRDefault="00273B60" w:rsidP="00273B60"/>
    <w:p w14:paraId="7D46B672" w14:textId="7C2B0EA7" w:rsidR="000F5B55" w:rsidRDefault="000F5B55" w:rsidP="005173DF">
      <w:pPr>
        <w:rPr>
          <w:rFonts w:ascii="Arial" w:hAnsi="Arial" w:cs="Arial"/>
          <w:sz w:val="22"/>
          <w:szCs w:val="22"/>
        </w:rPr>
      </w:pPr>
      <w:r>
        <w:rPr>
          <w:rFonts w:ascii="Arial" w:hAnsi="Arial" w:cs="Arial"/>
          <w:sz w:val="22"/>
          <w:szCs w:val="22"/>
        </w:rPr>
        <w:t xml:space="preserve">To solve the problem of staff shortage for Popper Care it is important to understand the causes of the problem. This is consistent with the views of Oakes (2014) who </w:t>
      </w:r>
      <w:r w:rsidR="00074569">
        <w:rPr>
          <w:rFonts w:ascii="Arial" w:hAnsi="Arial" w:cs="Arial"/>
          <w:sz w:val="22"/>
          <w:szCs w:val="22"/>
        </w:rPr>
        <w:t>argues</w:t>
      </w:r>
      <w:r>
        <w:rPr>
          <w:rFonts w:ascii="Arial" w:hAnsi="Arial" w:cs="Arial"/>
          <w:sz w:val="22"/>
          <w:szCs w:val="22"/>
        </w:rPr>
        <w:t xml:space="preserve"> that </w:t>
      </w:r>
      <w:r w:rsidR="00074569">
        <w:rPr>
          <w:rFonts w:ascii="Arial" w:hAnsi="Arial" w:cs="Arial"/>
          <w:sz w:val="22"/>
          <w:szCs w:val="22"/>
        </w:rPr>
        <w:t>identifying</w:t>
      </w:r>
      <w:r>
        <w:rPr>
          <w:rFonts w:ascii="Arial" w:hAnsi="Arial" w:cs="Arial"/>
          <w:sz w:val="22"/>
          <w:szCs w:val="22"/>
        </w:rPr>
        <w:t xml:space="preserve"> the problem causes is </w:t>
      </w:r>
      <w:r w:rsidR="00074569">
        <w:rPr>
          <w:rFonts w:ascii="Arial" w:hAnsi="Arial" w:cs="Arial"/>
          <w:sz w:val="22"/>
          <w:szCs w:val="22"/>
        </w:rPr>
        <w:t xml:space="preserve">a </w:t>
      </w:r>
      <w:r>
        <w:rPr>
          <w:rFonts w:ascii="Arial" w:hAnsi="Arial" w:cs="Arial"/>
          <w:sz w:val="22"/>
          <w:szCs w:val="22"/>
        </w:rPr>
        <w:t>prerequisite to solving</w:t>
      </w:r>
      <w:r w:rsidR="00074569">
        <w:rPr>
          <w:rFonts w:ascii="Arial" w:hAnsi="Arial" w:cs="Arial"/>
          <w:sz w:val="22"/>
          <w:szCs w:val="22"/>
        </w:rPr>
        <w:t xml:space="preserve"> them</w:t>
      </w:r>
      <w:r>
        <w:rPr>
          <w:rFonts w:ascii="Arial" w:hAnsi="Arial" w:cs="Arial"/>
          <w:sz w:val="22"/>
          <w:szCs w:val="22"/>
        </w:rPr>
        <w:t xml:space="preserve">. There </w:t>
      </w:r>
      <w:r w:rsidR="00074569">
        <w:rPr>
          <w:rFonts w:ascii="Arial" w:hAnsi="Arial" w:cs="Arial"/>
          <w:sz w:val="22"/>
          <w:szCs w:val="22"/>
        </w:rPr>
        <w:t xml:space="preserve">is </w:t>
      </w:r>
      <w:r>
        <w:rPr>
          <w:rFonts w:ascii="Arial" w:hAnsi="Arial" w:cs="Arial"/>
          <w:sz w:val="22"/>
          <w:szCs w:val="22"/>
        </w:rPr>
        <w:t xml:space="preserve">a </w:t>
      </w:r>
      <w:r w:rsidR="00074569">
        <w:rPr>
          <w:rFonts w:ascii="Arial" w:hAnsi="Arial" w:cs="Arial"/>
          <w:sz w:val="22"/>
          <w:szCs w:val="22"/>
        </w:rPr>
        <w:t>range</w:t>
      </w:r>
      <w:r>
        <w:rPr>
          <w:rFonts w:ascii="Arial" w:hAnsi="Arial" w:cs="Arial"/>
          <w:sz w:val="22"/>
          <w:szCs w:val="22"/>
        </w:rPr>
        <w:t xml:space="preserve"> of analytic tools that could we use to identify the problem causes. However</w:t>
      </w:r>
      <w:r w:rsidR="00074569">
        <w:rPr>
          <w:rFonts w:ascii="Arial" w:hAnsi="Arial" w:cs="Arial"/>
          <w:sz w:val="22"/>
          <w:szCs w:val="22"/>
        </w:rPr>
        <w:t>,</w:t>
      </w:r>
      <w:r>
        <w:rPr>
          <w:rFonts w:ascii="Arial" w:hAnsi="Arial" w:cs="Arial"/>
          <w:sz w:val="22"/>
          <w:szCs w:val="22"/>
        </w:rPr>
        <w:t xml:space="preserve"> in this report</w:t>
      </w:r>
      <w:r w:rsidR="00074569">
        <w:rPr>
          <w:rFonts w:ascii="Arial" w:hAnsi="Arial" w:cs="Arial"/>
          <w:sz w:val="22"/>
          <w:szCs w:val="22"/>
        </w:rPr>
        <w:t>,</w:t>
      </w:r>
      <w:r>
        <w:rPr>
          <w:rFonts w:ascii="Arial" w:hAnsi="Arial" w:cs="Arial"/>
          <w:sz w:val="22"/>
          <w:szCs w:val="22"/>
        </w:rPr>
        <w:t xml:space="preserve"> </w:t>
      </w:r>
      <w:r w:rsidR="00074569">
        <w:rPr>
          <w:rFonts w:ascii="Arial" w:hAnsi="Arial" w:cs="Arial"/>
          <w:sz w:val="22"/>
          <w:szCs w:val="22"/>
        </w:rPr>
        <w:t>the PESTLE and Fishbone frameworks have been employed.</w:t>
      </w:r>
    </w:p>
    <w:p w14:paraId="1ADE17C7" w14:textId="5D9A2CE0" w:rsidR="00042407" w:rsidRDefault="002565B5" w:rsidP="005173DF">
      <w:pPr>
        <w:rPr>
          <w:rFonts w:ascii="Arial" w:hAnsi="Arial" w:cs="Arial"/>
          <w:sz w:val="22"/>
          <w:szCs w:val="22"/>
        </w:rPr>
      </w:pPr>
      <w:r>
        <w:rPr>
          <w:rFonts w:ascii="Arial" w:hAnsi="Arial" w:cs="Arial"/>
          <w:sz w:val="22"/>
          <w:szCs w:val="22"/>
        </w:rPr>
        <w:t>A</w:t>
      </w:r>
      <w:r w:rsidR="00042407">
        <w:rPr>
          <w:rFonts w:ascii="Arial" w:hAnsi="Arial" w:cs="Arial"/>
          <w:sz w:val="22"/>
          <w:szCs w:val="22"/>
        </w:rPr>
        <w:t xml:space="preserve"> PESTEL</w:t>
      </w:r>
      <w:r w:rsidR="002F494E">
        <w:rPr>
          <w:rFonts w:ascii="Arial" w:hAnsi="Arial" w:cs="Arial"/>
          <w:sz w:val="22"/>
          <w:szCs w:val="22"/>
        </w:rPr>
        <w:t xml:space="preserve"> </w:t>
      </w:r>
      <w:r w:rsidR="002F494E">
        <w:rPr>
          <w:rFonts w:ascii="Arial" w:hAnsi="Arial" w:cs="Arial"/>
          <w:sz w:val="22"/>
          <w:szCs w:val="22"/>
        </w:rPr>
        <w:t>analysis</w:t>
      </w:r>
      <w:r w:rsidR="00042407">
        <w:rPr>
          <w:rFonts w:ascii="Arial" w:hAnsi="Arial" w:cs="Arial"/>
          <w:sz w:val="22"/>
          <w:szCs w:val="22"/>
        </w:rPr>
        <w:t xml:space="preserve"> </w:t>
      </w:r>
      <w:r w:rsidR="002F494E">
        <w:rPr>
          <w:rFonts w:ascii="Arial" w:hAnsi="Arial" w:cs="Arial"/>
          <w:sz w:val="22"/>
          <w:szCs w:val="22"/>
        </w:rPr>
        <w:t>(Francis Aguilar 1960</w:t>
      </w:r>
      <w:r w:rsidR="004B72ED">
        <w:rPr>
          <w:rFonts w:ascii="Arial" w:hAnsi="Arial" w:cs="Arial"/>
          <w:sz w:val="22"/>
          <w:szCs w:val="22"/>
        </w:rPr>
        <w:t>s</w:t>
      </w:r>
      <w:r w:rsidR="002F494E">
        <w:rPr>
          <w:rFonts w:ascii="Arial" w:hAnsi="Arial" w:cs="Arial"/>
          <w:sz w:val="22"/>
          <w:szCs w:val="22"/>
        </w:rPr>
        <w:t>),</w:t>
      </w:r>
      <w:r>
        <w:rPr>
          <w:rFonts w:ascii="Arial" w:hAnsi="Arial" w:cs="Arial"/>
          <w:sz w:val="22"/>
          <w:szCs w:val="22"/>
        </w:rPr>
        <w:t xml:space="preserve"> is a tool which allows us to assess the external environment which is affecting a business.</w:t>
      </w:r>
    </w:p>
    <w:p w14:paraId="2892F925" w14:textId="77777777" w:rsidR="00074569" w:rsidRPr="000F5B55" w:rsidRDefault="00074569" w:rsidP="005173DF">
      <w:pPr>
        <w:rPr>
          <w:rFonts w:ascii="Arial" w:hAnsi="Arial" w:cs="Arial"/>
          <w:sz w:val="22"/>
          <w:szCs w:val="22"/>
        </w:rPr>
      </w:pPr>
    </w:p>
    <w:p w14:paraId="57EE894E" w14:textId="7A799728" w:rsidR="00E30070" w:rsidRDefault="00E30070" w:rsidP="005173DF">
      <w:pPr>
        <w:rPr>
          <w:rFonts w:ascii="Arial" w:hAnsi="Arial" w:cs="Arial"/>
          <w:sz w:val="22"/>
          <w:szCs w:val="22"/>
        </w:rPr>
      </w:pPr>
      <w:r>
        <w:rPr>
          <w:rFonts w:ascii="Arial" w:hAnsi="Arial" w:cs="Arial"/>
          <w:sz w:val="22"/>
          <w:szCs w:val="22"/>
        </w:rPr>
        <w:t xml:space="preserve">     </w:t>
      </w:r>
    </w:p>
    <w:p w14:paraId="25A8CB33" w14:textId="1A3F4A66" w:rsidR="00E30070" w:rsidRPr="00AC26AF" w:rsidRDefault="00E30070" w:rsidP="005173DF">
      <w:pPr>
        <w:rPr>
          <w:rFonts w:ascii="Arial" w:hAnsi="Arial" w:cs="Arial"/>
          <w:sz w:val="22"/>
          <w:szCs w:val="22"/>
        </w:rPr>
      </w:pPr>
      <w:r>
        <w:rPr>
          <w:rFonts w:ascii="Arial" w:hAnsi="Arial" w:cs="Arial"/>
          <w:sz w:val="22"/>
          <w:szCs w:val="22"/>
        </w:rPr>
        <w:t xml:space="preserve">     </w:t>
      </w:r>
    </w:p>
    <w:p w14:paraId="133120C6" w14:textId="7983E17D" w:rsidR="005173DF" w:rsidRPr="00F8397B" w:rsidRDefault="005173DF" w:rsidP="005173DF">
      <w:pPr>
        <w:rPr>
          <w:b/>
          <w:bCs/>
          <w:i/>
          <w:iCs/>
          <w:sz w:val="32"/>
          <w:szCs w:val="32"/>
        </w:rPr>
      </w:pPr>
      <w:r w:rsidRPr="008A3B0F">
        <w:rPr>
          <w:noProof/>
          <w:sz w:val="32"/>
          <w:szCs w:val="32"/>
        </w:rPr>
        <w:lastRenderedPageBreak/>
        <w:drawing>
          <wp:inline distT="0" distB="0" distL="0" distR="0" wp14:anchorId="536E65A8" wp14:editId="43CFBA00">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048F4CA4" w14:textId="35633367" w:rsidR="00E47B75" w:rsidRPr="00F8397B" w:rsidRDefault="00E47B75" w:rsidP="00E47B75">
      <w:pPr>
        <w:spacing w:before="100" w:beforeAutospacing="1" w:after="100" w:afterAutospacing="1"/>
        <w:rPr>
          <w:rFonts w:ascii="Arial" w:hAnsi="Arial" w:cs="Arial"/>
          <w:sz w:val="22"/>
          <w:szCs w:val="22"/>
        </w:rPr>
      </w:pPr>
      <w:r>
        <w:rPr>
          <w:rFonts w:ascii="Arial" w:hAnsi="Arial" w:cs="Arial"/>
          <w:sz w:val="22"/>
          <w:szCs w:val="22"/>
        </w:rPr>
        <w:t xml:space="preserve">As we can see in this PESTLE </w:t>
      </w:r>
      <w:r>
        <w:rPr>
          <w:rFonts w:ascii="Arial" w:hAnsi="Arial" w:cs="Arial"/>
          <w:sz w:val="22"/>
          <w:szCs w:val="22"/>
        </w:rPr>
        <w:t>analysis,</w:t>
      </w:r>
      <w:r>
        <w:rPr>
          <w:rFonts w:ascii="Arial" w:hAnsi="Arial" w:cs="Arial"/>
          <w:sz w:val="22"/>
          <w:szCs w:val="22"/>
        </w:rPr>
        <w:t xml:space="preserve"> they are four PESTEL factors that are primarily responsible for staff shortages. </w:t>
      </w:r>
    </w:p>
    <w:p w14:paraId="3F56EB57" w14:textId="77777777" w:rsidR="00E47B75" w:rsidRDefault="00E47B75" w:rsidP="00CA1C55">
      <w:pPr>
        <w:spacing w:before="100" w:beforeAutospacing="1" w:after="100" w:afterAutospacing="1"/>
        <w:rPr>
          <w:b/>
          <w:bCs/>
          <w:i/>
          <w:iCs/>
          <w:sz w:val="32"/>
          <w:szCs w:val="32"/>
        </w:rPr>
      </w:pPr>
    </w:p>
    <w:p w14:paraId="5465E00F" w14:textId="34A1D436" w:rsidR="005173DF" w:rsidRPr="00650F5E" w:rsidRDefault="00F8397B" w:rsidP="00CA1C55">
      <w:pPr>
        <w:spacing w:before="100" w:beforeAutospacing="1" w:after="100" w:afterAutospacing="1"/>
        <w:rPr>
          <w:rFonts w:ascii="Arial" w:hAnsi="Arial" w:cs="Arial"/>
          <w:b/>
          <w:bCs/>
          <w:i/>
          <w:iCs/>
          <w:sz w:val="32"/>
          <w:szCs w:val="32"/>
        </w:rPr>
      </w:pPr>
      <w:r w:rsidRPr="00650F5E">
        <w:rPr>
          <w:rFonts w:ascii="Arial" w:hAnsi="Arial" w:cs="Arial"/>
          <w:b/>
          <w:bCs/>
          <w:i/>
          <w:iCs/>
          <w:sz w:val="32"/>
          <w:szCs w:val="32"/>
        </w:rPr>
        <w:t>Political Factors</w:t>
      </w:r>
    </w:p>
    <w:p w14:paraId="34BE6834" w14:textId="4999C8EE" w:rsidR="005173DF" w:rsidRPr="00F8397B" w:rsidRDefault="00074569" w:rsidP="00CA1C55">
      <w:pPr>
        <w:spacing w:before="100" w:beforeAutospacing="1" w:after="100" w:afterAutospacing="1"/>
        <w:rPr>
          <w:rFonts w:ascii="Arial" w:hAnsi="Arial" w:cs="Arial"/>
          <w:b/>
          <w:bCs/>
        </w:rPr>
      </w:pPr>
      <w:r w:rsidRPr="00F8397B">
        <w:rPr>
          <w:rFonts w:ascii="Arial" w:hAnsi="Arial" w:cs="Arial"/>
          <w:b/>
          <w:bCs/>
        </w:rPr>
        <w:t>Brexit</w:t>
      </w:r>
    </w:p>
    <w:p w14:paraId="10357047" w14:textId="5DB85967" w:rsidR="0030605C" w:rsidRPr="0030605C" w:rsidRDefault="0028274D" w:rsidP="0030605C">
      <w:r>
        <w:rPr>
          <w:rFonts w:ascii="Arial" w:hAnsi="Arial" w:cs="Arial"/>
          <w:sz w:val="22"/>
          <w:szCs w:val="22"/>
        </w:rPr>
        <w:t xml:space="preserve">    </w:t>
      </w:r>
      <w:r w:rsidR="005173DF" w:rsidRPr="00074569">
        <w:rPr>
          <w:rFonts w:ascii="Arial" w:hAnsi="Arial" w:cs="Arial"/>
          <w:sz w:val="22"/>
          <w:szCs w:val="22"/>
        </w:rPr>
        <w:t>On the political side,</w:t>
      </w:r>
      <w:r>
        <w:rPr>
          <w:rFonts w:ascii="Arial" w:hAnsi="Arial" w:cs="Arial"/>
          <w:sz w:val="22"/>
          <w:szCs w:val="22"/>
        </w:rPr>
        <w:t xml:space="preserve"> </w:t>
      </w:r>
      <w:r w:rsidR="005173DF" w:rsidRPr="00074569">
        <w:rPr>
          <w:rFonts w:ascii="Arial" w:hAnsi="Arial" w:cs="Arial"/>
          <w:sz w:val="22"/>
          <w:szCs w:val="22"/>
        </w:rPr>
        <w:t>Brexit is one of the most important issues the care homes are facing, due to a large number of care home professionals in the country care homes took a hit and people start thinking about living conditions becoming less favourable for them</w:t>
      </w:r>
      <w:r w:rsidR="008A3B0F" w:rsidRPr="00074569">
        <w:rPr>
          <w:rFonts w:ascii="Arial" w:hAnsi="Arial" w:cs="Arial"/>
          <w:sz w:val="22"/>
          <w:szCs w:val="22"/>
        </w:rPr>
        <w:t>. Due to the government's inefficiency of inform people regarding the rights of living in the U</w:t>
      </w:r>
      <w:r>
        <w:rPr>
          <w:rFonts w:ascii="Arial" w:hAnsi="Arial" w:cs="Arial"/>
          <w:sz w:val="22"/>
          <w:szCs w:val="22"/>
        </w:rPr>
        <w:t>K</w:t>
      </w:r>
      <w:r w:rsidR="008A3B0F" w:rsidRPr="00074569">
        <w:rPr>
          <w:rFonts w:ascii="Arial" w:hAnsi="Arial" w:cs="Arial"/>
          <w:sz w:val="22"/>
          <w:szCs w:val="22"/>
        </w:rPr>
        <w:t xml:space="preserve"> after Brexit and the confusion from the mass media workers rush to leave the country</w:t>
      </w:r>
      <w:r w:rsidR="0030605C">
        <w:rPr>
          <w:rFonts w:ascii="Arial" w:hAnsi="Arial" w:cs="Arial"/>
          <w:sz w:val="22"/>
          <w:szCs w:val="22"/>
        </w:rPr>
        <w:t xml:space="preserve"> (</w:t>
      </w:r>
      <w:proofErr w:type="spellStart"/>
      <w:r w:rsidR="0030605C" w:rsidRPr="0030605C">
        <w:rPr>
          <w:rFonts w:ascii="Arial" w:hAnsi="Arial" w:cs="Arial"/>
          <w:color w:val="222222"/>
          <w:shd w:val="clear" w:color="auto" w:fill="FFFFFF"/>
        </w:rPr>
        <w:t>Dalingwater</w:t>
      </w:r>
      <w:proofErr w:type="spellEnd"/>
      <w:r w:rsidR="0030605C" w:rsidRPr="0030605C">
        <w:rPr>
          <w:rFonts w:ascii="Arial" w:hAnsi="Arial" w:cs="Arial"/>
          <w:color w:val="222222"/>
          <w:shd w:val="clear" w:color="auto" w:fill="FFFFFF"/>
        </w:rPr>
        <w:t>, L., 2019</w:t>
      </w:r>
      <w:r w:rsidR="0030605C" w:rsidRPr="0030605C">
        <w:rPr>
          <w:rFonts w:ascii="Arial" w:hAnsi="Arial" w:cs="Arial"/>
          <w:color w:val="222222"/>
          <w:shd w:val="clear" w:color="auto" w:fill="FFFFFF"/>
        </w:rPr>
        <w:t>).</w:t>
      </w:r>
    </w:p>
    <w:p w14:paraId="20D5C463" w14:textId="6D2103D2" w:rsidR="00074569" w:rsidRDefault="00074569" w:rsidP="00CA1C55">
      <w:pPr>
        <w:spacing w:before="100" w:beforeAutospacing="1" w:after="100" w:afterAutospacing="1"/>
        <w:rPr>
          <w:rFonts w:ascii="Arial" w:hAnsi="Arial" w:cs="Arial"/>
          <w:sz w:val="22"/>
          <w:szCs w:val="22"/>
        </w:rPr>
      </w:pPr>
    </w:p>
    <w:p w14:paraId="260AAF58" w14:textId="77777777" w:rsidR="00074569" w:rsidRPr="00F8397B" w:rsidRDefault="00074569" w:rsidP="00CA1C55">
      <w:pPr>
        <w:spacing w:before="100" w:beforeAutospacing="1" w:after="100" w:afterAutospacing="1"/>
        <w:rPr>
          <w:rFonts w:ascii="Arial" w:hAnsi="Arial" w:cs="Arial"/>
          <w:b/>
          <w:bCs/>
          <w:sz w:val="22"/>
          <w:szCs w:val="22"/>
        </w:rPr>
      </w:pPr>
      <w:r w:rsidRPr="00F8397B">
        <w:rPr>
          <w:rFonts w:ascii="Arial" w:hAnsi="Arial" w:cs="Arial"/>
          <w:b/>
          <w:bCs/>
          <w:sz w:val="22"/>
          <w:szCs w:val="22"/>
        </w:rPr>
        <w:t>I</w:t>
      </w:r>
      <w:r w:rsidRPr="00F8397B">
        <w:rPr>
          <w:rFonts w:ascii="Arial" w:hAnsi="Arial" w:cs="Arial"/>
          <w:b/>
          <w:bCs/>
        </w:rPr>
        <w:t>neffective Laws</w:t>
      </w:r>
    </w:p>
    <w:p w14:paraId="41486437" w14:textId="2F8B19A0" w:rsidR="00074569" w:rsidRDefault="008A3B0F" w:rsidP="00CA1C55">
      <w:pPr>
        <w:spacing w:before="100" w:beforeAutospacing="1" w:after="100" w:afterAutospacing="1"/>
        <w:rPr>
          <w:rFonts w:ascii="Arial" w:hAnsi="Arial" w:cs="Arial"/>
          <w:sz w:val="22"/>
          <w:szCs w:val="22"/>
        </w:rPr>
      </w:pPr>
      <w:r w:rsidRPr="00074569">
        <w:rPr>
          <w:rFonts w:ascii="Arial" w:hAnsi="Arial" w:cs="Arial"/>
          <w:sz w:val="22"/>
          <w:szCs w:val="22"/>
        </w:rPr>
        <w:br/>
      </w:r>
      <w:r w:rsidR="0028274D">
        <w:rPr>
          <w:rFonts w:ascii="Arial" w:hAnsi="Arial" w:cs="Arial"/>
          <w:sz w:val="22"/>
          <w:szCs w:val="22"/>
        </w:rPr>
        <w:t xml:space="preserve">      D</w:t>
      </w:r>
      <w:r w:rsidRPr="00074569">
        <w:rPr>
          <w:rFonts w:ascii="Arial" w:hAnsi="Arial" w:cs="Arial"/>
          <w:sz w:val="22"/>
          <w:szCs w:val="22"/>
        </w:rPr>
        <w:t>ifferent ways to try to bring qualified staff from overseas it becomes very difficult, the process to bring someone from E</w:t>
      </w:r>
      <w:r w:rsidR="0028274D">
        <w:rPr>
          <w:rFonts w:ascii="Arial" w:hAnsi="Arial" w:cs="Arial"/>
          <w:sz w:val="22"/>
          <w:szCs w:val="22"/>
        </w:rPr>
        <w:t>U</w:t>
      </w:r>
      <w:r w:rsidRPr="00074569">
        <w:rPr>
          <w:rFonts w:ascii="Arial" w:hAnsi="Arial" w:cs="Arial"/>
          <w:sz w:val="22"/>
          <w:szCs w:val="22"/>
        </w:rPr>
        <w:t xml:space="preserve"> is taking too long because the laws are not very clear, the application fees are quite high, especially for workers from eastern European countries, where is the highest demand from people who are looking for work in countries like </w:t>
      </w:r>
      <w:r w:rsidR="00074569">
        <w:rPr>
          <w:rFonts w:ascii="Arial" w:hAnsi="Arial" w:cs="Arial"/>
          <w:sz w:val="22"/>
          <w:szCs w:val="22"/>
        </w:rPr>
        <w:t>the</w:t>
      </w:r>
      <w:r w:rsidRPr="00074569">
        <w:rPr>
          <w:rFonts w:ascii="Arial" w:hAnsi="Arial" w:cs="Arial"/>
          <w:sz w:val="22"/>
          <w:szCs w:val="22"/>
        </w:rPr>
        <w:t xml:space="preserve"> </w:t>
      </w:r>
      <w:r w:rsidR="00074569" w:rsidRPr="00074569">
        <w:rPr>
          <w:rFonts w:ascii="Arial" w:hAnsi="Arial" w:cs="Arial"/>
          <w:sz w:val="22"/>
          <w:szCs w:val="22"/>
        </w:rPr>
        <w:t>U</w:t>
      </w:r>
      <w:r w:rsidR="0028274D">
        <w:rPr>
          <w:rFonts w:ascii="Arial" w:hAnsi="Arial" w:cs="Arial"/>
          <w:sz w:val="22"/>
          <w:szCs w:val="22"/>
        </w:rPr>
        <w:t>K</w:t>
      </w:r>
      <w:r w:rsidRPr="00074569">
        <w:rPr>
          <w:rFonts w:ascii="Arial" w:hAnsi="Arial" w:cs="Arial"/>
          <w:sz w:val="22"/>
          <w:szCs w:val="22"/>
        </w:rPr>
        <w:t>.</w:t>
      </w:r>
    </w:p>
    <w:p w14:paraId="3BDD818A" w14:textId="1DBCB868" w:rsidR="008A3B0F" w:rsidRPr="00F8397B" w:rsidRDefault="00074569" w:rsidP="00CA1C55">
      <w:pPr>
        <w:spacing w:before="100" w:beforeAutospacing="1" w:after="100" w:afterAutospacing="1"/>
        <w:rPr>
          <w:rFonts w:ascii="Arial" w:hAnsi="Arial" w:cs="Arial"/>
          <w:b/>
          <w:bCs/>
          <w:sz w:val="22"/>
          <w:szCs w:val="22"/>
        </w:rPr>
      </w:pPr>
      <w:r w:rsidRPr="00F8397B">
        <w:rPr>
          <w:rFonts w:ascii="Arial" w:hAnsi="Arial" w:cs="Arial"/>
          <w:b/>
          <w:bCs/>
          <w:sz w:val="22"/>
          <w:szCs w:val="22"/>
        </w:rPr>
        <w:t>Insufficient Funds</w:t>
      </w:r>
      <w:r w:rsidR="008A3B0F" w:rsidRPr="00F8397B">
        <w:rPr>
          <w:rFonts w:ascii="Arial" w:hAnsi="Arial" w:cs="Arial"/>
          <w:b/>
          <w:bCs/>
          <w:sz w:val="22"/>
          <w:szCs w:val="22"/>
        </w:rPr>
        <w:t xml:space="preserve">  </w:t>
      </w:r>
    </w:p>
    <w:p w14:paraId="4D486DA2" w14:textId="57DC930E" w:rsidR="008A3B0F" w:rsidRPr="005E6A6E" w:rsidRDefault="008A3B0F" w:rsidP="008A3B0F">
      <w:pPr>
        <w:spacing w:before="100" w:beforeAutospacing="1" w:after="100" w:afterAutospacing="1"/>
        <w:rPr>
          <w:rFonts w:ascii="Arial" w:hAnsi="Arial" w:cs="Arial"/>
          <w:i/>
          <w:iCs/>
          <w:sz w:val="22"/>
          <w:szCs w:val="22"/>
        </w:rPr>
      </w:pPr>
      <w:r w:rsidRPr="00074569">
        <w:rPr>
          <w:rFonts w:ascii="Arial" w:hAnsi="Arial" w:cs="Arial"/>
          <w:sz w:val="22"/>
          <w:szCs w:val="22"/>
        </w:rPr>
        <w:t xml:space="preserve">The global economy went through a significant downturn following the financial crisis of 2008. The UK was not immune to this, and the country's healthcare system has been </w:t>
      </w:r>
      <w:r w:rsidRPr="00074569">
        <w:rPr>
          <w:rFonts w:ascii="Arial" w:hAnsi="Arial" w:cs="Arial"/>
          <w:sz w:val="22"/>
          <w:szCs w:val="22"/>
        </w:rPr>
        <w:lastRenderedPageBreak/>
        <w:t>struggling due to the economic situation. For over a decade now, the has been struggling due to various factors, such as regulatory issues and economic reasons</w:t>
      </w:r>
      <w:r w:rsidR="005E6A6E">
        <w:rPr>
          <w:rFonts w:ascii="Arial" w:hAnsi="Arial" w:cs="Arial"/>
          <w:sz w:val="22"/>
          <w:szCs w:val="22"/>
        </w:rPr>
        <w:t xml:space="preserve"> </w:t>
      </w:r>
      <w:proofErr w:type="spellStart"/>
      <w:r w:rsidR="005E6A6E" w:rsidRPr="005E6A6E">
        <w:rPr>
          <w:rFonts w:ascii="Arial" w:hAnsi="Arial" w:cs="Arial"/>
          <w:color w:val="222222"/>
          <w:sz w:val="20"/>
          <w:szCs w:val="20"/>
          <w:shd w:val="clear" w:color="auto" w:fill="FFFFFF"/>
        </w:rPr>
        <w:t>Stuckler</w:t>
      </w:r>
      <w:proofErr w:type="spellEnd"/>
      <w:r w:rsidR="005E6A6E">
        <w:rPr>
          <w:rFonts w:ascii="Arial" w:hAnsi="Arial" w:cs="Arial"/>
          <w:color w:val="222222"/>
          <w:sz w:val="20"/>
          <w:szCs w:val="20"/>
          <w:shd w:val="clear" w:color="auto" w:fill="FFFFFF"/>
        </w:rPr>
        <w:t xml:space="preserve"> </w:t>
      </w:r>
      <w:r w:rsidR="005E6A6E">
        <w:rPr>
          <w:rFonts w:ascii="Arial" w:hAnsi="Arial" w:cs="Arial"/>
          <w:i/>
          <w:iCs/>
          <w:color w:val="222222"/>
          <w:sz w:val="20"/>
          <w:szCs w:val="20"/>
          <w:shd w:val="clear" w:color="auto" w:fill="FFFFFF"/>
        </w:rPr>
        <w:t>et al.</w:t>
      </w:r>
      <w:r w:rsidR="00772DD6">
        <w:rPr>
          <w:rFonts w:ascii="Arial" w:hAnsi="Arial" w:cs="Arial"/>
          <w:i/>
          <w:iCs/>
          <w:color w:val="222222"/>
          <w:sz w:val="20"/>
          <w:szCs w:val="20"/>
          <w:shd w:val="clear" w:color="auto" w:fill="FFFFFF"/>
        </w:rPr>
        <w:t xml:space="preserve"> </w:t>
      </w:r>
      <w:r w:rsidR="005E6A6E">
        <w:rPr>
          <w:rFonts w:ascii="Arial" w:hAnsi="Arial" w:cs="Arial"/>
          <w:i/>
          <w:iCs/>
          <w:color w:val="222222"/>
          <w:sz w:val="20"/>
          <w:szCs w:val="20"/>
          <w:shd w:val="clear" w:color="auto" w:fill="FFFFFF"/>
        </w:rPr>
        <w:t>(2017</w:t>
      </w:r>
      <w:r w:rsidR="00772DD6">
        <w:rPr>
          <w:rFonts w:ascii="Arial" w:hAnsi="Arial" w:cs="Arial"/>
          <w:i/>
          <w:iCs/>
          <w:color w:val="222222"/>
          <w:sz w:val="20"/>
          <w:szCs w:val="20"/>
          <w:shd w:val="clear" w:color="auto" w:fill="FFFFFF"/>
        </w:rPr>
        <w:t>).</w:t>
      </w:r>
    </w:p>
    <w:p w14:paraId="5981EA39" w14:textId="01B907E6" w:rsidR="00F8397B" w:rsidRDefault="00F8397B" w:rsidP="008A3B0F">
      <w:pPr>
        <w:spacing w:before="100" w:beforeAutospacing="1" w:after="100" w:afterAutospacing="1"/>
        <w:rPr>
          <w:rFonts w:ascii="Arial" w:hAnsi="Arial" w:cs="Arial"/>
          <w:b/>
          <w:bCs/>
          <w:i/>
          <w:iCs/>
          <w:sz w:val="32"/>
          <w:szCs w:val="32"/>
        </w:rPr>
      </w:pPr>
      <w:r w:rsidRPr="00772DD6">
        <w:rPr>
          <w:rFonts w:ascii="Arial" w:hAnsi="Arial" w:cs="Arial"/>
          <w:b/>
          <w:bCs/>
          <w:sz w:val="32"/>
          <w:szCs w:val="32"/>
        </w:rPr>
        <w:t>Economic</w:t>
      </w:r>
    </w:p>
    <w:p w14:paraId="3270C5D7" w14:textId="77DCB240" w:rsidR="00F8397B" w:rsidRPr="00F8397B" w:rsidRDefault="00F8397B" w:rsidP="008A3B0F">
      <w:pPr>
        <w:spacing w:before="100" w:beforeAutospacing="1" w:after="100" w:afterAutospacing="1"/>
        <w:rPr>
          <w:rFonts w:ascii="Arial" w:hAnsi="Arial" w:cs="Arial"/>
          <w:b/>
          <w:bCs/>
        </w:rPr>
      </w:pPr>
      <w:r w:rsidRPr="00F8397B">
        <w:rPr>
          <w:rFonts w:ascii="Arial" w:hAnsi="Arial" w:cs="Arial"/>
          <w:b/>
          <w:bCs/>
        </w:rPr>
        <w:t xml:space="preserve">Unattractive salaries </w:t>
      </w:r>
    </w:p>
    <w:p w14:paraId="596FED3C" w14:textId="1C9C8F70" w:rsidR="008A3B0F" w:rsidRPr="00074569" w:rsidRDefault="0028274D" w:rsidP="008A3B0F">
      <w:pPr>
        <w:spacing w:before="100" w:beforeAutospacing="1" w:after="100" w:afterAutospacing="1"/>
        <w:rPr>
          <w:rFonts w:ascii="Arial" w:hAnsi="Arial" w:cs="Arial"/>
          <w:sz w:val="22"/>
          <w:szCs w:val="22"/>
        </w:rPr>
      </w:pPr>
      <w:r>
        <w:rPr>
          <w:rFonts w:ascii="Arial" w:hAnsi="Arial" w:cs="Arial"/>
          <w:sz w:val="22"/>
          <w:szCs w:val="22"/>
        </w:rPr>
        <w:t>L</w:t>
      </w:r>
      <w:r w:rsidR="008A3B0F" w:rsidRPr="00074569">
        <w:rPr>
          <w:rFonts w:ascii="Arial" w:hAnsi="Arial" w:cs="Arial"/>
          <w:sz w:val="22"/>
          <w:szCs w:val="22"/>
        </w:rPr>
        <w:t xml:space="preserve">ack of funding from the government made the jobs in care homes to be unattractive because of the low salaries, workers from care homes were unable to pay rent or more often rely on food banks because the money they earned after a week of work is not enough. </w:t>
      </w:r>
    </w:p>
    <w:p w14:paraId="187B26A7" w14:textId="68AF2FB1" w:rsidR="008A3B0F" w:rsidRDefault="008A3B0F" w:rsidP="008A3B0F">
      <w:pPr>
        <w:spacing w:before="100" w:beforeAutospacing="1" w:after="100" w:afterAutospacing="1"/>
        <w:rPr>
          <w:rFonts w:ascii="Arial" w:hAnsi="Arial" w:cs="Arial"/>
          <w:b/>
          <w:bCs/>
          <w:i/>
          <w:iCs/>
          <w:sz w:val="32"/>
          <w:szCs w:val="32"/>
        </w:rPr>
      </w:pPr>
      <w:r w:rsidRPr="00772DD6">
        <w:rPr>
          <w:rFonts w:ascii="Arial" w:hAnsi="Arial" w:cs="Arial"/>
          <w:b/>
          <w:bCs/>
          <w:sz w:val="32"/>
          <w:szCs w:val="32"/>
        </w:rPr>
        <w:t>Social</w:t>
      </w:r>
      <w:r w:rsidRPr="00F8397B">
        <w:rPr>
          <w:rFonts w:ascii="Arial" w:hAnsi="Arial" w:cs="Arial"/>
          <w:b/>
          <w:bCs/>
          <w:i/>
          <w:iCs/>
          <w:sz w:val="32"/>
          <w:szCs w:val="32"/>
        </w:rPr>
        <w:t xml:space="preserve"> factors</w:t>
      </w:r>
    </w:p>
    <w:p w14:paraId="23C58F9D" w14:textId="5C83BCC8" w:rsidR="00F8397B" w:rsidRPr="00F8397B" w:rsidRDefault="00F8397B" w:rsidP="008A3B0F">
      <w:pPr>
        <w:spacing w:before="100" w:beforeAutospacing="1" w:after="100" w:afterAutospacing="1"/>
        <w:rPr>
          <w:rFonts w:ascii="Arial" w:hAnsi="Arial" w:cs="Arial"/>
          <w:b/>
          <w:bCs/>
          <w:i/>
          <w:iCs/>
        </w:rPr>
      </w:pPr>
      <w:r w:rsidRPr="005E6A6E">
        <w:rPr>
          <w:rFonts w:ascii="Arial" w:hAnsi="Arial" w:cs="Arial"/>
          <w:b/>
          <w:bCs/>
        </w:rPr>
        <w:t>Ageing</w:t>
      </w:r>
      <w:r>
        <w:rPr>
          <w:rFonts w:ascii="Arial" w:hAnsi="Arial" w:cs="Arial"/>
          <w:b/>
          <w:bCs/>
          <w:i/>
          <w:iCs/>
        </w:rPr>
        <w:t xml:space="preserve"> </w:t>
      </w:r>
      <w:r w:rsidRPr="005E6A6E">
        <w:rPr>
          <w:rFonts w:ascii="Arial" w:hAnsi="Arial" w:cs="Arial"/>
          <w:b/>
          <w:bCs/>
        </w:rPr>
        <w:t>Population</w:t>
      </w:r>
    </w:p>
    <w:p w14:paraId="448EEA03" w14:textId="060AE27B" w:rsidR="008A3B0F" w:rsidRPr="00F8397B" w:rsidRDefault="0008156A" w:rsidP="008A3B0F">
      <w:pPr>
        <w:spacing w:before="100" w:beforeAutospacing="1" w:after="100" w:afterAutospacing="1"/>
        <w:rPr>
          <w:rFonts w:ascii="Arial" w:hAnsi="Arial" w:cs="Arial"/>
          <w:sz w:val="22"/>
          <w:szCs w:val="22"/>
        </w:rPr>
      </w:pPr>
      <w:r>
        <w:rPr>
          <w:rFonts w:ascii="Arial" w:hAnsi="Arial" w:cs="Arial"/>
          <w:sz w:val="22"/>
          <w:szCs w:val="22"/>
        </w:rPr>
        <w:t xml:space="preserve">     N</w:t>
      </w:r>
      <w:r w:rsidR="008A3B0F" w:rsidRPr="00F8397B">
        <w:rPr>
          <w:rFonts w:ascii="Arial" w:hAnsi="Arial" w:cs="Arial"/>
          <w:sz w:val="22"/>
          <w:szCs w:val="22"/>
        </w:rPr>
        <w:t>umber of people over the age of 65 is a common phenomenon worldwide. As the healthcare system improves, the average lifespan of people is increasing. However, this also means that older individuals are more prone to experiencing health problems. Some of these include diabetes and cancer. Due to the increasing number of people with these conditions, the UK's ageing population is putting strain on the national health service.</w:t>
      </w:r>
    </w:p>
    <w:p w14:paraId="771DDAA0" w14:textId="77777777" w:rsidR="0008156A" w:rsidRDefault="00F8397B" w:rsidP="008A3B0F">
      <w:pPr>
        <w:spacing w:before="100" w:beforeAutospacing="1" w:after="100" w:afterAutospacing="1"/>
        <w:rPr>
          <w:rFonts w:ascii="Arial" w:hAnsi="Arial" w:cs="Arial"/>
          <w:b/>
          <w:bCs/>
        </w:rPr>
      </w:pPr>
      <w:r>
        <w:rPr>
          <w:rFonts w:ascii="Arial" w:hAnsi="Arial" w:cs="Arial"/>
          <w:b/>
          <w:bCs/>
        </w:rPr>
        <w:t>Patient High Expectations</w:t>
      </w:r>
    </w:p>
    <w:p w14:paraId="561E95B8" w14:textId="5AD4E588" w:rsidR="008A3B0F" w:rsidRPr="0008156A" w:rsidRDefault="0008156A" w:rsidP="008A3B0F">
      <w:pPr>
        <w:spacing w:before="100" w:beforeAutospacing="1" w:after="100" w:afterAutospacing="1"/>
        <w:rPr>
          <w:rFonts w:ascii="Arial" w:hAnsi="Arial" w:cs="Arial"/>
          <w:b/>
          <w:bCs/>
        </w:rPr>
      </w:pPr>
      <w:r>
        <w:rPr>
          <w:rFonts w:ascii="Arial" w:hAnsi="Arial" w:cs="Arial"/>
          <w:b/>
          <w:bCs/>
        </w:rPr>
        <w:t xml:space="preserve">    </w:t>
      </w:r>
      <w:r>
        <w:rPr>
          <w:rFonts w:ascii="Arial" w:hAnsi="Arial" w:cs="Arial"/>
        </w:rPr>
        <w:t>S</w:t>
      </w:r>
      <w:r w:rsidR="008A3B0F" w:rsidRPr="00F8397B">
        <w:rPr>
          <w:rFonts w:ascii="Arial" w:hAnsi="Arial" w:cs="Arial"/>
          <w:sz w:val="22"/>
          <w:szCs w:val="22"/>
        </w:rPr>
        <w:t xml:space="preserve">ocial media allows information to spread now, patient expectations are highest than ever, and patients have now better knowledge of the treatment options available to them, which creates a new challenge for care homes staff to provide </w:t>
      </w:r>
      <w:r w:rsidR="003F6906" w:rsidRPr="00F8397B">
        <w:rPr>
          <w:rFonts w:ascii="Arial" w:hAnsi="Arial" w:cs="Arial"/>
          <w:sz w:val="22"/>
          <w:szCs w:val="22"/>
        </w:rPr>
        <w:t xml:space="preserve">a </w:t>
      </w:r>
      <w:r w:rsidR="008A3B0F" w:rsidRPr="00F8397B">
        <w:rPr>
          <w:rFonts w:ascii="Arial" w:hAnsi="Arial" w:cs="Arial"/>
          <w:sz w:val="22"/>
          <w:szCs w:val="22"/>
        </w:rPr>
        <w:t>higher quality of services than before</w:t>
      </w:r>
      <w:r w:rsidR="00CE2181">
        <w:rPr>
          <w:rFonts w:ascii="Arial" w:hAnsi="Arial" w:cs="Arial"/>
          <w:sz w:val="22"/>
          <w:szCs w:val="22"/>
        </w:rPr>
        <w:t xml:space="preserve"> Um </w:t>
      </w:r>
      <w:r w:rsidR="00CE2181">
        <w:rPr>
          <w:rFonts w:ascii="Arial" w:hAnsi="Arial" w:cs="Arial"/>
          <w:i/>
          <w:iCs/>
          <w:sz w:val="22"/>
          <w:szCs w:val="22"/>
        </w:rPr>
        <w:t xml:space="preserve">et al. </w:t>
      </w:r>
      <w:r w:rsidR="00CE2181">
        <w:rPr>
          <w:rFonts w:ascii="Arial" w:hAnsi="Arial" w:cs="Arial"/>
          <w:sz w:val="22"/>
          <w:szCs w:val="22"/>
        </w:rPr>
        <w:t>(2018)</w:t>
      </w:r>
    </w:p>
    <w:p w14:paraId="198AA79A" w14:textId="7BABB855" w:rsidR="00F8397B" w:rsidRDefault="00F8397B" w:rsidP="008A3B0F">
      <w:pPr>
        <w:spacing w:before="100" w:beforeAutospacing="1" w:after="100" w:afterAutospacing="1"/>
        <w:rPr>
          <w:rFonts w:ascii="Arial" w:hAnsi="Arial" w:cs="Arial"/>
          <w:b/>
          <w:bCs/>
          <w:i/>
          <w:iCs/>
          <w:sz w:val="32"/>
          <w:szCs w:val="32"/>
        </w:rPr>
      </w:pPr>
      <w:r w:rsidRPr="00772DD6">
        <w:rPr>
          <w:rFonts w:ascii="Arial" w:hAnsi="Arial" w:cs="Arial"/>
          <w:b/>
          <w:bCs/>
          <w:sz w:val="32"/>
          <w:szCs w:val="32"/>
        </w:rPr>
        <w:t>Legal</w:t>
      </w:r>
    </w:p>
    <w:p w14:paraId="05CB904A" w14:textId="55F2EF24" w:rsidR="00F8397B" w:rsidRPr="00F8397B" w:rsidRDefault="00F8397B" w:rsidP="008A3B0F">
      <w:pPr>
        <w:spacing w:before="100" w:beforeAutospacing="1" w:after="100" w:afterAutospacing="1"/>
        <w:rPr>
          <w:rFonts w:ascii="Arial" w:hAnsi="Arial" w:cs="Arial"/>
          <w:b/>
          <w:bCs/>
        </w:rPr>
      </w:pPr>
      <w:r w:rsidRPr="00F8397B">
        <w:rPr>
          <w:rFonts w:ascii="Arial" w:hAnsi="Arial" w:cs="Arial"/>
          <w:b/>
          <w:bCs/>
        </w:rPr>
        <w:t>Litigations</w:t>
      </w:r>
    </w:p>
    <w:p w14:paraId="727F5224" w14:textId="3595CA9B" w:rsidR="008A3B0F" w:rsidRPr="00F8397B" w:rsidRDefault="008A3B0F" w:rsidP="008A3B0F">
      <w:pPr>
        <w:spacing w:before="100" w:beforeAutospacing="1" w:after="100" w:afterAutospacing="1"/>
        <w:rPr>
          <w:rFonts w:ascii="Arial" w:hAnsi="Arial" w:cs="Arial"/>
          <w:sz w:val="22"/>
          <w:szCs w:val="22"/>
        </w:rPr>
      </w:pPr>
      <w:r w:rsidRPr="00F8397B">
        <w:rPr>
          <w:rFonts w:ascii="Arial" w:hAnsi="Arial" w:cs="Arial"/>
          <w:sz w:val="22"/>
          <w:szCs w:val="22"/>
        </w:rPr>
        <w:t>The rise of litigation is a global phenomenon that affects various aspects of life. It is also a growing concern for the care homes as patients and their families are taking to courts to seek redress for the quality of services received in care homes.</w:t>
      </w:r>
    </w:p>
    <w:p w14:paraId="197F20E6" w14:textId="2D1C9783" w:rsidR="008A3B0F" w:rsidRPr="003324E2" w:rsidRDefault="008A3B0F" w:rsidP="008A3B0F">
      <w:pPr>
        <w:spacing w:before="100" w:beforeAutospacing="1" w:after="100" w:afterAutospacing="1"/>
        <w:rPr>
          <w:rFonts w:ascii="Arial" w:hAnsi="Arial" w:cs="Arial"/>
          <w:i/>
          <w:iCs/>
          <w:sz w:val="22"/>
          <w:szCs w:val="22"/>
        </w:rPr>
      </w:pPr>
      <w:r w:rsidRPr="00F8397B">
        <w:rPr>
          <w:rFonts w:ascii="Arial" w:hAnsi="Arial" w:cs="Arial"/>
          <w:sz w:val="22"/>
          <w:szCs w:val="22"/>
        </w:rPr>
        <w:t xml:space="preserve">Due to the increasing number of lawsuits, the </w:t>
      </w:r>
      <w:r w:rsidR="00042407">
        <w:rPr>
          <w:rFonts w:ascii="Arial" w:hAnsi="Arial" w:cs="Arial"/>
          <w:sz w:val="22"/>
          <w:szCs w:val="22"/>
        </w:rPr>
        <w:t>NHS and care homes have</w:t>
      </w:r>
      <w:r w:rsidRPr="00F8397B">
        <w:rPr>
          <w:rFonts w:ascii="Arial" w:hAnsi="Arial" w:cs="Arial"/>
          <w:sz w:val="22"/>
          <w:szCs w:val="22"/>
        </w:rPr>
        <w:t xml:space="preserve"> had to spend a lot of money on legal fees. This is a new expense that the healthcare body has to deal with</w:t>
      </w:r>
      <w:r w:rsidR="003324E2">
        <w:rPr>
          <w:rFonts w:ascii="Arial" w:hAnsi="Arial" w:cs="Arial"/>
          <w:sz w:val="22"/>
          <w:szCs w:val="22"/>
        </w:rPr>
        <w:t xml:space="preserve"> </w:t>
      </w:r>
      <w:r w:rsidR="003324E2">
        <w:rPr>
          <w:rFonts w:ascii="Arial" w:hAnsi="Arial" w:cs="Arial"/>
          <w:color w:val="222222"/>
          <w:sz w:val="20"/>
          <w:szCs w:val="20"/>
          <w:shd w:val="clear" w:color="auto" w:fill="FFFFFF"/>
        </w:rPr>
        <w:t>Oliver</w:t>
      </w:r>
      <w:r w:rsidR="003324E2">
        <w:rPr>
          <w:rFonts w:ascii="Arial" w:hAnsi="Arial" w:cs="Arial"/>
          <w:color w:val="222222"/>
          <w:sz w:val="20"/>
          <w:szCs w:val="20"/>
          <w:shd w:val="clear" w:color="auto" w:fill="FFFFFF"/>
        </w:rPr>
        <w:t xml:space="preserve"> </w:t>
      </w:r>
      <w:r w:rsidR="003324E2">
        <w:rPr>
          <w:rFonts w:ascii="Arial" w:hAnsi="Arial" w:cs="Arial"/>
          <w:i/>
          <w:iCs/>
          <w:color w:val="222222"/>
          <w:sz w:val="20"/>
          <w:szCs w:val="20"/>
          <w:shd w:val="clear" w:color="auto" w:fill="FFFFFF"/>
        </w:rPr>
        <w:t xml:space="preserve">et </w:t>
      </w:r>
      <w:proofErr w:type="spellStart"/>
      <w:r w:rsidR="003324E2">
        <w:rPr>
          <w:rFonts w:ascii="Arial" w:hAnsi="Arial" w:cs="Arial"/>
          <w:i/>
          <w:iCs/>
          <w:color w:val="222222"/>
          <w:sz w:val="20"/>
          <w:szCs w:val="20"/>
          <w:shd w:val="clear" w:color="auto" w:fill="FFFFFF"/>
        </w:rPr>
        <w:t>na.</w:t>
      </w:r>
      <w:proofErr w:type="spellEnd"/>
      <w:r w:rsidR="003324E2">
        <w:rPr>
          <w:rFonts w:ascii="Arial" w:hAnsi="Arial" w:cs="Arial"/>
          <w:i/>
          <w:iCs/>
          <w:color w:val="222222"/>
          <w:sz w:val="20"/>
          <w:szCs w:val="20"/>
          <w:shd w:val="clear" w:color="auto" w:fill="FFFFFF"/>
        </w:rPr>
        <w:t xml:space="preserve"> (2008).</w:t>
      </w:r>
    </w:p>
    <w:p w14:paraId="59E5B5FB" w14:textId="52EACF0D" w:rsidR="006E4AEF" w:rsidRDefault="006E4AEF" w:rsidP="008A3B0F">
      <w:pPr>
        <w:spacing w:before="100" w:beforeAutospacing="1" w:after="100" w:afterAutospacing="1"/>
        <w:rPr>
          <w:rFonts w:ascii="Arial" w:hAnsi="Arial" w:cs="Arial"/>
          <w:sz w:val="22"/>
          <w:szCs w:val="22"/>
        </w:rPr>
      </w:pPr>
      <w:r w:rsidRPr="005D21D6">
        <w:rPr>
          <w:rFonts w:ascii="Arial" w:hAnsi="Arial" w:cs="Arial"/>
          <w:sz w:val="22"/>
          <w:szCs w:val="22"/>
        </w:rPr>
        <w:t xml:space="preserve">In addition to the PESTEL analyses, we also made a Fishbone diagram. The Fishbone diagram </w:t>
      </w:r>
      <w:r w:rsidR="002F494E">
        <w:rPr>
          <w:rFonts w:ascii="Arial" w:hAnsi="Arial" w:cs="Arial"/>
          <w:sz w:val="22"/>
          <w:szCs w:val="22"/>
        </w:rPr>
        <w:t>(Kaoru Ishikawa 1960s</w:t>
      </w:r>
      <w:r w:rsidR="004B72ED">
        <w:rPr>
          <w:rFonts w:ascii="Arial" w:hAnsi="Arial" w:cs="Arial"/>
          <w:sz w:val="22"/>
          <w:szCs w:val="22"/>
        </w:rPr>
        <w:t>)</w:t>
      </w:r>
      <w:r w:rsidR="002F494E">
        <w:rPr>
          <w:rFonts w:ascii="Arial" w:hAnsi="Arial" w:cs="Arial"/>
          <w:sz w:val="22"/>
          <w:szCs w:val="22"/>
        </w:rPr>
        <w:t xml:space="preserve"> </w:t>
      </w:r>
      <w:r w:rsidRPr="005D21D6">
        <w:rPr>
          <w:rFonts w:ascii="Arial" w:hAnsi="Arial" w:cs="Arial"/>
          <w:sz w:val="22"/>
          <w:szCs w:val="22"/>
        </w:rPr>
        <w:t xml:space="preserve">is </w:t>
      </w:r>
      <w:r w:rsidR="005D21D6" w:rsidRPr="005D21D6">
        <w:rPr>
          <w:rFonts w:ascii="Arial" w:hAnsi="Arial" w:cs="Arial"/>
          <w:sz w:val="22"/>
          <w:szCs w:val="22"/>
        </w:rPr>
        <w:t>a</w:t>
      </w:r>
      <w:r w:rsidR="005D21D6">
        <w:rPr>
          <w:rFonts w:ascii="Arial" w:hAnsi="Arial" w:cs="Arial"/>
          <w:sz w:val="22"/>
          <w:szCs w:val="22"/>
        </w:rPr>
        <w:t xml:space="preserve"> problem-solving tool </w:t>
      </w:r>
      <w:r w:rsidR="00BB6922">
        <w:rPr>
          <w:rFonts w:ascii="Arial" w:hAnsi="Arial" w:cs="Arial"/>
          <w:sz w:val="22"/>
          <w:szCs w:val="22"/>
        </w:rPr>
        <w:t>which identifies many possible causes for an effect or problem. PESTEL analyses only focus on the external problems of the staff shortage we have done a Fishbone diagram to identify and cover more causes.</w:t>
      </w:r>
    </w:p>
    <w:p w14:paraId="27DD8EDC" w14:textId="74AB0F0C" w:rsidR="00BB6922" w:rsidRDefault="00BB6922" w:rsidP="008A3B0F">
      <w:pPr>
        <w:spacing w:before="100" w:beforeAutospacing="1" w:after="100" w:afterAutospacing="1"/>
        <w:rPr>
          <w:rFonts w:ascii="Arial" w:hAnsi="Arial" w:cs="Arial"/>
          <w:sz w:val="22"/>
          <w:szCs w:val="22"/>
        </w:rPr>
      </w:pPr>
      <w:r w:rsidRPr="00BB6922">
        <w:rPr>
          <w:rFonts w:ascii="Arial" w:hAnsi="Arial" w:cs="Arial"/>
          <w:sz w:val="22"/>
          <w:szCs w:val="22"/>
        </w:rPr>
        <w:lastRenderedPageBreak/>
        <w:drawing>
          <wp:inline distT="0" distB="0" distL="0" distR="0" wp14:anchorId="541EAFC0" wp14:editId="4EF4FE73">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616D2975" w14:textId="28F73D94" w:rsidR="00851255" w:rsidRPr="00960F49" w:rsidRDefault="00851255" w:rsidP="008A3B0F">
      <w:pPr>
        <w:spacing w:before="100" w:beforeAutospacing="1" w:after="100" w:afterAutospacing="1"/>
        <w:rPr>
          <w:rFonts w:ascii="Arial" w:hAnsi="Arial" w:cs="Arial"/>
          <w:sz w:val="22"/>
          <w:szCs w:val="22"/>
        </w:rPr>
      </w:pPr>
      <w:r w:rsidRPr="00960F49">
        <w:rPr>
          <w:rFonts w:ascii="Arial" w:hAnsi="Arial" w:cs="Arial"/>
          <w:sz w:val="22"/>
          <w:szCs w:val="22"/>
        </w:rPr>
        <w:t xml:space="preserve">Looking at the Fishbone diagram we can see that poor working conditions, lack of financial support and sickness related to long working hours are major effects of the staff shortage, also </w:t>
      </w:r>
      <w:r w:rsidR="004B3FE6" w:rsidRPr="00960F49">
        <w:rPr>
          <w:rFonts w:ascii="Arial" w:hAnsi="Arial" w:cs="Arial"/>
          <w:sz w:val="22"/>
          <w:szCs w:val="22"/>
        </w:rPr>
        <w:t>Brexit</w:t>
      </w:r>
      <w:r w:rsidR="00E51749" w:rsidRPr="00960F49">
        <w:rPr>
          <w:rFonts w:ascii="Arial" w:hAnsi="Arial" w:cs="Arial"/>
          <w:sz w:val="22"/>
          <w:szCs w:val="22"/>
        </w:rPr>
        <w:t>,</w:t>
      </w:r>
      <w:r w:rsidR="0008156A">
        <w:rPr>
          <w:rFonts w:ascii="Arial" w:hAnsi="Arial" w:cs="Arial"/>
          <w:sz w:val="22"/>
          <w:szCs w:val="22"/>
        </w:rPr>
        <w:t xml:space="preserve"> </w:t>
      </w:r>
      <w:r w:rsidRPr="00960F49">
        <w:rPr>
          <w:rFonts w:ascii="Arial" w:hAnsi="Arial" w:cs="Arial"/>
          <w:sz w:val="22"/>
          <w:szCs w:val="22"/>
        </w:rPr>
        <w:t xml:space="preserve">bad working environment </w:t>
      </w:r>
      <w:r w:rsidR="004B3FE6" w:rsidRPr="00960F49">
        <w:rPr>
          <w:rFonts w:ascii="Arial" w:hAnsi="Arial" w:cs="Arial"/>
          <w:sz w:val="22"/>
          <w:szCs w:val="22"/>
        </w:rPr>
        <w:t>and</w:t>
      </w:r>
      <w:r w:rsidRPr="00960F49">
        <w:rPr>
          <w:rFonts w:ascii="Arial" w:hAnsi="Arial" w:cs="Arial"/>
          <w:sz w:val="22"/>
          <w:szCs w:val="22"/>
        </w:rPr>
        <w:t xml:space="preserve"> many other factors </w:t>
      </w:r>
      <w:r w:rsidR="004B3FE6" w:rsidRPr="00960F49">
        <w:rPr>
          <w:rFonts w:ascii="Arial" w:hAnsi="Arial" w:cs="Arial"/>
          <w:sz w:val="22"/>
          <w:szCs w:val="22"/>
        </w:rPr>
        <w:t xml:space="preserve">that </w:t>
      </w:r>
      <w:r w:rsidRPr="00960F49">
        <w:rPr>
          <w:rFonts w:ascii="Arial" w:hAnsi="Arial" w:cs="Arial"/>
          <w:sz w:val="22"/>
          <w:szCs w:val="22"/>
        </w:rPr>
        <w:t>have led to staff shortage in care homes</w:t>
      </w:r>
      <w:r w:rsidR="0008156A">
        <w:rPr>
          <w:rFonts w:ascii="Arial" w:hAnsi="Arial" w:cs="Arial"/>
          <w:sz w:val="22"/>
          <w:szCs w:val="22"/>
        </w:rPr>
        <w:t>.</w:t>
      </w:r>
    </w:p>
    <w:p w14:paraId="05A8B38D" w14:textId="03CC54D4" w:rsidR="004B3FE6" w:rsidRPr="002B643B" w:rsidRDefault="004B3FE6" w:rsidP="008A3B0F">
      <w:pPr>
        <w:spacing w:before="100" w:beforeAutospacing="1" w:after="100" w:afterAutospacing="1"/>
        <w:rPr>
          <w:rFonts w:ascii="Arial" w:hAnsi="Arial" w:cs="Arial"/>
          <w:i/>
          <w:iCs/>
          <w:sz w:val="22"/>
          <w:szCs w:val="22"/>
        </w:rPr>
      </w:pPr>
      <w:r w:rsidRPr="00960F49">
        <w:rPr>
          <w:rFonts w:ascii="Arial" w:hAnsi="Arial" w:cs="Arial"/>
          <w:sz w:val="22"/>
          <w:szCs w:val="22"/>
        </w:rPr>
        <w:t xml:space="preserve">Working conditions, because of </w:t>
      </w:r>
      <w:r w:rsidR="006A26E3" w:rsidRPr="00960F49">
        <w:rPr>
          <w:rFonts w:ascii="Arial" w:hAnsi="Arial" w:cs="Arial"/>
          <w:sz w:val="22"/>
          <w:szCs w:val="22"/>
        </w:rPr>
        <w:t xml:space="preserve">the </w:t>
      </w:r>
      <w:r w:rsidRPr="00960F49">
        <w:rPr>
          <w:rFonts w:ascii="Arial" w:hAnsi="Arial" w:cs="Arial"/>
          <w:sz w:val="22"/>
          <w:szCs w:val="22"/>
        </w:rPr>
        <w:t xml:space="preserve">high volume of work </w:t>
      </w:r>
      <w:r w:rsidR="0008156A">
        <w:rPr>
          <w:rFonts w:ascii="Arial" w:hAnsi="Arial" w:cs="Arial"/>
          <w:sz w:val="22"/>
          <w:szCs w:val="22"/>
        </w:rPr>
        <w:t xml:space="preserve">and </w:t>
      </w:r>
      <w:r w:rsidRPr="00960F49">
        <w:rPr>
          <w:rFonts w:ascii="Arial" w:hAnsi="Arial" w:cs="Arial"/>
          <w:sz w:val="22"/>
          <w:szCs w:val="22"/>
        </w:rPr>
        <w:t xml:space="preserve">staff shortage care homes often </w:t>
      </w:r>
      <w:r w:rsidR="006A26E3" w:rsidRPr="00960F49">
        <w:rPr>
          <w:rFonts w:ascii="Arial" w:hAnsi="Arial" w:cs="Arial"/>
          <w:sz w:val="22"/>
          <w:szCs w:val="22"/>
        </w:rPr>
        <w:t>require</w:t>
      </w:r>
      <w:r w:rsidRPr="00960F49">
        <w:rPr>
          <w:rFonts w:ascii="Arial" w:hAnsi="Arial" w:cs="Arial"/>
          <w:sz w:val="22"/>
          <w:szCs w:val="22"/>
        </w:rPr>
        <w:t xml:space="preserve"> agencies s</w:t>
      </w:r>
      <w:r w:rsidR="006A26E3" w:rsidRPr="00960F49">
        <w:rPr>
          <w:rFonts w:ascii="Arial" w:hAnsi="Arial" w:cs="Arial"/>
          <w:sz w:val="22"/>
          <w:szCs w:val="22"/>
        </w:rPr>
        <w:t>taff who needs time to get used to the place and new work requirements. Because most of the time are in care homes only for short periods it is likely to don’t be as efficient as care home standards required</w:t>
      </w:r>
      <w:r w:rsidR="003F1D9F">
        <w:rPr>
          <w:rFonts w:ascii="Arial" w:hAnsi="Arial" w:cs="Arial"/>
          <w:sz w:val="22"/>
          <w:szCs w:val="22"/>
        </w:rPr>
        <w:t xml:space="preserve"> </w:t>
      </w:r>
      <w:r w:rsidR="003F1D9F">
        <w:rPr>
          <w:rFonts w:ascii="Arial" w:hAnsi="Arial" w:cs="Arial"/>
          <w:color w:val="222222"/>
          <w:sz w:val="20"/>
          <w:szCs w:val="20"/>
          <w:shd w:val="clear" w:color="auto" w:fill="FFFFFF"/>
        </w:rPr>
        <w:t>Brown</w:t>
      </w:r>
      <w:r w:rsidR="003F1D9F">
        <w:rPr>
          <w:rFonts w:ascii="Arial" w:hAnsi="Arial" w:cs="Arial"/>
          <w:color w:val="222222"/>
          <w:sz w:val="20"/>
          <w:szCs w:val="20"/>
          <w:shd w:val="clear" w:color="auto" w:fill="FFFFFF"/>
        </w:rPr>
        <w:t xml:space="preserve"> </w:t>
      </w:r>
      <w:r w:rsidR="002B643B">
        <w:rPr>
          <w:rFonts w:ascii="Arial" w:hAnsi="Arial" w:cs="Arial"/>
          <w:i/>
          <w:iCs/>
          <w:color w:val="222222"/>
          <w:sz w:val="20"/>
          <w:szCs w:val="20"/>
          <w:shd w:val="clear" w:color="auto" w:fill="FFFFFF"/>
        </w:rPr>
        <w:t xml:space="preserve">et </w:t>
      </w:r>
      <w:proofErr w:type="spellStart"/>
      <w:r w:rsidR="002B643B">
        <w:rPr>
          <w:rFonts w:ascii="Arial" w:hAnsi="Arial" w:cs="Arial"/>
          <w:i/>
          <w:iCs/>
          <w:color w:val="222222"/>
          <w:sz w:val="20"/>
          <w:szCs w:val="20"/>
          <w:shd w:val="clear" w:color="auto" w:fill="FFFFFF"/>
        </w:rPr>
        <w:t>na.</w:t>
      </w:r>
      <w:proofErr w:type="spellEnd"/>
      <w:r w:rsidR="002B643B">
        <w:rPr>
          <w:rFonts w:ascii="Arial" w:hAnsi="Arial" w:cs="Arial"/>
          <w:i/>
          <w:iCs/>
          <w:color w:val="222222"/>
          <w:sz w:val="20"/>
          <w:szCs w:val="20"/>
          <w:shd w:val="clear" w:color="auto" w:fill="FFFFFF"/>
        </w:rPr>
        <w:t xml:space="preserve"> (2010.)</w:t>
      </w:r>
    </w:p>
    <w:p w14:paraId="6698F1DB" w14:textId="1641372C" w:rsidR="006A26E3" w:rsidRPr="00D004E7" w:rsidRDefault="006A26E3" w:rsidP="008A3B0F">
      <w:pPr>
        <w:spacing w:before="100" w:beforeAutospacing="1" w:after="100" w:afterAutospacing="1"/>
        <w:rPr>
          <w:rFonts w:ascii="Arial" w:hAnsi="Arial" w:cs="Arial"/>
          <w:i/>
          <w:iCs/>
          <w:sz w:val="22"/>
          <w:szCs w:val="22"/>
        </w:rPr>
      </w:pPr>
      <w:r w:rsidRPr="00960F49">
        <w:rPr>
          <w:rFonts w:ascii="Arial" w:hAnsi="Arial" w:cs="Arial"/>
          <w:sz w:val="22"/>
          <w:szCs w:val="22"/>
        </w:rPr>
        <w:t>Financial, with low wages, unattractive bonuses or poo</w:t>
      </w:r>
      <w:r w:rsidR="0008156A">
        <w:rPr>
          <w:rFonts w:ascii="Arial" w:hAnsi="Arial" w:cs="Arial"/>
          <w:sz w:val="22"/>
          <w:szCs w:val="22"/>
        </w:rPr>
        <w:t>r</w:t>
      </w:r>
      <w:r w:rsidRPr="00960F49">
        <w:rPr>
          <w:rFonts w:ascii="Arial" w:hAnsi="Arial" w:cs="Arial"/>
          <w:sz w:val="22"/>
          <w:szCs w:val="22"/>
        </w:rPr>
        <w:t xml:space="preserve"> pension scheme is less likely someone will like to follow </w:t>
      </w:r>
      <w:r w:rsidR="004701C3" w:rsidRPr="00960F49">
        <w:rPr>
          <w:rFonts w:ascii="Arial" w:hAnsi="Arial" w:cs="Arial"/>
          <w:sz w:val="22"/>
          <w:szCs w:val="22"/>
        </w:rPr>
        <w:t xml:space="preserve">a </w:t>
      </w:r>
      <w:r w:rsidRPr="00960F49">
        <w:rPr>
          <w:rFonts w:ascii="Arial" w:hAnsi="Arial" w:cs="Arial"/>
          <w:sz w:val="22"/>
          <w:szCs w:val="22"/>
        </w:rPr>
        <w:t>career in care homes</w:t>
      </w:r>
      <w:r w:rsidR="00D004E7">
        <w:rPr>
          <w:rFonts w:ascii="Arial" w:hAnsi="Arial" w:cs="Arial"/>
          <w:sz w:val="22"/>
          <w:szCs w:val="22"/>
        </w:rPr>
        <w:t xml:space="preserve"> Robertson </w:t>
      </w:r>
      <w:r w:rsidR="00D004E7">
        <w:rPr>
          <w:rFonts w:ascii="Arial" w:hAnsi="Arial" w:cs="Arial"/>
          <w:i/>
          <w:iCs/>
          <w:sz w:val="22"/>
          <w:szCs w:val="22"/>
        </w:rPr>
        <w:t xml:space="preserve">et </w:t>
      </w:r>
      <w:proofErr w:type="spellStart"/>
      <w:r w:rsidR="00D004E7">
        <w:rPr>
          <w:rFonts w:ascii="Arial" w:hAnsi="Arial" w:cs="Arial"/>
          <w:i/>
          <w:iCs/>
          <w:sz w:val="22"/>
          <w:szCs w:val="22"/>
        </w:rPr>
        <w:t>na.</w:t>
      </w:r>
      <w:proofErr w:type="spellEnd"/>
      <w:r w:rsidR="00D004E7">
        <w:rPr>
          <w:rFonts w:ascii="Arial" w:hAnsi="Arial" w:cs="Arial"/>
          <w:i/>
          <w:iCs/>
          <w:sz w:val="22"/>
          <w:szCs w:val="22"/>
        </w:rPr>
        <w:t xml:space="preserve"> (2017).</w:t>
      </w:r>
    </w:p>
    <w:p w14:paraId="0CC9FF54" w14:textId="1C89E939" w:rsidR="004701C3" w:rsidRPr="00C07E34" w:rsidRDefault="004701C3" w:rsidP="008A3B0F">
      <w:pPr>
        <w:spacing w:before="100" w:beforeAutospacing="1" w:after="100" w:afterAutospacing="1"/>
        <w:rPr>
          <w:rFonts w:ascii="Arial" w:hAnsi="Arial" w:cs="Arial"/>
          <w:i/>
          <w:iCs/>
          <w:sz w:val="22"/>
          <w:szCs w:val="22"/>
        </w:rPr>
      </w:pPr>
      <w:r w:rsidRPr="00960F49">
        <w:rPr>
          <w:rFonts w:ascii="Arial" w:hAnsi="Arial" w:cs="Arial"/>
          <w:sz w:val="22"/>
          <w:szCs w:val="22"/>
        </w:rPr>
        <w:t>Sickness, long working hours, and high pressure from work are related to mental health sickness, stress, cardiovascular problems, unhealthy lifestyle and many others</w:t>
      </w:r>
      <w:r w:rsidR="0008156A">
        <w:rPr>
          <w:rFonts w:ascii="Arial" w:hAnsi="Arial" w:cs="Arial"/>
          <w:sz w:val="22"/>
          <w:szCs w:val="22"/>
        </w:rPr>
        <w:t>,</w:t>
      </w:r>
      <w:r w:rsidR="008454E3">
        <w:rPr>
          <w:rFonts w:ascii="Arial" w:hAnsi="Arial" w:cs="Arial"/>
          <w:sz w:val="22"/>
          <w:szCs w:val="22"/>
        </w:rPr>
        <w:t xml:space="preserve"> </w:t>
      </w:r>
      <w:r w:rsidR="00C07E34">
        <w:rPr>
          <w:rFonts w:ascii="Arial" w:hAnsi="Arial" w:cs="Arial"/>
          <w:sz w:val="22"/>
          <w:szCs w:val="22"/>
        </w:rPr>
        <w:t xml:space="preserve">Virtanen </w:t>
      </w:r>
      <w:r w:rsidR="00C07E34">
        <w:rPr>
          <w:rFonts w:ascii="Arial" w:hAnsi="Arial" w:cs="Arial"/>
          <w:i/>
          <w:iCs/>
          <w:sz w:val="22"/>
          <w:szCs w:val="22"/>
        </w:rPr>
        <w:t>et</w:t>
      </w:r>
      <w:r w:rsidR="0008156A">
        <w:rPr>
          <w:rFonts w:ascii="Arial" w:hAnsi="Arial" w:cs="Arial"/>
          <w:i/>
          <w:iCs/>
          <w:sz w:val="22"/>
          <w:szCs w:val="22"/>
        </w:rPr>
        <w:t xml:space="preserve"> na</w:t>
      </w:r>
      <w:r w:rsidR="00C07E34">
        <w:rPr>
          <w:rFonts w:ascii="Arial" w:hAnsi="Arial" w:cs="Arial"/>
          <w:i/>
          <w:iCs/>
          <w:sz w:val="22"/>
          <w:szCs w:val="22"/>
        </w:rPr>
        <w:t>.</w:t>
      </w:r>
      <w:r w:rsidR="00BA3994">
        <w:rPr>
          <w:rFonts w:ascii="Arial" w:hAnsi="Arial" w:cs="Arial"/>
          <w:i/>
          <w:iCs/>
          <w:sz w:val="22"/>
          <w:szCs w:val="22"/>
        </w:rPr>
        <w:t xml:space="preserve"> </w:t>
      </w:r>
      <w:proofErr w:type="gramStart"/>
      <w:r w:rsidR="00C07E34">
        <w:rPr>
          <w:rFonts w:ascii="Arial" w:hAnsi="Arial" w:cs="Arial"/>
          <w:i/>
          <w:iCs/>
          <w:sz w:val="22"/>
          <w:szCs w:val="22"/>
        </w:rPr>
        <w:t>(</w:t>
      </w:r>
      <w:proofErr w:type="gramEnd"/>
      <w:r w:rsidR="00C07E34">
        <w:rPr>
          <w:rFonts w:ascii="Arial" w:hAnsi="Arial" w:cs="Arial"/>
          <w:i/>
          <w:iCs/>
          <w:sz w:val="22"/>
          <w:szCs w:val="22"/>
        </w:rPr>
        <w:t>2018).</w:t>
      </w:r>
    </w:p>
    <w:p w14:paraId="6DCAB758" w14:textId="77777777" w:rsidR="00316B47" w:rsidRPr="00960F49" w:rsidRDefault="004701C3" w:rsidP="008A3B0F">
      <w:pPr>
        <w:spacing w:before="100" w:beforeAutospacing="1" w:after="100" w:afterAutospacing="1"/>
        <w:rPr>
          <w:rFonts w:ascii="Arial" w:hAnsi="Arial" w:cs="Arial"/>
          <w:sz w:val="22"/>
          <w:szCs w:val="22"/>
        </w:rPr>
      </w:pPr>
      <w:r w:rsidRPr="00960F49">
        <w:rPr>
          <w:rFonts w:ascii="Arial" w:hAnsi="Arial" w:cs="Arial"/>
          <w:sz w:val="22"/>
          <w:szCs w:val="22"/>
        </w:rPr>
        <w:t xml:space="preserve">Brexit, because of lack of information from the </w:t>
      </w:r>
      <w:r w:rsidR="001872BC" w:rsidRPr="00960F49">
        <w:rPr>
          <w:rFonts w:ascii="Arial" w:hAnsi="Arial" w:cs="Arial"/>
          <w:sz w:val="22"/>
          <w:szCs w:val="22"/>
        </w:rPr>
        <w:t>government</w:t>
      </w:r>
      <w:r w:rsidRPr="00960F49">
        <w:rPr>
          <w:rFonts w:ascii="Arial" w:hAnsi="Arial" w:cs="Arial"/>
          <w:sz w:val="22"/>
          <w:szCs w:val="22"/>
        </w:rPr>
        <w:t xml:space="preserve"> many people left the country because they become unsure </w:t>
      </w:r>
      <w:r w:rsidR="001872BC" w:rsidRPr="00960F49">
        <w:rPr>
          <w:rFonts w:ascii="Arial" w:hAnsi="Arial" w:cs="Arial"/>
          <w:sz w:val="22"/>
          <w:szCs w:val="22"/>
        </w:rPr>
        <w:t>about</w:t>
      </w:r>
      <w:r w:rsidRPr="00960F49">
        <w:rPr>
          <w:rFonts w:ascii="Arial" w:hAnsi="Arial" w:cs="Arial"/>
          <w:sz w:val="22"/>
          <w:szCs w:val="22"/>
        </w:rPr>
        <w:t xml:space="preserve"> their future of living and working in the </w:t>
      </w:r>
      <w:r w:rsidR="001872BC" w:rsidRPr="00960F49">
        <w:rPr>
          <w:rFonts w:ascii="Arial" w:hAnsi="Arial" w:cs="Arial"/>
          <w:sz w:val="22"/>
          <w:szCs w:val="22"/>
        </w:rPr>
        <w:t>UK</w:t>
      </w:r>
      <w:r w:rsidRPr="00960F49">
        <w:rPr>
          <w:rFonts w:ascii="Arial" w:hAnsi="Arial" w:cs="Arial"/>
          <w:sz w:val="22"/>
          <w:szCs w:val="22"/>
        </w:rPr>
        <w:t xml:space="preserve"> also bringing staff into the </w:t>
      </w:r>
      <w:r w:rsidR="001872BC" w:rsidRPr="00960F49">
        <w:rPr>
          <w:rFonts w:ascii="Arial" w:hAnsi="Arial" w:cs="Arial"/>
          <w:sz w:val="22"/>
          <w:szCs w:val="22"/>
        </w:rPr>
        <w:t>UK</w:t>
      </w:r>
      <w:r w:rsidRPr="00960F49">
        <w:rPr>
          <w:rFonts w:ascii="Arial" w:hAnsi="Arial" w:cs="Arial"/>
          <w:sz w:val="22"/>
          <w:szCs w:val="22"/>
        </w:rPr>
        <w:t xml:space="preserve"> after Brexit becomes more difficult </w:t>
      </w:r>
      <w:r w:rsidR="001872BC" w:rsidRPr="00960F49">
        <w:rPr>
          <w:rFonts w:ascii="Arial" w:hAnsi="Arial" w:cs="Arial"/>
          <w:sz w:val="22"/>
          <w:szCs w:val="22"/>
        </w:rPr>
        <w:t>because</w:t>
      </w:r>
      <w:r w:rsidRPr="00960F49">
        <w:rPr>
          <w:rFonts w:ascii="Arial" w:hAnsi="Arial" w:cs="Arial"/>
          <w:sz w:val="22"/>
          <w:szCs w:val="22"/>
        </w:rPr>
        <w:t xml:space="preserve"> of long waiting times for the applications to be</w:t>
      </w:r>
      <w:r w:rsidR="001872BC" w:rsidRPr="00960F49">
        <w:rPr>
          <w:rFonts w:ascii="Arial" w:hAnsi="Arial" w:cs="Arial"/>
          <w:sz w:val="22"/>
          <w:szCs w:val="22"/>
        </w:rPr>
        <w:t xml:space="preserve"> completed and assessed.</w:t>
      </w:r>
    </w:p>
    <w:p w14:paraId="54C59415" w14:textId="6F257C2E" w:rsidR="00316B47" w:rsidRPr="00960F49" w:rsidRDefault="00316B47" w:rsidP="008A3B0F">
      <w:pPr>
        <w:spacing w:before="100" w:beforeAutospacing="1" w:after="100" w:afterAutospacing="1"/>
        <w:rPr>
          <w:rFonts w:ascii="Arial" w:hAnsi="Arial" w:cs="Arial"/>
          <w:sz w:val="22"/>
          <w:szCs w:val="22"/>
        </w:rPr>
      </w:pPr>
      <w:r w:rsidRPr="00960F49">
        <w:rPr>
          <w:rFonts w:ascii="Arial" w:hAnsi="Arial" w:cs="Arial"/>
          <w:sz w:val="22"/>
          <w:szCs w:val="22"/>
        </w:rPr>
        <w:t>Enviro</w:t>
      </w:r>
      <w:r w:rsidR="004A266B" w:rsidRPr="00960F49">
        <w:rPr>
          <w:rFonts w:ascii="Arial" w:hAnsi="Arial" w:cs="Arial"/>
          <w:sz w:val="22"/>
          <w:szCs w:val="22"/>
        </w:rPr>
        <w:t>n</w:t>
      </w:r>
      <w:r w:rsidRPr="00960F49">
        <w:rPr>
          <w:rFonts w:ascii="Arial" w:hAnsi="Arial" w:cs="Arial"/>
          <w:sz w:val="22"/>
          <w:szCs w:val="22"/>
        </w:rPr>
        <w:t>ment, unexpected high volume of work created by lack of staff and stressful working conditions</w:t>
      </w:r>
      <w:r w:rsidR="004A266B" w:rsidRPr="00960F49">
        <w:rPr>
          <w:rFonts w:ascii="Arial" w:hAnsi="Arial" w:cs="Arial"/>
          <w:sz w:val="22"/>
          <w:szCs w:val="22"/>
        </w:rPr>
        <w:t xml:space="preserve"> is making the workplace to be unsafe for the patients and staff.</w:t>
      </w:r>
    </w:p>
    <w:p w14:paraId="3887E85D" w14:textId="0C19EC59" w:rsidR="004A266B" w:rsidRPr="00960F49" w:rsidRDefault="004A266B" w:rsidP="008A3B0F">
      <w:pPr>
        <w:spacing w:before="100" w:beforeAutospacing="1" w:after="100" w:afterAutospacing="1"/>
        <w:rPr>
          <w:rFonts w:ascii="Arial" w:hAnsi="Arial" w:cs="Arial"/>
          <w:sz w:val="22"/>
          <w:szCs w:val="22"/>
        </w:rPr>
      </w:pPr>
      <w:r w:rsidRPr="00960F49">
        <w:rPr>
          <w:rFonts w:ascii="Arial" w:hAnsi="Arial" w:cs="Arial"/>
          <w:sz w:val="22"/>
          <w:szCs w:val="22"/>
        </w:rPr>
        <w:t>Other factors which lead to staff shortage are lack of financial support and career attitude.</w:t>
      </w:r>
    </w:p>
    <w:p w14:paraId="4C465000" w14:textId="1ECF2559" w:rsidR="006A26E3" w:rsidRPr="00960F49" w:rsidRDefault="00BA3994" w:rsidP="008A3B0F">
      <w:pPr>
        <w:spacing w:before="100" w:beforeAutospacing="1" w:after="100" w:afterAutospacing="1"/>
        <w:rPr>
          <w:rFonts w:ascii="Arial" w:hAnsi="Arial" w:cs="Arial"/>
          <w:sz w:val="22"/>
          <w:szCs w:val="22"/>
        </w:rPr>
      </w:pPr>
      <w:r>
        <w:rPr>
          <w:rFonts w:ascii="Arial" w:hAnsi="Arial" w:cs="Arial"/>
          <w:sz w:val="22"/>
          <w:szCs w:val="22"/>
        </w:rPr>
        <w:t xml:space="preserve">  The next</w:t>
      </w:r>
      <w:r w:rsidR="004A266B" w:rsidRPr="00960F49">
        <w:rPr>
          <w:rFonts w:ascii="Arial" w:hAnsi="Arial" w:cs="Arial"/>
          <w:sz w:val="22"/>
          <w:szCs w:val="22"/>
        </w:rPr>
        <w:t xml:space="preserve"> step is to identify possible solutions that target the main causes identified from PESTEL and Fishbone analysis</w:t>
      </w:r>
      <w:r w:rsidR="00960F49" w:rsidRPr="00960F49">
        <w:rPr>
          <w:rFonts w:ascii="Arial" w:hAnsi="Arial" w:cs="Arial"/>
          <w:sz w:val="22"/>
          <w:szCs w:val="22"/>
        </w:rPr>
        <w:t>.</w:t>
      </w:r>
    </w:p>
    <w:p w14:paraId="4D394D7E" w14:textId="24B22793" w:rsidR="00960F49" w:rsidRDefault="00960F49" w:rsidP="008A3B0F">
      <w:pPr>
        <w:spacing w:before="100" w:beforeAutospacing="1" w:after="100" w:afterAutospacing="1"/>
        <w:rPr>
          <w:rFonts w:ascii="Arial" w:hAnsi="Arial" w:cs="Arial"/>
        </w:rPr>
      </w:pPr>
    </w:p>
    <w:p w14:paraId="6DB35D39" w14:textId="435B1387" w:rsidR="00960F49" w:rsidRDefault="00960F49" w:rsidP="008A3B0F">
      <w:pPr>
        <w:spacing w:before="100" w:beforeAutospacing="1" w:after="100" w:afterAutospacing="1"/>
        <w:rPr>
          <w:rFonts w:ascii="Arial" w:hAnsi="Arial" w:cs="Arial"/>
          <w:b/>
          <w:bCs/>
        </w:rPr>
      </w:pPr>
    </w:p>
    <w:p w14:paraId="0CDF4CBF" w14:textId="779251DA" w:rsidR="00960F49" w:rsidRPr="0045028B" w:rsidRDefault="00960F49" w:rsidP="0045028B">
      <w:pPr>
        <w:pStyle w:val="Heading1"/>
        <w:rPr>
          <w:rFonts w:ascii="Arial" w:eastAsia="Times New Roman" w:hAnsi="Arial" w:cs="Arial"/>
          <w:b/>
          <w:bCs/>
          <w:color w:val="000000" w:themeColor="text1"/>
          <w:sz w:val="28"/>
          <w:szCs w:val="28"/>
          <w:lang w:eastAsia="en-GB"/>
        </w:rPr>
      </w:pPr>
      <w:bookmarkStart w:id="3" w:name="_Toc110774985"/>
      <w:r w:rsidRPr="0045028B">
        <w:rPr>
          <w:rFonts w:ascii="Arial" w:eastAsia="Times New Roman" w:hAnsi="Arial" w:cs="Arial"/>
          <w:b/>
          <w:bCs/>
          <w:color w:val="000000" w:themeColor="text1"/>
          <w:sz w:val="28"/>
          <w:szCs w:val="28"/>
          <w:lang w:eastAsia="en-GB"/>
        </w:rPr>
        <w:t>Possible/alternative solutions to address Staff Shortage in Propper Care, UK</w:t>
      </w:r>
      <w:bookmarkEnd w:id="3"/>
    </w:p>
    <w:p w14:paraId="30034863" w14:textId="3828E3E1" w:rsidR="00307B5D" w:rsidRDefault="00307B5D" w:rsidP="008A3B0F">
      <w:pPr>
        <w:spacing w:before="100" w:beforeAutospacing="1" w:after="100" w:afterAutospacing="1"/>
        <w:rPr>
          <w:rFonts w:ascii="Arial" w:hAnsi="Arial" w:cs="Arial"/>
          <w:b/>
          <w:bCs/>
        </w:rPr>
      </w:pPr>
      <w:r w:rsidRPr="00307B5D">
        <w:rPr>
          <w:rFonts w:ascii="Arial" w:hAnsi="Arial" w:cs="Arial"/>
          <w:sz w:val="22"/>
          <w:szCs w:val="22"/>
        </w:rPr>
        <w:t>After the PESTLE</w:t>
      </w:r>
      <w:r w:rsidR="00BA3994">
        <w:rPr>
          <w:rFonts w:ascii="Arial" w:hAnsi="Arial" w:cs="Arial"/>
          <w:sz w:val="22"/>
          <w:szCs w:val="22"/>
        </w:rPr>
        <w:t xml:space="preserve"> </w:t>
      </w:r>
      <w:r w:rsidRPr="00307B5D">
        <w:rPr>
          <w:rFonts w:ascii="Arial" w:hAnsi="Arial" w:cs="Arial"/>
          <w:sz w:val="22"/>
          <w:szCs w:val="22"/>
        </w:rPr>
        <w:t xml:space="preserve">and Fishbone </w:t>
      </w:r>
      <w:proofErr w:type="spellStart"/>
      <w:r w:rsidR="00BA3994">
        <w:rPr>
          <w:rFonts w:ascii="Arial" w:hAnsi="Arial" w:cs="Arial"/>
          <w:sz w:val="22"/>
          <w:szCs w:val="22"/>
        </w:rPr>
        <w:t>anslyses</w:t>
      </w:r>
      <w:proofErr w:type="spellEnd"/>
      <w:r>
        <w:rPr>
          <w:rFonts w:ascii="Arial" w:hAnsi="Arial" w:cs="Arial"/>
          <w:sz w:val="22"/>
          <w:szCs w:val="22"/>
        </w:rPr>
        <w:t>,</w:t>
      </w:r>
      <w:r w:rsidRPr="00307B5D">
        <w:rPr>
          <w:rFonts w:ascii="Arial" w:hAnsi="Arial" w:cs="Arial"/>
          <w:sz w:val="22"/>
          <w:szCs w:val="22"/>
        </w:rPr>
        <w:t xml:space="preserve"> we came up with</w:t>
      </w:r>
      <w:r>
        <w:rPr>
          <w:rFonts w:ascii="Arial" w:hAnsi="Arial" w:cs="Arial"/>
          <w:sz w:val="22"/>
          <w:szCs w:val="22"/>
        </w:rPr>
        <w:t xml:space="preserve"> </w:t>
      </w:r>
      <w:r w:rsidRPr="00307B5D">
        <w:rPr>
          <w:rFonts w:ascii="Arial" w:hAnsi="Arial" w:cs="Arial"/>
          <w:sz w:val="22"/>
          <w:szCs w:val="22"/>
        </w:rPr>
        <w:t>three possible solutions</w:t>
      </w:r>
      <w:r>
        <w:rPr>
          <w:rFonts w:ascii="Arial" w:hAnsi="Arial" w:cs="Arial"/>
          <w:b/>
          <w:bCs/>
        </w:rPr>
        <w:t>.</w:t>
      </w:r>
    </w:p>
    <w:p w14:paraId="113BCE97" w14:textId="3E712C34" w:rsidR="00960F49" w:rsidRPr="00960F49" w:rsidRDefault="00960F49" w:rsidP="008A3B0F">
      <w:pPr>
        <w:spacing w:before="100" w:beforeAutospacing="1" w:after="100" w:afterAutospacing="1"/>
        <w:rPr>
          <w:rFonts w:ascii="Arial" w:hAnsi="Arial" w:cs="Arial"/>
          <w:sz w:val="22"/>
          <w:szCs w:val="22"/>
        </w:rPr>
      </w:pPr>
    </w:p>
    <w:p w14:paraId="2C9B37D3" w14:textId="075F0128" w:rsidR="00960F49" w:rsidRPr="00960F49" w:rsidRDefault="00960F49" w:rsidP="00960F49">
      <w:pPr>
        <w:numPr>
          <w:ilvl w:val="0"/>
          <w:numId w:val="3"/>
        </w:numPr>
        <w:spacing w:before="100" w:beforeAutospacing="1" w:after="100" w:afterAutospacing="1"/>
        <w:rPr>
          <w:rFonts w:ascii="Arial" w:hAnsi="Arial" w:cs="Arial"/>
          <w:sz w:val="22"/>
          <w:szCs w:val="22"/>
        </w:rPr>
      </w:pPr>
      <w:r w:rsidRPr="00960F49">
        <w:rPr>
          <w:rFonts w:ascii="Arial" w:hAnsi="Arial" w:cs="Arial"/>
          <w:sz w:val="22"/>
          <w:szCs w:val="22"/>
        </w:rPr>
        <w:t>Efficient laws to bring staff into the UK</w:t>
      </w:r>
    </w:p>
    <w:p w14:paraId="59B96D92" w14:textId="77777777" w:rsidR="00960F49" w:rsidRPr="00960F49" w:rsidRDefault="00960F49" w:rsidP="00960F49">
      <w:pPr>
        <w:numPr>
          <w:ilvl w:val="0"/>
          <w:numId w:val="3"/>
        </w:numPr>
        <w:spacing w:before="100" w:beforeAutospacing="1" w:after="100" w:afterAutospacing="1"/>
        <w:rPr>
          <w:rFonts w:ascii="Arial" w:hAnsi="Arial" w:cs="Arial"/>
          <w:sz w:val="22"/>
          <w:szCs w:val="22"/>
        </w:rPr>
      </w:pPr>
      <w:r w:rsidRPr="00960F49">
        <w:rPr>
          <w:rFonts w:ascii="Arial" w:hAnsi="Arial" w:cs="Arial"/>
          <w:sz w:val="22"/>
          <w:szCs w:val="22"/>
        </w:rPr>
        <w:t xml:space="preserve">Attractive salaries </w:t>
      </w:r>
    </w:p>
    <w:p w14:paraId="39AD64AA" w14:textId="2FC0D083" w:rsidR="00960F49" w:rsidRDefault="0091601F" w:rsidP="00960F49">
      <w:pPr>
        <w:numPr>
          <w:ilvl w:val="0"/>
          <w:numId w:val="3"/>
        </w:numPr>
        <w:spacing w:before="100" w:beforeAutospacing="1" w:after="100" w:afterAutospacing="1"/>
        <w:rPr>
          <w:rFonts w:ascii="Arial" w:hAnsi="Arial" w:cs="Arial"/>
          <w:sz w:val="22"/>
          <w:szCs w:val="22"/>
        </w:rPr>
      </w:pPr>
      <w:r>
        <w:rPr>
          <w:rFonts w:ascii="Arial" w:hAnsi="Arial" w:cs="Arial"/>
          <w:sz w:val="22"/>
          <w:szCs w:val="22"/>
        </w:rPr>
        <w:t>Funding</w:t>
      </w:r>
      <w:r w:rsidR="00960F49" w:rsidRPr="00960F49">
        <w:rPr>
          <w:rFonts w:ascii="Arial" w:hAnsi="Arial" w:cs="Arial"/>
          <w:sz w:val="22"/>
          <w:szCs w:val="22"/>
        </w:rPr>
        <w:t xml:space="preserve"> from the government </w:t>
      </w:r>
    </w:p>
    <w:p w14:paraId="3D5C16E9" w14:textId="62BC0AF6" w:rsidR="00960F49" w:rsidRDefault="00960F49" w:rsidP="00960F49">
      <w:pPr>
        <w:spacing w:before="100" w:beforeAutospacing="1" w:after="100" w:afterAutospacing="1"/>
        <w:ind w:left="720"/>
        <w:rPr>
          <w:rFonts w:ascii="Arial" w:hAnsi="Arial" w:cs="Arial"/>
          <w:b/>
          <w:bCs/>
        </w:rPr>
      </w:pPr>
      <w:r w:rsidRPr="00960F49">
        <w:rPr>
          <w:rFonts w:ascii="Arial" w:hAnsi="Arial" w:cs="Arial"/>
          <w:b/>
          <w:bCs/>
        </w:rPr>
        <w:t>Efficient laws to bring staff into the UK</w:t>
      </w:r>
    </w:p>
    <w:p w14:paraId="62FD5861" w14:textId="5AB592AC" w:rsidR="00960F49" w:rsidRDefault="00960F49" w:rsidP="00960F49">
      <w:pPr>
        <w:spacing w:before="100" w:beforeAutospacing="1" w:after="100" w:afterAutospacing="1"/>
        <w:ind w:left="720"/>
        <w:rPr>
          <w:rFonts w:ascii="Arial" w:hAnsi="Arial" w:cs="Arial"/>
          <w:sz w:val="22"/>
          <w:szCs w:val="22"/>
        </w:rPr>
      </w:pPr>
      <w:r w:rsidRPr="005F4D5B">
        <w:rPr>
          <w:rFonts w:ascii="Arial" w:hAnsi="Arial" w:cs="Arial"/>
          <w:sz w:val="22"/>
          <w:szCs w:val="22"/>
        </w:rPr>
        <w:t xml:space="preserve">Bringing </w:t>
      </w:r>
      <w:r w:rsidR="00086F12" w:rsidRPr="005F4D5B">
        <w:rPr>
          <w:rFonts w:ascii="Arial" w:hAnsi="Arial" w:cs="Arial"/>
          <w:sz w:val="22"/>
          <w:szCs w:val="22"/>
        </w:rPr>
        <w:t xml:space="preserve">qualified </w:t>
      </w:r>
      <w:r w:rsidRPr="005F4D5B">
        <w:rPr>
          <w:rFonts w:ascii="Arial" w:hAnsi="Arial" w:cs="Arial"/>
          <w:sz w:val="22"/>
          <w:szCs w:val="22"/>
        </w:rPr>
        <w:t xml:space="preserve">staff </w:t>
      </w:r>
      <w:r w:rsidR="00086F12" w:rsidRPr="005F4D5B">
        <w:rPr>
          <w:rFonts w:ascii="Arial" w:hAnsi="Arial" w:cs="Arial"/>
          <w:sz w:val="22"/>
          <w:szCs w:val="22"/>
        </w:rPr>
        <w:t>into the UK from other countries is the fastest solution and it can save a lot of time because the qualified staff does not need training</w:t>
      </w:r>
      <w:r w:rsidR="00166278">
        <w:rPr>
          <w:rFonts w:ascii="Arial" w:hAnsi="Arial" w:cs="Arial"/>
          <w:sz w:val="22"/>
          <w:szCs w:val="22"/>
        </w:rPr>
        <w:t xml:space="preserve"> </w:t>
      </w:r>
      <w:r w:rsidR="00B45D35">
        <w:rPr>
          <w:rFonts w:ascii="Arial" w:hAnsi="Arial" w:cs="Arial"/>
          <w:sz w:val="22"/>
          <w:szCs w:val="22"/>
        </w:rPr>
        <w:t xml:space="preserve">says </w:t>
      </w:r>
      <w:r w:rsidR="00B45D35" w:rsidRPr="00EE3B05">
        <w:rPr>
          <w:rFonts w:ascii="Arial" w:hAnsi="Arial" w:cs="Arial"/>
          <w:color w:val="222222"/>
          <w:sz w:val="20"/>
          <w:szCs w:val="20"/>
          <w:shd w:val="clear" w:color="auto" w:fill="FFFFFF"/>
        </w:rPr>
        <w:t>Buchan</w:t>
      </w:r>
      <w:r w:rsidR="00B45D35">
        <w:rPr>
          <w:rFonts w:ascii="Arial" w:hAnsi="Arial" w:cs="Arial"/>
          <w:color w:val="222222"/>
          <w:sz w:val="20"/>
          <w:szCs w:val="20"/>
          <w:shd w:val="clear" w:color="auto" w:fill="FFFFFF"/>
        </w:rPr>
        <w:t xml:space="preserve"> </w:t>
      </w:r>
      <w:r w:rsidR="00B45D35" w:rsidRPr="00B45D35">
        <w:rPr>
          <w:rFonts w:ascii="Arial" w:hAnsi="Arial" w:cs="Arial"/>
          <w:i/>
          <w:iCs/>
          <w:color w:val="222222"/>
          <w:sz w:val="20"/>
          <w:szCs w:val="20"/>
          <w:shd w:val="clear" w:color="auto" w:fill="FFFFFF"/>
        </w:rPr>
        <w:t>et al</w:t>
      </w:r>
      <w:r w:rsidR="00B45D35">
        <w:rPr>
          <w:rFonts w:ascii="Arial" w:hAnsi="Arial" w:cs="Arial"/>
          <w:color w:val="222222"/>
          <w:sz w:val="20"/>
          <w:szCs w:val="20"/>
          <w:shd w:val="clear" w:color="auto" w:fill="FFFFFF"/>
        </w:rPr>
        <w:t>. (2019)</w:t>
      </w:r>
      <w:r w:rsidR="00086F12" w:rsidRPr="005F4D5B">
        <w:rPr>
          <w:rFonts w:ascii="Arial" w:hAnsi="Arial" w:cs="Arial"/>
          <w:sz w:val="22"/>
          <w:szCs w:val="22"/>
        </w:rPr>
        <w:t>. Many people from eastern European countries dream to come and start a new life in the UK. Long time</w:t>
      </w:r>
      <w:r w:rsidR="005F4D5B" w:rsidRPr="005F4D5B">
        <w:rPr>
          <w:rFonts w:ascii="Arial" w:hAnsi="Arial" w:cs="Arial"/>
          <w:sz w:val="22"/>
          <w:szCs w:val="22"/>
        </w:rPr>
        <w:t>s</w:t>
      </w:r>
      <w:r w:rsidR="00086F12" w:rsidRPr="005F4D5B">
        <w:rPr>
          <w:rFonts w:ascii="Arial" w:hAnsi="Arial" w:cs="Arial"/>
          <w:sz w:val="22"/>
          <w:szCs w:val="22"/>
        </w:rPr>
        <w:t xml:space="preserve"> need</w:t>
      </w:r>
      <w:r w:rsidR="005F4D5B" w:rsidRPr="005F4D5B">
        <w:rPr>
          <w:rFonts w:ascii="Arial" w:hAnsi="Arial" w:cs="Arial"/>
          <w:sz w:val="22"/>
          <w:szCs w:val="22"/>
        </w:rPr>
        <w:t xml:space="preserve">ed </w:t>
      </w:r>
      <w:r w:rsidR="00086F12" w:rsidRPr="005F4D5B">
        <w:rPr>
          <w:rFonts w:ascii="Arial" w:hAnsi="Arial" w:cs="Arial"/>
          <w:sz w:val="22"/>
          <w:szCs w:val="22"/>
        </w:rPr>
        <w:t xml:space="preserve">to complete the applications and high fees </w:t>
      </w:r>
      <w:r w:rsidR="005F4D5B" w:rsidRPr="005F4D5B">
        <w:rPr>
          <w:rFonts w:ascii="Arial" w:hAnsi="Arial" w:cs="Arial"/>
          <w:sz w:val="22"/>
          <w:szCs w:val="22"/>
        </w:rPr>
        <w:t>and waiting cues for the applications to be assessed discourage them and they prefer to choose other countries from E</w:t>
      </w:r>
      <w:r w:rsidR="00BA3994">
        <w:rPr>
          <w:rFonts w:ascii="Arial" w:hAnsi="Arial" w:cs="Arial"/>
          <w:sz w:val="22"/>
          <w:szCs w:val="22"/>
        </w:rPr>
        <w:t>U</w:t>
      </w:r>
      <w:r w:rsidR="005F4D5B" w:rsidRPr="005F4D5B">
        <w:rPr>
          <w:rFonts w:ascii="Arial" w:hAnsi="Arial" w:cs="Arial"/>
          <w:sz w:val="22"/>
          <w:szCs w:val="22"/>
        </w:rPr>
        <w:t xml:space="preserve"> </w:t>
      </w:r>
    </w:p>
    <w:p w14:paraId="67E14EC9" w14:textId="200005A8" w:rsidR="005F4D5B" w:rsidRPr="0091601F" w:rsidRDefault="005F4D5B" w:rsidP="00960F49">
      <w:pPr>
        <w:spacing w:before="100" w:beforeAutospacing="1" w:after="100" w:afterAutospacing="1"/>
        <w:ind w:left="720"/>
        <w:rPr>
          <w:rFonts w:ascii="Arial" w:hAnsi="Arial" w:cs="Arial"/>
          <w:b/>
          <w:bCs/>
        </w:rPr>
      </w:pPr>
      <w:r w:rsidRPr="0091601F">
        <w:rPr>
          <w:rFonts w:ascii="Arial" w:hAnsi="Arial" w:cs="Arial"/>
          <w:b/>
          <w:bCs/>
        </w:rPr>
        <w:t xml:space="preserve">Attractive salaries </w:t>
      </w:r>
    </w:p>
    <w:p w14:paraId="3BE5D014" w14:textId="6CB91550" w:rsidR="005F4D5B" w:rsidRDefault="005F4D5B" w:rsidP="00960F49">
      <w:pPr>
        <w:spacing w:before="100" w:beforeAutospacing="1" w:after="100" w:afterAutospacing="1"/>
        <w:ind w:left="720"/>
        <w:rPr>
          <w:rFonts w:ascii="Arial" w:hAnsi="Arial" w:cs="Arial"/>
          <w:sz w:val="22"/>
          <w:szCs w:val="22"/>
        </w:rPr>
      </w:pPr>
      <w:r>
        <w:rPr>
          <w:rFonts w:ascii="Arial" w:hAnsi="Arial" w:cs="Arial"/>
          <w:sz w:val="22"/>
          <w:szCs w:val="22"/>
        </w:rPr>
        <w:t xml:space="preserve">Care homes </w:t>
      </w:r>
      <w:r w:rsidR="0091601F">
        <w:rPr>
          <w:rFonts w:ascii="Arial" w:hAnsi="Arial" w:cs="Arial"/>
          <w:sz w:val="22"/>
          <w:szCs w:val="22"/>
        </w:rPr>
        <w:t>are</w:t>
      </w:r>
      <w:r>
        <w:rPr>
          <w:rFonts w:ascii="Arial" w:hAnsi="Arial" w:cs="Arial"/>
          <w:sz w:val="22"/>
          <w:szCs w:val="22"/>
        </w:rPr>
        <w:t xml:space="preserve"> one of the </w:t>
      </w:r>
      <w:r w:rsidR="0091601F">
        <w:rPr>
          <w:rFonts w:ascii="Arial" w:hAnsi="Arial" w:cs="Arial"/>
          <w:sz w:val="22"/>
          <w:szCs w:val="22"/>
        </w:rPr>
        <w:t>sectors</w:t>
      </w:r>
      <w:r>
        <w:rPr>
          <w:rFonts w:ascii="Arial" w:hAnsi="Arial" w:cs="Arial"/>
          <w:sz w:val="22"/>
          <w:szCs w:val="22"/>
        </w:rPr>
        <w:t xml:space="preserve"> where the salaries are very low and employees are struggling to do their day by day leaving </w:t>
      </w:r>
      <w:r w:rsidR="0091601F">
        <w:rPr>
          <w:rFonts w:ascii="Arial" w:hAnsi="Arial" w:cs="Arial"/>
          <w:sz w:val="22"/>
          <w:szCs w:val="22"/>
        </w:rPr>
        <w:t xml:space="preserve">them </w:t>
      </w:r>
      <w:r>
        <w:rPr>
          <w:rFonts w:ascii="Arial" w:hAnsi="Arial" w:cs="Arial"/>
          <w:sz w:val="22"/>
          <w:szCs w:val="22"/>
        </w:rPr>
        <w:t xml:space="preserve">facing problems in paying rent or </w:t>
      </w:r>
      <w:r w:rsidR="0091601F">
        <w:rPr>
          <w:rFonts w:ascii="Arial" w:hAnsi="Arial" w:cs="Arial"/>
          <w:sz w:val="22"/>
          <w:szCs w:val="22"/>
        </w:rPr>
        <w:t>relying</w:t>
      </w:r>
      <w:r>
        <w:rPr>
          <w:rFonts w:ascii="Arial" w:hAnsi="Arial" w:cs="Arial"/>
          <w:sz w:val="22"/>
          <w:szCs w:val="22"/>
        </w:rPr>
        <w:t xml:space="preserve"> on food banks</w:t>
      </w:r>
      <w:r w:rsidR="0091601F">
        <w:rPr>
          <w:rFonts w:ascii="Arial" w:hAnsi="Arial" w:cs="Arial"/>
          <w:sz w:val="22"/>
          <w:szCs w:val="22"/>
        </w:rPr>
        <w:t xml:space="preserve">. Better pay rates and bonuses will make people think </w:t>
      </w:r>
      <w:r w:rsidR="00BA3994">
        <w:rPr>
          <w:rFonts w:ascii="Arial" w:hAnsi="Arial" w:cs="Arial"/>
          <w:sz w:val="22"/>
          <w:szCs w:val="22"/>
        </w:rPr>
        <w:t xml:space="preserve">about </w:t>
      </w:r>
      <w:r w:rsidR="0091601F">
        <w:rPr>
          <w:rFonts w:ascii="Arial" w:hAnsi="Arial" w:cs="Arial"/>
          <w:sz w:val="22"/>
          <w:szCs w:val="22"/>
        </w:rPr>
        <w:t xml:space="preserve">starting a career in </w:t>
      </w:r>
      <w:r w:rsidR="00903083">
        <w:rPr>
          <w:rFonts w:ascii="Arial" w:hAnsi="Arial" w:cs="Arial"/>
          <w:sz w:val="22"/>
          <w:szCs w:val="22"/>
        </w:rPr>
        <w:t>care homes.</w:t>
      </w:r>
    </w:p>
    <w:p w14:paraId="4E42221A" w14:textId="449182F8" w:rsidR="0091601F" w:rsidRPr="0045028B" w:rsidRDefault="0091601F" w:rsidP="00960F49">
      <w:pPr>
        <w:spacing w:before="100" w:beforeAutospacing="1" w:after="100" w:afterAutospacing="1"/>
        <w:ind w:left="720"/>
        <w:rPr>
          <w:rFonts w:ascii="Arial" w:hAnsi="Arial" w:cs="Arial"/>
          <w:b/>
          <w:bCs/>
        </w:rPr>
      </w:pPr>
      <w:r w:rsidRPr="0045028B">
        <w:rPr>
          <w:rFonts w:ascii="Arial" w:hAnsi="Arial" w:cs="Arial"/>
          <w:b/>
          <w:bCs/>
        </w:rPr>
        <w:t>Funding from the government</w:t>
      </w:r>
    </w:p>
    <w:p w14:paraId="6A9D443D" w14:textId="67FA28E6" w:rsidR="0091601F" w:rsidRDefault="00972D64" w:rsidP="00960F49">
      <w:pPr>
        <w:spacing w:before="100" w:beforeAutospacing="1" w:after="100" w:afterAutospacing="1"/>
        <w:ind w:left="720"/>
        <w:rPr>
          <w:rFonts w:ascii="Arial" w:hAnsi="Arial" w:cs="Arial"/>
          <w:sz w:val="22"/>
          <w:szCs w:val="22"/>
        </w:rPr>
      </w:pPr>
      <w:r>
        <w:rPr>
          <w:rFonts w:ascii="Arial" w:hAnsi="Arial" w:cs="Arial"/>
          <w:sz w:val="22"/>
          <w:szCs w:val="22"/>
        </w:rPr>
        <w:t xml:space="preserve">Government funding is difficult to obtain but is not repayable so it can carefully be invested in creating a modern care house with all the </w:t>
      </w:r>
      <w:r w:rsidR="007D5529">
        <w:rPr>
          <w:rFonts w:ascii="Arial" w:hAnsi="Arial" w:cs="Arial"/>
          <w:sz w:val="22"/>
          <w:szCs w:val="22"/>
        </w:rPr>
        <w:t xml:space="preserve">facilities for the patients and staff, the latest technology can be used in Proper Care to make it a more attractive place to work, also </w:t>
      </w:r>
      <w:r w:rsidR="00BA3994">
        <w:rPr>
          <w:rFonts w:ascii="Arial" w:hAnsi="Arial" w:cs="Arial"/>
          <w:sz w:val="22"/>
          <w:szCs w:val="22"/>
        </w:rPr>
        <w:t xml:space="preserve">government funding </w:t>
      </w:r>
      <w:r w:rsidR="007D5529">
        <w:rPr>
          <w:rFonts w:ascii="Arial" w:hAnsi="Arial" w:cs="Arial"/>
          <w:sz w:val="22"/>
          <w:szCs w:val="22"/>
        </w:rPr>
        <w:t>increase trust that proper care is a safe and secure place to work.</w:t>
      </w:r>
    </w:p>
    <w:p w14:paraId="60EBCC66" w14:textId="474D6963" w:rsidR="0091601F" w:rsidRDefault="00307B5D" w:rsidP="00307B5D">
      <w:pPr>
        <w:spacing w:before="100" w:beforeAutospacing="1" w:after="100" w:afterAutospacing="1"/>
        <w:rPr>
          <w:rFonts w:ascii="Arial" w:hAnsi="Arial" w:cs="Arial"/>
          <w:sz w:val="22"/>
          <w:szCs w:val="22"/>
        </w:rPr>
      </w:pPr>
      <w:r>
        <w:rPr>
          <w:rFonts w:ascii="Arial" w:hAnsi="Arial" w:cs="Arial"/>
          <w:sz w:val="22"/>
          <w:szCs w:val="22"/>
        </w:rPr>
        <w:t>As is been identified the possible solutions, it is important to identify the most appropriate solution and this is done by evaluation.</w:t>
      </w:r>
    </w:p>
    <w:p w14:paraId="7FD0CBF5" w14:textId="39446D30" w:rsidR="00196746" w:rsidRPr="0045028B" w:rsidRDefault="00196746" w:rsidP="0045028B">
      <w:pPr>
        <w:pStyle w:val="Heading1"/>
        <w:rPr>
          <w:rFonts w:ascii="Arial" w:eastAsia="Times New Roman" w:hAnsi="Arial" w:cs="Arial"/>
          <w:b/>
          <w:bCs/>
          <w:color w:val="000000" w:themeColor="text1"/>
          <w:sz w:val="28"/>
          <w:szCs w:val="28"/>
          <w:lang w:eastAsia="en-GB"/>
        </w:rPr>
      </w:pPr>
      <w:bookmarkStart w:id="4" w:name="_Toc110774986"/>
      <w:r w:rsidRPr="0045028B">
        <w:rPr>
          <w:rFonts w:ascii="Arial" w:eastAsia="Times New Roman" w:hAnsi="Arial" w:cs="Arial"/>
          <w:b/>
          <w:bCs/>
          <w:color w:val="000000" w:themeColor="text1"/>
          <w:sz w:val="28"/>
          <w:szCs w:val="28"/>
          <w:lang w:eastAsia="en-GB"/>
        </w:rPr>
        <w:t>Evaluation of the possible solutions using PMI</w:t>
      </w:r>
      <w:bookmarkEnd w:id="4"/>
    </w:p>
    <w:p w14:paraId="18CA7D1C" w14:textId="334181FF" w:rsidR="00880BCC" w:rsidRDefault="00901247" w:rsidP="00307B5D">
      <w:pPr>
        <w:spacing w:before="100" w:beforeAutospacing="1" w:after="100" w:afterAutospacing="1"/>
        <w:rPr>
          <w:rFonts w:ascii="Arial" w:hAnsi="Arial" w:cs="Arial"/>
          <w:sz w:val="22"/>
          <w:szCs w:val="22"/>
        </w:rPr>
      </w:pPr>
      <w:r>
        <w:rPr>
          <w:rFonts w:ascii="Arial" w:hAnsi="Arial" w:cs="Arial"/>
          <w:sz w:val="22"/>
          <w:szCs w:val="22"/>
        </w:rPr>
        <w:t xml:space="preserve">We are going to use a PMI evaluation to identify the most appropriate solution </w:t>
      </w:r>
      <w:r w:rsidR="00E26054">
        <w:rPr>
          <w:rFonts w:ascii="Arial" w:hAnsi="Arial" w:cs="Arial"/>
          <w:sz w:val="22"/>
          <w:szCs w:val="22"/>
        </w:rPr>
        <w:t>for</w:t>
      </w:r>
      <w:r>
        <w:rPr>
          <w:rFonts w:ascii="Arial" w:hAnsi="Arial" w:cs="Arial"/>
          <w:sz w:val="22"/>
          <w:szCs w:val="22"/>
        </w:rPr>
        <w:t xml:space="preserve"> Proper Care. A PMI is a tool which helps us to see all the </w:t>
      </w:r>
      <w:r w:rsidR="00E26054">
        <w:rPr>
          <w:rFonts w:ascii="Arial" w:hAnsi="Arial" w:cs="Arial"/>
          <w:sz w:val="22"/>
          <w:szCs w:val="22"/>
        </w:rPr>
        <w:t>viewpoints</w:t>
      </w:r>
      <w:r>
        <w:rPr>
          <w:rFonts w:ascii="Arial" w:hAnsi="Arial" w:cs="Arial"/>
          <w:sz w:val="22"/>
          <w:szCs w:val="22"/>
        </w:rPr>
        <w:t xml:space="preserve"> before </w:t>
      </w:r>
      <w:r w:rsidR="00E26054">
        <w:rPr>
          <w:rFonts w:ascii="Arial" w:hAnsi="Arial" w:cs="Arial"/>
          <w:sz w:val="22"/>
          <w:szCs w:val="22"/>
        </w:rPr>
        <w:t>concluding which is the solution we are going to implement.</w:t>
      </w:r>
      <w:r w:rsidR="00196746">
        <w:rPr>
          <w:rFonts w:ascii="Arial" w:hAnsi="Arial" w:cs="Arial"/>
          <w:sz w:val="22"/>
          <w:szCs w:val="22"/>
        </w:rPr>
        <w:t xml:space="preserve"> I</w:t>
      </w:r>
      <w:r w:rsidR="00293986">
        <w:rPr>
          <w:rFonts w:ascii="Arial" w:hAnsi="Arial" w:cs="Arial"/>
          <w:sz w:val="22"/>
          <w:szCs w:val="22"/>
        </w:rPr>
        <w:t>n this PMI we used numbers on a scale of +5 to -5</w:t>
      </w:r>
      <w:r w:rsidR="00196746">
        <w:rPr>
          <w:rFonts w:ascii="Arial" w:hAnsi="Arial" w:cs="Arial"/>
          <w:sz w:val="22"/>
          <w:szCs w:val="22"/>
        </w:rPr>
        <w:t xml:space="preserve"> monitoring all the viewpoints, negative and positives</w:t>
      </w:r>
      <w:r w:rsidR="00880BCC">
        <w:rPr>
          <w:rFonts w:ascii="Arial" w:hAnsi="Arial" w:cs="Arial"/>
          <w:sz w:val="22"/>
          <w:szCs w:val="22"/>
        </w:rPr>
        <w:t xml:space="preserve"> and based on the best scoring we will choose the best solution to implement </w:t>
      </w:r>
      <w:r w:rsidR="00BA3994">
        <w:rPr>
          <w:rFonts w:ascii="Arial" w:hAnsi="Arial" w:cs="Arial"/>
          <w:sz w:val="22"/>
          <w:szCs w:val="22"/>
        </w:rPr>
        <w:t xml:space="preserve">in </w:t>
      </w:r>
      <w:r w:rsidR="00880BCC">
        <w:rPr>
          <w:rFonts w:ascii="Arial" w:hAnsi="Arial" w:cs="Arial"/>
          <w:sz w:val="22"/>
          <w:szCs w:val="22"/>
        </w:rPr>
        <w:t>Proper Care.</w:t>
      </w:r>
    </w:p>
    <w:p w14:paraId="6EA1A3EC" w14:textId="4A1A747E" w:rsidR="00E26054" w:rsidRDefault="00E26054" w:rsidP="00307B5D">
      <w:pPr>
        <w:spacing w:before="100" w:beforeAutospacing="1" w:after="100" w:afterAutospacing="1"/>
        <w:rPr>
          <w:rFonts w:ascii="Arial" w:hAnsi="Arial" w:cs="Arial"/>
          <w:sz w:val="22"/>
          <w:szCs w:val="22"/>
        </w:rPr>
      </w:pPr>
    </w:p>
    <w:p w14:paraId="73F3E501" w14:textId="6EA55265" w:rsidR="00E26054" w:rsidRDefault="00E26054" w:rsidP="00307B5D">
      <w:pPr>
        <w:spacing w:before="100" w:beforeAutospacing="1" w:after="100" w:afterAutospacing="1"/>
        <w:rPr>
          <w:rFonts w:ascii="Arial" w:hAnsi="Arial" w:cs="Arial"/>
          <w:sz w:val="22"/>
          <w:szCs w:val="22"/>
        </w:rPr>
      </w:pPr>
    </w:p>
    <w:p w14:paraId="1B4878A4" w14:textId="4648F7EE" w:rsidR="00E26054" w:rsidRDefault="00E26054" w:rsidP="00307B5D">
      <w:pPr>
        <w:spacing w:before="100" w:beforeAutospacing="1" w:after="100" w:afterAutospacing="1"/>
        <w:rPr>
          <w:rFonts w:ascii="Arial" w:hAnsi="Arial" w:cs="Arial"/>
          <w:sz w:val="22"/>
          <w:szCs w:val="22"/>
        </w:rPr>
      </w:pPr>
    </w:p>
    <w:p w14:paraId="785C42D2" w14:textId="4E73FB22" w:rsidR="00E26054" w:rsidRDefault="00293986" w:rsidP="00307B5D">
      <w:pPr>
        <w:spacing w:before="100" w:beforeAutospacing="1" w:after="100" w:afterAutospacing="1"/>
        <w:rPr>
          <w:rFonts w:ascii="Arial" w:hAnsi="Arial" w:cs="Arial"/>
          <w:sz w:val="22"/>
          <w:szCs w:val="22"/>
        </w:rPr>
      </w:pPr>
      <w:r w:rsidRPr="00293986">
        <w:rPr>
          <w:rFonts w:ascii="Arial" w:hAnsi="Arial" w:cs="Arial"/>
          <w:sz w:val="22"/>
          <w:szCs w:val="22"/>
        </w:rPr>
        <mc:AlternateContent>
          <mc:Choice Requires="wps">
            <w:drawing>
              <wp:anchor distT="0" distB="0" distL="114300" distR="114300" simplePos="0" relativeHeight="251665408" behindDoc="0" locked="0" layoutInCell="1" allowOverlap="1" wp14:anchorId="5276326C" wp14:editId="2AD3A0A5">
                <wp:simplePos x="0" y="0"/>
                <wp:positionH relativeFrom="column">
                  <wp:posOffset>-78827</wp:posOffset>
                </wp:positionH>
                <wp:positionV relativeFrom="paragraph">
                  <wp:posOffset>-124591</wp:posOffset>
                </wp:positionV>
                <wp:extent cx="5904656" cy="461665"/>
                <wp:effectExtent l="0" t="0" r="0" b="0"/>
                <wp:wrapNone/>
                <wp:docPr id="10" name="Rectangle 9">
                  <a:extLst xmlns:a="http://schemas.openxmlformats.org/drawingml/2006/main">
                    <a:ext uri="{FF2B5EF4-FFF2-40B4-BE49-F238E27FC236}">
                      <a16:creationId xmlns:a16="http://schemas.microsoft.com/office/drawing/2014/main" id="{AD304650-EE3C-CADF-CACC-01984CBC266B}"/>
                    </a:ext>
                  </a:extLst>
                </wp:docPr>
                <wp:cNvGraphicFramePr/>
                <a:graphic xmlns:a="http://schemas.openxmlformats.org/drawingml/2006/main">
                  <a:graphicData uri="http://schemas.microsoft.com/office/word/2010/wordprocessingShape">
                    <wps:wsp>
                      <wps:cNvSpPr/>
                      <wps:spPr>
                        <a:xfrm>
                          <a:off x="0" y="0"/>
                          <a:ext cx="5904656" cy="461665"/>
                        </a:xfrm>
                        <a:prstGeom prst="rect">
                          <a:avLst/>
                        </a:prstGeom>
                        <a:noFill/>
                      </wps:spPr>
                      <wps:txbx>
                        <w:txbxContent>
                          <w:p w14:paraId="2B6BB403" w14:textId="77777777" w:rsidR="00293986" w:rsidRPr="00772DD6" w:rsidRDefault="00293986" w:rsidP="00293986">
                            <w:pPr>
                              <w:rPr>
                                <w:rFonts w:ascii="Arial" w:hAnsi="Arial" w:cs="Arial"/>
                                <w:color w:val="000000" w:themeColor="text1"/>
                                <w:kern w:val="24"/>
                                <w:sz w:val="48"/>
                                <w:szCs w:val="48"/>
                              </w:rPr>
                            </w:pPr>
                            <w:r w:rsidRPr="00772DD6">
                              <w:rPr>
                                <w:rFonts w:ascii="Arial" w:hAnsi="Arial" w:cs="Arial"/>
                                <w:color w:val="000000" w:themeColor="text1"/>
                                <w:kern w:val="24"/>
                                <w:sz w:val="48"/>
                                <w:szCs w:val="48"/>
                              </w:rPr>
                              <w:t>Efficient laws to bring staff into the U.K.</w:t>
                            </w:r>
                          </w:p>
                        </w:txbxContent>
                      </wps:txbx>
                      <wps:bodyPr wrap="square" lIns="91440" tIns="45720" rIns="91440" bIns="45720">
                        <a:spAutoFit/>
                      </wps:bodyPr>
                    </wps:wsp>
                  </a:graphicData>
                </a:graphic>
              </wp:anchor>
            </w:drawing>
          </mc:Choice>
          <mc:Fallback>
            <w:pict>
              <v:rect w14:anchorId="5276326C" id="Rectangle 9" o:spid="_x0000_s1026" style="position:absolute;margin-left:-6.2pt;margin-top:-9.8pt;width:464.95pt;height:36.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" filled="f" stroked="f">
                <v:textbox style="mso-fit-shape-to-text:t">
                  <w:txbxContent>
                    <w:p w14:paraId="2B6BB403" w14:textId="77777777" w:rsidR="00293986" w:rsidRPr="00772DD6" w:rsidRDefault="00293986" w:rsidP="00293986">
                      <w:pPr>
                        <w:rPr>
                          <w:rFonts w:ascii="Arial" w:hAnsi="Arial" w:cs="Arial"/>
                          <w:color w:val="000000" w:themeColor="text1"/>
                          <w:kern w:val="24"/>
                          <w:sz w:val="48"/>
                          <w:szCs w:val="48"/>
                        </w:rPr>
                      </w:pPr>
                      <w:r w:rsidRPr="00772DD6">
                        <w:rPr>
                          <w:rFonts w:ascii="Arial" w:hAnsi="Arial" w:cs="Arial"/>
                          <w:color w:val="000000" w:themeColor="text1"/>
                          <w:kern w:val="24"/>
                          <w:sz w:val="48"/>
                          <w:szCs w:val="48"/>
                        </w:rPr>
                        <w:t>Efficient laws to bring staff into the U.K.</w:t>
                      </w:r>
                    </w:p>
                  </w:txbxContent>
                </v:textbox>
              </v:rect>
            </w:pict>
          </mc:Fallback>
        </mc:AlternateContent>
      </w:r>
    </w:p>
    <w:p w14:paraId="6B5E8A44" w14:textId="75BD1BE4" w:rsidR="00E26054" w:rsidRPr="005F4D5B" w:rsidRDefault="00E26054" w:rsidP="00307B5D">
      <w:pPr>
        <w:spacing w:before="100" w:beforeAutospacing="1" w:after="100" w:afterAutospacing="1"/>
        <w:rPr>
          <w:rFonts w:ascii="Arial" w:hAnsi="Arial" w:cs="Arial"/>
          <w:sz w:val="22"/>
          <w:szCs w:val="22"/>
        </w:rPr>
      </w:pPr>
      <w:r w:rsidRPr="00E26054">
        <w:rPr>
          <w:rFonts w:ascii="Arial" w:hAnsi="Arial" w:cs="Arial"/>
          <w:sz w:val="22"/>
          <w:szCs w:val="22"/>
        </w:rPr>
        <w:drawing>
          <wp:anchor distT="0" distB="0" distL="114300" distR="114300" simplePos="0" relativeHeight="251659264" behindDoc="0" locked="0" layoutInCell="1" allowOverlap="1" wp14:anchorId="696B6143" wp14:editId="577F4239">
            <wp:simplePos x="0" y="0"/>
            <wp:positionH relativeFrom="column">
              <wp:posOffset>12700</wp:posOffset>
            </wp:positionH>
            <wp:positionV relativeFrom="paragraph">
              <wp:posOffset>-635</wp:posOffset>
            </wp:positionV>
            <wp:extent cx="5731510" cy="1891665"/>
            <wp:effectExtent l="0" t="0" r="0" b="0"/>
            <wp:wrapNone/>
            <wp:docPr id="5" name="table">
              <a:extLst xmlns:a="http://schemas.openxmlformats.org/drawingml/2006/main">
                <a:ext uri="{FF2B5EF4-FFF2-40B4-BE49-F238E27FC236}">
                  <a16:creationId xmlns:a16="http://schemas.microsoft.com/office/drawing/2014/main" id="{67682A2A-1C6E-741B-6044-879DEA62A4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67682A2A-1C6E-741B-6044-879DEA62A49B}"/>
                        </a:ext>
                      </a:extLst>
                    </pic:cNvPr>
                    <pic:cNvPicPr>
                      <a:picLocks noChangeAspect="1"/>
                    </pic:cNvPicPr>
                  </pic:nvPicPr>
                  <pic:blipFill>
                    <a:blip r:embed="rId10"/>
                    <a:stretch>
                      <a:fillRect/>
                    </a:stretch>
                  </pic:blipFill>
                  <pic:spPr>
                    <a:xfrm>
                      <a:off x="0" y="0"/>
                      <a:ext cx="5731510" cy="1891665"/>
                    </a:xfrm>
                    <a:prstGeom prst="rect">
                      <a:avLst/>
                    </a:prstGeom>
                  </pic:spPr>
                </pic:pic>
              </a:graphicData>
            </a:graphic>
          </wp:anchor>
        </w:drawing>
      </w:r>
    </w:p>
    <w:p w14:paraId="53E2F4E8" w14:textId="77777777" w:rsidR="00960F49" w:rsidRPr="00960F49" w:rsidRDefault="00960F49" w:rsidP="00960F49">
      <w:pPr>
        <w:spacing w:before="100" w:beforeAutospacing="1" w:after="100" w:afterAutospacing="1"/>
        <w:ind w:left="720"/>
        <w:rPr>
          <w:rFonts w:ascii="Arial" w:hAnsi="Arial" w:cs="Arial"/>
          <w:sz w:val="22"/>
          <w:szCs w:val="22"/>
        </w:rPr>
      </w:pPr>
    </w:p>
    <w:p w14:paraId="16B9AD52" w14:textId="77777777" w:rsidR="00960F49" w:rsidRPr="00960F49" w:rsidRDefault="00960F49" w:rsidP="008A3B0F">
      <w:pPr>
        <w:spacing w:before="100" w:beforeAutospacing="1" w:after="100" w:afterAutospacing="1"/>
        <w:rPr>
          <w:rFonts w:ascii="Arial" w:hAnsi="Arial" w:cs="Arial"/>
          <w:b/>
          <w:bCs/>
        </w:rPr>
      </w:pPr>
    </w:p>
    <w:p w14:paraId="0DE7468A" w14:textId="77777777" w:rsidR="00960F49" w:rsidRPr="00960F49" w:rsidRDefault="00960F49" w:rsidP="008A3B0F">
      <w:pPr>
        <w:spacing w:before="100" w:beforeAutospacing="1" w:after="100" w:afterAutospacing="1"/>
        <w:rPr>
          <w:rFonts w:ascii="Arial" w:hAnsi="Arial" w:cs="Arial"/>
        </w:rPr>
      </w:pPr>
    </w:p>
    <w:p w14:paraId="5039A0C6" w14:textId="77777777" w:rsidR="00851255" w:rsidRPr="005D21D6" w:rsidRDefault="00851255" w:rsidP="008A3B0F">
      <w:pPr>
        <w:spacing w:before="100" w:beforeAutospacing="1" w:after="100" w:afterAutospacing="1"/>
        <w:rPr>
          <w:rFonts w:ascii="Arial" w:hAnsi="Arial" w:cs="Arial"/>
          <w:sz w:val="22"/>
          <w:szCs w:val="22"/>
        </w:rPr>
      </w:pPr>
    </w:p>
    <w:p w14:paraId="5D6E9FB4" w14:textId="64A8F03B" w:rsidR="006E4AEF" w:rsidRDefault="00293986" w:rsidP="008A3B0F">
      <w:pPr>
        <w:spacing w:before="100" w:beforeAutospacing="1" w:after="100" w:afterAutospacing="1"/>
        <w:rPr>
          <w:rFonts w:ascii="Arial" w:hAnsi="Arial" w:cs="Arial"/>
        </w:rPr>
      </w:pPr>
      <w:r w:rsidRPr="00E26054">
        <w:rPr>
          <w:rFonts w:ascii="Arial" w:hAnsi="Arial" w:cs="Arial"/>
          <w:sz w:val="22"/>
          <w:szCs w:val="22"/>
        </w:rPr>
        <mc:AlternateContent>
          <mc:Choice Requires="wps">
            <w:drawing>
              <wp:anchor distT="0" distB="0" distL="114300" distR="114300" simplePos="0" relativeHeight="251662336" behindDoc="0" locked="0" layoutInCell="1" allowOverlap="1" wp14:anchorId="2DD8CD53" wp14:editId="6DA4D965">
                <wp:simplePos x="0" y="0"/>
                <wp:positionH relativeFrom="column">
                  <wp:posOffset>1497614</wp:posOffset>
                </wp:positionH>
                <wp:positionV relativeFrom="paragraph">
                  <wp:posOffset>166852</wp:posOffset>
                </wp:positionV>
                <wp:extent cx="2903359" cy="461665"/>
                <wp:effectExtent l="0" t="0" r="0" b="0"/>
                <wp:wrapNone/>
                <wp:docPr id="11" name="Rectangle 10">
                  <a:extLst xmlns:a="http://schemas.openxmlformats.org/drawingml/2006/main">
                    <a:ext uri="{FF2B5EF4-FFF2-40B4-BE49-F238E27FC236}">
                      <a16:creationId xmlns:a16="http://schemas.microsoft.com/office/drawing/2014/main" id="{58AC6890-3B4A-0824-FCF9-751F6CC65338}"/>
                    </a:ext>
                  </a:extLst>
                </wp:docPr>
                <wp:cNvGraphicFramePr/>
                <a:graphic xmlns:a="http://schemas.openxmlformats.org/drawingml/2006/main">
                  <a:graphicData uri="http://schemas.microsoft.com/office/word/2010/wordprocessingShape">
                    <wps:wsp>
                      <wps:cNvSpPr/>
                      <wps:spPr>
                        <a:xfrm>
                          <a:off x="0" y="0"/>
                          <a:ext cx="2903359" cy="461665"/>
                        </a:xfrm>
                        <a:prstGeom prst="rect">
                          <a:avLst/>
                        </a:prstGeom>
                        <a:noFill/>
                      </wps:spPr>
                      <wps:txbx>
                        <w:txbxContent>
                          <w:p w14:paraId="74290F9E" w14:textId="77777777" w:rsidR="00E26054" w:rsidRPr="00772DD6" w:rsidRDefault="00E26054" w:rsidP="00E26054">
                            <w:pPr>
                              <w:rPr>
                                <w:rFonts w:ascii="Arial" w:hAnsi="Arial" w:cs="Arial"/>
                                <w:color w:val="000000" w:themeColor="text1"/>
                                <w:kern w:val="24"/>
                                <w:sz w:val="48"/>
                                <w:szCs w:val="48"/>
                              </w:rPr>
                            </w:pPr>
                            <w:r w:rsidRPr="00772DD6">
                              <w:rPr>
                                <w:rFonts w:ascii="Arial" w:hAnsi="Arial" w:cs="Arial"/>
                                <w:color w:val="000000" w:themeColor="text1"/>
                                <w:kern w:val="24"/>
                                <w:sz w:val="48"/>
                                <w:szCs w:val="48"/>
                              </w:rPr>
                              <w:t xml:space="preserve">Attractive salaries </w:t>
                            </w:r>
                          </w:p>
                        </w:txbxContent>
                      </wps:txbx>
                      <wps:bodyPr wrap="none" lIns="91440" tIns="45720" rIns="91440" bIns="45720">
                        <a:spAutoFit/>
                      </wps:bodyPr>
                    </wps:wsp>
                  </a:graphicData>
                </a:graphic>
              </wp:anchor>
            </w:drawing>
          </mc:Choice>
          <mc:Fallback>
            <w:pict>
              <v:rect w14:anchorId="2DD8CD53" id="Rectangle 10" o:spid="_x0000_s1027" style="position:absolute;margin-left:117.9pt;margin-top:13.15pt;width:228.6pt;height:36.35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" filled="f" stroked="f">
                <v:textbox style="mso-fit-shape-to-text:t">
                  <w:txbxContent>
                    <w:p w14:paraId="74290F9E" w14:textId="77777777" w:rsidR="00E26054" w:rsidRPr="00772DD6" w:rsidRDefault="00E26054" w:rsidP="00E26054">
                      <w:pPr>
                        <w:rPr>
                          <w:rFonts w:ascii="Arial" w:hAnsi="Arial" w:cs="Arial"/>
                          <w:color w:val="000000" w:themeColor="text1"/>
                          <w:kern w:val="24"/>
                          <w:sz w:val="48"/>
                          <w:szCs w:val="48"/>
                        </w:rPr>
                      </w:pPr>
                      <w:r w:rsidRPr="00772DD6">
                        <w:rPr>
                          <w:rFonts w:ascii="Arial" w:hAnsi="Arial" w:cs="Arial"/>
                          <w:color w:val="000000" w:themeColor="text1"/>
                          <w:kern w:val="24"/>
                          <w:sz w:val="48"/>
                          <w:szCs w:val="48"/>
                        </w:rPr>
                        <w:t xml:space="preserve">Attractive salaries </w:t>
                      </w:r>
                    </w:p>
                  </w:txbxContent>
                </v:textbox>
              </v:rect>
            </w:pict>
          </mc:Fallback>
        </mc:AlternateContent>
      </w:r>
    </w:p>
    <w:p w14:paraId="0D3C4328" w14:textId="5B5AEDA2" w:rsidR="006E4AEF" w:rsidRDefault="00293986" w:rsidP="008A3B0F">
      <w:pPr>
        <w:spacing w:before="100" w:beforeAutospacing="1" w:after="100" w:afterAutospacing="1"/>
        <w:rPr>
          <w:rFonts w:ascii="Arial" w:hAnsi="Arial" w:cs="Arial"/>
        </w:rPr>
      </w:pPr>
      <w:r w:rsidRPr="00E26054">
        <w:rPr>
          <w:rFonts w:ascii="Arial" w:hAnsi="Arial" w:cs="Arial"/>
          <w:sz w:val="22"/>
          <w:szCs w:val="22"/>
        </w:rPr>
        <w:drawing>
          <wp:anchor distT="0" distB="0" distL="114300" distR="114300" simplePos="0" relativeHeight="251660288" behindDoc="0" locked="0" layoutInCell="1" allowOverlap="1" wp14:anchorId="481C5A5A" wp14:editId="5A07DF74">
            <wp:simplePos x="0" y="0"/>
            <wp:positionH relativeFrom="column">
              <wp:posOffset>0</wp:posOffset>
            </wp:positionH>
            <wp:positionV relativeFrom="paragraph">
              <wp:posOffset>216163</wp:posOffset>
            </wp:positionV>
            <wp:extent cx="5731510" cy="1099185"/>
            <wp:effectExtent l="0" t="0" r="0" b="0"/>
            <wp:wrapNone/>
            <wp:docPr id="3" name="table">
              <a:extLst xmlns:a="http://schemas.openxmlformats.org/drawingml/2006/main">
                <a:ext uri="{FF2B5EF4-FFF2-40B4-BE49-F238E27FC236}">
                  <a16:creationId xmlns:a16="http://schemas.microsoft.com/office/drawing/2014/main" id="{50405919-5969-726B-1C22-17BA659632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0405919-5969-726B-1C22-17BA659632D3}"/>
                        </a:ext>
                      </a:extLst>
                    </pic:cNvPr>
                    <pic:cNvPicPr>
                      <a:picLocks noChangeAspect="1"/>
                    </pic:cNvPicPr>
                  </pic:nvPicPr>
                  <pic:blipFill>
                    <a:blip r:embed="rId11"/>
                    <a:stretch>
                      <a:fillRect/>
                    </a:stretch>
                  </pic:blipFill>
                  <pic:spPr>
                    <a:xfrm>
                      <a:off x="0" y="0"/>
                      <a:ext cx="5731510" cy="1099185"/>
                    </a:xfrm>
                    <a:prstGeom prst="rect">
                      <a:avLst/>
                    </a:prstGeom>
                  </pic:spPr>
                </pic:pic>
              </a:graphicData>
            </a:graphic>
          </wp:anchor>
        </w:drawing>
      </w:r>
    </w:p>
    <w:p w14:paraId="16C35B20" w14:textId="6F242347" w:rsidR="006E4AEF" w:rsidRDefault="006E4AEF" w:rsidP="008A3B0F">
      <w:pPr>
        <w:spacing w:before="100" w:beforeAutospacing="1" w:after="100" w:afterAutospacing="1"/>
        <w:rPr>
          <w:rFonts w:ascii="Arial" w:hAnsi="Arial" w:cs="Arial"/>
        </w:rPr>
      </w:pPr>
    </w:p>
    <w:p w14:paraId="087E059F" w14:textId="14EFACFD" w:rsidR="006E4AEF" w:rsidRDefault="006E4AEF" w:rsidP="008A3B0F">
      <w:pPr>
        <w:spacing w:before="100" w:beforeAutospacing="1" w:after="100" w:afterAutospacing="1"/>
        <w:rPr>
          <w:rFonts w:ascii="Arial" w:hAnsi="Arial" w:cs="Arial"/>
        </w:rPr>
      </w:pPr>
    </w:p>
    <w:p w14:paraId="51A37DDE" w14:textId="19E9BE19" w:rsidR="006E4AEF" w:rsidRDefault="00293986" w:rsidP="008A3B0F">
      <w:pPr>
        <w:spacing w:before="100" w:beforeAutospacing="1" w:after="100" w:afterAutospacing="1"/>
        <w:rPr>
          <w:rFonts w:ascii="Arial" w:hAnsi="Arial" w:cs="Arial"/>
        </w:rPr>
      </w:pPr>
      <w:r w:rsidRPr="00E26054">
        <w:rPr>
          <w:rFonts w:ascii="Arial" w:hAnsi="Arial" w:cs="Arial"/>
          <w:sz w:val="22"/>
          <w:szCs w:val="22"/>
        </w:rPr>
        <mc:AlternateContent>
          <mc:Choice Requires="wps">
            <w:drawing>
              <wp:anchor distT="0" distB="0" distL="114300" distR="114300" simplePos="0" relativeHeight="251663360" behindDoc="0" locked="0" layoutInCell="1" allowOverlap="1" wp14:anchorId="36448673" wp14:editId="0D7B30CD">
                <wp:simplePos x="0" y="0"/>
                <wp:positionH relativeFrom="column">
                  <wp:posOffset>678487</wp:posOffset>
                </wp:positionH>
                <wp:positionV relativeFrom="paragraph">
                  <wp:posOffset>234249</wp:posOffset>
                </wp:positionV>
                <wp:extent cx="4633000" cy="400110"/>
                <wp:effectExtent l="0" t="0" r="0" b="0"/>
                <wp:wrapNone/>
                <wp:docPr id="12" name="Rectangle 11">
                  <a:extLst xmlns:a="http://schemas.openxmlformats.org/drawingml/2006/main">
                    <a:ext uri="{FF2B5EF4-FFF2-40B4-BE49-F238E27FC236}">
                      <a16:creationId xmlns:a16="http://schemas.microsoft.com/office/drawing/2014/main" id="{F4487A9F-54CA-2D1D-54F0-59A94B0BB341}"/>
                    </a:ext>
                  </a:extLst>
                </wp:docPr>
                <wp:cNvGraphicFramePr/>
                <a:graphic xmlns:a="http://schemas.openxmlformats.org/drawingml/2006/main">
                  <a:graphicData uri="http://schemas.microsoft.com/office/word/2010/wordprocessingShape">
                    <wps:wsp>
                      <wps:cNvSpPr/>
                      <wps:spPr>
                        <a:xfrm>
                          <a:off x="0" y="0"/>
                          <a:ext cx="4633000" cy="400110"/>
                        </a:xfrm>
                        <a:prstGeom prst="rect">
                          <a:avLst/>
                        </a:prstGeom>
                        <a:noFill/>
                      </wps:spPr>
                      <wps:txbx>
                        <w:txbxContent>
                          <w:p w14:paraId="1B35CB25" w14:textId="77777777" w:rsidR="00E26054" w:rsidRPr="00772DD6" w:rsidRDefault="00E26054" w:rsidP="00E26054">
                            <w:pPr>
                              <w:rPr>
                                <w:rFonts w:ascii="Arial" w:hAnsi="Arial" w:cs="Arial"/>
                                <w:color w:val="000000" w:themeColor="text1"/>
                                <w:kern w:val="24"/>
                                <w:sz w:val="40"/>
                                <w:szCs w:val="40"/>
                              </w:rPr>
                            </w:pPr>
                            <w:r w:rsidRPr="00772DD6">
                              <w:rPr>
                                <w:rFonts w:ascii="Arial" w:hAnsi="Arial" w:cs="Arial"/>
                                <w:color w:val="000000" w:themeColor="text1"/>
                                <w:kern w:val="24"/>
                                <w:sz w:val="40"/>
                                <w:szCs w:val="40"/>
                              </w:rPr>
                              <w:t xml:space="preserve">More support from the government </w:t>
                            </w:r>
                          </w:p>
                        </w:txbxContent>
                      </wps:txbx>
                      <wps:bodyPr wrap="none" lIns="91440" tIns="45720" rIns="91440" bIns="45720">
                        <a:spAutoFit/>
                      </wps:bodyPr>
                    </wps:wsp>
                  </a:graphicData>
                </a:graphic>
              </wp:anchor>
            </w:drawing>
          </mc:Choice>
          <mc:Fallback>
            <w:pict>
              <v:rect w14:anchorId="36448673" id="Rectangle 11" o:spid="_x0000_s1028" style="position:absolute;margin-left:53.4pt;margin-top:18.45pt;width:364.8pt;height:31.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" filled="f" stroked="f">
                <v:textbox style="mso-fit-shape-to-text:t">
                  <w:txbxContent>
                    <w:p w14:paraId="1B35CB25" w14:textId="77777777" w:rsidR="00E26054" w:rsidRPr="00772DD6" w:rsidRDefault="00E26054" w:rsidP="00E26054">
                      <w:pPr>
                        <w:rPr>
                          <w:rFonts w:ascii="Arial" w:hAnsi="Arial" w:cs="Arial"/>
                          <w:color w:val="000000" w:themeColor="text1"/>
                          <w:kern w:val="24"/>
                          <w:sz w:val="40"/>
                          <w:szCs w:val="40"/>
                        </w:rPr>
                      </w:pPr>
                      <w:r w:rsidRPr="00772DD6">
                        <w:rPr>
                          <w:rFonts w:ascii="Arial" w:hAnsi="Arial" w:cs="Arial"/>
                          <w:color w:val="000000" w:themeColor="text1"/>
                          <w:kern w:val="24"/>
                          <w:sz w:val="40"/>
                          <w:szCs w:val="40"/>
                        </w:rPr>
                        <w:t xml:space="preserve">More support from the government </w:t>
                      </w:r>
                    </w:p>
                  </w:txbxContent>
                </v:textbox>
              </v:rect>
            </w:pict>
          </mc:Fallback>
        </mc:AlternateContent>
      </w:r>
      <w:r w:rsidR="006E4AEF">
        <w:rPr>
          <w:rFonts w:ascii="Arial" w:hAnsi="Arial" w:cs="Arial"/>
        </w:rPr>
        <w:br/>
      </w:r>
    </w:p>
    <w:p w14:paraId="521E91BE" w14:textId="72E3ED97" w:rsidR="006E4AEF" w:rsidRPr="006E4AEF" w:rsidRDefault="00293986" w:rsidP="008A3B0F">
      <w:pPr>
        <w:spacing w:before="100" w:beforeAutospacing="1" w:after="100" w:afterAutospacing="1"/>
        <w:rPr>
          <w:rFonts w:ascii="Arial" w:hAnsi="Arial" w:cs="Arial"/>
        </w:rPr>
      </w:pPr>
      <w:r w:rsidRPr="00E26054">
        <w:rPr>
          <w:rFonts w:ascii="Arial" w:hAnsi="Arial" w:cs="Arial"/>
          <w:sz w:val="22"/>
          <w:szCs w:val="22"/>
        </w:rPr>
        <w:drawing>
          <wp:anchor distT="0" distB="0" distL="114300" distR="114300" simplePos="0" relativeHeight="251661312" behindDoc="0" locked="0" layoutInCell="1" allowOverlap="1" wp14:anchorId="0CF4FAEC" wp14:editId="4A30BD54">
            <wp:simplePos x="0" y="0"/>
            <wp:positionH relativeFrom="column">
              <wp:posOffset>0</wp:posOffset>
            </wp:positionH>
            <wp:positionV relativeFrom="paragraph">
              <wp:posOffset>101798</wp:posOffset>
            </wp:positionV>
            <wp:extent cx="5731510" cy="1113155"/>
            <wp:effectExtent l="0" t="0" r="0" b="0"/>
            <wp:wrapNone/>
            <wp:docPr id="4" name="table">
              <a:extLst xmlns:a="http://schemas.openxmlformats.org/drawingml/2006/main">
                <a:ext uri="{FF2B5EF4-FFF2-40B4-BE49-F238E27FC236}">
                  <a16:creationId xmlns:a16="http://schemas.microsoft.com/office/drawing/2014/main" id="{A86DA875-9318-C9A1-C24C-3182C28D14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able">
                      <a:extLst>
                        <a:ext uri="{FF2B5EF4-FFF2-40B4-BE49-F238E27FC236}">
                          <a16:creationId xmlns:a16="http://schemas.microsoft.com/office/drawing/2014/main" id="{A86DA875-9318-C9A1-C24C-3182C28D147E}"/>
                        </a:ext>
                      </a:extLst>
                    </pic:cNvPr>
                    <pic:cNvPicPr>
                      <a:picLocks noChangeAspect="1"/>
                    </pic:cNvPicPr>
                  </pic:nvPicPr>
                  <pic:blipFill>
                    <a:blip r:embed="rId12"/>
                    <a:stretch>
                      <a:fillRect/>
                    </a:stretch>
                  </pic:blipFill>
                  <pic:spPr>
                    <a:xfrm>
                      <a:off x="0" y="0"/>
                      <a:ext cx="5731510" cy="1113155"/>
                    </a:xfrm>
                    <a:prstGeom prst="rect">
                      <a:avLst/>
                    </a:prstGeom>
                  </pic:spPr>
                </pic:pic>
              </a:graphicData>
            </a:graphic>
          </wp:anchor>
        </w:drawing>
      </w:r>
    </w:p>
    <w:p w14:paraId="6260C86F" w14:textId="3F2AC19D" w:rsidR="008A3B0F" w:rsidRDefault="008A3B0F" w:rsidP="008A3B0F">
      <w:pPr>
        <w:spacing w:before="100" w:beforeAutospacing="1" w:after="100" w:afterAutospacing="1"/>
      </w:pPr>
    </w:p>
    <w:p w14:paraId="447B4C82" w14:textId="61FECEF6" w:rsidR="008A3B0F" w:rsidRPr="008A3B0F" w:rsidRDefault="008A3B0F" w:rsidP="008A3B0F">
      <w:pPr>
        <w:spacing w:before="100" w:beforeAutospacing="1" w:after="100" w:afterAutospacing="1"/>
      </w:pPr>
    </w:p>
    <w:p w14:paraId="674FC6B4" w14:textId="5AD4495C" w:rsidR="00E26054" w:rsidRDefault="00E26054" w:rsidP="00D574B6">
      <w:pPr>
        <w:spacing w:before="100" w:beforeAutospacing="1" w:after="100" w:afterAutospacing="1"/>
      </w:pPr>
    </w:p>
    <w:p w14:paraId="1D0F2E68" w14:textId="2ACC54DC" w:rsidR="00007128" w:rsidRDefault="00007128" w:rsidP="00D574B6">
      <w:pPr>
        <w:spacing w:before="100" w:beforeAutospacing="1" w:after="100" w:afterAutospacing="1"/>
        <w:rPr>
          <w:rFonts w:ascii="Arial" w:hAnsi="Arial" w:cs="Arial"/>
          <w:sz w:val="22"/>
          <w:szCs w:val="22"/>
        </w:rPr>
      </w:pPr>
      <w:r>
        <w:rPr>
          <w:rFonts w:ascii="Arial" w:hAnsi="Arial" w:cs="Arial"/>
          <w:sz w:val="22"/>
          <w:szCs w:val="22"/>
        </w:rPr>
        <w:t xml:space="preserve">After the PMI we can observe that the most appropriate solution is to try </w:t>
      </w:r>
      <w:r w:rsidR="003446CC">
        <w:rPr>
          <w:rFonts w:ascii="Arial" w:hAnsi="Arial" w:cs="Arial"/>
          <w:sz w:val="22"/>
          <w:szCs w:val="22"/>
        </w:rPr>
        <w:t>acceding</w:t>
      </w:r>
      <w:r>
        <w:rPr>
          <w:rFonts w:ascii="Arial" w:hAnsi="Arial" w:cs="Arial"/>
          <w:sz w:val="22"/>
          <w:szCs w:val="22"/>
        </w:rPr>
        <w:t xml:space="preserve"> government funding.</w:t>
      </w:r>
    </w:p>
    <w:p w14:paraId="7BE04BA4" w14:textId="5CCD0192" w:rsidR="003446CC" w:rsidRPr="0045028B" w:rsidRDefault="003446CC" w:rsidP="0045028B">
      <w:pPr>
        <w:pStyle w:val="Heading1"/>
        <w:rPr>
          <w:rFonts w:ascii="Arial" w:eastAsia="Times New Roman" w:hAnsi="Arial" w:cs="Arial"/>
          <w:b/>
          <w:bCs/>
          <w:color w:val="000000" w:themeColor="text1"/>
          <w:sz w:val="28"/>
          <w:szCs w:val="28"/>
          <w:lang w:eastAsia="en-GB"/>
        </w:rPr>
      </w:pPr>
      <w:bookmarkStart w:id="5" w:name="_Toc110774987"/>
      <w:r w:rsidRPr="0045028B">
        <w:rPr>
          <w:rFonts w:ascii="Arial" w:eastAsia="Times New Roman" w:hAnsi="Arial" w:cs="Arial"/>
          <w:b/>
          <w:bCs/>
          <w:color w:val="000000" w:themeColor="text1"/>
          <w:sz w:val="28"/>
          <w:szCs w:val="28"/>
          <w:lang w:eastAsia="en-GB"/>
        </w:rPr>
        <w:t>Plan for implementing the solution</w:t>
      </w:r>
      <w:r w:rsidR="00650F5E" w:rsidRPr="0045028B">
        <w:rPr>
          <w:rFonts w:ascii="Arial" w:eastAsia="Times New Roman" w:hAnsi="Arial" w:cs="Arial"/>
          <w:b/>
          <w:bCs/>
          <w:color w:val="000000" w:themeColor="text1"/>
          <w:sz w:val="28"/>
          <w:szCs w:val="28"/>
          <w:lang w:eastAsia="en-GB"/>
        </w:rPr>
        <w:t>.</w:t>
      </w:r>
      <w:bookmarkEnd w:id="5"/>
    </w:p>
    <w:p w14:paraId="1F533993" w14:textId="154512D4" w:rsidR="00650F5E" w:rsidRDefault="003446CC" w:rsidP="00D574B6">
      <w:pPr>
        <w:spacing w:before="100" w:beforeAutospacing="1" w:after="100" w:afterAutospacing="1"/>
        <w:rPr>
          <w:rFonts w:ascii="Arial" w:hAnsi="Arial" w:cs="Arial"/>
          <w:sz w:val="22"/>
          <w:szCs w:val="22"/>
        </w:rPr>
      </w:pPr>
      <w:r>
        <w:rPr>
          <w:rFonts w:ascii="Arial" w:hAnsi="Arial" w:cs="Arial"/>
          <w:sz w:val="22"/>
          <w:szCs w:val="22"/>
        </w:rPr>
        <w:t>Accessing government funding is not</w:t>
      </w:r>
      <w:r w:rsidR="00772DD6">
        <w:rPr>
          <w:rFonts w:ascii="Arial" w:hAnsi="Arial" w:cs="Arial"/>
          <w:sz w:val="22"/>
          <w:szCs w:val="22"/>
        </w:rPr>
        <w:t xml:space="preserve"> a long-term</w:t>
      </w:r>
      <w:r>
        <w:rPr>
          <w:rFonts w:ascii="Arial" w:hAnsi="Arial" w:cs="Arial"/>
          <w:sz w:val="22"/>
          <w:szCs w:val="22"/>
        </w:rPr>
        <w:t xml:space="preserve"> solution but in a short time, it helps because government money is not returnable.</w:t>
      </w:r>
    </w:p>
    <w:p w14:paraId="31F6D854" w14:textId="768241A5" w:rsidR="00650F5E" w:rsidRPr="0045028B" w:rsidRDefault="00650F5E" w:rsidP="0045028B">
      <w:pPr>
        <w:pStyle w:val="Heading1"/>
        <w:rPr>
          <w:rFonts w:ascii="Arial" w:hAnsi="Arial" w:cs="Arial"/>
          <w:b/>
          <w:bCs/>
          <w:color w:val="000000" w:themeColor="text1"/>
          <w:sz w:val="28"/>
          <w:szCs w:val="28"/>
        </w:rPr>
      </w:pPr>
      <w:bookmarkStart w:id="6" w:name="_Toc110774988"/>
      <w:r w:rsidRPr="0045028B">
        <w:rPr>
          <w:rFonts w:ascii="Arial" w:eastAsia="Times New Roman" w:hAnsi="Arial" w:cs="Arial"/>
          <w:b/>
          <w:bCs/>
          <w:color w:val="000000" w:themeColor="text1"/>
          <w:sz w:val="28"/>
          <w:szCs w:val="28"/>
          <w:lang w:eastAsia="en-GB"/>
        </w:rPr>
        <w:t>Monitoring</w:t>
      </w:r>
      <w:r w:rsidR="00772DD6">
        <w:rPr>
          <w:rFonts w:ascii="Arial" w:eastAsia="Times New Roman" w:hAnsi="Arial" w:cs="Arial"/>
          <w:b/>
          <w:bCs/>
          <w:color w:val="000000" w:themeColor="text1"/>
          <w:sz w:val="28"/>
          <w:szCs w:val="28"/>
          <w:lang w:eastAsia="en-GB"/>
        </w:rPr>
        <w:t xml:space="preserve"> </w:t>
      </w:r>
      <w:r w:rsidRPr="0045028B">
        <w:rPr>
          <w:rFonts w:ascii="Arial" w:hAnsi="Arial" w:cs="Arial"/>
          <w:b/>
          <w:bCs/>
          <w:color w:val="000000" w:themeColor="text1"/>
          <w:sz w:val="28"/>
          <w:szCs w:val="28"/>
        </w:rPr>
        <w:t>solution we choose</w:t>
      </w:r>
      <w:bookmarkEnd w:id="6"/>
    </w:p>
    <w:p w14:paraId="13BEE88D" w14:textId="6DF611AA" w:rsidR="00650F5E" w:rsidRDefault="00BA3994" w:rsidP="00D574B6">
      <w:pPr>
        <w:spacing w:before="100" w:beforeAutospacing="1" w:after="100" w:afterAutospacing="1"/>
        <w:rPr>
          <w:rFonts w:ascii="Arial" w:hAnsi="Arial" w:cs="Arial"/>
          <w:sz w:val="22"/>
          <w:szCs w:val="22"/>
        </w:rPr>
      </w:pPr>
      <w:r>
        <w:rPr>
          <w:rFonts w:ascii="Arial" w:hAnsi="Arial" w:cs="Arial"/>
          <w:sz w:val="22"/>
          <w:szCs w:val="22"/>
        </w:rPr>
        <w:t xml:space="preserve">    </w:t>
      </w:r>
      <w:r w:rsidR="005E482F">
        <w:rPr>
          <w:rFonts w:ascii="Arial" w:hAnsi="Arial" w:cs="Arial"/>
          <w:sz w:val="22"/>
          <w:szCs w:val="22"/>
        </w:rPr>
        <w:t xml:space="preserve">Investing money in Proper Care to make it on high standards with new technology will ensure a good start for a care home and patients will feel welcome and happy because they choose Proper Care. </w:t>
      </w:r>
    </w:p>
    <w:p w14:paraId="3CBAEF4D" w14:textId="77777777" w:rsidR="00650F5E" w:rsidRPr="0045028B" w:rsidRDefault="00650F5E" w:rsidP="0045028B">
      <w:pPr>
        <w:pStyle w:val="Heading1"/>
        <w:rPr>
          <w:rFonts w:ascii="Arial" w:eastAsia="Times New Roman" w:hAnsi="Arial" w:cs="Arial"/>
          <w:b/>
          <w:bCs/>
          <w:color w:val="000000" w:themeColor="text1"/>
          <w:sz w:val="28"/>
          <w:szCs w:val="28"/>
          <w:lang w:eastAsia="en-GB"/>
        </w:rPr>
      </w:pPr>
      <w:bookmarkStart w:id="7" w:name="_Toc110774989"/>
      <w:r w:rsidRPr="0045028B">
        <w:rPr>
          <w:rFonts w:ascii="Arial" w:eastAsia="Times New Roman" w:hAnsi="Arial" w:cs="Arial"/>
          <w:b/>
          <w:bCs/>
          <w:color w:val="000000" w:themeColor="text1"/>
          <w:sz w:val="28"/>
          <w:szCs w:val="28"/>
          <w:lang w:eastAsia="en-GB"/>
        </w:rPr>
        <w:lastRenderedPageBreak/>
        <w:t>Review the Process</w:t>
      </w:r>
      <w:bookmarkEnd w:id="7"/>
      <w:r w:rsidRPr="0045028B">
        <w:rPr>
          <w:rFonts w:ascii="Arial" w:eastAsia="Times New Roman" w:hAnsi="Arial" w:cs="Arial"/>
          <w:b/>
          <w:bCs/>
          <w:color w:val="000000" w:themeColor="text1"/>
          <w:sz w:val="28"/>
          <w:szCs w:val="28"/>
          <w:lang w:eastAsia="en-GB"/>
        </w:rPr>
        <w:t xml:space="preserve"> </w:t>
      </w:r>
    </w:p>
    <w:p w14:paraId="1E68E41B" w14:textId="42E2EFF4" w:rsidR="005E482F" w:rsidRDefault="00BA3994" w:rsidP="00D574B6">
      <w:pPr>
        <w:spacing w:before="100" w:beforeAutospacing="1" w:after="100" w:afterAutospacing="1"/>
        <w:rPr>
          <w:rFonts w:ascii="Arial" w:hAnsi="Arial" w:cs="Arial"/>
          <w:sz w:val="22"/>
          <w:szCs w:val="22"/>
        </w:rPr>
      </w:pPr>
      <w:r>
        <w:rPr>
          <w:rFonts w:ascii="Arial" w:hAnsi="Arial" w:cs="Arial"/>
          <w:sz w:val="22"/>
          <w:szCs w:val="22"/>
        </w:rPr>
        <w:t xml:space="preserve">     </w:t>
      </w:r>
      <w:r w:rsidR="005E482F">
        <w:rPr>
          <w:rFonts w:ascii="Arial" w:hAnsi="Arial" w:cs="Arial"/>
          <w:sz w:val="22"/>
          <w:szCs w:val="22"/>
        </w:rPr>
        <w:t xml:space="preserve">Creating a safe environment for the employees with attractive salaries and bonuses will ensure that </w:t>
      </w:r>
      <w:r w:rsidR="00544C8D">
        <w:rPr>
          <w:rFonts w:ascii="Arial" w:hAnsi="Arial" w:cs="Arial"/>
          <w:sz w:val="22"/>
          <w:szCs w:val="22"/>
        </w:rPr>
        <w:t>Proper care will be able to offer high-quality services for its patients.</w:t>
      </w:r>
    </w:p>
    <w:p w14:paraId="11CAB411" w14:textId="77777777" w:rsidR="00650F5E" w:rsidRDefault="00650F5E" w:rsidP="00D574B6">
      <w:pPr>
        <w:spacing w:before="100" w:beforeAutospacing="1" w:after="100" w:afterAutospacing="1"/>
        <w:rPr>
          <w:rFonts w:ascii="Arial" w:hAnsi="Arial" w:cs="Arial"/>
          <w:b/>
          <w:bCs/>
        </w:rPr>
      </w:pPr>
    </w:p>
    <w:p w14:paraId="4B03978A" w14:textId="6A7B286C" w:rsidR="00544C8D" w:rsidRPr="0045028B" w:rsidRDefault="00544C8D" w:rsidP="0045028B">
      <w:pPr>
        <w:pStyle w:val="Heading1"/>
        <w:rPr>
          <w:rFonts w:ascii="Arial" w:eastAsia="Times New Roman" w:hAnsi="Arial" w:cs="Arial"/>
          <w:b/>
          <w:bCs/>
          <w:color w:val="000000" w:themeColor="text1"/>
          <w:sz w:val="28"/>
          <w:szCs w:val="28"/>
          <w:lang w:eastAsia="en-GB"/>
        </w:rPr>
      </w:pPr>
      <w:bookmarkStart w:id="8" w:name="_Toc110774990"/>
      <w:r w:rsidRPr="0045028B">
        <w:rPr>
          <w:rFonts w:ascii="Arial" w:eastAsia="Times New Roman" w:hAnsi="Arial" w:cs="Arial"/>
          <w:b/>
          <w:bCs/>
          <w:color w:val="000000" w:themeColor="text1"/>
          <w:sz w:val="28"/>
          <w:szCs w:val="28"/>
          <w:lang w:eastAsia="en-GB"/>
        </w:rPr>
        <w:t>Conclusion</w:t>
      </w:r>
      <w:bookmarkEnd w:id="8"/>
    </w:p>
    <w:p w14:paraId="68AD6399" w14:textId="50513BA2" w:rsidR="00544C8D" w:rsidRPr="000F1DCD" w:rsidRDefault="00BA3994" w:rsidP="00D574B6">
      <w:pPr>
        <w:spacing w:before="100" w:beforeAutospacing="1" w:after="100" w:afterAutospacing="1"/>
        <w:rPr>
          <w:rFonts w:ascii="Arial" w:hAnsi="Arial" w:cs="Arial"/>
          <w:sz w:val="22"/>
          <w:szCs w:val="22"/>
        </w:rPr>
      </w:pPr>
      <w:r>
        <w:rPr>
          <w:rFonts w:ascii="Arial" w:hAnsi="Arial" w:cs="Arial"/>
          <w:sz w:val="22"/>
          <w:szCs w:val="22"/>
        </w:rPr>
        <w:t xml:space="preserve">    </w:t>
      </w:r>
      <w:r w:rsidR="009836F9" w:rsidRPr="000F1DCD">
        <w:rPr>
          <w:rFonts w:ascii="Arial" w:hAnsi="Arial" w:cs="Arial"/>
          <w:sz w:val="22"/>
          <w:szCs w:val="22"/>
        </w:rPr>
        <w:t xml:space="preserve">In this report </w:t>
      </w:r>
      <w:r w:rsidR="000F1DCD" w:rsidRPr="000F1DCD">
        <w:rPr>
          <w:rFonts w:ascii="Arial" w:hAnsi="Arial" w:cs="Arial"/>
          <w:sz w:val="22"/>
          <w:szCs w:val="22"/>
        </w:rPr>
        <w:t xml:space="preserve">about the staff shortage facing care homes in </w:t>
      </w:r>
      <w:r w:rsidR="00650F5E">
        <w:rPr>
          <w:rFonts w:ascii="Arial" w:hAnsi="Arial" w:cs="Arial"/>
          <w:sz w:val="22"/>
          <w:szCs w:val="22"/>
        </w:rPr>
        <w:t xml:space="preserve">the </w:t>
      </w:r>
      <w:r w:rsidR="000F1DCD" w:rsidRPr="000F1DCD">
        <w:rPr>
          <w:rFonts w:ascii="Arial" w:hAnsi="Arial" w:cs="Arial"/>
          <w:sz w:val="22"/>
          <w:szCs w:val="22"/>
        </w:rPr>
        <w:t>UK after we have been able to identify the problem using PESTEL analyses and the Fishbone diagram, we have been able to come out with some solutions. From the possible solutions found we have been able to implement the best solution in Proper Care to make it a success after carefully analysing the PMI</w:t>
      </w:r>
      <w:r w:rsidR="0065176F">
        <w:rPr>
          <w:rFonts w:ascii="Arial" w:hAnsi="Arial" w:cs="Arial"/>
          <w:sz w:val="22"/>
          <w:szCs w:val="22"/>
        </w:rPr>
        <w:t>.</w:t>
      </w:r>
    </w:p>
    <w:p w14:paraId="23EB49D7" w14:textId="77777777" w:rsidR="00E26054" w:rsidRDefault="00E26054" w:rsidP="00D574B6">
      <w:pPr>
        <w:spacing w:before="100" w:beforeAutospacing="1" w:after="100" w:afterAutospacing="1"/>
      </w:pPr>
    </w:p>
    <w:p w14:paraId="0A50183F" w14:textId="1E663AED" w:rsidR="00E26054" w:rsidRDefault="00650F5E" w:rsidP="0045028B">
      <w:pPr>
        <w:pStyle w:val="Heading1"/>
        <w:rPr>
          <w:rFonts w:ascii="Arial" w:eastAsia="Times New Roman" w:hAnsi="Arial" w:cs="Arial"/>
          <w:b/>
          <w:bCs/>
          <w:color w:val="000000" w:themeColor="text1"/>
          <w:sz w:val="28"/>
          <w:szCs w:val="28"/>
          <w:lang w:eastAsia="en-GB"/>
        </w:rPr>
      </w:pPr>
      <w:bookmarkStart w:id="9" w:name="_Toc110774991"/>
      <w:r w:rsidRPr="00273B60">
        <w:rPr>
          <w:rFonts w:ascii="Arial" w:eastAsia="Times New Roman" w:hAnsi="Arial" w:cs="Arial"/>
          <w:b/>
          <w:bCs/>
          <w:color w:val="000000" w:themeColor="text1"/>
          <w:sz w:val="28"/>
          <w:szCs w:val="28"/>
          <w:lang w:eastAsia="en-GB"/>
        </w:rPr>
        <w:t>Reference</w:t>
      </w:r>
      <w:r w:rsidR="00273B60" w:rsidRPr="00273B60">
        <w:rPr>
          <w:rFonts w:ascii="Arial" w:eastAsia="Times New Roman" w:hAnsi="Arial" w:cs="Arial"/>
          <w:b/>
          <w:bCs/>
          <w:color w:val="000000" w:themeColor="text1"/>
          <w:sz w:val="28"/>
          <w:szCs w:val="28"/>
          <w:lang w:eastAsia="en-GB"/>
        </w:rPr>
        <w:t>s</w:t>
      </w:r>
      <w:r w:rsidRPr="00273B60">
        <w:rPr>
          <w:rFonts w:ascii="Arial" w:eastAsia="Times New Roman" w:hAnsi="Arial" w:cs="Arial"/>
          <w:b/>
          <w:bCs/>
          <w:color w:val="000000" w:themeColor="text1"/>
          <w:sz w:val="28"/>
          <w:szCs w:val="28"/>
          <w:lang w:eastAsia="en-GB"/>
        </w:rPr>
        <w:t>:</w:t>
      </w:r>
      <w:bookmarkEnd w:id="9"/>
    </w:p>
    <w:p w14:paraId="13EDBF49" w14:textId="2E13A45F" w:rsidR="00EE3B05" w:rsidRPr="00EE3B05" w:rsidRDefault="00EE3B05" w:rsidP="00EE3B05">
      <w:pPr>
        <w:rPr>
          <w:rFonts w:ascii="Arial" w:hAnsi="Arial" w:cs="Arial"/>
          <w:sz w:val="20"/>
          <w:szCs w:val="20"/>
        </w:rPr>
      </w:pPr>
      <w:r w:rsidRPr="00EE3B05">
        <w:rPr>
          <w:rFonts w:ascii="Arial" w:hAnsi="Arial" w:cs="Arial"/>
          <w:color w:val="222222"/>
          <w:sz w:val="20"/>
          <w:szCs w:val="20"/>
          <w:shd w:val="clear" w:color="auto" w:fill="FFFFFF"/>
        </w:rPr>
        <w:t xml:space="preserve">Buchan, J., Charlesworth, A., </w:t>
      </w:r>
      <w:proofErr w:type="spellStart"/>
      <w:r w:rsidRPr="00EE3B05">
        <w:rPr>
          <w:rFonts w:ascii="Arial" w:hAnsi="Arial" w:cs="Arial"/>
          <w:color w:val="222222"/>
          <w:sz w:val="20"/>
          <w:szCs w:val="20"/>
          <w:shd w:val="clear" w:color="auto" w:fill="FFFFFF"/>
        </w:rPr>
        <w:t>Gershlick</w:t>
      </w:r>
      <w:proofErr w:type="spellEnd"/>
      <w:r w:rsidRPr="00EE3B05">
        <w:rPr>
          <w:rFonts w:ascii="Arial" w:hAnsi="Arial" w:cs="Arial"/>
          <w:color w:val="222222"/>
          <w:sz w:val="20"/>
          <w:szCs w:val="20"/>
          <w:shd w:val="clear" w:color="auto" w:fill="FFFFFF"/>
        </w:rPr>
        <w:t xml:space="preserve">, B. and </w:t>
      </w:r>
      <w:proofErr w:type="spellStart"/>
      <w:r w:rsidRPr="00EE3B05">
        <w:rPr>
          <w:rFonts w:ascii="Arial" w:hAnsi="Arial" w:cs="Arial"/>
          <w:color w:val="222222"/>
          <w:sz w:val="20"/>
          <w:szCs w:val="20"/>
          <w:shd w:val="clear" w:color="auto" w:fill="FFFFFF"/>
        </w:rPr>
        <w:t>Seccombe</w:t>
      </w:r>
      <w:proofErr w:type="spellEnd"/>
      <w:r w:rsidRPr="00EE3B05">
        <w:rPr>
          <w:rFonts w:ascii="Arial" w:hAnsi="Arial" w:cs="Arial"/>
          <w:color w:val="222222"/>
          <w:sz w:val="20"/>
          <w:szCs w:val="20"/>
          <w:shd w:val="clear" w:color="auto" w:fill="FFFFFF"/>
        </w:rPr>
        <w:t>, I., 2019. A critical moment: NHS staffing trends, retention and attrition. </w:t>
      </w:r>
      <w:r w:rsidRPr="00EE3B05">
        <w:rPr>
          <w:rFonts w:ascii="Arial" w:hAnsi="Arial" w:cs="Arial"/>
          <w:i/>
          <w:iCs/>
          <w:color w:val="222222"/>
          <w:sz w:val="20"/>
          <w:szCs w:val="20"/>
          <w:shd w:val="clear" w:color="auto" w:fill="FFFFFF"/>
        </w:rPr>
        <w:t>London: The Health Foundation</w:t>
      </w:r>
      <w:r w:rsidR="00772DD6">
        <w:rPr>
          <w:rFonts w:ascii="Arial" w:hAnsi="Arial" w:cs="Arial"/>
          <w:color w:val="222222"/>
          <w:sz w:val="20"/>
          <w:szCs w:val="20"/>
          <w:shd w:val="clear" w:color="auto" w:fill="FFFFFF"/>
        </w:rPr>
        <w:t xml:space="preserve">, </w:t>
      </w:r>
      <w:r w:rsidR="00027E8A" w:rsidRPr="00027E8A">
        <w:rPr>
          <w:rFonts w:ascii="Arial" w:hAnsi="Arial" w:cs="Arial"/>
          <w:color w:val="222222"/>
          <w:sz w:val="20"/>
          <w:szCs w:val="20"/>
          <w:shd w:val="clear" w:color="auto" w:fill="FFFFFF"/>
        </w:rPr>
        <w:t>http://www.health.org.uk/sites/default/files/upload/publications/2019/A%20Critical%20Moment_1.pdf</w:t>
      </w:r>
      <w:r w:rsidR="00772DD6">
        <w:rPr>
          <w:rFonts w:ascii="Arial" w:hAnsi="Arial" w:cs="Arial"/>
          <w:color w:val="222222"/>
          <w:sz w:val="20"/>
          <w:szCs w:val="20"/>
          <w:shd w:val="clear" w:color="auto" w:fill="FFFFFF"/>
        </w:rPr>
        <w:t>.</w:t>
      </w:r>
    </w:p>
    <w:p w14:paraId="52EF5530" w14:textId="77777777" w:rsidR="00EE3B05" w:rsidRPr="00EE3B05" w:rsidRDefault="00EE3B05" w:rsidP="00EE3B05"/>
    <w:p w14:paraId="19047915" w14:textId="77777777" w:rsidR="003F1D9F" w:rsidRDefault="0030605C" w:rsidP="0030605C">
      <w:pPr>
        <w:rPr>
          <w:rFonts w:ascii="Arial" w:hAnsi="Arial" w:cs="Arial"/>
          <w:i/>
          <w:iCs/>
          <w:color w:val="222222"/>
          <w:sz w:val="22"/>
          <w:szCs w:val="22"/>
          <w:shd w:val="clear" w:color="auto" w:fill="FFFFFF"/>
        </w:rPr>
      </w:pPr>
      <w:proofErr w:type="spellStart"/>
      <w:r w:rsidRPr="0030605C">
        <w:rPr>
          <w:rFonts w:ascii="Arial" w:hAnsi="Arial" w:cs="Arial"/>
          <w:color w:val="222222"/>
          <w:sz w:val="22"/>
          <w:szCs w:val="22"/>
          <w:shd w:val="clear" w:color="auto" w:fill="FFFFFF"/>
        </w:rPr>
        <w:t>Dalingwater</w:t>
      </w:r>
      <w:proofErr w:type="spellEnd"/>
      <w:r w:rsidRPr="0030605C">
        <w:rPr>
          <w:rFonts w:ascii="Arial" w:hAnsi="Arial" w:cs="Arial"/>
          <w:color w:val="222222"/>
          <w:sz w:val="22"/>
          <w:szCs w:val="22"/>
          <w:shd w:val="clear" w:color="auto" w:fill="FFFFFF"/>
        </w:rPr>
        <w:t>, L., 2019. NHS staffing shortages and the Brexit effect. </w:t>
      </w:r>
      <w:proofErr w:type="spellStart"/>
      <w:r w:rsidRPr="0030605C">
        <w:rPr>
          <w:rFonts w:ascii="Arial" w:hAnsi="Arial" w:cs="Arial"/>
          <w:i/>
          <w:iCs/>
          <w:color w:val="222222"/>
          <w:sz w:val="22"/>
          <w:szCs w:val="22"/>
          <w:shd w:val="clear" w:color="auto" w:fill="FFFFFF"/>
        </w:rPr>
        <w:t>Observatoire</w:t>
      </w:r>
      <w:proofErr w:type="spellEnd"/>
      <w:r w:rsidRPr="0030605C">
        <w:rPr>
          <w:rFonts w:ascii="Arial" w:hAnsi="Arial" w:cs="Arial"/>
          <w:i/>
          <w:iCs/>
          <w:color w:val="222222"/>
          <w:sz w:val="22"/>
          <w:szCs w:val="22"/>
          <w:shd w:val="clear" w:color="auto" w:fill="FFFFFF"/>
        </w:rPr>
        <w:t xml:space="preserve"> de la </w:t>
      </w:r>
    </w:p>
    <w:p w14:paraId="26D85C74" w14:textId="10AEB28D" w:rsidR="0030605C" w:rsidRDefault="0030605C" w:rsidP="0030605C">
      <w:pPr>
        <w:rPr>
          <w:rFonts w:ascii="Arial" w:hAnsi="Arial" w:cs="Arial"/>
          <w:color w:val="222222"/>
          <w:sz w:val="22"/>
          <w:szCs w:val="22"/>
          <w:shd w:val="clear" w:color="auto" w:fill="FFFFFF"/>
        </w:rPr>
      </w:pPr>
      <w:proofErr w:type="spellStart"/>
      <w:r w:rsidRPr="0030605C">
        <w:rPr>
          <w:rFonts w:ascii="Arial" w:hAnsi="Arial" w:cs="Arial"/>
          <w:i/>
          <w:iCs/>
          <w:color w:val="222222"/>
          <w:sz w:val="22"/>
          <w:szCs w:val="22"/>
          <w:shd w:val="clear" w:color="auto" w:fill="FFFFFF"/>
        </w:rPr>
        <w:t>société</w:t>
      </w:r>
      <w:proofErr w:type="spellEnd"/>
      <w:r w:rsidRPr="0030605C">
        <w:rPr>
          <w:rFonts w:ascii="Arial" w:hAnsi="Arial" w:cs="Arial"/>
          <w:i/>
          <w:iCs/>
          <w:color w:val="222222"/>
          <w:sz w:val="22"/>
          <w:szCs w:val="22"/>
          <w:shd w:val="clear" w:color="auto" w:fill="FFFFFF"/>
        </w:rPr>
        <w:t xml:space="preserve"> </w:t>
      </w:r>
      <w:proofErr w:type="spellStart"/>
      <w:r w:rsidRPr="0030605C">
        <w:rPr>
          <w:rFonts w:ascii="Arial" w:hAnsi="Arial" w:cs="Arial"/>
          <w:i/>
          <w:iCs/>
          <w:color w:val="222222"/>
          <w:sz w:val="22"/>
          <w:szCs w:val="22"/>
          <w:shd w:val="clear" w:color="auto" w:fill="FFFFFF"/>
        </w:rPr>
        <w:t>britannique</w:t>
      </w:r>
      <w:proofErr w:type="spellEnd"/>
      <w:r w:rsidRPr="0030605C">
        <w:rPr>
          <w:rFonts w:ascii="Arial" w:hAnsi="Arial" w:cs="Arial"/>
          <w:color w:val="222222"/>
          <w:sz w:val="22"/>
          <w:szCs w:val="22"/>
          <w:shd w:val="clear" w:color="auto" w:fill="FFFFFF"/>
        </w:rPr>
        <w:t>,</w:t>
      </w:r>
      <w:r w:rsidRPr="0030605C">
        <w:t xml:space="preserve"> </w:t>
      </w:r>
      <w:hyperlink r:id="rId13" w:history="1">
        <w:r w:rsidR="00EE3B05" w:rsidRPr="00D24C75">
          <w:rPr>
            <w:rStyle w:val="Hyperlink"/>
            <w:rFonts w:ascii="Arial" w:hAnsi="Arial" w:cs="Arial"/>
            <w:sz w:val="22"/>
            <w:szCs w:val="22"/>
            <w:shd w:val="clear" w:color="auto" w:fill="FFFFFF"/>
          </w:rPr>
          <w:t>https://journals.openedition.org/osb/3216</w:t>
        </w:r>
      </w:hyperlink>
      <w:r>
        <w:rPr>
          <w:rFonts w:ascii="Arial" w:hAnsi="Arial" w:cs="Arial"/>
          <w:color w:val="222222"/>
          <w:sz w:val="22"/>
          <w:szCs w:val="22"/>
          <w:shd w:val="clear" w:color="auto" w:fill="FFFFFF"/>
        </w:rPr>
        <w:t>.</w:t>
      </w:r>
    </w:p>
    <w:p w14:paraId="688BDD85" w14:textId="5BA5D466" w:rsidR="005E6A6E" w:rsidRDefault="005E6A6E" w:rsidP="0030605C">
      <w:pPr>
        <w:rPr>
          <w:rFonts w:ascii="Arial" w:hAnsi="Arial" w:cs="Arial"/>
          <w:color w:val="222222"/>
          <w:sz w:val="22"/>
          <w:szCs w:val="22"/>
          <w:shd w:val="clear" w:color="auto" w:fill="FFFFFF"/>
        </w:rPr>
      </w:pPr>
    </w:p>
    <w:p w14:paraId="6216926C" w14:textId="3FCB245C" w:rsidR="003F1D9F" w:rsidRDefault="003F1D9F" w:rsidP="003F1D9F">
      <w:r>
        <w:rPr>
          <w:rFonts w:ascii="Arial" w:hAnsi="Arial" w:cs="Arial"/>
          <w:color w:val="222222"/>
          <w:sz w:val="20"/>
          <w:szCs w:val="20"/>
          <w:shd w:val="clear" w:color="auto" w:fill="FFFFFF"/>
        </w:rPr>
        <w:t>Geiger-Brown, J. and Lipscomb, J., 2010. The health care work environment and adverse health and safety consequences for nurses. </w:t>
      </w:r>
      <w:r>
        <w:rPr>
          <w:rFonts w:ascii="Arial" w:hAnsi="Arial" w:cs="Arial"/>
          <w:i/>
          <w:iCs/>
          <w:color w:val="222222"/>
          <w:sz w:val="20"/>
          <w:szCs w:val="20"/>
          <w:shd w:val="clear" w:color="auto" w:fill="FFFFFF"/>
        </w:rPr>
        <w:t>Annual review of nursing research</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r w:rsidRPr="003F1D9F">
        <w:rPr>
          <w:rFonts w:ascii="Arial" w:hAnsi="Arial" w:cs="Arial"/>
          <w:color w:val="222222"/>
          <w:sz w:val="20"/>
          <w:szCs w:val="20"/>
          <w:shd w:val="clear" w:color="auto" w:fill="FFFFFF"/>
        </w:rPr>
        <w:t>https://connect.springerpub.com/content/sgrarnr/28/1/191</w:t>
      </w:r>
      <w:r>
        <w:rPr>
          <w:rFonts w:ascii="Arial" w:hAnsi="Arial" w:cs="Arial"/>
          <w:color w:val="222222"/>
          <w:sz w:val="20"/>
          <w:szCs w:val="20"/>
          <w:shd w:val="clear" w:color="auto" w:fill="FFFFFF"/>
        </w:rPr>
        <w:t>.</w:t>
      </w:r>
    </w:p>
    <w:p w14:paraId="03D2289F" w14:textId="37770706" w:rsidR="003F1D9F" w:rsidRDefault="003F1D9F" w:rsidP="0030605C">
      <w:pPr>
        <w:rPr>
          <w:rFonts w:ascii="Arial" w:hAnsi="Arial" w:cs="Arial"/>
          <w:color w:val="222222"/>
          <w:sz w:val="22"/>
          <w:szCs w:val="22"/>
          <w:shd w:val="clear" w:color="auto" w:fill="FFFFFF"/>
        </w:rPr>
      </w:pPr>
    </w:p>
    <w:p w14:paraId="64061197" w14:textId="59D5ECFA" w:rsidR="003324E2" w:rsidRDefault="003324E2" w:rsidP="003324E2">
      <w:pPr>
        <w:rPr>
          <w:rFonts w:ascii="Arial" w:hAnsi="Arial" w:cs="Arial"/>
          <w:color w:val="222222"/>
          <w:sz w:val="20"/>
          <w:szCs w:val="20"/>
          <w:shd w:val="clear" w:color="auto" w:fill="FFFFFF"/>
        </w:rPr>
      </w:pPr>
      <w:r>
        <w:rPr>
          <w:rFonts w:ascii="Arial" w:hAnsi="Arial" w:cs="Arial"/>
          <w:color w:val="222222"/>
          <w:sz w:val="20"/>
          <w:szCs w:val="20"/>
          <w:shd w:val="clear" w:color="auto" w:fill="FFFFFF"/>
        </w:rPr>
        <w:t>Oliver, D., Killick, S., Even, T. and Willmott, M., 2008. Do falls and falls-injuries in hospital indicate negligent care—and how big is the risk? A retrospective analysis of the NHS Litigation Authority Database of clinical negligence claims, resulting from falls in hospitals in England 1995 to 2006. </w:t>
      </w:r>
      <w:r>
        <w:rPr>
          <w:rFonts w:ascii="Arial" w:hAnsi="Arial" w:cs="Arial"/>
          <w:i/>
          <w:iCs/>
          <w:color w:val="222222"/>
          <w:sz w:val="20"/>
          <w:szCs w:val="20"/>
          <w:shd w:val="clear" w:color="auto" w:fill="FFFFFF"/>
        </w:rPr>
        <w:t>BMJ Quality &amp; Safety</w:t>
      </w:r>
      <w:r>
        <w:rPr>
          <w:rFonts w:ascii="Arial" w:hAnsi="Arial" w:cs="Arial"/>
          <w:color w:val="222222"/>
          <w:sz w:val="20"/>
          <w:szCs w:val="20"/>
          <w:shd w:val="clear" w:color="auto" w:fill="FFFFFF"/>
        </w:rPr>
        <w:t>, </w:t>
      </w:r>
      <w:hyperlink r:id="rId14" w:history="1">
        <w:r w:rsidR="00C16432" w:rsidRPr="00D24C75">
          <w:rPr>
            <w:rStyle w:val="Hyperlink"/>
            <w:rFonts w:ascii="Arial" w:hAnsi="Arial" w:cs="Arial"/>
            <w:sz w:val="20"/>
            <w:szCs w:val="20"/>
            <w:shd w:val="clear" w:color="auto" w:fill="FFFFFF"/>
          </w:rPr>
          <w:t>https://qualitysafety.bmj.com/content/17/6/431.short</w:t>
        </w:r>
      </w:hyperlink>
    </w:p>
    <w:p w14:paraId="5502E8F6" w14:textId="7EF11F63" w:rsidR="00C16432" w:rsidRDefault="00C16432" w:rsidP="003324E2">
      <w:pPr>
        <w:rPr>
          <w:rFonts w:ascii="Arial" w:hAnsi="Arial" w:cs="Arial"/>
          <w:color w:val="222222"/>
          <w:sz w:val="20"/>
          <w:szCs w:val="20"/>
          <w:shd w:val="clear" w:color="auto" w:fill="FFFFFF"/>
        </w:rPr>
      </w:pPr>
    </w:p>
    <w:p w14:paraId="4EED1687" w14:textId="7DE50CC4" w:rsidR="00C16432" w:rsidRDefault="00C16432" w:rsidP="00C16432">
      <w:r>
        <w:rPr>
          <w:rFonts w:ascii="Arial" w:hAnsi="Arial" w:cs="Arial"/>
          <w:color w:val="222222"/>
          <w:sz w:val="20"/>
          <w:szCs w:val="20"/>
          <w:shd w:val="clear" w:color="auto" w:fill="FFFFFF"/>
        </w:rPr>
        <w:t>Robertson, R., Wenzel, L., Thompson, J. and Charles, A., 2017. Understanding NHS financial pressures. </w:t>
      </w:r>
      <w:r>
        <w:rPr>
          <w:rFonts w:ascii="Arial" w:hAnsi="Arial" w:cs="Arial"/>
          <w:i/>
          <w:iCs/>
          <w:color w:val="222222"/>
          <w:sz w:val="20"/>
          <w:szCs w:val="20"/>
          <w:shd w:val="clear" w:color="auto" w:fill="FFFFFF"/>
        </w:rPr>
        <w:t>How are they affecting patient care</w:t>
      </w:r>
      <w:r>
        <w:rPr>
          <w:rFonts w:ascii="Arial" w:hAnsi="Arial" w:cs="Arial"/>
          <w:color w:val="222222"/>
          <w:sz w:val="20"/>
          <w:szCs w:val="20"/>
          <w:shd w:val="clear" w:color="auto" w:fill="FFFFFF"/>
        </w:rPr>
        <w:t>.</w:t>
      </w:r>
      <w:r w:rsidR="00D004E7" w:rsidRPr="00D004E7">
        <w:t xml:space="preserve"> </w:t>
      </w:r>
      <w:r w:rsidR="00D004E7" w:rsidRPr="00D004E7">
        <w:rPr>
          <w:rFonts w:ascii="Arial" w:hAnsi="Arial" w:cs="Arial"/>
          <w:color w:val="222222"/>
          <w:sz w:val="20"/>
          <w:szCs w:val="20"/>
          <w:shd w:val="clear" w:color="auto" w:fill="FFFFFF"/>
        </w:rPr>
        <w:t>https://www.abhi.org.uk/media/1534/kf-understanding-nhs-financial-pressures-full-report.pdf</w:t>
      </w:r>
    </w:p>
    <w:p w14:paraId="483BCA5C" w14:textId="77777777" w:rsidR="00430D48" w:rsidRDefault="00430D48" w:rsidP="0030605C"/>
    <w:p w14:paraId="4A4DF489" w14:textId="79E4591E" w:rsidR="005E6A6E" w:rsidRDefault="005E6A6E" w:rsidP="0030605C">
      <w:pPr>
        <w:rPr>
          <w:rFonts w:ascii="Arial" w:hAnsi="Arial" w:cs="Arial"/>
          <w:color w:val="222222"/>
          <w:sz w:val="20"/>
          <w:szCs w:val="20"/>
          <w:shd w:val="clear" w:color="auto" w:fill="FFFFFF"/>
        </w:rPr>
      </w:pPr>
      <w:proofErr w:type="spellStart"/>
      <w:r w:rsidRPr="005E6A6E">
        <w:rPr>
          <w:rFonts w:ascii="Arial" w:hAnsi="Arial" w:cs="Arial"/>
          <w:color w:val="222222"/>
          <w:sz w:val="20"/>
          <w:szCs w:val="20"/>
          <w:shd w:val="clear" w:color="auto" w:fill="FFFFFF"/>
        </w:rPr>
        <w:t>Stuckler</w:t>
      </w:r>
      <w:proofErr w:type="spellEnd"/>
      <w:r w:rsidRPr="005E6A6E">
        <w:rPr>
          <w:rFonts w:ascii="Arial" w:hAnsi="Arial" w:cs="Arial"/>
          <w:color w:val="222222"/>
          <w:sz w:val="20"/>
          <w:szCs w:val="20"/>
          <w:shd w:val="clear" w:color="auto" w:fill="FFFFFF"/>
        </w:rPr>
        <w:t xml:space="preserve">, D., Reeves, A., </w:t>
      </w:r>
      <w:proofErr w:type="spellStart"/>
      <w:r w:rsidRPr="005E6A6E">
        <w:rPr>
          <w:rFonts w:ascii="Arial" w:hAnsi="Arial" w:cs="Arial"/>
          <w:color w:val="222222"/>
          <w:sz w:val="20"/>
          <w:szCs w:val="20"/>
          <w:shd w:val="clear" w:color="auto" w:fill="FFFFFF"/>
        </w:rPr>
        <w:t>Loopstra</w:t>
      </w:r>
      <w:proofErr w:type="spellEnd"/>
      <w:r w:rsidRPr="005E6A6E">
        <w:rPr>
          <w:rFonts w:ascii="Arial" w:hAnsi="Arial" w:cs="Arial"/>
          <w:color w:val="222222"/>
          <w:sz w:val="20"/>
          <w:szCs w:val="20"/>
          <w:shd w:val="clear" w:color="auto" w:fill="FFFFFF"/>
        </w:rPr>
        <w:t xml:space="preserve">, R., </w:t>
      </w:r>
      <w:proofErr w:type="spellStart"/>
      <w:r w:rsidRPr="005E6A6E">
        <w:rPr>
          <w:rFonts w:ascii="Arial" w:hAnsi="Arial" w:cs="Arial"/>
          <w:color w:val="222222"/>
          <w:sz w:val="20"/>
          <w:szCs w:val="20"/>
          <w:shd w:val="clear" w:color="auto" w:fill="FFFFFF"/>
        </w:rPr>
        <w:t>Karanikolos</w:t>
      </w:r>
      <w:proofErr w:type="spellEnd"/>
      <w:r w:rsidRPr="005E6A6E">
        <w:rPr>
          <w:rFonts w:ascii="Arial" w:hAnsi="Arial" w:cs="Arial"/>
          <w:color w:val="222222"/>
          <w:sz w:val="20"/>
          <w:szCs w:val="20"/>
          <w:shd w:val="clear" w:color="auto" w:fill="FFFFFF"/>
        </w:rPr>
        <w:t>, M. and McKee, M., 2017. Austerity and health: the impact in the UK and Europe. </w:t>
      </w:r>
      <w:r w:rsidRPr="005E6A6E">
        <w:rPr>
          <w:rFonts w:ascii="Arial" w:hAnsi="Arial" w:cs="Arial"/>
          <w:i/>
          <w:iCs/>
          <w:color w:val="222222"/>
          <w:sz w:val="20"/>
          <w:szCs w:val="20"/>
          <w:shd w:val="clear" w:color="auto" w:fill="FFFFFF"/>
        </w:rPr>
        <w:t>European journal of public health</w:t>
      </w:r>
      <w:r w:rsidRPr="005E6A6E">
        <w:rPr>
          <w:rFonts w:ascii="Arial" w:hAnsi="Arial" w:cs="Arial"/>
          <w:color w:val="222222"/>
          <w:sz w:val="20"/>
          <w:szCs w:val="20"/>
          <w:shd w:val="clear" w:color="auto" w:fill="FFFFFF"/>
        </w:rPr>
        <w:t>, </w:t>
      </w:r>
      <w:hyperlink r:id="rId15" w:history="1">
        <w:r w:rsidR="00CE2181" w:rsidRPr="00D24C75">
          <w:rPr>
            <w:rStyle w:val="Hyperlink"/>
            <w:rFonts w:ascii="Arial" w:hAnsi="Arial" w:cs="Arial"/>
            <w:sz w:val="20"/>
            <w:szCs w:val="20"/>
            <w:shd w:val="clear" w:color="auto" w:fill="FFFFFF"/>
          </w:rPr>
          <w:t>https://academic.oup.com/eurpub/article/27/suppl_4/18/4430523</w:t>
        </w:r>
        <w:r w:rsidR="00CE2181" w:rsidRPr="00D24C75">
          <w:rPr>
            <w:rStyle w:val="Hyperlink"/>
            <w:rFonts w:ascii="Arial" w:hAnsi="Arial" w:cs="Arial"/>
            <w:sz w:val="20"/>
            <w:szCs w:val="20"/>
            <w:shd w:val="clear" w:color="auto" w:fill="FFFFFF"/>
          </w:rPr>
          <w:t>.\</w:t>
        </w:r>
      </w:hyperlink>
    </w:p>
    <w:p w14:paraId="3B6977ED" w14:textId="3DD54943" w:rsidR="00CE2181" w:rsidRDefault="00CE2181" w:rsidP="0030605C">
      <w:pPr>
        <w:rPr>
          <w:rFonts w:ascii="Arial" w:hAnsi="Arial" w:cs="Arial"/>
          <w:color w:val="222222"/>
          <w:sz w:val="20"/>
          <w:szCs w:val="20"/>
          <w:shd w:val="clear" w:color="auto" w:fill="FFFFFF"/>
        </w:rPr>
      </w:pPr>
    </w:p>
    <w:p w14:paraId="704C2764" w14:textId="0EC25914" w:rsidR="00CE2181" w:rsidRDefault="00CE2181" w:rsidP="00CE2181">
      <w:r>
        <w:rPr>
          <w:rFonts w:ascii="Arial" w:hAnsi="Arial" w:cs="Arial"/>
          <w:color w:val="222222"/>
          <w:sz w:val="20"/>
          <w:szCs w:val="20"/>
          <w:shd w:val="clear" w:color="auto" w:fill="FFFFFF"/>
        </w:rPr>
        <w:t>Um, K.H. and Lau, A.K., 2018. Healthcare service failure: how dissatisfied patients respond to poor service quality. </w:t>
      </w:r>
      <w:r>
        <w:rPr>
          <w:rFonts w:ascii="Arial" w:hAnsi="Arial" w:cs="Arial"/>
          <w:i/>
          <w:iCs/>
          <w:color w:val="222222"/>
          <w:sz w:val="20"/>
          <w:szCs w:val="20"/>
          <w:shd w:val="clear" w:color="auto" w:fill="FFFFFF"/>
        </w:rPr>
        <w:t>International Journal of Operations &amp; Production Management</w:t>
      </w:r>
      <w:r>
        <w:rPr>
          <w:rFonts w:ascii="Arial" w:hAnsi="Arial" w:cs="Arial"/>
          <w:color w:val="222222"/>
          <w:sz w:val="20"/>
          <w:szCs w:val="20"/>
          <w:shd w:val="clear" w:color="auto" w:fill="FFFFFF"/>
        </w:rPr>
        <w:t xml:space="preserve">, </w:t>
      </w:r>
      <w:r w:rsidRPr="00CE2181">
        <w:rPr>
          <w:rFonts w:ascii="Arial" w:hAnsi="Arial" w:cs="Arial"/>
          <w:color w:val="222222"/>
          <w:sz w:val="20"/>
          <w:szCs w:val="20"/>
          <w:shd w:val="clear" w:color="auto" w:fill="FFFFFF"/>
        </w:rPr>
        <w:t>https://www.emerald.com/insight/content/doi/10.1108/IJOPM-11-2016-0669/full/html</w:t>
      </w:r>
    </w:p>
    <w:p w14:paraId="3A686EB9" w14:textId="77777777" w:rsidR="00CE2181" w:rsidRPr="005E6A6E" w:rsidRDefault="00CE2181" w:rsidP="0030605C"/>
    <w:p w14:paraId="059A57C0" w14:textId="308C8D83" w:rsidR="008454E3" w:rsidRDefault="008454E3" w:rsidP="008454E3">
      <w:r>
        <w:rPr>
          <w:rFonts w:ascii="Arial" w:hAnsi="Arial" w:cs="Arial"/>
          <w:color w:val="222222"/>
          <w:sz w:val="20"/>
          <w:szCs w:val="20"/>
          <w:shd w:val="clear" w:color="auto" w:fill="FFFFFF"/>
        </w:rPr>
        <w:t xml:space="preserve">Virtanen, M. and </w:t>
      </w:r>
      <w:proofErr w:type="spellStart"/>
      <w:r>
        <w:rPr>
          <w:rFonts w:ascii="Arial" w:hAnsi="Arial" w:cs="Arial"/>
          <w:color w:val="222222"/>
          <w:sz w:val="20"/>
          <w:szCs w:val="20"/>
          <w:shd w:val="clear" w:color="auto" w:fill="FFFFFF"/>
        </w:rPr>
        <w:t>Kivimäki</w:t>
      </w:r>
      <w:proofErr w:type="spellEnd"/>
      <w:r>
        <w:rPr>
          <w:rFonts w:ascii="Arial" w:hAnsi="Arial" w:cs="Arial"/>
          <w:color w:val="222222"/>
          <w:sz w:val="20"/>
          <w:szCs w:val="20"/>
          <w:shd w:val="clear" w:color="auto" w:fill="FFFFFF"/>
        </w:rPr>
        <w:t>, M., 2018. Long working hours and risk of cardiovascular disease. </w:t>
      </w:r>
      <w:r>
        <w:rPr>
          <w:rFonts w:ascii="Arial" w:hAnsi="Arial" w:cs="Arial"/>
          <w:i/>
          <w:iCs/>
          <w:color w:val="222222"/>
          <w:sz w:val="20"/>
          <w:szCs w:val="20"/>
          <w:shd w:val="clear" w:color="auto" w:fill="FFFFFF"/>
        </w:rPr>
        <w:t>Current cardiology reports</w:t>
      </w:r>
      <w:r>
        <w:rPr>
          <w:rFonts w:ascii="Arial" w:hAnsi="Arial" w:cs="Arial"/>
          <w:color w:val="222222"/>
          <w:sz w:val="20"/>
          <w:szCs w:val="20"/>
          <w:shd w:val="clear" w:color="auto" w:fill="FFFFFF"/>
        </w:rPr>
        <w:t>, </w:t>
      </w:r>
      <w:r w:rsidRPr="008454E3">
        <w:rPr>
          <w:rFonts w:ascii="Arial" w:hAnsi="Arial" w:cs="Arial"/>
          <w:color w:val="222222"/>
          <w:sz w:val="20"/>
          <w:szCs w:val="20"/>
          <w:shd w:val="clear" w:color="auto" w:fill="FFFFFF"/>
        </w:rPr>
        <w:t>https://link.springer.com/article/10.1007/s11886-018-1049-9</w:t>
      </w:r>
      <w:r>
        <w:rPr>
          <w:rFonts w:ascii="Arial" w:hAnsi="Arial" w:cs="Arial"/>
          <w:color w:val="222222"/>
          <w:sz w:val="20"/>
          <w:szCs w:val="20"/>
          <w:shd w:val="clear" w:color="auto" w:fill="FFFFFF"/>
        </w:rPr>
        <w:t>.</w:t>
      </w:r>
    </w:p>
    <w:p w14:paraId="40DD4F6C" w14:textId="08945DC3" w:rsidR="00CA1C55" w:rsidRDefault="00CA1C55" w:rsidP="00CA1C55">
      <w:pPr>
        <w:spacing w:before="100" w:beforeAutospacing="1" w:after="100" w:afterAutospacing="1"/>
      </w:pPr>
    </w:p>
    <w:sectPr w:rsidR="00CA1C5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83FF6" w14:textId="77777777" w:rsidR="000A080D" w:rsidRDefault="000A080D" w:rsidP="00CF1642">
      <w:r>
        <w:separator/>
      </w:r>
    </w:p>
  </w:endnote>
  <w:endnote w:type="continuationSeparator" w:id="0">
    <w:p w14:paraId="4C866A52" w14:textId="77777777" w:rsidR="000A080D" w:rsidRDefault="000A080D" w:rsidP="00CF1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5062120"/>
      <w:docPartObj>
        <w:docPartGallery w:val="Page Numbers (Bottom of Page)"/>
        <w:docPartUnique/>
      </w:docPartObj>
    </w:sdtPr>
    <w:sdtContent>
      <w:p w14:paraId="6D545256" w14:textId="0D5829CF" w:rsidR="00CF1642" w:rsidRDefault="00CF1642" w:rsidP="00D24C7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075BAA" w14:textId="77777777" w:rsidR="00CF1642" w:rsidRDefault="00CF16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2105476"/>
      <w:docPartObj>
        <w:docPartGallery w:val="Page Numbers (Bottom of Page)"/>
        <w:docPartUnique/>
      </w:docPartObj>
    </w:sdtPr>
    <w:sdtContent>
      <w:p w14:paraId="51E6298D" w14:textId="76236A09" w:rsidR="00CF1642" w:rsidRDefault="00CF1642" w:rsidP="00D24C7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B3EF0A" w14:textId="77777777" w:rsidR="00CF1642" w:rsidRDefault="00CF1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79BAA" w14:textId="77777777" w:rsidR="000A080D" w:rsidRDefault="000A080D" w:rsidP="00CF1642">
      <w:r>
        <w:separator/>
      </w:r>
    </w:p>
  </w:footnote>
  <w:footnote w:type="continuationSeparator" w:id="0">
    <w:p w14:paraId="293DE3DC" w14:textId="77777777" w:rsidR="000A080D" w:rsidRDefault="000A080D" w:rsidP="00CF1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433FB"/>
    <w:multiLevelType w:val="hybridMultilevel"/>
    <w:tmpl w:val="C974093A"/>
    <w:lvl w:ilvl="0" w:tplc="325C478C">
      <w:start w:val="1"/>
      <w:numFmt w:val="bullet"/>
      <w:lvlText w:val="•"/>
      <w:lvlJc w:val="left"/>
      <w:pPr>
        <w:tabs>
          <w:tab w:val="num" w:pos="720"/>
        </w:tabs>
        <w:ind w:left="720" w:hanging="360"/>
      </w:pPr>
      <w:rPr>
        <w:rFonts w:ascii="Arial" w:hAnsi="Arial" w:hint="default"/>
      </w:rPr>
    </w:lvl>
    <w:lvl w:ilvl="1" w:tplc="31980642" w:tentative="1">
      <w:start w:val="1"/>
      <w:numFmt w:val="bullet"/>
      <w:lvlText w:val="•"/>
      <w:lvlJc w:val="left"/>
      <w:pPr>
        <w:tabs>
          <w:tab w:val="num" w:pos="1440"/>
        </w:tabs>
        <w:ind w:left="1440" w:hanging="360"/>
      </w:pPr>
      <w:rPr>
        <w:rFonts w:ascii="Arial" w:hAnsi="Arial" w:hint="default"/>
      </w:rPr>
    </w:lvl>
    <w:lvl w:ilvl="2" w:tplc="85F48B90" w:tentative="1">
      <w:start w:val="1"/>
      <w:numFmt w:val="bullet"/>
      <w:lvlText w:val="•"/>
      <w:lvlJc w:val="left"/>
      <w:pPr>
        <w:tabs>
          <w:tab w:val="num" w:pos="2160"/>
        </w:tabs>
        <w:ind w:left="2160" w:hanging="360"/>
      </w:pPr>
      <w:rPr>
        <w:rFonts w:ascii="Arial" w:hAnsi="Arial" w:hint="default"/>
      </w:rPr>
    </w:lvl>
    <w:lvl w:ilvl="3" w:tplc="B2DAF0F4" w:tentative="1">
      <w:start w:val="1"/>
      <w:numFmt w:val="bullet"/>
      <w:lvlText w:val="•"/>
      <w:lvlJc w:val="left"/>
      <w:pPr>
        <w:tabs>
          <w:tab w:val="num" w:pos="2880"/>
        </w:tabs>
        <w:ind w:left="2880" w:hanging="360"/>
      </w:pPr>
      <w:rPr>
        <w:rFonts w:ascii="Arial" w:hAnsi="Arial" w:hint="default"/>
      </w:rPr>
    </w:lvl>
    <w:lvl w:ilvl="4" w:tplc="89E49172" w:tentative="1">
      <w:start w:val="1"/>
      <w:numFmt w:val="bullet"/>
      <w:lvlText w:val="•"/>
      <w:lvlJc w:val="left"/>
      <w:pPr>
        <w:tabs>
          <w:tab w:val="num" w:pos="3600"/>
        </w:tabs>
        <w:ind w:left="3600" w:hanging="360"/>
      </w:pPr>
      <w:rPr>
        <w:rFonts w:ascii="Arial" w:hAnsi="Arial" w:hint="default"/>
      </w:rPr>
    </w:lvl>
    <w:lvl w:ilvl="5" w:tplc="678E0C8C" w:tentative="1">
      <w:start w:val="1"/>
      <w:numFmt w:val="bullet"/>
      <w:lvlText w:val="•"/>
      <w:lvlJc w:val="left"/>
      <w:pPr>
        <w:tabs>
          <w:tab w:val="num" w:pos="4320"/>
        </w:tabs>
        <w:ind w:left="4320" w:hanging="360"/>
      </w:pPr>
      <w:rPr>
        <w:rFonts w:ascii="Arial" w:hAnsi="Arial" w:hint="default"/>
      </w:rPr>
    </w:lvl>
    <w:lvl w:ilvl="6" w:tplc="A88ECC88" w:tentative="1">
      <w:start w:val="1"/>
      <w:numFmt w:val="bullet"/>
      <w:lvlText w:val="•"/>
      <w:lvlJc w:val="left"/>
      <w:pPr>
        <w:tabs>
          <w:tab w:val="num" w:pos="5040"/>
        </w:tabs>
        <w:ind w:left="5040" w:hanging="360"/>
      </w:pPr>
      <w:rPr>
        <w:rFonts w:ascii="Arial" w:hAnsi="Arial" w:hint="default"/>
      </w:rPr>
    </w:lvl>
    <w:lvl w:ilvl="7" w:tplc="344A4EEC" w:tentative="1">
      <w:start w:val="1"/>
      <w:numFmt w:val="bullet"/>
      <w:lvlText w:val="•"/>
      <w:lvlJc w:val="left"/>
      <w:pPr>
        <w:tabs>
          <w:tab w:val="num" w:pos="5760"/>
        </w:tabs>
        <w:ind w:left="5760" w:hanging="360"/>
      </w:pPr>
      <w:rPr>
        <w:rFonts w:ascii="Arial" w:hAnsi="Arial" w:hint="default"/>
      </w:rPr>
    </w:lvl>
    <w:lvl w:ilvl="8" w:tplc="4A4E22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2FC08BE"/>
    <w:multiLevelType w:val="multilevel"/>
    <w:tmpl w:val="326EFB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DE08DE"/>
    <w:multiLevelType w:val="multilevel"/>
    <w:tmpl w:val="9DBCC4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1632709">
    <w:abstractNumId w:val="1"/>
  </w:num>
  <w:num w:numId="2" w16cid:durableId="300817551">
    <w:abstractNumId w:val="2"/>
  </w:num>
  <w:num w:numId="3" w16cid:durableId="1082798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C36"/>
    <w:rsid w:val="00007128"/>
    <w:rsid w:val="00027E8A"/>
    <w:rsid w:val="00042407"/>
    <w:rsid w:val="00074569"/>
    <w:rsid w:val="0008156A"/>
    <w:rsid w:val="00086F12"/>
    <w:rsid w:val="00090AD7"/>
    <w:rsid w:val="000A080D"/>
    <w:rsid w:val="000F1DCD"/>
    <w:rsid w:val="000F5B55"/>
    <w:rsid w:val="00106DF5"/>
    <w:rsid w:val="00144FDA"/>
    <w:rsid w:val="00145E38"/>
    <w:rsid w:val="00157AF8"/>
    <w:rsid w:val="00163D18"/>
    <w:rsid w:val="00166278"/>
    <w:rsid w:val="001872BC"/>
    <w:rsid w:val="00196746"/>
    <w:rsid w:val="001A5D84"/>
    <w:rsid w:val="002565B5"/>
    <w:rsid w:val="00273B60"/>
    <w:rsid w:val="0028274D"/>
    <w:rsid w:val="00293986"/>
    <w:rsid w:val="002B643B"/>
    <w:rsid w:val="002D1B42"/>
    <w:rsid w:val="002F494E"/>
    <w:rsid w:val="0030605C"/>
    <w:rsid w:val="00307B5D"/>
    <w:rsid w:val="00316B47"/>
    <w:rsid w:val="00321782"/>
    <w:rsid w:val="003324E2"/>
    <w:rsid w:val="003446CC"/>
    <w:rsid w:val="003F1D9F"/>
    <w:rsid w:val="003F6906"/>
    <w:rsid w:val="00401D0E"/>
    <w:rsid w:val="00430D48"/>
    <w:rsid w:val="0045028B"/>
    <w:rsid w:val="004701C3"/>
    <w:rsid w:val="004A266B"/>
    <w:rsid w:val="004B3FE6"/>
    <w:rsid w:val="004B72ED"/>
    <w:rsid w:val="005173DF"/>
    <w:rsid w:val="00544C8D"/>
    <w:rsid w:val="005D21D6"/>
    <w:rsid w:val="005E482F"/>
    <w:rsid w:val="005E6A6E"/>
    <w:rsid w:val="005F4D5B"/>
    <w:rsid w:val="00622E95"/>
    <w:rsid w:val="00650F5E"/>
    <w:rsid w:val="0065176F"/>
    <w:rsid w:val="006A26E3"/>
    <w:rsid w:val="006B7CAE"/>
    <w:rsid w:val="006E4AEF"/>
    <w:rsid w:val="00772DD6"/>
    <w:rsid w:val="007947B9"/>
    <w:rsid w:val="007A19DA"/>
    <w:rsid w:val="007D42CE"/>
    <w:rsid w:val="007D5529"/>
    <w:rsid w:val="00810F97"/>
    <w:rsid w:val="008454E3"/>
    <w:rsid w:val="00851255"/>
    <w:rsid w:val="00880BCC"/>
    <w:rsid w:val="008A3B0F"/>
    <w:rsid w:val="00901247"/>
    <w:rsid w:val="00903083"/>
    <w:rsid w:val="0091601F"/>
    <w:rsid w:val="00927EB2"/>
    <w:rsid w:val="009415DB"/>
    <w:rsid w:val="00960F49"/>
    <w:rsid w:val="00961ADE"/>
    <w:rsid w:val="00972D64"/>
    <w:rsid w:val="009767C8"/>
    <w:rsid w:val="009836F9"/>
    <w:rsid w:val="009A64D7"/>
    <w:rsid w:val="00AC26AF"/>
    <w:rsid w:val="00B45D35"/>
    <w:rsid w:val="00BA3994"/>
    <w:rsid w:val="00BB6922"/>
    <w:rsid w:val="00C07E34"/>
    <w:rsid w:val="00C15C36"/>
    <w:rsid w:val="00C16432"/>
    <w:rsid w:val="00C55585"/>
    <w:rsid w:val="00CA1C55"/>
    <w:rsid w:val="00CE2181"/>
    <w:rsid w:val="00CF1642"/>
    <w:rsid w:val="00D004E7"/>
    <w:rsid w:val="00D574B6"/>
    <w:rsid w:val="00E26054"/>
    <w:rsid w:val="00E30070"/>
    <w:rsid w:val="00E47B75"/>
    <w:rsid w:val="00E51749"/>
    <w:rsid w:val="00EE3B05"/>
    <w:rsid w:val="00F8397B"/>
    <w:rsid w:val="00FC0A5F"/>
    <w:rsid w:val="00FF0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F36AB"/>
  <w15:chartTrackingRefBased/>
  <w15:docId w15:val="{1C397BC3-9409-DA48-9C2F-A1F93FC40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43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5028B"/>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7AF8"/>
    <w:pPr>
      <w:spacing w:before="100" w:beforeAutospacing="1" w:after="100" w:afterAutospacing="1"/>
    </w:pPr>
  </w:style>
  <w:style w:type="character" w:customStyle="1" w:styleId="apple-converted-space">
    <w:name w:val="apple-converted-space"/>
    <w:basedOn w:val="DefaultParagraphFont"/>
    <w:rsid w:val="00C55585"/>
  </w:style>
  <w:style w:type="character" w:customStyle="1" w:styleId="Heading1Char">
    <w:name w:val="Heading 1 Char"/>
    <w:basedOn w:val="DefaultParagraphFont"/>
    <w:link w:val="Heading1"/>
    <w:uiPriority w:val="9"/>
    <w:rsid w:val="004502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3B6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73B60"/>
    <w:pPr>
      <w:spacing w:before="120"/>
    </w:pPr>
    <w:rPr>
      <w:rFonts w:asciiTheme="minorHAnsi" w:eastAsiaTheme="minorHAnsi" w:hAnsiTheme="minorHAnsi" w:cstheme="minorHAnsi"/>
      <w:b/>
      <w:bCs/>
      <w:i/>
      <w:iCs/>
      <w:lang w:eastAsia="en-US"/>
    </w:rPr>
  </w:style>
  <w:style w:type="character" w:styleId="Hyperlink">
    <w:name w:val="Hyperlink"/>
    <w:basedOn w:val="DefaultParagraphFont"/>
    <w:uiPriority w:val="99"/>
    <w:unhideWhenUsed/>
    <w:rsid w:val="00273B60"/>
    <w:rPr>
      <w:color w:val="0563C1" w:themeColor="hyperlink"/>
      <w:u w:val="single"/>
    </w:rPr>
  </w:style>
  <w:style w:type="paragraph" w:styleId="TOC2">
    <w:name w:val="toc 2"/>
    <w:basedOn w:val="Normal"/>
    <w:next w:val="Normal"/>
    <w:autoRedefine/>
    <w:uiPriority w:val="39"/>
    <w:semiHidden/>
    <w:unhideWhenUsed/>
    <w:rsid w:val="00273B60"/>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273B60"/>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273B60"/>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273B60"/>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273B60"/>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273B60"/>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273B60"/>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273B60"/>
    <w:pPr>
      <w:ind w:left="1920"/>
    </w:pPr>
    <w:rPr>
      <w:rFonts w:asciiTheme="minorHAnsi" w:eastAsiaTheme="minorHAnsi" w:hAnsiTheme="minorHAnsi" w:cstheme="minorHAnsi"/>
      <w:sz w:val="20"/>
      <w:szCs w:val="20"/>
      <w:lang w:eastAsia="en-US"/>
    </w:rPr>
  </w:style>
  <w:style w:type="character" w:styleId="UnresolvedMention">
    <w:name w:val="Unresolved Mention"/>
    <w:basedOn w:val="DefaultParagraphFont"/>
    <w:uiPriority w:val="99"/>
    <w:semiHidden/>
    <w:unhideWhenUsed/>
    <w:rsid w:val="00EE3B05"/>
    <w:rPr>
      <w:color w:val="605E5C"/>
      <w:shd w:val="clear" w:color="auto" w:fill="E1DFDD"/>
    </w:rPr>
  </w:style>
  <w:style w:type="paragraph" w:styleId="Footer">
    <w:name w:val="footer"/>
    <w:basedOn w:val="Normal"/>
    <w:link w:val="FooterChar"/>
    <w:uiPriority w:val="99"/>
    <w:unhideWhenUsed/>
    <w:rsid w:val="00CF1642"/>
    <w:pPr>
      <w:tabs>
        <w:tab w:val="center" w:pos="4513"/>
        <w:tab w:val="right" w:pos="9026"/>
      </w:tabs>
    </w:pPr>
  </w:style>
  <w:style w:type="character" w:customStyle="1" w:styleId="FooterChar">
    <w:name w:val="Footer Char"/>
    <w:basedOn w:val="DefaultParagraphFont"/>
    <w:link w:val="Footer"/>
    <w:uiPriority w:val="99"/>
    <w:rsid w:val="00CF164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F1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62728">
      <w:bodyDiv w:val="1"/>
      <w:marLeft w:val="0"/>
      <w:marRight w:val="0"/>
      <w:marTop w:val="0"/>
      <w:marBottom w:val="0"/>
      <w:divBdr>
        <w:top w:val="none" w:sz="0" w:space="0" w:color="auto"/>
        <w:left w:val="none" w:sz="0" w:space="0" w:color="auto"/>
        <w:bottom w:val="none" w:sz="0" w:space="0" w:color="auto"/>
        <w:right w:val="none" w:sz="0" w:space="0" w:color="auto"/>
      </w:divBdr>
    </w:div>
    <w:div w:id="161627119">
      <w:bodyDiv w:val="1"/>
      <w:marLeft w:val="0"/>
      <w:marRight w:val="0"/>
      <w:marTop w:val="0"/>
      <w:marBottom w:val="0"/>
      <w:divBdr>
        <w:top w:val="none" w:sz="0" w:space="0" w:color="auto"/>
        <w:left w:val="none" w:sz="0" w:space="0" w:color="auto"/>
        <w:bottom w:val="none" w:sz="0" w:space="0" w:color="auto"/>
        <w:right w:val="none" w:sz="0" w:space="0" w:color="auto"/>
      </w:divBdr>
    </w:div>
    <w:div w:id="291136618">
      <w:bodyDiv w:val="1"/>
      <w:marLeft w:val="0"/>
      <w:marRight w:val="0"/>
      <w:marTop w:val="0"/>
      <w:marBottom w:val="0"/>
      <w:divBdr>
        <w:top w:val="none" w:sz="0" w:space="0" w:color="auto"/>
        <w:left w:val="none" w:sz="0" w:space="0" w:color="auto"/>
        <w:bottom w:val="none" w:sz="0" w:space="0" w:color="auto"/>
        <w:right w:val="none" w:sz="0" w:space="0" w:color="auto"/>
      </w:divBdr>
    </w:div>
    <w:div w:id="366833478">
      <w:bodyDiv w:val="1"/>
      <w:marLeft w:val="0"/>
      <w:marRight w:val="0"/>
      <w:marTop w:val="0"/>
      <w:marBottom w:val="0"/>
      <w:divBdr>
        <w:top w:val="none" w:sz="0" w:space="0" w:color="auto"/>
        <w:left w:val="none" w:sz="0" w:space="0" w:color="auto"/>
        <w:bottom w:val="none" w:sz="0" w:space="0" w:color="auto"/>
        <w:right w:val="none" w:sz="0" w:space="0" w:color="auto"/>
      </w:divBdr>
    </w:div>
    <w:div w:id="442892409">
      <w:bodyDiv w:val="1"/>
      <w:marLeft w:val="0"/>
      <w:marRight w:val="0"/>
      <w:marTop w:val="0"/>
      <w:marBottom w:val="0"/>
      <w:divBdr>
        <w:top w:val="none" w:sz="0" w:space="0" w:color="auto"/>
        <w:left w:val="none" w:sz="0" w:space="0" w:color="auto"/>
        <w:bottom w:val="none" w:sz="0" w:space="0" w:color="auto"/>
        <w:right w:val="none" w:sz="0" w:space="0" w:color="auto"/>
      </w:divBdr>
      <w:divsChild>
        <w:div w:id="1864703795">
          <w:marLeft w:val="432"/>
          <w:marRight w:val="0"/>
          <w:marTop w:val="360"/>
          <w:marBottom w:val="0"/>
          <w:divBdr>
            <w:top w:val="none" w:sz="0" w:space="0" w:color="auto"/>
            <w:left w:val="none" w:sz="0" w:space="0" w:color="auto"/>
            <w:bottom w:val="none" w:sz="0" w:space="0" w:color="auto"/>
            <w:right w:val="none" w:sz="0" w:space="0" w:color="auto"/>
          </w:divBdr>
        </w:div>
        <w:div w:id="1495951612">
          <w:marLeft w:val="432"/>
          <w:marRight w:val="0"/>
          <w:marTop w:val="360"/>
          <w:marBottom w:val="0"/>
          <w:divBdr>
            <w:top w:val="none" w:sz="0" w:space="0" w:color="auto"/>
            <w:left w:val="none" w:sz="0" w:space="0" w:color="auto"/>
            <w:bottom w:val="none" w:sz="0" w:space="0" w:color="auto"/>
            <w:right w:val="none" w:sz="0" w:space="0" w:color="auto"/>
          </w:divBdr>
        </w:div>
        <w:div w:id="161699847">
          <w:marLeft w:val="432"/>
          <w:marRight w:val="0"/>
          <w:marTop w:val="360"/>
          <w:marBottom w:val="0"/>
          <w:divBdr>
            <w:top w:val="none" w:sz="0" w:space="0" w:color="auto"/>
            <w:left w:val="none" w:sz="0" w:space="0" w:color="auto"/>
            <w:bottom w:val="none" w:sz="0" w:space="0" w:color="auto"/>
            <w:right w:val="none" w:sz="0" w:space="0" w:color="auto"/>
          </w:divBdr>
        </w:div>
      </w:divsChild>
    </w:div>
    <w:div w:id="562912915">
      <w:bodyDiv w:val="1"/>
      <w:marLeft w:val="0"/>
      <w:marRight w:val="0"/>
      <w:marTop w:val="0"/>
      <w:marBottom w:val="0"/>
      <w:divBdr>
        <w:top w:val="none" w:sz="0" w:space="0" w:color="auto"/>
        <w:left w:val="none" w:sz="0" w:space="0" w:color="auto"/>
        <w:bottom w:val="none" w:sz="0" w:space="0" w:color="auto"/>
        <w:right w:val="none" w:sz="0" w:space="0" w:color="auto"/>
      </w:divBdr>
    </w:div>
    <w:div w:id="593124324">
      <w:bodyDiv w:val="1"/>
      <w:marLeft w:val="0"/>
      <w:marRight w:val="0"/>
      <w:marTop w:val="0"/>
      <w:marBottom w:val="0"/>
      <w:divBdr>
        <w:top w:val="none" w:sz="0" w:space="0" w:color="auto"/>
        <w:left w:val="none" w:sz="0" w:space="0" w:color="auto"/>
        <w:bottom w:val="none" w:sz="0" w:space="0" w:color="auto"/>
        <w:right w:val="none" w:sz="0" w:space="0" w:color="auto"/>
      </w:divBdr>
      <w:divsChild>
        <w:div w:id="1993290467">
          <w:marLeft w:val="0"/>
          <w:marRight w:val="0"/>
          <w:marTop w:val="0"/>
          <w:marBottom w:val="0"/>
          <w:divBdr>
            <w:top w:val="none" w:sz="0" w:space="0" w:color="auto"/>
            <w:left w:val="none" w:sz="0" w:space="0" w:color="auto"/>
            <w:bottom w:val="none" w:sz="0" w:space="0" w:color="auto"/>
            <w:right w:val="none" w:sz="0" w:space="0" w:color="auto"/>
          </w:divBdr>
          <w:divsChild>
            <w:div w:id="909075595">
              <w:marLeft w:val="0"/>
              <w:marRight w:val="0"/>
              <w:marTop w:val="0"/>
              <w:marBottom w:val="0"/>
              <w:divBdr>
                <w:top w:val="none" w:sz="0" w:space="0" w:color="auto"/>
                <w:left w:val="none" w:sz="0" w:space="0" w:color="auto"/>
                <w:bottom w:val="none" w:sz="0" w:space="0" w:color="auto"/>
                <w:right w:val="none" w:sz="0" w:space="0" w:color="auto"/>
              </w:divBdr>
              <w:divsChild>
                <w:div w:id="1271816133">
                  <w:marLeft w:val="0"/>
                  <w:marRight w:val="0"/>
                  <w:marTop w:val="0"/>
                  <w:marBottom w:val="0"/>
                  <w:divBdr>
                    <w:top w:val="none" w:sz="0" w:space="0" w:color="auto"/>
                    <w:left w:val="none" w:sz="0" w:space="0" w:color="auto"/>
                    <w:bottom w:val="none" w:sz="0" w:space="0" w:color="auto"/>
                    <w:right w:val="none" w:sz="0" w:space="0" w:color="auto"/>
                  </w:divBdr>
                </w:div>
              </w:divsChild>
            </w:div>
            <w:div w:id="464782349">
              <w:marLeft w:val="0"/>
              <w:marRight w:val="0"/>
              <w:marTop w:val="0"/>
              <w:marBottom w:val="0"/>
              <w:divBdr>
                <w:top w:val="none" w:sz="0" w:space="0" w:color="auto"/>
                <w:left w:val="none" w:sz="0" w:space="0" w:color="auto"/>
                <w:bottom w:val="none" w:sz="0" w:space="0" w:color="auto"/>
                <w:right w:val="none" w:sz="0" w:space="0" w:color="auto"/>
              </w:divBdr>
              <w:divsChild>
                <w:div w:id="129317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615503">
          <w:marLeft w:val="0"/>
          <w:marRight w:val="0"/>
          <w:marTop w:val="0"/>
          <w:marBottom w:val="0"/>
          <w:divBdr>
            <w:top w:val="none" w:sz="0" w:space="0" w:color="auto"/>
            <w:left w:val="none" w:sz="0" w:space="0" w:color="auto"/>
            <w:bottom w:val="none" w:sz="0" w:space="0" w:color="auto"/>
            <w:right w:val="none" w:sz="0" w:space="0" w:color="auto"/>
          </w:divBdr>
          <w:divsChild>
            <w:div w:id="1148785282">
              <w:marLeft w:val="0"/>
              <w:marRight w:val="0"/>
              <w:marTop w:val="0"/>
              <w:marBottom w:val="0"/>
              <w:divBdr>
                <w:top w:val="none" w:sz="0" w:space="0" w:color="auto"/>
                <w:left w:val="none" w:sz="0" w:space="0" w:color="auto"/>
                <w:bottom w:val="none" w:sz="0" w:space="0" w:color="auto"/>
                <w:right w:val="none" w:sz="0" w:space="0" w:color="auto"/>
              </w:divBdr>
              <w:divsChild>
                <w:div w:id="587806295">
                  <w:marLeft w:val="0"/>
                  <w:marRight w:val="0"/>
                  <w:marTop w:val="0"/>
                  <w:marBottom w:val="0"/>
                  <w:divBdr>
                    <w:top w:val="none" w:sz="0" w:space="0" w:color="auto"/>
                    <w:left w:val="none" w:sz="0" w:space="0" w:color="auto"/>
                    <w:bottom w:val="none" w:sz="0" w:space="0" w:color="auto"/>
                    <w:right w:val="none" w:sz="0" w:space="0" w:color="auto"/>
                  </w:divBdr>
                </w:div>
              </w:divsChild>
            </w:div>
            <w:div w:id="122819671">
              <w:marLeft w:val="0"/>
              <w:marRight w:val="0"/>
              <w:marTop w:val="0"/>
              <w:marBottom w:val="0"/>
              <w:divBdr>
                <w:top w:val="none" w:sz="0" w:space="0" w:color="auto"/>
                <w:left w:val="none" w:sz="0" w:space="0" w:color="auto"/>
                <w:bottom w:val="none" w:sz="0" w:space="0" w:color="auto"/>
                <w:right w:val="none" w:sz="0" w:space="0" w:color="auto"/>
              </w:divBdr>
              <w:divsChild>
                <w:div w:id="55300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27221">
          <w:marLeft w:val="0"/>
          <w:marRight w:val="0"/>
          <w:marTop w:val="0"/>
          <w:marBottom w:val="0"/>
          <w:divBdr>
            <w:top w:val="none" w:sz="0" w:space="0" w:color="auto"/>
            <w:left w:val="none" w:sz="0" w:space="0" w:color="auto"/>
            <w:bottom w:val="none" w:sz="0" w:space="0" w:color="auto"/>
            <w:right w:val="none" w:sz="0" w:space="0" w:color="auto"/>
          </w:divBdr>
          <w:divsChild>
            <w:div w:id="483619857">
              <w:marLeft w:val="0"/>
              <w:marRight w:val="0"/>
              <w:marTop w:val="0"/>
              <w:marBottom w:val="0"/>
              <w:divBdr>
                <w:top w:val="none" w:sz="0" w:space="0" w:color="auto"/>
                <w:left w:val="none" w:sz="0" w:space="0" w:color="auto"/>
                <w:bottom w:val="none" w:sz="0" w:space="0" w:color="auto"/>
                <w:right w:val="none" w:sz="0" w:space="0" w:color="auto"/>
              </w:divBdr>
              <w:divsChild>
                <w:div w:id="37462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329208">
      <w:bodyDiv w:val="1"/>
      <w:marLeft w:val="0"/>
      <w:marRight w:val="0"/>
      <w:marTop w:val="0"/>
      <w:marBottom w:val="0"/>
      <w:divBdr>
        <w:top w:val="none" w:sz="0" w:space="0" w:color="auto"/>
        <w:left w:val="none" w:sz="0" w:space="0" w:color="auto"/>
        <w:bottom w:val="none" w:sz="0" w:space="0" w:color="auto"/>
        <w:right w:val="none" w:sz="0" w:space="0" w:color="auto"/>
      </w:divBdr>
    </w:div>
    <w:div w:id="775901392">
      <w:bodyDiv w:val="1"/>
      <w:marLeft w:val="0"/>
      <w:marRight w:val="0"/>
      <w:marTop w:val="0"/>
      <w:marBottom w:val="0"/>
      <w:divBdr>
        <w:top w:val="none" w:sz="0" w:space="0" w:color="auto"/>
        <w:left w:val="none" w:sz="0" w:space="0" w:color="auto"/>
        <w:bottom w:val="none" w:sz="0" w:space="0" w:color="auto"/>
        <w:right w:val="none" w:sz="0" w:space="0" w:color="auto"/>
      </w:divBdr>
    </w:div>
    <w:div w:id="776219680">
      <w:bodyDiv w:val="1"/>
      <w:marLeft w:val="0"/>
      <w:marRight w:val="0"/>
      <w:marTop w:val="0"/>
      <w:marBottom w:val="0"/>
      <w:divBdr>
        <w:top w:val="none" w:sz="0" w:space="0" w:color="auto"/>
        <w:left w:val="none" w:sz="0" w:space="0" w:color="auto"/>
        <w:bottom w:val="none" w:sz="0" w:space="0" w:color="auto"/>
        <w:right w:val="none" w:sz="0" w:space="0" w:color="auto"/>
      </w:divBdr>
    </w:div>
    <w:div w:id="821895621">
      <w:bodyDiv w:val="1"/>
      <w:marLeft w:val="0"/>
      <w:marRight w:val="0"/>
      <w:marTop w:val="0"/>
      <w:marBottom w:val="0"/>
      <w:divBdr>
        <w:top w:val="none" w:sz="0" w:space="0" w:color="auto"/>
        <w:left w:val="none" w:sz="0" w:space="0" w:color="auto"/>
        <w:bottom w:val="none" w:sz="0" w:space="0" w:color="auto"/>
        <w:right w:val="none" w:sz="0" w:space="0" w:color="auto"/>
      </w:divBdr>
    </w:div>
    <w:div w:id="822813505">
      <w:bodyDiv w:val="1"/>
      <w:marLeft w:val="0"/>
      <w:marRight w:val="0"/>
      <w:marTop w:val="0"/>
      <w:marBottom w:val="0"/>
      <w:divBdr>
        <w:top w:val="none" w:sz="0" w:space="0" w:color="auto"/>
        <w:left w:val="none" w:sz="0" w:space="0" w:color="auto"/>
        <w:bottom w:val="none" w:sz="0" w:space="0" w:color="auto"/>
        <w:right w:val="none" w:sz="0" w:space="0" w:color="auto"/>
      </w:divBdr>
    </w:div>
    <w:div w:id="928586838">
      <w:bodyDiv w:val="1"/>
      <w:marLeft w:val="0"/>
      <w:marRight w:val="0"/>
      <w:marTop w:val="0"/>
      <w:marBottom w:val="0"/>
      <w:divBdr>
        <w:top w:val="none" w:sz="0" w:space="0" w:color="auto"/>
        <w:left w:val="none" w:sz="0" w:space="0" w:color="auto"/>
        <w:bottom w:val="none" w:sz="0" w:space="0" w:color="auto"/>
        <w:right w:val="none" w:sz="0" w:space="0" w:color="auto"/>
      </w:divBdr>
    </w:div>
    <w:div w:id="1025980880">
      <w:bodyDiv w:val="1"/>
      <w:marLeft w:val="0"/>
      <w:marRight w:val="0"/>
      <w:marTop w:val="0"/>
      <w:marBottom w:val="0"/>
      <w:divBdr>
        <w:top w:val="none" w:sz="0" w:space="0" w:color="auto"/>
        <w:left w:val="none" w:sz="0" w:space="0" w:color="auto"/>
        <w:bottom w:val="none" w:sz="0" w:space="0" w:color="auto"/>
        <w:right w:val="none" w:sz="0" w:space="0" w:color="auto"/>
      </w:divBdr>
    </w:div>
    <w:div w:id="1252470317">
      <w:bodyDiv w:val="1"/>
      <w:marLeft w:val="0"/>
      <w:marRight w:val="0"/>
      <w:marTop w:val="0"/>
      <w:marBottom w:val="0"/>
      <w:divBdr>
        <w:top w:val="none" w:sz="0" w:space="0" w:color="auto"/>
        <w:left w:val="none" w:sz="0" w:space="0" w:color="auto"/>
        <w:bottom w:val="none" w:sz="0" w:space="0" w:color="auto"/>
        <w:right w:val="none" w:sz="0" w:space="0" w:color="auto"/>
      </w:divBdr>
    </w:div>
    <w:div w:id="1442333263">
      <w:bodyDiv w:val="1"/>
      <w:marLeft w:val="0"/>
      <w:marRight w:val="0"/>
      <w:marTop w:val="0"/>
      <w:marBottom w:val="0"/>
      <w:divBdr>
        <w:top w:val="none" w:sz="0" w:space="0" w:color="auto"/>
        <w:left w:val="none" w:sz="0" w:space="0" w:color="auto"/>
        <w:bottom w:val="none" w:sz="0" w:space="0" w:color="auto"/>
        <w:right w:val="none" w:sz="0" w:space="0" w:color="auto"/>
      </w:divBdr>
    </w:div>
    <w:div w:id="1456825441">
      <w:bodyDiv w:val="1"/>
      <w:marLeft w:val="0"/>
      <w:marRight w:val="0"/>
      <w:marTop w:val="0"/>
      <w:marBottom w:val="0"/>
      <w:divBdr>
        <w:top w:val="none" w:sz="0" w:space="0" w:color="auto"/>
        <w:left w:val="none" w:sz="0" w:space="0" w:color="auto"/>
        <w:bottom w:val="none" w:sz="0" w:space="0" w:color="auto"/>
        <w:right w:val="none" w:sz="0" w:space="0" w:color="auto"/>
      </w:divBdr>
    </w:div>
    <w:div w:id="1499154722">
      <w:bodyDiv w:val="1"/>
      <w:marLeft w:val="0"/>
      <w:marRight w:val="0"/>
      <w:marTop w:val="0"/>
      <w:marBottom w:val="0"/>
      <w:divBdr>
        <w:top w:val="none" w:sz="0" w:space="0" w:color="auto"/>
        <w:left w:val="none" w:sz="0" w:space="0" w:color="auto"/>
        <w:bottom w:val="none" w:sz="0" w:space="0" w:color="auto"/>
        <w:right w:val="none" w:sz="0" w:space="0" w:color="auto"/>
      </w:divBdr>
    </w:div>
    <w:div w:id="1522821827">
      <w:bodyDiv w:val="1"/>
      <w:marLeft w:val="0"/>
      <w:marRight w:val="0"/>
      <w:marTop w:val="0"/>
      <w:marBottom w:val="0"/>
      <w:divBdr>
        <w:top w:val="none" w:sz="0" w:space="0" w:color="auto"/>
        <w:left w:val="none" w:sz="0" w:space="0" w:color="auto"/>
        <w:bottom w:val="none" w:sz="0" w:space="0" w:color="auto"/>
        <w:right w:val="none" w:sz="0" w:space="0" w:color="auto"/>
      </w:divBdr>
    </w:div>
    <w:div w:id="1529101457">
      <w:bodyDiv w:val="1"/>
      <w:marLeft w:val="0"/>
      <w:marRight w:val="0"/>
      <w:marTop w:val="0"/>
      <w:marBottom w:val="0"/>
      <w:divBdr>
        <w:top w:val="none" w:sz="0" w:space="0" w:color="auto"/>
        <w:left w:val="none" w:sz="0" w:space="0" w:color="auto"/>
        <w:bottom w:val="none" w:sz="0" w:space="0" w:color="auto"/>
        <w:right w:val="none" w:sz="0" w:space="0" w:color="auto"/>
      </w:divBdr>
    </w:div>
    <w:div w:id="1690835525">
      <w:bodyDiv w:val="1"/>
      <w:marLeft w:val="0"/>
      <w:marRight w:val="0"/>
      <w:marTop w:val="0"/>
      <w:marBottom w:val="0"/>
      <w:divBdr>
        <w:top w:val="none" w:sz="0" w:space="0" w:color="auto"/>
        <w:left w:val="none" w:sz="0" w:space="0" w:color="auto"/>
        <w:bottom w:val="none" w:sz="0" w:space="0" w:color="auto"/>
        <w:right w:val="none" w:sz="0" w:space="0" w:color="auto"/>
      </w:divBdr>
      <w:divsChild>
        <w:div w:id="1526989837">
          <w:marLeft w:val="432"/>
          <w:marRight w:val="0"/>
          <w:marTop w:val="360"/>
          <w:marBottom w:val="0"/>
          <w:divBdr>
            <w:top w:val="none" w:sz="0" w:space="0" w:color="auto"/>
            <w:left w:val="none" w:sz="0" w:space="0" w:color="auto"/>
            <w:bottom w:val="none" w:sz="0" w:space="0" w:color="auto"/>
            <w:right w:val="none" w:sz="0" w:space="0" w:color="auto"/>
          </w:divBdr>
        </w:div>
        <w:div w:id="373624169">
          <w:marLeft w:val="432"/>
          <w:marRight w:val="0"/>
          <w:marTop w:val="360"/>
          <w:marBottom w:val="0"/>
          <w:divBdr>
            <w:top w:val="none" w:sz="0" w:space="0" w:color="auto"/>
            <w:left w:val="none" w:sz="0" w:space="0" w:color="auto"/>
            <w:bottom w:val="none" w:sz="0" w:space="0" w:color="auto"/>
            <w:right w:val="none" w:sz="0" w:space="0" w:color="auto"/>
          </w:divBdr>
        </w:div>
        <w:div w:id="1877692124">
          <w:marLeft w:val="432"/>
          <w:marRight w:val="0"/>
          <w:marTop w:val="360"/>
          <w:marBottom w:val="0"/>
          <w:divBdr>
            <w:top w:val="none" w:sz="0" w:space="0" w:color="auto"/>
            <w:left w:val="none" w:sz="0" w:space="0" w:color="auto"/>
            <w:bottom w:val="none" w:sz="0" w:space="0" w:color="auto"/>
            <w:right w:val="none" w:sz="0" w:space="0" w:color="auto"/>
          </w:divBdr>
        </w:div>
      </w:divsChild>
    </w:div>
    <w:div w:id="1840341900">
      <w:bodyDiv w:val="1"/>
      <w:marLeft w:val="0"/>
      <w:marRight w:val="0"/>
      <w:marTop w:val="0"/>
      <w:marBottom w:val="0"/>
      <w:divBdr>
        <w:top w:val="none" w:sz="0" w:space="0" w:color="auto"/>
        <w:left w:val="none" w:sz="0" w:space="0" w:color="auto"/>
        <w:bottom w:val="none" w:sz="0" w:space="0" w:color="auto"/>
        <w:right w:val="none" w:sz="0" w:space="0" w:color="auto"/>
      </w:divBdr>
    </w:div>
    <w:div w:id="1845243379">
      <w:bodyDiv w:val="1"/>
      <w:marLeft w:val="0"/>
      <w:marRight w:val="0"/>
      <w:marTop w:val="0"/>
      <w:marBottom w:val="0"/>
      <w:divBdr>
        <w:top w:val="none" w:sz="0" w:space="0" w:color="auto"/>
        <w:left w:val="none" w:sz="0" w:space="0" w:color="auto"/>
        <w:bottom w:val="none" w:sz="0" w:space="0" w:color="auto"/>
        <w:right w:val="none" w:sz="0" w:space="0" w:color="auto"/>
      </w:divBdr>
    </w:div>
    <w:div w:id="1857572439">
      <w:bodyDiv w:val="1"/>
      <w:marLeft w:val="0"/>
      <w:marRight w:val="0"/>
      <w:marTop w:val="0"/>
      <w:marBottom w:val="0"/>
      <w:divBdr>
        <w:top w:val="none" w:sz="0" w:space="0" w:color="auto"/>
        <w:left w:val="none" w:sz="0" w:space="0" w:color="auto"/>
        <w:bottom w:val="none" w:sz="0" w:space="0" w:color="auto"/>
        <w:right w:val="none" w:sz="0" w:space="0" w:color="auto"/>
      </w:divBdr>
    </w:div>
    <w:div w:id="1903055814">
      <w:bodyDiv w:val="1"/>
      <w:marLeft w:val="0"/>
      <w:marRight w:val="0"/>
      <w:marTop w:val="0"/>
      <w:marBottom w:val="0"/>
      <w:divBdr>
        <w:top w:val="none" w:sz="0" w:space="0" w:color="auto"/>
        <w:left w:val="none" w:sz="0" w:space="0" w:color="auto"/>
        <w:bottom w:val="none" w:sz="0" w:space="0" w:color="auto"/>
        <w:right w:val="none" w:sz="0" w:space="0" w:color="auto"/>
      </w:divBdr>
    </w:div>
    <w:div w:id="204532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journals.openedition.org/osb/321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academic.oup.com/eurpub/article/27/suppl_4/18/4430523.\"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qualitysafety.bmj.com/content/17/6/431.sh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270D5-3F04-2045-ADD0-69D962D38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 Liviu Nassiri Basti (2112789)</dc:creator>
  <cp:keywords/>
  <dc:description/>
  <cp:lastModifiedBy>Elvis Liviu Nassiri Basti (2112789)</cp:lastModifiedBy>
  <cp:revision>2</cp:revision>
  <dcterms:created xsi:type="dcterms:W3CDTF">2022-08-07T16:27:00Z</dcterms:created>
  <dcterms:modified xsi:type="dcterms:W3CDTF">2022-08-07T16:27:00Z</dcterms:modified>
</cp:coreProperties>
</file>