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BD357D" w14:textId="77777777" w:rsidR="00B861BF" w:rsidRPr="00381F2D" w:rsidRDefault="00E003C8" w:rsidP="00BE09DA">
      <w:pPr>
        <w:jc w:val="center"/>
        <w:rPr>
          <w:rFonts w:cs="Times New Roman"/>
          <w:b/>
          <w:color w:val="000000" w:themeColor="text1"/>
          <w:szCs w:val="24"/>
          <w:lang w:val="en-GB"/>
        </w:rPr>
      </w:pPr>
      <w:r w:rsidRPr="00381F2D">
        <w:rPr>
          <w:rFonts w:cs="Times New Roman"/>
          <w:b/>
          <w:color w:val="000000" w:themeColor="text1"/>
          <w:szCs w:val="24"/>
          <w:lang w:val="en-GB"/>
        </w:rPr>
        <w:t>Module: Global Business Environment</w:t>
      </w:r>
    </w:p>
    <w:p w14:paraId="62B9CC95" w14:textId="77777777" w:rsidR="00182CE2" w:rsidRPr="00381F2D" w:rsidRDefault="00B861BF" w:rsidP="00BE09DA">
      <w:pPr>
        <w:jc w:val="center"/>
        <w:rPr>
          <w:rFonts w:cs="Times New Roman"/>
          <w:b/>
          <w:color w:val="000000" w:themeColor="text1"/>
          <w:szCs w:val="24"/>
          <w:lang w:val="en-GB"/>
        </w:rPr>
      </w:pPr>
      <w:r w:rsidRPr="00381F2D">
        <w:rPr>
          <w:rFonts w:cs="Times New Roman"/>
          <w:b/>
          <w:color w:val="000000" w:themeColor="text1"/>
          <w:szCs w:val="24"/>
          <w:lang w:val="en-GB"/>
        </w:rPr>
        <w:t>Component 1: Coursework: Essay</w:t>
      </w:r>
    </w:p>
    <w:p w14:paraId="537E5B51" w14:textId="318210E9" w:rsidR="005002DE" w:rsidRPr="00381F2D" w:rsidRDefault="005002DE" w:rsidP="00BE09DA">
      <w:pPr>
        <w:jc w:val="left"/>
        <w:rPr>
          <w:rFonts w:cs="Times New Roman"/>
          <w:b/>
          <w:color w:val="000000" w:themeColor="text1"/>
          <w:szCs w:val="24"/>
          <w:lang w:val="en-GB"/>
        </w:rPr>
      </w:pPr>
      <w:r w:rsidRPr="00381F2D">
        <w:rPr>
          <w:rFonts w:cs="Times New Roman"/>
          <w:b/>
          <w:color w:val="000000" w:themeColor="text1"/>
          <w:szCs w:val="24"/>
          <w:lang w:val="en-GB"/>
        </w:rPr>
        <w:br w:type="page"/>
      </w:r>
    </w:p>
    <w:p w14:paraId="152FA93B" w14:textId="77777777" w:rsidR="006313B6" w:rsidRPr="00381F2D" w:rsidRDefault="006313B6" w:rsidP="00BE09DA">
      <w:pPr>
        <w:pStyle w:val="TOC1"/>
        <w:rPr>
          <w:rFonts w:cs="Times New Roman"/>
          <w:color w:val="000000" w:themeColor="text1"/>
          <w:szCs w:val="24"/>
          <w:lang w:val="en-GB"/>
        </w:rPr>
      </w:pPr>
      <w:r w:rsidRPr="00381F2D">
        <w:rPr>
          <w:rFonts w:cs="Times New Roman"/>
          <w:color w:val="000000" w:themeColor="text1"/>
          <w:szCs w:val="24"/>
          <w:lang w:val="en-GB"/>
        </w:rPr>
        <w:lastRenderedPageBreak/>
        <w:t>TABLE OF CONTENTS</w:t>
      </w:r>
    </w:p>
    <w:p w14:paraId="5643A863" w14:textId="77777777" w:rsidR="00BE09DA" w:rsidRPr="00381F2D" w:rsidRDefault="006313B6" w:rsidP="00BE09DA">
      <w:pPr>
        <w:pStyle w:val="TOC2"/>
        <w:tabs>
          <w:tab w:val="right" w:leader="dot" w:pos="9350"/>
        </w:tabs>
        <w:rPr>
          <w:rFonts w:eastAsiaTheme="minorEastAsia" w:cs="Times New Roman"/>
          <w:color w:val="000000" w:themeColor="text1"/>
          <w:szCs w:val="24"/>
          <w:lang w:val="en-GB"/>
        </w:rPr>
      </w:pPr>
      <w:r w:rsidRPr="00381F2D">
        <w:rPr>
          <w:rFonts w:eastAsiaTheme="majorEastAsia" w:cs="Times New Roman"/>
          <w:b/>
          <w:color w:val="000000" w:themeColor="text1"/>
          <w:szCs w:val="24"/>
          <w:lang w:val="en-GB"/>
        </w:rPr>
        <w:fldChar w:fldCharType="begin"/>
      </w:r>
      <w:r w:rsidRPr="00381F2D">
        <w:rPr>
          <w:rFonts w:eastAsiaTheme="majorEastAsia" w:cs="Times New Roman"/>
          <w:b/>
          <w:color w:val="000000" w:themeColor="text1"/>
          <w:szCs w:val="24"/>
          <w:lang w:val="en-GB"/>
        </w:rPr>
        <w:instrText xml:space="preserve"> TOC \o "1-3" \h \z \u </w:instrText>
      </w:r>
      <w:r w:rsidRPr="00381F2D">
        <w:rPr>
          <w:rFonts w:eastAsiaTheme="majorEastAsia" w:cs="Times New Roman"/>
          <w:b/>
          <w:color w:val="000000" w:themeColor="text1"/>
          <w:szCs w:val="24"/>
          <w:lang w:val="en-GB"/>
        </w:rPr>
        <w:fldChar w:fldCharType="separate"/>
      </w:r>
      <w:hyperlink w:anchor="_Toc175004192" w:history="1">
        <w:r w:rsidR="00BE09DA" w:rsidRPr="00381F2D">
          <w:rPr>
            <w:rStyle w:val="Hyperlink"/>
            <w:rFonts w:cs="Times New Roman"/>
            <w:color w:val="000000" w:themeColor="text1"/>
            <w:szCs w:val="24"/>
            <w:lang w:val="en-GB"/>
          </w:rPr>
          <w:t>Introduction</w:t>
        </w:r>
        <w:r w:rsidR="00BE09DA" w:rsidRPr="00381F2D">
          <w:rPr>
            <w:rFonts w:cs="Times New Roman"/>
            <w:webHidden/>
            <w:color w:val="000000" w:themeColor="text1"/>
            <w:szCs w:val="24"/>
            <w:lang w:val="en-GB"/>
          </w:rPr>
          <w:tab/>
        </w:r>
        <w:r w:rsidR="00BE09DA" w:rsidRPr="00381F2D">
          <w:rPr>
            <w:rFonts w:cs="Times New Roman"/>
            <w:webHidden/>
            <w:color w:val="000000" w:themeColor="text1"/>
            <w:szCs w:val="24"/>
            <w:lang w:val="en-GB"/>
          </w:rPr>
          <w:fldChar w:fldCharType="begin"/>
        </w:r>
        <w:r w:rsidR="00BE09DA" w:rsidRPr="00381F2D">
          <w:rPr>
            <w:rFonts w:cs="Times New Roman"/>
            <w:webHidden/>
            <w:color w:val="000000" w:themeColor="text1"/>
            <w:szCs w:val="24"/>
            <w:lang w:val="en-GB"/>
          </w:rPr>
          <w:instrText xml:space="preserve"> PAGEREF _Toc175004192 \h </w:instrText>
        </w:r>
        <w:r w:rsidR="00BE09DA" w:rsidRPr="00381F2D">
          <w:rPr>
            <w:rFonts w:cs="Times New Roman"/>
            <w:webHidden/>
            <w:color w:val="000000" w:themeColor="text1"/>
            <w:szCs w:val="24"/>
            <w:lang w:val="en-GB"/>
          </w:rPr>
        </w:r>
        <w:r w:rsidR="00BE09DA" w:rsidRPr="00381F2D">
          <w:rPr>
            <w:rFonts w:cs="Times New Roman"/>
            <w:webHidden/>
            <w:color w:val="000000" w:themeColor="text1"/>
            <w:szCs w:val="24"/>
            <w:lang w:val="en-GB"/>
          </w:rPr>
          <w:fldChar w:fldCharType="separate"/>
        </w:r>
        <w:r w:rsidR="00BE09DA" w:rsidRPr="00381F2D">
          <w:rPr>
            <w:rFonts w:cs="Times New Roman"/>
            <w:webHidden/>
            <w:color w:val="000000" w:themeColor="text1"/>
            <w:szCs w:val="24"/>
            <w:lang w:val="en-GB"/>
          </w:rPr>
          <w:t>3</w:t>
        </w:r>
        <w:r w:rsidR="00BE09DA" w:rsidRPr="00381F2D">
          <w:rPr>
            <w:rFonts w:cs="Times New Roman"/>
            <w:webHidden/>
            <w:color w:val="000000" w:themeColor="text1"/>
            <w:szCs w:val="24"/>
            <w:lang w:val="en-GB"/>
          </w:rPr>
          <w:fldChar w:fldCharType="end"/>
        </w:r>
      </w:hyperlink>
    </w:p>
    <w:p w14:paraId="7C9FBE2B" w14:textId="77777777" w:rsidR="00BE09DA" w:rsidRPr="00381F2D" w:rsidRDefault="00BE09DA" w:rsidP="00BE09DA">
      <w:pPr>
        <w:pStyle w:val="TOC2"/>
        <w:tabs>
          <w:tab w:val="right" w:leader="dot" w:pos="9350"/>
        </w:tabs>
        <w:rPr>
          <w:rFonts w:eastAsiaTheme="minorEastAsia" w:cs="Times New Roman"/>
          <w:color w:val="000000" w:themeColor="text1"/>
          <w:szCs w:val="24"/>
          <w:lang w:val="en-GB"/>
        </w:rPr>
      </w:pPr>
      <w:hyperlink w:anchor="_Toc175004193" w:history="1">
        <w:r w:rsidRPr="00381F2D">
          <w:rPr>
            <w:rStyle w:val="Hyperlink"/>
            <w:rFonts w:cs="Times New Roman"/>
            <w:color w:val="000000" w:themeColor="text1"/>
            <w:szCs w:val="24"/>
            <w:lang w:val="en-GB"/>
          </w:rPr>
          <w:t>Main Discussions</w:t>
        </w:r>
        <w:r w:rsidRPr="00381F2D">
          <w:rPr>
            <w:rFonts w:cs="Times New Roman"/>
            <w:webHidden/>
            <w:color w:val="000000" w:themeColor="text1"/>
            <w:szCs w:val="24"/>
            <w:lang w:val="en-GB"/>
          </w:rPr>
          <w:tab/>
        </w:r>
        <w:r w:rsidRPr="00381F2D">
          <w:rPr>
            <w:rFonts w:cs="Times New Roman"/>
            <w:webHidden/>
            <w:color w:val="000000" w:themeColor="text1"/>
            <w:szCs w:val="24"/>
            <w:lang w:val="en-GB"/>
          </w:rPr>
          <w:fldChar w:fldCharType="begin"/>
        </w:r>
        <w:r w:rsidRPr="00381F2D">
          <w:rPr>
            <w:rFonts w:cs="Times New Roman"/>
            <w:webHidden/>
            <w:color w:val="000000" w:themeColor="text1"/>
            <w:szCs w:val="24"/>
            <w:lang w:val="en-GB"/>
          </w:rPr>
          <w:instrText xml:space="preserve"> PAGEREF _Toc175004193 \h </w:instrText>
        </w:r>
        <w:r w:rsidRPr="00381F2D">
          <w:rPr>
            <w:rFonts w:cs="Times New Roman"/>
            <w:webHidden/>
            <w:color w:val="000000" w:themeColor="text1"/>
            <w:szCs w:val="24"/>
            <w:lang w:val="en-GB"/>
          </w:rPr>
        </w:r>
        <w:r w:rsidRPr="00381F2D">
          <w:rPr>
            <w:rFonts w:cs="Times New Roman"/>
            <w:webHidden/>
            <w:color w:val="000000" w:themeColor="text1"/>
            <w:szCs w:val="24"/>
            <w:lang w:val="en-GB"/>
          </w:rPr>
          <w:fldChar w:fldCharType="separate"/>
        </w:r>
        <w:r w:rsidRPr="00381F2D">
          <w:rPr>
            <w:rFonts w:cs="Times New Roman"/>
            <w:webHidden/>
            <w:color w:val="000000" w:themeColor="text1"/>
            <w:szCs w:val="24"/>
            <w:lang w:val="en-GB"/>
          </w:rPr>
          <w:t>3</w:t>
        </w:r>
        <w:r w:rsidRPr="00381F2D">
          <w:rPr>
            <w:rFonts w:cs="Times New Roman"/>
            <w:webHidden/>
            <w:color w:val="000000" w:themeColor="text1"/>
            <w:szCs w:val="24"/>
            <w:lang w:val="en-GB"/>
          </w:rPr>
          <w:fldChar w:fldCharType="end"/>
        </w:r>
      </w:hyperlink>
    </w:p>
    <w:p w14:paraId="174F8085" w14:textId="77777777" w:rsidR="00BE09DA" w:rsidRPr="00381F2D" w:rsidRDefault="00BE09DA" w:rsidP="00BE09DA">
      <w:pPr>
        <w:pStyle w:val="TOC3"/>
        <w:tabs>
          <w:tab w:val="right" w:leader="dot" w:pos="9350"/>
        </w:tabs>
        <w:rPr>
          <w:rFonts w:eastAsiaTheme="minorEastAsia" w:cs="Times New Roman"/>
          <w:color w:val="000000" w:themeColor="text1"/>
          <w:szCs w:val="24"/>
          <w:lang w:val="en-GB"/>
        </w:rPr>
      </w:pPr>
      <w:hyperlink w:anchor="_Toc175004194" w:history="1">
        <w:r w:rsidRPr="00381F2D">
          <w:rPr>
            <w:rStyle w:val="Hyperlink"/>
            <w:rFonts w:cs="Times New Roman"/>
            <w:color w:val="000000" w:themeColor="text1"/>
            <w:szCs w:val="24"/>
            <w:lang w:val="en-GB"/>
          </w:rPr>
          <w:t>Political</w:t>
        </w:r>
        <w:r w:rsidRPr="00381F2D">
          <w:rPr>
            <w:rFonts w:cs="Times New Roman"/>
            <w:webHidden/>
            <w:color w:val="000000" w:themeColor="text1"/>
            <w:szCs w:val="24"/>
            <w:lang w:val="en-GB"/>
          </w:rPr>
          <w:tab/>
        </w:r>
        <w:r w:rsidRPr="00381F2D">
          <w:rPr>
            <w:rFonts w:cs="Times New Roman"/>
            <w:webHidden/>
            <w:color w:val="000000" w:themeColor="text1"/>
            <w:szCs w:val="24"/>
            <w:lang w:val="en-GB"/>
          </w:rPr>
          <w:fldChar w:fldCharType="begin"/>
        </w:r>
        <w:r w:rsidRPr="00381F2D">
          <w:rPr>
            <w:rFonts w:cs="Times New Roman"/>
            <w:webHidden/>
            <w:color w:val="000000" w:themeColor="text1"/>
            <w:szCs w:val="24"/>
            <w:lang w:val="en-GB"/>
          </w:rPr>
          <w:instrText xml:space="preserve"> PAGEREF _Toc175004194 \h </w:instrText>
        </w:r>
        <w:r w:rsidRPr="00381F2D">
          <w:rPr>
            <w:rFonts w:cs="Times New Roman"/>
            <w:webHidden/>
            <w:color w:val="000000" w:themeColor="text1"/>
            <w:szCs w:val="24"/>
            <w:lang w:val="en-GB"/>
          </w:rPr>
        </w:r>
        <w:r w:rsidRPr="00381F2D">
          <w:rPr>
            <w:rFonts w:cs="Times New Roman"/>
            <w:webHidden/>
            <w:color w:val="000000" w:themeColor="text1"/>
            <w:szCs w:val="24"/>
            <w:lang w:val="en-GB"/>
          </w:rPr>
          <w:fldChar w:fldCharType="separate"/>
        </w:r>
        <w:r w:rsidRPr="00381F2D">
          <w:rPr>
            <w:rFonts w:cs="Times New Roman"/>
            <w:webHidden/>
            <w:color w:val="000000" w:themeColor="text1"/>
            <w:szCs w:val="24"/>
            <w:lang w:val="en-GB"/>
          </w:rPr>
          <w:t>3</w:t>
        </w:r>
        <w:r w:rsidRPr="00381F2D">
          <w:rPr>
            <w:rFonts w:cs="Times New Roman"/>
            <w:webHidden/>
            <w:color w:val="000000" w:themeColor="text1"/>
            <w:szCs w:val="24"/>
            <w:lang w:val="en-GB"/>
          </w:rPr>
          <w:fldChar w:fldCharType="end"/>
        </w:r>
      </w:hyperlink>
    </w:p>
    <w:p w14:paraId="60021C65" w14:textId="77777777" w:rsidR="00BE09DA" w:rsidRPr="00381F2D" w:rsidRDefault="00BE09DA" w:rsidP="00BE09DA">
      <w:pPr>
        <w:pStyle w:val="TOC3"/>
        <w:tabs>
          <w:tab w:val="right" w:leader="dot" w:pos="9350"/>
        </w:tabs>
        <w:rPr>
          <w:rFonts w:eastAsiaTheme="minorEastAsia" w:cs="Times New Roman"/>
          <w:color w:val="000000" w:themeColor="text1"/>
          <w:szCs w:val="24"/>
          <w:lang w:val="en-GB"/>
        </w:rPr>
      </w:pPr>
      <w:hyperlink w:anchor="_Toc175004195" w:history="1">
        <w:r w:rsidRPr="00381F2D">
          <w:rPr>
            <w:rStyle w:val="Hyperlink"/>
            <w:rFonts w:cs="Times New Roman"/>
            <w:color w:val="000000" w:themeColor="text1"/>
            <w:szCs w:val="24"/>
            <w:lang w:val="en-GB"/>
          </w:rPr>
          <w:t>Economic</w:t>
        </w:r>
        <w:r w:rsidRPr="00381F2D">
          <w:rPr>
            <w:rFonts w:cs="Times New Roman"/>
            <w:webHidden/>
            <w:color w:val="000000" w:themeColor="text1"/>
            <w:szCs w:val="24"/>
            <w:lang w:val="en-GB"/>
          </w:rPr>
          <w:tab/>
        </w:r>
        <w:r w:rsidRPr="00381F2D">
          <w:rPr>
            <w:rFonts w:cs="Times New Roman"/>
            <w:webHidden/>
            <w:color w:val="000000" w:themeColor="text1"/>
            <w:szCs w:val="24"/>
            <w:lang w:val="en-GB"/>
          </w:rPr>
          <w:fldChar w:fldCharType="begin"/>
        </w:r>
        <w:r w:rsidRPr="00381F2D">
          <w:rPr>
            <w:rFonts w:cs="Times New Roman"/>
            <w:webHidden/>
            <w:color w:val="000000" w:themeColor="text1"/>
            <w:szCs w:val="24"/>
            <w:lang w:val="en-GB"/>
          </w:rPr>
          <w:instrText xml:space="preserve"> PAGEREF _Toc175004195 \h </w:instrText>
        </w:r>
        <w:r w:rsidRPr="00381F2D">
          <w:rPr>
            <w:rFonts w:cs="Times New Roman"/>
            <w:webHidden/>
            <w:color w:val="000000" w:themeColor="text1"/>
            <w:szCs w:val="24"/>
            <w:lang w:val="en-GB"/>
          </w:rPr>
        </w:r>
        <w:r w:rsidRPr="00381F2D">
          <w:rPr>
            <w:rFonts w:cs="Times New Roman"/>
            <w:webHidden/>
            <w:color w:val="000000" w:themeColor="text1"/>
            <w:szCs w:val="24"/>
            <w:lang w:val="en-GB"/>
          </w:rPr>
          <w:fldChar w:fldCharType="separate"/>
        </w:r>
        <w:r w:rsidRPr="00381F2D">
          <w:rPr>
            <w:rFonts w:cs="Times New Roman"/>
            <w:webHidden/>
            <w:color w:val="000000" w:themeColor="text1"/>
            <w:szCs w:val="24"/>
            <w:lang w:val="en-GB"/>
          </w:rPr>
          <w:t>4</w:t>
        </w:r>
        <w:r w:rsidRPr="00381F2D">
          <w:rPr>
            <w:rFonts w:cs="Times New Roman"/>
            <w:webHidden/>
            <w:color w:val="000000" w:themeColor="text1"/>
            <w:szCs w:val="24"/>
            <w:lang w:val="en-GB"/>
          </w:rPr>
          <w:fldChar w:fldCharType="end"/>
        </w:r>
      </w:hyperlink>
    </w:p>
    <w:p w14:paraId="4C0843BB" w14:textId="77777777" w:rsidR="00BE09DA" w:rsidRPr="00381F2D" w:rsidRDefault="00BE09DA" w:rsidP="00BE09DA">
      <w:pPr>
        <w:pStyle w:val="TOC3"/>
        <w:tabs>
          <w:tab w:val="right" w:leader="dot" w:pos="9350"/>
        </w:tabs>
        <w:rPr>
          <w:rFonts w:eastAsiaTheme="minorEastAsia" w:cs="Times New Roman"/>
          <w:color w:val="000000" w:themeColor="text1"/>
          <w:szCs w:val="24"/>
          <w:lang w:val="en-GB"/>
        </w:rPr>
      </w:pPr>
      <w:hyperlink w:anchor="_Toc175004196" w:history="1">
        <w:r w:rsidRPr="00381F2D">
          <w:rPr>
            <w:rStyle w:val="Hyperlink"/>
            <w:rFonts w:cs="Times New Roman"/>
            <w:color w:val="000000" w:themeColor="text1"/>
            <w:szCs w:val="24"/>
            <w:lang w:val="en-GB"/>
          </w:rPr>
          <w:t>Sociological</w:t>
        </w:r>
        <w:r w:rsidRPr="00381F2D">
          <w:rPr>
            <w:rFonts w:cs="Times New Roman"/>
            <w:webHidden/>
            <w:color w:val="000000" w:themeColor="text1"/>
            <w:szCs w:val="24"/>
            <w:lang w:val="en-GB"/>
          </w:rPr>
          <w:tab/>
        </w:r>
        <w:r w:rsidRPr="00381F2D">
          <w:rPr>
            <w:rFonts w:cs="Times New Roman"/>
            <w:webHidden/>
            <w:color w:val="000000" w:themeColor="text1"/>
            <w:szCs w:val="24"/>
            <w:lang w:val="en-GB"/>
          </w:rPr>
          <w:fldChar w:fldCharType="begin"/>
        </w:r>
        <w:r w:rsidRPr="00381F2D">
          <w:rPr>
            <w:rFonts w:cs="Times New Roman"/>
            <w:webHidden/>
            <w:color w:val="000000" w:themeColor="text1"/>
            <w:szCs w:val="24"/>
            <w:lang w:val="en-GB"/>
          </w:rPr>
          <w:instrText xml:space="preserve"> PAGEREF _Toc175004196 \h </w:instrText>
        </w:r>
        <w:r w:rsidRPr="00381F2D">
          <w:rPr>
            <w:rFonts w:cs="Times New Roman"/>
            <w:webHidden/>
            <w:color w:val="000000" w:themeColor="text1"/>
            <w:szCs w:val="24"/>
            <w:lang w:val="en-GB"/>
          </w:rPr>
        </w:r>
        <w:r w:rsidRPr="00381F2D">
          <w:rPr>
            <w:rFonts w:cs="Times New Roman"/>
            <w:webHidden/>
            <w:color w:val="000000" w:themeColor="text1"/>
            <w:szCs w:val="24"/>
            <w:lang w:val="en-GB"/>
          </w:rPr>
          <w:fldChar w:fldCharType="separate"/>
        </w:r>
        <w:r w:rsidRPr="00381F2D">
          <w:rPr>
            <w:rFonts w:cs="Times New Roman"/>
            <w:webHidden/>
            <w:color w:val="000000" w:themeColor="text1"/>
            <w:szCs w:val="24"/>
            <w:lang w:val="en-GB"/>
          </w:rPr>
          <w:t>4</w:t>
        </w:r>
        <w:r w:rsidRPr="00381F2D">
          <w:rPr>
            <w:rFonts w:cs="Times New Roman"/>
            <w:webHidden/>
            <w:color w:val="000000" w:themeColor="text1"/>
            <w:szCs w:val="24"/>
            <w:lang w:val="en-GB"/>
          </w:rPr>
          <w:fldChar w:fldCharType="end"/>
        </w:r>
      </w:hyperlink>
    </w:p>
    <w:p w14:paraId="741B2C21" w14:textId="77777777" w:rsidR="00BE09DA" w:rsidRPr="00381F2D" w:rsidRDefault="00BE09DA" w:rsidP="00BE09DA">
      <w:pPr>
        <w:pStyle w:val="TOC3"/>
        <w:tabs>
          <w:tab w:val="right" w:leader="dot" w:pos="9350"/>
        </w:tabs>
        <w:rPr>
          <w:rFonts w:eastAsiaTheme="minorEastAsia" w:cs="Times New Roman"/>
          <w:color w:val="000000" w:themeColor="text1"/>
          <w:szCs w:val="24"/>
          <w:lang w:val="en-GB"/>
        </w:rPr>
      </w:pPr>
      <w:hyperlink w:anchor="_Toc175004197" w:history="1">
        <w:r w:rsidRPr="00381F2D">
          <w:rPr>
            <w:rStyle w:val="Hyperlink"/>
            <w:rFonts w:cs="Times New Roman"/>
            <w:color w:val="000000" w:themeColor="text1"/>
            <w:szCs w:val="24"/>
            <w:lang w:val="en-GB"/>
          </w:rPr>
          <w:t>Technological</w:t>
        </w:r>
        <w:r w:rsidRPr="00381F2D">
          <w:rPr>
            <w:rFonts w:cs="Times New Roman"/>
            <w:webHidden/>
            <w:color w:val="000000" w:themeColor="text1"/>
            <w:szCs w:val="24"/>
            <w:lang w:val="en-GB"/>
          </w:rPr>
          <w:tab/>
        </w:r>
        <w:r w:rsidRPr="00381F2D">
          <w:rPr>
            <w:rFonts w:cs="Times New Roman"/>
            <w:webHidden/>
            <w:color w:val="000000" w:themeColor="text1"/>
            <w:szCs w:val="24"/>
            <w:lang w:val="en-GB"/>
          </w:rPr>
          <w:fldChar w:fldCharType="begin"/>
        </w:r>
        <w:r w:rsidRPr="00381F2D">
          <w:rPr>
            <w:rFonts w:cs="Times New Roman"/>
            <w:webHidden/>
            <w:color w:val="000000" w:themeColor="text1"/>
            <w:szCs w:val="24"/>
            <w:lang w:val="en-GB"/>
          </w:rPr>
          <w:instrText xml:space="preserve"> PAGEREF _Toc175004197 \h </w:instrText>
        </w:r>
        <w:r w:rsidRPr="00381F2D">
          <w:rPr>
            <w:rFonts w:cs="Times New Roman"/>
            <w:webHidden/>
            <w:color w:val="000000" w:themeColor="text1"/>
            <w:szCs w:val="24"/>
            <w:lang w:val="en-GB"/>
          </w:rPr>
        </w:r>
        <w:r w:rsidRPr="00381F2D">
          <w:rPr>
            <w:rFonts w:cs="Times New Roman"/>
            <w:webHidden/>
            <w:color w:val="000000" w:themeColor="text1"/>
            <w:szCs w:val="24"/>
            <w:lang w:val="en-GB"/>
          </w:rPr>
          <w:fldChar w:fldCharType="separate"/>
        </w:r>
        <w:r w:rsidRPr="00381F2D">
          <w:rPr>
            <w:rFonts w:cs="Times New Roman"/>
            <w:webHidden/>
            <w:color w:val="000000" w:themeColor="text1"/>
            <w:szCs w:val="24"/>
            <w:lang w:val="en-GB"/>
          </w:rPr>
          <w:t>5</w:t>
        </w:r>
        <w:r w:rsidRPr="00381F2D">
          <w:rPr>
            <w:rFonts w:cs="Times New Roman"/>
            <w:webHidden/>
            <w:color w:val="000000" w:themeColor="text1"/>
            <w:szCs w:val="24"/>
            <w:lang w:val="en-GB"/>
          </w:rPr>
          <w:fldChar w:fldCharType="end"/>
        </w:r>
      </w:hyperlink>
    </w:p>
    <w:p w14:paraId="5178EDF7" w14:textId="77777777" w:rsidR="00BE09DA" w:rsidRPr="00381F2D" w:rsidRDefault="00BE09DA" w:rsidP="00BE09DA">
      <w:pPr>
        <w:pStyle w:val="TOC3"/>
        <w:tabs>
          <w:tab w:val="right" w:leader="dot" w:pos="9350"/>
        </w:tabs>
        <w:rPr>
          <w:rFonts w:eastAsiaTheme="minorEastAsia" w:cs="Times New Roman"/>
          <w:color w:val="000000" w:themeColor="text1"/>
          <w:szCs w:val="24"/>
          <w:lang w:val="en-GB"/>
        </w:rPr>
      </w:pPr>
      <w:hyperlink w:anchor="_Toc175004198" w:history="1">
        <w:r w:rsidRPr="00381F2D">
          <w:rPr>
            <w:rStyle w:val="Hyperlink"/>
            <w:rFonts w:cs="Times New Roman"/>
            <w:color w:val="000000" w:themeColor="text1"/>
            <w:szCs w:val="24"/>
            <w:lang w:val="en-GB"/>
          </w:rPr>
          <w:t>Legal</w:t>
        </w:r>
        <w:r w:rsidRPr="00381F2D">
          <w:rPr>
            <w:rFonts w:cs="Times New Roman"/>
            <w:webHidden/>
            <w:color w:val="000000" w:themeColor="text1"/>
            <w:szCs w:val="24"/>
            <w:lang w:val="en-GB"/>
          </w:rPr>
          <w:tab/>
        </w:r>
        <w:r w:rsidRPr="00381F2D">
          <w:rPr>
            <w:rFonts w:cs="Times New Roman"/>
            <w:webHidden/>
            <w:color w:val="000000" w:themeColor="text1"/>
            <w:szCs w:val="24"/>
            <w:lang w:val="en-GB"/>
          </w:rPr>
          <w:fldChar w:fldCharType="begin"/>
        </w:r>
        <w:r w:rsidRPr="00381F2D">
          <w:rPr>
            <w:rFonts w:cs="Times New Roman"/>
            <w:webHidden/>
            <w:color w:val="000000" w:themeColor="text1"/>
            <w:szCs w:val="24"/>
            <w:lang w:val="en-GB"/>
          </w:rPr>
          <w:instrText xml:space="preserve"> PAGEREF _Toc175004198 \h </w:instrText>
        </w:r>
        <w:r w:rsidRPr="00381F2D">
          <w:rPr>
            <w:rFonts w:cs="Times New Roman"/>
            <w:webHidden/>
            <w:color w:val="000000" w:themeColor="text1"/>
            <w:szCs w:val="24"/>
            <w:lang w:val="en-GB"/>
          </w:rPr>
        </w:r>
        <w:r w:rsidRPr="00381F2D">
          <w:rPr>
            <w:rFonts w:cs="Times New Roman"/>
            <w:webHidden/>
            <w:color w:val="000000" w:themeColor="text1"/>
            <w:szCs w:val="24"/>
            <w:lang w:val="en-GB"/>
          </w:rPr>
          <w:fldChar w:fldCharType="separate"/>
        </w:r>
        <w:r w:rsidRPr="00381F2D">
          <w:rPr>
            <w:rFonts w:cs="Times New Roman"/>
            <w:webHidden/>
            <w:color w:val="000000" w:themeColor="text1"/>
            <w:szCs w:val="24"/>
            <w:lang w:val="en-GB"/>
          </w:rPr>
          <w:t>5</w:t>
        </w:r>
        <w:r w:rsidRPr="00381F2D">
          <w:rPr>
            <w:rFonts w:cs="Times New Roman"/>
            <w:webHidden/>
            <w:color w:val="000000" w:themeColor="text1"/>
            <w:szCs w:val="24"/>
            <w:lang w:val="en-GB"/>
          </w:rPr>
          <w:fldChar w:fldCharType="end"/>
        </w:r>
      </w:hyperlink>
    </w:p>
    <w:p w14:paraId="274DFFDD" w14:textId="77777777" w:rsidR="00BE09DA" w:rsidRPr="00381F2D" w:rsidRDefault="00BE09DA" w:rsidP="00BE09DA">
      <w:pPr>
        <w:pStyle w:val="TOC3"/>
        <w:tabs>
          <w:tab w:val="right" w:leader="dot" w:pos="9350"/>
        </w:tabs>
        <w:rPr>
          <w:rFonts w:eastAsiaTheme="minorEastAsia" w:cs="Times New Roman"/>
          <w:color w:val="000000" w:themeColor="text1"/>
          <w:szCs w:val="24"/>
          <w:lang w:val="en-GB"/>
        </w:rPr>
      </w:pPr>
      <w:hyperlink w:anchor="_Toc175004199" w:history="1">
        <w:r w:rsidRPr="00381F2D">
          <w:rPr>
            <w:rStyle w:val="Hyperlink"/>
            <w:rFonts w:cs="Times New Roman"/>
            <w:color w:val="000000" w:themeColor="text1"/>
            <w:szCs w:val="24"/>
            <w:lang w:val="en-GB"/>
          </w:rPr>
          <w:t>Environmental</w:t>
        </w:r>
        <w:r w:rsidRPr="00381F2D">
          <w:rPr>
            <w:rFonts w:cs="Times New Roman"/>
            <w:webHidden/>
            <w:color w:val="000000" w:themeColor="text1"/>
            <w:szCs w:val="24"/>
            <w:lang w:val="en-GB"/>
          </w:rPr>
          <w:tab/>
        </w:r>
        <w:r w:rsidRPr="00381F2D">
          <w:rPr>
            <w:rFonts w:cs="Times New Roman"/>
            <w:webHidden/>
            <w:color w:val="000000" w:themeColor="text1"/>
            <w:szCs w:val="24"/>
            <w:lang w:val="en-GB"/>
          </w:rPr>
          <w:fldChar w:fldCharType="begin"/>
        </w:r>
        <w:r w:rsidRPr="00381F2D">
          <w:rPr>
            <w:rFonts w:cs="Times New Roman"/>
            <w:webHidden/>
            <w:color w:val="000000" w:themeColor="text1"/>
            <w:szCs w:val="24"/>
            <w:lang w:val="en-GB"/>
          </w:rPr>
          <w:instrText xml:space="preserve"> PAGEREF _Toc175004199 \h </w:instrText>
        </w:r>
        <w:r w:rsidRPr="00381F2D">
          <w:rPr>
            <w:rFonts w:cs="Times New Roman"/>
            <w:webHidden/>
            <w:color w:val="000000" w:themeColor="text1"/>
            <w:szCs w:val="24"/>
            <w:lang w:val="en-GB"/>
          </w:rPr>
        </w:r>
        <w:r w:rsidRPr="00381F2D">
          <w:rPr>
            <w:rFonts w:cs="Times New Roman"/>
            <w:webHidden/>
            <w:color w:val="000000" w:themeColor="text1"/>
            <w:szCs w:val="24"/>
            <w:lang w:val="en-GB"/>
          </w:rPr>
          <w:fldChar w:fldCharType="separate"/>
        </w:r>
        <w:r w:rsidRPr="00381F2D">
          <w:rPr>
            <w:rFonts w:cs="Times New Roman"/>
            <w:webHidden/>
            <w:color w:val="000000" w:themeColor="text1"/>
            <w:szCs w:val="24"/>
            <w:lang w:val="en-GB"/>
          </w:rPr>
          <w:t>6</w:t>
        </w:r>
        <w:r w:rsidRPr="00381F2D">
          <w:rPr>
            <w:rFonts w:cs="Times New Roman"/>
            <w:webHidden/>
            <w:color w:val="000000" w:themeColor="text1"/>
            <w:szCs w:val="24"/>
            <w:lang w:val="en-GB"/>
          </w:rPr>
          <w:fldChar w:fldCharType="end"/>
        </w:r>
      </w:hyperlink>
    </w:p>
    <w:p w14:paraId="765D80AC" w14:textId="77777777" w:rsidR="00BE09DA" w:rsidRPr="00381F2D" w:rsidRDefault="00BE09DA" w:rsidP="00BE09DA">
      <w:pPr>
        <w:pStyle w:val="TOC2"/>
        <w:tabs>
          <w:tab w:val="right" w:leader="dot" w:pos="9350"/>
        </w:tabs>
        <w:rPr>
          <w:rFonts w:eastAsiaTheme="minorEastAsia" w:cs="Times New Roman"/>
          <w:color w:val="000000" w:themeColor="text1"/>
          <w:szCs w:val="24"/>
          <w:lang w:val="en-GB"/>
        </w:rPr>
      </w:pPr>
      <w:hyperlink w:anchor="_Toc175004200" w:history="1">
        <w:r w:rsidRPr="00381F2D">
          <w:rPr>
            <w:rStyle w:val="Hyperlink"/>
            <w:rFonts w:cs="Times New Roman"/>
            <w:color w:val="000000" w:themeColor="text1"/>
            <w:szCs w:val="24"/>
            <w:lang w:val="en-GB"/>
          </w:rPr>
          <w:t>Conclusion</w:t>
        </w:r>
        <w:r w:rsidRPr="00381F2D">
          <w:rPr>
            <w:rFonts w:cs="Times New Roman"/>
            <w:webHidden/>
            <w:color w:val="000000" w:themeColor="text1"/>
            <w:szCs w:val="24"/>
            <w:lang w:val="en-GB"/>
          </w:rPr>
          <w:tab/>
        </w:r>
        <w:r w:rsidRPr="00381F2D">
          <w:rPr>
            <w:rFonts w:cs="Times New Roman"/>
            <w:webHidden/>
            <w:color w:val="000000" w:themeColor="text1"/>
            <w:szCs w:val="24"/>
            <w:lang w:val="en-GB"/>
          </w:rPr>
          <w:fldChar w:fldCharType="begin"/>
        </w:r>
        <w:r w:rsidRPr="00381F2D">
          <w:rPr>
            <w:rFonts w:cs="Times New Roman"/>
            <w:webHidden/>
            <w:color w:val="000000" w:themeColor="text1"/>
            <w:szCs w:val="24"/>
            <w:lang w:val="en-GB"/>
          </w:rPr>
          <w:instrText xml:space="preserve"> PAGEREF _Toc175004200 \h </w:instrText>
        </w:r>
        <w:r w:rsidRPr="00381F2D">
          <w:rPr>
            <w:rFonts w:cs="Times New Roman"/>
            <w:webHidden/>
            <w:color w:val="000000" w:themeColor="text1"/>
            <w:szCs w:val="24"/>
            <w:lang w:val="en-GB"/>
          </w:rPr>
        </w:r>
        <w:r w:rsidRPr="00381F2D">
          <w:rPr>
            <w:rFonts w:cs="Times New Roman"/>
            <w:webHidden/>
            <w:color w:val="000000" w:themeColor="text1"/>
            <w:szCs w:val="24"/>
            <w:lang w:val="en-GB"/>
          </w:rPr>
          <w:fldChar w:fldCharType="separate"/>
        </w:r>
        <w:r w:rsidRPr="00381F2D">
          <w:rPr>
            <w:rFonts w:cs="Times New Roman"/>
            <w:webHidden/>
            <w:color w:val="000000" w:themeColor="text1"/>
            <w:szCs w:val="24"/>
            <w:lang w:val="en-GB"/>
          </w:rPr>
          <w:t>6</w:t>
        </w:r>
        <w:r w:rsidRPr="00381F2D">
          <w:rPr>
            <w:rFonts w:cs="Times New Roman"/>
            <w:webHidden/>
            <w:color w:val="000000" w:themeColor="text1"/>
            <w:szCs w:val="24"/>
            <w:lang w:val="en-GB"/>
          </w:rPr>
          <w:fldChar w:fldCharType="end"/>
        </w:r>
      </w:hyperlink>
    </w:p>
    <w:p w14:paraId="7C1E39F2" w14:textId="77777777" w:rsidR="00BE09DA" w:rsidRPr="00381F2D" w:rsidRDefault="00BE09DA" w:rsidP="00BE09DA">
      <w:pPr>
        <w:pStyle w:val="TOC1"/>
        <w:rPr>
          <w:rFonts w:eastAsiaTheme="minorEastAsia" w:cs="Times New Roman"/>
          <w:color w:val="000000" w:themeColor="text1"/>
          <w:szCs w:val="24"/>
          <w:lang w:val="en-GB"/>
        </w:rPr>
      </w:pPr>
      <w:hyperlink w:anchor="_Toc175004201" w:history="1">
        <w:r w:rsidRPr="00381F2D">
          <w:rPr>
            <w:rStyle w:val="Hyperlink"/>
            <w:rFonts w:cs="Times New Roman"/>
            <w:color w:val="000000" w:themeColor="text1"/>
            <w:szCs w:val="24"/>
            <w:lang w:val="en-GB"/>
          </w:rPr>
          <w:t>References</w:t>
        </w:r>
        <w:r w:rsidRPr="00381F2D">
          <w:rPr>
            <w:rFonts w:cs="Times New Roman"/>
            <w:webHidden/>
            <w:color w:val="000000" w:themeColor="text1"/>
            <w:szCs w:val="24"/>
            <w:lang w:val="en-GB"/>
          </w:rPr>
          <w:tab/>
        </w:r>
        <w:r w:rsidRPr="00381F2D">
          <w:rPr>
            <w:rFonts w:cs="Times New Roman"/>
            <w:webHidden/>
            <w:color w:val="000000" w:themeColor="text1"/>
            <w:szCs w:val="24"/>
            <w:lang w:val="en-GB"/>
          </w:rPr>
          <w:fldChar w:fldCharType="begin"/>
        </w:r>
        <w:r w:rsidRPr="00381F2D">
          <w:rPr>
            <w:rFonts w:cs="Times New Roman"/>
            <w:webHidden/>
            <w:color w:val="000000" w:themeColor="text1"/>
            <w:szCs w:val="24"/>
            <w:lang w:val="en-GB"/>
          </w:rPr>
          <w:instrText xml:space="preserve"> PAGEREF _Toc175004201 \h </w:instrText>
        </w:r>
        <w:r w:rsidRPr="00381F2D">
          <w:rPr>
            <w:rFonts w:cs="Times New Roman"/>
            <w:webHidden/>
            <w:color w:val="000000" w:themeColor="text1"/>
            <w:szCs w:val="24"/>
            <w:lang w:val="en-GB"/>
          </w:rPr>
        </w:r>
        <w:r w:rsidRPr="00381F2D">
          <w:rPr>
            <w:rFonts w:cs="Times New Roman"/>
            <w:webHidden/>
            <w:color w:val="000000" w:themeColor="text1"/>
            <w:szCs w:val="24"/>
            <w:lang w:val="en-GB"/>
          </w:rPr>
          <w:fldChar w:fldCharType="separate"/>
        </w:r>
        <w:r w:rsidRPr="00381F2D">
          <w:rPr>
            <w:rFonts w:cs="Times New Roman"/>
            <w:webHidden/>
            <w:color w:val="000000" w:themeColor="text1"/>
            <w:szCs w:val="24"/>
            <w:lang w:val="en-GB"/>
          </w:rPr>
          <w:t>8</w:t>
        </w:r>
        <w:r w:rsidRPr="00381F2D">
          <w:rPr>
            <w:rFonts w:cs="Times New Roman"/>
            <w:webHidden/>
            <w:color w:val="000000" w:themeColor="text1"/>
            <w:szCs w:val="24"/>
            <w:lang w:val="en-GB"/>
          </w:rPr>
          <w:fldChar w:fldCharType="end"/>
        </w:r>
      </w:hyperlink>
    </w:p>
    <w:p w14:paraId="3B5BCBFC" w14:textId="77777777" w:rsidR="00B861BF" w:rsidRPr="00381F2D" w:rsidRDefault="006313B6" w:rsidP="00BE09DA">
      <w:pPr>
        <w:jc w:val="left"/>
        <w:rPr>
          <w:rFonts w:eastAsiaTheme="majorEastAsia" w:cs="Times New Roman"/>
          <w:b/>
          <w:color w:val="000000" w:themeColor="text1"/>
          <w:szCs w:val="24"/>
          <w:lang w:val="en-GB"/>
        </w:rPr>
      </w:pPr>
      <w:r w:rsidRPr="00381F2D">
        <w:rPr>
          <w:rFonts w:eastAsiaTheme="majorEastAsia" w:cs="Times New Roman"/>
          <w:b/>
          <w:color w:val="000000" w:themeColor="text1"/>
          <w:szCs w:val="24"/>
          <w:lang w:val="en-GB"/>
        </w:rPr>
        <w:fldChar w:fldCharType="end"/>
      </w:r>
    </w:p>
    <w:p w14:paraId="4BAD64DA" w14:textId="77777777" w:rsidR="006313B6" w:rsidRPr="00381F2D" w:rsidRDefault="006313B6" w:rsidP="00BE09DA">
      <w:pPr>
        <w:jc w:val="left"/>
        <w:rPr>
          <w:rFonts w:eastAsiaTheme="majorEastAsia" w:cs="Times New Roman"/>
          <w:b/>
          <w:color w:val="000000" w:themeColor="text1"/>
          <w:szCs w:val="24"/>
          <w:lang w:val="en-GB"/>
        </w:rPr>
      </w:pPr>
      <w:r w:rsidRPr="00381F2D">
        <w:rPr>
          <w:rFonts w:cs="Times New Roman"/>
          <w:color w:val="000000" w:themeColor="text1"/>
          <w:szCs w:val="24"/>
          <w:lang w:val="en-GB"/>
        </w:rPr>
        <w:br w:type="page"/>
      </w:r>
    </w:p>
    <w:p w14:paraId="5602E506" w14:textId="2D76761C" w:rsidR="00182CE2" w:rsidRPr="00381F2D" w:rsidRDefault="00182CE2" w:rsidP="00BE09DA">
      <w:pPr>
        <w:pStyle w:val="NoSpacing"/>
        <w:spacing w:line="360" w:lineRule="auto"/>
        <w:jc w:val="center"/>
        <w:rPr>
          <w:rFonts w:cs="Times New Roman"/>
          <w:color w:val="000000" w:themeColor="text1"/>
          <w:szCs w:val="24"/>
          <w:lang w:val="en-GB"/>
        </w:rPr>
      </w:pPr>
      <w:r w:rsidRPr="00381F2D">
        <w:rPr>
          <w:rFonts w:cs="Times New Roman"/>
          <w:color w:val="000000" w:themeColor="text1"/>
          <w:szCs w:val="24"/>
          <w:lang w:val="en-GB"/>
        </w:rPr>
        <w:lastRenderedPageBreak/>
        <w:t>Essay</w:t>
      </w:r>
    </w:p>
    <w:p w14:paraId="4818EB40" w14:textId="77777777" w:rsidR="00773CC6" w:rsidRPr="00381F2D" w:rsidRDefault="00773CC6" w:rsidP="00BE09DA">
      <w:pPr>
        <w:rPr>
          <w:rFonts w:cs="Times New Roman"/>
          <w:b/>
          <w:color w:val="000000" w:themeColor="text1"/>
          <w:szCs w:val="24"/>
          <w:lang w:val="en-GB"/>
        </w:rPr>
      </w:pPr>
      <w:r w:rsidRPr="00381F2D">
        <w:rPr>
          <w:rFonts w:cs="Times New Roman"/>
          <w:b/>
          <w:color w:val="000000" w:themeColor="text1"/>
          <w:szCs w:val="24"/>
          <w:lang w:val="en-GB"/>
        </w:rPr>
        <w:t>To identify and explain the variables in the external business environment (PESTLE) and how they directly affect businesses with some examples.</w:t>
      </w:r>
    </w:p>
    <w:p w14:paraId="7F05C871" w14:textId="77777777" w:rsidR="00182CE2" w:rsidRPr="00381F2D" w:rsidRDefault="00182CE2" w:rsidP="00BE09DA">
      <w:pPr>
        <w:pStyle w:val="Heading2"/>
        <w:rPr>
          <w:rFonts w:cs="Times New Roman"/>
          <w:color w:val="000000" w:themeColor="text1"/>
          <w:szCs w:val="24"/>
          <w:lang w:val="en-GB"/>
        </w:rPr>
      </w:pPr>
      <w:bookmarkStart w:id="0" w:name="_Toc175004192"/>
      <w:r w:rsidRPr="00381F2D">
        <w:rPr>
          <w:rFonts w:cs="Times New Roman"/>
          <w:color w:val="000000" w:themeColor="text1"/>
          <w:szCs w:val="24"/>
          <w:lang w:val="en-GB"/>
        </w:rPr>
        <w:t>Introduction</w:t>
      </w:r>
      <w:bookmarkEnd w:id="0"/>
      <w:r w:rsidR="00962E85" w:rsidRPr="00381F2D">
        <w:rPr>
          <w:rFonts w:cs="Times New Roman"/>
          <w:color w:val="000000" w:themeColor="text1"/>
          <w:szCs w:val="24"/>
          <w:lang w:val="en-GB"/>
        </w:rPr>
        <w:t xml:space="preserve">   </w:t>
      </w:r>
    </w:p>
    <w:p w14:paraId="1BE7A139" w14:textId="686836AF" w:rsidR="00182CE2" w:rsidRPr="00381F2D" w:rsidRDefault="001F22B5" w:rsidP="00BE09DA">
      <w:pPr>
        <w:ind w:firstLine="720"/>
        <w:rPr>
          <w:rFonts w:cs="Times New Roman"/>
          <w:color w:val="000000" w:themeColor="text1"/>
          <w:szCs w:val="24"/>
          <w:lang w:val="en-GB"/>
        </w:rPr>
      </w:pPr>
      <w:r w:rsidRPr="00381F2D">
        <w:rPr>
          <w:rFonts w:cs="Times New Roman"/>
          <w:color w:val="000000" w:themeColor="text1"/>
          <w:szCs w:val="24"/>
          <w:lang w:val="en-GB"/>
        </w:rPr>
        <w:t>PES</w:t>
      </w:r>
      <w:r w:rsidR="00962E85" w:rsidRPr="00381F2D">
        <w:rPr>
          <w:rFonts w:cs="Times New Roman"/>
          <w:color w:val="000000" w:themeColor="text1"/>
          <w:szCs w:val="24"/>
          <w:lang w:val="en-GB"/>
        </w:rPr>
        <w:t>T</w:t>
      </w:r>
      <w:r w:rsidRPr="00381F2D">
        <w:rPr>
          <w:rFonts w:cs="Times New Roman"/>
          <w:color w:val="000000" w:themeColor="text1"/>
          <w:szCs w:val="24"/>
          <w:lang w:val="en-GB"/>
        </w:rPr>
        <w:t>LE analysis is mainly based on understanding of key external factors which affects an organisation (</w:t>
      </w:r>
      <w:r w:rsidR="00962E85" w:rsidRPr="00381F2D">
        <w:rPr>
          <w:rFonts w:cs="Times New Roman"/>
          <w:color w:val="000000" w:themeColor="text1"/>
          <w:szCs w:val="24"/>
          <w:lang w:val="en-GB"/>
        </w:rPr>
        <w:t>Perera, 2017</w:t>
      </w:r>
      <w:r w:rsidRPr="00381F2D">
        <w:rPr>
          <w:rFonts w:cs="Times New Roman"/>
          <w:color w:val="000000" w:themeColor="text1"/>
          <w:szCs w:val="24"/>
          <w:lang w:val="en-GB"/>
        </w:rPr>
        <w:t xml:space="preserve">). The PESTLE analysis evaluates the Political, Economic, Sociological, Technological, Legal and Environmental factors and can have wide-ranging impact considering the context of an organisation. It is important for businesses to use PESTLE as their strategic analysis tool to analyse the factors which affect their organisations externally. Businesses can use the findings of PESTLE to </w:t>
      </w:r>
      <w:r w:rsidR="00205561" w:rsidRPr="00381F2D">
        <w:rPr>
          <w:rFonts w:cs="Times New Roman"/>
          <w:color w:val="000000" w:themeColor="text1"/>
          <w:szCs w:val="24"/>
          <w:lang w:val="en-GB"/>
        </w:rPr>
        <w:t xml:space="preserve">guide the organisations regarding their strategic decisions. </w:t>
      </w:r>
      <w:r w:rsidR="0064089D" w:rsidRPr="00381F2D">
        <w:rPr>
          <w:rFonts w:cs="Times New Roman"/>
          <w:color w:val="000000" w:themeColor="text1"/>
          <w:szCs w:val="24"/>
          <w:lang w:val="en-GB"/>
        </w:rPr>
        <w:t xml:space="preserve">The management of different businesses can use PESTLE to gain information about brand positioning and growth targets </w:t>
      </w:r>
      <w:bookmarkStart w:id="1" w:name="_GoBack"/>
      <w:bookmarkEnd w:id="1"/>
      <w:r w:rsidR="00C91891" w:rsidRPr="00381F2D">
        <w:rPr>
          <w:rFonts w:cs="Times New Roman"/>
          <w:color w:val="000000" w:themeColor="text1"/>
          <w:szCs w:val="24"/>
          <w:lang w:val="en-GB"/>
        </w:rPr>
        <w:t>by assessing</w:t>
      </w:r>
      <w:r w:rsidR="0064089D" w:rsidRPr="00381F2D">
        <w:rPr>
          <w:rFonts w:cs="Times New Roman"/>
          <w:color w:val="000000" w:themeColor="text1"/>
          <w:szCs w:val="24"/>
          <w:lang w:val="en-GB"/>
        </w:rPr>
        <w:t xml:space="preserve"> external environment. The businesses can use the information to determine the performance of existing products and identify the potential for new product development</w:t>
      </w:r>
      <w:r w:rsidR="00962E85" w:rsidRPr="00381F2D">
        <w:rPr>
          <w:rFonts w:cs="Times New Roman"/>
          <w:color w:val="000000" w:themeColor="text1"/>
          <w:szCs w:val="24"/>
          <w:lang w:val="en-GB"/>
        </w:rPr>
        <w:t xml:space="preserve"> (Hamilton and Webster, 2018)</w:t>
      </w:r>
      <w:r w:rsidR="0064089D" w:rsidRPr="00381F2D">
        <w:rPr>
          <w:rFonts w:cs="Times New Roman"/>
          <w:color w:val="000000" w:themeColor="text1"/>
          <w:szCs w:val="24"/>
          <w:lang w:val="en-GB"/>
        </w:rPr>
        <w:t xml:space="preserve">. </w:t>
      </w:r>
      <w:r w:rsidR="00962E85" w:rsidRPr="00381F2D">
        <w:rPr>
          <w:rFonts w:cs="Times New Roman"/>
          <w:color w:val="000000" w:themeColor="text1"/>
          <w:szCs w:val="24"/>
          <w:lang w:val="en-GB"/>
        </w:rPr>
        <w:t xml:space="preserve">Businesses can also prioritise their marketing initiatives while considering the business environment and implement the strategies accordingly. The current essay intends to evaluate each variable of PESTLE and their impact on a business.  </w:t>
      </w:r>
    </w:p>
    <w:p w14:paraId="2020B916" w14:textId="77777777" w:rsidR="00182CE2" w:rsidRPr="00381F2D" w:rsidRDefault="00182CE2" w:rsidP="00BE09DA">
      <w:pPr>
        <w:pStyle w:val="Heading2"/>
        <w:rPr>
          <w:rFonts w:cs="Times New Roman"/>
          <w:color w:val="000000" w:themeColor="text1"/>
          <w:szCs w:val="24"/>
          <w:lang w:val="en-GB"/>
        </w:rPr>
      </w:pPr>
      <w:bookmarkStart w:id="2" w:name="_Toc175004193"/>
      <w:r w:rsidRPr="00381F2D">
        <w:rPr>
          <w:rFonts w:cs="Times New Roman"/>
          <w:color w:val="000000" w:themeColor="text1"/>
          <w:szCs w:val="24"/>
          <w:lang w:val="en-GB"/>
        </w:rPr>
        <w:t>Main Discussions</w:t>
      </w:r>
      <w:bookmarkEnd w:id="2"/>
    </w:p>
    <w:p w14:paraId="22694F5F" w14:textId="77777777" w:rsidR="00182CE2" w:rsidRPr="00381F2D" w:rsidRDefault="00182CE2" w:rsidP="00BE09DA">
      <w:pPr>
        <w:pStyle w:val="Heading3"/>
        <w:rPr>
          <w:rFonts w:cs="Times New Roman"/>
          <w:color w:val="000000" w:themeColor="text1"/>
        </w:rPr>
      </w:pPr>
      <w:bookmarkStart w:id="3" w:name="_Toc175004194"/>
      <w:r w:rsidRPr="00381F2D">
        <w:rPr>
          <w:rFonts w:cs="Times New Roman"/>
          <w:color w:val="000000" w:themeColor="text1"/>
        </w:rPr>
        <w:t>Political</w:t>
      </w:r>
      <w:bookmarkEnd w:id="3"/>
      <w:r w:rsidRPr="00381F2D">
        <w:rPr>
          <w:rFonts w:cs="Times New Roman"/>
          <w:color w:val="000000" w:themeColor="text1"/>
        </w:rPr>
        <w:t xml:space="preserve"> </w:t>
      </w:r>
      <w:r w:rsidR="00890BF9" w:rsidRPr="00381F2D">
        <w:rPr>
          <w:rFonts w:cs="Times New Roman"/>
          <w:color w:val="000000" w:themeColor="text1"/>
        </w:rPr>
        <w:t xml:space="preserve">         </w:t>
      </w:r>
    </w:p>
    <w:p w14:paraId="3D16A2D7" w14:textId="77777777" w:rsidR="0057646B" w:rsidRPr="00381F2D" w:rsidRDefault="00B51391" w:rsidP="00BE09DA">
      <w:pPr>
        <w:ind w:firstLine="720"/>
        <w:rPr>
          <w:rFonts w:cs="Times New Roman"/>
          <w:color w:val="000000" w:themeColor="text1"/>
          <w:szCs w:val="24"/>
          <w:lang w:val="en-GB"/>
        </w:rPr>
      </w:pPr>
      <w:r w:rsidRPr="00381F2D">
        <w:rPr>
          <w:rFonts w:cs="Times New Roman"/>
          <w:color w:val="000000" w:themeColor="text1"/>
          <w:szCs w:val="24"/>
          <w:lang w:val="en-GB"/>
        </w:rPr>
        <w:t>The component of ‘</w:t>
      </w:r>
      <w:r w:rsidR="0057646B" w:rsidRPr="00381F2D">
        <w:rPr>
          <w:rFonts w:cs="Times New Roman"/>
          <w:color w:val="000000" w:themeColor="text1"/>
          <w:szCs w:val="24"/>
          <w:lang w:val="en-GB"/>
        </w:rPr>
        <w:t>Political</w:t>
      </w:r>
      <w:r w:rsidRPr="00381F2D">
        <w:rPr>
          <w:rFonts w:cs="Times New Roman"/>
          <w:color w:val="000000" w:themeColor="text1"/>
          <w:szCs w:val="24"/>
          <w:lang w:val="en-GB"/>
        </w:rPr>
        <w:t>’</w:t>
      </w:r>
      <w:r w:rsidR="0057646B" w:rsidRPr="00381F2D">
        <w:rPr>
          <w:rFonts w:cs="Times New Roman"/>
          <w:color w:val="000000" w:themeColor="text1"/>
          <w:szCs w:val="24"/>
          <w:lang w:val="en-GB"/>
        </w:rPr>
        <w:t xml:space="preserve"> </w:t>
      </w:r>
      <w:r w:rsidRPr="00381F2D">
        <w:rPr>
          <w:rFonts w:cs="Times New Roman"/>
          <w:color w:val="000000" w:themeColor="text1"/>
          <w:szCs w:val="24"/>
          <w:lang w:val="en-GB"/>
        </w:rPr>
        <w:t xml:space="preserve">plays </w:t>
      </w:r>
      <w:r w:rsidR="0057646B" w:rsidRPr="00381F2D">
        <w:rPr>
          <w:rFonts w:cs="Times New Roman"/>
          <w:color w:val="000000" w:themeColor="text1"/>
          <w:szCs w:val="24"/>
          <w:lang w:val="en-GB"/>
        </w:rPr>
        <w:t>an important role in</w:t>
      </w:r>
      <w:r w:rsidRPr="00381F2D">
        <w:rPr>
          <w:rFonts w:cs="Times New Roman"/>
          <w:color w:val="000000" w:themeColor="text1"/>
          <w:szCs w:val="24"/>
          <w:lang w:val="en-GB"/>
        </w:rPr>
        <w:t xml:space="preserve"> determining</w:t>
      </w:r>
      <w:r w:rsidR="0057646B" w:rsidRPr="00381F2D">
        <w:rPr>
          <w:rFonts w:cs="Times New Roman"/>
          <w:color w:val="000000" w:themeColor="text1"/>
          <w:szCs w:val="24"/>
          <w:lang w:val="en-GB"/>
        </w:rPr>
        <w:t xml:space="preserve"> how </w:t>
      </w:r>
      <w:r w:rsidRPr="00381F2D">
        <w:rPr>
          <w:rFonts w:cs="Times New Roman"/>
          <w:color w:val="000000" w:themeColor="text1"/>
          <w:szCs w:val="24"/>
          <w:lang w:val="en-GB"/>
        </w:rPr>
        <w:t xml:space="preserve">the actions of government and political stability can </w:t>
      </w:r>
      <w:r w:rsidR="00516A43" w:rsidRPr="00381F2D">
        <w:rPr>
          <w:rFonts w:cs="Times New Roman"/>
          <w:color w:val="000000" w:themeColor="text1"/>
          <w:szCs w:val="24"/>
          <w:lang w:val="en-GB"/>
        </w:rPr>
        <w:t>affect</w:t>
      </w:r>
      <w:r w:rsidRPr="00381F2D">
        <w:rPr>
          <w:rFonts w:cs="Times New Roman"/>
          <w:color w:val="000000" w:themeColor="text1"/>
          <w:szCs w:val="24"/>
          <w:lang w:val="en-GB"/>
        </w:rPr>
        <w:t xml:space="preserve"> the </w:t>
      </w:r>
      <w:r w:rsidR="00516A43" w:rsidRPr="00381F2D">
        <w:rPr>
          <w:rFonts w:cs="Times New Roman"/>
          <w:color w:val="000000" w:themeColor="text1"/>
          <w:szCs w:val="24"/>
          <w:lang w:val="en-GB"/>
        </w:rPr>
        <w:t>operations</w:t>
      </w:r>
      <w:r w:rsidRPr="00381F2D">
        <w:rPr>
          <w:rFonts w:cs="Times New Roman"/>
          <w:color w:val="000000" w:themeColor="text1"/>
          <w:szCs w:val="24"/>
          <w:lang w:val="en-GB"/>
        </w:rPr>
        <w:t xml:space="preserve"> of a business. </w:t>
      </w:r>
      <w:r w:rsidR="00890BF9" w:rsidRPr="00381F2D">
        <w:rPr>
          <w:rFonts w:cs="Times New Roman"/>
          <w:color w:val="000000" w:themeColor="text1"/>
          <w:szCs w:val="24"/>
          <w:lang w:val="en-GB"/>
        </w:rPr>
        <w:t xml:space="preserve">Buye (2021) </w:t>
      </w:r>
      <w:r w:rsidRPr="00381F2D">
        <w:rPr>
          <w:rFonts w:cs="Times New Roman"/>
          <w:color w:val="000000" w:themeColor="text1"/>
          <w:szCs w:val="24"/>
          <w:lang w:val="en-GB"/>
        </w:rPr>
        <w:t xml:space="preserve">stated </w:t>
      </w:r>
      <w:r w:rsidR="00516A43" w:rsidRPr="00381F2D">
        <w:rPr>
          <w:rFonts w:cs="Times New Roman"/>
          <w:color w:val="000000" w:themeColor="text1"/>
          <w:szCs w:val="24"/>
          <w:lang w:val="en-GB"/>
        </w:rPr>
        <w:t>that change</w:t>
      </w:r>
      <w:r w:rsidRPr="00381F2D">
        <w:rPr>
          <w:rFonts w:cs="Times New Roman"/>
          <w:color w:val="000000" w:themeColor="text1"/>
          <w:szCs w:val="24"/>
          <w:lang w:val="en-GB"/>
        </w:rPr>
        <w:t>s</w:t>
      </w:r>
      <w:r w:rsidR="00516A43" w:rsidRPr="00381F2D">
        <w:rPr>
          <w:rFonts w:cs="Times New Roman"/>
          <w:color w:val="000000" w:themeColor="text1"/>
          <w:szCs w:val="24"/>
          <w:lang w:val="en-GB"/>
        </w:rPr>
        <w:t xml:space="preserve"> </w:t>
      </w:r>
      <w:r w:rsidRPr="00381F2D">
        <w:rPr>
          <w:rFonts w:cs="Times New Roman"/>
          <w:color w:val="000000" w:themeColor="text1"/>
          <w:szCs w:val="24"/>
          <w:lang w:val="en-GB"/>
        </w:rPr>
        <w:t>in go</w:t>
      </w:r>
      <w:r w:rsidR="00516A43" w:rsidRPr="00381F2D">
        <w:rPr>
          <w:rFonts w:cs="Times New Roman"/>
          <w:color w:val="000000" w:themeColor="text1"/>
          <w:szCs w:val="24"/>
          <w:lang w:val="en-GB"/>
        </w:rPr>
        <w:t>vernment</w:t>
      </w:r>
      <w:r w:rsidRPr="00381F2D">
        <w:rPr>
          <w:rFonts w:cs="Times New Roman"/>
          <w:color w:val="000000" w:themeColor="text1"/>
          <w:szCs w:val="24"/>
          <w:lang w:val="en-GB"/>
        </w:rPr>
        <w:t xml:space="preserve"> policies and taxes </w:t>
      </w:r>
      <w:r w:rsidR="00516A43" w:rsidRPr="00381F2D">
        <w:rPr>
          <w:rFonts w:cs="Times New Roman"/>
          <w:color w:val="000000" w:themeColor="text1"/>
          <w:szCs w:val="24"/>
          <w:lang w:val="en-GB"/>
        </w:rPr>
        <w:t xml:space="preserve">can have a significant impact on the profitability of a business. An example is of the tax reforms announced in the United States (US) in 2017. The reforms resulted in reduction of cooperate tax from 35% to 21% </w:t>
      </w:r>
      <w:r w:rsidR="00AA6D20" w:rsidRPr="00381F2D">
        <w:rPr>
          <w:rFonts w:cs="Times New Roman"/>
          <w:color w:val="000000" w:themeColor="text1"/>
          <w:szCs w:val="24"/>
          <w:lang w:val="en-GB"/>
        </w:rPr>
        <w:t>(taxsummaries.pwc.com, 2022)</w:t>
      </w:r>
      <w:r w:rsidR="00516A43" w:rsidRPr="00381F2D">
        <w:rPr>
          <w:rFonts w:cs="Times New Roman"/>
          <w:color w:val="000000" w:themeColor="text1"/>
          <w:szCs w:val="24"/>
          <w:lang w:val="en-GB"/>
        </w:rPr>
        <w:t xml:space="preserve">. As a result, </w:t>
      </w:r>
      <w:r w:rsidR="00890BF9" w:rsidRPr="00381F2D">
        <w:rPr>
          <w:rFonts w:cs="Times New Roman"/>
          <w:color w:val="000000" w:themeColor="text1"/>
          <w:szCs w:val="24"/>
          <w:lang w:val="en-GB"/>
        </w:rPr>
        <w:t>companies</w:t>
      </w:r>
      <w:r w:rsidR="00516A43" w:rsidRPr="00381F2D">
        <w:rPr>
          <w:rFonts w:cs="Times New Roman"/>
          <w:color w:val="000000" w:themeColor="text1"/>
          <w:szCs w:val="24"/>
          <w:lang w:val="en-GB"/>
        </w:rPr>
        <w:t xml:space="preserve"> like Apple made </w:t>
      </w:r>
      <w:r w:rsidR="00890BF9" w:rsidRPr="00381F2D">
        <w:rPr>
          <w:rFonts w:cs="Times New Roman"/>
          <w:color w:val="000000" w:themeColor="text1"/>
          <w:szCs w:val="24"/>
          <w:lang w:val="en-GB"/>
        </w:rPr>
        <w:t>significant</w:t>
      </w:r>
      <w:r w:rsidR="00516A43" w:rsidRPr="00381F2D">
        <w:rPr>
          <w:rFonts w:cs="Times New Roman"/>
          <w:color w:val="000000" w:themeColor="text1"/>
          <w:szCs w:val="24"/>
          <w:lang w:val="en-GB"/>
        </w:rPr>
        <w:t xml:space="preserve"> i</w:t>
      </w:r>
      <w:r w:rsidR="00890BF9" w:rsidRPr="00381F2D">
        <w:rPr>
          <w:rFonts w:cs="Times New Roman"/>
          <w:color w:val="000000" w:themeColor="text1"/>
          <w:szCs w:val="24"/>
          <w:lang w:val="en-GB"/>
        </w:rPr>
        <w:t>nvestmen</w:t>
      </w:r>
      <w:r w:rsidR="00516A43" w:rsidRPr="00381F2D">
        <w:rPr>
          <w:rFonts w:cs="Times New Roman"/>
          <w:color w:val="000000" w:themeColor="text1"/>
          <w:szCs w:val="24"/>
          <w:lang w:val="en-GB"/>
        </w:rPr>
        <w:t>t</w:t>
      </w:r>
      <w:r w:rsidR="00890BF9" w:rsidRPr="00381F2D">
        <w:rPr>
          <w:rFonts w:cs="Times New Roman"/>
          <w:color w:val="000000" w:themeColor="text1"/>
          <w:szCs w:val="24"/>
          <w:lang w:val="en-GB"/>
        </w:rPr>
        <w:t>s</w:t>
      </w:r>
      <w:r w:rsidR="00516A43" w:rsidRPr="00381F2D">
        <w:rPr>
          <w:rFonts w:cs="Times New Roman"/>
          <w:color w:val="000000" w:themeColor="text1"/>
          <w:szCs w:val="24"/>
          <w:lang w:val="en-GB"/>
        </w:rPr>
        <w:t xml:space="preserve"> in US to </w:t>
      </w:r>
      <w:r w:rsidR="00890BF9" w:rsidRPr="00381F2D">
        <w:rPr>
          <w:rFonts w:cs="Times New Roman"/>
          <w:color w:val="000000" w:themeColor="text1"/>
          <w:szCs w:val="24"/>
          <w:lang w:val="en-GB"/>
        </w:rPr>
        <w:t>take</w:t>
      </w:r>
      <w:r w:rsidR="00516A43" w:rsidRPr="00381F2D">
        <w:rPr>
          <w:rFonts w:cs="Times New Roman"/>
          <w:color w:val="000000" w:themeColor="text1"/>
          <w:szCs w:val="24"/>
          <w:lang w:val="en-GB"/>
        </w:rPr>
        <w:t xml:space="preserve"> </w:t>
      </w:r>
      <w:r w:rsidR="00890BF9" w:rsidRPr="00381F2D">
        <w:rPr>
          <w:rFonts w:cs="Times New Roman"/>
          <w:color w:val="000000" w:themeColor="text1"/>
          <w:szCs w:val="24"/>
          <w:lang w:val="en-GB"/>
        </w:rPr>
        <w:t>advantage</w:t>
      </w:r>
      <w:r w:rsidR="00516A43" w:rsidRPr="00381F2D">
        <w:rPr>
          <w:rFonts w:cs="Times New Roman"/>
          <w:color w:val="000000" w:themeColor="text1"/>
          <w:szCs w:val="24"/>
          <w:lang w:val="en-GB"/>
        </w:rPr>
        <w:t xml:space="preserve"> of favourable tax </w:t>
      </w:r>
      <w:r w:rsidR="00890BF9" w:rsidRPr="00381F2D">
        <w:rPr>
          <w:rFonts w:cs="Times New Roman"/>
          <w:color w:val="000000" w:themeColor="text1"/>
          <w:szCs w:val="24"/>
          <w:lang w:val="en-GB"/>
        </w:rPr>
        <w:t>environment</w:t>
      </w:r>
      <w:r w:rsidR="00516A43" w:rsidRPr="00381F2D">
        <w:rPr>
          <w:rFonts w:cs="Times New Roman"/>
          <w:color w:val="000000" w:themeColor="text1"/>
          <w:szCs w:val="24"/>
          <w:lang w:val="en-GB"/>
        </w:rPr>
        <w:t xml:space="preserve">. This </w:t>
      </w:r>
      <w:r w:rsidR="00890BF9" w:rsidRPr="00381F2D">
        <w:rPr>
          <w:rFonts w:cs="Times New Roman"/>
          <w:color w:val="000000" w:themeColor="text1"/>
          <w:szCs w:val="24"/>
          <w:lang w:val="en-GB"/>
        </w:rPr>
        <w:t>resulted in an investment</w:t>
      </w:r>
      <w:r w:rsidR="00516A43" w:rsidRPr="00381F2D">
        <w:rPr>
          <w:rFonts w:cs="Times New Roman"/>
          <w:color w:val="000000" w:themeColor="text1"/>
          <w:szCs w:val="24"/>
          <w:lang w:val="en-GB"/>
        </w:rPr>
        <w:t xml:space="preserve"> of $350 billion from </w:t>
      </w:r>
      <w:r w:rsidR="00890BF9" w:rsidRPr="00381F2D">
        <w:rPr>
          <w:rFonts w:cs="Times New Roman"/>
          <w:color w:val="000000" w:themeColor="text1"/>
          <w:szCs w:val="24"/>
          <w:lang w:val="en-GB"/>
        </w:rPr>
        <w:t>the c</w:t>
      </w:r>
      <w:r w:rsidR="00516A43" w:rsidRPr="00381F2D">
        <w:rPr>
          <w:rFonts w:cs="Times New Roman"/>
          <w:color w:val="000000" w:themeColor="text1"/>
          <w:szCs w:val="24"/>
          <w:lang w:val="en-GB"/>
        </w:rPr>
        <w:t>o</w:t>
      </w:r>
      <w:r w:rsidR="00890BF9" w:rsidRPr="00381F2D">
        <w:rPr>
          <w:rFonts w:cs="Times New Roman"/>
          <w:color w:val="000000" w:themeColor="text1"/>
          <w:szCs w:val="24"/>
          <w:lang w:val="en-GB"/>
        </w:rPr>
        <w:t>mp</w:t>
      </w:r>
      <w:r w:rsidR="00516A43" w:rsidRPr="00381F2D">
        <w:rPr>
          <w:rFonts w:cs="Times New Roman"/>
          <w:color w:val="000000" w:themeColor="text1"/>
          <w:szCs w:val="24"/>
          <w:lang w:val="en-GB"/>
        </w:rPr>
        <w:t xml:space="preserve">any over the </w:t>
      </w:r>
      <w:r w:rsidR="00890BF9" w:rsidRPr="00381F2D">
        <w:rPr>
          <w:rFonts w:cs="Times New Roman"/>
          <w:color w:val="000000" w:themeColor="text1"/>
          <w:szCs w:val="24"/>
          <w:lang w:val="en-GB"/>
        </w:rPr>
        <w:t>years a</w:t>
      </w:r>
      <w:r w:rsidR="00516A43" w:rsidRPr="00381F2D">
        <w:rPr>
          <w:rFonts w:cs="Times New Roman"/>
          <w:color w:val="000000" w:themeColor="text1"/>
          <w:szCs w:val="24"/>
          <w:lang w:val="en-GB"/>
        </w:rPr>
        <w:t>n</w:t>
      </w:r>
      <w:r w:rsidR="00890BF9" w:rsidRPr="00381F2D">
        <w:rPr>
          <w:rFonts w:cs="Times New Roman"/>
          <w:color w:val="000000" w:themeColor="text1"/>
          <w:szCs w:val="24"/>
          <w:lang w:val="en-GB"/>
        </w:rPr>
        <w:t xml:space="preserve">d resulted </w:t>
      </w:r>
      <w:r w:rsidR="00516A43" w:rsidRPr="00381F2D">
        <w:rPr>
          <w:rFonts w:cs="Times New Roman"/>
          <w:color w:val="000000" w:themeColor="text1"/>
          <w:szCs w:val="24"/>
          <w:lang w:val="en-GB"/>
        </w:rPr>
        <w:t>in</w:t>
      </w:r>
      <w:r w:rsidR="00890BF9" w:rsidRPr="00381F2D">
        <w:rPr>
          <w:rFonts w:cs="Times New Roman"/>
          <w:color w:val="000000" w:themeColor="text1"/>
          <w:szCs w:val="24"/>
          <w:lang w:val="en-GB"/>
        </w:rPr>
        <w:t xml:space="preserve"> expansion</w:t>
      </w:r>
      <w:r w:rsidR="00516A43" w:rsidRPr="00381F2D">
        <w:rPr>
          <w:rFonts w:cs="Times New Roman"/>
          <w:color w:val="000000" w:themeColor="text1"/>
          <w:szCs w:val="24"/>
          <w:lang w:val="en-GB"/>
        </w:rPr>
        <w:t xml:space="preserve"> of business and </w:t>
      </w:r>
      <w:r w:rsidR="00890BF9" w:rsidRPr="00381F2D">
        <w:rPr>
          <w:rFonts w:cs="Times New Roman"/>
          <w:color w:val="000000" w:themeColor="text1"/>
          <w:szCs w:val="24"/>
          <w:lang w:val="en-GB"/>
        </w:rPr>
        <w:t>their</w:t>
      </w:r>
      <w:r w:rsidR="00516A43" w:rsidRPr="00381F2D">
        <w:rPr>
          <w:rFonts w:cs="Times New Roman"/>
          <w:color w:val="000000" w:themeColor="text1"/>
          <w:szCs w:val="24"/>
          <w:lang w:val="en-GB"/>
        </w:rPr>
        <w:t xml:space="preserve"> </w:t>
      </w:r>
      <w:r w:rsidR="00890BF9" w:rsidRPr="00381F2D">
        <w:rPr>
          <w:rFonts w:cs="Times New Roman"/>
          <w:color w:val="000000" w:themeColor="text1"/>
          <w:szCs w:val="24"/>
          <w:lang w:val="en-GB"/>
        </w:rPr>
        <w:t>workforce</w:t>
      </w:r>
      <w:r w:rsidR="00516A43" w:rsidRPr="00381F2D">
        <w:rPr>
          <w:rFonts w:cs="Times New Roman"/>
          <w:color w:val="000000" w:themeColor="text1"/>
          <w:szCs w:val="24"/>
          <w:lang w:val="en-GB"/>
        </w:rPr>
        <w:t xml:space="preserve"> in that country. </w:t>
      </w:r>
      <w:r w:rsidR="00890BF9" w:rsidRPr="00381F2D">
        <w:rPr>
          <w:rFonts w:cs="Times New Roman"/>
          <w:color w:val="000000" w:themeColor="text1"/>
          <w:szCs w:val="24"/>
          <w:lang w:val="en-GB"/>
        </w:rPr>
        <w:t xml:space="preserve">Hamilton and Webster (2018) found that instability in political conditions can create unpredictability for a business. The businesses operating in such conditions face sudden disruptions in supply chain and cannot easily develop their investment plan.  </w:t>
      </w:r>
    </w:p>
    <w:p w14:paraId="2871D5D8" w14:textId="662B5735" w:rsidR="00B861BF" w:rsidRPr="00381F2D" w:rsidRDefault="00B861BF" w:rsidP="00BE09DA">
      <w:pPr>
        <w:ind w:firstLine="720"/>
        <w:rPr>
          <w:rFonts w:cs="Times New Roman"/>
          <w:color w:val="000000" w:themeColor="text1"/>
          <w:szCs w:val="24"/>
          <w:lang w:val="en-GB"/>
        </w:rPr>
      </w:pPr>
      <w:r w:rsidRPr="00381F2D">
        <w:rPr>
          <w:rFonts w:cs="Times New Roman"/>
          <w:color w:val="000000" w:themeColor="text1"/>
          <w:szCs w:val="24"/>
          <w:lang w:val="en-GB"/>
        </w:rPr>
        <w:lastRenderedPageBreak/>
        <w:t xml:space="preserve">Foreign </w:t>
      </w:r>
      <w:r w:rsidR="00CF4F3C" w:rsidRPr="00381F2D">
        <w:rPr>
          <w:rFonts w:cs="Times New Roman"/>
          <w:color w:val="000000" w:themeColor="text1"/>
          <w:szCs w:val="24"/>
          <w:lang w:val="en-GB"/>
        </w:rPr>
        <w:t>p</w:t>
      </w:r>
      <w:r w:rsidRPr="00381F2D">
        <w:rPr>
          <w:rFonts w:cs="Times New Roman"/>
          <w:color w:val="000000" w:themeColor="text1"/>
          <w:szCs w:val="24"/>
          <w:lang w:val="en-GB"/>
        </w:rPr>
        <w:t>olic</w:t>
      </w:r>
      <w:r w:rsidR="00CF4F3C" w:rsidRPr="00381F2D">
        <w:rPr>
          <w:rFonts w:cs="Times New Roman"/>
          <w:color w:val="000000" w:themeColor="text1"/>
          <w:szCs w:val="24"/>
          <w:lang w:val="en-GB"/>
        </w:rPr>
        <w:t>i</w:t>
      </w:r>
      <w:r w:rsidRPr="00381F2D">
        <w:rPr>
          <w:rFonts w:cs="Times New Roman"/>
          <w:color w:val="000000" w:themeColor="text1"/>
          <w:szCs w:val="24"/>
          <w:lang w:val="en-GB"/>
        </w:rPr>
        <w:t xml:space="preserve">es can also </w:t>
      </w:r>
      <w:r w:rsidR="009D4D8A" w:rsidRPr="00381F2D">
        <w:rPr>
          <w:rFonts w:cs="Times New Roman"/>
          <w:color w:val="000000" w:themeColor="text1"/>
          <w:szCs w:val="24"/>
          <w:lang w:val="en-GB"/>
        </w:rPr>
        <w:t xml:space="preserve">externally </w:t>
      </w:r>
      <w:r w:rsidR="00CF4F3C" w:rsidRPr="00381F2D">
        <w:rPr>
          <w:rFonts w:cs="Times New Roman"/>
          <w:color w:val="000000" w:themeColor="text1"/>
          <w:szCs w:val="24"/>
          <w:lang w:val="en-GB"/>
        </w:rPr>
        <w:t>affect</w:t>
      </w:r>
      <w:r w:rsidRPr="00381F2D">
        <w:rPr>
          <w:rFonts w:cs="Times New Roman"/>
          <w:color w:val="000000" w:themeColor="text1"/>
          <w:szCs w:val="24"/>
          <w:lang w:val="en-GB"/>
        </w:rPr>
        <w:t xml:space="preserve"> the </w:t>
      </w:r>
      <w:r w:rsidR="00CF4F3C" w:rsidRPr="00381F2D">
        <w:rPr>
          <w:rFonts w:cs="Times New Roman"/>
          <w:color w:val="000000" w:themeColor="text1"/>
          <w:szCs w:val="24"/>
          <w:lang w:val="en-GB"/>
        </w:rPr>
        <w:t>businesses tha</w:t>
      </w:r>
      <w:r w:rsidRPr="00381F2D">
        <w:rPr>
          <w:rFonts w:cs="Times New Roman"/>
          <w:color w:val="000000" w:themeColor="text1"/>
          <w:szCs w:val="24"/>
          <w:lang w:val="en-GB"/>
        </w:rPr>
        <w:t xml:space="preserve">t are </w:t>
      </w:r>
      <w:r w:rsidR="00CF4F3C" w:rsidRPr="00381F2D">
        <w:rPr>
          <w:rFonts w:cs="Times New Roman"/>
          <w:color w:val="000000" w:themeColor="text1"/>
          <w:szCs w:val="24"/>
          <w:lang w:val="en-GB"/>
        </w:rPr>
        <w:t>involved</w:t>
      </w:r>
      <w:r w:rsidRPr="00381F2D">
        <w:rPr>
          <w:rFonts w:cs="Times New Roman"/>
          <w:color w:val="000000" w:themeColor="text1"/>
          <w:szCs w:val="24"/>
          <w:lang w:val="en-GB"/>
        </w:rPr>
        <w:t xml:space="preserve"> in international trade</w:t>
      </w:r>
      <w:r w:rsidR="009D4D8A" w:rsidRPr="00381F2D">
        <w:rPr>
          <w:rFonts w:cs="Times New Roman"/>
          <w:color w:val="000000" w:themeColor="text1"/>
          <w:szCs w:val="24"/>
          <w:lang w:val="en-GB"/>
        </w:rPr>
        <w:t xml:space="preserve"> (Buye, 2021)</w:t>
      </w:r>
      <w:r w:rsidRPr="00381F2D">
        <w:rPr>
          <w:rFonts w:cs="Times New Roman"/>
          <w:color w:val="000000" w:themeColor="text1"/>
          <w:szCs w:val="24"/>
          <w:lang w:val="en-GB"/>
        </w:rPr>
        <w:t xml:space="preserve">. </w:t>
      </w:r>
      <w:r w:rsidR="009D4D8A" w:rsidRPr="00381F2D">
        <w:rPr>
          <w:rFonts w:cs="Times New Roman"/>
          <w:color w:val="000000" w:themeColor="text1"/>
          <w:szCs w:val="24"/>
          <w:lang w:val="en-GB"/>
        </w:rPr>
        <w:t>Groos (2020)</w:t>
      </w:r>
      <w:r w:rsidR="00CF4F3C" w:rsidRPr="00381F2D">
        <w:rPr>
          <w:rFonts w:cs="Times New Roman"/>
          <w:color w:val="000000" w:themeColor="text1"/>
          <w:szCs w:val="24"/>
          <w:lang w:val="en-GB"/>
        </w:rPr>
        <w:t xml:space="preserve"> identified that Brexit had </w:t>
      </w:r>
      <w:r w:rsidR="00922AC8" w:rsidRPr="00381F2D">
        <w:rPr>
          <w:rFonts w:cs="Times New Roman"/>
          <w:color w:val="000000" w:themeColor="text1"/>
          <w:szCs w:val="24"/>
          <w:lang w:val="en-GB"/>
        </w:rPr>
        <w:t>significant</w:t>
      </w:r>
      <w:r w:rsidR="00CF4F3C" w:rsidRPr="00381F2D">
        <w:rPr>
          <w:rFonts w:cs="Times New Roman"/>
          <w:color w:val="000000" w:themeColor="text1"/>
          <w:szCs w:val="24"/>
          <w:lang w:val="en-GB"/>
        </w:rPr>
        <w:t xml:space="preserve"> </w:t>
      </w:r>
      <w:r w:rsidR="00922AC8" w:rsidRPr="00381F2D">
        <w:rPr>
          <w:rFonts w:cs="Times New Roman"/>
          <w:color w:val="000000" w:themeColor="text1"/>
          <w:szCs w:val="24"/>
          <w:lang w:val="en-GB"/>
        </w:rPr>
        <w:t>impact</w:t>
      </w:r>
      <w:r w:rsidR="00CF4F3C" w:rsidRPr="00381F2D">
        <w:rPr>
          <w:rFonts w:cs="Times New Roman"/>
          <w:color w:val="000000" w:themeColor="text1"/>
          <w:szCs w:val="24"/>
          <w:lang w:val="en-GB"/>
        </w:rPr>
        <w:t xml:space="preserve"> o</w:t>
      </w:r>
      <w:r w:rsidR="00922AC8" w:rsidRPr="00381F2D">
        <w:rPr>
          <w:rFonts w:cs="Times New Roman"/>
          <w:color w:val="000000" w:themeColor="text1"/>
          <w:szCs w:val="24"/>
          <w:lang w:val="en-GB"/>
        </w:rPr>
        <w:t>n</w:t>
      </w:r>
      <w:r w:rsidR="00CF4F3C" w:rsidRPr="00381F2D">
        <w:rPr>
          <w:rFonts w:cs="Times New Roman"/>
          <w:color w:val="000000" w:themeColor="text1"/>
          <w:szCs w:val="24"/>
          <w:lang w:val="en-GB"/>
        </w:rPr>
        <w:t xml:space="preserve"> the business </w:t>
      </w:r>
      <w:r w:rsidR="00922AC8" w:rsidRPr="00381F2D">
        <w:rPr>
          <w:rFonts w:cs="Times New Roman"/>
          <w:color w:val="000000" w:themeColor="text1"/>
          <w:szCs w:val="24"/>
          <w:lang w:val="en-GB"/>
        </w:rPr>
        <w:t>operating across the UK. Brex</w:t>
      </w:r>
      <w:r w:rsidR="00CF4F3C" w:rsidRPr="00381F2D">
        <w:rPr>
          <w:rFonts w:cs="Times New Roman"/>
          <w:color w:val="000000" w:themeColor="text1"/>
          <w:szCs w:val="24"/>
          <w:lang w:val="en-GB"/>
        </w:rPr>
        <w:t>it re</w:t>
      </w:r>
      <w:r w:rsidR="00922AC8" w:rsidRPr="00381F2D">
        <w:rPr>
          <w:rFonts w:cs="Times New Roman"/>
          <w:color w:val="000000" w:themeColor="text1"/>
          <w:szCs w:val="24"/>
          <w:lang w:val="en-GB"/>
        </w:rPr>
        <w:t>sulted in change</w:t>
      </w:r>
      <w:r w:rsidR="00CF4F3C" w:rsidRPr="00381F2D">
        <w:rPr>
          <w:rFonts w:cs="Times New Roman"/>
          <w:color w:val="000000" w:themeColor="text1"/>
          <w:szCs w:val="24"/>
          <w:lang w:val="en-GB"/>
        </w:rPr>
        <w:t>s</w:t>
      </w:r>
      <w:r w:rsidR="00922AC8" w:rsidRPr="00381F2D">
        <w:rPr>
          <w:rFonts w:cs="Times New Roman"/>
          <w:color w:val="000000" w:themeColor="text1"/>
          <w:szCs w:val="24"/>
          <w:lang w:val="en-GB"/>
        </w:rPr>
        <w:t xml:space="preserve"> </w:t>
      </w:r>
      <w:r w:rsidR="00CF4F3C" w:rsidRPr="00381F2D">
        <w:rPr>
          <w:rFonts w:cs="Times New Roman"/>
          <w:color w:val="000000" w:themeColor="text1"/>
          <w:szCs w:val="24"/>
          <w:lang w:val="en-GB"/>
        </w:rPr>
        <w:t xml:space="preserve">in foreign </w:t>
      </w:r>
      <w:r w:rsidR="00922AC8" w:rsidRPr="00381F2D">
        <w:rPr>
          <w:rFonts w:cs="Times New Roman"/>
          <w:color w:val="000000" w:themeColor="text1"/>
          <w:szCs w:val="24"/>
          <w:lang w:val="en-GB"/>
        </w:rPr>
        <w:t>trad</w:t>
      </w:r>
      <w:r w:rsidR="00CF4F3C" w:rsidRPr="00381F2D">
        <w:rPr>
          <w:rFonts w:cs="Times New Roman"/>
          <w:color w:val="000000" w:themeColor="text1"/>
          <w:szCs w:val="24"/>
          <w:lang w:val="en-GB"/>
        </w:rPr>
        <w:t>e policies</w:t>
      </w:r>
      <w:r w:rsidR="00C91891" w:rsidRPr="00381F2D">
        <w:rPr>
          <w:rFonts w:cs="Times New Roman"/>
          <w:color w:val="000000" w:themeColor="text1"/>
          <w:szCs w:val="24"/>
          <w:lang w:val="en-GB"/>
        </w:rPr>
        <w:t xml:space="preserve"> (restrictions on foreign trade)</w:t>
      </w:r>
      <w:r w:rsidR="00CF4F3C" w:rsidRPr="00381F2D">
        <w:rPr>
          <w:rFonts w:cs="Times New Roman"/>
          <w:color w:val="000000" w:themeColor="text1"/>
          <w:szCs w:val="24"/>
          <w:lang w:val="en-GB"/>
        </w:rPr>
        <w:t xml:space="preserve"> creating trade </w:t>
      </w:r>
      <w:r w:rsidR="00922AC8" w:rsidRPr="00381F2D">
        <w:rPr>
          <w:rFonts w:cs="Times New Roman"/>
          <w:color w:val="000000" w:themeColor="text1"/>
          <w:szCs w:val="24"/>
          <w:lang w:val="en-GB"/>
        </w:rPr>
        <w:t xml:space="preserve">barriers for the businesses. </w:t>
      </w:r>
      <w:r w:rsidR="000773C0" w:rsidRPr="00381F2D">
        <w:rPr>
          <w:rFonts w:cs="Times New Roman"/>
          <w:color w:val="000000" w:themeColor="text1"/>
          <w:szCs w:val="24"/>
          <w:lang w:val="en-GB"/>
        </w:rPr>
        <w:t xml:space="preserve">Jaguar Land Rover faced numerous challenges </w:t>
      </w:r>
      <w:r w:rsidR="00C91891" w:rsidRPr="00381F2D">
        <w:rPr>
          <w:rFonts w:cs="Times New Roman"/>
          <w:color w:val="000000" w:themeColor="text1"/>
          <w:szCs w:val="24"/>
          <w:lang w:val="en-GB"/>
        </w:rPr>
        <w:t>(</w:t>
      </w:r>
      <w:r w:rsidR="000773C0" w:rsidRPr="00381F2D">
        <w:rPr>
          <w:rFonts w:cs="Times New Roman"/>
          <w:color w:val="000000" w:themeColor="text1"/>
          <w:szCs w:val="24"/>
          <w:lang w:val="en-GB"/>
        </w:rPr>
        <w:t>due to Brexit as changes in trade agreements increased volatility for the businesses. In such situation, Land Rover need</w:t>
      </w:r>
      <w:r w:rsidR="00BF5EA5" w:rsidRPr="00381F2D">
        <w:rPr>
          <w:rFonts w:cs="Times New Roman"/>
          <w:color w:val="000000" w:themeColor="text1"/>
          <w:szCs w:val="24"/>
          <w:lang w:val="en-GB"/>
        </w:rPr>
        <w:t>ed to revise their manufacturing and supply chain strategies to carry out their business across and outside EU. These modification included relocation of production facilities and developed new trade partnerships outside the EU (</w:t>
      </w:r>
      <w:r w:rsidR="009D4D8A" w:rsidRPr="00381F2D">
        <w:rPr>
          <w:rFonts w:cs="Times New Roman"/>
          <w:color w:val="000000" w:themeColor="text1"/>
          <w:szCs w:val="24"/>
          <w:lang w:val="en-GB"/>
        </w:rPr>
        <w:t>Groos, 2020</w:t>
      </w:r>
      <w:r w:rsidR="00BF5EA5" w:rsidRPr="00381F2D">
        <w:rPr>
          <w:rFonts w:cs="Times New Roman"/>
          <w:color w:val="000000" w:themeColor="text1"/>
          <w:szCs w:val="24"/>
          <w:lang w:val="en-GB"/>
        </w:rPr>
        <w:t xml:space="preserve">). </w:t>
      </w:r>
      <w:r w:rsidR="009D4D8A" w:rsidRPr="00381F2D">
        <w:rPr>
          <w:rFonts w:cs="Times New Roman"/>
          <w:color w:val="000000" w:themeColor="text1"/>
          <w:szCs w:val="24"/>
          <w:lang w:val="en-GB"/>
        </w:rPr>
        <w:t xml:space="preserve">The regulations imposed by government also affects the way businesses operate across a region. </w:t>
      </w:r>
      <w:r w:rsidR="00BF5EA5" w:rsidRPr="00381F2D">
        <w:rPr>
          <w:rFonts w:cs="Times New Roman"/>
          <w:color w:val="000000" w:themeColor="text1"/>
          <w:szCs w:val="24"/>
          <w:lang w:val="en-GB"/>
        </w:rPr>
        <w:t>Another important example is of Tesco who adopted changes in their wage structure after the announcement of National Living Wage in 2016</w:t>
      </w:r>
      <w:r w:rsidR="009D4D8A" w:rsidRPr="00381F2D">
        <w:rPr>
          <w:rFonts w:cs="Times New Roman"/>
          <w:color w:val="000000" w:themeColor="text1"/>
          <w:szCs w:val="24"/>
          <w:lang w:val="en-GB"/>
        </w:rPr>
        <w:t>. The company invested in technology to automate their processes and reduced the demand of workforce.</w:t>
      </w:r>
      <w:r w:rsidR="00BF5EA5" w:rsidRPr="00381F2D">
        <w:rPr>
          <w:rFonts w:cs="Times New Roman"/>
          <w:color w:val="000000" w:themeColor="text1"/>
          <w:szCs w:val="24"/>
          <w:lang w:val="en-GB"/>
        </w:rPr>
        <w:t xml:space="preserve"> (</w:t>
      </w:r>
      <w:r w:rsidR="009D4D8A" w:rsidRPr="00381F2D">
        <w:rPr>
          <w:rFonts w:cs="Times New Roman"/>
          <w:color w:val="000000" w:themeColor="text1"/>
          <w:szCs w:val="24"/>
          <w:lang w:val="en-GB"/>
        </w:rPr>
        <w:t>Heery, Hann, and Nash, 2021</w:t>
      </w:r>
      <w:r w:rsidR="00BF5EA5" w:rsidRPr="00381F2D">
        <w:rPr>
          <w:rFonts w:cs="Times New Roman"/>
          <w:color w:val="000000" w:themeColor="text1"/>
          <w:szCs w:val="24"/>
          <w:lang w:val="en-GB"/>
        </w:rPr>
        <w:t xml:space="preserve">). </w:t>
      </w:r>
    </w:p>
    <w:p w14:paraId="32257ABD" w14:textId="77777777" w:rsidR="00182CE2" w:rsidRPr="00381F2D" w:rsidRDefault="00182CE2" w:rsidP="00BE09DA">
      <w:pPr>
        <w:pStyle w:val="Heading3"/>
        <w:rPr>
          <w:rFonts w:cs="Times New Roman"/>
          <w:color w:val="000000" w:themeColor="text1"/>
        </w:rPr>
      </w:pPr>
      <w:bookmarkStart w:id="4" w:name="_Toc175004195"/>
      <w:r w:rsidRPr="00381F2D">
        <w:rPr>
          <w:rFonts w:cs="Times New Roman"/>
          <w:color w:val="000000" w:themeColor="text1"/>
        </w:rPr>
        <w:t>Economic</w:t>
      </w:r>
      <w:bookmarkEnd w:id="4"/>
      <w:r w:rsidRPr="00381F2D">
        <w:rPr>
          <w:rFonts w:cs="Times New Roman"/>
          <w:color w:val="000000" w:themeColor="text1"/>
        </w:rPr>
        <w:t xml:space="preserve"> </w:t>
      </w:r>
      <w:r w:rsidR="00773CC6" w:rsidRPr="00381F2D">
        <w:rPr>
          <w:rFonts w:cs="Times New Roman"/>
          <w:color w:val="000000" w:themeColor="text1"/>
        </w:rPr>
        <w:t xml:space="preserve">  </w:t>
      </w:r>
    </w:p>
    <w:p w14:paraId="62E27222" w14:textId="77777777" w:rsidR="00AA6D20" w:rsidRPr="00381F2D" w:rsidRDefault="00AA6D20" w:rsidP="00BE09DA">
      <w:pPr>
        <w:ind w:firstLine="720"/>
        <w:rPr>
          <w:rFonts w:cs="Times New Roman"/>
          <w:color w:val="000000" w:themeColor="text1"/>
          <w:szCs w:val="24"/>
          <w:lang w:val="en-GB"/>
        </w:rPr>
      </w:pPr>
      <w:r w:rsidRPr="00381F2D">
        <w:rPr>
          <w:rFonts w:cs="Times New Roman"/>
          <w:color w:val="000000" w:themeColor="text1"/>
          <w:szCs w:val="24"/>
          <w:lang w:val="en-GB"/>
        </w:rPr>
        <w:t>Economics factors need to be considered while evaluating the external environment of a business, as the financial conditions determine how a business operates. Different economic factors including inflation rates, taxation, economic growth and unemployment rates can affect the growth of a business (</w:t>
      </w:r>
      <w:r w:rsidR="00773CC6" w:rsidRPr="00381F2D">
        <w:rPr>
          <w:rFonts w:cs="Times New Roman"/>
          <w:color w:val="000000" w:themeColor="text1"/>
          <w:szCs w:val="24"/>
          <w:lang w:val="en-GB"/>
        </w:rPr>
        <w:t>Shtal et al., 2018</w:t>
      </w:r>
      <w:r w:rsidRPr="00381F2D">
        <w:rPr>
          <w:rFonts w:cs="Times New Roman"/>
          <w:color w:val="000000" w:themeColor="text1"/>
          <w:szCs w:val="24"/>
          <w:lang w:val="en-GB"/>
        </w:rPr>
        <w:t xml:space="preserve">). </w:t>
      </w:r>
      <w:r w:rsidR="00CF62B0" w:rsidRPr="00381F2D">
        <w:rPr>
          <w:rFonts w:cs="Times New Roman"/>
          <w:color w:val="000000" w:themeColor="text1"/>
          <w:szCs w:val="24"/>
          <w:lang w:val="en-GB"/>
        </w:rPr>
        <w:t xml:space="preserve">The economic growth rate of a country can be understood by evaluating their Gross Domestic Product (GDP). Higher GDP express better economic performance with higher customer spending and opportunities for investors. Along with that, </w:t>
      </w:r>
      <w:r w:rsidR="00773CC6" w:rsidRPr="00381F2D">
        <w:rPr>
          <w:rFonts w:cs="Times New Roman"/>
          <w:color w:val="000000" w:themeColor="text1"/>
          <w:szCs w:val="24"/>
          <w:lang w:val="en-GB"/>
        </w:rPr>
        <w:t>inflation</w:t>
      </w:r>
      <w:r w:rsidR="00CF62B0" w:rsidRPr="00381F2D">
        <w:rPr>
          <w:rFonts w:cs="Times New Roman"/>
          <w:color w:val="000000" w:themeColor="text1"/>
          <w:szCs w:val="24"/>
          <w:lang w:val="en-GB"/>
        </w:rPr>
        <w:t xml:space="preserve"> </w:t>
      </w:r>
      <w:r w:rsidR="00773CC6" w:rsidRPr="00381F2D">
        <w:rPr>
          <w:rFonts w:cs="Times New Roman"/>
          <w:color w:val="000000" w:themeColor="text1"/>
          <w:szCs w:val="24"/>
          <w:lang w:val="en-GB"/>
        </w:rPr>
        <w:t>rates</w:t>
      </w:r>
      <w:r w:rsidR="00CF62B0" w:rsidRPr="00381F2D">
        <w:rPr>
          <w:rFonts w:cs="Times New Roman"/>
          <w:color w:val="000000" w:themeColor="text1"/>
          <w:szCs w:val="24"/>
          <w:lang w:val="en-GB"/>
        </w:rPr>
        <w:t xml:space="preserve"> determine </w:t>
      </w:r>
      <w:r w:rsidR="00773CC6" w:rsidRPr="00381F2D">
        <w:rPr>
          <w:rFonts w:cs="Times New Roman"/>
          <w:color w:val="000000" w:themeColor="text1"/>
          <w:szCs w:val="24"/>
          <w:lang w:val="en-GB"/>
        </w:rPr>
        <w:t xml:space="preserve">the </w:t>
      </w:r>
      <w:r w:rsidR="00CF62B0" w:rsidRPr="00381F2D">
        <w:rPr>
          <w:rFonts w:cs="Times New Roman"/>
          <w:color w:val="000000" w:themeColor="text1"/>
          <w:szCs w:val="24"/>
          <w:lang w:val="en-GB"/>
        </w:rPr>
        <w:t>r</w:t>
      </w:r>
      <w:r w:rsidR="00773CC6" w:rsidRPr="00381F2D">
        <w:rPr>
          <w:rFonts w:cs="Times New Roman"/>
          <w:color w:val="000000" w:themeColor="text1"/>
          <w:szCs w:val="24"/>
          <w:lang w:val="en-GB"/>
        </w:rPr>
        <w:t>ate of inc</w:t>
      </w:r>
      <w:r w:rsidR="00CF62B0" w:rsidRPr="00381F2D">
        <w:rPr>
          <w:rFonts w:cs="Times New Roman"/>
          <w:color w:val="000000" w:themeColor="text1"/>
          <w:szCs w:val="24"/>
          <w:lang w:val="en-GB"/>
        </w:rPr>
        <w:t>r</w:t>
      </w:r>
      <w:r w:rsidR="00773CC6" w:rsidRPr="00381F2D">
        <w:rPr>
          <w:rFonts w:cs="Times New Roman"/>
          <w:color w:val="000000" w:themeColor="text1"/>
          <w:szCs w:val="24"/>
          <w:lang w:val="en-GB"/>
        </w:rPr>
        <w:t>eas</w:t>
      </w:r>
      <w:r w:rsidR="00CF62B0" w:rsidRPr="00381F2D">
        <w:rPr>
          <w:rFonts w:cs="Times New Roman"/>
          <w:color w:val="000000" w:themeColor="text1"/>
          <w:szCs w:val="24"/>
          <w:lang w:val="en-GB"/>
        </w:rPr>
        <w:t xml:space="preserve">e in the </w:t>
      </w:r>
      <w:r w:rsidR="00773CC6" w:rsidRPr="00381F2D">
        <w:rPr>
          <w:rFonts w:cs="Times New Roman"/>
          <w:color w:val="000000" w:themeColor="text1"/>
          <w:szCs w:val="24"/>
          <w:lang w:val="en-GB"/>
        </w:rPr>
        <w:t>pr</w:t>
      </w:r>
      <w:r w:rsidR="00CF62B0" w:rsidRPr="00381F2D">
        <w:rPr>
          <w:rFonts w:cs="Times New Roman"/>
          <w:color w:val="000000" w:themeColor="text1"/>
          <w:szCs w:val="24"/>
          <w:lang w:val="en-GB"/>
        </w:rPr>
        <w:t xml:space="preserve">ices of </w:t>
      </w:r>
      <w:r w:rsidR="00773CC6" w:rsidRPr="00381F2D">
        <w:rPr>
          <w:rFonts w:cs="Times New Roman"/>
          <w:color w:val="000000" w:themeColor="text1"/>
          <w:szCs w:val="24"/>
          <w:lang w:val="en-GB"/>
        </w:rPr>
        <w:t>products</w:t>
      </w:r>
      <w:r w:rsidR="00CF62B0" w:rsidRPr="00381F2D">
        <w:rPr>
          <w:rFonts w:cs="Times New Roman"/>
          <w:color w:val="000000" w:themeColor="text1"/>
          <w:szCs w:val="24"/>
          <w:lang w:val="en-GB"/>
        </w:rPr>
        <w:t xml:space="preserve"> </w:t>
      </w:r>
      <w:r w:rsidR="00773CC6" w:rsidRPr="00381F2D">
        <w:rPr>
          <w:rFonts w:cs="Times New Roman"/>
          <w:color w:val="000000" w:themeColor="text1"/>
          <w:szCs w:val="24"/>
          <w:lang w:val="en-GB"/>
        </w:rPr>
        <w:t>and</w:t>
      </w:r>
      <w:r w:rsidR="00CF62B0" w:rsidRPr="00381F2D">
        <w:rPr>
          <w:rFonts w:cs="Times New Roman"/>
          <w:color w:val="000000" w:themeColor="text1"/>
          <w:szCs w:val="24"/>
          <w:lang w:val="en-GB"/>
        </w:rPr>
        <w:t xml:space="preserve"> services with time. A high </w:t>
      </w:r>
      <w:r w:rsidR="00773CC6" w:rsidRPr="00381F2D">
        <w:rPr>
          <w:rFonts w:cs="Times New Roman"/>
          <w:color w:val="000000" w:themeColor="text1"/>
          <w:szCs w:val="24"/>
          <w:lang w:val="en-GB"/>
        </w:rPr>
        <w:t>inflation rate</w:t>
      </w:r>
      <w:r w:rsidR="00CF62B0" w:rsidRPr="00381F2D">
        <w:rPr>
          <w:rFonts w:cs="Times New Roman"/>
          <w:color w:val="000000" w:themeColor="text1"/>
          <w:szCs w:val="24"/>
          <w:lang w:val="en-GB"/>
        </w:rPr>
        <w:t xml:space="preserve"> </w:t>
      </w:r>
      <w:r w:rsidR="00773CC6" w:rsidRPr="00381F2D">
        <w:rPr>
          <w:rFonts w:cs="Times New Roman"/>
          <w:color w:val="000000" w:themeColor="text1"/>
          <w:szCs w:val="24"/>
          <w:lang w:val="en-GB"/>
        </w:rPr>
        <w:t>affects</w:t>
      </w:r>
      <w:r w:rsidR="00CF62B0" w:rsidRPr="00381F2D">
        <w:rPr>
          <w:rFonts w:cs="Times New Roman"/>
          <w:color w:val="000000" w:themeColor="text1"/>
          <w:szCs w:val="24"/>
          <w:lang w:val="en-GB"/>
        </w:rPr>
        <w:t xml:space="preserve"> the </w:t>
      </w:r>
      <w:r w:rsidR="00773CC6" w:rsidRPr="00381F2D">
        <w:rPr>
          <w:rFonts w:cs="Times New Roman"/>
          <w:color w:val="000000" w:themeColor="text1"/>
          <w:szCs w:val="24"/>
          <w:lang w:val="en-GB"/>
        </w:rPr>
        <w:t xml:space="preserve">purchasing </w:t>
      </w:r>
      <w:r w:rsidR="00CF62B0" w:rsidRPr="00381F2D">
        <w:rPr>
          <w:rFonts w:cs="Times New Roman"/>
          <w:color w:val="000000" w:themeColor="text1"/>
          <w:szCs w:val="24"/>
          <w:lang w:val="en-GB"/>
        </w:rPr>
        <w:t>p</w:t>
      </w:r>
      <w:r w:rsidR="00773CC6" w:rsidRPr="00381F2D">
        <w:rPr>
          <w:rFonts w:cs="Times New Roman"/>
          <w:color w:val="000000" w:themeColor="text1"/>
          <w:szCs w:val="24"/>
          <w:lang w:val="en-GB"/>
        </w:rPr>
        <w:t>o</w:t>
      </w:r>
      <w:r w:rsidR="00CF62B0" w:rsidRPr="00381F2D">
        <w:rPr>
          <w:rFonts w:cs="Times New Roman"/>
          <w:color w:val="000000" w:themeColor="text1"/>
          <w:szCs w:val="24"/>
          <w:lang w:val="en-GB"/>
        </w:rPr>
        <w:t xml:space="preserve">wer of the </w:t>
      </w:r>
      <w:r w:rsidR="00773CC6" w:rsidRPr="00381F2D">
        <w:rPr>
          <w:rFonts w:cs="Times New Roman"/>
          <w:color w:val="000000" w:themeColor="text1"/>
          <w:szCs w:val="24"/>
          <w:lang w:val="en-GB"/>
        </w:rPr>
        <w:t>consumers</w:t>
      </w:r>
      <w:r w:rsidR="00CF62B0" w:rsidRPr="00381F2D">
        <w:rPr>
          <w:rFonts w:cs="Times New Roman"/>
          <w:color w:val="000000" w:themeColor="text1"/>
          <w:szCs w:val="24"/>
          <w:lang w:val="en-GB"/>
        </w:rPr>
        <w:t xml:space="preserve"> resulted in </w:t>
      </w:r>
      <w:r w:rsidR="00773CC6" w:rsidRPr="00381F2D">
        <w:rPr>
          <w:rFonts w:cs="Times New Roman"/>
          <w:color w:val="000000" w:themeColor="text1"/>
          <w:szCs w:val="24"/>
          <w:lang w:val="en-GB"/>
        </w:rPr>
        <w:t>a direct</w:t>
      </w:r>
      <w:r w:rsidR="00CF62B0" w:rsidRPr="00381F2D">
        <w:rPr>
          <w:rFonts w:cs="Times New Roman"/>
          <w:color w:val="000000" w:themeColor="text1"/>
          <w:szCs w:val="24"/>
          <w:lang w:val="en-GB"/>
        </w:rPr>
        <w:t xml:space="preserve"> impact on the performance of a business </w:t>
      </w:r>
      <w:r w:rsidR="00773CC6" w:rsidRPr="00381F2D">
        <w:rPr>
          <w:rFonts w:cs="Times New Roman"/>
          <w:color w:val="000000" w:themeColor="text1"/>
          <w:szCs w:val="24"/>
          <w:lang w:val="en-GB"/>
        </w:rPr>
        <w:t>(Elliott and Wearden, 2024</w:t>
      </w:r>
      <w:r w:rsidR="00CF62B0" w:rsidRPr="00381F2D">
        <w:rPr>
          <w:rFonts w:cs="Times New Roman"/>
          <w:color w:val="000000" w:themeColor="text1"/>
          <w:szCs w:val="24"/>
          <w:lang w:val="en-GB"/>
        </w:rPr>
        <w:t>). In the Unite</w:t>
      </w:r>
      <w:r w:rsidR="00773CC6" w:rsidRPr="00381F2D">
        <w:rPr>
          <w:rFonts w:cs="Times New Roman"/>
          <w:color w:val="000000" w:themeColor="text1"/>
          <w:szCs w:val="24"/>
          <w:lang w:val="en-GB"/>
        </w:rPr>
        <w:t>d</w:t>
      </w:r>
      <w:r w:rsidR="00CF62B0" w:rsidRPr="00381F2D">
        <w:rPr>
          <w:rFonts w:cs="Times New Roman"/>
          <w:color w:val="000000" w:themeColor="text1"/>
          <w:szCs w:val="24"/>
          <w:lang w:val="en-GB"/>
        </w:rPr>
        <w:t xml:space="preserve"> Kingdom (UK)</w:t>
      </w:r>
      <w:r w:rsidR="00773CC6" w:rsidRPr="00381F2D">
        <w:rPr>
          <w:rFonts w:cs="Times New Roman"/>
          <w:color w:val="000000" w:themeColor="text1"/>
          <w:szCs w:val="24"/>
          <w:lang w:val="en-GB"/>
        </w:rPr>
        <w:t>,</w:t>
      </w:r>
      <w:r w:rsidR="00CF62B0" w:rsidRPr="00381F2D">
        <w:rPr>
          <w:rFonts w:cs="Times New Roman"/>
          <w:color w:val="000000" w:themeColor="text1"/>
          <w:szCs w:val="24"/>
          <w:lang w:val="en-GB"/>
        </w:rPr>
        <w:t xml:space="preserve"> the </w:t>
      </w:r>
      <w:r w:rsidR="00773CC6" w:rsidRPr="00381F2D">
        <w:rPr>
          <w:rFonts w:cs="Times New Roman"/>
          <w:color w:val="000000" w:themeColor="text1"/>
          <w:szCs w:val="24"/>
          <w:lang w:val="en-GB"/>
        </w:rPr>
        <w:t>inflation</w:t>
      </w:r>
      <w:r w:rsidR="00CF62B0" w:rsidRPr="00381F2D">
        <w:rPr>
          <w:rFonts w:cs="Times New Roman"/>
          <w:color w:val="000000" w:themeColor="text1"/>
          <w:szCs w:val="24"/>
          <w:lang w:val="en-GB"/>
        </w:rPr>
        <w:t xml:space="preserve"> rate </w:t>
      </w:r>
      <w:r w:rsidR="00773CC6" w:rsidRPr="00381F2D">
        <w:rPr>
          <w:rFonts w:cs="Times New Roman"/>
          <w:color w:val="000000" w:themeColor="text1"/>
          <w:szCs w:val="24"/>
          <w:lang w:val="en-GB"/>
        </w:rPr>
        <w:t>increased</w:t>
      </w:r>
      <w:r w:rsidR="00CF62B0" w:rsidRPr="00381F2D">
        <w:rPr>
          <w:rFonts w:cs="Times New Roman"/>
          <w:color w:val="000000" w:themeColor="text1"/>
          <w:szCs w:val="24"/>
          <w:lang w:val="en-GB"/>
        </w:rPr>
        <w:t xml:space="preserve"> significantly </w:t>
      </w:r>
      <w:r w:rsidR="00773CC6" w:rsidRPr="00381F2D">
        <w:rPr>
          <w:rFonts w:cs="Times New Roman"/>
          <w:color w:val="000000" w:themeColor="text1"/>
          <w:szCs w:val="24"/>
          <w:lang w:val="en-GB"/>
        </w:rPr>
        <w:t xml:space="preserve">in </w:t>
      </w:r>
      <w:r w:rsidR="00CF62B0" w:rsidRPr="00381F2D">
        <w:rPr>
          <w:rFonts w:cs="Times New Roman"/>
          <w:color w:val="000000" w:themeColor="text1"/>
          <w:szCs w:val="24"/>
          <w:lang w:val="en-GB"/>
        </w:rPr>
        <w:t>2022</w:t>
      </w:r>
      <w:r w:rsidR="00773CC6" w:rsidRPr="00381F2D">
        <w:rPr>
          <w:rFonts w:cs="Times New Roman"/>
          <w:color w:val="000000" w:themeColor="text1"/>
          <w:szCs w:val="24"/>
          <w:lang w:val="en-GB"/>
        </w:rPr>
        <w:t xml:space="preserve"> (11.1% in October)</w:t>
      </w:r>
      <w:r w:rsidR="00CF62B0" w:rsidRPr="00381F2D">
        <w:rPr>
          <w:rFonts w:cs="Times New Roman"/>
          <w:color w:val="000000" w:themeColor="text1"/>
          <w:szCs w:val="24"/>
          <w:lang w:val="en-GB"/>
        </w:rPr>
        <w:t xml:space="preserve">, due to increase in energy prices and supply chain </w:t>
      </w:r>
      <w:r w:rsidR="00773CC6" w:rsidRPr="00381F2D">
        <w:rPr>
          <w:rFonts w:cs="Times New Roman"/>
          <w:color w:val="000000" w:themeColor="text1"/>
          <w:szCs w:val="24"/>
          <w:lang w:val="en-GB"/>
        </w:rPr>
        <w:t>challenges (Elliott and Wearden, 2024). Tesco face</w:t>
      </w:r>
      <w:r w:rsidR="00CF62B0" w:rsidRPr="00381F2D">
        <w:rPr>
          <w:rFonts w:cs="Times New Roman"/>
          <w:color w:val="000000" w:themeColor="text1"/>
          <w:szCs w:val="24"/>
          <w:lang w:val="en-GB"/>
        </w:rPr>
        <w:t>d</w:t>
      </w:r>
      <w:r w:rsidR="00773CC6" w:rsidRPr="00381F2D">
        <w:rPr>
          <w:rFonts w:cs="Times New Roman"/>
          <w:color w:val="000000" w:themeColor="text1"/>
          <w:szCs w:val="24"/>
          <w:lang w:val="en-GB"/>
        </w:rPr>
        <w:t xml:space="preserve"> the negat</w:t>
      </w:r>
      <w:r w:rsidR="00CF62B0" w:rsidRPr="00381F2D">
        <w:rPr>
          <w:rFonts w:cs="Times New Roman"/>
          <w:color w:val="000000" w:themeColor="text1"/>
          <w:szCs w:val="24"/>
          <w:lang w:val="en-GB"/>
        </w:rPr>
        <w:t xml:space="preserve">ive </w:t>
      </w:r>
      <w:r w:rsidR="00773CC6" w:rsidRPr="00381F2D">
        <w:rPr>
          <w:rFonts w:cs="Times New Roman"/>
          <w:color w:val="000000" w:themeColor="text1"/>
          <w:szCs w:val="24"/>
          <w:lang w:val="en-GB"/>
        </w:rPr>
        <w:t>impact</w:t>
      </w:r>
      <w:r w:rsidR="00CF62B0" w:rsidRPr="00381F2D">
        <w:rPr>
          <w:rFonts w:cs="Times New Roman"/>
          <w:color w:val="000000" w:themeColor="text1"/>
          <w:szCs w:val="24"/>
          <w:lang w:val="en-GB"/>
        </w:rPr>
        <w:t xml:space="preserve"> of the </w:t>
      </w:r>
      <w:r w:rsidR="00773CC6" w:rsidRPr="00381F2D">
        <w:rPr>
          <w:rFonts w:cs="Times New Roman"/>
          <w:color w:val="000000" w:themeColor="text1"/>
          <w:szCs w:val="24"/>
          <w:lang w:val="en-GB"/>
        </w:rPr>
        <w:t>inflation</w:t>
      </w:r>
      <w:r w:rsidR="00CF62B0" w:rsidRPr="00381F2D">
        <w:rPr>
          <w:rFonts w:cs="Times New Roman"/>
          <w:color w:val="000000" w:themeColor="text1"/>
          <w:szCs w:val="24"/>
          <w:lang w:val="en-GB"/>
        </w:rPr>
        <w:t xml:space="preserve"> and needed to </w:t>
      </w:r>
      <w:r w:rsidR="00773CC6" w:rsidRPr="00381F2D">
        <w:rPr>
          <w:rFonts w:cs="Times New Roman"/>
          <w:color w:val="000000" w:themeColor="text1"/>
          <w:szCs w:val="24"/>
          <w:lang w:val="en-GB"/>
        </w:rPr>
        <w:t>manage their</w:t>
      </w:r>
      <w:r w:rsidR="00CF62B0" w:rsidRPr="00381F2D">
        <w:rPr>
          <w:rFonts w:cs="Times New Roman"/>
          <w:color w:val="000000" w:themeColor="text1"/>
          <w:szCs w:val="24"/>
          <w:lang w:val="en-GB"/>
        </w:rPr>
        <w:t xml:space="preserve"> pricing stra</w:t>
      </w:r>
      <w:r w:rsidR="00773CC6" w:rsidRPr="00381F2D">
        <w:rPr>
          <w:rFonts w:cs="Times New Roman"/>
          <w:color w:val="000000" w:themeColor="text1"/>
          <w:szCs w:val="24"/>
          <w:lang w:val="en-GB"/>
        </w:rPr>
        <w:t>te</w:t>
      </w:r>
      <w:r w:rsidR="00CF62B0" w:rsidRPr="00381F2D">
        <w:rPr>
          <w:rFonts w:cs="Times New Roman"/>
          <w:color w:val="000000" w:themeColor="text1"/>
          <w:szCs w:val="24"/>
          <w:lang w:val="en-GB"/>
        </w:rPr>
        <w:t xml:space="preserve">gy while ensuing </w:t>
      </w:r>
      <w:r w:rsidR="00773CC6" w:rsidRPr="00381F2D">
        <w:rPr>
          <w:rFonts w:cs="Times New Roman"/>
          <w:color w:val="000000" w:themeColor="text1"/>
          <w:szCs w:val="24"/>
          <w:lang w:val="en-GB"/>
        </w:rPr>
        <w:t>their</w:t>
      </w:r>
      <w:r w:rsidR="00CF62B0" w:rsidRPr="00381F2D">
        <w:rPr>
          <w:rFonts w:cs="Times New Roman"/>
          <w:color w:val="000000" w:themeColor="text1"/>
          <w:szCs w:val="24"/>
          <w:lang w:val="en-GB"/>
        </w:rPr>
        <w:t xml:space="preserve"> profit margin. </w:t>
      </w:r>
    </w:p>
    <w:p w14:paraId="24417B83" w14:textId="77777777" w:rsidR="00182CE2" w:rsidRPr="00381F2D" w:rsidRDefault="00182CE2" w:rsidP="00BE09DA">
      <w:pPr>
        <w:pStyle w:val="Heading3"/>
        <w:rPr>
          <w:rFonts w:cs="Times New Roman"/>
          <w:color w:val="000000" w:themeColor="text1"/>
        </w:rPr>
      </w:pPr>
      <w:bookmarkStart w:id="5" w:name="_Toc175004196"/>
      <w:r w:rsidRPr="00381F2D">
        <w:rPr>
          <w:rFonts w:cs="Times New Roman"/>
          <w:color w:val="000000" w:themeColor="text1"/>
        </w:rPr>
        <w:t>Soci</w:t>
      </w:r>
      <w:r w:rsidR="0064089D" w:rsidRPr="00381F2D">
        <w:rPr>
          <w:rFonts w:cs="Times New Roman"/>
          <w:color w:val="000000" w:themeColor="text1"/>
        </w:rPr>
        <w:t>ologic</w:t>
      </w:r>
      <w:r w:rsidRPr="00381F2D">
        <w:rPr>
          <w:rFonts w:cs="Times New Roman"/>
          <w:color w:val="000000" w:themeColor="text1"/>
        </w:rPr>
        <w:t>al</w:t>
      </w:r>
      <w:bookmarkEnd w:id="5"/>
      <w:r w:rsidRPr="00381F2D">
        <w:rPr>
          <w:rFonts w:cs="Times New Roman"/>
          <w:color w:val="000000" w:themeColor="text1"/>
        </w:rPr>
        <w:t xml:space="preserve"> </w:t>
      </w:r>
      <w:r w:rsidR="0072102D" w:rsidRPr="00381F2D">
        <w:rPr>
          <w:rFonts w:cs="Times New Roman"/>
          <w:color w:val="000000" w:themeColor="text1"/>
        </w:rPr>
        <w:t xml:space="preserve">   </w:t>
      </w:r>
    </w:p>
    <w:p w14:paraId="7F2C1F69" w14:textId="6042E7FC" w:rsidR="00773CC6" w:rsidRPr="00381F2D" w:rsidRDefault="00773CC6" w:rsidP="00BE09DA">
      <w:pPr>
        <w:ind w:firstLine="720"/>
        <w:rPr>
          <w:rFonts w:cs="Times New Roman"/>
          <w:color w:val="000000" w:themeColor="text1"/>
          <w:szCs w:val="24"/>
          <w:lang w:val="en-GB"/>
        </w:rPr>
      </w:pPr>
      <w:r w:rsidRPr="00381F2D">
        <w:rPr>
          <w:rFonts w:cs="Times New Roman"/>
          <w:color w:val="000000" w:themeColor="text1"/>
          <w:szCs w:val="24"/>
          <w:lang w:val="en-GB"/>
        </w:rPr>
        <w:t>The sociological factors determine how different trends and behaviour sin society can affect a business (</w:t>
      </w:r>
      <w:r w:rsidR="0072102D" w:rsidRPr="00381F2D">
        <w:rPr>
          <w:rFonts w:cs="Times New Roman"/>
          <w:color w:val="000000" w:themeColor="text1"/>
          <w:szCs w:val="24"/>
          <w:lang w:val="en-GB"/>
        </w:rPr>
        <w:t>Shanas et al., 2017</w:t>
      </w:r>
      <w:r w:rsidRPr="00381F2D">
        <w:rPr>
          <w:rFonts w:cs="Times New Roman"/>
          <w:color w:val="000000" w:themeColor="text1"/>
          <w:szCs w:val="24"/>
          <w:lang w:val="en-GB"/>
        </w:rPr>
        <w:t xml:space="preserve">). </w:t>
      </w:r>
      <w:r w:rsidR="0072102D" w:rsidRPr="00381F2D">
        <w:rPr>
          <w:rFonts w:cs="Times New Roman"/>
          <w:color w:val="000000" w:themeColor="text1"/>
          <w:szCs w:val="24"/>
          <w:lang w:val="en-GB"/>
        </w:rPr>
        <w:t>Shanas et al. (2017)</w:t>
      </w:r>
      <w:r w:rsidRPr="00381F2D">
        <w:rPr>
          <w:rFonts w:cs="Times New Roman"/>
          <w:color w:val="000000" w:themeColor="text1"/>
          <w:szCs w:val="24"/>
          <w:lang w:val="en-GB"/>
        </w:rPr>
        <w:t xml:space="preserve"> stated that difference in demographics like age, gender and population size determines the market preferences and labour market for a business in a given external environment. It was found that currently the UK population is rapidly </w:t>
      </w:r>
      <w:r w:rsidRPr="00381F2D">
        <w:rPr>
          <w:rFonts w:cs="Times New Roman"/>
          <w:color w:val="000000" w:themeColor="text1"/>
          <w:szCs w:val="24"/>
          <w:lang w:val="en-GB"/>
        </w:rPr>
        <w:lastRenderedPageBreak/>
        <w:t xml:space="preserve">aging contributing to an increase in the number of retirees. This suggested the increase in demand of products and services focused on older adults. In such situations, Saga (a travel and insurance company), provides offers targeted towards older people living in the UK. Along with that, </w:t>
      </w:r>
      <w:r w:rsidR="0072102D" w:rsidRPr="00381F2D">
        <w:rPr>
          <w:rFonts w:cs="Times New Roman"/>
          <w:color w:val="000000" w:themeColor="text1"/>
          <w:szCs w:val="24"/>
          <w:lang w:val="en-GB"/>
        </w:rPr>
        <w:t>c</w:t>
      </w:r>
      <w:r w:rsidR="00C91891" w:rsidRPr="00381F2D">
        <w:rPr>
          <w:rFonts w:cs="Times New Roman"/>
          <w:color w:val="000000" w:themeColor="text1"/>
          <w:szCs w:val="24"/>
          <w:lang w:val="en-GB"/>
        </w:rPr>
        <w:t>hange</w:t>
      </w:r>
      <w:r w:rsidR="0072102D" w:rsidRPr="00381F2D">
        <w:rPr>
          <w:rFonts w:cs="Times New Roman"/>
          <w:color w:val="000000" w:themeColor="text1"/>
          <w:szCs w:val="24"/>
          <w:lang w:val="en-GB"/>
        </w:rPr>
        <w:t>s</w:t>
      </w:r>
      <w:r w:rsidR="00C91891" w:rsidRPr="00381F2D">
        <w:rPr>
          <w:rFonts w:cs="Times New Roman"/>
          <w:color w:val="000000" w:themeColor="text1"/>
          <w:szCs w:val="24"/>
          <w:lang w:val="en-GB"/>
        </w:rPr>
        <w:t xml:space="preserve"> </w:t>
      </w:r>
      <w:r w:rsidR="0072102D" w:rsidRPr="00381F2D">
        <w:rPr>
          <w:rFonts w:cs="Times New Roman"/>
          <w:color w:val="000000" w:themeColor="text1"/>
          <w:szCs w:val="24"/>
          <w:lang w:val="en-GB"/>
        </w:rPr>
        <w:t>in lifestyles like ways of living and work can affect the preferences of customer’s and market opportunities for new business ventures (Hamilton and Webster, 2018).</w:t>
      </w:r>
    </w:p>
    <w:p w14:paraId="5ABE02A4" w14:textId="77777777" w:rsidR="007039EF" w:rsidRPr="00381F2D" w:rsidRDefault="007039EF" w:rsidP="00BE09DA">
      <w:pPr>
        <w:ind w:firstLine="720"/>
        <w:rPr>
          <w:rFonts w:cs="Times New Roman"/>
          <w:color w:val="000000" w:themeColor="text1"/>
          <w:szCs w:val="24"/>
          <w:lang w:val="en-GB"/>
        </w:rPr>
      </w:pPr>
      <w:r w:rsidRPr="00381F2D">
        <w:rPr>
          <w:rFonts w:cs="Times New Roman"/>
          <w:color w:val="000000" w:themeColor="text1"/>
          <w:szCs w:val="24"/>
          <w:lang w:val="en-GB"/>
        </w:rPr>
        <w:t xml:space="preserve">Companies also realised that the attitudes of customers changes rapidly with time (Reza, 2020). This is also an important sociological factor which affects the business practices in different industries. Mulya and Kusumawardhani (2023) discussed the practices adopted by Unilever while addressing the sustainability demands by their customers in the UK. The sustainability plan by Unilever was based on focusing on the environmental impact of their products and improving the heath and well being of their customers. This examples showed how the preferences of customers influence the product development strategies adopted by businesses. </w:t>
      </w:r>
    </w:p>
    <w:p w14:paraId="46784563" w14:textId="77777777" w:rsidR="00182CE2" w:rsidRPr="00381F2D" w:rsidRDefault="00182CE2" w:rsidP="00BE09DA">
      <w:pPr>
        <w:pStyle w:val="Heading3"/>
        <w:rPr>
          <w:rFonts w:cs="Times New Roman"/>
          <w:color w:val="000000" w:themeColor="text1"/>
        </w:rPr>
      </w:pPr>
      <w:bookmarkStart w:id="6" w:name="_Toc175004197"/>
      <w:r w:rsidRPr="00381F2D">
        <w:rPr>
          <w:rFonts w:cs="Times New Roman"/>
          <w:color w:val="000000" w:themeColor="text1"/>
        </w:rPr>
        <w:t>Technological</w:t>
      </w:r>
      <w:bookmarkEnd w:id="6"/>
      <w:r w:rsidRPr="00381F2D">
        <w:rPr>
          <w:rFonts w:cs="Times New Roman"/>
          <w:color w:val="000000" w:themeColor="text1"/>
        </w:rPr>
        <w:t xml:space="preserve"> </w:t>
      </w:r>
      <w:r w:rsidR="004F573F" w:rsidRPr="00381F2D">
        <w:rPr>
          <w:rFonts w:cs="Times New Roman"/>
          <w:color w:val="000000" w:themeColor="text1"/>
        </w:rPr>
        <w:t xml:space="preserve">    </w:t>
      </w:r>
    </w:p>
    <w:p w14:paraId="0F0AD1D1" w14:textId="2A870B2C" w:rsidR="0072102D" w:rsidRPr="00381F2D" w:rsidRDefault="0072102D" w:rsidP="00BE09DA">
      <w:pPr>
        <w:ind w:firstLine="720"/>
        <w:rPr>
          <w:rFonts w:cs="Times New Roman"/>
          <w:color w:val="000000" w:themeColor="text1"/>
          <w:szCs w:val="24"/>
          <w:lang w:val="en-GB"/>
        </w:rPr>
      </w:pPr>
      <w:r w:rsidRPr="00381F2D">
        <w:rPr>
          <w:rFonts w:cs="Times New Roman"/>
          <w:color w:val="000000" w:themeColor="text1"/>
          <w:szCs w:val="24"/>
          <w:lang w:val="en-GB"/>
        </w:rPr>
        <w:t>T</w:t>
      </w:r>
      <w:r w:rsidR="007A1EC0" w:rsidRPr="00381F2D">
        <w:rPr>
          <w:rFonts w:cs="Times New Roman"/>
          <w:color w:val="000000" w:themeColor="text1"/>
          <w:szCs w:val="24"/>
          <w:lang w:val="en-GB"/>
        </w:rPr>
        <w:t xml:space="preserve">his </w:t>
      </w:r>
      <w:r w:rsidRPr="00381F2D">
        <w:rPr>
          <w:rFonts w:cs="Times New Roman"/>
          <w:color w:val="000000" w:themeColor="text1"/>
          <w:szCs w:val="24"/>
          <w:lang w:val="en-GB"/>
        </w:rPr>
        <w:t>f</w:t>
      </w:r>
      <w:r w:rsidR="004F573F" w:rsidRPr="00381F2D">
        <w:rPr>
          <w:rFonts w:cs="Times New Roman"/>
          <w:color w:val="000000" w:themeColor="text1"/>
          <w:szCs w:val="24"/>
          <w:lang w:val="en-GB"/>
        </w:rPr>
        <w:t>actor</w:t>
      </w:r>
      <w:r w:rsidRPr="00381F2D">
        <w:rPr>
          <w:rFonts w:cs="Times New Roman"/>
          <w:color w:val="000000" w:themeColor="text1"/>
          <w:szCs w:val="24"/>
          <w:lang w:val="en-GB"/>
        </w:rPr>
        <w:t xml:space="preserve"> determine</w:t>
      </w:r>
      <w:r w:rsidR="007A1EC0" w:rsidRPr="00381F2D">
        <w:rPr>
          <w:rFonts w:cs="Times New Roman"/>
          <w:color w:val="000000" w:themeColor="text1"/>
          <w:szCs w:val="24"/>
          <w:lang w:val="en-GB"/>
        </w:rPr>
        <w:t>s</w:t>
      </w:r>
      <w:r w:rsidRPr="00381F2D">
        <w:rPr>
          <w:rFonts w:cs="Times New Roman"/>
          <w:color w:val="000000" w:themeColor="text1"/>
          <w:szCs w:val="24"/>
          <w:lang w:val="en-GB"/>
        </w:rPr>
        <w:t xml:space="preserve"> how the </w:t>
      </w:r>
      <w:r w:rsidR="004F573F" w:rsidRPr="00381F2D">
        <w:rPr>
          <w:rFonts w:cs="Times New Roman"/>
          <w:color w:val="000000" w:themeColor="text1"/>
          <w:szCs w:val="24"/>
          <w:lang w:val="en-GB"/>
        </w:rPr>
        <w:t>advancements</w:t>
      </w:r>
      <w:r w:rsidRPr="00381F2D">
        <w:rPr>
          <w:rFonts w:cs="Times New Roman"/>
          <w:color w:val="000000" w:themeColor="text1"/>
          <w:szCs w:val="24"/>
          <w:lang w:val="en-GB"/>
        </w:rPr>
        <w:t xml:space="preserve"> in </w:t>
      </w:r>
      <w:r w:rsidR="004F573F" w:rsidRPr="00381F2D">
        <w:rPr>
          <w:rFonts w:cs="Times New Roman"/>
          <w:color w:val="000000" w:themeColor="text1"/>
          <w:szCs w:val="24"/>
          <w:lang w:val="en-GB"/>
        </w:rPr>
        <w:t>technologies</w:t>
      </w:r>
      <w:r w:rsidRPr="00381F2D">
        <w:rPr>
          <w:rFonts w:cs="Times New Roman"/>
          <w:color w:val="000000" w:themeColor="text1"/>
          <w:szCs w:val="24"/>
          <w:lang w:val="en-GB"/>
        </w:rPr>
        <w:t xml:space="preserve"> can </w:t>
      </w:r>
      <w:r w:rsidR="004F573F" w:rsidRPr="00381F2D">
        <w:rPr>
          <w:rFonts w:cs="Times New Roman"/>
          <w:color w:val="000000" w:themeColor="text1"/>
          <w:szCs w:val="24"/>
          <w:lang w:val="en-GB"/>
        </w:rPr>
        <w:t>affect</w:t>
      </w:r>
      <w:r w:rsidRPr="00381F2D">
        <w:rPr>
          <w:rFonts w:cs="Times New Roman"/>
          <w:color w:val="000000" w:themeColor="text1"/>
          <w:szCs w:val="24"/>
          <w:lang w:val="en-GB"/>
        </w:rPr>
        <w:t xml:space="preserve"> the pr</w:t>
      </w:r>
      <w:r w:rsidR="004F573F" w:rsidRPr="00381F2D">
        <w:rPr>
          <w:rFonts w:cs="Times New Roman"/>
          <w:color w:val="000000" w:themeColor="text1"/>
          <w:szCs w:val="24"/>
          <w:lang w:val="en-GB"/>
        </w:rPr>
        <w:t>ogress</w:t>
      </w:r>
      <w:r w:rsidRPr="00381F2D">
        <w:rPr>
          <w:rFonts w:cs="Times New Roman"/>
          <w:color w:val="000000" w:themeColor="text1"/>
          <w:szCs w:val="24"/>
          <w:lang w:val="en-GB"/>
        </w:rPr>
        <w:t xml:space="preserve"> of a business or industry. </w:t>
      </w:r>
      <w:r w:rsidR="004F573F" w:rsidRPr="00381F2D">
        <w:rPr>
          <w:rFonts w:cs="Times New Roman"/>
          <w:color w:val="000000" w:themeColor="text1"/>
          <w:szCs w:val="24"/>
          <w:lang w:val="en-GB"/>
        </w:rPr>
        <w:t>Dalirazar and Sabzi (2023)</w:t>
      </w:r>
      <w:r w:rsidRPr="00381F2D">
        <w:rPr>
          <w:rFonts w:cs="Times New Roman"/>
          <w:color w:val="000000" w:themeColor="text1"/>
          <w:szCs w:val="24"/>
          <w:lang w:val="en-GB"/>
        </w:rPr>
        <w:t xml:space="preserve"> stated that tech</w:t>
      </w:r>
      <w:r w:rsidR="004F573F" w:rsidRPr="00381F2D">
        <w:rPr>
          <w:rFonts w:cs="Times New Roman"/>
          <w:color w:val="000000" w:themeColor="text1"/>
          <w:szCs w:val="24"/>
          <w:lang w:val="en-GB"/>
        </w:rPr>
        <w:t>nolo</w:t>
      </w:r>
      <w:r w:rsidRPr="00381F2D">
        <w:rPr>
          <w:rFonts w:cs="Times New Roman"/>
          <w:color w:val="000000" w:themeColor="text1"/>
          <w:szCs w:val="24"/>
          <w:lang w:val="en-GB"/>
        </w:rPr>
        <w:t xml:space="preserve">gical innovation </w:t>
      </w:r>
      <w:r w:rsidR="004F573F" w:rsidRPr="00381F2D">
        <w:rPr>
          <w:rFonts w:cs="Times New Roman"/>
          <w:color w:val="000000" w:themeColor="text1"/>
          <w:szCs w:val="24"/>
          <w:lang w:val="en-GB"/>
        </w:rPr>
        <w:t xml:space="preserve">contributed to improved economic growth, efficiency and competitive advantage for a business. Along with that, the companies need to make investments in Research and Development (R&amp;D) to enhance the process of technological progress and product development. Companies having the opportunity to leverage existing technological potential can innovate and stay ahead in the competition. The UK-based pharmaceutical company AstraZeneca invests in their R&amp;D and use the innovation to develop new products. These innovations helped the business in creating strong position in global healthcare market (Morgan et al., 2018). The use of automation and Artificial Intelligence (AI) also plays an important role in driving the success of a business. Ocado (an online grocery brand) use automated tools to drive their warehouse operations in an efficient way. </w:t>
      </w:r>
    </w:p>
    <w:p w14:paraId="2D1FF327" w14:textId="77777777" w:rsidR="00182CE2" w:rsidRPr="00381F2D" w:rsidRDefault="00182CE2" w:rsidP="00BE09DA">
      <w:pPr>
        <w:pStyle w:val="Heading3"/>
        <w:rPr>
          <w:rFonts w:cs="Times New Roman"/>
          <w:color w:val="000000" w:themeColor="text1"/>
        </w:rPr>
      </w:pPr>
      <w:bookmarkStart w:id="7" w:name="_Toc175004198"/>
      <w:r w:rsidRPr="00381F2D">
        <w:rPr>
          <w:rFonts w:cs="Times New Roman"/>
          <w:color w:val="000000" w:themeColor="text1"/>
        </w:rPr>
        <w:t>Legal</w:t>
      </w:r>
      <w:bookmarkEnd w:id="7"/>
      <w:r w:rsidR="004F573F" w:rsidRPr="00381F2D">
        <w:rPr>
          <w:rFonts w:cs="Times New Roman"/>
          <w:color w:val="000000" w:themeColor="text1"/>
        </w:rPr>
        <w:t xml:space="preserve">   </w:t>
      </w:r>
      <w:r w:rsidR="001969FE" w:rsidRPr="00381F2D">
        <w:rPr>
          <w:rFonts w:cs="Times New Roman"/>
          <w:color w:val="000000" w:themeColor="text1"/>
        </w:rPr>
        <w:t xml:space="preserve">   </w:t>
      </w:r>
    </w:p>
    <w:p w14:paraId="3DBFE9CC" w14:textId="77777777" w:rsidR="007039EF" w:rsidRPr="00381F2D" w:rsidRDefault="001969FE" w:rsidP="00BE09DA">
      <w:pPr>
        <w:ind w:firstLine="720"/>
        <w:rPr>
          <w:rFonts w:cs="Times New Roman"/>
          <w:color w:val="000000" w:themeColor="text1"/>
          <w:szCs w:val="24"/>
          <w:lang w:val="en-GB"/>
        </w:rPr>
      </w:pPr>
      <w:r w:rsidRPr="00381F2D">
        <w:rPr>
          <w:rFonts w:cs="Times New Roman"/>
          <w:color w:val="000000" w:themeColor="text1"/>
          <w:szCs w:val="24"/>
          <w:lang w:val="en-GB"/>
        </w:rPr>
        <w:t xml:space="preserve">The legal environment for a business is also very crucial in determining the performance and strategies adopted by a business (Daniels, Radebaugh and Sullivan, 2019). Verdin (2024) stated that changes in employment laws can have a strong impact on how the businesses design their hiring practices. One examples is of the Equality Act 2010 which was introduced in the UK to reduce the incidences of workplace discrimination and provide equal employment opportunities </w:t>
      </w:r>
      <w:r w:rsidRPr="00381F2D">
        <w:rPr>
          <w:rFonts w:cs="Times New Roman"/>
          <w:color w:val="000000" w:themeColor="text1"/>
          <w:szCs w:val="24"/>
          <w:lang w:val="en-GB"/>
        </w:rPr>
        <w:lastRenderedPageBreak/>
        <w:t>to everyone. In this situation, British Airways revised their employment policies to assure that their policies are in line with the Equality Act. They encouraged the employment of individuals irrespective of their age, gender or ethnic backgrounds. The failure in compliance with the legal regulations can lead to financial penalties and poor br</w:t>
      </w:r>
      <w:r w:rsidR="00247DFA" w:rsidRPr="00381F2D">
        <w:rPr>
          <w:rFonts w:cs="Times New Roman"/>
          <w:color w:val="000000" w:themeColor="text1"/>
          <w:szCs w:val="24"/>
          <w:lang w:val="en-GB"/>
        </w:rPr>
        <w:t>and reputation for a business (Shenkar, Luo, and Chi, 2021</w:t>
      </w:r>
      <w:r w:rsidRPr="00381F2D">
        <w:rPr>
          <w:rFonts w:cs="Times New Roman"/>
          <w:color w:val="000000" w:themeColor="text1"/>
          <w:szCs w:val="24"/>
          <w:lang w:val="en-GB"/>
        </w:rPr>
        <w:t xml:space="preserve">). </w:t>
      </w:r>
    </w:p>
    <w:p w14:paraId="06790DA8" w14:textId="77777777" w:rsidR="00182CE2" w:rsidRPr="00381F2D" w:rsidRDefault="00182CE2" w:rsidP="00BE09DA">
      <w:pPr>
        <w:pStyle w:val="Heading3"/>
        <w:rPr>
          <w:rFonts w:cs="Times New Roman"/>
          <w:color w:val="000000" w:themeColor="text1"/>
        </w:rPr>
      </w:pPr>
      <w:bookmarkStart w:id="8" w:name="_Toc175004199"/>
      <w:r w:rsidRPr="00381F2D">
        <w:rPr>
          <w:rFonts w:cs="Times New Roman"/>
          <w:color w:val="000000" w:themeColor="text1"/>
        </w:rPr>
        <w:t>Environmental</w:t>
      </w:r>
      <w:bookmarkEnd w:id="8"/>
      <w:r w:rsidRPr="00381F2D">
        <w:rPr>
          <w:rFonts w:cs="Times New Roman"/>
          <w:color w:val="000000" w:themeColor="text1"/>
        </w:rPr>
        <w:t xml:space="preserve"> </w:t>
      </w:r>
      <w:r w:rsidR="004F573F" w:rsidRPr="00381F2D">
        <w:rPr>
          <w:rFonts w:cs="Times New Roman"/>
          <w:color w:val="000000" w:themeColor="text1"/>
        </w:rPr>
        <w:t xml:space="preserve">  </w:t>
      </w:r>
      <w:r w:rsidR="005C01FF" w:rsidRPr="00381F2D">
        <w:rPr>
          <w:rFonts w:cs="Times New Roman"/>
          <w:color w:val="000000" w:themeColor="text1"/>
        </w:rPr>
        <w:t xml:space="preserve">  </w:t>
      </w:r>
    </w:p>
    <w:p w14:paraId="6D0D91A3" w14:textId="77777777" w:rsidR="00182CE2" w:rsidRPr="00381F2D" w:rsidRDefault="00247DFA" w:rsidP="00BE09DA">
      <w:pPr>
        <w:ind w:firstLine="720"/>
        <w:rPr>
          <w:rFonts w:cs="Times New Roman"/>
          <w:color w:val="000000" w:themeColor="text1"/>
          <w:szCs w:val="24"/>
          <w:lang w:val="en-GB"/>
        </w:rPr>
      </w:pPr>
      <w:r w:rsidRPr="00381F2D">
        <w:rPr>
          <w:rFonts w:cs="Times New Roman"/>
          <w:color w:val="000000" w:themeColor="text1"/>
          <w:szCs w:val="24"/>
          <w:lang w:val="en-GB"/>
        </w:rPr>
        <w:t xml:space="preserve">Environmental </w:t>
      </w:r>
      <w:r w:rsidR="005C01FF" w:rsidRPr="00381F2D">
        <w:rPr>
          <w:rFonts w:cs="Times New Roman"/>
          <w:color w:val="000000" w:themeColor="text1"/>
          <w:szCs w:val="24"/>
          <w:lang w:val="en-GB"/>
        </w:rPr>
        <w:t>conditions</w:t>
      </w:r>
      <w:r w:rsidRPr="00381F2D">
        <w:rPr>
          <w:rFonts w:cs="Times New Roman"/>
          <w:color w:val="000000" w:themeColor="text1"/>
          <w:szCs w:val="24"/>
          <w:lang w:val="en-GB"/>
        </w:rPr>
        <w:t xml:space="preserve"> in </w:t>
      </w:r>
      <w:r w:rsidR="005C01FF" w:rsidRPr="00381F2D">
        <w:rPr>
          <w:rFonts w:cs="Times New Roman"/>
          <w:color w:val="000000" w:themeColor="text1"/>
          <w:szCs w:val="24"/>
          <w:lang w:val="en-GB"/>
        </w:rPr>
        <w:t>PESTLE</w:t>
      </w:r>
      <w:r w:rsidRPr="00381F2D">
        <w:rPr>
          <w:rFonts w:cs="Times New Roman"/>
          <w:color w:val="000000" w:themeColor="text1"/>
          <w:szCs w:val="24"/>
          <w:lang w:val="en-GB"/>
        </w:rPr>
        <w:t xml:space="preserve"> included </w:t>
      </w:r>
      <w:r w:rsidR="005C01FF" w:rsidRPr="00381F2D">
        <w:rPr>
          <w:rFonts w:cs="Times New Roman"/>
          <w:color w:val="000000" w:themeColor="text1"/>
          <w:szCs w:val="24"/>
          <w:lang w:val="en-GB"/>
        </w:rPr>
        <w:t>those</w:t>
      </w:r>
      <w:r w:rsidRPr="00381F2D">
        <w:rPr>
          <w:rFonts w:cs="Times New Roman"/>
          <w:color w:val="000000" w:themeColor="text1"/>
          <w:szCs w:val="24"/>
          <w:lang w:val="en-GB"/>
        </w:rPr>
        <w:t xml:space="preserve"> ec</w:t>
      </w:r>
      <w:r w:rsidR="005C01FF" w:rsidRPr="00381F2D">
        <w:rPr>
          <w:rFonts w:cs="Times New Roman"/>
          <w:color w:val="000000" w:themeColor="text1"/>
          <w:szCs w:val="24"/>
          <w:lang w:val="en-GB"/>
        </w:rPr>
        <w:t>ological and environ</w:t>
      </w:r>
      <w:r w:rsidRPr="00381F2D">
        <w:rPr>
          <w:rFonts w:cs="Times New Roman"/>
          <w:color w:val="000000" w:themeColor="text1"/>
          <w:szCs w:val="24"/>
          <w:lang w:val="en-GB"/>
        </w:rPr>
        <w:t>m</w:t>
      </w:r>
      <w:r w:rsidR="005C01FF" w:rsidRPr="00381F2D">
        <w:rPr>
          <w:rFonts w:cs="Times New Roman"/>
          <w:color w:val="000000" w:themeColor="text1"/>
          <w:szCs w:val="24"/>
          <w:lang w:val="en-GB"/>
        </w:rPr>
        <w:t>ent-rel</w:t>
      </w:r>
      <w:r w:rsidRPr="00381F2D">
        <w:rPr>
          <w:rFonts w:cs="Times New Roman"/>
          <w:color w:val="000000" w:themeColor="text1"/>
          <w:szCs w:val="24"/>
          <w:lang w:val="en-GB"/>
        </w:rPr>
        <w:t>a</w:t>
      </w:r>
      <w:r w:rsidR="005C01FF" w:rsidRPr="00381F2D">
        <w:rPr>
          <w:rFonts w:cs="Times New Roman"/>
          <w:color w:val="000000" w:themeColor="text1"/>
          <w:szCs w:val="24"/>
          <w:lang w:val="en-GB"/>
        </w:rPr>
        <w:t>t</w:t>
      </w:r>
      <w:r w:rsidRPr="00381F2D">
        <w:rPr>
          <w:rFonts w:cs="Times New Roman"/>
          <w:color w:val="000000" w:themeColor="text1"/>
          <w:szCs w:val="24"/>
          <w:lang w:val="en-GB"/>
        </w:rPr>
        <w:t xml:space="preserve">ed factors which </w:t>
      </w:r>
      <w:r w:rsidR="005C01FF" w:rsidRPr="00381F2D">
        <w:rPr>
          <w:rFonts w:cs="Times New Roman"/>
          <w:color w:val="000000" w:themeColor="text1"/>
          <w:szCs w:val="24"/>
          <w:lang w:val="en-GB"/>
        </w:rPr>
        <w:t>affect</w:t>
      </w:r>
      <w:r w:rsidRPr="00381F2D">
        <w:rPr>
          <w:rFonts w:cs="Times New Roman"/>
          <w:color w:val="000000" w:themeColor="text1"/>
          <w:szCs w:val="24"/>
          <w:lang w:val="en-GB"/>
        </w:rPr>
        <w:t xml:space="preserve"> business </w:t>
      </w:r>
      <w:r w:rsidR="005C01FF" w:rsidRPr="00381F2D">
        <w:rPr>
          <w:rFonts w:cs="Times New Roman"/>
          <w:color w:val="000000" w:themeColor="text1"/>
          <w:szCs w:val="24"/>
          <w:lang w:val="en-GB"/>
        </w:rPr>
        <w:t>decisions a</w:t>
      </w:r>
      <w:r w:rsidRPr="00381F2D">
        <w:rPr>
          <w:rFonts w:cs="Times New Roman"/>
          <w:color w:val="000000" w:themeColor="text1"/>
          <w:szCs w:val="24"/>
          <w:lang w:val="en-GB"/>
        </w:rPr>
        <w:t>n</w:t>
      </w:r>
      <w:r w:rsidR="005C01FF" w:rsidRPr="00381F2D">
        <w:rPr>
          <w:rFonts w:cs="Times New Roman"/>
          <w:color w:val="000000" w:themeColor="text1"/>
          <w:szCs w:val="24"/>
          <w:lang w:val="en-GB"/>
        </w:rPr>
        <w:t>d</w:t>
      </w:r>
      <w:r w:rsidRPr="00381F2D">
        <w:rPr>
          <w:rFonts w:cs="Times New Roman"/>
          <w:color w:val="000000" w:themeColor="text1"/>
          <w:szCs w:val="24"/>
          <w:lang w:val="en-GB"/>
        </w:rPr>
        <w:t xml:space="preserve"> </w:t>
      </w:r>
      <w:r w:rsidR="005C01FF" w:rsidRPr="00381F2D">
        <w:rPr>
          <w:rFonts w:cs="Times New Roman"/>
          <w:color w:val="000000" w:themeColor="text1"/>
          <w:szCs w:val="24"/>
          <w:lang w:val="en-GB"/>
        </w:rPr>
        <w:t>operations</w:t>
      </w:r>
      <w:r w:rsidRPr="00381F2D">
        <w:rPr>
          <w:rFonts w:cs="Times New Roman"/>
          <w:color w:val="000000" w:themeColor="text1"/>
          <w:szCs w:val="24"/>
          <w:lang w:val="en-GB"/>
        </w:rPr>
        <w:t xml:space="preserve"> </w:t>
      </w:r>
      <w:r w:rsidR="005C01FF" w:rsidRPr="00381F2D">
        <w:rPr>
          <w:rFonts w:cs="Times New Roman"/>
          <w:color w:val="000000" w:themeColor="text1"/>
          <w:szCs w:val="24"/>
          <w:lang w:val="en-GB"/>
        </w:rPr>
        <w:t>(Hamilton and Webster, 2018)</w:t>
      </w:r>
      <w:r w:rsidRPr="00381F2D">
        <w:rPr>
          <w:rFonts w:cs="Times New Roman"/>
          <w:color w:val="000000" w:themeColor="text1"/>
          <w:szCs w:val="24"/>
          <w:lang w:val="en-GB"/>
        </w:rPr>
        <w:t xml:space="preserve">. </w:t>
      </w:r>
      <w:r w:rsidR="005C01FF" w:rsidRPr="00381F2D">
        <w:rPr>
          <w:rFonts w:cs="Times New Roman"/>
          <w:color w:val="000000" w:themeColor="text1"/>
          <w:szCs w:val="24"/>
          <w:lang w:val="en-GB"/>
        </w:rPr>
        <w:t>Vives (2022)</w:t>
      </w:r>
      <w:r w:rsidRPr="00381F2D">
        <w:rPr>
          <w:rFonts w:cs="Times New Roman"/>
          <w:color w:val="000000" w:themeColor="text1"/>
          <w:szCs w:val="24"/>
          <w:lang w:val="en-GB"/>
        </w:rPr>
        <w:t xml:space="preserve"> found that </w:t>
      </w:r>
      <w:r w:rsidR="005C01FF" w:rsidRPr="00381F2D">
        <w:rPr>
          <w:rFonts w:cs="Times New Roman"/>
          <w:color w:val="000000" w:themeColor="text1"/>
          <w:szCs w:val="24"/>
          <w:lang w:val="en-GB"/>
        </w:rPr>
        <w:t xml:space="preserve">climate change is an emerging issue for busies in current times. These issues increase the pressure on businesses for reducing their carbon footprint and implement sustainable practices. Marks &amp; Spencer (M&amp;S) were found eminent among their competitors for implementing sustainability initiatives in the UK. The programs included commitment to reduce greenhouse gas emission and reduce waste generation (Morgan, 2022). The environmental concerns also demands the business to ensure effective waste management and reducing the usage of non-renewable resources. Unilever pledged to convert their plastic packaging to completely reusable and recyclable material by 2025 (Lawrence et al., 2018). These efforts helped them in addressing customer demands while creating a positive brand image. It is also important for businesses to manage their resources efficiently. This showed that the environment related concerns play an important role in transforming business strategies as a environment-conscious business among their competitors (Vives, 2022). </w:t>
      </w:r>
    </w:p>
    <w:p w14:paraId="3C990F7A" w14:textId="77777777" w:rsidR="00182CE2" w:rsidRPr="00381F2D" w:rsidRDefault="00182CE2" w:rsidP="00BE09DA">
      <w:pPr>
        <w:pStyle w:val="Heading2"/>
        <w:rPr>
          <w:rFonts w:cs="Times New Roman"/>
          <w:color w:val="000000" w:themeColor="text1"/>
          <w:szCs w:val="24"/>
          <w:lang w:val="en-GB"/>
        </w:rPr>
      </w:pPr>
      <w:bookmarkStart w:id="9" w:name="_Toc175004200"/>
      <w:r w:rsidRPr="00381F2D">
        <w:rPr>
          <w:rFonts w:cs="Times New Roman"/>
          <w:color w:val="000000" w:themeColor="text1"/>
          <w:szCs w:val="24"/>
          <w:lang w:val="en-GB"/>
        </w:rPr>
        <w:t>Conclusion</w:t>
      </w:r>
      <w:bookmarkEnd w:id="9"/>
      <w:r w:rsidR="00AA1D9F" w:rsidRPr="00381F2D">
        <w:rPr>
          <w:rFonts w:cs="Times New Roman"/>
          <w:color w:val="000000" w:themeColor="text1"/>
          <w:szCs w:val="24"/>
          <w:lang w:val="en-GB"/>
        </w:rPr>
        <w:t xml:space="preserve">  </w:t>
      </w:r>
    </w:p>
    <w:p w14:paraId="56F39F80" w14:textId="412E333E" w:rsidR="00DA61EC" w:rsidRPr="00381F2D" w:rsidRDefault="00DA61EC" w:rsidP="00BE09DA">
      <w:pPr>
        <w:ind w:firstLine="720"/>
        <w:rPr>
          <w:rFonts w:cs="Times New Roman"/>
          <w:color w:val="000000" w:themeColor="text1"/>
          <w:szCs w:val="24"/>
          <w:lang w:val="en-GB"/>
        </w:rPr>
      </w:pPr>
      <w:r w:rsidRPr="00381F2D">
        <w:rPr>
          <w:rFonts w:cs="Times New Roman"/>
          <w:color w:val="000000" w:themeColor="text1"/>
          <w:szCs w:val="24"/>
          <w:lang w:val="en-GB"/>
        </w:rPr>
        <w:t xml:space="preserve">The essay evaluated each variable of PESTLE and their impact on a business using relevant examples.. The businesses </w:t>
      </w:r>
      <w:r w:rsidR="007A1EC0" w:rsidRPr="00381F2D">
        <w:rPr>
          <w:rFonts w:cs="Times New Roman"/>
          <w:color w:val="000000" w:themeColor="text1"/>
          <w:szCs w:val="24"/>
          <w:lang w:val="en-GB"/>
        </w:rPr>
        <w:t xml:space="preserve">were found </w:t>
      </w:r>
      <w:r w:rsidRPr="00381F2D">
        <w:rPr>
          <w:rFonts w:cs="Times New Roman"/>
          <w:color w:val="000000" w:themeColor="text1"/>
          <w:szCs w:val="24"/>
          <w:lang w:val="en-GB"/>
        </w:rPr>
        <w:t>operating in unstable political conditions</w:t>
      </w:r>
      <w:r w:rsidR="007A1EC0" w:rsidRPr="00381F2D">
        <w:rPr>
          <w:rFonts w:cs="Times New Roman"/>
          <w:color w:val="000000" w:themeColor="text1"/>
          <w:szCs w:val="24"/>
          <w:lang w:val="en-GB"/>
        </w:rPr>
        <w:t xml:space="preserve"> and</w:t>
      </w:r>
      <w:r w:rsidRPr="00381F2D">
        <w:rPr>
          <w:rFonts w:cs="Times New Roman"/>
          <w:color w:val="000000" w:themeColor="text1"/>
          <w:szCs w:val="24"/>
          <w:lang w:val="en-GB"/>
        </w:rPr>
        <w:t xml:space="preserve"> face sudden disruptions in supply chain and cannot easily develop their investment plan. Economic factors like inflation rates, taxation, economic growth and unemployment rates were also found affecting growth of a business. Sociological factors like demographics and customer attitudes can affect a business marketing product development strategies. It was further indicated that the advancements in technologies can affect the progress of a business or industry. The use of automation and </w:t>
      </w:r>
      <w:r w:rsidR="007A1EC0" w:rsidRPr="00381F2D">
        <w:rPr>
          <w:rFonts w:cs="Times New Roman"/>
          <w:color w:val="000000" w:themeColor="text1"/>
          <w:szCs w:val="24"/>
          <w:lang w:val="en-GB"/>
        </w:rPr>
        <w:t>AI</w:t>
      </w:r>
      <w:r w:rsidRPr="00381F2D">
        <w:rPr>
          <w:rFonts w:cs="Times New Roman"/>
          <w:color w:val="000000" w:themeColor="text1"/>
          <w:szCs w:val="24"/>
          <w:lang w:val="en-GB"/>
        </w:rPr>
        <w:t xml:space="preserve"> </w:t>
      </w:r>
      <w:r w:rsidR="007A1EC0" w:rsidRPr="00381F2D">
        <w:rPr>
          <w:rFonts w:cs="Times New Roman"/>
          <w:color w:val="000000" w:themeColor="text1"/>
          <w:szCs w:val="24"/>
          <w:lang w:val="en-GB"/>
        </w:rPr>
        <w:t xml:space="preserve">played </w:t>
      </w:r>
      <w:r w:rsidRPr="00381F2D">
        <w:rPr>
          <w:rFonts w:cs="Times New Roman"/>
          <w:color w:val="000000" w:themeColor="text1"/>
          <w:szCs w:val="24"/>
          <w:lang w:val="en-GB"/>
        </w:rPr>
        <w:t xml:space="preserve">important role in driving the success of a business. Changes in laws and policies can have a strong impact on how the businesses design their operational practices. The failure in compliance </w:t>
      </w:r>
      <w:r w:rsidRPr="00381F2D">
        <w:rPr>
          <w:rFonts w:cs="Times New Roman"/>
          <w:color w:val="000000" w:themeColor="text1"/>
          <w:szCs w:val="24"/>
          <w:lang w:val="en-GB"/>
        </w:rPr>
        <w:lastRenderedPageBreak/>
        <w:t xml:space="preserve">with the legal regulations </w:t>
      </w:r>
      <w:r w:rsidR="007A1EC0" w:rsidRPr="00381F2D">
        <w:rPr>
          <w:rFonts w:cs="Times New Roman"/>
          <w:color w:val="000000" w:themeColor="text1"/>
          <w:szCs w:val="24"/>
          <w:lang w:val="en-GB"/>
        </w:rPr>
        <w:t>resulted in</w:t>
      </w:r>
      <w:r w:rsidRPr="00381F2D">
        <w:rPr>
          <w:rFonts w:cs="Times New Roman"/>
          <w:color w:val="000000" w:themeColor="text1"/>
          <w:szCs w:val="24"/>
          <w:lang w:val="en-GB"/>
        </w:rPr>
        <w:t xml:space="preserve"> financial penalties and </w:t>
      </w:r>
      <w:r w:rsidR="007A1EC0" w:rsidRPr="00381F2D">
        <w:rPr>
          <w:rFonts w:cs="Times New Roman"/>
          <w:color w:val="000000" w:themeColor="text1"/>
          <w:szCs w:val="24"/>
          <w:lang w:val="en-GB"/>
        </w:rPr>
        <w:t xml:space="preserve">affected </w:t>
      </w:r>
      <w:r w:rsidRPr="00381F2D">
        <w:rPr>
          <w:rFonts w:cs="Times New Roman"/>
          <w:color w:val="000000" w:themeColor="text1"/>
          <w:szCs w:val="24"/>
          <w:lang w:val="en-GB"/>
        </w:rPr>
        <w:t xml:space="preserve">brand reputation for a business. Environmental factors also influenced the adoption of sustainability related strategies creating their eminent position among their competitors. </w:t>
      </w:r>
    </w:p>
    <w:p w14:paraId="5B3AC5B8" w14:textId="77777777" w:rsidR="00DA61EC" w:rsidRPr="00381F2D" w:rsidRDefault="00DA61EC" w:rsidP="00BE09DA">
      <w:pPr>
        <w:rPr>
          <w:rFonts w:cs="Times New Roman"/>
          <w:color w:val="000000" w:themeColor="text1"/>
          <w:szCs w:val="24"/>
          <w:lang w:val="en-GB"/>
        </w:rPr>
      </w:pPr>
    </w:p>
    <w:p w14:paraId="78C003F9" w14:textId="77777777" w:rsidR="00182CE2" w:rsidRPr="00381F2D" w:rsidRDefault="00182CE2" w:rsidP="00BE09DA">
      <w:pPr>
        <w:rPr>
          <w:rFonts w:cs="Times New Roman"/>
          <w:color w:val="000000" w:themeColor="text1"/>
          <w:szCs w:val="24"/>
          <w:lang w:val="en-GB"/>
        </w:rPr>
      </w:pPr>
    </w:p>
    <w:p w14:paraId="79656961" w14:textId="77777777" w:rsidR="00410242" w:rsidRPr="00381F2D" w:rsidRDefault="00410242" w:rsidP="00BE09DA">
      <w:pPr>
        <w:jc w:val="left"/>
        <w:rPr>
          <w:rFonts w:eastAsiaTheme="majorEastAsia" w:cs="Times New Roman"/>
          <w:b/>
          <w:color w:val="000000" w:themeColor="text1"/>
          <w:szCs w:val="24"/>
          <w:lang w:val="en-GB"/>
        </w:rPr>
      </w:pPr>
      <w:r w:rsidRPr="00381F2D">
        <w:rPr>
          <w:rFonts w:cs="Times New Roman"/>
          <w:color w:val="000000" w:themeColor="text1"/>
          <w:szCs w:val="24"/>
          <w:lang w:val="en-GB"/>
        </w:rPr>
        <w:br w:type="page"/>
      </w:r>
    </w:p>
    <w:p w14:paraId="4288AD3E" w14:textId="77777777" w:rsidR="00182CE2" w:rsidRPr="00381F2D" w:rsidRDefault="00182CE2" w:rsidP="00BE09DA">
      <w:pPr>
        <w:pStyle w:val="Heading1"/>
        <w:rPr>
          <w:rFonts w:cs="Times New Roman"/>
          <w:color w:val="000000" w:themeColor="text1"/>
          <w:szCs w:val="24"/>
          <w:lang w:val="en-GB"/>
        </w:rPr>
      </w:pPr>
      <w:bookmarkStart w:id="10" w:name="_Toc175004201"/>
      <w:r w:rsidRPr="00381F2D">
        <w:rPr>
          <w:rFonts w:cs="Times New Roman"/>
          <w:color w:val="000000" w:themeColor="text1"/>
          <w:szCs w:val="24"/>
          <w:lang w:val="en-GB"/>
        </w:rPr>
        <w:lastRenderedPageBreak/>
        <w:t>References</w:t>
      </w:r>
      <w:bookmarkEnd w:id="10"/>
      <w:r w:rsidRPr="00381F2D">
        <w:rPr>
          <w:rFonts w:cs="Times New Roman"/>
          <w:color w:val="000000" w:themeColor="text1"/>
          <w:szCs w:val="24"/>
          <w:lang w:val="en-GB"/>
        </w:rPr>
        <w:t xml:space="preserve"> </w:t>
      </w:r>
    </w:p>
    <w:p w14:paraId="106AF8DF"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Buye, R. (2021) ‘Critical examination of the PESTEL Analysis Model’, </w:t>
      </w:r>
      <w:r w:rsidRPr="00381F2D">
        <w:rPr>
          <w:rFonts w:cs="Times New Roman"/>
          <w:i/>
          <w:iCs/>
          <w:color w:val="000000" w:themeColor="text1"/>
          <w:szCs w:val="24"/>
          <w:lang w:val="en-GB"/>
        </w:rPr>
        <w:t>Project: Action Research for Development</w:t>
      </w:r>
      <w:r w:rsidRPr="00381F2D">
        <w:rPr>
          <w:rFonts w:cs="Times New Roman"/>
          <w:color w:val="000000" w:themeColor="text1"/>
          <w:szCs w:val="24"/>
          <w:lang w:val="en-GB"/>
        </w:rPr>
        <w:t>.</w:t>
      </w:r>
    </w:p>
    <w:p w14:paraId="72DA3237"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Buye, R. (2021) ‘Critical examination of the PESTEL Analysis Model’, </w:t>
      </w:r>
      <w:r w:rsidRPr="00381F2D">
        <w:rPr>
          <w:rFonts w:cs="Times New Roman"/>
          <w:i/>
          <w:iCs/>
          <w:color w:val="000000" w:themeColor="text1"/>
          <w:szCs w:val="24"/>
          <w:lang w:val="en-GB"/>
        </w:rPr>
        <w:t>Project: Action Research for Development</w:t>
      </w:r>
      <w:r w:rsidRPr="00381F2D">
        <w:rPr>
          <w:rFonts w:cs="Times New Roman"/>
          <w:color w:val="000000" w:themeColor="text1"/>
          <w:szCs w:val="24"/>
          <w:lang w:val="en-GB"/>
        </w:rPr>
        <w:t>.</w:t>
      </w:r>
    </w:p>
    <w:p w14:paraId="37C55274"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Dalirazar, S. and Sabzi, Z. (2023) ‘Strategic analysis of barriers and solutions to development of sustainable buildings using PESTLE technique’, </w:t>
      </w:r>
      <w:r w:rsidRPr="00381F2D">
        <w:rPr>
          <w:rFonts w:cs="Times New Roman"/>
          <w:i/>
          <w:iCs/>
          <w:color w:val="000000" w:themeColor="text1"/>
          <w:szCs w:val="24"/>
          <w:lang w:val="en-GB"/>
        </w:rPr>
        <w:t>International Journal of Construction Management</w:t>
      </w:r>
      <w:r w:rsidRPr="00381F2D">
        <w:rPr>
          <w:rFonts w:cs="Times New Roman"/>
          <w:color w:val="000000" w:themeColor="text1"/>
          <w:szCs w:val="24"/>
          <w:lang w:val="en-GB"/>
        </w:rPr>
        <w:t>, </w:t>
      </w:r>
      <w:r w:rsidRPr="00381F2D">
        <w:rPr>
          <w:rFonts w:cs="Times New Roman"/>
          <w:i/>
          <w:iCs/>
          <w:color w:val="000000" w:themeColor="text1"/>
          <w:szCs w:val="24"/>
          <w:lang w:val="en-GB"/>
        </w:rPr>
        <w:t>23</w:t>
      </w:r>
      <w:r w:rsidRPr="00381F2D">
        <w:rPr>
          <w:rFonts w:cs="Times New Roman"/>
          <w:color w:val="000000" w:themeColor="text1"/>
          <w:szCs w:val="24"/>
          <w:lang w:val="en-GB"/>
        </w:rPr>
        <w:t>(1), pp.167-181.</w:t>
      </w:r>
    </w:p>
    <w:p w14:paraId="27F90A54"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Daniels, J.D., Radebaugh, L.H. and Sullivan, D.P. (2019) </w:t>
      </w:r>
      <w:r w:rsidRPr="00381F2D">
        <w:rPr>
          <w:rFonts w:cs="Times New Roman"/>
          <w:i/>
          <w:iCs/>
          <w:color w:val="000000" w:themeColor="text1"/>
          <w:szCs w:val="24"/>
          <w:lang w:val="en-GB"/>
        </w:rPr>
        <w:t>International business: Environments and operations</w:t>
      </w:r>
      <w:r w:rsidRPr="00381F2D">
        <w:rPr>
          <w:rFonts w:cs="Times New Roman"/>
          <w:color w:val="000000" w:themeColor="text1"/>
          <w:szCs w:val="24"/>
          <w:lang w:val="en-GB"/>
        </w:rPr>
        <w:t>, Pearson.</w:t>
      </w:r>
    </w:p>
    <w:p w14:paraId="180DF85B"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 xml:space="preserve">Elliott, L. and Wearden, G. (2024). </w:t>
      </w:r>
      <w:r w:rsidRPr="00381F2D">
        <w:rPr>
          <w:rFonts w:cs="Times New Roman"/>
          <w:i/>
          <w:iCs/>
          <w:color w:val="000000" w:themeColor="text1"/>
          <w:szCs w:val="24"/>
          <w:lang w:val="en-GB"/>
        </w:rPr>
        <w:t>UK inflation rises to 2.2% in first increase since December</w:t>
      </w:r>
      <w:r w:rsidRPr="00381F2D">
        <w:rPr>
          <w:rFonts w:cs="Times New Roman"/>
          <w:color w:val="000000" w:themeColor="text1"/>
          <w:szCs w:val="24"/>
          <w:lang w:val="en-GB"/>
        </w:rPr>
        <w:t xml:space="preserve">. [online] the Guardian. Available at: </w:t>
      </w:r>
      <w:hyperlink r:id="rId5" w:history="1">
        <w:r w:rsidRPr="00381F2D">
          <w:rPr>
            <w:rStyle w:val="Hyperlink"/>
            <w:rFonts w:cs="Times New Roman"/>
            <w:color w:val="000000" w:themeColor="text1"/>
            <w:szCs w:val="24"/>
            <w:lang w:val="en-GB"/>
          </w:rPr>
          <w:t>https://www.theguardian.com/business/article/2024/aug/14/uk-inflation-rises-bank-of-england</w:t>
        </w:r>
      </w:hyperlink>
      <w:r w:rsidRPr="00381F2D">
        <w:rPr>
          <w:rFonts w:cs="Times New Roman"/>
          <w:color w:val="000000" w:themeColor="text1"/>
          <w:szCs w:val="24"/>
          <w:lang w:val="en-GB"/>
        </w:rPr>
        <w:t xml:space="preserve">. </w:t>
      </w:r>
    </w:p>
    <w:p w14:paraId="6AFD8B9B"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Groos, A. (2020) ‘The Future Of The UK Car Market’, </w:t>
      </w:r>
      <w:r w:rsidRPr="00381F2D">
        <w:rPr>
          <w:rFonts w:cs="Times New Roman"/>
          <w:i/>
          <w:iCs/>
          <w:color w:val="000000" w:themeColor="text1"/>
          <w:szCs w:val="24"/>
          <w:lang w:val="en-GB"/>
        </w:rPr>
        <w:t>Humanum. Międzynarodowe Studia Społeczno-Humanistyczne</w:t>
      </w:r>
      <w:r w:rsidRPr="00381F2D">
        <w:rPr>
          <w:rFonts w:cs="Times New Roman"/>
          <w:color w:val="000000" w:themeColor="text1"/>
          <w:szCs w:val="24"/>
          <w:lang w:val="en-GB"/>
        </w:rPr>
        <w:t>, (2 (37), pp.63-75.</w:t>
      </w:r>
    </w:p>
    <w:p w14:paraId="1BE19D44"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Hamilton, L. and Webster, P. (2018) </w:t>
      </w:r>
      <w:r w:rsidRPr="00381F2D">
        <w:rPr>
          <w:rFonts w:cs="Times New Roman"/>
          <w:i/>
          <w:iCs/>
          <w:color w:val="000000" w:themeColor="text1"/>
          <w:szCs w:val="24"/>
          <w:lang w:val="en-GB"/>
        </w:rPr>
        <w:t>The international business environment</w:t>
      </w:r>
      <w:r w:rsidRPr="00381F2D">
        <w:rPr>
          <w:rFonts w:cs="Times New Roman"/>
          <w:color w:val="000000" w:themeColor="text1"/>
          <w:szCs w:val="24"/>
          <w:lang w:val="en-GB"/>
        </w:rPr>
        <w:t>, Oxford University Press.</w:t>
      </w:r>
    </w:p>
    <w:p w14:paraId="395AF92B"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Heery, E., Hann, D. and Nash, D. (2021) ‘Outsourcing and the real living wage: Evidence from the United Kingdom’, In </w:t>
      </w:r>
      <w:r w:rsidRPr="00381F2D">
        <w:rPr>
          <w:rFonts w:cs="Times New Roman"/>
          <w:i/>
          <w:iCs/>
          <w:color w:val="000000" w:themeColor="text1"/>
          <w:szCs w:val="24"/>
          <w:lang w:val="en-GB"/>
        </w:rPr>
        <w:t>The Living Wage</w:t>
      </w:r>
      <w:r w:rsidRPr="00381F2D">
        <w:rPr>
          <w:rFonts w:cs="Times New Roman"/>
          <w:color w:val="000000" w:themeColor="text1"/>
          <w:szCs w:val="24"/>
          <w:lang w:val="en-GB"/>
        </w:rPr>
        <w:t> (pp. 39-51). Routledge.</w:t>
      </w:r>
    </w:p>
    <w:p w14:paraId="7215BAB0"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Lawrence, J., Rasche, A. and Kenny, K. (2018) ‘Sustainability as opportunity: Unilever’s sustainable living plan’, In </w:t>
      </w:r>
      <w:r w:rsidRPr="00381F2D">
        <w:rPr>
          <w:rFonts w:cs="Times New Roman"/>
          <w:i/>
          <w:iCs/>
          <w:color w:val="000000" w:themeColor="text1"/>
          <w:szCs w:val="24"/>
          <w:lang w:val="en-GB"/>
        </w:rPr>
        <w:t>Managing sustainable business: An executive education case and textbook</w:t>
      </w:r>
      <w:r w:rsidRPr="00381F2D">
        <w:rPr>
          <w:rFonts w:cs="Times New Roman"/>
          <w:color w:val="000000" w:themeColor="text1"/>
          <w:szCs w:val="24"/>
          <w:lang w:val="en-GB"/>
        </w:rPr>
        <w:t> (pp. 435-455). Dordrecht: Springer Netherlands.</w:t>
      </w:r>
    </w:p>
    <w:p w14:paraId="46A7EA7F"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Morgan, E. (2022) ‘Plan A’: analysing business model innovation for sustainable consumption in mass-market clothes retailing’, In </w:t>
      </w:r>
      <w:r w:rsidRPr="00381F2D">
        <w:rPr>
          <w:rFonts w:cs="Times New Roman"/>
          <w:i/>
          <w:iCs/>
          <w:color w:val="000000" w:themeColor="text1"/>
          <w:szCs w:val="24"/>
          <w:lang w:val="en-GB"/>
        </w:rPr>
        <w:t>New Business Models for Sustainable Fashion</w:t>
      </w:r>
      <w:r w:rsidRPr="00381F2D">
        <w:rPr>
          <w:rFonts w:cs="Times New Roman"/>
          <w:color w:val="000000" w:themeColor="text1"/>
          <w:szCs w:val="24"/>
          <w:lang w:val="en-GB"/>
        </w:rPr>
        <w:t> (pp. 73-98). Routledge.</w:t>
      </w:r>
    </w:p>
    <w:p w14:paraId="32DBEE04"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 xml:space="preserve">Morgan, P., Brown, D.G., Lennard, S., Anderton, M.J., Barrett, J.C., Eriksson, U., Fidock, M., Hamren, B., Johnson, A., March, R.E. and Matcham, J. (2018) ‘Impact of a five-dimensional </w:t>
      </w:r>
      <w:r w:rsidRPr="00381F2D">
        <w:rPr>
          <w:rFonts w:cs="Times New Roman"/>
          <w:color w:val="000000" w:themeColor="text1"/>
          <w:szCs w:val="24"/>
          <w:lang w:val="en-GB"/>
        </w:rPr>
        <w:lastRenderedPageBreak/>
        <w:t>framework on R&amp;D productivity at AstraZeneca’, </w:t>
      </w:r>
      <w:r w:rsidRPr="00381F2D">
        <w:rPr>
          <w:rFonts w:cs="Times New Roman"/>
          <w:i/>
          <w:iCs/>
          <w:color w:val="000000" w:themeColor="text1"/>
          <w:szCs w:val="24"/>
          <w:lang w:val="en-GB"/>
        </w:rPr>
        <w:t>Nature reviews Drug discovery</w:t>
      </w:r>
      <w:r w:rsidRPr="00381F2D">
        <w:rPr>
          <w:rFonts w:cs="Times New Roman"/>
          <w:color w:val="000000" w:themeColor="text1"/>
          <w:szCs w:val="24"/>
          <w:lang w:val="en-GB"/>
        </w:rPr>
        <w:t>, </w:t>
      </w:r>
      <w:r w:rsidRPr="00381F2D">
        <w:rPr>
          <w:rFonts w:cs="Times New Roman"/>
          <w:i/>
          <w:iCs/>
          <w:color w:val="000000" w:themeColor="text1"/>
          <w:szCs w:val="24"/>
          <w:lang w:val="en-GB"/>
        </w:rPr>
        <w:t>17</w:t>
      </w:r>
      <w:r w:rsidRPr="00381F2D">
        <w:rPr>
          <w:rFonts w:cs="Times New Roman"/>
          <w:color w:val="000000" w:themeColor="text1"/>
          <w:szCs w:val="24"/>
          <w:lang w:val="en-GB"/>
        </w:rPr>
        <w:t>(3), pp.167-181.</w:t>
      </w:r>
    </w:p>
    <w:p w14:paraId="3A46EE2A"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Mulya, E.A.W. and Kusumawardhani, A. (2023) ‘Impact Of Green Marketing On Customer Purchase Intention Using Customer Concern And Beliefs And Green Brand Knowledge As The Intervening Variables (Study On Unilever Customers In Indonesia)’, </w:t>
      </w:r>
      <w:r w:rsidRPr="00381F2D">
        <w:rPr>
          <w:rFonts w:cs="Times New Roman"/>
          <w:i/>
          <w:iCs/>
          <w:color w:val="000000" w:themeColor="text1"/>
          <w:szCs w:val="24"/>
          <w:lang w:val="en-GB"/>
        </w:rPr>
        <w:t>Diponegoro International Journal of Business</w:t>
      </w:r>
      <w:r w:rsidRPr="00381F2D">
        <w:rPr>
          <w:rFonts w:cs="Times New Roman"/>
          <w:color w:val="000000" w:themeColor="text1"/>
          <w:szCs w:val="24"/>
          <w:lang w:val="en-GB"/>
        </w:rPr>
        <w:t>, </w:t>
      </w:r>
      <w:r w:rsidRPr="00381F2D">
        <w:rPr>
          <w:rFonts w:cs="Times New Roman"/>
          <w:i/>
          <w:iCs/>
          <w:color w:val="000000" w:themeColor="text1"/>
          <w:szCs w:val="24"/>
          <w:lang w:val="en-GB"/>
        </w:rPr>
        <w:t>6</w:t>
      </w:r>
      <w:r w:rsidRPr="00381F2D">
        <w:rPr>
          <w:rFonts w:cs="Times New Roman"/>
          <w:color w:val="000000" w:themeColor="text1"/>
          <w:szCs w:val="24"/>
          <w:lang w:val="en-GB"/>
        </w:rPr>
        <w:t>(2), pp.90-103.</w:t>
      </w:r>
    </w:p>
    <w:p w14:paraId="4E2B8B83"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Perera, R. (2017) ‘The PESTLE analysis’, </w:t>
      </w:r>
      <w:r w:rsidRPr="00381F2D">
        <w:rPr>
          <w:rFonts w:cs="Times New Roman"/>
          <w:i/>
          <w:iCs/>
          <w:color w:val="000000" w:themeColor="text1"/>
          <w:szCs w:val="24"/>
          <w:lang w:val="en-GB"/>
        </w:rPr>
        <w:t>Nerdynaut: Avissawella, Sri Lanka</w:t>
      </w:r>
      <w:r w:rsidRPr="00381F2D">
        <w:rPr>
          <w:rFonts w:cs="Times New Roman"/>
          <w:color w:val="000000" w:themeColor="text1"/>
          <w:szCs w:val="24"/>
          <w:lang w:val="en-GB"/>
        </w:rPr>
        <w:t>.</w:t>
      </w:r>
    </w:p>
    <w:p w14:paraId="7793FAA7"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Reza, M.H. (2020) ‘Marketing strategy and sustainable plan of Unilever’, </w:t>
      </w:r>
      <w:r w:rsidRPr="00381F2D">
        <w:rPr>
          <w:rFonts w:cs="Times New Roman"/>
          <w:i/>
          <w:iCs/>
          <w:color w:val="000000" w:themeColor="text1"/>
          <w:szCs w:val="24"/>
          <w:lang w:val="en-GB"/>
        </w:rPr>
        <w:t>International Journal of Scientific Research and Engineering Development</w:t>
      </w:r>
      <w:r w:rsidRPr="00381F2D">
        <w:rPr>
          <w:rFonts w:cs="Times New Roman"/>
          <w:color w:val="000000" w:themeColor="text1"/>
          <w:szCs w:val="24"/>
          <w:lang w:val="en-GB"/>
        </w:rPr>
        <w:t>, </w:t>
      </w:r>
      <w:r w:rsidRPr="00381F2D">
        <w:rPr>
          <w:rFonts w:cs="Times New Roman"/>
          <w:i/>
          <w:iCs/>
          <w:color w:val="000000" w:themeColor="text1"/>
          <w:szCs w:val="24"/>
          <w:lang w:val="en-GB"/>
        </w:rPr>
        <w:t>3</w:t>
      </w:r>
      <w:r w:rsidRPr="00381F2D">
        <w:rPr>
          <w:rFonts w:cs="Times New Roman"/>
          <w:color w:val="000000" w:themeColor="text1"/>
          <w:szCs w:val="24"/>
          <w:lang w:val="en-GB"/>
        </w:rPr>
        <w:t>(4), pp.680-692.</w:t>
      </w:r>
    </w:p>
    <w:p w14:paraId="0303BF40"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Shanas, E., Townsend, P., Wedderburn, D., Friis, H.K., Milhoj, P. and Stehouwer, J. (2017) </w:t>
      </w:r>
      <w:r w:rsidRPr="00381F2D">
        <w:rPr>
          <w:rFonts w:cs="Times New Roman"/>
          <w:i/>
          <w:iCs/>
          <w:color w:val="000000" w:themeColor="text1"/>
          <w:szCs w:val="24"/>
          <w:lang w:val="en-GB"/>
        </w:rPr>
        <w:t>Old people in three industrial societies</w:t>
      </w:r>
      <w:r w:rsidRPr="00381F2D">
        <w:rPr>
          <w:rFonts w:cs="Times New Roman"/>
          <w:color w:val="000000" w:themeColor="text1"/>
          <w:szCs w:val="24"/>
          <w:lang w:val="en-GB"/>
        </w:rPr>
        <w:t>, Routledge.</w:t>
      </w:r>
    </w:p>
    <w:p w14:paraId="41CCA0FD"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Shenkar, O., Luo, Y. and Chi, T. (2021) </w:t>
      </w:r>
      <w:r w:rsidRPr="00381F2D">
        <w:rPr>
          <w:rFonts w:cs="Times New Roman"/>
          <w:i/>
          <w:iCs/>
          <w:color w:val="000000" w:themeColor="text1"/>
          <w:szCs w:val="24"/>
          <w:lang w:val="en-GB"/>
        </w:rPr>
        <w:t>International business</w:t>
      </w:r>
      <w:r w:rsidRPr="00381F2D">
        <w:rPr>
          <w:rFonts w:cs="Times New Roman"/>
          <w:color w:val="000000" w:themeColor="text1"/>
          <w:szCs w:val="24"/>
          <w:lang w:val="en-GB"/>
        </w:rPr>
        <w:t>, Routledge.</w:t>
      </w:r>
    </w:p>
    <w:p w14:paraId="6248E03A"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Shtal, T.V., Buriak, M.M., Amirbekuly, Y., Ukubassova, G.S., Kaskin, T.T. and Toiboldinova, Z.G. (2018) ‘Methods of analysis of the external environment of business activities’, </w:t>
      </w:r>
      <w:r w:rsidRPr="00381F2D">
        <w:rPr>
          <w:rFonts w:cs="Times New Roman"/>
          <w:i/>
          <w:iCs/>
          <w:color w:val="000000" w:themeColor="text1"/>
          <w:szCs w:val="24"/>
          <w:lang w:val="en-GB"/>
        </w:rPr>
        <w:t>Revista espacios</w:t>
      </w:r>
      <w:r w:rsidRPr="00381F2D">
        <w:rPr>
          <w:rFonts w:cs="Times New Roman"/>
          <w:color w:val="000000" w:themeColor="text1"/>
          <w:szCs w:val="24"/>
          <w:lang w:val="en-GB"/>
        </w:rPr>
        <w:t>, </w:t>
      </w:r>
      <w:r w:rsidRPr="00381F2D">
        <w:rPr>
          <w:rFonts w:cs="Times New Roman"/>
          <w:i/>
          <w:iCs/>
          <w:color w:val="000000" w:themeColor="text1"/>
          <w:szCs w:val="24"/>
          <w:lang w:val="en-GB"/>
        </w:rPr>
        <w:t>39</w:t>
      </w:r>
      <w:r w:rsidRPr="00381F2D">
        <w:rPr>
          <w:rFonts w:cs="Times New Roman"/>
          <w:color w:val="000000" w:themeColor="text1"/>
          <w:szCs w:val="24"/>
          <w:lang w:val="en-GB"/>
        </w:rPr>
        <w:t>(12).</w:t>
      </w:r>
    </w:p>
    <w:p w14:paraId="20CF0B81"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Shtal, T.V., Buriak, M.M., Amirbekuly, Y., Ukubassova, G.S., Kaskin, T.T. and Toiboldinova, Z.G. (2018) ‘Methods of analysis of the external environment of business activities’, </w:t>
      </w:r>
      <w:r w:rsidRPr="00381F2D">
        <w:rPr>
          <w:rFonts w:cs="Times New Roman"/>
          <w:i/>
          <w:iCs/>
          <w:color w:val="000000" w:themeColor="text1"/>
          <w:szCs w:val="24"/>
          <w:lang w:val="en-GB"/>
        </w:rPr>
        <w:t>Revista espacios</w:t>
      </w:r>
      <w:r w:rsidRPr="00381F2D">
        <w:rPr>
          <w:rFonts w:cs="Times New Roman"/>
          <w:color w:val="000000" w:themeColor="text1"/>
          <w:szCs w:val="24"/>
          <w:lang w:val="en-GB"/>
        </w:rPr>
        <w:t>, </w:t>
      </w:r>
      <w:r w:rsidRPr="00381F2D">
        <w:rPr>
          <w:rFonts w:cs="Times New Roman"/>
          <w:i/>
          <w:iCs/>
          <w:color w:val="000000" w:themeColor="text1"/>
          <w:szCs w:val="24"/>
          <w:lang w:val="en-GB"/>
        </w:rPr>
        <w:t>39</w:t>
      </w:r>
      <w:r w:rsidRPr="00381F2D">
        <w:rPr>
          <w:rFonts w:cs="Times New Roman"/>
          <w:color w:val="000000" w:themeColor="text1"/>
          <w:szCs w:val="24"/>
          <w:lang w:val="en-GB"/>
        </w:rPr>
        <w:t>(12).</w:t>
      </w:r>
    </w:p>
    <w:p w14:paraId="41F9260F"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 xml:space="preserve">taxsummaries.pwc.com. (2022). </w:t>
      </w:r>
      <w:r w:rsidRPr="00381F2D">
        <w:rPr>
          <w:rFonts w:cs="Times New Roman"/>
          <w:i/>
          <w:iCs/>
          <w:color w:val="000000" w:themeColor="text1"/>
          <w:szCs w:val="24"/>
          <w:lang w:val="en-GB"/>
        </w:rPr>
        <w:t>United States - Corporate - Significant developments</w:t>
      </w:r>
      <w:r w:rsidRPr="00381F2D">
        <w:rPr>
          <w:rFonts w:cs="Times New Roman"/>
          <w:color w:val="000000" w:themeColor="text1"/>
          <w:szCs w:val="24"/>
          <w:lang w:val="en-GB"/>
        </w:rPr>
        <w:t>. [online] Available at: https://taxsummaries.pwc.com/united-states/corporate/significant-developments.</w:t>
      </w:r>
    </w:p>
    <w:p w14:paraId="0E35F142"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Verdin, R. (2024) ‘Regulating Equal Pay in Britain: The Equality Act 2010 and Beyond’, In </w:t>
      </w:r>
      <w:r w:rsidRPr="00381F2D">
        <w:rPr>
          <w:rFonts w:cs="Times New Roman"/>
          <w:i/>
          <w:iCs/>
          <w:color w:val="000000" w:themeColor="text1"/>
          <w:szCs w:val="24"/>
          <w:lang w:val="en-GB"/>
        </w:rPr>
        <w:t>Architectures of Inequality</w:t>
      </w:r>
      <w:r w:rsidRPr="00381F2D">
        <w:rPr>
          <w:rFonts w:cs="Times New Roman"/>
          <w:color w:val="000000" w:themeColor="text1"/>
          <w:szCs w:val="24"/>
          <w:lang w:val="en-GB"/>
        </w:rPr>
        <w:t> (pp. 41-62). Bristol University Press.</w:t>
      </w:r>
    </w:p>
    <w:p w14:paraId="4675225B" w14:textId="77777777" w:rsidR="00DA61EC" w:rsidRPr="00381F2D" w:rsidRDefault="00DA61EC" w:rsidP="00BE09DA">
      <w:pPr>
        <w:rPr>
          <w:rFonts w:cs="Times New Roman"/>
          <w:color w:val="000000" w:themeColor="text1"/>
          <w:szCs w:val="24"/>
          <w:lang w:val="en-GB"/>
        </w:rPr>
      </w:pPr>
      <w:r w:rsidRPr="00381F2D">
        <w:rPr>
          <w:rFonts w:cs="Times New Roman"/>
          <w:color w:val="000000" w:themeColor="text1"/>
          <w:szCs w:val="24"/>
          <w:lang w:val="en-GB"/>
        </w:rPr>
        <w:t>Vives, A. (2022) ‘Social and environmental responsibility in small and medium enterprises in Latin America’, In </w:t>
      </w:r>
      <w:r w:rsidRPr="00381F2D">
        <w:rPr>
          <w:rFonts w:cs="Times New Roman"/>
          <w:i/>
          <w:iCs/>
          <w:color w:val="000000" w:themeColor="text1"/>
          <w:szCs w:val="24"/>
          <w:lang w:val="en-GB"/>
        </w:rPr>
        <w:t>Corporate Citizenship in Latin America: New Challenges for Business</w:t>
      </w:r>
      <w:r w:rsidRPr="00381F2D">
        <w:rPr>
          <w:rFonts w:cs="Times New Roman"/>
          <w:color w:val="000000" w:themeColor="text1"/>
          <w:szCs w:val="24"/>
          <w:lang w:val="en-GB"/>
        </w:rPr>
        <w:t> (pp. 39-50). Routledge.</w:t>
      </w:r>
    </w:p>
    <w:sectPr w:rsidR="00DA61EC" w:rsidRPr="00381F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3C8"/>
    <w:rsid w:val="000773C0"/>
    <w:rsid w:val="00182CE2"/>
    <w:rsid w:val="00184EC5"/>
    <w:rsid w:val="001969FE"/>
    <w:rsid w:val="001D42B5"/>
    <w:rsid w:val="001F22B5"/>
    <w:rsid w:val="00205561"/>
    <w:rsid w:val="00247DFA"/>
    <w:rsid w:val="002853CF"/>
    <w:rsid w:val="00381F2D"/>
    <w:rsid w:val="003D21B4"/>
    <w:rsid w:val="00410242"/>
    <w:rsid w:val="00456C7D"/>
    <w:rsid w:val="00473766"/>
    <w:rsid w:val="004E5B3F"/>
    <w:rsid w:val="004F4DE0"/>
    <w:rsid w:val="004F573F"/>
    <w:rsid w:val="005002DE"/>
    <w:rsid w:val="00516A43"/>
    <w:rsid w:val="00536EB5"/>
    <w:rsid w:val="0057646B"/>
    <w:rsid w:val="00586463"/>
    <w:rsid w:val="005C01FF"/>
    <w:rsid w:val="006313B6"/>
    <w:rsid w:val="0064089D"/>
    <w:rsid w:val="00665CE8"/>
    <w:rsid w:val="006E4853"/>
    <w:rsid w:val="007039EF"/>
    <w:rsid w:val="0072102D"/>
    <w:rsid w:val="007517EA"/>
    <w:rsid w:val="00763584"/>
    <w:rsid w:val="00773CC6"/>
    <w:rsid w:val="007A1EC0"/>
    <w:rsid w:val="00861570"/>
    <w:rsid w:val="00890BF9"/>
    <w:rsid w:val="00922AC8"/>
    <w:rsid w:val="00933A21"/>
    <w:rsid w:val="00962E85"/>
    <w:rsid w:val="009D4D8A"/>
    <w:rsid w:val="00AA1D9F"/>
    <w:rsid w:val="00AA6D20"/>
    <w:rsid w:val="00B51391"/>
    <w:rsid w:val="00B861BF"/>
    <w:rsid w:val="00BE09DA"/>
    <w:rsid w:val="00BF5EA5"/>
    <w:rsid w:val="00C91891"/>
    <w:rsid w:val="00C929BB"/>
    <w:rsid w:val="00CC6EEE"/>
    <w:rsid w:val="00CF4F3C"/>
    <w:rsid w:val="00CF62B0"/>
    <w:rsid w:val="00D00B51"/>
    <w:rsid w:val="00DA61EC"/>
    <w:rsid w:val="00DF6420"/>
    <w:rsid w:val="00E003C8"/>
    <w:rsid w:val="00E03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B227F"/>
  <w15:chartTrackingRefBased/>
  <w15:docId w15:val="{DF2A6D2B-AD0D-4509-B188-7721CAE5C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85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65CE8"/>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CC6EEE"/>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3D21B4"/>
    <w:pPr>
      <w:keepNext/>
      <w:keepLines/>
      <w:spacing w:before="40" w:after="0"/>
      <w:jc w:val="left"/>
      <w:outlineLvl w:val="2"/>
    </w:pPr>
    <w:rPr>
      <w:rFonts w:eastAsiaTheme="majorEastAsia" w:cstheme="majorBidi"/>
      <w:i/>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C6EEE"/>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665CE8"/>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3D21B4"/>
    <w:rPr>
      <w:rFonts w:ascii="Times New Roman" w:eastAsiaTheme="majorEastAsia" w:hAnsi="Times New Roman" w:cstheme="majorBidi"/>
      <w:i/>
      <w:sz w:val="24"/>
      <w:szCs w:val="24"/>
      <w:lang w:val="en-GB"/>
    </w:rPr>
  </w:style>
  <w:style w:type="character" w:styleId="Hyperlink">
    <w:name w:val="Hyperlink"/>
    <w:basedOn w:val="DefaultParagraphFont"/>
    <w:uiPriority w:val="99"/>
    <w:unhideWhenUsed/>
    <w:rsid w:val="00773CC6"/>
    <w:rPr>
      <w:color w:val="0563C1" w:themeColor="hyperlink"/>
      <w:u w:val="single"/>
    </w:rPr>
  </w:style>
  <w:style w:type="character" w:styleId="Strong">
    <w:name w:val="Strong"/>
    <w:basedOn w:val="DefaultParagraphFont"/>
    <w:uiPriority w:val="22"/>
    <w:qFormat/>
    <w:rsid w:val="000773C0"/>
    <w:rPr>
      <w:b/>
      <w:bCs/>
    </w:rPr>
  </w:style>
  <w:style w:type="paragraph" w:styleId="TOC1">
    <w:name w:val="toc 1"/>
    <w:basedOn w:val="Normal"/>
    <w:next w:val="Normal"/>
    <w:autoRedefine/>
    <w:uiPriority w:val="39"/>
    <w:unhideWhenUsed/>
    <w:rsid w:val="005002DE"/>
    <w:pPr>
      <w:tabs>
        <w:tab w:val="right" w:leader="dot" w:pos="9350"/>
      </w:tabs>
      <w:spacing w:after="100"/>
      <w:jc w:val="center"/>
    </w:pPr>
  </w:style>
  <w:style w:type="paragraph" w:styleId="TOC2">
    <w:name w:val="toc 2"/>
    <w:basedOn w:val="Normal"/>
    <w:next w:val="Normal"/>
    <w:autoRedefine/>
    <w:uiPriority w:val="39"/>
    <w:unhideWhenUsed/>
    <w:rsid w:val="006313B6"/>
    <w:pPr>
      <w:spacing w:after="100"/>
      <w:ind w:left="240"/>
    </w:pPr>
  </w:style>
  <w:style w:type="paragraph" w:styleId="TOC3">
    <w:name w:val="toc 3"/>
    <w:basedOn w:val="Normal"/>
    <w:next w:val="Normal"/>
    <w:autoRedefine/>
    <w:uiPriority w:val="39"/>
    <w:unhideWhenUsed/>
    <w:rsid w:val="006313B6"/>
    <w:pPr>
      <w:spacing w:after="100"/>
      <w:ind w:left="480"/>
    </w:pPr>
  </w:style>
  <w:style w:type="character" w:styleId="CommentReference">
    <w:name w:val="annotation reference"/>
    <w:basedOn w:val="DefaultParagraphFont"/>
    <w:uiPriority w:val="99"/>
    <w:semiHidden/>
    <w:unhideWhenUsed/>
    <w:rsid w:val="001D42B5"/>
    <w:rPr>
      <w:sz w:val="16"/>
      <w:szCs w:val="16"/>
    </w:rPr>
  </w:style>
  <w:style w:type="paragraph" w:styleId="CommentText">
    <w:name w:val="annotation text"/>
    <w:basedOn w:val="Normal"/>
    <w:link w:val="CommentTextChar"/>
    <w:uiPriority w:val="99"/>
    <w:semiHidden/>
    <w:unhideWhenUsed/>
    <w:rsid w:val="001D42B5"/>
    <w:pPr>
      <w:spacing w:line="240" w:lineRule="auto"/>
    </w:pPr>
    <w:rPr>
      <w:sz w:val="20"/>
      <w:szCs w:val="20"/>
    </w:rPr>
  </w:style>
  <w:style w:type="character" w:customStyle="1" w:styleId="CommentTextChar">
    <w:name w:val="Comment Text Char"/>
    <w:basedOn w:val="DefaultParagraphFont"/>
    <w:link w:val="CommentText"/>
    <w:uiPriority w:val="99"/>
    <w:semiHidden/>
    <w:rsid w:val="001D42B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D42B5"/>
    <w:rPr>
      <w:b/>
      <w:bCs/>
    </w:rPr>
  </w:style>
  <w:style w:type="character" w:customStyle="1" w:styleId="CommentSubjectChar">
    <w:name w:val="Comment Subject Char"/>
    <w:basedOn w:val="CommentTextChar"/>
    <w:link w:val="CommentSubject"/>
    <w:uiPriority w:val="99"/>
    <w:semiHidden/>
    <w:rsid w:val="001D42B5"/>
    <w:rPr>
      <w:rFonts w:ascii="Times New Roman" w:hAnsi="Times New Roman"/>
      <w:b/>
      <w:bCs/>
      <w:sz w:val="20"/>
      <w:szCs w:val="20"/>
    </w:rPr>
  </w:style>
  <w:style w:type="paragraph" w:styleId="BalloonText">
    <w:name w:val="Balloon Text"/>
    <w:basedOn w:val="Normal"/>
    <w:link w:val="BalloonTextChar"/>
    <w:uiPriority w:val="99"/>
    <w:semiHidden/>
    <w:unhideWhenUsed/>
    <w:rsid w:val="001D42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42B5"/>
    <w:rPr>
      <w:rFonts w:ascii="Segoe UI" w:hAnsi="Segoe UI" w:cs="Segoe UI"/>
      <w:sz w:val="18"/>
      <w:szCs w:val="18"/>
    </w:rPr>
  </w:style>
  <w:style w:type="paragraph" w:styleId="NoSpacing">
    <w:name w:val="No Spacing"/>
    <w:uiPriority w:val="1"/>
    <w:qFormat/>
    <w:rsid w:val="00BE09DA"/>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774130">
      <w:bodyDiv w:val="1"/>
      <w:marLeft w:val="0"/>
      <w:marRight w:val="0"/>
      <w:marTop w:val="0"/>
      <w:marBottom w:val="0"/>
      <w:divBdr>
        <w:top w:val="none" w:sz="0" w:space="0" w:color="auto"/>
        <w:left w:val="none" w:sz="0" w:space="0" w:color="auto"/>
        <w:bottom w:val="none" w:sz="0" w:space="0" w:color="auto"/>
        <w:right w:val="none" w:sz="0" w:space="0" w:color="auto"/>
      </w:divBdr>
      <w:divsChild>
        <w:div w:id="2122449664">
          <w:marLeft w:val="0"/>
          <w:marRight w:val="0"/>
          <w:marTop w:val="0"/>
          <w:marBottom w:val="0"/>
          <w:divBdr>
            <w:top w:val="none" w:sz="0" w:space="0" w:color="auto"/>
            <w:left w:val="none" w:sz="0" w:space="0" w:color="auto"/>
            <w:bottom w:val="none" w:sz="0" w:space="0" w:color="auto"/>
            <w:right w:val="none" w:sz="0" w:space="0" w:color="auto"/>
          </w:divBdr>
        </w:div>
      </w:divsChild>
    </w:div>
    <w:div w:id="444468227">
      <w:bodyDiv w:val="1"/>
      <w:marLeft w:val="0"/>
      <w:marRight w:val="0"/>
      <w:marTop w:val="0"/>
      <w:marBottom w:val="0"/>
      <w:divBdr>
        <w:top w:val="none" w:sz="0" w:space="0" w:color="auto"/>
        <w:left w:val="none" w:sz="0" w:space="0" w:color="auto"/>
        <w:bottom w:val="none" w:sz="0" w:space="0" w:color="auto"/>
        <w:right w:val="none" w:sz="0" w:space="0" w:color="auto"/>
      </w:divBdr>
      <w:divsChild>
        <w:div w:id="373848010">
          <w:marLeft w:val="0"/>
          <w:marRight w:val="0"/>
          <w:marTop w:val="0"/>
          <w:marBottom w:val="0"/>
          <w:divBdr>
            <w:top w:val="none" w:sz="0" w:space="0" w:color="auto"/>
            <w:left w:val="none" w:sz="0" w:space="0" w:color="auto"/>
            <w:bottom w:val="none" w:sz="0" w:space="0" w:color="auto"/>
            <w:right w:val="none" w:sz="0" w:space="0" w:color="auto"/>
          </w:divBdr>
        </w:div>
      </w:divsChild>
    </w:div>
    <w:div w:id="507329417">
      <w:bodyDiv w:val="1"/>
      <w:marLeft w:val="0"/>
      <w:marRight w:val="0"/>
      <w:marTop w:val="0"/>
      <w:marBottom w:val="0"/>
      <w:divBdr>
        <w:top w:val="none" w:sz="0" w:space="0" w:color="auto"/>
        <w:left w:val="none" w:sz="0" w:space="0" w:color="auto"/>
        <w:bottom w:val="none" w:sz="0" w:space="0" w:color="auto"/>
        <w:right w:val="none" w:sz="0" w:space="0" w:color="auto"/>
      </w:divBdr>
      <w:divsChild>
        <w:div w:id="954945642">
          <w:marLeft w:val="0"/>
          <w:marRight w:val="0"/>
          <w:marTop w:val="0"/>
          <w:marBottom w:val="0"/>
          <w:divBdr>
            <w:top w:val="none" w:sz="0" w:space="0" w:color="auto"/>
            <w:left w:val="none" w:sz="0" w:space="0" w:color="auto"/>
            <w:bottom w:val="none" w:sz="0" w:space="0" w:color="auto"/>
            <w:right w:val="none" w:sz="0" w:space="0" w:color="auto"/>
          </w:divBdr>
        </w:div>
      </w:divsChild>
    </w:div>
    <w:div w:id="564144107">
      <w:bodyDiv w:val="1"/>
      <w:marLeft w:val="0"/>
      <w:marRight w:val="0"/>
      <w:marTop w:val="0"/>
      <w:marBottom w:val="0"/>
      <w:divBdr>
        <w:top w:val="none" w:sz="0" w:space="0" w:color="auto"/>
        <w:left w:val="none" w:sz="0" w:space="0" w:color="auto"/>
        <w:bottom w:val="none" w:sz="0" w:space="0" w:color="auto"/>
        <w:right w:val="none" w:sz="0" w:space="0" w:color="auto"/>
      </w:divBdr>
      <w:divsChild>
        <w:div w:id="1296761967">
          <w:marLeft w:val="0"/>
          <w:marRight w:val="0"/>
          <w:marTop w:val="0"/>
          <w:marBottom w:val="0"/>
          <w:divBdr>
            <w:top w:val="none" w:sz="0" w:space="0" w:color="auto"/>
            <w:left w:val="none" w:sz="0" w:space="0" w:color="auto"/>
            <w:bottom w:val="none" w:sz="0" w:space="0" w:color="auto"/>
            <w:right w:val="none" w:sz="0" w:space="0" w:color="auto"/>
          </w:divBdr>
        </w:div>
      </w:divsChild>
    </w:div>
    <w:div w:id="900670947">
      <w:bodyDiv w:val="1"/>
      <w:marLeft w:val="0"/>
      <w:marRight w:val="0"/>
      <w:marTop w:val="0"/>
      <w:marBottom w:val="0"/>
      <w:divBdr>
        <w:top w:val="none" w:sz="0" w:space="0" w:color="auto"/>
        <w:left w:val="none" w:sz="0" w:space="0" w:color="auto"/>
        <w:bottom w:val="none" w:sz="0" w:space="0" w:color="auto"/>
        <w:right w:val="none" w:sz="0" w:space="0" w:color="auto"/>
      </w:divBdr>
    </w:div>
    <w:div w:id="139154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theguardian.com/business/article/2024/aug/14/uk-inflation-rises-bank-of-englan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870DD-F0D5-4BE0-B306-38496CA6E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9</Pages>
  <Words>2242</Words>
  <Characters>12781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Window User</cp:lastModifiedBy>
  <cp:revision>9</cp:revision>
  <dcterms:created xsi:type="dcterms:W3CDTF">2024-08-19T07:27:00Z</dcterms:created>
  <dcterms:modified xsi:type="dcterms:W3CDTF">2024-08-19T18:56:00Z</dcterms:modified>
</cp:coreProperties>
</file>