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152" w:rsidRPr="00EF132F" w:rsidRDefault="00017152" w:rsidP="00017152">
      <w:pPr>
        <w:rPr>
          <w:b/>
        </w:rPr>
      </w:pPr>
      <w:r w:rsidRPr="00EF132F">
        <w:rPr>
          <w:b/>
        </w:rPr>
        <w:t>Question 1</w:t>
      </w:r>
    </w:p>
    <w:p w:rsidR="00017152" w:rsidRDefault="00017152" w:rsidP="00017152"/>
    <w:p w:rsidR="00017152" w:rsidRDefault="00017152" w:rsidP="00017152">
      <w:r>
        <w:t xml:space="preserve">The </w:t>
      </w:r>
      <w:r w:rsidR="007461D8">
        <w:t>interaction</w:t>
      </w:r>
      <w:r>
        <w:t xml:space="preserve"> diagrams of</w:t>
      </w:r>
      <w:r w:rsidR="00EF595E">
        <w:t xml:space="preserve"> the Unified Modelling language</w:t>
      </w:r>
      <w:r>
        <w:t xml:space="preserve"> </w:t>
      </w:r>
      <w:r w:rsidR="00EF595E">
        <w:t>(</w:t>
      </w:r>
      <w:r>
        <w:t>UML</w:t>
      </w:r>
      <w:r w:rsidR="00EF595E">
        <w:t>)</w:t>
      </w:r>
      <w:r>
        <w:t xml:space="preserve"> </w:t>
      </w:r>
      <w:r w:rsidR="007461D8">
        <w:t>model the flow of control and data within</w:t>
      </w:r>
      <w:r>
        <w:t xml:space="preserve"> a system. This subset of UML diagrams includes the </w:t>
      </w:r>
      <w:r w:rsidR="007461D8">
        <w:t xml:space="preserve">sequence diagram </w:t>
      </w:r>
      <w:r>
        <w:t xml:space="preserve">and the </w:t>
      </w:r>
      <w:r w:rsidR="007461D8">
        <w:t>collaboration</w:t>
      </w:r>
      <w:r>
        <w:t xml:space="preserve"> diagram. </w:t>
      </w:r>
      <w:r w:rsidR="007461D8">
        <w:t>Thoroughly d</w:t>
      </w:r>
      <w:r>
        <w:t>iscuss the use of these diagrams, including de</w:t>
      </w:r>
      <w:r w:rsidR="00BE4363">
        <w:t>tailed descriptions of each,</w:t>
      </w:r>
      <w:r>
        <w:t xml:space="preserve"> illustrating your answer with simple examples.</w:t>
      </w:r>
    </w:p>
    <w:p w:rsidR="00017152" w:rsidRDefault="00017152" w:rsidP="00017152"/>
    <w:p w:rsidR="00017152" w:rsidRDefault="00017152" w:rsidP="00017152">
      <w:r>
        <w:tab/>
      </w:r>
      <w:r>
        <w:tab/>
      </w:r>
      <w:r>
        <w:tab/>
      </w:r>
      <w:r>
        <w:tab/>
      </w:r>
      <w:r>
        <w:tab/>
      </w:r>
      <w:r>
        <w:tab/>
      </w:r>
      <w:r>
        <w:tab/>
      </w:r>
      <w:r>
        <w:tab/>
      </w:r>
      <w:r>
        <w:tab/>
        <w:t>(20 marks)</w:t>
      </w:r>
    </w:p>
    <w:p w:rsidR="00870518" w:rsidRDefault="00870518"/>
    <w:p w:rsidR="00EF132F" w:rsidRDefault="00EF132F" w:rsidP="00EF132F">
      <w:pPr>
        <w:numPr>
          <w:ilvl w:val="12"/>
          <w:numId w:val="0"/>
        </w:numPr>
        <w:tabs>
          <w:tab w:val="left" w:pos="720"/>
        </w:tabs>
      </w:pPr>
    </w:p>
    <w:p w:rsidR="00EF132F" w:rsidRDefault="00EF132F" w:rsidP="00EF132F">
      <w:pPr>
        <w:numPr>
          <w:ilvl w:val="12"/>
          <w:numId w:val="0"/>
        </w:numPr>
        <w:tabs>
          <w:tab w:val="left" w:pos="720"/>
        </w:tabs>
      </w:pPr>
    </w:p>
    <w:p w:rsidR="00EF132F" w:rsidRDefault="00EF132F" w:rsidP="00EF132F">
      <w:pPr>
        <w:rPr>
          <w:b/>
        </w:rPr>
      </w:pPr>
      <w:r w:rsidRPr="00EF132F">
        <w:rPr>
          <w:b/>
        </w:rPr>
        <w:t xml:space="preserve">Question </w:t>
      </w:r>
      <w:r>
        <w:rPr>
          <w:b/>
        </w:rPr>
        <w:t>2</w:t>
      </w:r>
    </w:p>
    <w:p w:rsidR="00EF132F" w:rsidRDefault="00EF132F" w:rsidP="00EF132F"/>
    <w:p w:rsidR="00EF132F" w:rsidRDefault="00EF132F" w:rsidP="00EF132F">
      <w:r w:rsidRPr="00615D0F">
        <w:t>A system is required to register and enrol students on a university programme</w:t>
      </w:r>
      <w:r>
        <w:t>, and record all the necessary information in a database</w:t>
      </w:r>
      <w:r w:rsidRPr="00615D0F">
        <w:t>. New students are required to register with the university before they can enrol on a programme, to ensure that they have the appropriate entry qualifications</w:t>
      </w:r>
      <w:r>
        <w:t xml:space="preserve"> and have satisfied any financial requirements</w:t>
      </w:r>
      <w:r w:rsidRPr="00615D0F">
        <w:t>. All students must enrol on a programme at the beginning of each academic year when the financial status and academic status of returning students is confirmed, and all students select the modules to be studied during the forthcoming year. A registry officer will check and confirm all the details provided by the student</w:t>
      </w:r>
      <w:r>
        <w:t>, both registration and enrolment,</w:t>
      </w:r>
      <w:r w:rsidRPr="00615D0F">
        <w:t xml:space="preserve"> and check their financial status</w:t>
      </w:r>
      <w:r>
        <w:t xml:space="preserve"> with the university database</w:t>
      </w:r>
      <w:r w:rsidRPr="00615D0F">
        <w:t>. If the student enrolment is approved by the registry officer, a lecturer will then check the academic status of the student, ensuring that the student is eligible to study the modules selected.</w:t>
      </w:r>
      <w:r>
        <w:t xml:space="preserve">  The lecturer will approve enrolment if all academic requirements are satisfied and the database is updated accordingly. Students are allowed to check their enrolment status with the university.</w:t>
      </w:r>
    </w:p>
    <w:p w:rsidR="00EF132F" w:rsidRDefault="00EF132F" w:rsidP="00EF132F"/>
    <w:p w:rsidR="00EF132F" w:rsidRDefault="00EF132F" w:rsidP="00EF132F">
      <w:r>
        <w:t xml:space="preserve">(a) </w:t>
      </w:r>
      <w:r>
        <w:tab/>
        <w:t>Produce a use case diagram to illustrate the operation of the system.</w:t>
      </w:r>
    </w:p>
    <w:p w:rsidR="00EF132F" w:rsidRDefault="00EF132F" w:rsidP="00EF132F"/>
    <w:p w:rsidR="00EF132F" w:rsidRDefault="00EF595E" w:rsidP="00EF132F">
      <w:r>
        <w:tab/>
      </w:r>
      <w:r>
        <w:tab/>
      </w:r>
      <w:r>
        <w:tab/>
      </w:r>
      <w:r>
        <w:tab/>
      </w:r>
      <w:r>
        <w:tab/>
      </w:r>
      <w:r>
        <w:tab/>
      </w:r>
      <w:r>
        <w:tab/>
      </w:r>
      <w:r>
        <w:tab/>
      </w:r>
      <w:r>
        <w:tab/>
      </w:r>
      <w:r>
        <w:tab/>
        <w:t>(12</w:t>
      </w:r>
      <w:r w:rsidR="00EF132F">
        <w:t xml:space="preserve"> marks)</w:t>
      </w:r>
    </w:p>
    <w:p w:rsidR="00EF132F" w:rsidRDefault="00EF132F" w:rsidP="00EF132F"/>
    <w:p w:rsidR="00EF132F" w:rsidRDefault="00EF132F" w:rsidP="00EF132F">
      <w:r>
        <w:t xml:space="preserve">(b) </w:t>
      </w:r>
      <w:r>
        <w:tab/>
        <w:t>Produce an activity diagram illustrating how a new student is registered and</w:t>
      </w:r>
      <w:r>
        <w:tab/>
      </w:r>
      <w:r>
        <w:tab/>
        <w:t xml:space="preserve"> enrolled at the university.</w:t>
      </w:r>
    </w:p>
    <w:p w:rsidR="00EF132F" w:rsidRDefault="00EF595E" w:rsidP="00EF132F">
      <w:r>
        <w:tab/>
      </w:r>
      <w:r>
        <w:tab/>
      </w:r>
      <w:r>
        <w:tab/>
      </w:r>
      <w:r>
        <w:tab/>
      </w:r>
      <w:r>
        <w:tab/>
      </w:r>
      <w:r>
        <w:tab/>
      </w:r>
      <w:r>
        <w:tab/>
      </w:r>
      <w:r>
        <w:tab/>
      </w:r>
      <w:r>
        <w:tab/>
      </w:r>
      <w:r>
        <w:tab/>
        <w:t>(8</w:t>
      </w:r>
      <w:r w:rsidR="00EF132F">
        <w:t xml:space="preserve"> marks)</w:t>
      </w:r>
    </w:p>
    <w:p w:rsidR="00EF132F" w:rsidRDefault="00EF132F" w:rsidP="00EF132F"/>
    <w:p w:rsidR="00EF132F" w:rsidRDefault="00EF132F" w:rsidP="00EF132F"/>
    <w:p w:rsidR="00EF132F" w:rsidRDefault="00EF132F" w:rsidP="00EF132F">
      <w:pPr>
        <w:rPr>
          <w:b/>
          <w:bCs/>
        </w:rPr>
      </w:pPr>
      <w:r>
        <w:rPr>
          <w:b/>
          <w:bCs/>
        </w:rPr>
        <w:t>Question 3</w:t>
      </w:r>
    </w:p>
    <w:p w:rsidR="00EF132F" w:rsidRDefault="00EF132F" w:rsidP="00EF132F"/>
    <w:p w:rsidR="00EF132F" w:rsidRDefault="00EF132F" w:rsidP="00EF132F">
      <w:r>
        <w:t>Identify and analyse the fundamental principles which form the basis of the object-oriented approach to programming. Consider how these principles should lead to the development of improved quality software. Your answer should include examples of object-oriented code to illustrate their implementation.</w:t>
      </w:r>
    </w:p>
    <w:p w:rsidR="00EF132F" w:rsidRDefault="00EF132F" w:rsidP="00EF132F"/>
    <w:p w:rsidR="00EF132F" w:rsidRDefault="00EF132F" w:rsidP="00EF132F">
      <w:r>
        <w:tab/>
      </w:r>
      <w:r>
        <w:tab/>
      </w:r>
      <w:r>
        <w:tab/>
      </w:r>
      <w:r>
        <w:tab/>
      </w:r>
      <w:r>
        <w:tab/>
      </w:r>
      <w:r>
        <w:tab/>
      </w:r>
      <w:r>
        <w:tab/>
      </w:r>
      <w:r>
        <w:tab/>
      </w:r>
      <w:r>
        <w:tab/>
      </w:r>
      <w:r>
        <w:tab/>
        <w:t>(20 marks)</w:t>
      </w:r>
    </w:p>
    <w:p w:rsidR="00EF132F" w:rsidRDefault="00EF132F" w:rsidP="00EF132F"/>
    <w:p w:rsidR="00EF132F" w:rsidRDefault="00EF132F" w:rsidP="00EF132F"/>
    <w:p w:rsidR="00EF132F" w:rsidRDefault="00EF132F">
      <w:pPr>
        <w:spacing w:after="200" w:line="276" w:lineRule="auto"/>
      </w:pPr>
      <w:r>
        <w:br w:type="page"/>
      </w:r>
    </w:p>
    <w:p w:rsidR="00EF132F" w:rsidRPr="00EF132F" w:rsidRDefault="00EF132F" w:rsidP="00EF132F">
      <w:pPr>
        <w:rPr>
          <w:b/>
        </w:rPr>
      </w:pPr>
      <w:r w:rsidRPr="00EF132F">
        <w:rPr>
          <w:b/>
        </w:rPr>
        <w:lastRenderedPageBreak/>
        <w:t>Question 4</w:t>
      </w:r>
    </w:p>
    <w:p w:rsidR="00EF132F" w:rsidRDefault="00EF132F" w:rsidP="00EF132F"/>
    <w:p w:rsidR="00516758" w:rsidRDefault="00516758" w:rsidP="00516758">
      <w:pPr>
        <w:pStyle w:val="BodyText"/>
      </w:pPr>
      <w:r>
        <w:t>The following section of program is part of an array implementation of a circular queue.</w:t>
      </w:r>
    </w:p>
    <w:p w:rsidR="00516758" w:rsidRDefault="00516758" w:rsidP="00516758">
      <w:pPr>
        <w:pStyle w:val="BodyText"/>
      </w:pPr>
    </w:p>
    <w:p w:rsidR="00516758" w:rsidRDefault="00516758" w:rsidP="00EF132F">
      <w:pPr>
        <w:sectPr w:rsidR="00516758" w:rsidSect="00516758">
          <w:pgSz w:w="11906" w:h="16838"/>
          <w:pgMar w:top="1191" w:right="1440" w:bottom="1134" w:left="1440" w:header="709" w:footer="709" w:gutter="0"/>
          <w:cols w:space="708"/>
          <w:docGrid w:linePitch="360"/>
        </w:sectPr>
      </w:pP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color w:val="0000FF"/>
          <w:sz w:val="20"/>
          <w:szCs w:val="20"/>
        </w:rPr>
        <w:lastRenderedPageBreak/>
        <w:t>class</w:t>
      </w:r>
      <w:r>
        <w:rPr>
          <w:rFonts w:ascii="Courier New" w:hAnsi="Courier New" w:cs="Courier New"/>
          <w:noProof/>
          <w:sz w:val="20"/>
          <w:szCs w:val="20"/>
        </w:rPr>
        <w:t xml:space="preserve"> Queue</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color w:val="0000FF"/>
          <w:sz w:val="20"/>
          <w:szCs w:val="20"/>
        </w:rPr>
        <w:t>private</w:t>
      </w:r>
      <w:r>
        <w:rPr>
          <w:rFonts w:ascii="Courier New" w:hAnsi="Courier New" w:cs="Courier New"/>
          <w:noProof/>
          <w:sz w:val="20"/>
          <w:szCs w:val="20"/>
        </w:rPr>
        <w:t xml:space="preserve"> :</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int</w:t>
      </w:r>
      <w:r>
        <w:rPr>
          <w:rFonts w:ascii="Courier New" w:hAnsi="Courier New" w:cs="Courier New"/>
          <w:noProof/>
          <w:sz w:val="20"/>
          <w:szCs w:val="20"/>
        </w:rPr>
        <w:t xml:space="preserve"> queue[10], head, tail;</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color w:val="0000FF"/>
          <w:sz w:val="20"/>
          <w:szCs w:val="20"/>
        </w:rPr>
        <w:t>public</w:t>
      </w:r>
      <w:r>
        <w:rPr>
          <w:rFonts w:ascii="Courier New" w:hAnsi="Courier New" w:cs="Courier New"/>
          <w:noProof/>
          <w:sz w:val="20"/>
          <w:szCs w:val="20"/>
        </w:rPr>
        <w:t xml:space="preserve"> :</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Queue(</w:t>
      </w:r>
      <w:r>
        <w:rPr>
          <w:rFonts w:ascii="Courier New" w:hAnsi="Courier New" w:cs="Courier New"/>
          <w:noProof/>
          <w:color w:val="0000FF"/>
          <w:sz w:val="20"/>
          <w:szCs w:val="20"/>
        </w:rPr>
        <w:t>void</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~Queue(</w:t>
      </w:r>
      <w:r>
        <w:rPr>
          <w:rFonts w:ascii="Courier New" w:hAnsi="Courier New" w:cs="Courier New"/>
          <w:noProof/>
          <w:color w:val="0000FF"/>
          <w:sz w:val="20"/>
          <w:szCs w:val="20"/>
        </w:rPr>
        <w:t>void</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void</w:t>
      </w:r>
      <w:r>
        <w:rPr>
          <w:rFonts w:ascii="Courier New" w:hAnsi="Courier New" w:cs="Courier New"/>
          <w:noProof/>
          <w:sz w:val="20"/>
          <w:szCs w:val="20"/>
        </w:rPr>
        <w:t xml:space="preserve"> display(</w:t>
      </w:r>
      <w:r>
        <w:rPr>
          <w:rFonts w:ascii="Courier New" w:hAnsi="Courier New" w:cs="Courier New"/>
          <w:noProof/>
          <w:color w:val="0000FF"/>
          <w:sz w:val="20"/>
          <w:szCs w:val="20"/>
        </w:rPr>
        <w:t>void</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void</w:t>
      </w:r>
      <w:r>
        <w:rPr>
          <w:rFonts w:ascii="Courier New" w:hAnsi="Courier New" w:cs="Courier New"/>
          <w:noProof/>
          <w:sz w:val="20"/>
          <w:szCs w:val="20"/>
        </w:rPr>
        <w:t xml:space="preserve"> add(</w:t>
      </w:r>
      <w:r>
        <w:rPr>
          <w:rFonts w:ascii="Courier New" w:hAnsi="Courier New" w:cs="Courier New"/>
          <w:noProof/>
          <w:color w:val="0000FF"/>
          <w:sz w:val="20"/>
          <w:szCs w:val="20"/>
        </w:rPr>
        <w:t>int</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int</w:t>
      </w:r>
      <w:r>
        <w:rPr>
          <w:rFonts w:ascii="Courier New" w:hAnsi="Courier New" w:cs="Courier New"/>
          <w:noProof/>
          <w:sz w:val="20"/>
          <w:szCs w:val="20"/>
        </w:rPr>
        <w:t xml:space="preserve"> remove(</w:t>
      </w:r>
      <w:r>
        <w:rPr>
          <w:rFonts w:ascii="Courier New" w:hAnsi="Courier New" w:cs="Courier New"/>
          <w:noProof/>
          <w:color w:val="0000FF"/>
          <w:sz w:val="20"/>
          <w:szCs w:val="20"/>
        </w:rPr>
        <w:t>void</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Queue :: Queue(</w:t>
      </w:r>
      <w:r>
        <w:rPr>
          <w:rFonts w:ascii="Courier New" w:hAnsi="Courier New" w:cs="Courier New"/>
          <w:noProof/>
          <w:color w:val="0000FF"/>
          <w:sz w:val="20"/>
          <w:szCs w:val="20"/>
        </w:rPr>
        <w:t>void</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int</w:t>
      </w:r>
      <w:r>
        <w:rPr>
          <w:rFonts w:ascii="Courier New" w:hAnsi="Courier New" w:cs="Courier New"/>
          <w:noProof/>
          <w:sz w:val="20"/>
          <w:szCs w:val="20"/>
        </w:rPr>
        <w:t xml:space="preserve"> i;</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for</w:t>
      </w:r>
      <w:r>
        <w:rPr>
          <w:rFonts w:ascii="Courier New" w:hAnsi="Courier New" w:cs="Courier New"/>
          <w:noProof/>
          <w:sz w:val="20"/>
          <w:szCs w:val="20"/>
        </w:rPr>
        <w:t xml:space="preserve"> (i=0; i&lt;10; i++)</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queue[i] = 0;</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head = 0;</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tail = 0;</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color w:val="0000FF"/>
          <w:sz w:val="20"/>
          <w:szCs w:val="20"/>
        </w:rPr>
        <w:t>void</w:t>
      </w:r>
      <w:r>
        <w:rPr>
          <w:rFonts w:ascii="Courier New" w:hAnsi="Courier New" w:cs="Courier New"/>
          <w:noProof/>
          <w:sz w:val="20"/>
          <w:szCs w:val="20"/>
        </w:rPr>
        <w:t xml:space="preserve"> Queue :: add(</w:t>
      </w:r>
      <w:r>
        <w:rPr>
          <w:rFonts w:ascii="Courier New" w:hAnsi="Courier New" w:cs="Courier New"/>
          <w:noProof/>
          <w:color w:val="0000FF"/>
          <w:sz w:val="20"/>
          <w:szCs w:val="20"/>
        </w:rPr>
        <w:t>int</w:t>
      </w:r>
      <w:r>
        <w:rPr>
          <w:rFonts w:ascii="Courier New" w:hAnsi="Courier New" w:cs="Courier New"/>
          <w:noProof/>
          <w:sz w:val="20"/>
          <w:szCs w:val="20"/>
        </w:rPr>
        <w:t xml:space="preserve"> new_val)</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if</w:t>
      </w:r>
      <w:r>
        <w:rPr>
          <w:rFonts w:ascii="Courier New" w:hAnsi="Courier New" w:cs="Courier New"/>
          <w:noProof/>
          <w:sz w:val="20"/>
          <w:szCs w:val="20"/>
        </w:rPr>
        <w:t xml:space="preserve"> (head == ((tail+1)%10))</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 xml:space="preserve">cout &lt;&lt; </w:t>
      </w:r>
      <w:r>
        <w:rPr>
          <w:rFonts w:ascii="Courier New" w:hAnsi="Courier New" w:cs="Courier New"/>
          <w:noProof/>
          <w:color w:val="A31515"/>
          <w:sz w:val="20"/>
          <w:szCs w:val="20"/>
        </w:rPr>
        <w:t>"queue full \n"</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color w:val="0000FF"/>
          <w:sz w:val="20"/>
          <w:szCs w:val="20"/>
        </w:rPr>
      </w:pPr>
      <w:r>
        <w:rPr>
          <w:rFonts w:ascii="Courier New" w:hAnsi="Courier New" w:cs="Courier New"/>
          <w:noProof/>
          <w:sz w:val="20"/>
          <w:szCs w:val="20"/>
        </w:rPr>
        <w:tab/>
      </w:r>
      <w:r>
        <w:rPr>
          <w:rFonts w:ascii="Courier New" w:hAnsi="Courier New" w:cs="Courier New"/>
          <w:noProof/>
          <w:color w:val="0000FF"/>
          <w:sz w:val="20"/>
          <w:szCs w:val="20"/>
        </w:rPr>
        <w:t>else</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queue[tail] = new_val;</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tail++;</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tail %= 10;</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color w:val="0000FF"/>
          <w:sz w:val="20"/>
          <w:szCs w:val="20"/>
        </w:rPr>
        <w:t>int</w:t>
      </w:r>
      <w:r>
        <w:rPr>
          <w:rFonts w:ascii="Courier New" w:hAnsi="Courier New" w:cs="Courier New"/>
          <w:noProof/>
          <w:sz w:val="20"/>
          <w:szCs w:val="20"/>
        </w:rPr>
        <w:t xml:space="preserve"> Queue :: remove(</w:t>
      </w:r>
      <w:r>
        <w:rPr>
          <w:rFonts w:ascii="Courier New" w:hAnsi="Courier New" w:cs="Courier New"/>
          <w:noProof/>
          <w:color w:val="0000FF"/>
          <w:sz w:val="20"/>
          <w:szCs w:val="20"/>
        </w:rPr>
        <w:t>void</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int</w:t>
      </w:r>
      <w:r>
        <w:rPr>
          <w:rFonts w:ascii="Courier New" w:hAnsi="Courier New" w:cs="Courier New"/>
          <w:noProof/>
          <w:sz w:val="20"/>
          <w:szCs w:val="20"/>
        </w:rPr>
        <w:t xml:space="preserve"> value;</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color w:val="0000FF"/>
          <w:sz w:val="20"/>
          <w:szCs w:val="20"/>
        </w:rPr>
        <w:t>if</w:t>
      </w:r>
      <w:r>
        <w:rPr>
          <w:rFonts w:ascii="Courier New" w:hAnsi="Courier New" w:cs="Courier New"/>
          <w:noProof/>
          <w:sz w:val="20"/>
          <w:szCs w:val="20"/>
        </w:rPr>
        <w:t xml:space="preserve"> (head == tail)</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 xml:space="preserve">cout &lt;&lt; </w:t>
      </w:r>
      <w:r>
        <w:rPr>
          <w:rFonts w:ascii="Courier New" w:hAnsi="Courier New" w:cs="Courier New"/>
          <w:noProof/>
          <w:color w:val="A31515"/>
          <w:sz w:val="20"/>
          <w:szCs w:val="20"/>
        </w:rPr>
        <w:t>"queue empty \n"</w:t>
      </w:r>
      <w:r>
        <w:rPr>
          <w:rFonts w:ascii="Courier New" w:hAnsi="Courier New" w:cs="Courier New"/>
          <w:noProof/>
          <w:sz w:val="20"/>
          <w:szCs w:val="20"/>
        </w:rPr>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0000FF"/>
          <w:sz w:val="20"/>
          <w:szCs w:val="20"/>
        </w:rPr>
        <w:t>return</w:t>
      </w:r>
      <w:r>
        <w:rPr>
          <w:rFonts w:ascii="Courier New" w:hAnsi="Courier New" w:cs="Courier New"/>
          <w:noProof/>
          <w:sz w:val="20"/>
          <w:szCs w:val="20"/>
        </w:rPr>
        <w:t xml:space="preserve"> -1;</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w:t>
      </w:r>
    </w:p>
    <w:p w:rsidR="00516758" w:rsidRDefault="00516758" w:rsidP="00516758">
      <w:pPr>
        <w:autoSpaceDE w:val="0"/>
        <w:autoSpaceDN w:val="0"/>
        <w:adjustRightInd w:val="0"/>
        <w:rPr>
          <w:rFonts w:ascii="Courier New" w:hAnsi="Courier New" w:cs="Courier New"/>
          <w:noProof/>
          <w:color w:val="0000FF"/>
          <w:sz w:val="20"/>
          <w:szCs w:val="20"/>
        </w:rPr>
      </w:pPr>
      <w:r>
        <w:rPr>
          <w:rFonts w:ascii="Courier New" w:hAnsi="Courier New" w:cs="Courier New"/>
          <w:noProof/>
          <w:sz w:val="20"/>
          <w:szCs w:val="20"/>
        </w:rPr>
        <w:tab/>
      </w:r>
      <w:r>
        <w:rPr>
          <w:rFonts w:ascii="Courier New" w:hAnsi="Courier New" w:cs="Courier New"/>
          <w:noProof/>
          <w:color w:val="0000FF"/>
          <w:sz w:val="20"/>
          <w:szCs w:val="20"/>
        </w:rPr>
        <w:t>else</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value = queue[head];</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head++;</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t>head %= 10;</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r>
      <w:r>
        <w:rPr>
          <w:rFonts w:ascii="Courier New" w:hAnsi="Courier New" w:cs="Courier New"/>
          <w:noProof/>
          <w:sz w:val="20"/>
          <w:szCs w:val="20"/>
        </w:rPr>
        <w:tab/>
      </w:r>
      <w:r>
        <w:rPr>
          <w:rFonts w:ascii="Courier New" w:hAnsi="Courier New" w:cs="Courier New"/>
          <w:noProof/>
          <w:color w:val="0000FF"/>
          <w:sz w:val="20"/>
          <w:szCs w:val="20"/>
        </w:rPr>
        <w:t>return</w:t>
      </w:r>
      <w:r>
        <w:rPr>
          <w:rFonts w:ascii="Courier New" w:hAnsi="Courier New" w:cs="Courier New"/>
          <w:noProof/>
          <w:sz w:val="20"/>
          <w:szCs w:val="20"/>
        </w:rPr>
        <w:t xml:space="preserve"> value;</w:t>
      </w:r>
    </w:p>
    <w:p w:rsidR="00516758"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ab/>
        <w:t>}</w:t>
      </w:r>
    </w:p>
    <w:p w:rsidR="00B523F0" w:rsidRDefault="00516758" w:rsidP="00516758">
      <w:pPr>
        <w:autoSpaceDE w:val="0"/>
        <w:autoSpaceDN w:val="0"/>
        <w:adjustRightInd w:val="0"/>
        <w:rPr>
          <w:rFonts w:ascii="Courier New" w:hAnsi="Courier New" w:cs="Courier New"/>
          <w:noProof/>
          <w:sz w:val="20"/>
          <w:szCs w:val="20"/>
        </w:rPr>
      </w:pPr>
      <w:r>
        <w:rPr>
          <w:rFonts w:ascii="Courier New" w:hAnsi="Courier New" w:cs="Courier New"/>
          <w:noProof/>
          <w:sz w:val="20"/>
          <w:szCs w:val="20"/>
        </w:rPr>
        <w:t>}</w:t>
      </w:r>
    </w:p>
    <w:p w:rsidR="00516758" w:rsidRDefault="00516758" w:rsidP="00EF132F">
      <w:pPr>
        <w:sectPr w:rsidR="00516758" w:rsidSect="00516758">
          <w:type w:val="continuous"/>
          <w:pgSz w:w="11906" w:h="16838"/>
          <w:pgMar w:top="1440" w:right="1440" w:bottom="1440" w:left="1440" w:header="708" w:footer="708" w:gutter="0"/>
          <w:lnNumType w:countBy="1" w:restart="newSection"/>
          <w:cols w:space="708"/>
          <w:docGrid w:linePitch="360"/>
        </w:sectPr>
      </w:pPr>
    </w:p>
    <w:p w:rsidR="00516758" w:rsidRDefault="00516758" w:rsidP="00EF132F"/>
    <w:p w:rsidR="00516758" w:rsidRDefault="00516758" w:rsidP="00516758">
      <w:r>
        <w:t>(a)</w:t>
      </w:r>
      <w:r>
        <w:tab/>
      </w:r>
      <w:r w:rsidR="006D3305">
        <w:t xml:space="preserve">Analyse the function of the elements of the class given in the above section of code, </w:t>
      </w:r>
      <w:r w:rsidR="006D3305">
        <w:tab/>
        <w:t xml:space="preserve">describing its operation </w:t>
      </w:r>
      <w:r>
        <w:t>in detail.</w:t>
      </w:r>
    </w:p>
    <w:p w:rsidR="00516758" w:rsidRDefault="00516758" w:rsidP="00516758">
      <w:r>
        <w:tab/>
      </w:r>
      <w:r>
        <w:tab/>
      </w:r>
      <w:r>
        <w:tab/>
      </w:r>
      <w:r>
        <w:tab/>
      </w:r>
      <w:r>
        <w:tab/>
      </w:r>
      <w:r>
        <w:tab/>
      </w:r>
      <w:r>
        <w:tab/>
      </w:r>
      <w:r>
        <w:tab/>
      </w:r>
      <w:r>
        <w:tab/>
        <w:t>(10 marks)</w:t>
      </w:r>
    </w:p>
    <w:p w:rsidR="00516758" w:rsidRDefault="00516758" w:rsidP="00516758"/>
    <w:p w:rsidR="00516758" w:rsidRDefault="00516758" w:rsidP="00516758">
      <w:r>
        <w:t>(b)</w:t>
      </w:r>
      <w:r>
        <w:tab/>
        <w:t xml:space="preserve">Write a </w:t>
      </w:r>
      <w:r>
        <w:rPr>
          <w:b/>
        </w:rPr>
        <w:t>main</w:t>
      </w:r>
      <w:r>
        <w:t xml:space="preserve"> function which displays a user-friendly menu allowing users to </w:t>
      </w:r>
      <w:r>
        <w:tab/>
      </w:r>
      <w:r>
        <w:tab/>
        <w:t>select from the range of options offered by this class. (Include all the options available</w:t>
      </w:r>
      <w:r>
        <w:tab/>
        <w:t xml:space="preserve"> in the class). </w:t>
      </w:r>
      <w:proofErr w:type="gramStart"/>
      <w:r>
        <w:t>All the necessary variable declarations etc.</w:t>
      </w:r>
      <w:proofErr w:type="gramEnd"/>
      <w:r>
        <w:t xml:space="preserve">  </w:t>
      </w:r>
      <w:proofErr w:type="gramStart"/>
      <w:r>
        <w:t>should</w:t>
      </w:r>
      <w:proofErr w:type="gramEnd"/>
      <w:r>
        <w:t xml:space="preserve"> be included in your </w:t>
      </w:r>
      <w:r>
        <w:tab/>
        <w:t>answer.</w:t>
      </w:r>
    </w:p>
    <w:p w:rsidR="00017152" w:rsidRDefault="00516758">
      <w:r>
        <w:tab/>
      </w:r>
      <w:r>
        <w:tab/>
      </w:r>
      <w:r>
        <w:tab/>
      </w:r>
      <w:r>
        <w:tab/>
      </w:r>
      <w:r>
        <w:tab/>
      </w:r>
      <w:r>
        <w:tab/>
      </w:r>
      <w:r>
        <w:tab/>
      </w:r>
      <w:r>
        <w:tab/>
      </w:r>
      <w:r>
        <w:tab/>
        <w:t>(10 marks)</w:t>
      </w:r>
    </w:p>
    <w:sectPr w:rsidR="00017152" w:rsidSect="00516758">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017152"/>
    <w:rsid w:val="00017152"/>
    <w:rsid w:val="0007531E"/>
    <w:rsid w:val="000A1424"/>
    <w:rsid w:val="001612B9"/>
    <w:rsid w:val="001978E1"/>
    <w:rsid w:val="00205212"/>
    <w:rsid w:val="002D2DDB"/>
    <w:rsid w:val="0033258B"/>
    <w:rsid w:val="00361670"/>
    <w:rsid w:val="00370F7A"/>
    <w:rsid w:val="003F3AAC"/>
    <w:rsid w:val="00516758"/>
    <w:rsid w:val="006A5508"/>
    <w:rsid w:val="006D3305"/>
    <w:rsid w:val="006E3A55"/>
    <w:rsid w:val="007461D8"/>
    <w:rsid w:val="008657AA"/>
    <w:rsid w:val="00867224"/>
    <w:rsid w:val="00870518"/>
    <w:rsid w:val="00911782"/>
    <w:rsid w:val="00AB565F"/>
    <w:rsid w:val="00AF4F53"/>
    <w:rsid w:val="00AF7755"/>
    <w:rsid w:val="00B04035"/>
    <w:rsid w:val="00B523F0"/>
    <w:rsid w:val="00B6084E"/>
    <w:rsid w:val="00BE4363"/>
    <w:rsid w:val="00C22F0B"/>
    <w:rsid w:val="00EA64F4"/>
    <w:rsid w:val="00EE34EC"/>
    <w:rsid w:val="00EF132F"/>
    <w:rsid w:val="00EF595E"/>
    <w:rsid w:val="00F90BD1"/>
    <w:rsid w:val="00F959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516758"/>
    <w:rPr>
      <w:szCs w:val="20"/>
      <w:lang w:val="en-US" w:eastAsia="en-GB"/>
    </w:rPr>
  </w:style>
  <w:style w:type="character" w:customStyle="1" w:styleId="BodyTextChar">
    <w:name w:val="Body Text Char"/>
    <w:basedOn w:val="DefaultParagraphFont"/>
    <w:link w:val="BodyText"/>
    <w:semiHidden/>
    <w:rsid w:val="00516758"/>
    <w:rPr>
      <w:rFonts w:ascii="Times New Roman" w:eastAsia="Times New Roman" w:hAnsi="Times New Roman" w:cs="Times New Roman"/>
      <w:sz w:val="24"/>
      <w:szCs w:val="20"/>
      <w:lang w:val="en-US" w:eastAsia="en-GB"/>
    </w:rPr>
  </w:style>
  <w:style w:type="character" w:styleId="LineNumber">
    <w:name w:val="line number"/>
    <w:basedOn w:val="DefaultParagraphFont"/>
    <w:uiPriority w:val="99"/>
    <w:semiHidden/>
    <w:unhideWhenUsed/>
    <w:rsid w:val="00516758"/>
  </w:style>
  <w:style w:type="paragraph" w:styleId="ListParagraph">
    <w:name w:val="List Paragraph"/>
    <w:basedOn w:val="Normal"/>
    <w:uiPriority w:val="34"/>
    <w:qFormat/>
    <w:rsid w:val="0051675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273</TotalTime>
  <Pages>2</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sc-rp</dc:creator>
  <cp:keywords/>
  <dc:description/>
  <cp:lastModifiedBy>sc-rp</cp:lastModifiedBy>
  <cp:revision>7</cp:revision>
  <dcterms:created xsi:type="dcterms:W3CDTF">2010-02-17T09:25:00Z</dcterms:created>
  <dcterms:modified xsi:type="dcterms:W3CDTF">2010-03-01T11:28:00Z</dcterms:modified>
</cp:coreProperties>
</file>