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0778CB" w:rsidRPr="000778CB" w:rsidRDefault="007D26F3" w:rsidP="000778CB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</w:rPr>
      </w:pPr>
      <w:r w:rsidRPr="002B111D">
        <w:rPr>
          <w:rFonts w:cs="Arial"/>
          <w:b/>
          <w:lang w:val="cy-GB"/>
        </w:rPr>
        <w:t>COD Y MODWL:</w:t>
      </w:r>
      <w:r w:rsidR="00593781">
        <w:rPr>
          <w:rFonts w:cs="Arial"/>
          <w:b/>
        </w:rPr>
        <w:tab/>
      </w:r>
      <w:r w:rsidRPr="002B111D">
        <w:rPr>
          <w:rFonts w:cs="Arial"/>
          <w:b/>
          <w:lang w:val="cy-GB"/>
        </w:rPr>
        <w:t>ECGE7002</w:t>
      </w:r>
      <w:r w:rsidR="00574067">
        <w:rPr>
          <w:rFonts w:cs="Arial"/>
          <w:b/>
          <w:lang w:val="cy-GB"/>
        </w:rPr>
        <w:t>Q</w:t>
      </w:r>
      <w:r w:rsidRPr="002B111D">
        <w:rPr>
          <w:rFonts w:cs="Arial"/>
          <w:b/>
          <w:lang w:val="cy-GB"/>
        </w:rPr>
        <w:t>C</w:t>
      </w:r>
    </w:p>
    <w:p w:rsidR="000778CB" w:rsidRPr="000778CB" w:rsidRDefault="007D26F3" w:rsidP="000778CB">
      <w:pPr>
        <w:tabs>
          <w:tab w:val="left" w:pos="720"/>
          <w:tab w:val="left" w:pos="1440"/>
          <w:tab w:val="left" w:pos="2160"/>
          <w:tab w:val="left" w:pos="2880"/>
        </w:tabs>
        <w:outlineLvl w:val="1"/>
        <w:rPr>
          <w:rFonts w:cs="Arial"/>
          <w:b/>
        </w:rPr>
      </w:pPr>
      <w:r w:rsidRPr="002B111D">
        <w:rPr>
          <w:rFonts w:cs="Arial"/>
          <w:b/>
          <w:lang w:val="cy-GB"/>
        </w:rPr>
        <w:t>TEITL:</w:t>
      </w:r>
      <w:r w:rsidR="000778CB" w:rsidRPr="000778CB">
        <w:rPr>
          <w:rFonts w:cs="Arial"/>
          <w:b/>
        </w:rPr>
        <w:tab/>
      </w:r>
      <w:r w:rsidR="000778CB" w:rsidRPr="000778CB">
        <w:rPr>
          <w:rFonts w:cs="Arial"/>
          <w:b/>
        </w:rPr>
        <w:tab/>
      </w:r>
      <w:r w:rsidR="000778CB" w:rsidRPr="000778CB">
        <w:rPr>
          <w:rFonts w:cs="Arial"/>
          <w:b/>
        </w:rPr>
        <w:tab/>
      </w:r>
      <w:r w:rsidRPr="002B111D">
        <w:rPr>
          <w:rFonts w:cs="Arial"/>
          <w:b/>
          <w:lang w:val="cy-GB"/>
        </w:rPr>
        <w:t>Y Gyfadran Addysg a Chymunedau:</w:t>
      </w:r>
      <w:r w:rsidR="00593781">
        <w:rPr>
          <w:rFonts w:cs="Arial"/>
          <w:b/>
        </w:rPr>
        <w:t xml:space="preserve"> </w:t>
      </w:r>
      <w:r w:rsidRPr="002B111D">
        <w:rPr>
          <w:rFonts w:cs="Arial"/>
          <w:b/>
          <w:lang w:val="cy-GB"/>
        </w:rPr>
        <w:t>Traethawd Hir</w:t>
      </w:r>
      <w:r w:rsidR="00593781">
        <w:rPr>
          <w:rFonts w:cs="Arial"/>
          <w:b/>
        </w:rPr>
        <w:t xml:space="preserve"> </w:t>
      </w:r>
    </w:p>
    <w:p w:rsidR="002E01D9" w:rsidRPr="00622AA6" w:rsidRDefault="007D26F3" w:rsidP="002E01D9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/>
        </w:rPr>
      </w:pPr>
      <w:r w:rsidRPr="002B111D">
        <w:rPr>
          <w:rFonts w:cs="Arial"/>
          <w:b/>
          <w:lang w:val="cy-GB"/>
        </w:rPr>
        <w:t>DYDDIAD:</w:t>
      </w:r>
      <w:r w:rsidR="000778CB" w:rsidRPr="000778CB">
        <w:rPr>
          <w:rFonts w:cs="Arial"/>
          <w:b/>
        </w:rPr>
        <w:tab/>
      </w:r>
      <w:r w:rsidR="000778CB" w:rsidRPr="000778CB">
        <w:rPr>
          <w:rFonts w:cs="Arial"/>
          <w:b/>
        </w:rPr>
        <w:tab/>
      </w:r>
      <w:r w:rsidR="002E01D9">
        <w:rPr>
          <w:rFonts w:cs="Arial"/>
          <w:b/>
        </w:rPr>
        <w:t>0</w:t>
      </w:r>
      <w:r w:rsidR="00607F3D">
        <w:rPr>
          <w:rFonts w:cs="Arial"/>
          <w:b/>
        </w:rPr>
        <w:t>5</w:t>
      </w:r>
      <w:r w:rsidR="002E01D9">
        <w:rPr>
          <w:rFonts w:cs="Arial"/>
          <w:b/>
        </w:rPr>
        <w:t>/0</w:t>
      </w:r>
      <w:r w:rsidR="00607F3D">
        <w:rPr>
          <w:rFonts w:cs="Arial"/>
          <w:b/>
        </w:rPr>
        <w:t>7</w:t>
      </w:r>
      <w:bookmarkStart w:id="0" w:name="_GoBack"/>
      <w:bookmarkEnd w:id="0"/>
      <w:r w:rsidR="002E01D9">
        <w:rPr>
          <w:rFonts w:cs="Arial"/>
          <w:b/>
        </w:rPr>
        <w:t>/2017</w:t>
      </w:r>
      <w:r w:rsidR="002E01D9" w:rsidRPr="00622AA6">
        <w:rPr>
          <w:rFonts w:cs="Arial"/>
          <w:b/>
        </w:rPr>
        <w:fldChar w:fldCharType="begin"/>
      </w:r>
      <w:r w:rsidR="002E01D9" w:rsidRPr="00622AA6">
        <w:rPr>
          <w:rFonts w:cs="Arial"/>
          <w:b/>
        </w:rPr>
        <w:instrText xml:space="preserve"> FILLIN  DD/MM/YYYY \d DD/MM/YYYY  \* MERGEFORMAT </w:instrText>
      </w:r>
      <w:r w:rsidR="002E01D9" w:rsidRPr="00622AA6">
        <w:rPr>
          <w:rFonts w:cs="Arial"/>
          <w:b/>
        </w:rPr>
        <w:fldChar w:fldCharType="end"/>
      </w:r>
      <w:r w:rsidR="002E01D9" w:rsidRPr="00622AA6">
        <w:rPr>
          <w:rFonts w:ascii="Times New Roman" w:hAnsi="Times New Roman"/>
          <w:b/>
          <w:sz w:val="24"/>
        </w:rPr>
        <w:fldChar w:fldCharType="begin"/>
      </w:r>
      <w:r w:rsidR="002E01D9" w:rsidRPr="00622AA6">
        <w:rPr>
          <w:rFonts w:ascii="Times New Roman" w:hAnsi="Times New Roman"/>
          <w:b/>
          <w:sz w:val="24"/>
        </w:rPr>
        <w:instrText xml:space="preserve"> FILLIN  DD/MM/YYYY  \* MERGEFORMAT </w:instrText>
      </w:r>
      <w:r w:rsidR="002E01D9" w:rsidRPr="00622AA6">
        <w:rPr>
          <w:rFonts w:ascii="Times New Roman" w:hAnsi="Times New Roman"/>
          <w:b/>
          <w:sz w:val="24"/>
        </w:rPr>
        <w:fldChar w:fldCharType="end"/>
      </w:r>
    </w:p>
    <w:p w:rsidR="000778CB" w:rsidRPr="000778CB" w:rsidRDefault="000778CB" w:rsidP="000778CB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/>
        </w:rPr>
      </w:pPr>
      <w:r w:rsidRPr="000778CB">
        <w:rPr>
          <w:rFonts w:cs="Arial"/>
          <w:b/>
        </w:rPr>
        <w:fldChar w:fldCharType="begin"/>
      </w:r>
      <w:r w:rsidRPr="000778CB">
        <w:rPr>
          <w:rFonts w:cs="Arial"/>
          <w:b/>
        </w:rPr>
        <w:instrText xml:space="preserve"> FILLIN  DD/MM/YYYY  \* MERGEFORMAT </w:instrText>
      </w:r>
      <w:r w:rsidRPr="000778CB">
        <w:rPr>
          <w:rFonts w:cs="Arial"/>
          <w:b/>
        </w:rPr>
        <w:fldChar w:fldCharType="end"/>
      </w:r>
    </w:p>
    <w:p w:rsidR="000778CB" w:rsidRPr="000778CB" w:rsidRDefault="007D26F3" w:rsidP="000778CB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</w:rPr>
      </w:pPr>
      <w:r w:rsidRPr="002B111D">
        <w:rPr>
          <w:rFonts w:cs="Arial"/>
          <w:b/>
          <w:lang w:val="cy-GB"/>
        </w:rPr>
        <w:t>LEFEL:</w:t>
      </w:r>
      <w:r w:rsidR="000778CB" w:rsidRPr="000778CB">
        <w:rPr>
          <w:rFonts w:cs="Arial"/>
          <w:b/>
        </w:rPr>
        <w:t xml:space="preserve">  </w:t>
      </w:r>
      <w:r w:rsidR="000778CB" w:rsidRPr="000778CB">
        <w:rPr>
          <w:rFonts w:cs="Arial"/>
          <w:b/>
        </w:rPr>
        <w:tab/>
      </w:r>
      <w:r w:rsidR="000778CB" w:rsidRPr="000778CB">
        <w:rPr>
          <w:rFonts w:cs="Arial"/>
          <w:b/>
        </w:rPr>
        <w:tab/>
        <w:t>7</w:t>
      </w:r>
      <w:r w:rsidR="000778CB" w:rsidRPr="000778CB">
        <w:rPr>
          <w:rFonts w:cs="Arial"/>
          <w:b/>
        </w:rPr>
        <w:tab/>
      </w:r>
    </w:p>
    <w:p w:rsidR="000778CB" w:rsidRPr="000778CB" w:rsidRDefault="007D26F3" w:rsidP="000778CB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</w:rPr>
      </w:pPr>
      <w:r w:rsidRPr="002B111D">
        <w:rPr>
          <w:rFonts w:cs="Arial"/>
          <w:b/>
          <w:lang w:val="cy-GB"/>
        </w:rPr>
        <w:t>CREDYDAU:</w:t>
      </w:r>
      <w:r w:rsidR="000778CB" w:rsidRPr="000778CB">
        <w:rPr>
          <w:rFonts w:cs="Arial"/>
          <w:b/>
        </w:rPr>
        <w:tab/>
      </w:r>
      <w:r w:rsidR="000778CB" w:rsidRPr="000778CB">
        <w:rPr>
          <w:rFonts w:cs="Arial"/>
          <w:b/>
        </w:rPr>
        <w:tab/>
        <w:t>60</w:t>
      </w:r>
      <w:r w:rsidR="000778CB" w:rsidRPr="000778CB">
        <w:rPr>
          <w:rFonts w:cs="Arial"/>
          <w:b/>
        </w:rPr>
        <w:tab/>
      </w:r>
    </w:p>
    <w:p w:rsidR="000778CB" w:rsidRPr="000778CB" w:rsidRDefault="000778CB" w:rsidP="000778CB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</w:rPr>
      </w:pPr>
    </w:p>
    <w:p w:rsidR="000778CB" w:rsidRPr="000778CB" w:rsidRDefault="007D26F3" w:rsidP="000778CB">
      <w:pPr>
        <w:pBdr>
          <w:bottom w:val="single" w:sz="6" w:space="1" w:color="auto"/>
        </w:pBdr>
        <w:rPr>
          <w:rFonts w:cs="Arial"/>
        </w:rPr>
      </w:pPr>
      <w:r w:rsidRPr="002B111D">
        <w:rPr>
          <w:rFonts w:cs="Arial"/>
          <w:b/>
          <w:lang w:val="cy-GB"/>
        </w:rPr>
        <w:t>COD JACS:</w:t>
      </w:r>
      <w:r w:rsidR="000778CB" w:rsidRPr="000778CB">
        <w:rPr>
          <w:rFonts w:cs="Arial"/>
          <w:b/>
        </w:rPr>
        <w:tab/>
      </w:r>
      <w:r w:rsidR="000778CB" w:rsidRPr="000778CB">
        <w:rPr>
          <w:rFonts w:cs="Arial"/>
          <w:b/>
        </w:rPr>
        <w:tab/>
      </w:r>
      <w:r w:rsidR="004C080C">
        <w:rPr>
          <w:rFonts w:cs="Arial"/>
          <w:b/>
          <w:lang w:val="cy-GB"/>
        </w:rPr>
        <w:t>L400</w:t>
      </w:r>
    </w:p>
    <w:p w:rsidR="000778CB" w:rsidRPr="000778CB" w:rsidRDefault="000778CB" w:rsidP="000778CB">
      <w:pPr>
        <w:pBdr>
          <w:bottom w:val="single" w:sz="6" w:space="1" w:color="auto"/>
        </w:pBdr>
        <w:rPr>
          <w:rFonts w:cs="Arial"/>
        </w:rPr>
      </w:pPr>
    </w:p>
    <w:p w:rsidR="000778CB" w:rsidRPr="000778CB" w:rsidRDefault="000778CB" w:rsidP="000778CB">
      <w:pPr>
        <w:rPr>
          <w:rFonts w:cs="Arial"/>
          <w:b/>
        </w:rPr>
      </w:pPr>
    </w:p>
    <w:p w:rsidR="000778CB" w:rsidRPr="000778CB" w:rsidRDefault="007D26F3" w:rsidP="000778CB">
      <w:pPr>
        <w:rPr>
          <w:rFonts w:cs="Arial"/>
          <w:b/>
        </w:rPr>
      </w:pPr>
      <w:r w:rsidRPr="002B111D">
        <w:rPr>
          <w:rFonts w:cs="Arial"/>
          <w:b/>
          <w:lang w:val="cy-GB"/>
        </w:rPr>
        <w:t>AMCAN(ION)</w:t>
      </w:r>
    </w:p>
    <w:p w:rsidR="000778CB" w:rsidRPr="000778CB" w:rsidRDefault="007D26F3" w:rsidP="002B111D">
      <w:pPr>
        <w:numPr>
          <w:ilvl w:val="0"/>
          <w:numId w:val="2"/>
        </w:numPr>
        <w:spacing w:before="240"/>
        <w:rPr>
          <w:rFonts w:cs="Arial"/>
        </w:rPr>
      </w:pPr>
      <w:r w:rsidRPr="002B111D">
        <w:rPr>
          <w:rFonts w:cs="Arial"/>
          <w:lang w:val="cy-GB"/>
        </w:rPr>
        <w:t>Darparu cyfle i ymgymryd ag ymchwil beirniadol a gwerthusol sy’n ymwneud â materion a dadleuon sy’n berthnasol i gynllun gradd y myfyriwr.</w:t>
      </w:r>
    </w:p>
    <w:p w:rsidR="000778CB" w:rsidRPr="000778CB" w:rsidRDefault="007D26F3" w:rsidP="002B111D">
      <w:pPr>
        <w:numPr>
          <w:ilvl w:val="0"/>
          <w:numId w:val="2"/>
        </w:numPr>
        <w:spacing w:before="240"/>
        <w:rPr>
          <w:rFonts w:cs="Arial"/>
        </w:rPr>
      </w:pPr>
      <w:r w:rsidRPr="002B111D">
        <w:rPr>
          <w:rFonts w:cs="Arial"/>
          <w:lang w:val="cy-GB"/>
        </w:rPr>
        <w:t>Darparu perthynas diwtora unigol gefnogol a beirniadol effeithiol i annog cynnydd strwythuredig, cyson a boddhaol o ran gwybodaeth, sgiliau ymchwil a deilliannau.</w:t>
      </w:r>
    </w:p>
    <w:p w:rsidR="000778CB" w:rsidRPr="000778CB" w:rsidRDefault="000778CB" w:rsidP="000778CB">
      <w:pPr>
        <w:rPr>
          <w:rFonts w:cs="Arial"/>
          <w:b/>
        </w:rPr>
      </w:pPr>
    </w:p>
    <w:p w:rsidR="000778CB" w:rsidRPr="000778CB" w:rsidRDefault="0021375C" w:rsidP="000778CB">
      <w:pPr>
        <w:rPr>
          <w:rFonts w:cs="Arial"/>
          <w:b/>
        </w:rPr>
      </w:pPr>
      <w:r w:rsidRPr="002B111D">
        <w:rPr>
          <w:rFonts w:cs="Arial"/>
          <w:b/>
          <w:lang w:val="cy-GB"/>
        </w:rPr>
        <w:t>DEILLIANNAU DYSGU</w:t>
      </w:r>
    </w:p>
    <w:p w:rsidR="000778CB" w:rsidRPr="000778CB" w:rsidRDefault="000778CB" w:rsidP="000778CB">
      <w:pPr>
        <w:rPr>
          <w:rFonts w:cs="Arial"/>
          <w:b/>
        </w:rPr>
      </w:pPr>
    </w:p>
    <w:p w:rsidR="000778CB" w:rsidRPr="000778CB" w:rsidRDefault="0021375C" w:rsidP="000778CB">
      <w:pPr>
        <w:rPr>
          <w:rFonts w:cs="Arial"/>
        </w:rPr>
      </w:pPr>
      <w:r w:rsidRPr="002B111D">
        <w:rPr>
          <w:rFonts w:cs="Arial"/>
          <w:lang w:val="cy-GB"/>
        </w:rPr>
        <w:t>Ar ôl cwblhau’r modwl hwn yn llwyddiannus, dylai’r myfyriwr allu dangos y gallu i:</w:t>
      </w:r>
    </w:p>
    <w:p w:rsidR="000778CB" w:rsidRPr="000778CB" w:rsidRDefault="0021375C" w:rsidP="002B111D">
      <w:pPr>
        <w:numPr>
          <w:ilvl w:val="0"/>
          <w:numId w:val="2"/>
        </w:numPr>
        <w:spacing w:before="120"/>
        <w:rPr>
          <w:rFonts w:cs="Arial"/>
        </w:rPr>
      </w:pPr>
      <w:r w:rsidRPr="002B111D">
        <w:rPr>
          <w:rFonts w:cs="Arial"/>
          <w:lang w:val="cy-GB"/>
        </w:rPr>
        <w:t>gwblhau prosiect ymchwil sylweddol sy’n adlewyrchu sgiliau priodol o ran cymathu, cyfosod, dadlau, cyfathrebu a chyflwyno, mewn dewis faes sy’n berthnasol i’w gynllun gradd;</w:t>
      </w:r>
    </w:p>
    <w:p w:rsidR="000778CB" w:rsidRPr="000778CB" w:rsidRDefault="0021375C" w:rsidP="002B111D">
      <w:pPr>
        <w:numPr>
          <w:ilvl w:val="0"/>
          <w:numId w:val="2"/>
        </w:numPr>
        <w:spacing w:before="120"/>
        <w:rPr>
          <w:rFonts w:cs="Arial"/>
        </w:rPr>
      </w:pPr>
      <w:r w:rsidRPr="002B111D">
        <w:rPr>
          <w:rFonts w:cs="Arial"/>
          <w:lang w:val="cy-GB"/>
        </w:rPr>
        <w:t>cwblhau ei ymchwil a chyflwyno dogfen orffenedig o fewn yr amser a bennwyd ac i safonau a gytunwyd;</w:t>
      </w:r>
    </w:p>
    <w:p w:rsidR="000778CB" w:rsidRPr="000778CB" w:rsidRDefault="0021375C" w:rsidP="002B111D">
      <w:pPr>
        <w:numPr>
          <w:ilvl w:val="0"/>
          <w:numId w:val="2"/>
        </w:numPr>
        <w:spacing w:before="120"/>
        <w:rPr>
          <w:rFonts w:cs="Arial"/>
        </w:rPr>
      </w:pPr>
      <w:r w:rsidRPr="002B111D">
        <w:rPr>
          <w:rFonts w:cs="Arial"/>
          <w:lang w:val="cy-GB"/>
        </w:rPr>
        <w:t>manteisio ar gysyniadau, egwyddorion ac arferion a gyflwynwyd mewn modylau eraill a dangos cysylltiadau a pherthnasau;</w:t>
      </w:r>
    </w:p>
    <w:p w:rsidR="000778CB" w:rsidRPr="000778CB" w:rsidRDefault="0021375C" w:rsidP="002B111D">
      <w:pPr>
        <w:numPr>
          <w:ilvl w:val="0"/>
          <w:numId w:val="2"/>
        </w:numPr>
        <w:spacing w:before="120"/>
        <w:rPr>
          <w:rFonts w:cs="Arial"/>
        </w:rPr>
      </w:pPr>
      <w:r w:rsidRPr="002B111D">
        <w:rPr>
          <w:rFonts w:cs="Arial"/>
          <w:lang w:val="cy-GB"/>
        </w:rPr>
        <w:t>pennu cyflwr presennol gwybodaeth mewn maes penodol a chyfrannu at y wybodaeth honno.</w:t>
      </w:r>
    </w:p>
    <w:p w:rsidR="000778CB" w:rsidRPr="000778CB" w:rsidRDefault="000778CB" w:rsidP="000778CB">
      <w:pPr>
        <w:rPr>
          <w:rFonts w:cs="Arial"/>
        </w:rPr>
      </w:pPr>
    </w:p>
    <w:p w:rsidR="000778CB" w:rsidRPr="000778CB" w:rsidRDefault="0021375C" w:rsidP="000778CB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</w:rPr>
      </w:pPr>
      <w:r w:rsidRPr="002B111D">
        <w:rPr>
          <w:rFonts w:cs="Arial"/>
          <w:b/>
          <w:lang w:val="cy-GB"/>
        </w:rPr>
        <w:t>CYNNWYS DANGOSOL</w:t>
      </w:r>
    </w:p>
    <w:p w:rsidR="000778CB" w:rsidRPr="000778CB" w:rsidRDefault="000778CB" w:rsidP="000778CB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</w:rPr>
      </w:pPr>
    </w:p>
    <w:p w:rsidR="000778CB" w:rsidRPr="000778CB" w:rsidRDefault="0021375C" w:rsidP="00287116">
      <w:pPr>
        <w:numPr>
          <w:ilvl w:val="0"/>
          <w:numId w:val="1"/>
        </w:numPr>
        <w:ind w:left="709" w:hanging="357"/>
        <w:rPr>
          <w:rFonts w:cs="Arial"/>
        </w:rPr>
      </w:pPr>
      <w:r w:rsidRPr="002B111D">
        <w:rPr>
          <w:rFonts w:cs="Arial"/>
          <w:lang w:val="cy-GB"/>
        </w:rPr>
        <w:t xml:space="preserve">Bydd myfyrwyr yn ymgymryd â sesiynau gweithdy ar fethodoleg ymchwil a fydd yn ymdrin â materion ymchwil generig a phenodol megis: </w:t>
      </w:r>
    </w:p>
    <w:p w:rsidR="00593781" w:rsidRDefault="0021375C" w:rsidP="00593781">
      <w:pPr>
        <w:numPr>
          <w:ilvl w:val="1"/>
          <w:numId w:val="1"/>
        </w:numPr>
        <w:rPr>
          <w:rFonts w:cs="Arial"/>
        </w:rPr>
      </w:pPr>
      <w:r w:rsidRPr="002B111D">
        <w:rPr>
          <w:rFonts w:cs="Arial"/>
          <w:lang w:val="cy-GB"/>
        </w:rPr>
        <w:t xml:space="preserve">Dynodi cwestiwn/mater ymchwil; </w:t>
      </w:r>
    </w:p>
    <w:p w:rsidR="000778CB" w:rsidRPr="000778CB" w:rsidRDefault="0021375C" w:rsidP="00593781">
      <w:pPr>
        <w:numPr>
          <w:ilvl w:val="1"/>
          <w:numId w:val="1"/>
        </w:numPr>
        <w:rPr>
          <w:rFonts w:cs="Arial"/>
        </w:rPr>
      </w:pPr>
      <w:r w:rsidRPr="002B111D">
        <w:rPr>
          <w:rFonts w:cs="Arial"/>
          <w:lang w:val="cy-GB"/>
        </w:rPr>
        <w:t>adolygu llenyddiaeth ac arfarnu beirniadol;</w:t>
      </w:r>
    </w:p>
    <w:p w:rsidR="000778CB" w:rsidRPr="000778CB" w:rsidRDefault="0021375C" w:rsidP="00593781">
      <w:pPr>
        <w:numPr>
          <w:ilvl w:val="1"/>
          <w:numId w:val="1"/>
        </w:numPr>
        <w:rPr>
          <w:rFonts w:cs="Arial"/>
        </w:rPr>
      </w:pPr>
      <w:r w:rsidRPr="002B111D">
        <w:rPr>
          <w:rFonts w:cs="Arial"/>
          <w:lang w:val="cy-GB"/>
        </w:rPr>
        <w:t>y defnydd o ddata gwreiddiol ac eilaidd;</w:t>
      </w:r>
    </w:p>
    <w:p w:rsidR="000778CB" w:rsidRPr="000778CB" w:rsidRDefault="0021375C" w:rsidP="00593781">
      <w:pPr>
        <w:numPr>
          <w:ilvl w:val="1"/>
          <w:numId w:val="1"/>
        </w:numPr>
        <w:rPr>
          <w:rFonts w:cs="Arial"/>
        </w:rPr>
      </w:pPr>
      <w:r w:rsidRPr="002B111D">
        <w:rPr>
          <w:rFonts w:cs="Arial"/>
          <w:lang w:val="cy-GB"/>
        </w:rPr>
        <w:t>dethol methodoleg ac offer ymchwil;</w:t>
      </w:r>
    </w:p>
    <w:p w:rsidR="000778CB" w:rsidRPr="000778CB" w:rsidRDefault="0021375C" w:rsidP="00593781">
      <w:pPr>
        <w:numPr>
          <w:ilvl w:val="1"/>
          <w:numId w:val="1"/>
        </w:numPr>
        <w:rPr>
          <w:rFonts w:cs="Arial"/>
        </w:rPr>
      </w:pPr>
      <w:r w:rsidRPr="002B111D">
        <w:rPr>
          <w:rFonts w:cs="Arial"/>
          <w:lang w:val="cy-GB"/>
        </w:rPr>
        <w:t>adnabod tybiaethau a chyfyngiadau astudiaeth;</w:t>
      </w:r>
    </w:p>
    <w:p w:rsidR="000778CB" w:rsidRPr="000778CB" w:rsidRDefault="0021375C" w:rsidP="00593781">
      <w:pPr>
        <w:numPr>
          <w:ilvl w:val="1"/>
          <w:numId w:val="1"/>
        </w:numPr>
        <w:rPr>
          <w:rFonts w:cs="Arial"/>
        </w:rPr>
      </w:pPr>
      <w:r w:rsidRPr="002B111D">
        <w:rPr>
          <w:rFonts w:cs="Arial"/>
          <w:lang w:val="cy-GB"/>
        </w:rPr>
        <w:t>cynllunio prosiect ymchwil;</w:t>
      </w:r>
    </w:p>
    <w:p w:rsidR="000778CB" w:rsidRPr="000778CB" w:rsidRDefault="0021375C" w:rsidP="00593781">
      <w:pPr>
        <w:numPr>
          <w:ilvl w:val="1"/>
          <w:numId w:val="1"/>
        </w:numPr>
        <w:rPr>
          <w:rFonts w:cs="Arial"/>
        </w:rPr>
      </w:pPr>
      <w:r w:rsidRPr="002B111D">
        <w:rPr>
          <w:rFonts w:cs="Arial"/>
          <w:lang w:val="cy-GB"/>
        </w:rPr>
        <w:t>rheoli’r prosiect ymchwil yn effeithiol;</w:t>
      </w:r>
    </w:p>
    <w:p w:rsidR="000778CB" w:rsidRPr="000778CB" w:rsidRDefault="0021375C" w:rsidP="00593781">
      <w:pPr>
        <w:numPr>
          <w:ilvl w:val="1"/>
          <w:numId w:val="1"/>
        </w:numPr>
        <w:rPr>
          <w:rFonts w:cs="Arial"/>
        </w:rPr>
      </w:pPr>
      <w:r w:rsidRPr="002B111D">
        <w:rPr>
          <w:rFonts w:cs="Arial"/>
          <w:lang w:val="cy-GB"/>
        </w:rPr>
        <w:t>strwythur, arddull a chyflwyniad;</w:t>
      </w:r>
    </w:p>
    <w:p w:rsidR="000778CB" w:rsidRPr="000778CB" w:rsidRDefault="0021375C" w:rsidP="00593781">
      <w:pPr>
        <w:numPr>
          <w:ilvl w:val="1"/>
          <w:numId w:val="1"/>
        </w:numPr>
        <w:rPr>
          <w:rFonts w:cs="Arial"/>
        </w:rPr>
      </w:pPr>
      <w:r w:rsidRPr="002B111D">
        <w:rPr>
          <w:rFonts w:cs="Arial"/>
          <w:lang w:val="cy-GB"/>
        </w:rPr>
        <w:t>dod i gasgliadau a llunio tybiaethau;</w:t>
      </w:r>
    </w:p>
    <w:p w:rsidR="000778CB" w:rsidRDefault="0021375C" w:rsidP="00593781">
      <w:pPr>
        <w:numPr>
          <w:ilvl w:val="1"/>
          <w:numId w:val="1"/>
        </w:numPr>
        <w:rPr>
          <w:rFonts w:cs="Arial"/>
        </w:rPr>
      </w:pPr>
      <w:r w:rsidRPr="002B111D">
        <w:rPr>
          <w:rFonts w:cs="Arial"/>
          <w:lang w:val="cy-GB"/>
        </w:rPr>
        <w:t>ysgrifennu papurau gwyddonol/technegol;</w:t>
      </w:r>
    </w:p>
    <w:p w:rsidR="00593781" w:rsidRPr="000778CB" w:rsidRDefault="0021375C" w:rsidP="00593781">
      <w:pPr>
        <w:numPr>
          <w:ilvl w:val="1"/>
          <w:numId w:val="1"/>
        </w:numPr>
        <w:rPr>
          <w:rFonts w:cs="Arial"/>
        </w:rPr>
      </w:pPr>
      <w:r w:rsidRPr="002B111D">
        <w:rPr>
          <w:rFonts w:cs="Arial"/>
          <w:lang w:val="cy-GB"/>
        </w:rPr>
        <w:t>ystyriaethau moesegol.</w:t>
      </w:r>
    </w:p>
    <w:p w:rsidR="00BF477B" w:rsidRDefault="00BF477B" w:rsidP="000778CB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/>
          <w:color w:val="000000"/>
        </w:rPr>
      </w:pPr>
    </w:p>
    <w:p w:rsidR="000778CB" w:rsidRPr="000778CB" w:rsidRDefault="0021375C" w:rsidP="000778CB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/>
          <w:color w:val="000000"/>
        </w:rPr>
      </w:pPr>
      <w:r w:rsidRPr="002B111D">
        <w:rPr>
          <w:rFonts w:cs="Arial"/>
          <w:b/>
          <w:color w:val="000000"/>
          <w:lang w:val="cy-GB"/>
        </w:rPr>
        <w:t xml:space="preserve">STRATEGAETH GORUCHWYLIO A RHEOLI </w:t>
      </w:r>
    </w:p>
    <w:p w:rsidR="000778CB" w:rsidRPr="000778CB" w:rsidRDefault="0021375C" w:rsidP="000778CB">
      <w:pPr>
        <w:rPr>
          <w:rFonts w:cs="Arial"/>
          <w:color w:val="000000"/>
        </w:rPr>
      </w:pPr>
      <w:r w:rsidRPr="002B111D">
        <w:rPr>
          <w:rFonts w:cs="Arial"/>
          <w:color w:val="000000"/>
          <w:lang w:val="cy-GB"/>
        </w:rPr>
        <w:t>Ar ôl mynychu’r gweithdai ar ddulliau ymchwil, bydd yn rhaid i’r myfyriwr lunio cynnig ymchwil gydag adolygiad llenyddiaeth, rhesymwaith, cwestiynau allweddol/damcaniaeth, methodoleg arfaethedig a chynllun ymchwil.</w:t>
      </w:r>
      <w:r w:rsidR="000778CB" w:rsidRPr="000778CB">
        <w:rPr>
          <w:rFonts w:cs="Arial"/>
          <w:color w:val="000000"/>
        </w:rPr>
        <w:t xml:space="preserve"> </w:t>
      </w:r>
      <w:r w:rsidRPr="002B111D">
        <w:rPr>
          <w:rFonts w:cs="Arial"/>
          <w:color w:val="000000"/>
          <w:lang w:val="cy-GB"/>
        </w:rPr>
        <w:t>Dylid cyflwyno’r cynnig ar Ffurflen Cynnig Traethawd Hir Ôl-raddedig.</w:t>
      </w:r>
      <w:r w:rsidR="00E468E9">
        <w:rPr>
          <w:rFonts w:cs="Arial"/>
          <w:color w:val="000000"/>
        </w:rPr>
        <w:t xml:space="preserve"> </w:t>
      </w:r>
      <w:r w:rsidRPr="002B111D">
        <w:rPr>
          <w:rFonts w:cs="Arial"/>
          <w:color w:val="000000"/>
          <w:lang w:val="cy-GB"/>
        </w:rPr>
        <w:t>Ar sail y cynnig ymchwil, penodir goruchwyliwr perthnasol yn ogystal ag ail ymgynghorydd lle bo’n briodol.</w:t>
      </w:r>
      <w:r w:rsidR="00E468E9" w:rsidRPr="000778CB">
        <w:rPr>
          <w:rFonts w:cs="Arial"/>
          <w:color w:val="000000"/>
        </w:rPr>
        <w:t xml:space="preserve">  </w:t>
      </w:r>
      <w:r w:rsidRPr="002B111D">
        <w:rPr>
          <w:rFonts w:cs="Arial"/>
          <w:color w:val="000000"/>
          <w:lang w:val="cy-GB"/>
        </w:rPr>
        <w:t xml:space="preserve">Trafodir y cynnig ymchwil gyda’r goruchwyliwr a llunnir </w:t>
      </w:r>
      <w:r w:rsidRPr="002B111D">
        <w:rPr>
          <w:rFonts w:cs="Arial"/>
          <w:color w:val="000000"/>
          <w:lang w:val="cy-GB"/>
        </w:rPr>
        <w:lastRenderedPageBreak/>
        <w:t xml:space="preserve">adroddiad adborth ac argymhelliad. </w:t>
      </w:r>
      <w:r w:rsidR="000778CB" w:rsidRPr="000778CB">
        <w:rPr>
          <w:rFonts w:cs="Arial"/>
          <w:color w:val="000000"/>
        </w:rPr>
        <w:t xml:space="preserve"> </w:t>
      </w:r>
      <w:r w:rsidRPr="002B111D">
        <w:rPr>
          <w:rFonts w:cs="Arial"/>
          <w:color w:val="000000"/>
          <w:lang w:val="cy-GB"/>
        </w:rPr>
        <w:t>Bydd y goruchwyliwr yn cwrdd â’r myfyriwr i drafod yr adroddiad a’r opsiynau – sef parhau, gan roi sylw i’r argymhellion, gan adolygu’r cynnig yn sylweddol neu, mewn achosion eithriadol, cytundeb o’r ddwy ochr i roi’r gorau i’r traethawd hir.</w:t>
      </w:r>
      <w:r w:rsidR="000778CB" w:rsidRPr="000778CB">
        <w:rPr>
          <w:rFonts w:cs="Arial"/>
          <w:color w:val="000000"/>
        </w:rPr>
        <w:t xml:space="preserve"> </w:t>
      </w:r>
      <w:r w:rsidRPr="002B111D">
        <w:rPr>
          <w:rFonts w:cs="Arial"/>
          <w:color w:val="000000"/>
          <w:lang w:val="cy-GB"/>
        </w:rPr>
        <w:t xml:space="preserve">Pennir y goruchwyliwr er mwyn adlewyrchu maes ffocws penodol y traethawd hir a darparu cymorth effeithiol a gwybodus.  </w:t>
      </w:r>
      <w:r w:rsidR="000778CB" w:rsidRPr="000778CB">
        <w:rPr>
          <w:rFonts w:cs="Arial"/>
          <w:color w:val="000000"/>
        </w:rPr>
        <w:t xml:space="preserve"> </w:t>
      </w:r>
      <w:r w:rsidRPr="002B111D">
        <w:rPr>
          <w:rFonts w:cs="Arial"/>
          <w:color w:val="000000"/>
          <w:lang w:val="cy-GB"/>
        </w:rPr>
        <w:t xml:space="preserve">Cofnodir pob sesiwn oruchwylio ar Gofnod Goruchwylio Traethawd Hir Ôl-raddedig. </w:t>
      </w:r>
      <w:r w:rsidR="00E468E9">
        <w:rPr>
          <w:rFonts w:cs="Arial"/>
          <w:color w:val="000000"/>
        </w:rPr>
        <w:t xml:space="preserve"> </w:t>
      </w:r>
      <w:r w:rsidRPr="002B111D">
        <w:rPr>
          <w:rFonts w:cs="Arial"/>
          <w:color w:val="000000"/>
          <w:lang w:val="cy-GB"/>
        </w:rPr>
        <w:t xml:space="preserve">Wedi’r broses hon bydd y myfyrwyr yn cofrestru eu traethawd hir i’w arholi gan Brifysgol Cymru Y Drindod Dewi Sant, gan ddefnyddio ffurflenni a gweithdrefnau safonol. </w:t>
      </w:r>
      <w:r w:rsidR="00E468E9">
        <w:rPr>
          <w:rFonts w:cs="Arial"/>
          <w:color w:val="000000"/>
        </w:rPr>
        <w:t xml:space="preserve"> </w:t>
      </w:r>
      <w:r w:rsidRPr="002B111D">
        <w:rPr>
          <w:rFonts w:cs="Arial"/>
          <w:color w:val="000000"/>
          <w:lang w:val="cy-GB"/>
        </w:rPr>
        <w:t>Rhaid i ffurflen foeseg y Brifysgol gael ei chyflwyno a’i chymeradwyo cyn y gall y myfyriwr ddechrau ar elfen ymchwil y traethawd hir.</w:t>
      </w:r>
      <w:r w:rsidR="000778CB" w:rsidRPr="000778CB">
        <w:rPr>
          <w:rFonts w:cs="Arial"/>
          <w:color w:val="000000"/>
        </w:rPr>
        <w:t xml:space="preserve"> </w:t>
      </w:r>
    </w:p>
    <w:p w:rsidR="000778CB" w:rsidRPr="000778CB" w:rsidRDefault="0021375C" w:rsidP="000778CB">
      <w:pPr>
        <w:rPr>
          <w:rFonts w:cs="Arial"/>
          <w:color w:val="000000"/>
        </w:rPr>
      </w:pPr>
      <w:r w:rsidRPr="002B111D">
        <w:rPr>
          <w:rFonts w:cs="Arial"/>
          <w:color w:val="000000"/>
          <w:lang w:val="cy-GB"/>
        </w:rPr>
        <w:t xml:space="preserve">Yn dilyn hyn, bydd y myfyriwr a’r goruchwyliwr yn cytuno ar raglen o diwtorialau unigol a, lle bo hynny’n briodol, diwtorialau grŵp bach, gan ddiffinio natur ac amlder y cyfarfodydd a gytunir gyda’r myfyriwr. </w:t>
      </w:r>
    </w:p>
    <w:p w:rsidR="000778CB" w:rsidRPr="000778CB" w:rsidRDefault="0021375C" w:rsidP="000778CB">
      <w:pPr>
        <w:rPr>
          <w:rFonts w:cs="Arial"/>
        </w:rPr>
      </w:pPr>
      <w:r w:rsidRPr="002B111D">
        <w:rPr>
          <w:rFonts w:cs="Arial"/>
          <w:lang w:val="cy-GB"/>
        </w:rPr>
        <w:t xml:space="preserve">Rôl y tiwtor/goruchwyliwr fydd: </w:t>
      </w:r>
    </w:p>
    <w:p w:rsidR="000778CB" w:rsidRPr="005B6C73" w:rsidRDefault="0021375C" w:rsidP="005B6C73">
      <w:pPr>
        <w:pStyle w:val="ListParagraph"/>
        <w:numPr>
          <w:ilvl w:val="0"/>
          <w:numId w:val="1"/>
        </w:numPr>
        <w:rPr>
          <w:rFonts w:cs="Arial"/>
        </w:rPr>
      </w:pPr>
      <w:r w:rsidRPr="002B111D">
        <w:rPr>
          <w:rFonts w:cs="Arial"/>
          <w:lang w:val="cy-GB"/>
        </w:rPr>
        <w:t>annog myfyrwyr i archwilio ystod o feysydd ymchwil posibl;</w:t>
      </w:r>
    </w:p>
    <w:p w:rsidR="000778CB" w:rsidRPr="005B6C73" w:rsidRDefault="0021375C" w:rsidP="005B6C73">
      <w:pPr>
        <w:pStyle w:val="ListParagraph"/>
        <w:numPr>
          <w:ilvl w:val="0"/>
          <w:numId w:val="1"/>
        </w:numPr>
        <w:rPr>
          <w:rFonts w:cs="Arial"/>
        </w:rPr>
      </w:pPr>
      <w:r w:rsidRPr="002B111D">
        <w:rPr>
          <w:rFonts w:cs="Arial"/>
          <w:lang w:val="cy-GB"/>
        </w:rPr>
        <w:t>cynorthwyo i ddethol maes ymchwil penodol;</w:t>
      </w:r>
    </w:p>
    <w:p w:rsidR="000778CB" w:rsidRPr="005B6C73" w:rsidRDefault="0021375C" w:rsidP="005B6C73">
      <w:pPr>
        <w:pStyle w:val="ListParagraph"/>
        <w:numPr>
          <w:ilvl w:val="0"/>
          <w:numId w:val="1"/>
        </w:numPr>
        <w:rPr>
          <w:rFonts w:cs="Arial"/>
        </w:rPr>
      </w:pPr>
      <w:r w:rsidRPr="002B111D">
        <w:rPr>
          <w:rFonts w:cs="Arial"/>
          <w:lang w:val="cy-GB"/>
        </w:rPr>
        <w:t>cynorthwyo i wneud y nodau a’r amcanion yn glir;</w:t>
      </w:r>
    </w:p>
    <w:p w:rsidR="000778CB" w:rsidRPr="005B6C73" w:rsidRDefault="0021375C" w:rsidP="005B6C73">
      <w:pPr>
        <w:pStyle w:val="ListParagraph"/>
        <w:numPr>
          <w:ilvl w:val="0"/>
          <w:numId w:val="1"/>
        </w:numPr>
        <w:rPr>
          <w:rFonts w:cs="Arial"/>
        </w:rPr>
      </w:pPr>
      <w:r w:rsidRPr="002B111D">
        <w:rPr>
          <w:rFonts w:cs="Arial"/>
          <w:lang w:val="cy-GB"/>
        </w:rPr>
        <w:t>argymell ffynonellau a dulliau ymchwil priodol gyda phwyslais ar sicrhau eu bod yn addas i’r pwrpas;</w:t>
      </w:r>
    </w:p>
    <w:p w:rsidR="000778CB" w:rsidRPr="005B6C73" w:rsidRDefault="0021375C" w:rsidP="005B6C73">
      <w:pPr>
        <w:pStyle w:val="ListParagraph"/>
        <w:numPr>
          <w:ilvl w:val="0"/>
          <w:numId w:val="1"/>
        </w:numPr>
        <w:rPr>
          <w:rFonts w:cs="Arial"/>
        </w:rPr>
      </w:pPr>
      <w:r w:rsidRPr="002B111D">
        <w:rPr>
          <w:rFonts w:cs="Arial"/>
          <w:lang w:val="cy-GB"/>
        </w:rPr>
        <w:t>cyfarwyddo strwythur a chyflwyniad y traethawd hir;</w:t>
      </w:r>
    </w:p>
    <w:p w:rsidR="000778CB" w:rsidRPr="005B6C73" w:rsidRDefault="0021375C" w:rsidP="005B6C73">
      <w:pPr>
        <w:pStyle w:val="ListParagraph"/>
        <w:numPr>
          <w:ilvl w:val="0"/>
          <w:numId w:val="1"/>
        </w:numPr>
        <w:rPr>
          <w:rFonts w:cs="Arial"/>
        </w:rPr>
      </w:pPr>
      <w:r w:rsidRPr="002B111D">
        <w:rPr>
          <w:rFonts w:cs="Arial"/>
          <w:lang w:val="cy-GB"/>
        </w:rPr>
        <w:t>cefnogi, annog ac ysgogi’r myfyrwyr yn gyffredinol yn eu hymchwil.</w:t>
      </w:r>
    </w:p>
    <w:p w:rsidR="000778CB" w:rsidRPr="000778CB" w:rsidRDefault="000778CB" w:rsidP="000778CB">
      <w:pPr>
        <w:ind w:left="720" w:hanging="720"/>
        <w:rPr>
          <w:rFonts w:cs="Arial"/>
        </w:rPr>
      </w:pPr>
    </w:p>
    <w:p w:rsidR="000778CB" w:rsidRPr="000778CB" w:rsidRDefault="0021375C" w:rsidP="00287116">
      <w:pPr>
        <w:rPr>
          <w:rFonts w:cs="Arial"/>
        </w:rPr>
      </w:pPr>
      <w:r w:rsidRPr="002B111D">
        <w:rPr>
          <w:rFonts w:cs="Arial"/>
          <w:lang w:val="cy-GB"/>
        </w:rPr>
        <w:t xml:space="preserve">Dyrennir yr addysgu fel a ganlyn i gyflwyno’r modwl: </w:t>
      </w:r>
    </w:p>
    <w:p w:rsidR="000778CB" w:rsidRPr="000778CB" w:rsidRDefault="000778CB" w:rsidP="000778CB">
      <w:pPr>
        <w:rPr>
          <w:rFonts w:cs="Arial"/>
        </w:rPr>
      </w:pPr>
    </w:p>
    <w:tbl>
      <w:tblPr>
        <w:tblW w:w="0" w:type="auto"/>
        <w:tblInd w:w="1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0778CB" w:rsidRPr="00AF619F" w:rsidTr="00AF619F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  <w:shd w:val="clear" w:color="auto" w:fill="auto"/>
          </w:tcPr>
          <w:p w:rsidR="000778CB" w:rsidRPr="00AF619F" w:rsidRDefault="0021375C" w:rsidP="008B026F">
            <w:pPr>
              <w:rPr>
                <w:rFonts w:cs="Arial"/>
                <w:b/>
              </w:rPr>
            </w:pPr>
            <w:r w:rsidRPr="002B111D">
              <w:rPr>
                <w:rFonts w:cs="Arial"/>
                <w:b/>
                <w:lang w:val="cy-GB"/>
              </w:rPr>
              <w:t>Math o weithgaredd</w:t>
            </w:r>
          </w:p>
        </w:tc>
        <w:tc>
          <w:tcPr>
            <w:tcW w:w="1701" w:type="dxa"/>
            <w:tcBorders>
              <w:top w:val="single" w:sz="4" w:space="0" w:color="auto"/>
            </w:tcBorders>
            <w:shd w:val="clear" w:color="auto" w:fill="auto"/>
          </w:tcPr>
          <w:p w:rsidR="000778CB" w:rsidRPr="00AF619F" w:rsidRDefault="0021375C" w:rsidP="008B026F">
            <w:pPr>
              <w:jc w:val="center"/>
              <w:rPr>
                <w:rFonts w:cs="Arial"/>
                <w:b/>
              </w:rPr>
            </w:pPr>
            <w:r w:rsidRPr="002B111D">
              <w:rPr>
                <w:rFonts w:cs="Arial"/>
                <w:b/>
                <w:lang w:val="cy-GB"/>
              </w:rPr>
              <w:t>Oriau</w:t>
            </w:r>
          </w:p>
        </w:tc>
        <w:tc>
          <w:tcPr>
            <w:tcW w:w="1843" w:type="dxa"/>
            <w:tcBorders>
              <w:top w:val="single" w:sz="4" w:space="0" w:color="auto"/>
            </w:tcBorders>
            <w:shd w:val="clear" w:color="auto" w:fill="auto"/>
          </w:tcPr>
          <w:p w:rsidR="000778CB" w:rsidRPr="00AF619F" w:rsidRDefault="0021375C" w:rsidP="008B026F">
            <w:pPr>
              <w:jc w:val="center"/>
              <w:rPr>
                <w:rFonts w:cs="Arial"/>
                <w:b/>
              </w:rPr>
            </w:pPr>
            <w:r w:rsidRPr="002B111D">
              <w:rPr>
                <w:rFonts w:cs="Arial"/>
                <w:b/>
                <w:lang w:val="cy-GB"/>
              </w:rPr>
              <w:t>Canran</w:t>
            </w:r>
          </w:p>
        </w:tc>
      </w:tr>
      <w:tr w:rsidR="000778CB" w:rsidRPr="00AF619F" w:rsidTr="00AF619F">
        <w:tc>
          <w:tcPr>
            <w:tcW w:w="3969" w:type="dxa"/>
            <w:shd w:val="clear" w:color="auto" w:fill="auto"/>
          </w:tcPr>
          <w:p w:rsidR="000778CB" w:rsidRPr="00AF619F" w:rsidRDefault="0021375C" w:rsidP="008B026F">
            <w:pPr>
              <w:rPr>
                <w:rFonts w:cs="Arial"/>
              </w:rPr>
            </w:pPr>
            <w:r w:rsidRPr="002B111D">
              <w:rPr>
                <w:rFonts w:cs="Arial"/>
                <w:lang w:val="cy-GB"/>
              </w:rPr>
              <w:t>Dysgu ar yr amserlen</w:t>
            </w:r>
          </w:p>
        </w:tc>
        <w:tc>
          <w:tcPr>
            <w:tcW w:w="1701" w:type="dxa"/>
            <w:shd w:val="clear" w:color="auto" w:fill="auto"/>
          </w:tcPr>
          <w:p w:rsidR="000778CB" w:rsidRPr="00AF619F" w:rsidRDefault="000778CB" w:rsidP="00AF619F">
            <w:pPr>
              <w:jc w:val="center"/>
              <w:rPr>
                <w:rFonts w:cs="Arial"/>
              </w:rPr>
            </w:pPr>
            <w:r w:rsidRPr="00AF619F">
              <w:rPr>
                <w:rFonts w:cs="Arial"/>
              </w:rPr>
              <w:t>30</w:t>
            </w:r>
          </w:p>
        </w:tc>
        <w:tc>
          <w:tcPr>
            <w:tcW w:w="1843" w:type="dxa"/>
            <w:shd w:val="clear" w:color="auto" w:fill="auto"/>
          </w:tcPr>
          <w:p w:rsidR="000778CB" w:rsidRPr="00AF619F" w:rsidRDefault="000778CB" w:rsidP="00AF619F">
            <w:pPr>
              <w:jc w:val="center"/>
              <w:rPr>
                <w:rFonts w:cs="Arial"/>
              </w:rPr>
            </w:pPr>
            <w:r w:rsidRPr="00AF619F">
              <w:rPr>
                <w:rFonts w:cs="Arial"/>
              </w:rPr>
              <w:t>5%</w:t>
            </w:r>
          </w:p>
        </w:tc>
      </w:tr>
      <w:tr w:rsidR="000778CB" w:rsidRPr="00AF619F" w:rsidTr="00AF619F">
        <w:tc>
          <w:tcPr>
            <w:tcW w:w="3969" w:type="dxa"/>
            <w:shd w:val="clear" w:color="auto" w:fill="auto"/>
          </w:tcPr>
          <w:p w:rsidR="000778CB" w:rsidRPr="00AF619F" w:rsidRDefault="0021375C" w:rsidP="008B026F">
            <w:pPr>
              <w:rPr>
                <w:rFonts w:cs="Arial"/>
              </w:rPr>
            </w:pPr>
            <w:r w:rsidRPr="002B111D">
              <w:rPr>
                <w:rFonts w:cs="Arial"/>
                <w:lang w:val="cy-GB"/>
              </w:rPr>
              <w:t>Dysgu annibynnol</w:t>
            </w:r>
          </w:p>
        </w:tc>
        <w:tc>
          <w:tcPr>
            <w:tcW w:w="1701" w:type="dxa"/>
            <w:shd w:val="clear" w:color="auto" w:fill="auto"/>
          </w:tcPr>
          <w:p w:rsidR="000778CB" w:rsidRPr="00AF619F" w:rsidRDefault="000778CB" w:rsidP="00AF619F">
            <w:pPr>
              <w:jc w:val="center"/>
              <w:rPr>
                <w:rFonts w:cs="Arial"/>
              </w:rPr>
            </w:pPr>
            <w:r w:rsidRPr="00AF619F">
              <w:rPr>
                <w:rFonts w:cs="Arial"/>
              </w:rPr>
              <w:t>570</w:t>
            </w:r>
          </w:p>
        </w:tc>
        <w:tc>
          <w:tcPr>
            <w:tcW w:w="1843" w:type="dxa"/>
            <w:shd w:val="clear" w:color="auto" w:fill="auto"/>
          </w:tcPr>
          <w:p w:rsidR="000778CB" w:rsidRPr="00AF619F" w:rsidRDefault="000778CB" w:rsidP="00AF619F">
            <w:pPr>
              <w:jc w:val="center"/>
              <w:rPr>
                <w:rFonts w:cs="Arial"/>
              </w:rPr>
            </w:pPr>
            <w:r w:rsidRPr="00AF619F">
              <w:rPr>
                <w:rFonts w:cs="Arial"/>
              </w:rPr>
              <w:t>95%</w:t>
            </w:r>
          </w:p>
        </w:tc>
      </w:tr>
      <w:tr w:rsidR="000778CB" w:rsidRPr="00AF619F" w:rsidTr="00AF619F">
        <w:tc>
          <w:tcPr>
            <w:tcW w:w="3969" w:type="dxa"/>
            <w:shd w:val="clear" w:color="auto" w:fill="auto"/>
          </w:tcPr>
          <w:p w:rsidR="000778CB" w:rsidRPr="00AF619F" w:rsidRDefault="0021375C" w:rsidP="008B026F">
            <w:pPr>
              <w:rPr>
                <w:rFonts w:cs="Arial"/>
              </w:rPr>
            </w:pPr>
            <w:r w:rsidRPr="002B111D">
              <w:rPr>
                <w:rFonts w:cs="Arial"/>
                <w:lang w:val="cy-GB"/>
              </w:rPr>
              <w:t>Dysgu drwy leoliadau</w:t>
            </w:r>
          </w:p>
        </w:tc>
        <w:tc>
          <w:tcPr>
            <w:tcW w:w="1701" w:type="dxa"/>
            <w:shd w:val="clear" w:color="auto" w:fill="auto"/>
          </w:tcPr>
          <w:p w:rsidR="000778CB" w:rsidRPr="00AF619F" w:rsidRDefault="000778CB" w:rsidP="00AF619F">
            <w:pPr>
              <w:jc w:val="center"/>
              <w:rPr>
                <w:rFonts w:cs="Arial"/>
              </w:rPr>
            </w:pPr>
            <w:r w:rsidRPr="00AF619F">
              <w:rPr>
                <w:rFonts w:cs="Arial"/>
              </w:rPr>
              <w:t>0</w:t>
            </w:r>
          </w:p>
        </w:tc>
        <w:tc>
          <w:tcPr>
            <w:tcW w:w="1843" w:type="dxa"/>
            <w:shd w:val="clear" w:color="auto" w:fill="auto"/>
          </w:tcPr>
          <w:p w:rsidR="000778CB" w:rsidRPr="00AF619F" w:rsidRDefault="000778CB" w:rsidP="00AF619F">
            <w:pPr>
              <w:jc w:val="center"/>
              <w:rPr>
                <w:rFonts w:cs="Arial"/>
              </w:rPr>
            </w:pPr>
            <w:r w:rsidRPr="00AF619F">
              <w:rPr>
                <w:rFonts w:cs="Arial"/>
              </w:rPr>
              <w:t>0</w:t>
            </w:r>
          </w:p>
        </w:tc>
      </w:tr>
      <w:tr w:rsidR="000778CB" w:rsidRPr="00AF619F" w:rsidTr="00AF619F">
        <w:tc>
          <w:tcPr>
            <w:tcW w:w="3969" w:type="dxa"/>
            <w:shd w:val="clear" w:color="auto" w:fill="auto"/>
          </w:tcPr>
          <w:p w:rsidR="000778CB" w:rsidRPr="00AF619F" w:rsidRDefault="0021375C" w:rsidP="008B026F">
            <w:pPr>
              <w:rPr>
                <w:rFonts w:cs="Arial"/>
              </w:rPr>
            </w:pPr>
            <w:r w:rsidRPr="002B111D">
              <w:rPr>
                <w:rFonts w:cs="Arial"/>
                <w:b/>
                <w:lang w:val="cy-GB"/>
              </w:rPr>
              <w:t>CYFANSWM</w:t>
            </w:r>
          </w:p>
        </w:tc>
        <w:tc>
          <w:tcPr>
            <w:tcW w:w="1701" w:type="dxa"/>
            <w:shd w:val="clear" w:color="auto" w:fill="auto"/>
          </w:tcPr>
          <w:p w:rsidR="000778CB" w:rsidRPr="00AF619F" w:rsidRDefault="000778CB" w:rsidP="00AF619F">
            <w:pPr>
              <w:jc w:val="center"/>
              <w:rPr>
                <w:rFonts w:cs="Arial"/>
                <w:b/>
              </w:rPr>
            </w:pPr>
            <w:r w:rsidRPr="00AF619F">
              <w:rPr>
                <w:rFonts w:cs="Arial"/>
                <w:b/>
              </w:rPr>
              <w:t>600</w:t>
            </w:r>
          </w:p>
        </w:tc>
        <w:tc>
          <w:tcPr>
            <w:tcW w:w="1843" w:type="dxa"/>
            <w:shd w:val="clear" w:color="auto" w:fill="auto"/>
          </w:tcPr>
          <w:p w:rsidR="000778CB" w:rsidRPr="00AF619F" w:rsidRDefault="000778CB" w:rsidP="00AF619F">
            <w:pPr>
              <w:jc w:val="center"/>
              <w:rPr>
                <w:rFonts w:cs="Arial"/>
                <w:b/>
              </w:rPr>
            </w:pPr>
            <w:r w:rsidRPr="00AF619F">
              <w:rPr>
                <w:rFonts w:cs="Arial"/>
                <w:b/>
              </w:rPr>
              <w:t>100%</w:t>
            </w:r>
          </w:p>
        </w:tc>
      </w:tr>
    </w:tbl>
    <w:p w:rsidR="000778CB" w:rsidRPr="000778CB" w:rsidRDefault="000778CB" w:rsidP="000778CB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</w:rPr>
      </w:pPr>
    </w:p>
    <w:p w:rsidR="000778CB" w:rsidRPr="000778CB" w:rsidRDefault="0021375C" w:rsidP="000778CB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</w:rPr>
      </w:pPr>
      <w:r w:rsidRPr="002B111D">
        <w:rPr>
          <w:rFonts w:cs="Arial"/>
          <w:b/>
          <w:lang w:val="cy-GB"/>
        </w:rPr>
        <w:t>ASESU</w:t>
      </w:r>
    </w:p>
    <w:p w:rsidR="000778CB" w:rsidRPr="000778CB" w:rsidRDefault="000778CB" w:rsidP="000778CB">
      <w:pPr>
        <w:rPr>
          <w:rFonts w:cs="Arial"/>
        </w:rPr>
      </w:pPr>
    </w:p>
    <w:p w:rsidR="000778CB" w:rsidRPr="000778CB" w:rsidRDefault="0021375C" w:rsidP="000778CB">
      <w:pPr>
        <w:rPr>
          <w:rFonts w:cs="Arial"/>
          <w:b/>
        </w:rPr>
      </w:pPr>
      <w:r w:rsidRPr="002B111D">
        <w:rPr>
          <w:rFonts w:cs="Arial"/>
          <w:b/>
          <w:lang w:val="cy-GB"/>
        </w:rPr>
        <w:t>Elfen Asesu 1 - 100%</w:t>
      </w:r>
    </w:p>
    <w:p w:rsidR="000778CB" w:rsidRPr="000778CB" w:rsidRDefault="000778CB" w:rsidP="000778CB">
      <w:pPr>
        <w:rPr>
          <w:rFonts w:cs="Arial"/>
        </w:rPr>
      </w:pPr>
    </w:p>
    <w:p w:rsidR="000778CB" w:rsidRPr="000778CB" w:rsidRDefault="0021375C" w:rsidP="000778CB">
      <w:pPr>
        <w:rPr>
          <w:rFonts w:cs="Arial"/>
        </w:rPr>
      </w:pPr>
      <w:r w:rsidRPr="002B111D">
        <w:rPr>
          <w:rFonts w:cs="Arial"/>
          <w:lang w:val="cy-GB"/>
        </w:rPr>
        <w:t>Traethawd hir (15,000 o eiriau)</w:t>
      </w:r>
    </w:p>
    <w:p w:rsidR="000778CB" w:rsidRPr="000778CB" w:rsidRDefault="000778CB" w:rsidP="000778CB">
      <w:pPr>
        <w:rPr>
          <w:rFonts w:cs="Arial"/>
        </w:rPr>
      </w:pPr>
    </w:p>
    <w:p w:rsidR="000778CB" w:rsidRPr="000778CB" w:rsidRDefault="0021375C" w:rsidP="000778CB">
      <w:pPr>
        <w:rPr>
          <w:rFonts w:cs="Arial"/>
        </w:rPr>
      </w:pPr>
      <w:r w:rsidRPr="002B111D">
        <w:rPr>
          <w:rFonts w:cs="Arial"/>
          <w:lang w:val="cy-GB"/>
        </w:rPr>
        <w:t xml:space="preserve">Dylai’r traethawd hir fod oddeutu 15,000 o eiriau o hyd; bydd hyn ar ffurf naill ai adolygiad llenyddiaeth neu drwy gasglu data. </w:t>
      </w:r>
      <w:r w:rsidR="000778CB" w:rsidRPr="000778CB">
        <w:rPr>
          <w:rFonts w:cs="Arial"/>
        </w:rPr>
        <w:t xml:space="preserve"> </w:t>
      </w:r>
      <w:r w:rsidRPr="002B111D">
        <w:rPr>
          <w:rFonts w:cs="Arial"/>
          <w:lang w:val="cy-GB"/>
        </w:rPr>
        <w:t xml:space="preserve">Caiff pob traethawd hir ei asesu gan arholwr mewnol - fel arfer aelod o dîm rhaglen y myfyriwr - er mewn amgylchiadau eithriadol mae’n bosibl y bydd aelod arall o staff ynghlwm â’r gwaith. </w:t>
      </w:r>
      <w:r w:rsidR="000778CB" w:rsidRPr="000778CB">
        <w:rPr>
          <w:rFonts w:cs="Arial"/>
        </w:rPr>
        <w:t xml:space="preserve"> </w:t>
      </w:r>
      <w:r w:rsidRPr="002B111D">
        <w:rPr>
          <w:rFonts w:cs="Arial"/>
          <w:lang w:val="cy-GB"/>
        </w:rPr>
        <w:t>Caiff y traethawd hir ei ail farcio gan aelod o dîm y cwrs.</w:t>
      </w:r>
      <w:r w:rsidR="000778CB" w:rsidRPr="000778CB">
        <w:rPr>
          <w:rFonts w:cs="Arial"/>
        </w:rPr>
        <w:t xml:space="preserve"> </w:t>
      </w:r>
      <w:r w:rsidRPr="002B111D">
        <w:rPr>
          <w:rFonts w:cs="Arial"/>
          <w:lang w:val="cy-GB"/>
        </w:rPr>
        <w:t xml:space="preserve">Bydd yr arholwr allanol yn gweld pob traethawd hir. </w:t>
      </w:r>
    </w:p>
    <w:p w:rsidR="000778CB" w:rsidRPr="000778CB" w:rsidRDefault="000778CB" w:rsidP="000778CB">
      <w:pPr>
        <w:rPr>
          <w:rFonts w:cs="Arial"/>
        </w:rPr>
      </w:pPr>
    </w:p>
    <w:p w:rsidR="000778CB" w:rsidRPr="000778CB" w:rsidRDefault="0021375C" w:rsidP="000778CB">
      <w:pPr>
        <w:rPr>
          <w:rFonts w:cs="Arial"/>
          <w:color w:val="000000"/>
        </w:rPr>
      </w:pPr>
      <w:r w:rsidRPr="002B111D">
        <w:rPr>
          <w:rFonts w:cs="Arial"/>
          <w:color w:val="000000"/>
          <w:lang w:val="cy-GB"/>
        </w:rPr>
        <w:t xml:space="preserve">Dylai myfyrwyr gyflwyno’u traethawd hir ynghyd â Ffurflen Cyflwyno Traethawd Hir Gradd Meistr dan y canllawiau a roddir gyda’r ddogfen hon. </w:t>
      </w:r>
      <w:r w:rsidR="000778CB" w:rsidRPr="000778CB">
        <w:rPr>
          <w:rFonts w:cs="Arial"/>
          <w:color w:val="000000"/>
        </w:rPr>
        <w:t xml:space="preserve"> </w:t>
      </w:r>
    </w:p>
    <w:p w:rsidR="000778CB" w:rsidRPr="000778CB" w:rsidRDefault="0021375C" w:rsidP="000778CB">
      <w:pPr>
        <w:rPr>
          <w:rFonts w:cs="Arial"/>
          <w:color w:val="000000"/>
        </w:rPr>
      </w:pPr>
      <w:r w:rsidRPr="002B111D">
        <w:rPr>
          <w:rFonts w:cs="Arial"/>
          <w:color w:val="000000"/>
          <w:lang w:val="cy-GB"/>
        </w:rPr>
        <w:t xml:space="preserve">Caiff y traethawd hir ei asesu yn ôl meini prawf a safonau a gytunwyd ac a fydd ar gael i’r myfyrwyr wrth ddechrau’n ffurfiol ar yr ymchwil ar gyfer eu traethawd hir. </w:t>
      </w:r>
    </w:p>
    <w:p w:rsidR="000778CB" w:rsidRPr="000778CB" w:rsidRDefault="0021375C" w:rsidP="000778CB">
      <w:pPr>
        <w:rPr>
          <w:rFonts w:cs="Arial"/>
        </w:rPr>
      </w:pPr>
      <w:r w:rsidRPr="002B111D">
        <w:rPr>
          <w:rFonts w:cs="Arial"/>
          <w:lang w:val="cy-GB"/>
        </w:rPr>
        <w:t xml:space="preserve">Caiff y traethawd hir ei asesu yn ôl meini prawf a safonau a gytunwyd, e.e.: </w:t>
      </w:r>
    </w:p>
    <w:p w:rsidR="000778CB" w:rsidRPr="005B6C73" w:rsidRDefault="0021375C" w:rsidP="005B6C73">
      <w:pPr>
        <w:pStyle w:val="ListParagraph"/>
        <w:numPr>
          <w:ilvl w:val="0"/>
          <w:numId w:val="7"/>
        </w:numPr>
        <w:ind w:left="426" w:hanging="426"/>
        <w:rPr>
          <w:rFonts w:cs="Arial"/>
        </w:rPr>
      </w:pPr>
      <w:r w:rsidRPr="002B111D">
        <w:rPr>
          <w:rFonts w:cs="Arial"/>
          <w:lang w:val="cy-GB"/>
        </w:rPr>
        <w:t>cynllunio, trefnu a rheoli;</w:t>
      </w:r>
    </w:p>
    <w:p w:rsidR="000778CB" w:rsidRPr="005B6C73" w:rsidRDefault="0021375C" w:rsidP="005B6C73">
      <w:pPr>
        <w:pStyle w:val="ListParagraph"/>
        <w:numPr>
          <w:ilvl w:val="0"/>
          <w:numId w:val="7"/>
        </w:numPr>
        <w:ind w:left="426" w:hanging="426"/>
        <w:rPr>
          <w:rFonts w:cs="Arial"/>
        </w:rPr>
      </w:pPr>
      <w:r w:rsidRPr="002B111D">
        <w:rPr>
          <w:rFonts w:cs="Arial"/>
          <w:lang w:val="cy-GB"/>
        </w:rPr>
        <w:t>strwythur a chyflwyniad;</w:t>
      </w:r>
    </w:p>
    <w:p w:rsidR="000778CB" w:rsidRPr="005B6C73" w:rsidRDefault="0021375C" w:rsidP="005B6C73">
      <w:pPr>
        <w:pStyle w:val="ListParagraph"/>
        <w:numPr>
          <w:ilvl w:val="0"/>
          <w:numId w:val="7"/>
        </w:numPr>
        <w:ind w:left="426" w:hanging="426"/>
        <w:rPr>
          <w:rFonts w:cs="Arial"/>
        </w:rPr>
      </w:pPr>
      <w:r w:rsidRPr="002B111D">
        <w:rPr>
          <w:rFonts w:cs="Arial"/>
          <w:lang w:val="cy-GB"/>
        </w:rPr>
        <w:t>manylder gwybodaeth;</w:t>
      </w:r>
    </w:p>
    <w:p w:rsidR="000778CB" w:rsidRPr="005B6C73" w:rsidRDefault="0021375C" w:rsidP="005B6C73">
      <w:pPr>
        <w:pStyle w:val="ListParagraph"/>
        <w:numPr>
          <w:ilvl w:val="0"/>
          <w:numId w:val="7"/>
        </w:numPr>
        <w:ind w:left="426" w:hanging="426"/>
        <w:rPr>
          <w:rFonts w:cs="Arial"/>
        </w:rPr>
      </w:pPr>
      <w:r w:rsidRPr="002B111D">
        <w:rPr>
          <w:rFonts w:cs="Arial"/>
          <w:lang w:val="cy-GB"/>
        </w:rPr>
        <w:t>manylder yr ymchwil;</w:t>
      </w:r>
    </w:p>
    <w:p w:rsidR="000778CB" w:rsidRPr="005B6C73" w:rsidRDefault="0021375C" w:rsidP="005B6C73">
      <w:pPr>
        <w:pStyle w:val="ListParagraph"/>
        <w:numPr>
          <w:ilvl w:val="0"/>
          <w:numId w:val="7"/>
        </w:numPr>
        <w:ind w:left="426" w:hanging="426"/>
        <w:rPr>
          <w:rFonts w:cs="Arial"/>
        </w:rPr>
      </w:pPr>
      <w:r w:rsidRPr="002B111D">
        <w:rPr>
          <w:rFonts w:cs="Arial"/>
          <w:lang w:val="cy-GB"/>
        </w:rPr>
        <w:t>perthnasedd y cynnwys;</w:t>
      </w:r>
    </w:p>
    <w:p w:rsidR="000778CB" w:rsidRPr="005B6C73" w:rsidRDefault="0021375C" w:rsidP="005B6C73">
      <w:pPr>
        <w:pStyle w:val="ListParagraph"/>
        <w:numPr>
          <w:ilvl w:val="0"/>
          <w:numId w:val="7"/>
        </w:numPr>
        <w:ind w:left="426" w:hanging="426"/>
        <w:rPr>
          <w:rFonts w:cs="Arial"/>
        </w:rPr>
      </w:pPr>
      <w:r w:rsidRPr="002B111D">
        <w:rPr>
          <w:rFonts w:cs="Arial"/>
          <w:lang w:val="cy-GB"/>
        </w:rPr>
        <w:t>datblygiad y ddadl;</w:t>
      </w:r>
    </w:p>
    <w:p w:rsidR="000778CB" w:rsidRPr="005B6C73" w:rsidRDefault="0021375C" w:rsidP="005B6C73">
      <w:pPr>
        <w:pStyle w:val="ListParagraph"/>
        <w:numPr>
          <w:ilvl w:val="0"/>
          <w:numId w:val="7"/>
        </w:numPr>
        <w:ind w:left="426" w:hanging="426"/>
        <w:rPr>
          <w:rFonts w:cs="Arial"/>
        </w:rPr>
      </w:pPr>
      <w:r w:rsidRPr="002B111D">
        <w:rPr>
          <w:rFonts w:cs="Arial"/>
          <w:lang w:val="cy-GB"/>
        </w:rPr>
        <w:t>dadansoddiad beirniadol;</w:t>
      </w:r>
    </w:p>
    <w:p w:rsidR="000778CB" w:rsidRPr="005B6C73" w:rsidRDefault="0021375C" w:rsidP="005B6C73">
      <w:pPr>
        <w:pStyle w:val="ListParagraph"/>
        <w:numPr>
          <w:ilvl w:val="0"/>
          <w:numId w:val="7"/>
        </w:numPr>
        <w:ind w:left="426" w:hanging="426"/>
        <w:rPr>
          <w:rFonts w:cs="Arial"/>
        </w:rPr>
      </w:pPr>
      <w:r w:rsidRPr="002B111D">
        <w:rPr>
          <w:rFonts w:cs="Arial"/>
          <w:lang w:val="cy-GB"/>
        </w:rPr>
        <w:t>dilysrwydd y tybiaethau a’r casgliadau.</w:t>
      </w:r>
    </w:p>
    <w:p w:rsidR="000778CB" w:rsidRPr="000778CB" w:rsidRDefault="0021375C" w:rsidP="000778CB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</w:rPr>
      </w:pPr>
      <w:r w:rsidRPr="002B111D">
        <w:rPr>
          <w:rFonts w:cs="Arial"/>
          <w:b/>
          <w:lang w:val="cy-GB"/>
        </w:rPr>
        <w:lastRenderedPageBreak/>
        <w:t>Crynodeb o’r Asesiad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0778CB" w:rsidRPr="00AF619F" w:rsidTr="00AF619F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  <w:shd w:val="clear" w:color="auto" w:fill="auto"/>
          </w:tcPr>
          <w:p w:rsidR="000778CB" w:rsidRPr="00AF619F" w:rsidRDefault="0021375C" w:rsidP="008B026F">
            <w:pPr>
              <w:rPr>
                <w:rFonts w:cs="Arial"/>
                <w:b/>
              </w:rPr>
            </w:pPr>
            <w:r w:rsidRPr="002B111D">
              <w:rPr>
                <w:rFonts w:cs="Arial"/>
                <w:b/>
                <w:lang w:val="cy-GB"/>
              </w:rPr>
              <w:t>Math o weithgaredd</w:t>
            </w:r>
          </w:p>
        </w:tc>
        <w:tc>
          <w:tcPr>
            <w:tcW w:w="1842" w:type="dxa"/>
            <w:shd w:val="clear" w:color="auto" w:fill="auto"/>
          </w:tcPr>
          <w:p w:rsidR="000778CB" w:rsidRPr="00AF619F" w:rsidRDefault="0021375C" w:rsidP="008B026F">
            <w:pPr>
              <w:jc w:val="center"/>
              <w:rPr>
                <w:rFonts w:cs="Arial"/>
                <w:b/>
              </w:rPr>
            </w:pPr>
            <w:r w:rsidRPr="002B111D">
              <w:rPr>
                <w:rFonts w:cs="Arial"/>
                <w:b/>
                <w:lang w:val="cy-GB"/>
              </w:rPr>
              <w:t>Canran</w:t>
            </w:r>
          </w:p>
        </w:tc>
      </w:tr>
      <w:tr w:rsidR="000778CB" w:rsidRPr="00AF619F" w:rsidTr="00AF619F">
        <w:tc>
          <w:tcPr>
            <w:tcW w:w="3261" w:type="dxa"/>
            <w:shd w:val="clear" w:color="auto" w:fill="auto"/>
          </w:tcPr>
          <w:p w:rsidR="000778CB" w:rsidRPr="00AF619F" w:rsidRDefault="0021375C" w:rsidP="008B026F">
            <w:pPr>
              <w:rPr>
                <w:rFonts w:cs="Arial"/>
              </w:rPr>
            </w:pPr>
            <w:r w:rsidRPr="002B111D">
              <w:rPr>
                <w:rFonts w:cs="Arial"/>
                <w:lang w:val="cy-GB"/>
              </w:rPr>
              <w:t>Arholiad ysgrifenedig</w:t>
            </w:r>
          </w:p>
        </w:tc>
        <w:tc>
          <w:tcPr>
            <w:tcW w:w="1842" w:type="dxa"/>
            <w:shd w:val="clear" w:color="auto" w:fill="auto"/>
          </w:tcPr>
          <w:p w:rsidR="000778CB" w:rsidRPr="00AF619F" w:rsidRDefault="000778CB" w:rsidP="00AF619F">
            <w:pPr>
              <w:jc w:val="center"/>
              <w:rPr>
                <w:rFonts w:cs="Arial"/>
              </w:rPr>
            </w:pPr>
          </w:p>
        </w:tc>
      </w:tr>
      <w:tr w:rsidR="000778CB" w:rsidRPr="00AF619F" w:rsidTr="00AF619F">
        <w:tc>
          <w:tcPr>
            <w:tcW w:w="3261" w:type="dxa"/>
            <w:shd w:val="clear" w:color="auto" w:fill="auto"/>
          </w:tcPr>
          <w:p w:rsidR="000778CB" w:rsidRPr="00AF619F" w:rsidRDefault="0021375C" w:rsidP="008B026F">
            <w:pPr>
              <w:rPr>
                <w:rFonts w:cs="Arial"/>
              </w:rPr>
            </w:pPr>
            <w:r w:rsidRPr="002B111D">
              <w:rPr>
                <w:rFonts w:cs="Arial"/>
                <w:lang w:val="cy-GB"/>
              </w:rPr>
              <w:t>Gwaith cwrs</w:t>
            </w:r>
          </w:p>
        </w:tc>
        <w:tc>
          <w:tcPr>
            <w:tcW w:w="1842" w:type="dxa"/>
            <w:shd w:val="clear" w:color="auto" w:fill="auto"/>
          </w:tcPr>
          <w:p w:rsidR="000778CB" w:rsidRPr="00AF619F" w:rsidRDefault="000778CB" w:rsidP="00AF619F">
            <w:pPr>
              <w:jc w:val="center"/>
              <w:rPr>
                <w:rFonts w:cs="Arial"/>
              </w:rPr>
            </w:pPr>
            <w:r w:rsidRPr="00AF619F">
              <w:rPr>
                <w:rFonts w:cs="Arial"/>
              </w:rPr>
              <w:t xml:space="preserve">100% </w:t>
            </w:r>
          </w:p>
        </w:tc>
      </w:tr>
      <w:tr w:rsidR="000778CB" w:rsidRPr="00AF619F" w:rsidTr="00AF619F">
        <w:tc>
          <w:tcPr>
            <w:tcW w:w="3261" w:type="dxa"/>
            <w:shd w:val="clear" w:color="auto" w:fill="auto"/>
          </w:tcPr>
          <w:p w:rsidR="000778CB" w:rsidRPr="00AF619F" w:rsidRDefault="0021375C" w:rsidP="008B026F">
            <w:pPr>
              <w:rPr>
                <w:rFonts w:cs="Arial"/>
              </w:rPr>
            </w:pPr>
            <w:r w:rsidRPr="002B111D">
              <w:rPr>
                <w:rFonts w:cs="Arial"/>
                <w:lang w:val="cy-GB"/>
              </w:rPr>
              <w:t>Ymarferol</w:t>
            </w:r>
          </w:p>
        </w:tc>
        <w:tc>
          <w:tcPr>
            <w:tcW w:w="1842" w:type="dxa"/>
            <w:shd w:val="clear" w:color="auto" w:fill="auto"/>
          </w:tcPr>
          <w:p w:rsidR="000778CB" w:rsidRPr="00AF619F" w:rsidRDefault="000778CB" w:rsidP="00AF619F">
            <w:pPr>
              <w:jc w:val="center"/>
              <w:rPr>
                <w:rFonts w:cs="Arial"/>
              </w:rPr>
            </w:pPr>
          </w:p>
        </w:tc>
      </w:tr>
      <w:tr w:rsidR="000778CB" w:rsidRPr="00AF619F" w:rsidTr="00AF619F">
        <w:tc>
          <w:tcPr>
            <w:tcW w:w="3261" w:type="dxa"/>
            <w:shd w:val="clear" w:color="auto" w:fill="auto"/>
          </w:tcPr>
          <w:p w:rsidR="000778CB" w:rsidRPr="00AF619F" w:rsidRDefault="0021375C" w:rsidP="008B026F">
            <w:pPr>
              <w:rPr>
                <w:rFonts w:cs="Arial"/>
              </w:rPr>
            </w:pPr>
            <w:r w:rsidRPr="002B111D">
              <w:rPr>
                <w:rFonts w:cs="Arial"/>
                <w:b/>
                <w:lang w:val="cy-GB"/>
              </w:rPr>
              <w:t>CYFANSWM</w:t>
            </w:r>
          </w:p>
        </w:tc>
        <w:tc>
          <w:tcPr>
            <w:tcW w:w="1842" w:type="dxa"/>
            <w:shd w:val="clear" w:color="auto" w:fill="auto"/>
          </w:tcPr>
          <w:p w:rsidR="000778CB" w:rsidRPr="00AF619F" w:rsidRDefault="000778CB" w:rsidP="00AF619F">
            <w:pPr>
              <w:jc w:val="center"/>
              <w:rPr>
                <w:rFonts w:cs="Arial"/>
                <w:b/>
              </w:rPr>
            </w:pPr>
            <w:r w:rsidRPr="00AF619F">
              <w:rPr>
                <w:rFonts w:cs="Arial"/>
                <w:b/>
              </w:rPr>
              <w:t>100%</w:t>
            </w:r>
          </w:p>
        </w:tc>
      </w:tr>
    </w:tbl>
    <w:p w:rsidR="000778CB" w:rsidRPr="000778CB" w:rsidRDefault="000778CB" w:rsidP="000778CB">
      <w:pPr>
        <w:rPr>
          <w:rFonts w:cs="Arial"/>
        </w:rPr>
      </w:pPr>
    </w:p>
    <w:p w:rsidR="000778CB" w:rsidRPr="000778CB" w:rsidRDefault="0021375C" w:rsidP="000778CB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</w:rPr>
      </w:pPr>
      <w:r w:rsidRPr="002B111D">
        <w:rPr>
          <w:rFonts w:cs="Arial"/>
          <w:b/>
          <w:lang w:val="cy-GB"/>
        </w:rPr>
        <w:t>ADDYSG AR GYFER DATBLYGU CYNALIADWY (ADC)</w:t>
      </w:r>
    </w:p>
    <w:p w:rsidR="000778CB" w:rsidRPr="000778CB" w:rsidRDefault="000778CB" w:rsidP="000778CB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443"/>
        <w:gridCol w:w="4443"/>
      </w:tblGrid>
      <w:tr w:rsidR="000778CB" w:rsidRPr="00AF619F" w:rsidTr="002B111D">
        <w:tc>
          <w:tcPr>
            <w:tcW w:w="4443" w:type="dxa"/>
            <w:vMerge w:val="restart"/>
            <w:shd w:val="clear" w:color="auto" w:fill="auto"/>
            <w:vAlign w:val="center"/>
          </w:tcPr>
          <w:p w:rsidR="000778CB" w:rsidRPr="00AF619F" w:rsidRDefault="0021375C" w:rsidP="008B026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</w:rPr>
            </w:pPr>
            <w:r w:rsidRPr="002B111D">
              <w:rPr>
                <w:rFonts w:cs="Arial"/>
                <w:lang w:val="cy-GB"/>
              </w:rPr>
              <w:t>Ydy'r modwl yn cyfrannu at ADC?</w:t>
            </w:r>
          </w:p>
        </w:tc>
        <w:tc>
          <w:tcPr>
            <w:tcW w:w="4443" w:type="dxa"/>
            <w:shd w:val="clear" w:color="auto" w:fill="auto"/>
            <w:vAlign w:val="center"/>
          </w:tcPr>
          <w:p w:rsidR="000778CB" w:rsidRPr="00AF619F" w:rsidRDefault="0021375C" w:rsidP="00AF619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</w:rPr>
            </w:pPr>
            <w:r w:rsidRPr="002B111D">
              <w:rPr>
                <w:rFonts w:cs="Arial"/>
                <w:lang w:val="cy-GB"/>
              </w:rPr>
              <w:t>Ydy</w:t>
            </w:r>
          </w:p>
          <w:p w:rsidR="000778CB" w:rsidRPr="00AF619F" w:rsidRDefault="000778CB" w:rsidP="00AF619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</w:rPr>
            </w:pPr>
          </w:p>
        </w:tc>
      </w:tr>
      <w:tr w:rsidR="000778CB" w:rsidRPr="00AF619F" w:rsidTr="002B111D">
        <w:tc>
          <w:tcPr>
            <w:tcW w:w="4443" w:type="dxa"/>
            <w:vMerge/>
            <w:shd w:val="clear" w:color="auto" w:fill="auto"/>
          </w:tcPr>
          <w:p w:rsidR="000778CB" w:rsidRPr="00AF619F" w:rsidRDefault="000778CB" w:rsidP="00AF619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</w:rPr>
            </w:pPr>
          </w:p>
        </w:tc>
        <w:tc>
          <w:tcPr>
            <w:tcW w:w="4443" w:type="dxa"/>
            <w:shd w:val="clear" w:color="auto" w:fill="auto"/>
            <w:vAlign w:val="center"/>
          </w:tcPr>
          <w:p w:rsidR="000778CB" w:rsidRPr="00AF619F" w:rsidRDefault="000778CB" w:rsidP="00AF619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</w:rPr>
            </w:pPr>
          </w:p>
        </w:tc>
      </w:tr>
      <w:tr w:rsidR="000778CB" w:rsidRPr="00AF619F" w:rsidTr="002B111D">
        <w:tc>
          <w:tcPr>
            <w:tcW w:w="8886" w:type="dxa"/>
            <w:gridSpan w:val="2"/>
            <w:shd w:val="clear" w:color="auto" w:fill="auto"/>
          </w:tcPr>
          <w:p w:rsidR="00F34524" w:rsidRDefault="0021375C" w:rsidP="00AF619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</w:rPr>
            </w:pPr>
            <w:r w:rsidRPr="002B111D">
              <w:rPr>
                <w:rFonts w:cs="Arial"/>
                <w:lang w:val="cy-GB"/>
              </w:rPr>
              <w:t>Os ydy, rhowch fanylion yn gryno (dim mwy na 100 o eiriau):</w:t>
            </w:r>
            <w:r w:rsidR="000778CB" w:rsidRPr="00AF619F">
              <w:rPr>
                <w:rFonts w:cs="Arial"/>
              </w:rPr>
              <w:t xml:space="preserve"> </w:t>
            </w:r>
          </w:p>
          <w:p w:rsidR="00F34524" w:rsidRDefault="00F34524" w:rsidP="00AF619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</w:rPr>
            </w:pPr>
          </w:p>
          <w:p w:rsidR="000778CB" w:rsidRDefault="0021375C" w:rsidP="00AF619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</w:rPr>
            </w:pPr>
            <w:r w:rsidRPr="002B111D">
              <w:rPr>
                <w:rFonts w:cs="Arial"/>
                <w:lang w:val="cy-GB"/>
              </w:rPr>
              <w:t>Bydd myfyrwyr yn archwilio maes penodol o ddiddordeb yn ymwneud ag addysg a gofal plant ifanc; gall hyn gynnwys cysyniadau yn ymwneud â chydraddoldeb, llesiant a diwylliant.</w:t>
            </w:r>
            <w:r w:rsidR="000778CB" w:rsidRPr="00AF619F">
              <w:rPr>
                <w:rFonts w:cs="Arial"/>
              </w:rPr>
              <w:t xml:space="preserve"> </w:t>
            </w:r>
            <w:r w:rsidRPr="002B111D">
              <w:rPr>
                <w:rFonts w:cs="Arial"/>
                <w:lang w:val="cy-GB"/>
              </w:rPr>
              <w:t>Bydd y meysydd ymchwil hyn yn cysylltu â Deddf Llesiant Cenedlaethau’r Dyfodol (Cymru) 2015 a gofynion cynllun strategol y Drindod Dewi Sant o ran cynaliadwyedd.</w:t>
            </w:r>
          </w:p>
          <w:p w:rsidR="00F34524" w:rsidRPr="00AF619F" w:rsidRDefault="00F34524" w:rsidP="00AF619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</w:rPr>
            </w:pPr>
          </w:p>
        </w:tc>
      </w:tr>
    </w:tbl>
    <w:p w:rsidR="000778CB" w:rsidRPr="000778CB" w:rsidRDefault="000778CB" w:rsidP="000778CB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</w:rPr>
      </w:pPr>
    </w:p>
    <w:p w:rsidR="0055777E" w:rsidRDefault="0055777E" w:rsidP="0055777E">
      <w:pPr>
        <w:overflowPunct/>
        <w:autoSpaceDE/>
        <w:autoSpaceDN/>
        <w:adjustRightInd/>
        <w:jc w:val="left"/>
        <w:textAlignment w:val="auto"/>
        <w:rPr>
          <w:b/>
        </w:rPr>
      </w:pPr>
      <w:r w:rsidRPr="00976F88">
        <w:rPr>
          <w:b/>
        </w:rPr>
        <w:t>RHESTR DDARLLEN</w:t>
      </w:r>
    </w:p>
    <w:p w:rsidR="0055777E" w:rsidRPr="00976F88" w:rsidRDefault="0055777E" w:rsidP="0055777E">
      <w:pPr>
        <w:overflowPunct/>
        <w:autoSpaceDE/>
        <w:autoSpaceDN/>
        <w:adjustRightInd/>
        <w:jc w:val="left"/>
        <w:textAlignment w:val="auto"/>
        <w:rPr>
          <w:b/>
        </w:rPr>
      </w:pPr>
    </w:p>
    <w:tbl>
      <w:tblPr>
        <w:tblStyle w:val="TableGrid"/>
        <w:tblW w:w="9072" w:type="dxa"/>
        <w:tblLayout w:type="fixed"/>
        <w:tblLook w:val="04A0" w:firstRow="1" w:lastRow="0" w:firstColumn="1" w:lastColumn="0" w:noHBand="0" w:noVBand="1"/>
      </w:tblPr>
      <w:tblGrid>
        <w:gridCol w:w="1693"/>
        <w:gridCol w:w="6001"/>
        <w:gridCol w:w="1378"/>
      </w:tblGrid>
      <w:tr w:rsidR="0055777E" w:rsidRPr="00216D38" w:rsidTr="00956DAA">
        <w:tc>
          <w:tcPr>
            <w:tcW w:w="1693" w:type="dxa"/>
            <w:shd w:val="clear" w:color="auto" w:fill="BFBFBF" w:themeFill="background1" w:themeFillShade="BF"/>
          </w:tcPr>
          <w:p w:rsidR="0055777E" w:rsidRDefault="0055777E" w:rsidP="00956DAA">
            <w:pPr>
              <w:tabs>
                <w:tab w:val="num" w:pos="720"/>
                <w:tab w:val="left" w:pos="1440"/>
              </w:tabs>
              <w:rPr>
                <w:rFonts w:cs="Arial"/>
                <w:b/>
              </w:rPr>
            </w:pPr>
            <w:r w:rsidRPr="00424185">
              <w:rPr>
                <w:rFonts w:cs="Arial"/>
                <w:b/>
                <w:lang w:val="cy-GB"/>
              </w:rPr>
              <w:t>Cod y Modwl</w:t>
            </w:r>
          </w:p>
        </w:tc>
        <w:tc>
          <w:tcPr>
            <w:tcW w:w="7379" w:type="dxa"/>
            <w:gridSpan w:val="2"/>
          </w:tcPr>
          <w:p w:rsidR="0055777E" w:rsidRPr="00125349" w:rsidRDefault="0055777E" w:rsidP="0055777E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b/>
              </w:rPr>
            </w:pPr>
            <w:r w:rsidRPr="002B111D">
              <w:rPr>
                <w:rFonts w:cs="Arial"/>
                <w:b/>
                <w:lang w:val="cy-GB"/>
              </w:rPr>
              <w:t>ECGE7002</w:t>
            </w:r>
            <w:r>
              <w:rPr>
                <w:rFonts w:cs="Arial"/>
                <w:b/>
                <w:lang w:val="cy-GB"/>
              </w:rPr>
              <w:t>Q</w:t>
            </w:r>
            <w:r w:rsidRPr="002B111D">
              <w:rPr>
                <w:rFonts w:cs="Arial"/>
                <w:b/>
                <w:lang w:val="cy-GB"/>
              </w:rPr>
              <w:t>C</w:t>
            </w:r>
          </w:p>
        </w:tc>
      </w:tr>
      <w:tr w:rsidR="0055777E" w:rsidRPr="00216D38" w:rsidTr="00956DAA">
        <w:tc>
          <w:tcPr>
            <w:tcW w:w="1693" w:type="dxa"/>
            <w:shd w:val="clear" w:color="auto" w:fill="BFBFBF" w:themeFill="background1" w:themeFillShade="BF"/>
          </w:tcPr>
          <w:p w:rsidR="0055777E" w:rsidRDefault="0055777E" w:rsidP="00956DAA">
            <w:pPr>
              <w:tabs>
                <w:tab w:val="num" w:pos="720"/>
                <w:tab w:val="left" w:pos="1440"/>
              </w:tabs>
              <w:rPr>
                <w:rFonts w:cs="Arial"/>
                <w:b/>
              </w:rPr>
            </w:pPr>
            <w:r w:rsidRPr="00424185">
              <w:rPr>
                <w:rFonts w:cs="Arial"/>
                <w:b/>
                <w:lang w:val="cy-GB"/>
              </w:rPr>
              <w:t>Teitl y Modwl</w:t>
            </w:r>
          </w:p>
        </w:tc>
        <w:tc>
          <w:tcPr>
            <w:tcW w:w="7379" w:type="dxa"/>
            <w:gridSpan w:val="2"/>
          </w:tcPr>
          <w:p w:rsidR="0055777E" w:rsidRPr="00216D38" w:rsidRDefault="0055777E" w:rsidP="00956DA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utlineLvl w:val="1"/>
              <w:rPr>
                <w:rFonts w:cs="Arial"/>
                <w:b/>
              </w:rPr>
            </w:pPr>
            <w:r w:rsidRPr="002B111D">
              <w:rPr>
                <w:rFonts w:cs="Arial"/>
                <w:b/>
                <w:lang w:val="cy-GB"/>
              </w:rPr>
              <w:t>Y Gyfadran Addysg a Chymunedau:</w:t>
            </w:r>
            <w:r>
              <w:rPr>
                <w:rFonts w:cs="Arial"/>
                <w:b/>
              </w:rPr>
              <w:t xml:space="preserve"> </w:t>
            </w:r>
            <w:r w:rsidRPr="002B111D">
              <w:rPr>
                <w:rFonts w:cs="Arial"/>
                <w:b/>
                <w:lang w:val="cy-GB"/>
              </w:rPr>
              <w:t>Traethawd Hir</w:t>
            </w:r>
            <w:r>
              <w:rPr>
                <w:rFonts w:cs="Arial"/>
                <w:b/>
              </w:rPr>
              <w:t xml:space="preserve"> </w:t>
            </w:r>
          </w:p>
        </w:tc>
      </w:tr>
      <w:tr w:rsidR="0055777E" w:rsidRPr="00216D38" w:rsidTr="00956DAA">
        <w:tc>
          <w:tcPr>
            <w:tcW w:w="1693" w:type="dxa"/>
            <w:shd w:val="clear" w:color="auto" w:fill="BFBFBF" w:themeFill="background1" w:themeFillShade="BF"/>
          </w:tcPr>
          <w:p w:rsidR="0055777E" w:rsidRPr="00216D38" w:rsidRDefault="0055777E" w:rsidP="00956DAA">
            <w:pPr>
              <w:tabs>
                <w:tab w:val="num" w:pos="720"/>
                <w:tab w:val="left" w:pos="1440"/>
              </w:tabs>
              <w:rPr>
                <w:rFonts w:cs="Arial"/>
                <w:b/>
              </w:rPr>
            </w:pPr>
            <w:r w:rsidRPr="00424185">
              <w:rPr>
                <w:rFonts w:cs="Arial"/>
                <w:b/>
                <w:lang w:val="cy-GB"/>
              </w:rPr>
              <w:t xml:space="preserve">Categori </w:t>
            </w:r>
          </w:p>
        </w:tc>
        <w:tc>
          <w:tcPr>
            <w:tcW w:w="6001" w:type="dxa"/>
            <w:shd w:val="clear" w:color="auto" w:fill="BFBFBF" w:themeFill="background1" w:themeFillShade="BF"/>
          </w:tcPr>
          <w:p w:rsidR="0055777E" w:rsidRPr="00216D38" w:rsidRDefault="0055777E" w:rsidP="00956DAA">
            <w:pPr>
              <w:tabs>
                <w:tab w:val="num" w:pos="720"/>
                <w:tab w:val="left" w:pos="1440"/>
              </w:tabs>
              <w:rPr>
                <w:rFonts w:cs="Arial"/>
                <w:b/>
              </w:rPr>
            </w:pPr>
            <w:r w:rsidRPr="00B16A84">
              <w:rPr>
                <w:rFonts w:cs="Arial"/>
                <w:b/>
                <w:lang w:val="cy-GB"/>
              </w:rPr>
              <w:t>Eitem</w:t>
            </w:r>
            <w:r>
              <w:rPr>
                <w:rFonts w:cs="Arial"/>
                <w:b/>
                <w:lang w:val="cy-GB"/>
              </w:rPr>
              <w:t>au’r</w:t>
            </w:r>
            <w:r w:rsidRPr="00B16A84">
              <w:rPr>
                <w:rFonts w:cs="Arial"/>
                <w:b/>
                <w:lang w:val="cy-GB"/>
              </w:rPr>
              <w:t xml:space="preserve"> Rhestr Ddarllen</w:t>
            </w:r>
          </w:p>
        </w:tc>
        <w:tc>
          <w:tcPr>
            <w:tcW w:w="1378" w:type="dxa"/>
            <w:shd w:val="clear" w:color="auto" w:fill="BFBFBF" w:themeFill="background1" w:themeFillShade="BF"/>
          </w:tcPr>
          <w:p w:rsidR="0055777E" w:rsidRPr="00216D38" w:rsidRDefault="0055777E" w:rsidP="00956DAA">
            <w:pPr>
              <w:tabs>
                <w:tab w:val="num" w:pos="720"/>
                <w:tab w:val="left" w:pos="1440"/>
              </w:tabs>
              <w:rPr>
                <w:rFonts w:cs="Arial"/>
                <w:b/>
              </w:rPr>
            </w:pPr>
            <w:r w:rsidRPr="00B16A84">
              <w:rPr>
                <w:rFonts w:cs="Arial"/>
                <w:b/>
                <w:lang w:val="cy-GB"/>
              </w:rPr>
              <w:t>Electronig*</w:t>
            </w:r>
          </w:p>
        </w:tc>
      </w:tr>
      <w:tr w:rsidR="0055777E" w:rsidTr="00956DAA">
        <w:tc>
          <w:tcPr>
            <w:tcW w:w="1693" w:type="dxa"/>
          </w:tcPr>
          <w:p w:rsidR="0055777E" w:rsidRDefault="0055777E" w:rsidP="00956DAA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B16A84">
              <w:rPr>
                <w:rFonts w:cs="Arial"/>
                <w:lang w:val="cy-GB"/>
              </w:rPr>
              <w:t>Hanfodol</w:t>
            </w:r>
          </w:p>
        </w:tc>
        <w:tc>
          <w:tcPr>
            <w:tcW w:w="6001" w:type="dxa"/>
          </w:tcPr>
          <w:p w:rsidR="0055777E" w:rsidRPr="006E18D9" w:rsidRDefault="0055777E" w:rsidP="00956DAA">
            <w:pPr>
              <w:rPr>
                <w:rFonts w:cs="Arial"/>
                <w:color w:val="000000"/>
              </w:rPr>
            </w:pPr>
            <w:r w:rsidRPr="00ED1757">
              <w:rPr>
                <w:rFonts w:cs="Arial"/>
                <w:color w:val="000000"/>
              </w:rPr>
              <w:t>Biggam, J. (201</w:t>
            </w:r>
            <w:r>
              <w:rPr>
                <w:rFonts w:cs="Arial"/>
                <w:color w:val="000000"/>
              </w:rPr>
              <w:t>5</w:t>
            </w:r>
            <w:r w:rsidRPr="00ED1757">
              <w:rPr>
                <w:rFonts w:cs="Arial"/>
                <w:color w:val="000000"/>
              </w:rPr>
              <w:t xml:space="preserve">) </w:t>
            </w:r>
            <w:r w:rsidRPr="00ED1757">
              <w:rPr>
                <w:rFonts w:cs="Arial"/>
                <w:i/>
                <w:color w:val="000000"/>
              </w:rPr>
              <w:t>Succeeding with Your Master’s Disser</w:t>
            </w:r>
            <w:r>
              <w:rPr>
                <w:rFonts w:cs="Arial"/>
                <w:i/>
                <w:color w:val="000000"/>
              </w:rPr>
              <w:t xml:space="preserve">tation: A Step-by-Step Handbook </w:t>
            </w:r>
            <w:r>
              <w:rPr>
                <w:rFonts w:cs="Arial"/>
                <w:color w:val="000000"/>
              </w:rPr>
              <w:t>(3</w:t>
            </w:r>
            <w:r w:rsidRPr="00033E8B">
              <w:rPr>
                <w:rFonts w:cs="Arial"/>
                <w:color w:val="000000"/>
                <w:vertAlign w:val="superscript"/>
              </w:rPr>
              <w:t>rd</w:t>
            </w:r>
            <w:r>
              <w:rPr>
                <w:rFonts w:cs="Arial"/>
                <w:color w:val="000000"/>
              </w:rPr>
              <w:t xml:space="preserve"> ed).</w:t>
            </w:r>
            <w:r w:rsidRPr="00ED1757">
              <w:rPr>
                <w:rFonts w:cs="Arial"/>
                <w:i/>
                <w:color w:val="000000"/>
              </w:rPr>
              <w:t xml:space="preserve"> </w:t>
            </w:r>
            <w:r w:rsidRPr="00ED1757">
              <w:rPr>
                <w:rFonts w:cs="Arial"/>
                <w:color w:val="000000"/>
              </w:rPr>
              <w:t>Maidenhead</w:t>
            </w:r>
            <w:r>
              <w:rPr>
                <w:rFonts w:cs="Arial"/>
                <w:color w:val="000000"/>
              </w:rPr>
              <w:t xml:space="preserve">: </w:t>
            </w:r>
            <w:r w:rsidRPr="00ED1757">
              <w:rPr>
                <w:rFonts w:cs="Arial"/>
                <w:color w:val="000000"/>
              </w:rPr>
              <w:t>Open University Press.</w:t>
            </w:r>
          </w:p>
        </w:tc>
        <w:tc>
          <w:tcPr>
            <w:tcW w:w="1378" w:type="dxa"/>
          </w:tcPr>
          <w:sdt>
            <w:sdtPr>
              <w:rPr>
                <w:rFonts w:cs="Arial"/>
              </w:rPr>
              <w:id w:val="-93027539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55777E" w:rsidRDefault="0055777E" w:rsidP="00956DAA">
                <w:pPr>
                  <w:jc w:val="center"/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  <w:p w:rsidR="0055777E" w:rsidRDefault="0055777E" w:rsidP="00956DAA">
            <w:pPr>
              <w:jc w:val="center"/>
              <w:rPr>
                <w:rFonts w:cs="Arial"/>
              </w:rPr>
            </w:pPr>
          </w:p>
        </w:tc>
      </w:tr>
      <w:tr w:rsidR="0055777E" w:rsidTr="00956DAA">
        <w:tc>
          <w:tcPr>
            <w:tcW w:w="1693" w:type="dxa"/>
          </w:tcPr>
          <w:p w:rsidR="0055777E" w:rsidRDefault="0055777E" w:rsidP="00956DAA">
            <w:pPr>
              <w:rPr>
                <w:rFonts w:cs="Arial"/>
              </w:rPr>
            </w:pPr>
            <w:r>
              <w:rPr>
                <w:rFonts w:cs="Arial"/>
              </w:rPr>
              <w:t>Hanfodol</w:t>
            </w:r>
          </w:p>
        </w:tc>
        <w:tc>
          <w:tcPr>
            <w:tcW w:w="6001" w:type="dxa"/>
          </w:tcPr>
          <w:p w:rsidR="0055777E" w:rsidRPr="006E18D9" w:rsidRDefault="0055777E" w:rsidP="00956DAA">
            <w:pPr>
              <w:rPr>
                <w:rFonts w:cs="Arial"/>
                <w:color w:val="000000"/>
              </w:rPr>
            </w:pPr>
            <w:r w:rsidRPr="006E18D9">
              <w:rPr>
                <w:rFonts w:cs="Arial"/>
                <w:color w:val="000000"/>
              </w:rPr>
              <w:t>BSA</w:t>
            </w:r>
            <w:r>
              <w:rPr>
                <w:rFonts w:cs="Arial"/>
                <w:color w:val="000000"/>
              </w:rPr>
              <w:t>.</w:t>
            </w:r>
            <w:r w:rsidRPr="006E18D9">
              <w:rPr>
                <w:rFonts w:cs="Arial"/>
                <w:color w:val="000000"/>
              </w:rPr>
              <w:t xml:space="preserve"> (2004) </w:t>
            </w:r>
            <w:r w:rsidRPr="006E18D9">
              <w:rPr>
                <w:rFonts w:cs="Arial"/>
                <w:i/>
                <w:color w:val="000000"/>
              </w:rPr>
              <w:t>Statement of Ethical Practice for the British Sociological Association</w:t>
            </w:r>
            <w:r>
              <w:rPr>
                <w:rFonts w:cs="Arial"/>
                <w:i/>
                <w:color w:val="000000"/>
              </w:rPr>
              <w:t xml:space="preserve">. </w:t>
            </w:r>
            <w:r w:rsidRPr="006E18D9">
              <w:rPr>
                <w:rFonts w:cs="Arial"/>
                <w:color w:val="000000"/>
              </w:rPr>
              <w:t>Durham: British Sociological Association.</w:t>
            </w:r>
          </w:p>
        </w:tc>
        <w:tc>
          <w:tcPr>
            <w:tcW w:w="1378" w:type="dxa"/>
          </w:tcPr>
          <w:sdt>
            <w:sdtPr>
              <w:rPr>
                <w:rFonts w:cs="Arial"/>
              </w:rPr>
              <w:id w:val="-127070109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55777E" w:rsidRDefault="0055777E" w:rsidP="00956DAA">
                <w:pPr>
                  <w:jc w:val="center"/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</w:tc>
      </w:tr>
      <w:tr w:rsidR="0055777E" w:rsidTr="00956DAA">
        <w:tc>
          <w:tcPr>
            <w:tcW w:w="1693" w:type="dxa"/>
          </w:tcPr>
          <w:p w:rsidR="0055777E" w:rsidRDefault="0055777E" w:rsidP="00956DAA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Hanfodol</w:t>
            </w:r>
          </w:p>
        </w:tc>
        <w:tc>
          <w:tcPr>
            <w:tcW w:w="6001" w:type="dxa"/>
          </w:tcPr>
          <w:p w:rsidR="0055777E" w:rsidRPr="00D53050" w:rsidRDefault="0055777E" w:rsidP="00956DAA">
            <w:pPr>
              <w:rPr>
                <w:rFonts w:cs="Arial"/>
                <w:i/>
                <w:color w:val="000000"/>
              </w:rPr>
            </w:pPr>
            <w:r>
              <w:rPr>
                <w:rFonts w:cs="Arial"/>
                <w:color w:val="000000"/>
              </w:rPr>
              <w:t>F</w:t>
            </w:r>
            <w:r w:rsidRPr="006E18D9">
              <w:rPr>
                <w:rFonts w:cs="Arial"/>
                <w:color w:val="000000"/>
              </w:rPr>
              <w:t>urseth, I. &amp; Everett, E.</w:t>
            </w:r>
            <w:r>
              <w:rPr>
                <w:rFonts w:cs="Arial"/>
                <w:color w:val="000000"/>
              </w:rPr>
              <w:t xml:space="preserve"> </w:t>
            </w:r>
            <w:r w:rsidRPr="006E18D9">
              <w:rPr>
                <w:rFonts w:cs="Arial"/>
                <w:color w:val="000000"/>
              </w:rPr>
              <w:t>L. (2013)</w:t>
            </w:r>
            <w:r w:rsidRPr="006E18D9">
              <w:rPr>
                <w:rFonts w:cs="Arial"/>
                <w:i/>
                <w:color w:val="000000"/>
              </w:rPr>
              <w:t xml:space="preserve"> Doing Your Master's Dissertation: From Start to Finish (SAGE Study Skills Series</w:t>
            </w:r>
            <w:r>
              <w:rPr>
                <w:rFonts w:cs="Arial"/>
                <w:color w:val="000000"/>
              </w:rPr>
              <w:t>).</w:t>
            </w:r>
            <w:r w:rsidRPr="006E18D9">
              <w:rPr>
                <w:rFonts w:cs="Arial"/>
                <w:color w:val="000000"/>
              </w:rPr>
              <w:t xml:space="preserve"> London: Sage.</w:t>
            </w:r>
          </w:p>
        </w:tc>
        <w:tc>
          <w:tcPr>
            <w:tcW w:w="1378" w:type="dxa"/>
          </w:tcPr>
          <w:sdt>
            <w:sdtPr>
              <w:rPr>
                <w:rFonts w:cs="Arial"/>
              </w:rPr>
              <w:id w:val="-146194985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55777E" w:rsidRDefault="0055777E" w:rsidP="00956DAA">
                <w:pPr>
                  <w:jc w:val="center"/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</w:tc>
      </w:tr>
      <w:tr w:rsidR="0055777E" w:rsidTr="00956DAA">
        <w:tc>
          <w:tcPr>
            <w:tcW w:w="1693" w:type="dxa"/>
          </w:tcPr>
          <w:p w:rsidR="0055777E" w:rsidRDefault="0055777E" w:rsidP="00956DAA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Hanfodol</w:t>
            </w:r>
          </w:p>
        </w:tc>
        <w:tc>
          <w:tcPr>
            <w:tcW w:w="6001" w:type="dxa"/>
          </w:tcPr>
          <w:p w:rsidR="0055777E" w:rsidRPr="00D53050" w:rsidRDefault="0055777E" w:rsidP="00956DAA">
            <w:pPr>
              <w:rPr>
                <w:rFonts w:cs="Arial"/>
                <w:color w:val="000000"/>
              </w:rPr>
            </w:pPr>
            <w:r w:rsidRPr="006E18D9">
              <w:rPr>
                <w:rFonts w:cs="Arial"/>
                <w:color w:val="000000"/>
              </w:rPr>
              <w:t xml:space="preserve">Jessop, J. (2012) </w:t>
            </w:r>
            <w:r w:rsidRPr="006E18D9">
              <w:rPr>
                <w:rFonts w:cs="Arial"/>
                <w:i/>
                <w:color w:val="000000"/>
              </w:rPr>
              <w:t>Ethics in Qualitative Research</w:t>
            </w:r>
            <w:r>
              <w:rPr>
                <w:rFonts w:cs="Arial"/>
                <w:color w:val="000000"/>
              </w:rPr>
              <w:t xml:space="preserve">. </w:t>
            </w:r>
            <w:r w:rsidRPr="006E18D9">
              <w:rPr>
                <w:rFonts w:cs="Arial"/>
                <w:color w:val="000000"/>
              </w:rPr>
              <w:t xml:space="preserve">London: Sage. </w:t>
            </w:r>
          </w:p>
        </w:tc>
        <w:tc>
          <w:tcPr>
            <w:tcW w:w="1378" w:type="dxa"/>
          </w:tcPr>
          <w:sdt>
            <w:sdtPr>
              <w:rPr>
                <w:rFonts w:cs="Arial"/>
              </w:rPr>
              <w:id w:val="-31017125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55777E" w:rsidRDefault="0055777E" w:rsidP="00956DAA">
                <w:pPr>
                  <w:jc w:val="center"/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</w:tc>
      </w:tr>
      <w:tr w:rsidR="0055777E" w:rsidTr="00956DAA">
        <w:tc>
          <w:tcPr>
            <w:tcW w:w="1693" w:type="dxa"/>
          </w:tcPr>
          <w:p w:rsidR="0055777E" w:rsidRDefault="0055777E" w:rsidP="00956DAA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Hanfodol</w:t>
            </w:r>
          </w:p>
        </w:tc>
        <w:tc>
          <w:tcPr>
            <w:tcW w:w="6001" w:type="dxa"/>
          </w:tcPr>
          <w:p w:rsidR="0055777E" w:rsidRPr="00D53050" w:rsidRDefault="0055777E" w:rsidP="00956DAA">
            <w:pPr>
              <w:rPr>
                <w:rFonts w:cs="Arial"/>
                <w:color w:val="000000"/>
              </w:rPr>
            </w:pPr>
            <w:r>
              <w:rPr>
                <w:rFonts w:cs="Arial"/>
                <w:color w:val="000000"/>
              </w:rPr>
              <w:t xml:space="preserve">Newby. </w:t>
            </w:r>
            <w:r w:rsidRPr="006E18D9">
              <w:rPr>
                <w:rFonts w:cs="Arial"/>
                <w:color w:val="000000"/>
              </w:rPr>
              <w:t>P</w:t>
            </w:r>
            <w:r>
              <w:rPr>
                <w:rFonts w:cs="Arial"/>
                <w:color w:val="000000"/>
              </w:rPr>
              <w:t>.</w:t>
            </w:r>
            <w:r w:rsidRPr="006E18D9">
              <w:rPr>
                <w:rFonts w:cs="Arial"/>
                <w:color w:val="000000"/>
              </w:rPr>
              <w:t xml:space="preserve"> (2014) </w:t>
            </w:r>
            <w:r w:rsidRPr="00033E8B">
              <w:rPr>
                <w:rFonts w:cs="Arial"/>
                <w:i/>
                <w:color w:val="000000"/>
              </w:rPr>
              <w:t>Research Methods for Education</w:t>
            </w:r>
            <w:r w:rsidRPr="006E18D9">
              <w:rPr>
                <w:rFonts w:cs="Arial"/>
                <w:color w:val="000000"/>
              </w:rPr>
              <w:t xml:space="preserve"> (2</w:t>
            </w:r>
            <w:r w:rsidRPr="00033E8B">
              <w:rPr>
                <w:rFonts w:cs="Arial"/>
                <w:color w:val="000000"/>
                <w:vertAlign w:val="superscript"/>
              </w:rPr>
              <w:t>nd</w:t>
            </w:r>
            <w:r>
              <w:rPr>
                <w:rFonts w:cs="Arial"/>
                <w:color w:val="000000"/>
              </w:rPr>
              <w:t xml:space="preserve"> </w:t>
            </w:r>
            <w:r w:rsidRPr="006E18D9">
              <w:rPr>
                <w:rFonts w:cs="Arial"/>
                <w:color w:val="000000"/>
              </w:rPr>
              <w:t>ed)</w:t>
            </w:r>
            <w:r>
              <w:rPr>
                <w:rFonts w:cs="Arial"/>
                <w:color w:val="000000"/>
              </w:rPr>
              <w:t>.</w:t>
            </w:r>
            <w:r w:rsidRPr="006E18D9">
              <w:rPr>
                <w:rFonts w:cs="Arial"/>
                <w:color w:val="000000"/>
              </w:rPr>
              <w:t xml:space="preserve"> Abingdon: Routledge</w:t>
            </w:r>
            <w:r>
              <w:rPr>
                <w:rFonts w:cs="Arial"/>
                <w:color w:val="000000"/>
              </w:rPr>
              <w:t>.</w:t>
            </w:r>
          </w:p>
        </w:tc>
        <w:tc>
          <w:tcPr>
            <w:tcW w:w="1378" w:type="dxa"/>
          </w:tcPr>
          <w:sdt>
            <w:sdtPr>
              <w:rPr>
                <w:rFonts w:cs="Arial"/>
              </w:rPr>
              <w:id w:val="-106200822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55777E" w:rsidRDefault="0055777E" w:rsidP="00956DAA">
                <w:pPr>
                  <w:jc w:val="center"/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</w:tc>
      </w:tr>
      <w:tr w:rsidR="0055777E" w:rsidTr="00956DAA">
        <w:tc>
          <w:tcPr>
            <w:tcW w:w="1693" w:type="dxa"/>
          </w:tcPr>
          <w:p w:rsidR="0055777E" w:rsidRDefault="0055777E" w:rsidP="00956DAA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Hanfodol</w:t>
            </w:r>
          </w:p>
        </w:tc>
        <w:tc>
          <w:tcPr>
            <w:tcW w:w="6001" w:type="dxa"/>
          </w:tcPr>
          <w:p w:rsidR="0055777E" w:rsidRPr="00D53050" w:rsidRDefault="0055777E" w:rsidP="00956DAA">
            <w:pPr>
              <w:rPr>
                <w:rFonts w:ascii="Calibri" w:hAnsi="Calibri"/>
              </w:rPr>
            </w:pPr>
            <w:r w:rsidRPr="00972E5F">
              <w:rPr>
                <w:color w:val="000000"/>
                <w:szCs w:val="24"/>
              </w:rPr>
              <w:t xml:space="preserve">Punch. K. F. (2013) </w:t>
            </w:r>
            <w:r w:rsidRPr="00972E5F">
              <w:rPr>
                <w:i/>
                <w:color w:val="000000"/>
                <w:szCs w:val="24"/>
              </w:rPr>
              <w:t>Introduction to Social Research: Quantitative and Qualitative Approaches</w:t>
            </w:r>
            <w:r>
              <w:rPr>
                <w:i/>
                <w:color w:val="000000"/>
                <w:szCs w:val="24"/>
              </w:rPr>
              <w:t xml:space="preserve"> </w:t>
            </w:r>
            <w:r>
              <w:rPr>
                <w:color w:val="000000"/>
                <w:szCs w:val="24"/>
              </w:rPr>
              <w:t>(3</w:t>
            </w:r>
            <w:r w:rsidRPr="0089621D">
              <w:rPr>
                <w:color w:val="000000"/>
                <w:szCs w:val="24"/>
                <w:vertAlign w:val="superscript"/>
              </w:rPr>
              <w:t>rd</w:t>
            </w:r>
            <w:r>
              <w:rPr>
                <w:color w:val="000000"/>
                <w:szCs w:val="24"/>
              </w:rPr>
              <w:t xml:space="preserve"> ed). </w:t>
            </w:r>
            <w:r w:rsidRPr="00972E5F">
              <w:rPr>
                <w:color w:val="000000"/>
                <w:szCs w:val="24"/>
              </w:rPr>
              <w:t>London: Sage Publications Ltd.</w:t>
            </w:r>
          </w:p>
        </w:tc>
        <w:tc>
          <w:tcPr>
            <w:tcW w:w="1378" w:type="dxa"/>
          </w:tcPr>
          <w:sdt>
            <w:sdtPr>
              <w:rPr>
                <w:rFonts w:cs="Arial"/>
              </w:rPr>
              <w:id w:val="212480054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55777E" w:rsidRDefault="0055777E" w:rsidP="00956DAA">
                <w:pPr>
                  <w:jc w:val="center"/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</w:tc>
      </w:tr>
      <w:tr w:rsidR="0055777E" w:rsidTr="00956DAA">
        <w:tc>
          <w:tcPr>
            <w:tcW w:w="1693" w:type="dxa"/>
          </w:tcPr>
          <w:p w:rsidR="0055777E" w:rsidRDefault="0055777E" w:rsidP="00956DAA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926650">
              <w:rPr>
                <w:rFonts w:cs="Arial"/>
              </w:rPr>
              <w:t>Pellach</w:t>
            </w:r>
          </w:p>
        </w:tc>
        <w:tc>
          <w:tcPr>
            <w:tcW w:w="6001" w:type="dxa"/>
          </w:tcPr>
          <w:p w:rsidR="0055777E" w:rsidRPr="006E18D9" w:rsidRDefault="0055777E" w:rsidP="00956DAA">
            <w:pPr>
              <w:rPr>
                <w:rFonts w:cs="Arial"/>
                <w:color w:val="000000"/>
              </w:rPr>
            </w:pPr>
            <w:r w:rsidRPr="00961336">
              <w:rPr>
                <w:rFonts w:cs="Arial"/>
              </w:rPr>
              <w:t xml:space="preserve">Bell, J. (2014) </w:t>
            </w:r>
            <w:r w:rsidRPr="00961336">
              <w:rPr>
                <w:rFonts w:cs="Arial"/>
                <w:i/>
              </w:rPr>
              <w:t>Doing your research project: a guide for first time researchers i</w:t>
            </w:r>
            <w:r>
              <w:rPr>
                <w:rFonts w:cs="Arial"/>
                <w:i/>
              </w:rPr>
              <w:t xml:space="preserve">n education and social science </w:t>
            </w:r>
            <w:r w:rsidRPr="00033E8B">
              <w:rPr>
                <w:rFonts w:cs="Arial"/>
                <w:i/>
              </w:rPr>
              <w:t>(6</w:t>
            </w:r>
            <w:r w:rsidRPr="00033E8B">
              <w:rPr>
                <w:rFonts w:cs="Arial"/>
                <w:i/>
                <w:vertAlign w:val="superscript"/>
              </w:rPr>
              <w:t>th</w:t>
            </w:r>
            <w:r w:rsidRPr="00033E8B">
              <w:rPr>
                <w:rFonts w:cs="Arial"/>
                <w:i/>
              </w:rPr>
              <w:t xml:space="preserve"> ed). </w:t>
            </w:r>
            <w:r w:rsidRPr="00961336">
              <w:rPr>
                <w:rFonts w:cs="Arial"/>
              </w:rPr>
              <w:t xml:space="preserve">Milton Keynes: Open University Press. </w:t>
            </w:r>
          </w:p>
        </w:tc>
        <w:tc>
          <w:tcPr>
            <w:tcW w:w="1378" w:type="dxa"/>
          </w:tcPr>
          <w:sdt>
            <w:sdtPr>
              <w:rPr>
                <w:rFonts w:cs="Arial"/>
              </w:rPr>
              <w:id w:val="-154513220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55777E" w:rsidRDefault="0055777E" w:rsidP="00956DAA">
                <w:pPr>
                  <w:jc w:val="center"/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</w:tc>
      </w:tr>
      <w:tr w:rsidR="0055777E" w:rsidTr="00956DAA">
        <w:tc>
          <w:tcPr>
            <w:tcW w:w="1693" w:type="dxa"/>
          </w:tcPr>
          <w:p w:rsidR="0055777E" w:rsidRDefault="0055777E" w:rsidP="00956DAA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Pellach</w:t>
            </w:r>
          </w:p>
        </w:tc>
        <w:tc>
          <w:tcPr>
            <w:tcW w:w="6001" w:type="dxa"/>
          </w:tcPr>
          <w:p w:rsidR="0055777E" w:rsidRDefault="0055777E" w:rsidP="00956DAA">
            <w:pPr>
              <w:tabs>
                <w:tab w:val="left" w:pos="1134"/>
              </w:tabs>
              <w:rPr>
                <w:rFonts w:cs="Arial"/>
                <w:i/>
                <w:color w:val="000000"/>
              </w:rPr>
            </w:pPr>
            <w:r w:rsidRPr="00ED1757">
              <w:rPr>
                <w:rFonts w:cs="Arial"/>
                <w:i/>
                <w:color w:val="000000"/>
              </w:rPr>
              <w:t xml:space="preserve">British Educational Research Association </w:t>
            </w:r>
          </w:p>
          <w:p w:rsidR="0055777E" w:rsidRPr="00E22793" w:rsidRDefault="00607F3D" w:rsidP="00956DAA">
            <w:pPr>
              <w:rPr>
                <w:rFonts w:cs="Arial"/>
                <w:color w:val="000000"/>
              </w:rPr>
            </w:pPr>
            <w:hyperlink r:id="rId8" w:history="1">
              <w:r w:rsidR="0055777E" w:rsidRPr="00612B28">
                <w:rPr>
                  <w:rStyle w:val="Hyperlink"/>
                  <w:rFonts w:cs="Arial"/>
                  <w:i/>
                </w:rPr>
                <w:t>https://www.bera.ac.uk/</w:t>
              </w:r>
            </w:hyperlink>
            <w:r w:rsidR="0055777E">
              <w:rPr>
                <w:rFonts w:cs="Arial"/>
                <w:i/>
              </w:rPr>
              <w:t xml:space="preserve"> </w:t>
            </w:r>
          </w:p>
        </w:tc>
        <w:tc>
          <w:tcPr>
            <w:tcW w:w="1378" w:type="dxa"/>
          </w:tcPr>
          <w:sdt>
            <w:sdtPr>
              <w:rPr>
                <w:rFonts w:cs="Arial"/>
              </w:rPr>
              <w:id w:val="193986267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55777E" w:rsidRDefault="0055777E" w:rsidP="00956DAA">
                <w:pPr>
                  <w:jc w:val="center"/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☒</w:t>
                </w:r>
              </w:p>
            </w:sdtContent>
          </w:sdt>
        </w:tc>
      </w:tr>
      <w:tr w:rsidR="0055777E" w:rsidTr="00956DAA">
        <w:tc>
          <w:tcPr>
            <w:tcW w:w="1693" w:type="dxa"/>
          </w:tcPr>
          <w:p w:rsidR="0055777E" w:rsidRDefault="0055777E" w:rsidP="00956DAA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926650">
              <w:rPr>
                <w:rFonts w:cs="Arial"/>
              </w:rPr>
              <w:t>Pellach</w:t>
            </w:r>
          </w:p>
        </w:tc>
        <w:tc>
          <w:tcPr>
            <w:tcW w:w="6001" w:type="dxa"/>
          </w:tcPr>
          <w:p w:rsidR="0055777E" w:rsidRPr="00972E5F" w:rsidRDefault="0055777E" w:rsidP="00956DAA">
            <w:pPr>
              <w:ind w:right="567"/>
              <w:rPr>
                <w:i/>
                <w:color w:val="000000"/>
                <w:szCs w:val="24"/>
              </w:rPr>
            </w:pPr>
            <w:r w:rsidRPr="00972E5F">
              <w:rPr>
                <w:i/>
                <w:color w:val="000000"/>
                <w:szCs w:val="24"/>
              </w:rPr>
              <w:t>British Educational Research Journal</w:t>
            </w:r>
          </w:p>
          <w:p w:rsidR="0055777E" w:rsidRPr="006E18D9" w:rsidRDefault="0055777E" w:rsidP="00956DAA">
            <w:pPr>
              <w:rPr>
                <w:rFonts w:cs="Arial"/>
                <w:color w:val="000000"/>
              </w:rPr>
            </w:pPr>
          </w:p>
        </w:tc>
        <w:tc>
          <w:tcPr>
            <w:tcW w:w="1378" w:type="dxa"/>
          </w:tcPr>
          <w:sdt>
            <w:sdtPr>
              <w:rPr>
                <w:rFonts w:cs="Arial"/>
              </w:rPr>
              <w:id w:val="90473433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55777E" w:rsidRDefault="0055777E" w:rsidP="00956DAA">
                <w:pPr>
                  <w:jc w:val="center"/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☒</w:t>
                </w:r>
              </w:p>
            </w:sdtContent>
          </w:sdt>
        </w:tc>
      </w:tr>
      <w:tr w:rsidR="0055777E" w:rsidTr="00956DAA">
        <w:tc>
          <w:tcPr>
            <w:tcW w:w="1693" w:type="dxa"/>
          </w:tcPr>
          <w:p w:rsidR="0055777E" w:rsidRDefault="0055777E" w:rsidP="00956DAA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Pellach</w:t>
            </w:r>
          </w:p>
        </w:tc>
        <w:tc>
          <w:tcPr>
            <w:tcW w:w="6001" w:type="dxa"/>
          </w:tcPr>
          <w:p w:rsidR="0055777E" w:rsidRPr="006E18D9" w:rsidRDefault="0055777E" w:rsidP="00956DAA">
            <w:pPr>
              <w:rPr>
                <w:rFonts w:cs="Arial"/>
                <w:color w:val="000000"/>
              </w:rPr>
            </w:pPr>
            <w:r>
              <w:rPr>
                <w:rFonts w:cs="Arial"/>
                <w:color w:val="000000"/>
              </w:rPr>
              <w:t>Bryman, A.</w:t>
            </w:r>
            <w:r w:rsidRPr="00B04B48">
              <w:rPr>
                <w:rFonts w:cs="Arial"/>
                <w:color w:val="000000"/>
              </w:rPr>
              <w:t xml:space="preserve"> (201</w:t>
            </w:r>
            <w:r>
              <w:rPr>
                <w:rFonts w:cs="Arial"/>
                <w:color w:val="000000"/>
              </w:rPr>
              <w:t>6</w:t>
            </w:r>
            <w:r w:rsidRPr="00B04B48">
              <w:rPr>
                <w:rFonts w:cs="Arial"/>
                <w:color w:val="000000"/>
              </w:rPr>
              <w:t>) S</w:t>
            </w:r>
            <w:r w:rsidRPr="00B04B48">
              <w:rPr>
                <w:rFonts w:cs="Arial"/>
                <w:i/>
                <w:color w:val="000000"/>
              </w:rPr>
              <w:t>ocial Research Methods</w:t>
            </w:r>
            <w:r>
              <w:rPr>
                <w:rFonts w:cs="Arial"/>
                <w:i/>
                <w:color w:val="000000"/>
              </w:rPr>
              <w:t xml:space="preserve"> </w:t>
            </w:r>
            <w:r>
              <w:rPr>
                <w:rFonts w:cs="Arial"/>
                <w:color w:val="000000"/>
              </w:rPr>
              <w:t>(5</w:t>
            </w:r>
            <w:r w:rsidRPr="0089621D">
              <w:rPr>
                <w:rFonts w:cs="Arial"/>
                <w:color w:val="000000"/>
                <w:vertAlign w:val="superscript"/>
              </w:rPr>
              <w:t>th</w:t>
            </w:r>
            <w:r>
              <w:rPr>
                <w:rFonts w:cs="Arial"/>
                <w:color w:val="000000"/>
              </w:rPr>
              <w:t xml:space="preserve"> ed). </w:t>
            </w:r>
            <w:r w:rsidRPr="00B04B48">
              <w:rPr>
                <w:rFonts w:cs="Arial"/>
                <w:i/>
                <w:color w:val="000000"/>
              </w:rPr>
              <w:t xml:space="preserve"> </w:t>
            </w:r>
            <w:r w:rsidRPr="00B04B48">
              <w:rPr>
                <w:rFonts w:cs="Arial"/>
                <w:color w:val="000000"/>
              </w:rPr>
              <w:t>Oxford: Oxford University Press.</w:t>
            </w:r>
          </w:p>
        </w:tc>
        <w:tc>
          <w:tcPr>
            <w:tcW w:w="1378" w:type="dxa"/>
          </w:tcPr>
          <w:sdt>
            <w:sdtPr>
              <w:rPr>
                <w:rFonts w:cs="Arial"/>
              </w:rPr>
              <w:id w:val="-177493115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55777E" w:rsidRDefault="0055777E" w:rsidP="00956DAA">
                <w:pPr>
                  <w:jc w:val="center"/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  <w:p w:rsidR="0055777E" w:rsidRDefault="0055777E" w:rsidP="00956DAA">
            <w:pPr>
              <w:jc w:val="center"/>
              <w:rPr>
                <w:rFonts w:cs="Arial"/>
              </w:rPr>
            </w:pPr>
          </w:p>
        </w:tc>
      </w:tr>
      <w:tr w:rsidR="0055777E" w:rsidTr="00956DAA">
        <w:tc>
          <w:tcPr>
            <w:tcW w:w="1693" w:type="dxa"/>
          </w:tcPr>
          <w:p w:rsidR="0055777E" w:rsidRDefault="0055777E" w:rsidP="00956DAA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Pellach</w:t>
            </w:r>
          </w:p>
        </w:tc>
        <w:tc>
          <w:tcPr>
            <w:tcW w:w="6001" w:type="dxa"/>
          </w:tcPr>
          <w:p w:rsidR="0055777E" w:rsidRPr="00E22793" w:rsidRDefault="0055777E" w:rsidP="00956DAA">
            <w:pPr>
              <w:rPr>
                <w:rFonts w:cs="Arial"/>
                <w:color w:val="000000"/>
              </w:rPr>
            </w:pPr>
            <w:r w:rsidRPr="0045622F">
              <w:rPr>
                <w:rFonts w:cs="Arial"/>
              </w:rPr>
              <w:t xml:space="preserve">Creswell, J. W. (2013) </w:t>
            </w:r>
            <w:r w:rsidRPr="0045622F">
              <w:rPr>
                <w:rFonts w:cs="Arial"/>
                <w:i/>
              </w:rPr>
              <w:t>Research Design: Qualitative, Quantitative, and Mixed Methods Approaches</w:t>
            </w:r>
            <w:r w:rsidRPr="0045622F">
              <w:rPr>
                <w:rFonts w:cs="Arial"/>
              </w:rPr>
              <w:t xml:space="preserve"> </w:t>
            </w:r>
            <w:r>
              <w:rPr>
                <w:rFonts w:cs="Arial"/>
              </w:rPr>
              <w:t>(</w:t>
            </w:r>
            <w:r w:rsidRPr="0045622F">
              <w:rPr>
                <w:rFonts w:cs="Arial"/>
              </w:rPr>
              <w:t>4</w:t>
            </w:r>
            <w:r w:rsidRPr="0045622F">
              <w:rPr>
                <w:rFonts w:cs="Arial"/>
                <w:vertAlign w:val="superscript"/>
              </w:rPr>
              <w:t>th</w:t>
            </w:r>
            <w:r w:rsidRPr="0045622F">
              <w:rPr>
                <w:rFonts w:cs="Arial"/>
              </w:rPr>
              <w:t xml:space="preserve"> ed</w:t>
            </w:r>
            <w:r>
              <w:rPr>
                <w:rFonts w:cs="Arial"/>
              </w:rPr>
              <w:t xml:space="preserve">). </w:t>
            </w:r>
            <w:r w:rsidRPr="0045622F">
              <w:rPr>
                <w:rFonts w:cs="Arial"/>
              </w:rPr>
              <w:t xml:space="preserve"> London: Sage Publications Ltd. </w:t>
            </w:r>
          </w:p>
        </w:tc>
        <w:tc>
          <w:tcPr>
            <w:tcW w:w="1378" w:type="dxa"/>
          </w:tcPr>
          <w:sdt>
            <w:sdtPr>
              <w:rPr>
                <w:rFonts w:cs="Arial"/>
              </w:rPr>
              <w:id w:val="-206308764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55777E" w:rsidRDefault="0055777E" w:rsidP="00956DAA">
                <w:pPr>
                  <w:jc w:val="center"/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</w:tc>
      </w:tr>
      <w:tr w:rsidR="0055777E" w:rsidTr="00956DAA">
        <w:tc>
          <w:tcPr>
            <w:tcW w:w="1693" w:type="dxa"/>
          </w:tcPr>
          <w:p w:rsidR="0055777E" w:rsidRDefault="0055777E" w:rsidP="00956DAA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lastRenderedPageBreak/>
              <w:t>Pellach</w:t>
            </w:r>
          </w:p>
        </w:tc>
        <w:tc>
          <w:tcPr>
            <w:tcW w:w="6001" w:type="dxa"/>
          </w:tcPr>
          <w:p w:rsidR="0055777E" w:rsidRPr="00E22793" w:rsidRDefault="0055777E" w:rsidP="00956DAA">
            <w:pPr>
              <w:tabs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rPr>
                <w:rFonts w:cs="Arial"/>
              </w:rPr>
            </w:pPr>
            <w:r w:rsidRPr="00961336">
              <w:rPr>
                <w:rFonts w:cs="Arial"/>
              </w:rPr>
              <w:t xml:space="preserve">Denscombe, M. (2014) </w:t>
            </w:r>
            <w:r w:rsidRPr="00961336">
              <w:rPr>
                <w:rFonts w:cs="Arial"/>
                <w:i/>
              </w:rPr>
              <w:t>The Good Research Guide: for small-scale social research projects</w:t>
            </w:r>
            <w:r>
              <w:rPr>
                <w:rFonts w:cs="Arial"/>
              </w:rPr>
              <w:t xml:space="preserve"> </w:t>
            </w:r>
            <w:r w:rsidRPr="00961336">
              <w:rPr>
                <w:rFonts w:cs="Arial"/>
              </w:rPr>
              <w:t>(5th ed)</w:t>
            </w:r>
            <w:r>
              <w:rPr>
                <w:rFonts w:cs="Arial"/>
              </w:rPr>
              <w:t>.</w:t>
            </w:r>
            <w:r w:rsidRPr="00961336">
              <w:rPr>
                <w:rFonts w:cs="Arial"/>
              </w:rPr>
              <w:t xml:space="preserve"> Maidenhead: Open University Press.  </w:t>
            </w:r>
          </w:p>
        </w:tc>
        <w:tc>
          <w:tcPr>
            <w:tcW w:w="1378" w:type="dxa"/>
          </w:tcPr>
          <w:sdt>
            <w:sdtPr>
              <w:rPr>
                <w:rFonts w:cs="Arial"/>
              </w:rPr>
              <w:id w:val="-22352122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55777E" w:rsidRDefault="0055777E" w:rsidP="00956DAA">
                <w:pPr>
                  <w:jc w:val="center"/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</w:tc>
      </w:tr>
      <w:tr w:rsidR="0055777E" w:rsidTr="00956DAA">
        <w:tc>
          <w:tcPr>
            <w:tcW w:w="1693" w:type="dxa"/>
          </w:tcPr>
          <w:p w:rsidR="0055777E" w:rsidRDefault="0055777E" w:rsidP="00956DAA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Pellach</w:t>
            </w:r>
          </w:p>
        </w:tc>
        <w:tc>
          <w:tcPr>
            <w:tcW w:w="6001" w:type="dxa"/>
          </w:tcPr>
          <w:p w:rsidR="0055777E" w:rsidRPr="00E22793" w:rsidRDefault="0055777E" w:rsidP="00956DAA">
            <w:pPr>
              <w:rPr>
                <w:rFonts w:cs="Arial"/>
                <w:color w:val="000000"/>
              </w:rPr>
            </w:pPr>
            <w:r w:rsidRPr="006E18D9">
              <w:rPr>
                <w:rFonts w:cs="Arial"/>
                <w:color w:val="000000"/>
              </w:rPr>
              <w:t xml:space="preserve">Denzin, N. K. &amp; Lincoln, Y. S. (eds), (2011) </w:t>
            </w:r>
            <w:r w:rsidRPr="006E18D9">
              <w:rPr>
                <w:rFonts w:cs="Arial"/>
                <w:i/>
                <w:color w:val="000000"/>
              </w:rPr>
              <w:t>The Sage Handbook of Qualitative Research</w:t>
            </w:r>
            <w:r>
              <w:rPr>
                <w:rFonts w:cs="Arial"/>
                <w:color w:val="000000"/>
              </w:rPr>
              <w:t xml:space="preserve"> (4</w:t>
            </w:r>
            <w:r w:rsidRPr="0089621D">
              <w:rPr>
                <w:rFonts w:cs="Arial"/>
                <w:color w:val="000000"/>
                <w:vertAlign w:val="superscript"/>
              </w:rPr>
              <w:t>th</w:t>
            </w:r>
            <w:r>
              <w:rPr>
                <w:rFonts w:cs="Arial"/>
                <w:color w:val="000000"/>
              </w:rPr>
              <w:t xml:space="preserve"> ed). </w:t>
            </w:r>
            <w:r w:rsidRPr="006E18D9">
              <w:rPr>
                <w:rFonts w:cs="Arial"/>
                <w:color w:val="000000"/>
              </w:rPr>
              <w:t>London</w:t>
            </w:r>
            <w:r>
              <w:rPr>
                <w:rFonts w:cs="Arial"/>
                <w:color w:val="000000"/>
              </w:rPr>
              <w:t>: Sage Publications Ltd.</w:t>
            </w:r>
          </w:p>
        </w:tc>
        <w:tc>
          <w:tcPr>
            <w:tcW w:w="1378" w:type="dxa"/>
          </w:tcPr>
          <w:sdt>
            <w:sdtPr>
              <w:rPr>
                <w:rFonts w:cs="Arial"/>
              </w:rPr>
              <w:id w:val="125585709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55777E" w:rsidRDefault="0055777E" w:rsidP="00956DAA">
                <w:pPr>
                  <w:jc w:val="center"/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</w:tc>
      </w:tr>
      <w:tr w:rsidR="0055777E" w:rsidTr="00956DAA">
        <w:tc>
          <w:tcPr>
            <w:tcW w:w="1693" w:type="dxa"/>
          </w:tcPr>
          <w:p w:rsidR="0055777E" w:rsidRDefault="0055777E" w:rsidP="00956DAA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Pellach</w:t>
            </w:r>
          </w:p>
        </w:tc>
        <w:tc>
          <w:tcPr>
            <w:tcW w:w="6001" w:type="dxa"/>
          </w:tcPr>
          <w:p w:rsidR="0055777E" w:rsidRPr="00E22793" w:rsidRDefault="0055777E" w:rsidP="00956DAA">
            <w:pPr>
              <w:rPr>
                <w:rFonts w:cs="Arial"/>
                <w:color w:val="000000"/>
              </w:rPr>
            </w:pPr>
            <w:r w:rsidRPr="006E18D9">
              <w:rPr>
                <w:rFonts w:cs="Arial"/>
                <w:color w:val="000000"/>
              </w:rPr>
              <w:t>Easterby-Smith, M., Thorpe, R. &amp; Lowe, A. (201</w:t>
            </w:r>
            <w:r>
              <w:rPr>
                <w:rFonts w:cs="Arial"/>
                <w:color w:val="000000"/>
              </w:rPr>
              <w:t>5</w:t>
            </w:r>
            <w:r w:rsidRPr="006E18D9">
              <w:rPr>
                <w:rFonts w:cs="Arial"/>
                <w:color w:val="000000"/>
              </w:rPr>
              <w:t xml:space="preserve">) </w:t>
            </w:r>
            <w:r w:rsidRPr="006E18D9">
              <w:rPr>
                <w:rFonts w:cs="Arial"/>
                <w:i/>
                <w:color w:val="000000"/>
              </w:rPr>
              <w:t>Manag</w:t>
            </w:r>
            <w:r>
              <w:rPr>
                <w:rFonts w:cs="Arial"/>
                <w:i/>
                <w:color w:val="000000"/>
              </w:rPr>
              <w:t xml:space="preserve">ement Research: An Introduction </w:t>
            </w:r>
            <w:r>
              <w:rPr>
                <w:rFonts w:cs="Arial"/>
                <w:color w:val="000000"/>
              </w:rPr>
              <w:t>(5</w:t>
            </w:r>
            <w:r w:rsidRPr="00080C75">
              <w:rPr>
                <w:rFonts w:cs="Arial"/>
                <w:color w:val="000000"/>
                <w:vertAlign w:val="superscript"/>
              </w:rPr>
              <w:t>th</w:t>
            </w:r>
            <w:r>
              <w:rPr>
                <w:rFonts w:cs="Arial"/>
                <w:color w:val="000000"/>
              </w:rPr>
              <w:t xml:space="preserve"> ed).</w:t>
            </w:r>
            <w:r w:rsidRPr="006E18D9">
              <w:rPr>
                <w:rFonts w:cs="Arial"/>
                <w:color w:val="000000"/>
              </w:rPr>
              <w:t xml:space="preserve"> London: Sage Publications Ltd.</w:t>
            </w:r>
          </w:p>
        </w:tc>
        <w:tc>
          <w:tcPr>
            <w:tcW w:w="1378" w:type="dxa"/>
          </w:tcPr>
          <w:sdt>
            <w:sdtPr>
              <w:rPr>
                <w:rFonts w:cs="Arial"/>
              </w:rPr>
              <w:id w:val="-64118680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55777E" w:rsidRDefault="0055777E" w:rsidP="00956DAA">
                <w:pPr>
                  <w:jc w:val="center"/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</w:tc>
      </w:tr>
      <w:tr w:rsidR="0055777E" w:rsidTr="00956DAA">
        <w:tc>
          <w:tcPr>
            <w:tcW w:w="1693" w:type="dxa"/>
          </w:tcPr>
          <w:p w:rsidR="0055777E" w:rsidRDefault="0055777E" w:rsidP="00956DAA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Pellach</w:t>
            </w:r>
          </w:p>
        </w:tc>
        <w:tc>
          <w:tcPr>
            <w:tcW w:w="6001" w:type="dxa"/>
          </w:tcPr>
          <w:p w:rsidR="0055777E" w:rsidRPr="00E22793" w:rsidRDefault="0055777E" w:rsidP="00956DAA">
            <w:pPr>
              <w:tabs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rPr>
                <w:rFonts w:cs="Arial"/>
              </w:rPr>
            </w:pPr>
            <w:r w:rsidRPr="00961336">
              <w:rPr>
                <w:rFonts w:cs="Arial"/>
              </w:rPr>
              <w:t xml:space="preserve">Johnson, B. &amp; Christensen, L. (2011) </w:t>
            </w:r>
            <w:r w:rsidRPr="00961336">
              <w:rPr>
                <w:rFonts w:cs="Arial"/>
                <w:i/>
              </w:rPr>
              <w:t xml:space="preserve">Educational Research: quantitative, qualitative and mixed approaches. </w:t>
            </w:r>
            <w:r w:rsidRPr="00961336">
              <w:rPr>
                <w:rFonts w:cs="Arial"/>
              </w:rPr>
              <w:t>London: Sage.</w:t>
            </w:r>
          </w:p>
        </w:tc>
        <w:tc>
          <w:tcPr>
            <w:tcW w:w="1378" w:type="dxa"/>
          </w:tcPr>
          <w:sdt>
            <w:sdtPr>
              <w:rPr>
                <w:rFonts w:cs="Arial"/>
              </w:rPr>
              <w:id w:val="174615280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55777E" w:rsidRDefault="0055777E" w:rsidP="00956DAA">
                <w:pPr>
                  <w:jc w:val="center"/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</w:tc>
      </w:tr>
      <w:tr w:rsidR="0055777E" w:rsidTr="00956DAA">
        <w:tc>
          <w:tcPr>
            <w:tcW w:w="1693" w:type="dxa"/>
          </w:tcPr>
          <w:p w:rsidR="0055777E" w:rsidRDefault="0055777E" w:rsidP="00956DAA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Pellach</w:t>
            </w:r>
          </w:p>
        </w:tc>
        <w:tc>
          <w:tcPr>
            <w:tcW w:w="6001" w:type="dxa"/>
          </w:tcPr>
          <w:p w:rsidR="0055777E" w:rsidRPr="00E22793" w:rsidRDefault="0055777E" w:rsidP="00956DAA">
            <w:pPr>
              <w:shd w:val="clear" w:color="auto" w:fill="FFFFFF"/>
              <w:rPr>
                <w:rFonts w:cs="Arial"/>
                <w:shd w:val="clear" w:color="auto" w:fill="FFFFFF"/>
              </w:rPr>
            </w:pPr>
            <w:r w:rsidRPr="00961336">
              <w:rPr>
                <w:rFonts w:cs="Arial"/>
                <w:shd w:val="clear" w:color="auto" w:fill="FFFFFF"/>
              </w:rPr>
              <w:t>Kumar, R. (2014) </w:t>
            </w:r>
            <w:r w:rsidRPr="00961336">
              <w:rPr>
                <w:rFonts w:cs="Arial"/>
                <w:i/>
                <w:iCs/>
                <w:shd w:val="clear" w:color="auto" w:fill="FFFFFF"/>
              </w:rPr>
              <w:t>Research Methodology: A Step-by-Step Guide for Beginners</w:t>
            </w:r>
            <w:r w:rsidRPr="00961336">
              <w:rPr>
                <w:rFonts w:cs="Arial"/>
                <w:shd w:val="clear" w:color="auto" w:fill="FFFFFF"/>
              </w:rPr>
              <w:t> </w:t>
            </w:r>
            <w:r>
              <w:rPr>
                <w:rFonts w:cs="Arial"/>
                <w:shd w:val="clear" w:color="auto" w:fill="FFFFFF"/>
              </w:rPr>
              <w:t>(</w:t>
            </w:r>
            <w:r w:rsidRPr="00961336">
              <w:rPr>
                <w:rFonts w:cs="Arial"/>
                <w:shd w:val="clear" w:color="auto" w:fill="FFFFFF"/>
              </w:rPr>
              <w:t>4th ed</w:t>
            </w:r>
            <w:r>
              <w:rPr>
                <w:rFonts w:cs="Arial"/>
                <w:shd w:val="clear" w:color="auto" w:fill="FFFFFF"/>
              </w:rPr>
              <w:t xml:space="preserve">). </w:t>
            </w:r>
            <w:r w:rsidRPr="00961336">
              <w:rPr>
                <w:rFonts w:cs="Arial"/>
                <w:shd w:val="clear" w:color="auto" w:fill="FFFFFF"/>
              </w:rPr>
              <w:t>Sage Publications: London.</w:t>
            </w:r>
          </w:p>
        </w:tc>
        <w:tc>
          <w:tcPr>
            <w:tcW w:w="1378" w:type="dxa"/>
          </w:tcPr>
          <w:sdt>
            <w:sdtPr>
              <w:rPr>
                <w:rFonts w:cs="Arial"/>
              </w:rPr>
              <w:id w:val="-174896099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55777E" w:rsidRDefault="0055777E" w:rsidP="00956DAA">
                <w:pPr>
                  <w:jc w:val="center"/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</w:tc>
      </w:tr>
      <w:tr w:rsidR="0055777E" w:rsidTr="00956DAA">
        <w:tc>
          <w:tcPr>
            <w:tcW w:w="1693" w:type="dxa"/>
          </w:tcPr>
          <w:p w:rsidR="0055777E" w:rsidRDefault="0055777E" w:rsidP="00956DAA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Pellach</w:t>
            </w:r>
          </w:p>
        </w:tc>
        <w:tc>
          <w:tcPr>
            <w:tcW w:w="6001" w:type="dxa"/>
          </w:tcPr>
          <w:p w:rsidR="0055777E" w:rsidRPr="00E22793" w:rsidRDefault="0055777E" w:rsidP="00956DAA">
            <w:pPr>
              <w:rPr>
                <w:color w:val="000000"/>
              </w:rPr>
            </w:pPr>
            <w:r w:rsidRPr="00745196">
              <w:rPr>
                <w:color w:val="000000"/>
              </w:rPr>
              <w:t xml:space="preserve">Silverman, D. (2013) </w:t>
            </w:r>
            <w:r w:rsidRPr="00745196">
              <w:rPr>
                <w:i/>
                <w:color w:val="000000"/>
              </w:rPr>
              <w:t>Doing Qualitative Research: A Practical Handbook</w:t>
            </w:r>
            <w:r>
              <w:rPr>
                <w:i/>
                <w:color w:val="000000"/>
              </w:rPr>
              <w:t xml:space="preserve"> </w:t>
            </w:r>
            <w:r>
              <w:rPr>
                <w:color w:val="000000"/>
              </w:rPr>
              <w:t>(4</w:t>
            </w:r>
            <w:r w:rsidRPr="00080C75">
              <w:rPr>
                <w:color w:val="000000"/>
                <w:vertAlign w:val="superscript"/>
              </w:rPr>
              <w:t>th</w:t>
            </w:r>
            <w:r>
              <w:rPr>
                <w:color w:val="000000"/>
              </w:rPr>
              <w:t xml:space="preserve"> ed). </w:t>
            </w:r>
            <w:r w:rsidRPr="00745196">
              <w:rPr>
                <w:color w:val="000000"/>
              </w:rPr>
              <w:t>London</w:t>
            </w:r>
            <w:r>
              <w:rPr>
                <w:color w:val="000000"/>
              </w:rPr>
              <w:t>: Sage Publications Ltd.</w:t>
            </w:r>
          </w:p>
        </w:tc>
        <w:tc>
          <w:tcPr>
            <w:tcW w:w="1378" w:type="dxa"/>
          </w:tcPr>
          <w:sdt>
            <w:sdtPr>
              <w:rPr>
                <w:rFonts w:cs="Arial"/>
              </w:rPr>
              <w:id w:val="-101669039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55777E" w:rsidRDefault="0055777E" w:rsidP="00956DAA">
                <w:pPr>
                  <w:jc w:val="center"/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</w:tc>
      </w:tr>
    </w:tbl>
    <w:p w:rsidR="00593781" w:rsidRPr="00593781" w:rsidRDefault="00593781" w:rsidP="00593781">
      <w:pPr>
        <w:ind w:left="709"/>
        <w:rPr>
          <w:rFonts w:cs="Arial"/>
          <w:color w:val="000000"/>
          <w:szCs w:val="22"/>
        </w:rPr>
      </w:pPr>
    </w:p>
    <w:p w:rsidR="00593781" w:rsidRPr="00593781" w:rsidRDefault="00593781" w:rsidP="00593781">
      <w:pPr>
        <w:rPr>
          <w:rFonts w:cs="Arial"/>
          <w:color w:val="000000"/>
          <w:szCs w:val="22"/>
        </w:rPr>
      </w:pPr>
    </w:p>
    <w:p w:rsidR="00B3318C" w:rsidRPr="000778CB" w:rsidRDefault="00B3318C" w:rsidP="009B795C">
      <w:pPr>
        <w:tabs>
          <w:tab w:val="decimal" w:pos="720"/>
          <w:tab w:val="decimal" w:pos="1440"/>
          <w:tab w:val="decimal" w:pos="2160"/>
          <w:tab w:val="decimal" w:pos="2880"/>
        </w:tabs>
        <w:jc w:val="left"/>
        <w:rPr>
          <w:rFonts w:cs="Arial"/>
        </w:rPr>
      </w:pPr>
    </w:p>
    <w:sectPr w:rsidR="00B3318C" w:rsidRPr="000778CB" w:rsidSect="00F34524">
      <w:endnotePr>
        <w:numFmt w:val="decimal"/>
      </w:endnotePr>
      <w:pgSz w:w="11907" w:h="16840" w:code="9"/>
      <w:pgMar w:top="1418" w:right="1418" w:bottom="1418" w:left="1418" w:header="1440" w:footer="1440" w:gutter="0"/>
      <w:cols w:space="720"/>
      <w:noEndnote/>
      <w:titlePg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E48D6" w:rsidRDefault="008E48D6" w:rsidP="005E5B66">
      <w:r>
        <w:separator/>
      </w:r>
    </w:p>
  </w:endnote>
  <w:endnote w:type="continuationSeparator" w:id="0">
    <w:p w:rsidR="008E48D6" w:rsidRDefault="008E48D6" w:rsidP="005E5B6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onsolas">
    <w:panose1 w:val="020B0609020204030204"/>
    <w:charset w:val="00"/>
    <w:family w:val="modern"/>
    <w:pitch w:val="fixed"/>
    <w:sig w:usb0="E10002FF" w:usb1="4000FCFF" w:usb2="00000009" w:usb3="00000000" w:csb0="0000019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E48D6" w:rsidRDefault="008E48D6" w:rsidP="005E5B66">
      <w:r>
        <w:separator/>
      </w:r>
    </w:p>
  </w:footnote>
  <w:footnote w:type="continuationSeparator" w:id="0">
    <w:p w:rsidR="008E48D6" w:rsidRDefault="008E48D6" w:rsidP="005E5B6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3C74774E"/>
    <w:multiLevelType w:val="hybridMultilevel"/>
    <w:tmpl w:val="8BBC194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4CC97622"/>
    <w:multiLevelType w:val="hybridMultilevel"/>
    <w:tmpl w:val="A2EA6EB2"/>
    <w:lvl w:ilvl="0" w:tplc="0409000F">
      <w:start w:val="1"/>
      <w:numFmt w:val="decimal"/>
      <w:lvlText w:val="%1."/>
      <w:lvlJc w:val="left"/>
      <w:pPr>
        <w:ind w:left="1789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" w15:restartNumberingAfterBreak="0">
    <w:nsid w:val="69FD5911"/>
    <w:multiLevelType w:val="hybridMultilevel"/>
    <w:tmpl w:val="37669A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4"/>
  </w:num>
  <w:num w:numId="3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1363" w:hanging="283"/>
        </w:pPr>
        <w:rPr>
          <w:rFonts w:ascii="Symbol" w:hAnsi="Symbol" w:hint="default"/>
          <w:sz w:val="20"/>
        </w:rPr>
      </w:lvl>
    </w:lvlOverride>
  </w:num>
  <w:num w:numId="4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1003" w:hanging="283"/>
        </w:pPr>
        <w:rPr>
          <w:rFonts w:ascii="Symbol" w:hAnsi="Symbol" w:hint="default"/>
          <w:sz w:val="20"/>
        </w:rPr>
      </w:lvl>
    </w:lvlOverride>
  </w:num>
  <w:num w:numId="5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1003" w:hanging="283"/>
        </w:pPr>
        <w:rPr>
          <w:rFonts w:ascii="Symbol" w:hAnsi="Symbol" w:hint="default"/>
          <w:sz w:val="20"/>
        </w:rPr>
      </w:lvl>
    </w:lvlOverride>
  </w:num>
  <w:num w:numId="6">
    <w:abstractNumId w:val="2"/>
  </w:num>
  <w:num w:numId="7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attachedTemplate r:id="rId1"/>
  <w:defaultTabStop w:val="720"/>
  <w:doNotHyphenateCaps/>
  <w:drawingGridHorizontalSpacing w:val="120"/>
  <w:drawingGridVerticalSpacing w:val="120"/>
  <w:displayVerticalDrawingGridEvery w:val="0"/>
  <w:doNotUseMarginsForDrawingGridOrigin/>
  <w:doNotShadeFormData/>
  <w:characterSpacingControl w:val="doNotCompress"/>
  <w:hdrShapeDefaults>
    <o:shapedefaults v:ext="edit" spidmax="20481"/>
  </w:hdrShapeDefaults>
  <w:footnotePr>
    <w:footnote w:id="-1"/>
    <w:footnote w:id="0"/>
  </w:footnotePr>
  <w:endnotePr>
    <w:numFmt w:val="decimal"/>
    <w:endnote w:id="-1"/>
    <w:endnote w:id="0"/>
  </w:endnotePr>
  <w:compat>
    <w:balanceSingleByteDoubleByteWidth/>
    <w:doNotLeaveBackslashAlone/>
    <w:ulTrailSpace/>
    <w:doNotExpandShiftReturn/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778CB"/>
    <w:rsid w:val="000205AE"/>
    <w:rsid w:val="00053712"/>
    <w:rsid w:val="000778CB"/>
    <w:rsid w:val="00094470"/>
    <w:rsid w:val="00150258"/>
    <w:rsid w:val="00152051"/>
    <w:rsid w:val="001A30DA"/>
    <w:rsid w:val="001B3092"/>
    <w:rsid w:val="001C23A2"/>
    <w:rsid w:val="001E6E43"/>
    <w:rsid w:val="0021375C"/>
    <w:rsid w:val="00246B31"/>
    <w:rsid w:val="00287116"/>
    <w:rsid w:val="002B111D"/>
    <w:rsid w:val="002E01D9"/>
    <w:rsid w:val="004C080C"/>
    <w:rsid w:val="004E63BD"/>
    <w:rsid w:val="00527BF4"/>
    <w:rsid w:val="0055777E"/>
    <w:rsid w:val="00574067"/>
    <w:rsid w:val="00593781"/>
    <w:rsid w:val="005B6C73"/>
    <w:rsid w:val="005E3C6A"/>
    <w:rsid w:val="005E5B66"/>
    <w:rsid w:val="00607F3D"/>
    <w:rsid w:val="006279FE"/>
    <w:rsid w:val="00642FF8"/>
    <w:rsid w:val="00795D95"/>
    <w:rsid w:val="007B0139"/>
    <w:rsid w:val="007D26F3"/>
    <w:rsid w:val="008830BE"/>
    <w:rsid w:val="00896625"/>
    <w:rsid w:val="008B026F"/>
    <w:rsid w:val="008E48D6"/>
    <w:rsid w:val="00934706"/>
    <w:rsid w:val="009B795C"/>
    <w:rsid w:val="009D57EC"/>
    <w:rsid w:val="00AE2904"/>
    <w:rsid w:val="00AF619F"/>
    <w:rsid w:val="00B05E3A"/>
    <w:rsid w:val="00B3318C"/>
    <w:rsid w:val="00B5168E"/>
    <w:rsid w:val="00B57E83"/>
    <w:rsid w:val="00BB282E"/>
    <w:rsid w:val="00BC3B6D"/>
    <w:rsid w:val="00BF477B"/>
    <w:rsid w:val="00CB2C12"/>
    <w:rsid w:val="00D26878"/>
    <w:rsid w:val="00D76650"/>
    <w:rsid w:val="00DF4DE9"/>
    <w:rsid w:val="00E468E9"/>
    <w:rsid w:val="00EC7761"/>
    <w:rsid w:val="00F34524"/>
    <w:rsid w:val="00F975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81"/>
    <o:shapelayout v:ext="edit">
      <o:idmap v:ext="edit" data="1"/>
    </o:shapelayout>
  </w:shapeDefaults>
  <w:decimalSymbol w:val="."/>
  <w:listSeparator w:val=","/>
  <w15:docId w15:val="{140ECB2A-FCB0-4303-AA30-962F054842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iPriority="0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46B31"/>
    <w:pPr>
      <w:overflowPunct w:val="0"/>
      <w:autoSpaceDE w:val="0"/>
      <w:autoSpaceDN w:val="0"/>
      <w:adjustRightInd w:val="0"/>
      <w:jc w:val="both"/>
      <w:textAlignment w:val="baseline"/>
    </w:pPr>
    <w:rPr>
      <w:rFonts w:ascii="Arial" w:hAnsi="Arial"/>
      <w:sz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FootnoteReference">
    <w:name w:val="footnote reference"/>
    <w:semiHidden/>
    <w:rsid w:val="00246B31"/>
  </w:style>
  <w:style w:type="paragraph" w:customStyle="1" w:styleId="heading">
    <w:name w:val="heading"/>
    <w:basedOn w:val="fixed"/>
    <w:rsid w:val="00246B31"/>
    <w:pPr>
      <w:spacing w:before="240" w:after="120"/>
    </w:pPr>
  </w:style>
  <w:style w:type="paragraph" w:customStyle="1" w:styleId="fixed">
    <w:name w:val="fixed"/>
    <w:rsid w:val="00246B31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rFonts w:ascii="Arial" w:hAnsi="Arial"/>
      <w:b/>
      <w:sz w:val="22"/>
    </w:rPr>
  </w:style>
  <w:style w:type="paragraph" w:customStyle="1" w:styleId="variable">
    <w:name w:val="variable"/>
    <w:rsid w:val="00246B31"/>
    <w:pPr>
      <w:overflowPunct w:val="0"/>
      <w:autoSpaceDE w:val="0"/>
      <w:autoSpaceDN w:val="0"/>
      <w:adjustRightInd w:val="0"/>
      <w:ind w:left="3600" w:hanging="3600"/>
      <w:jc w:val="both"/>
      <w:textAlignment w:val="baseline"/>
    </w:pPr>
    <w:rPr>
      <w:rFonts w:ascii="Arial" w:hAnsi="Arial"/>
      <w:b/>
      <w:sz w:val="22"/>
    </w:rPr>
  </w:style>
  <w:style w:type="paragraph" w:customStyle="1" w:styleId="bullet">
    <w:name w:val="bullet"/>
    <w:rsid w:val="00246B31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rFonts w:ascii="Arial" w:hAnsi="Arial"/>
      <w:sz w:val="22"/>
    </w:rPr>
  </w:style>
  <w:style w:type="paragraph" w:customStyle="1" w:styleId="more">
    <w:name w:val="more"/>
    <w:rsid w:val="00246B31"/>
    <w:pPr>
      <w:overflowPunct w:val="0"/>
      <w:autoSpaceDE w:val="0"/>
      <w:autoSpaceDN w:val="0"/>
      <w:adjustRightInd w:val="0"/>
      <w:spacing w:before="60"/>
      <w:ind w:left="1288" w:hanging="284"/>
      <w:jc w:val="both"/>
      <w:textAlignment w:val="baseline"/>
    </w:pPr>
    <w:rPr>
      <w:rFonts w:ascii="Arial" w:hAnsi="Arial"/>
      <w:sz w:val="22"/>
    </w:rPr>
  </w:style>
  <w:style w:type="table" w:customStyle="1" w:styleId="TableGrid8">
    <w:name w:val="Table Grid8"/>
    <w:basedOn w:val="TableNormal"/>
    <w:next w:val="TableGrid"/>
    <w:uiPriority w:val="59"/>
    <w:rsid w:val="000778C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">
    <w:name w:val="Table Grid"/>
    <w:basedOn w:val="TableNormal"/>
    <w:uiPriority w:val="59"/>
    <w:rsid w:val="000778C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TMLPreformatted">
    <w:name w:val="HTML Preformatted"/>
    <w:basedOn w:val="Normal"/>
    <w:link w:val="HTMLPreformattedChar"/>
    <w:uiPriority w:val="99"/>
    <w:unhideWhenUsed/>
    <w:rsid w:val="00246B31"/>
    <w:pPr>
      <w:jc w:val="left"/>
    </w:pPr>
    <w:rPr>
      <w:rFonts w:cs="Consolas"/>
    </w:rPr>
  </w:style>
  <w:style w:type="character" w:customStyle="1" w:styleId="HTMLPreformattedChar">
    <w:name w:val="HTML Preformatted Char"/>
    <w:link w:val="HTMLPreformatted"/>
    <w:uiPriority w:val="99"/>
    <w:rsid w:val="00246B31"/>
    <w:rPr>
      <w:rFonts w:ascii="Arial" w:hAnsi="Arial" w:cs="Consolas"/>
      <w:sz w:val="22"/>
    </w:rPr>
  </w:style>
  <w:style w:type="paragraph" w:styleId="Header">
    <w:name w:val="header"/>
    <w:basedOn w:val="Normal"/>
    <w:link w:val="HeaderChar"/>
    <w:uiPriority w:val="99"/>
    <w:unhideWhenUsed/>
    <w:rsid w:val="005E5B6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5E5B66"/>
    <w:rPr>
      <w:rFonts w:ascii="Arial" w:hAnsi="Arial"/>
      <w:sz w:val="22"/>
    </w:rPr>
  </w:style>
  <w:style w:type="paragraph" w:styleId="Footer">
    <w:name w:val="footer"/>
    <w:basedOn w:val="Normal"/>
    <w:link w:val="FooterChar"/>
    <w:uiPriority w:val="99"/>
    <w:unhideWhenUsed/>
    <w:rsid w:val="005E5B6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5E5B66"/>
    <w:rPr>
      <w:rFonts w:ascii="Arial" w:hAnsi="Arial"/>
      <w:sz w:val="22"/>
    </w:rPr>
  </w:style>
  <w:style w:type="paragraph" w:styleId="Revision">
    <w:name w:val="Revision"/>
    <w:hidden/>
    <w:uiPriority w:val="99"/>
    <w:semiHidden/>
    <w:rsid w:val="00150258"/>
    <w:rPr>
      <w:rFonts w:ascii="Arial" w:hAnsi="Arial"/>
      <w:sz w:val="22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F4DE9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F4DE9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5B6C73"/>
    <w:pPr>
      <w:ind w:left="720"/>
      <w:contextualSpacing/>
    </w:pPr>
  </w:style>
  <w:style w:type="character" w:styleId="Hyperlink">
    <w:name w:val="Hyperlink"/>
    <w:uiPriority w:val="99"/>
    <w:unhideWhenUsed/>
    <w:rsid w:val="0055777E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era.ac.uk/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MODULES\01_QAMOD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45EF2F0-6470-4971-BC22-5986D5204D9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01_QAMOD</Template>
  <TotalTime>3</TotalTime>
  <Pages>4</Pages>
  <Words>1131</Words>
  <Characters>6671</Characters>
  <Application>Microsoft Office Word</Application>
  <DocSecurity>0</DocSecurity>
  <Lines>55</Lines>
  <Paragraphs>15</Paragraphs>
  <ScaleCrop>false</ScaleCrop>
  <HeadingPairs>
    <vt:vector size="4" baseType="variant">
      <vt:variant>
        <vt:lpstr>Teitl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>Module Template - 07/09/1998</vt:lpstr>
      <vt:lpstr>Module Template - 07/09/1998</vt:lpstr>
    </vt:vector>
  </TitlesOfParts>
  <Company/>
  <LinksUpToDate>false</LinksUpToDate>
  <CharactersWithSpaces>7787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Module Template - 07/09/1998</dc:title>
  <dc:creator>Teleri James</dc:creator>
  <cp:lastModifiedBy>Sarah Cornelius</cp:lastModifiedBy>
  <cp:revision>6</cp:revision>
  <cp:lastPrinted>1900-12-31T23:00:00Z</cp:lastPrinted>
  <dcterms:created xsi:type="dcterms:W3CDTF">2017-06-21T12:57:00Z</dcterms:created>
  <dcterms:modified xsi:type="dcterms:W3CDTF">2017-07-05T09:40:00Z</dcterms:modified>
</cp:coreProperties>
</file>