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BEAE0" w14:textId="77777777" w:rsidR="00D53180" w:rsidRPr="00A171F6" w:rsidRDefault="00D53180" w:rsidP="00D53180">
      <w:pPr>
        <w:rPr>
          <w:noProof/>
        </w:rPr>
      </w:pPr>
      <w:r>
        <w:rPr>
          <w:noProof/>
        </w:rPr>
        <w:t xml:space="preserve">                                       </w:t>
      </w:r>
      <w:r>
        <w:rPr>
          <w:noProof/>
        </w:rPr>
        <w:drawing>
          <wp:inline distT="0" distB="0" distL="0" distR="0" wp14:anchorId="4B3301B8" wp14:editId="7ED5BB5E">
            <wp:extent cx="3209925" cy="1428750"/>
            <wp:effectExtent l="0" t="0" r="0"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0BCE60B4" w14:textId="77777777" w:rsidR="00D53180" w:rsidRPr="003D48A8" w:rsidRDefault="00D53180" w:rsidP="00D53180">
      <w:pPr>
        <w:jc w:val="center"/>
        <w:rPr>
          <w:rFonts w:ascii="Arial" w:hAnsi="Arial" w:cs="Arial"/>
          <w:i/>
          <w:iCs/>
          <w:sz w:val="28"/>
          <w:szCs w:val="28"/>
          <w:lang w:val="en-US"/>
        </w:rPr>
      </w:pPr>
      <w:r w:rsidRPr="003D48A8">
        <w:rPr>
          <w:rFonts w:ascii="Arial" w:hAnsi="Arial" w:cs="Arial"/>
          <w:i/>
          <w:iCs/>
          <w:sz w:val="28"/>
          <w:szCs w:val="28"/>
          <w:lang w:val="en-US"/>
        </w:rPr>
        <w:t>PROGRAMME: BSC (Hons) Health and social care</w:t>
      </w:r>
    </w:p>
    <w:p w14:paraId="07609E41" w14:textId="77777777" w:rsidR="00D53180" w:rsidRPr="003D48A8" w:rsidRDefault="00D53180" w:rsidP="00D53180">
      <w:pPr>
        <w:jc w:val="center"/>
        <w:rPr>
          <w:rFonts w:ascii="Arial" w:hAnsi="Arial" w:cs="Arial"/>
          <w:i/>
          <w:iCs/>
          <w:sz w:val="28"/>
          <w:szCs w:val="28"/>
        </w:rPr>
      </w:pPr>
      <w:r w:rsidRPr="003D48A8">
        <w:rPr>
          <w:rFonts w:ascii="Arial" w:hAnsi="Arial" w:cs="Arial"/>
          <w:i/>
          <w:iCs/>
          <w:sz w:val="28"/>
          <w:szCs w:val="28"/>
          <w:lang w:val="en-US"/>
        </w:rPr>
        <w:t xml:space="preserve">Module Code: </w:t>
      </w:r>
      <w:r w:rsidRPr="003D48A8">
        <w:rPr>
          <w:rFonts w:ascii="Arial" w:hAnsi="Arial" w:cs="Arial"/>
          <w:i/>
          <w:iCs/>
          <w:sz w:val="28"/>
          <w:szCs w:val="28"/>
        </w:rPr>
        <w:t>BMHP5015</w:t>
      </w:r>
    </w:p>
    <w:p w14:paraId="20A3D452" w14:textId="77777777" w:rsidR="00D53180" w:rsidRPr="003D48A8" w:rsidRDefault="00D53180" w:rsidP="00D53180">
      <w:pPr>
        <w:jc w:val="center"/>
        <w:rPr>
          <w:rFonts w:ascii="Arial" w:hAnsi="Arial" w:cs="Arial"/>
          <w:i/>
          <w:iCs/>
          <w:sz w:val="28"/>
          <w:szCs w:val="28"/>
          <w:lang w:val="en-US"/>
        </w:rPr>
      </w:pPr>
      <w:r w:rsidRPr="003D48A8">
        <w:rPr>
          <w:rFonts w:ascii="Arial" w:hAnsi="Arial" w:cs="Arial"/>
          <w:i/>
          <w:iCs/>
          <w:sz w:val="28"/>
          <w:szCs w:val="28"/>
        </w:rPr>
        <w:t xml:space="preserve">Module: Changemakers: Building your Personal Brand for Sustainable Employment </w:t>
      </w:r>
    </w:p>
    <w:p w14:paraId="481503D0" w14:textId="77777777" w:rsidR="00D53180" w:rsidRPr="003D48A8" w:rsidRDefault="00D53180" w:rsidP="00D53180">
      <w:pPr>
        <w:jc w:val="center"/>
        <w:rPr>
          <w:rFonts w:ascii="Arial" w:hAnsi="Arial" w:cs="Arial"/>
          <w:i/>
          <w:iCs/>
          <w:sz w:val="28"/>
          <w:szCs w:val="28"/>
        </w:rPr>
      </w:pPr>
      <w:r w:rsidRPr="003D48A8">
        <w:rPr>
          <w:rFonts w:ascii="Arial" w:hAnsi="Arial" w:cs="Arial"/>
          <w:i/>
          <w:iCs/>
          <w:sz w:val="28"/>
          <w:szCs w:val="28"/>
        </w:rPr>
        <w:t xml:space="preserve">Assignment Title: Component 2 </w:t>
      </w:r>
    </w:p>
    <w:p w14:paraId="69401AFA" w14:textId="77777777" w:rsidR="00D53180" w:rsidRPr="003D48A8" w:rsidRDefault="00D53180" w:rsidP="00D53180">
      <w:pPr>
        <w:jc w:val="center"/>
        <w:rPr>
          <w:rFonts w:ascii="Arial" w:hAnsi="Arial" w:cs="Arial"/>
          <w:i/>
          <w:iCs/>
          <w:sz w:val="28"/>
          <w:szCs w:val="28"/>
        </w:rPr>
      </w:pPr>
      <w:r w:rsidRPr="003D48A8">
        <w:rPr>
          <w:rFonts w:ascii="Arial" w:hAnsi="Arial" w:cs="Arial"/>
          <w:i/>
          <w:iCs/>
          <w:sz w:val="28"/>
          <w:szCs w:val="28"/>
        </w:rPr>
        <w:t xml:space="preserve">Written Assignment (Report) </w:t>
      </w:r>
    </w:p>
    <w:p w14:paraId="5B57CF8C" w14:textId="123C2156" w:rsidR="00D53180" w:rsidRPr="001D239D" w:rsidRDefault="001D239D" w:rsidP="00D53180">
      <w:pPr>
        <w:jc w:val="center"/>
        <w:rPr>
          <w:rFonts w:ascii="Arial" w:hAnsi="Arial" w:cs="Arial"/>
          <w:b/>
          <w:bCs/>
          <w:i/>
          <w:iCs/>
          <w:sz w:val="28"/>
          <w:szCs w:val="28"/>
        </w:rPr>
      </w:pPr>
      <w:r w:rsidRPr="001D239D">
        <w:rPr>
          <w:rFonts w:ascii="Arial" w:hAnsi="Arial" w:cs="Arial"/>
          <w:b/>
          <w:bCs/>
          <w:i/>
          <w:iCs/>
          <w:sz w:val="28"/>
          <w:szCs w:val="28"/>
        </w:rPr>
        <w:t>HEALTH CARE ASSISTANCE.</w:t>
      </w:r>
    </w:p>
    <w:p w14:paraId="3CC9DEE4" w14:textId="1A168556" w:rsidR="00D53180" w:rsidRDefault="00B643BC" w:rsidP="00B643BC">
      <w:pPr>
        <w:jc w:val="center"/>
        <w:rPr>
          <w:rFonts w:ascii="Arial" w:hAnsi="Arial" w:cs="Arial"/>
          <w:b/>
          <w:bCs/>
          <w:i/>
          <w:iCs/>
          <w:noProof/>
          <w:sz w:val="28"/>
          <w:szCs w:val="28"/>
        </w:rPr>
      </w:pPr>
      <w:r>
        <w:rPr>
          <w:noProof/>
        </w:rPr>
        <w:drawing>
          <wp:inline distT="0" distB="0" distL="0" distR="0" wp14:anchorId="4E6F8DA2" wp14:editId="6D05E159">
            <wp:extent cx="2588260" cy="2162175"/>
            <wp:effectExtent l="0" t="0" r="2540" b="9525"/>
            <wp:docPr id="1192142481" name="Picture 1" descr="Cartoon Elderly Woman Nurse Elderly female patient doctor team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oon Elderly Woman Nurse Elderly female patient doctor team Vector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88260" cy="2162175"/>
                    </a:xfrm>
                    <a:prstGeom prst="rect">
                      <a:avLst/>
                    </a:prstGeom>
                    <a:noFill/>
                    <a:ln>
                      <a:noFill/>
                    </a:ln>
                  </pic:spPr>
                </pic:pic>
              </a:graphicData>
            </a:graphic>
          </wp:inline>
        </w:drawing>
      </w:r>
    </w:p>
    <w:p w14:paraId="486AFD4E" w14:textId="77777777" w:rsidR="003D48A8" w:rsidRDefault="003D48A8" w:rsidP="004A2B34">
      <w:pPr>
        <w:rPr>
          <w:rFonts w:ascii="Arial" w:hAnsi="Arial" w:cs="Arial"/>
          <w:b/>
          <w:bCs/>
          <w:i/>
          <w:iCs/>
          <w:sz w:val="28"/>
          <w:szCs w:val="28"/>
        </w:rPr>
      </w:pPr>
    </w:p>
    <w:p w14:paraId="78D94DC2" w14:textId="6A47DE37" w:rsidR="00D53180" w:rsidRPr="003D48A8" w:rsidRDefault="00D53180" w:rsidP="003D48A8">
      <w:pPr>
        <w:spacing w:line="360" w:lineRule="auto"/>
        <w:rPr>
          <w:rFonts w:ascii="Arial" w:hAnsi="Arial" w:cs="Arial"/>
          <w:i/>
          <w:iCs/>
          <w:sz w:val="28"/>
          <w:szCs w:val="28"/>
        </w:rPr>
      </w:pPr>
      <w:r w:rsidRPr="003D48A8">
        <w:rPr>
          <w:rFonts w:ascii="Arial" w:hAnsi="Arial" w:cs="Arial"/>
          <w:i/>
          <w:iCs/>
          <w:sz w:val="28"/>
          <w:szCs w:val="28"/>
        </w:rPr>
        <w:t>STUDENT NAME:</w:t>
      </w:r>
      <w:r w:rsidR="0019150E">
        <w:rPr>
          <w:rFonts w:ascii="Arial" w:hAnsi="Arial" w:cs="Arial"/>
          <w:i/>
          <w:iCs/>
          <w:sz w:val="28"/>
          <w:szCs w:val="28"/>
        </w:rPr>
        <w:t xml:space="preserve"> ALIYA ATIK</w:t>
      </w:r>
    </w:p>
    <w:p w14:paraId="4388F3C7" w14:textId="28C6D8B8" w:rsidR="00D53180" w:rsidRPr="003D48A8" w:rsidRDefault="00D53180" w:rsidP="003D48A8">
      <w:pPr>
        <w:spacing w:line="360" w:lineRule="auto"/>
        <w:rPr>
          <w:rFonts w:ascii="Arial" w:hAnsi="Arial" w:cs="Arial"/>
          <w:i/>
          <w:iCs/>
          <w:sz w:val="28"/>
          <w:szCs w:val="28"/>
        </w:rPr>
      </w:pPr>
      <w:r w:rsidRPr="003D48A8">
        <w:rPr>
          <w:rFonts w:ascii="Arial" w:hAnsi="Arial" w:cs="Arial"/>
          <w:i/>
          <w:iCs/>
          <w:sz w:val="28"/>
          <w:szCs w:val="28"/>
        </w:rPr>
        <w:t>STUDENT ID NUMBER:</w:t>
      </w:r>
      <w:r w:rsidR="0019150E">
        <w:rPr>
          <w:rFonts w:ascii="Arial" w:hAnsi="Arial" w:cs="Arial"/>
          <w:i/>
          <w:iCs/>
          <w:sz w:val="28"/>
          <w:szCs w:val="28"/>
        </w:rPr>
        <w:t xml:space="preserve"> 2323993</w:t>
      </w:r>
    </w:p>
    <w:p w14:paraId="3D223B5F" w14:textId="2BF2F676" w:rsidR="00D53180" w:rsidRDefault="00D53180" w:rsidP="003D48A8">
      <w:pPr>
        <w:spacing w:line="360" w:lineRule="auto"/>
        <w:rPr>
          <w:rFonts w:ascii="Arial" w:hAnsi="Arial" w:cs="Arial"/>
          <w:i/>
          <w:iCs/>
          <w:sz w:val="28"/>
          <w:szCs w:val="28"/>
        </w:rPr>
      </w:pPr>
      <w:r w:rsidRPr="003D48A8">
        <w:rPr>
          <w:rFonts w:ascii="Arial" w:hAnsi="Arial" w:cs="Arial"/>
          <w:i/>
          <w:iCs/>
          <w:sz w:val="28"/>
          <w:szCs w:val="28"/>
        </w:rPr>
        <w:t>LECTURERS NAME:</w:t>
      </w:r>
      <w:r w:rsidR="0019150E">
        <w:rPr>
          <w:rFonts w:ascii="Arial" w:hAnsi="Arial" w:cs="Arial"/>
          <w:i/>
          <w:iCs/>
          <w:sz w:val="28"/>
          <w:szCs w:val="28"/>
        </w:rPr>
        <w:t xml:space="preserve"> RAHHELA SHAIKH</w:t>
      </w:r>
    </w:p>
    <w:p w14:paraId="63B9CDE0" w14:textId="60FFBF00" w:rsidR="00D53180" w:rsidRDefault="00D53180" w:rsidP="00D53180">
      <w:pPr>
        <w:spacing w:line="360" w:lineRule="auto"/>
        <w:rPr>
          <w:rFonts w:ascii="Arial" w:hAnsi="Arial" w:cs="Arial"/>
        </w:rPr>
      </w:pPr>
    </w:p>
    <w:p w14:paraId="09C030A9" w14:textId="77777777" w:rsidR="00797F9B" w:rsidRDefault="00797F9B" w:rsidP="00D53180">
      <w:pPr>
        <w:spacing w:line="360" w:lineRule="auto"/>
        <w:rPr>
          <w:rFonts w:ascii="Arial" w:hAnsi="Arial" w:cs="Arial"/>
        </w:rPr>
      </w:pPr>
    </w:p>
    <w:p w14:paraId="52A41859" w14:textId="77777777" w:rsidR="0019150E" w:rsidRPr="00797F9B" w:rsidRDefault="0019150E" w:rsidP="00D53180">
      <w:pPr>
        <w:spacing w:line="360" w:lineRule="auto"/>
        <w:rPr>
          <w:rFonts w:ascii="Arial" w:hAnsi="Arial" w:cs="Arial"/>
        </w:rPr>
      </w:pPr>
    </w:p>
    <w:p w14:paraId="1CCB837B" w14:textId="5DB4AAE0" w:rsidR="00D53180" w:rsidRPr="00D636BE" w:rsidRDefault="00D636BE" w:rsidP="00D636BE">
      <w:pPr>
        <w:spacing w:line="360" w:lineRule="auto"/>
        <w:jc w:val="center"/>
        <w:rPr>
          <w:rFonts w:ascii="Arial" w:hAnsi="Arial" w:cs="Arial"/>
          <w:b/>
          <w:bCs/>
          <w:sz w:val="22"/>
          <w:szCs w:val="22"/>
        </w:rPr>
      </w:pPr>
      <w:r w:rsidRPr="00D636BE">
        <w:rPr>
          <w:rFonts w:ascii="Arial" w:hAnsi="Arial" w:cs="Arial"/>
          <w:b/>
          <w:bCs/>
          <w:sz w:val="22"/>
          <w:szCs w:val="22"/>
        </w:rPr>
        <w:lastRenderedPageBreak/>
        <w:t>TABLE OF CONTENT</w:t>
      </w:r>
    </w:p>
    <w:sdt>
      <w:sdtPr>
        <w:rPr>
          <w:rFonts w:asciiTheme="minorHAnsi" w:eastAsiaTheme="minorHAnsi" w:hAnsiTheme="minorHAnsi" w:cstheme="minorBidi"/>
          <w:color w:val="auto"/>
          <w:kern w:val="2"/>
          <w:sz w:val="24"/>
          <w:szCs w:val="24"/>
          <w:lang w:val="en-GB"/>
          <w14:ligatures w14:val="standardContextual"/>
        </w:rPr>
        <w:id w:val="443505906"/>
        <w:docPartObj>
          <w:docPartGallery w:val="Table of Contents"/>
          <w:docPartUnique/>
        </w:docPartObj>
      </w:sdtPr>
      <w:sdtEndPr>
        <w:rPr>
          <w:b/>
          <w:bCs/>
          <w:noProof/>
        </w:rPr>
      </w:sdtEndPr>
      <w:sdtContent>
        <w:p w14:paraId="63CFF446" w14:textId="2D76ED3B" w:rsidR="00726592" w:rsidRPr="00726592" w:rsidRDefault="00726592" w:rsidP="00726592">
          <w:pPr>
            <w:pStyle w:val="TOCHeading"/>
            <w:spacing w:line="360" w:lineRule="auto"/>
            <w:jc w:val="both"/>
            <w:rPr>
              <w:rFonts w:ascii="Arial" w:hAnsi="Arial" w:cs="Arial"/>
              <w:color w:val="auto"/>
              <w:sz w:val="22"/>
              <w:szCs w:val="22"/>
            </w:rPr>
          </w:pPr>
          <w:r w:rsidRPr="0020182A">
            <w:rPr>
              <w:rFonts w:ascii="Arial" w:hAnsi="Arial" w:cs="Arial"/>
              <w:b/>
              <w:bCs/>
              <w:color w:val="auto"/>
              <w:sz w:val="22"/>
              <w:szCs w:val="22"/>
            </w:rPr>
            <w:t xml:space="preserve">Contents </w:t>
          </w:r>
          <w:r w:rsidRPr="00726592">
            <w:rPr>
              <w:rFonts w:ascii="Arial" w:hAnsi="Arial" w:cs="Arial"/>
              <w:color w:val="auto"/>
              <w:sz w:val="22"/>
              <w:szCs w:val="22"/>
            </w:rPr>
            <w:t xml:space="preserve">                                                                                                      </w:t>
          </w:r>
          <w:r w:rsidR="006547CC">
            <w:rPr>
              <w:rFonts w:ascii="Arial" w:hAnsi="Arial" w:cs="Arial"/>
              <w:color w:val="auto"/>
              <w:sz w:val="22"/>
              <w:szCs w:val="22"/>
            </w:rPr>
            <w:t xml:space="preserve">          </w:t>
          </w:r>
          <w:r w:rsidRPr="00726592">
            <w:rPr>
              <w:rFonts w:ascii="Arial" w:hAnsi="Arial" w:cs="Arial"/>
              <w:color w:val="auto"/>
              <w:sz w:val="22"/>
              <w:szCs w:val="22"/>
            </w:rPr>
            <w:t xml:space="preserve">          </w:t>
          </w:r>
          <w:r w:rsidRPr="0020182A">
            <w:rPr>
              <w:rFonts w:ascii="Arial" w:hAnsi="Arial" w:cs="Arial"/>
              <w:b/>
              <w:bCs/>
              <w:color w:val="auto"/>
              <w:sz w:val="22"/>
              <w:szCs w:val="22"/>
            </w:rPr>
            <w:t>pages</w:t>
          </w:r>
        </w:p>
        <w:p w14:paraId="33BD7EFF" w14:textId="0B924E64" w:rsidR="00726592" w:rsidRPr="00726592" w:rsidRDefault="00726592" w:rsidP="00726592">
          <w:pPr>
            <w:pStyle w:val="TOC1"/>
            <w:tabs>
              <w:tab w:val="right" w:leader="dot" w:pos="9016"/>
            </w:tabs>
            <w:spacing w:line="360" w:lineRule="auto"/>
            <w:jc w:val="both"/>
            <w:rPr>
              <w:rFonts w:ascii="Arial" w:hAnsi="Arial" w:cs="Arial"/>
              <w:noProof/>
              <w:sz w:val="22"/>
              <w:szCs w:val="22"/>
            </w:rPr>
          </w:pPr>
          <w:r w:rsidRPr="00726592">
            <w:rPr>
              <w:rFonts w:ascii="Arial" w:hAnsi="Arial" w:cs="Arial"/>
              <w:sz w:val="22"/>
              <w:szCs w:val="22"/>
            </w:rPr>
            <w:fldChar w:fldCharType="begin"/>
          </w:r>
          <w:r w:rsidRPr="00726592">
            <w:rPr>
              <w:rFonts w:ascii="Arial" w:hAnsi="Arial" w:cs="Arial"/>
              <w:sz w:val="22"/>
              <w:szCs w:val="22"/>
            </w:rPr>
            <w:instrText xml:space="preserve"> TOC \o "1-3" \h \z \u </w:instrText>
          </w:r>
          <w:r w:rsidRPr="00726592">
            <w:rPr>
              <w:rFonts w:ascii="Arial" w:hAnsi="Arial" w:cs="Arial"/>
              <w:sz w:val="22"/>
              <w:szCs w:val="22"/>
            </w:rPr>
            <w:fldChar w:fldCharType="separate"/>
          </w:r>
          <w:hyperlink w:anchor="_Toc212427302" w:history="1">
            <w:r w:rsidRPr="00726592">
              <w:rPr>
                <w:rStyle w:val="Hyperlink"/>
                <w:rFonts w:ascii="Arial" w:hAnsi="Arial" w:cs="Arial"/>
                <w:noProof/>
                <w:color w:val="auto"/>
                <w:sz w:val="22"/>
                <w:szCs w:val="22"/>
              </w:rPr>
              <w:t>1.0 INTRODUCTION</w:t>
            </w:r>
            <w:r w:rsidRPr="00726592">
              <w:rPr>
                <w:rFonts w:ascii="Arial" w:hAnsi="Arial" w:cs="Arial"/>
                <w:noProof/>
                <w:webHidden/>
                <w:sz w:val="22"/>
                <w:szCs w:val="22"/>
              </w:rPr>
              <w:tab/>
            </w:r>
            <w:r w:rsidRPr="00726592">
              <w:rPr>
                <w:rFonts w:ascii="Arial" w:hAnsi="Arial" w:cs="Arial"/>
                <w:noProof/>
                <w:webHidden/>
                <w:sz w:val="22"/>
                <w:szCs w:val="22"/>
              </w:rPr>
              <w:fldChar w:fldCharType="begin"/>
            </w:r>
            <w:r w:rsidRPr="00726592">
              <w:rPr>
                <w:rFonts w:ascii="Arial" w:hAnsi="Arial" w:cs="Arial"/>
                <w:noProof/>
                <w:webHidden/>
                <w:sz w:val="22"/>
                <w:szCs w:val="22"/>
              </w:rPr>
              <w:instrText xml:space="preserve"> PAGEREF _Toc212427302 \h </w:instrText>
            </w:r>
            <w:r w:rsidRPr="00726592">
              <w:rPr>
                <w:rFonts w:ascii="Arial" w:hAnsi="Arial" w:cs="Arial"/>
                <w:noProof/>
                <w:webHidden/>
                <w:sz w:val="22"/>
                <w:szCs w:val="22"/>
              </w:rPr>
            </w:r>
            <w:r w:rsidRPr="00726592">
              <w:rPr>
                <w:rFonts w:ascii="Arial" w:hAnsi="Arial" w:cs="Arial"/>
                <w:noProof/>
                <w:webHidden/>
                <w:sz w:val="22"/>
                <w:szCs w:val="22"/>
              </w:rPr>
              <w:fldChar w:fldCharType="separate"/>
            </w:r>
            <w:r w:rsidRPr="00726592">
              <w:rPr>
                <w:rFonts w:ascii="Arial" w:hAnsi="Arial" w:cs="Arial"/>
                <w:noProof/>
                <w:webHidden/>
                <w:sz w:val="22"/>
                <w:szCs w:val="22"/>
              </w:rPr>
              <w:t>3</w:t>
            </w:r>
            <w:r w:rsidRPr="00726592">
              <w:rPr>
                <w:rFonts w:ascii="Arial" w:hAnsi="Arial" w:cs="Arial"/>
                <w:noProof/>
                <w:webHidden/>
                <w:sz w:val="22"/>
                <w:szCs w:val="22"/>
              </w:rPr>
              <w:fldChar w:fldCharType="end"/>
            </w:r>
          </w:hyperlink>
        </w:p>
        <w:p w14:paraId="07BDDAC0" w14:textId="5B842330" w:rsidR="00726592" w:rsidRPr="00726592" w:rsidRDefault="00726592" w:rsidP="00726592">
          <w:pPr>
            <w:pStyle w:val="TOC1"/>
            <w:tabs>
              <w:tab w:val="right" w:leader="dot" w:pos="9016"/>
            </w:tabs>
            <w:spacing w:line="360" w:lineRule="auto"/>
            <w:jc w:val="both"/>
            <w:rPr>
              <w:rFonts w:ascii="Arial" w:hAnsi="Arial" w:cs="Arial"/>
              <w:noProof/>
              <w:sz w:val="22"/>
              <w:szCs w:val="22"/>
            </w:rPr>
          </w:pPr>
          <w:hyperlink w:anchor="_Toc212427303" w:history="1">
            <w:r w:rsidRPr="00726592">
              <w:rPr>
                <w:rStyle w:val="Hyperlink"/>
                <w:rFonts w:ascii="Arial" w:hAnsi="Arial" w:cs="Arial"/>
                <w:noProof/>
                <w:color w:val="auto"/>
                <w:sz w:val="22"/>
                <w:szCs w:val="22"/>
              </w:rPr>
              <w:t>2.0 JOB ADVERTISEMENT</w:t>
            </w:r>
            <w:r w:rsidRPr="00726592">
              <w:rPr>
                <w:rFonts w:ascii="Arial" w:hAnsi="Arial" w:cs="Arial"/>
                <w:noProof/>
                <w:webHidden/>
                <w:sz w:val="22"/>
                <w:szCs w:val="22"/>
              </w:rPr>
              <w:tab/>
            </w:r>
            <w:r w:rsidRPr="00726592">
              <w:rPr>
                <w:rFonts w:ascii="Arial" w:hAnsi="Arial" w:cs="Arial"/>
                <w:noProof/>
                <w:webHidden/>
                <w:sz w:val="22"/>
                <w:szCs w:val="22"/>
              </w:rPr>
              <w:fldChar w:fldCharType="begin"/>
            </w:r>
            <w:r w:rsidRPr="00726592">
              <w:rPr>
                <w:rFonts w:ascii="Arial" w:hAnsi="Arial" w:cs="Arial"/>
                <w:noProof/>
                <w:webHidden/>
                <w:sz w:val="22"/>
                <w:szCs w:val="22"/>
              </w:rPr>
              <w:instrText xml:space="preserve"> PAGEREF _Toc212427303 \h </w:instrText>
            </w:r>
            <w:r w:rsidRPr="00726592">
              <w:rPr>
                <w:rFonts w:ascii="Arial" w:hAnsi="Arial" w:cs="Arial"/>
                <w:noProof/>
                <w:webHidden/>
                <w:sz w:val="22"/>
                <w:szCs w:val="22"/>
              </w:rPr>
            </w:r>
            <w:r w:rsidRPr="00726592">
              <w:rPr>
                <w:rFonts w:ascii="Arial" w:hAnsi="Arial" w:cs="Arial"/>
                <w:noProof/>
                <w:webHidden/>
                <w:sz w:val="22"/>
                <w:szCs w:val="22"/>
              </w:rPr>
              <w:fldChar w:fldCharType="separate"/>
            </w:r>
            <w:r w:rsidRPr="00726592">
              <w:rPr>
                <w:rFonts w:ascii="Arial" w:hAnsi="Arial" w:cs="Arial"/>
                <w:noProof/>
                <w:webHidden/>
                <w:sz w:val="22"/>
                <w:szCs w:val="22"/>
              </w:rPr>
              <w:t>3</w:t>
            </w:r>
            <w:r w:rsidRPr="00726592">
              <w:rPr>
                <w:rFonts w:ascii="Arial" w:hAnsi="Arial" w:cs="Arial"/>
                <w:noProof/>
                <w:webHidden/>
                <w:sz w:val="22"/>
                <w:szCs w:val="22"/>
              </w:rPr>
              <w:fldChar w:fldCharType="end"/>
            </w:r>
          </w:hyperlink>
        </w:p>
        <w:p w14:paraId="197DB0A0" w14:textId="72CE35FC" w:rsidR="00726592" w:rsidRPr="00726592" w:rsidRDefault="00726592" w:rsidP="00726592">
          <w:pPr>
            <w:pStyle w:val="TOC1"/>
            <w:tabs>
              <w:tab w:val="right" w:leader="dot" w:pos="9016"/>
            </w:tabs>
            <w:spacing w:line="360" w:lineRule="auto"/>
            <w:jc w:val="both"/>
            <w:rPr>
              <w:rFonts w:ascii="Arial" w:hAnsi="Arial" w:cs="Arial"/>
              <w:noProof/>
              <w:sz w:val="22"/>
              <w:szCs w:val="22"/>
            </w:rPr>
          </w:pPr>
          <w:hyperlink w:anchor="_Toc212427304" w:history="1">
            <w:r w:rsidRPr="00726592">
              <w:rPr>
                <w:rStyle w:val="Hyperlink"/>
                <w:rFonts w:ascii="Arial" w:hAnsi="Arial" w:cs="Arial"/>
                <w:noProof/>
                <w:color w:val="auto"/>
                <w:sz w:val="22"/>
                <w:szCs w:val="22"/>
              </w:rPr>
              <w:t>3. JOB ROLE EMPLOYABILITY SKILLS</w:t>
            </w:r>
            <w:r w:rsidRPr="00726592">
              <w:rPr>
                <w:rFonts w:ascii="Arial" w:hAnsi="Arial" w:cs="Arial"/>
                <w:noProof/>
                <w:webHidden/>
                <w:sz w:val="22"/>
                <w:szCs w:val="22"/>
              </w:rPr>
              <w:tab/>
            </w:r>
            <w:r w:rsidRPr="00726592">
              <w:rPr>
                <w:rFonts w:ascii="Arial" w:hAnsi="Arial" w:cs="Arial"/>
                <w:noProof/>
                <w:webHidden/>
                <w:sz w:val="22"/>
                <w:szCs w:val="22"/>
              </w:rPr>
              <w:fldChar w:fldCharType="begin"/>
            </w:r>
            <w:r w:rsidRPr="00726592">
              <w:rPr>
                <w:rFonts w:ascii="Arial" w:hAnsi="Arial" w:cs="Arial"/>
                <w:noProof/>
                <w:webHidden/>
                <w:sz w:val="22"/>
                <w:szCs w:val="22"/>
              </w:rPr>
              <w:instrText xml:space="preserve"> PAGEREF _Toc212427304 \h </w:instrText>
            </w:r>
            <w:r w:rsidRPr="00726592">
              <w:rPr>
                <w:rFonts w:ascii="Arial" w:hAnsi="Arial" w:cs="Arial"/>
                <w:noProof/>
                <w:webHidden/>
                <w:sz w:val="22"/>
                <w:szCs w:val="22"/>
              </w:rPr>
            </w:r>
            <w:r w:rsidRPr="00726592">
              <w:rPr>
                <w:rFonts w:ascii="Arial" w:hAnsi="Arial" w:cs="Arial"/>
                <w:noProof/>
                <w:webHidden/>
                <w:sz w:val="22"/>
                <w:szCs w:val="22"/>
              </w:rPr>
              <w:fldChar w:fldCharType="separate"/>
            </w:r>
            <w:r w:rsidRPr="00726592">
              <w:rPr>
                <w:rFonts w:ascii="Arial" w:hAnsi="Arial" w:cs="Arial"/>
                <w:noProof/>
                <w:webHidden/>
                <w:sz w:val="22"/>
                <w:szCs w:val="22"/>
              </w:rPr>
              <w:t>5</w:t>
            </w:r>
            <w:r w:rsidRPr="00726592">
              <w:rPr>
                <w:rFonts w:ascii="Arial" w:hAnsi="Arial" w:cs="Arial"/>
                <w:noProof/>
                <w:webHidden/>
                <w:sz w:val="22"/>
                <w:szCs w:val="22"/>
              </w:rPr>
              <w:fldChar w:fldCharType="end"/>
            </w:r>
          </w:hyperlink>
        </w:p>
        <w:p w14:paraId="05ED986F" w14:textId="709816E0" w:rsidR="00726592" w:rsidRPr="00726592" w:rsidRDefault="00726592" w:rsidP="00726592">
          <w:pPr>
            <w:pStyle w:val="TOC2"/>
            <w:tabs>
              <w:tab w:val="right" w:leader="dot" w:pos="9016"/>
            </w:tabs>
            <w:spacing w:line="360" w:lineRule="auto"/>
            <w:jc w:val="both"/>
            <w:rPr>
              <w:rFonts w:ascii="Arial" w:hAnsi="Arial" w:cs="Arial"/>
              <w:noProof/>
              <w:sz w:val="22"/>
              <w:szCs w:val="22"/>
            </w:rPr>
          </w:pPr>
          <w:hyperlink w:anchor="_Toc212427305" w:history="1">
            <w:r w:rsidRPr="00726592">
              <w:rPr>
                <w:rStyle w:val="Hyperlink"/>
                <w:rFonts w:ascii="Arial" w:hAnsi="Arial" w:cs="Arial"/>
                <w:noProof/>
                <w:color w:val="auto"/>
                <w:sz w:val="22"/>
                <w:szCs w:val="22"/>
              </w:rPr>
              <w:t>3.1 Communication:</w:t>
            </w:r>
            <w:r w:rsidRPr="00726592">
              <w:rPr>
                <w:rFonts w:ascii="Arial" w:hAnsi="Arial" w:cs="Arial"/>
                <w:noProof/>
                <w:webHidden/>
                <w:sz w:val="22"/>
                <w:szCs w:val="22"/>
              </w:rPr>
              <w:tab/>
            </w:r>
            <w:r w:rsidRPr="00726592">
              <w:rPr>
                <w:rFonts w:ascii="Arial" w:hAnsi="Arial" w:cs="Arial"/>
                <w:noProof/>
                <w:webHidden/>
                <w:sz w:val="22"/>
                <w:szCs w:val="22"/>
              </w:rPr>
              <w:fldChar w:fldCharType="begin"/>
            </w:r>
            <w:r w:rsidRPr="00726592">
              <w:rPr>
                <w:rFonts w:ascii="Arial" w:hAnsi="Arial" w:cs="Arial"/>
                <w:noProof/>
                <w:webHidden/>
                <w:sz w:val="22"/>
                <w:szCs w:val="22"/>
              </w:rPr>
              <w:instrText xml:space="preserve"> PAGEREF _Toc212427305 \h </w:instrText>
            </w:r>
            <w:r w:rsidRPr="00726592">
              <w:rPr>
                <w:rFonts w:ascii="Arial" w:hAnsi="Arial" w:cs="Arial"/>
                <w:noProof/>
                <w:webHidden/>
                <w:sz w:val="22"/>
                <w:szCs w:val="22"/>
              </w:rPr>
            </w:r>
            <w:r w:rsidRPr="00726592">
              <w:rPr>
                <w:rFonts w:ascii="Arial" w:hAnsi="Arial" w:cs="Arial"/>
                <w:noProof/>
                <w:webHidden/>
                <w:sz w:val="22"/>
                <w:szCs w:val="22"/>
              </w:rPr>
              <w:fldChar w:fldCharType="separate"/>
            </w:r>
            <w:r w:rsidRPr="00726592">
              <w:rPr>
                <w:rFonts w:ascii="Arial" w:hAnsi="Arial" w:cs="Arial"/>
                <w:noProof/>
                <w:webHidden/>
                <w:sz w:val="22"/>
                <w:szCs w:val="22"/>
              </w:rPr>
              <w:t>5</w:t>
            </w:r>
            <w:r w:rsidRPr="00726592">
              <w:rPr>
                <w:rFonts w:ascii="Arial" w:hAnsi="Arial" w:cs="Arial"/>
                <w:noProof/>
                <w:webHidden/>
                <w:sz w:val="22"/>
                <w:szCs w:val="22"/>
              </w:rPr>
              <w:fldChar w:fldCharType="end"/>
            </w:r>
          </w:hyperlink>
        </w:p>
        <w:p w14:paraId="06FD978B" w14:textId="7C130B57" w:rsidR="00726592" w:rsidRPr="00726592" w:rsidRDefault="00726592" w:rsidP="00726592">
          <w:pPr>
            <w:pStyle w:val="TOC2"/>
            <w:tabs>
              <w:tab w:val="right" w:leader="dot" w:pos="9016"/>
            </w:tabs>
            <w:spacing w:line="360" w:lineRule="auto"/>
            <w:jc w:val="both"/>
            <w:rPr>
              <w:rFonts w:ascii="Arial" w:hAnsi="Arial" w:cs="Arial"/>
              <w:noProof/>
              <w:sz w:val="22"/>
              <w:szCs w:val="22"/>
            </w:rPr>
          </w:pPr>
          <w:hyperlink w:anchor="_Toc212427306" w:history="1">
            <w:r w:rsidRPr="00726592">
              <w:rPr>
                <w:rStyle w:val="Hyperlink"/>
                <w:rFonts w:ascii="Arial" w:hAnsi="Arial" w:cs="Arial"/>
                <w:noProof/>
                <w:color w:val="auto"/>
                <w:sz w:val="22"/>
                <w:szCs w:val="22"/>
              </w:rPr>
              <w:t>3.2 Teamwork:</w:t>
            </w:r>
            <w:r w:rsidRPr="00726592">
              <w:rPr>
                <w:rFonts w:ascii="Arial" w:hAnsi="Arial" w:cs="Arial"/>
                <w:noProof/>
                <w:webHidden/>
                <w:sz w:val="22"/>
                <w:szCs w:val="22"/>
              </w:rPr>
              <w:tab/>
            </w:r>
            <w:r w:rsidRPr="00726592">
              <w:rPr>
                <w:rFonts w:ascii="Arial" w:hAnsi="Arial" w:cs="Arial"/>
                <w:noProof/>
                <w:webHidden/>
                <w:sz w:val="22"/>
                <w:szCs w:val="22"/>
              </w:rPr>
              <w:fldChar w:fldCharType="begin"/>
            </w:r>
            <w:r w:rsidRPr="00726592">
              <w:rPr>
                <w:rFonts w:ascii="Arial" w:hAnsi="Arial" w:cs="Arial"/>
                <w:noProof/>
                <w:webHidden/>
                <w:sz w:val="22"/>
                <w:szCs w:val="22"/>
              </w:rPr>
              <w:instrText xml:space="preserve"> PAGEREF _Toc212427306 \h </w:instrText>
            </w:r>
            <w:r w:rsidRPr="00726592">
              <w:rPr>
                <w:rFonts w:ascii="Arial" w:hAnsi="Arial" w:cs="Arial"/>
                <w:noProof/>
                <w:webHidden/>
                <w:sz w:val="22"/>
                <w:szCs w:val="22"/>
              </w:rPr>
            </w:r>
            <w:r w:rsidRPr="00726592">
              <w:rPr>
                <w:rFonts w:ascii="Arial" w:hAnsi="Arial" w:cs="Arial"/>
                <w:noProof/>
                <w:webHidden/>
                <w:sz w:val="22"/>
                <w:szCs w:val="22"/>
              </w:rPr>
              <w:fldChar w:fldCharType="separate"/>
            </w:r>
            <w:r w:rsidRPr="00726592">
              <w:rPr>
                <w:rFonts w:ascii="Arial" w:hAnsi="Arial" w:cs="Arial"/>
                <w:noProof/>
                <w:webHidden/>
                <w:sz w:val="22"/>
                <w:szCs w:val="22"/>
              </w:rPr>
              <w:t>6</w:t>
            </w:r>
            <w:r w:rsidRPr="00726592">
              <w:rPr>
                <w:rFonts w:ascii="Arial" w:hAnsi="Arial" w:cs="Arial"/>
                <w:noProof/>
                <w:webHidden/>
                <w:sz w:val="22"/>
                <w:szCs w:val="22"/>
              </w:rPr>
              <w:fldChar w:fldCharType="end"/>
            </w:r>
          </w:hyperlink>
        </w:p>
        <w:p w14:paraId="49AB7255" w14:textId="7EDBEC99" w:rsidR="00726592" w:rsidRPr="00726592" w:rsidRDefault="00726592" w:rsidP="00726592">
          <w:pPr>
            <w:pStyle w:val="TOC2"/>
            <w:tabs>
              <w:tab w:val="right" w:leader="dot" w:pos="9016"/>
            </w:tabs>
            <w:spacing w:line="360" w:lineRule="auto"/>
            <w:jc w:val="both"/>
            <w:rPr>
              <w:rFonts w:ascii="Arial" w:hAnsi="Arial" w:cs="Arial"/>
              <w:noProof/>
              <w:sz w:val="22"/>
              <w:szCs w:val="22"/>
            </w:rPr>
          </w:pPr>
          <w:hyperlink w:anchor="_Toc212427307" w:history="1">
            <w:r w:rsidRPr="00726592">
              <w:rPr>
                <w:rStyle w:val="Hyperlink"/>
                <w:rFonts w:ascii="Arial" w:hAnsi="Arial" w:cs="Arial"/>
                <w:noProof/>
                <w:color w:val="auto"/>
                <w:sz w:val="22"/>
                <w:szCs w:val="22"/>
              </w:rPr>
              <w:t>3.3 Time management and organisation:</w:t>
            </w:r>
            <w:r w:rsidRPr="00726592">
              <w:rPr>
                <w:rFonts w:ascii="Arial" w:hAnsi="Arial" w:cs="Arial"/>
                <w:noProof/>
                <w:webHidden/>
                <w:sz w:val="22"/>
                <w:szCs w:val="22"/>
              </w:rPr>
              <w:tab/>
            </w:r>
            <w:r w:rsidRPr="00726592">
              <w:rPr>
                <w:rFonts w:ascii="Arial" w:hAnsi="Arial" w:cs="Arial"/>
                <w:noProof/>
                <w:webHidden/>
                <w:sz w:val="22"/>
                <w:szCs w:val="22"/>
              </w:rPr>
              <w:fldChar w:fldCharType="begin"/>
            </w:r>
            <w:r w:rsidRPr="00726592">
              <w:rPr>
                <w:rFonts w:ascii="Arial" w:hAnsi="Arial" w:cs="Arial"/>
                <w:noProof/>
                <w:webHidden/>
                <w:sz w:val="22"/>
                <w:szCs w:val="22"/>
              </w:rPr>
              <w:instrText xml:space="preserve"> PAGEREF _Toc212427307 \h </w:instrText>
            </w:r>
            <w:r w:rsidRPr="00726592">
              <w:rPr>
                <w:rFonts w:ascii="Arial" w:hAnsi="Arial" w:cs="Arial"/>
                <w:noProof/>
                <w:webHidden/>
                <w:sz w:val="22"/>
                <w:szCs w:val="22"/>
              </w:rPr>
            </w:r>
            <w:r w:rsidRPr="00726592">
              <w:rPr>
                <w:rFonts w:ascii="Arial" w:hAnsi="Arial" w:cs="Arial"/>
                <w:noProof/>
                <w:webHidden/>
                <w:sz w:val="22"/>
                <w:szCs w:val="22"/>
              </w:rPr>
              <w:fldChar w:fldCharType="separate"/>
            </w:r>
            <w:r w:rsidRPr="00726592">
              <w:rPr>
                <w:rFonts w:ascii="Arial" w:hAnsi="Arial" w:cs="Arial"/>
                <w:noProof/>
                <w:webHidden/>
                <w:sz w:val="22"/>
                <w:szCs w:val="22"/>
              </w:rPr>
              <w:t>6</w:t>
            </w:r>
            <w:r w:rsidRPr="00726592">
              <w:rPr>
                <w:rFonts w:ascii="Arial" w:hAnsi="Arial" w:cs="Arial"/>
                <w:noProof/>
                <w:webHidden/>
                <w:sz w:val="22"/>
                <w:szCs w:val="22"/>
              </w:rPr>
              <w:fldChar w:fldCharType="end"/>
            </w:r>
          </w:hyperlink>
        </w:p>
        <w:p w14:paraId="514E019E" w14:textId="562F19AC" w:rsidR="00726592" w:rsidRPr="00726592" w:rsidRDefault="00726592" w:rsidP="00726592">
          <w:pPr>
            <w:pStyle w:val="TOC1"/>
            <w:tabs>
              <w:tab w:val="right" w:leader="dot" w:pos="9016"/>
            </w:tabs>
            <w:spacing w:line="360" w:lineRule="auto"/>
            <w:jc w:val="both"/>
            <w:rPr>
              <w:rFonts w:ascii="Arial" w:hAnsi="Arial" w:cs="Arial"/>
              <w:noProof/>
              <w:sz w:val="22"/>
              <w:szCs w:val="22"/>
            </w:rPr>
          </w:pPr>
          <w:hyperlink w:anchor="_Toc212427308" w:history="1">
            <w:r w:rsidRPr="00726592">
              <w:rPr>
                <w:rStyle w:val="Hyperlink"/>
                <w:rFonts w:ascii="Arial" w:hAnsi="Arial" w:cs="Arial"/>
                <w:noProof/>
                <w:color w:val="auto"/>
                <w:sz w:val="22"/>
                <w:szCs w:val="22"/>
              </w:rPr>
              <w:t>4.0 SELF-EVALUATION OF SKILLS</w:t>
            </w:r>
            <w:r w:rsidRPr="00726592">
              <w:rPr>
                <w:rFonts w:ascii="Arial" w:hAnsi="Arial" w:cs="Arial"/>
                <w:noProof/>
                <w:webHidden/>
                <w:sz w:val="22"/>
                <w:szCs w:val="22"/>
              </w:rPr>
              <w:tab/>
            </w:r>
            <w:r w:rsidRPr="00726592">
              <w:rPr>
                <w:rFonts w:ascii="Arial" w:hAnsi="Arial" w:cs="Arial"/>
                <w:noProof/>
                <w:webHidden/>
                <w:sz w:val="22"/>
                <w:szCs w:val="22"/>
              </w:rPr>
              <w:fldChar w:fldCharType="begin"/>
            </w:r>
            <w:r w:rsidRPr="00726592">
              <w:rPr>
                <w:rFonts w:ascii="Arial" w:hAnsi="Arial" w:cs="Arial"/>
                <w:noProof/>
                <w:webHidden/>
                <w:sz w:val="22"/>
                <w:szCs w:val="22"/>
              </w:rPr>
              <w:instrText xml:space="preserve"> PAGEREF _Toc212427308 \h </w:instrText>
            </w:r>
            <w:r w:rsidRPr="00726592">
              <w:rPr>
                <w:rFonts w:ascii="Arial" w:hAnsi="Arial" w:cs="Arial"/>
                <w:noProof/>
                <w:webHidden/>
                <w:sz w:val="22"/>
                <w:szCs w:val="22"/>
              </w:rPr>
            </w:r>
            <w:r w:rsidRPr="00726592">
              <w:rPr>
                <w:rFonts w:ascii="Arial" w:hAnsi="Arial" w:cs="Arial"/>
                <w:noProof/>
                <w:webHidden/>
                <w:sz w:val="22"/>
                <w:szCs w:val="22"/>
              </w:rPr>
              <w:fldChar w:fldCharType="separate"/>
            </w:r>
            <w:r w:rsidRPr="00726592">
              <w:rPr>
                <w:rFonts w:ascii="Arial" w:hAnsi="Arial" w:cs="Arial"/>
                <w:noProof/>
                <w:webHidden/>
                <w:sz w:val="22"/>
                <w:szCs w:val="22"/>
              </w:rPr>
              <w:t>6</w:t>
            </w:r>
            <w:r w:rsidRPr="00726592">
              <w:rPr>
                <w:rFonts w:ascii="Arial" w:hAnsi="Arial" w:cs="Arial"/>
                <w:noProof/>
                <w:webHidden/>
                <w:sz w:val="22"/>
                <w:szCs w:val="22"/>
              </w:rPr>
              <w:fldChar w:fldCharType="end"/>
            </w:r>
          </w:hyperlink>
        </w:p>
        <w:p w14:paraId="38A0E2F7" w14:textId="4CD5115D" w:rsidR="00726592" w:rsidRPr="00726592" w:rsidRDefault="00726592" w:rsidP="00726592">
          <w:pPr>
            <w:pStyle w:val="TOC2"/>
            <w:tabs>
              <w:tab w:val="right" w:leader="dot" w:pos="9016"/>
            </w:tabs>
            <w:spacing w:line="360" w:lineRule="auto"/>
            <w:jc w:val="both"/>
            <w:rPr>
              <w:rFonts w:ascii="Arial" w:hAnsi="Arial" w:cs="Arial"/>
              <w:noProof/>
              <w:sz w:val="22"/>
              <w:szCs w:val="22"/>
            </w:rPr>
          </w:pPr>
          <w:hyperlink w:anchor="_Toc212427309" w:history="1">
            <w:r w:rsidRPr="00726592">
              <w:rPr>
                <w:rStyle w:val="Hyperlink"/>
                <w:rFonts w:ascii="Arial" w:hAnsi="Arial" w:cs="Arial"/>
                <w:noProof/>
                <w:color w:val="auto"/>
                <w:sz w:val="22"/>
                <w:szCs w:val="22"/>
              </w:rPr>
              <w:t>4.1 Self-Evaluation of Skills</w:t>
            </w:r>
            <w:r w:rsidRPr="00726592">
              <w:rPr>
                <w:rFonts w:ascii="Arial" w:hAnsi="Arial" w:cs="Arial"/>
                <w:noProof/>
                <w:webHidden/>
                <w:sz w:val="22"/>
                <w:szCs w:val="22"/>
              </w:rPr>
              <w:tab/>
            </w:r>
            <w:r w:rsidRPr="00726592">
              <w:rPr>
                <w:rFonts w:ascii="Arial" w:hAnsi="Arial" w:cs="Arial"/>
                <w:noProof/>
                <w:webHidden/>
                <w:sz w:val="22"/>
                <w:szCs w:val="22"/>
              </w:rPr>
              <w:fldChar w:fldCharType="begin"/>
            </w:r>
            <w:r w:rsidRPr="00726592">
              <w:rPr>
                <w:rFonts w:ascii="Arial" w:hAnsi="Arial" w:cs="Arial"/>
                <w:noProof/>
                <w:webHidden/>
                <w:sz w:val="22"/>
                <w:szCs w:val="22"/>
              </w:rPr>
              <w:instrText xml:space="preserve"> PAGEREF _Toc212427309 \h </w:instrText>
            </w:r>
            <w:r w:rsidRPr="00726592">
              <w:rPr>
                <w:rFonts w:ascii="Arial" w:hAnsi="Arial" w:cs="Arial"/>
                <w:noProof/>
                <w:webHidden/>
                <w:sz w:val="22"/>
                <w:szCs w:val="22"/>
              </w:rPr>
            </w:r>
            <w:r w:rsidRPr="00726592">
              <w:rPr>
                <w:rFonts w:ascii="Arial" w:hAnsi="Arial" w:cs="Arial"/>
                <w:noProof/>
                <w:webHidden/>
                <w:sz w:val="22"/>
                <w:szCs w:val="22"/>
              </w:rPr>
              <w:fldChar w:fldCharType="separate"/>
            </w:r>
            <w:r w:rsidRPr="00726592">
              <w:rPr>
                <w:rFonts w:ascii="Arial" w:hAnsi="Arial" w:cs="Arial"/>
                <w:noProof/>
                <w:webHidden/>
                <w:sz w:val="22"/>
                <w:szCs w:val="22"/>
              </w:rPr>
              <w:t>6</w:t>
            </w:r>
            <w:r w:rsidRPr="00726592">
              <w:rPr>
                <w:rFonts w:ascii="Arial" w:hAnsi="Arial" w:cs="Arial"/>
                <w:noProof/>
                <w:webHidden/>
                <w:sz w:val="22"/>
                <w:szCs w:val="22"/>
              </w:rPr>
              <w:fldChar w:fldCharType="end"/>
            </w:r>
          </w:hyperlink>
        </w:p>
        <w:p w14:paraId="0F2FEC09" w14:textId="4058E998" w:rsidR="00726592" w:rsidRPr="00726592" w:rsidRDefault="00726592" w:rsidP="00726592">
          <w:pPr>
            <w:pStyle w:val="TOC2"/>
            <w:tabs>
              <w:tab w:val="right" w:leader="dot" w:pos="9016"/>
            </w:tabs>
            <w:spacing w:line="360" w:lineRule="auto"/>
            <w:jc w:val="both"/>
            <w:rPr>
              <w:rFonts w:ascii="Arial" w:hAnsi="Arial" w:cs="Arial"/>
              <w:noProof/>
              <w:sz w:val="22"/>
              <w:szCs w:val="22"/>
            </w:rPr>
          </w:pPr>
          <w:hyperlink w:anchor="_Toc212427310" w:history="1">
            <w:r w:rsidRPr="00726592">
              <w:rPr>
                <w:rStyle w:val="Hyperlink"/>
                <w:rFonts w:ascii="Arial" w:hAnsi="Arial" w:cs="Arial"/>
                <w:noProof/>
                <w:color w:val="auto"/>
                <w:sz w:val="22"/>
                <w:szCs w:val="22"/>
              </w:rPr>
              <w:t>4.2 Self-Assessment and Experience</w:t>
            </w:r>
            <w:r w:rsidRPr="00726592">
              <w:rPr>
                <w:rFonts w:ascii="Arial" w:hAnsi="Arial" w:cs="Arial"/>
                <w:noProof/>
                <w:webHidden/>
                <w:sz w:val="22"/>
                <w:szCs w:val="22"/>
              </w:rPr>
              <w:tab/>
            </w:r>
            <w:r w:rsidRPr="00726592">
              <w:rPr>
                <w:rFonts w:ascii="Arial" w:hAnsi="Arial" w:cs="Arial"/>
                <w:noProof/>
                <w:webHidden/>
                <w:sz w:val="22"/>
                <w:szCs w:val="22"/>
              </w:rPr>
              <w:fldChar w:fldCharType="begin"/>
            </w:r>
            <w:r w:rsidRPr="00726592">
              <w:rPr>
                <w:rFonts w:ascii="Arial" w:hAnsi="Arial" w:cs="Arial"/>
                <w:noProof/>
                <w:webHidden/>
                <w:sz w:val="22"/>
                <w:szCs w:val="22"/>
              </w:rPr>
              <w:instrText xml:space="preserve"> PAGEREF _Toc212427310 \h </w:instrText>
            </w:r>
            <w:r w:rsidRPr="00726592">
              <w:rPr>
                <w:rFonts w:ascii="Arial" w:hAnsi="Arial" w:cs="Arial"/>
                <w:noProof/>
                <w:webHidden/>
                <w:sz w:val="22"/>
                <w:szCs w:val="22"/>
              </w:rPr>
            </w:r>
            <w:r w:rsidRPr="00726592">
              <w:rPr>
                <w:rFonts w:ascii="Arial" w:hAnsi="Arial" w:cs="Arial"/>
                <w:noProof/>
                <w:webHidden/>
                <w:sz w:val="22"/>
                <w:szCs w:val="22"/>
              </w:rPr>
              <w:fldChar w:fldCharType="separate"/>
            </w:r>
            <w:r w:rsidRPr="00726592">
              <w:rPr>
                <w:rFonts w:ascii="Arial" w:hAnsi="Arial" w:cs="Arial"/>
                <w:noProof/>
                <w:webHidden/>
                <w:sz w:val="22"/>
                <w:szCs w:val="22"/>
              </w:rPr>
              <w:t>7</w:t>
            </w:r>
            <w:r w:rsidRPr="00726592">
              <w:rPr>
                <w:rFonts w:ascii="Arial" w:hAnsi="Arial" w:cs="Arial"/>
                <w:noProof/>
                <w:webHidden/>
                <w:sz w:val="22"/>
                <w:szCs w:val="22"/>
              </w:rPr>
              <w:fldChar w:fldCharType="end"/>
            </w:r>
          </w:hyperlink>
        </w:p>
        <w:p w14:paraId="3C7EC1A1" w14:textId="431C0F37" w:rsidR="00726592" w:rsidRPr="00726592" w:rsidRDefault="00726592" w:rsidP="00726592">
          <w:pPr>
            <w:pStyle w:val="TOC2"/>
            <w:tabs>
              <w:tab w:val="right" w:leader="dot" w:pos="9016"/>
            </w:tabs>
            <w:spacing w:line="360" w:lineRule="auto"/>
            <w:jc w:val="both"/>
            <w:rPr>
              <w:rFonts w:ascii="Arial" w:hAnsi="Arial" w:cs="Arial"/>
              <w:noProof/>
              <w:sz w:val="22"/>
              <w:szCs w:val="22"/>
            </w:rPr>
          </w:pPr>
          <w:hyperlink w:anchor="_Toc212427311" w:history="1">
            <w:r w:rsidRPr="00726592">
              <w:rPr>
                <w:rStyle w:val="Hyperlink"/>
                <w:rFonts w:ascii="Arial" w:hAnsi="Arial" w:cs="Arial"/>
                <w:noProof/>
                <w:color w:val="auto"/>
                <w:sz w:val="22"/>
                <w:szCs w:val="22"/>
              </w:rPr>
              <w:t>4.3 Strengths</w:t>
            </w:r>
            <w:r w:rsidRPr="00726592">
              <w:rPr>
                <w:rFonts w:ascii="Arial" w:hAnsi="Arial" w:cs="Arial"/>
                <w:noProof/>
                <w:webHidden/>
                <w:sz w:val="22"/>
                <w:szCs w:val="22"/>
              </w:rPr>
              <w:tab/>
            </w:r>
            <w:r w:rsidRPr="00726592">
              <w:rPr>
                <w:rFonts w:ascii="Arial" w:hAnsi="Arial" w:cs="Arial"/>
                <w:noProof/>
                <w:webHidden/>
                <w:sz w:val="22"/>
                <w:szCs w:val="22"/>
              </w:rPr>
              <w:fldChar w:fldCharType="begin"/>
            </w:r>
            <w:r w:rsidRPr="00726592">
              <w:rPr>
                <w:rFonts w:ascii="Arial" w:hAnsi="Arial" w:cs="Arial"/>
                <w:noProof/>
                <w:webHidden/>
                <w:sz w:val="22"/>
                <w:szCs w:val="22"/>
              </w:rPr>
              <w:instrText xml:space="preserve"> PAGEREF _Toc212427311 \h </w:instrText>
            </w:r>
            <w:r w:rsidRPr="00726592">
              <w:rPr>
                <w:rFonts w:ascii="Arial" w:hAnsi="Arial" w:cs="Arial"/>
                <w:noProof/>
                <w:webHidden/>
                <w:sz w:val="22"/>
                <w:szCs w:val="22"/>
              </w:rPr>
            </w:r>
            <w:r w:rsidRPr="00726592">
              <w:rPr>
                <w:rFonts w:ascii="Arial" w:hAnsi="Arial" w:cs="Arial"/>
                <w:noProof/>
                <w:webHidden/>
                <w:sz w:val="22"/>
                <w:szCs w:val="22"/>
              </w:rPr>
              <w:fldChar w:fldCharType="separate"/>
            </w:r>
            <w:r w:rsidRPr="00726592">
              <w:rPr>
                <w:rFonts w:ascii="Arial" w:hAnsi="Arial" w:cs="Arial"/>
                <w:noProof/>
                <w:webHidden/>
                <w:sz w:val="22"/>
                <w:szCs w:val="22"/>
              </w:rPr>
              <w:t>7</w:t>
            </w:r>
            <w:r w:rsidRPr="00726592">
              <w:rPr>
                <w:rFonts w:ascii="Arial" w:hAnsi="Arial" w:cs="Arial"/>
                <w:noProof/>
                <w:webHidden/>
                <w:sz w:val="22"/>
                <w:szCs w:val="22"/>
              </w:rPr>
              <w:fldChar w:fldCharType="end"/>
            </w:r>
          </w:hyperlink>
        </w:p>
        <w:p w14:paraId="65D70558" w14:textId="2B0FDAD6" w:rsidR="00726592" w:rsidRPr="00726592" w:rsidRDefault="00726592" w:rsidP="00726592">
          <w:pPr>
            <w:pStyle w:val="TOC2"/>
            <w:tabs>
              <w:tab w:val="right" w:leader="dot" w:pos="9016"/>
            </w:tabs>
            <w:spacing w:line="360" w:lineRule="auto"/>
            <w:jc w:val="both"/>
            <w:rPr>
              <w:rFonts w:ascii="Arial" w:hAnsi="Arial" w:cs="Arial"/>
              <w:noProof/>
              <w:sz w:val="22"/>
              <w:szCs w:val="22"/>
            </w:rPr>
          </w:pPr>
          <w:hyperlink w:anchor="_Toc212427312" w:history="1">
            <w:r w:rsidRPr="00726592">
              <w:rPr>
                <w:rStyle w:val="Hyperlink"/>
                <w:rFonts w:ascii="Arial" w:hAnsi="Arial" w:cs="Arial"/>
                <w:noProof/>
                <w:color w:val="auto"/>
                <w:sz w:val="22"/>
                <w:szCs w:val="22"/>
              </w:rPr>
              <w:t>4.4 Areas for Improvement and Support</w:t>
            </w:r>
            <w:r w:rsidRPr="00726592">
              <w:rPr>
                <w:rFonts w:ascii="Arial" w:hAnsi="Arial" w:cs="Arial"/>
                <w:noProof/>
                <w:webHidden/>
                <w:sz w:val="22"/>
                <w:szCs w:val="22"/>
              </w:rPr>
              <w:tab/>
            </w:r>
            <w:r w:rsidRPr="00726592">
              <w:rPr>
                <w:rFonts w:ascii="Arial" w:hAnsi="Arial" w:cs="Arial"/>
                <w:noProof/>
                <w:webHidden/>
                <w:sz w:val="22"/>
                <w:szCs w:val="22"/>
              </w:rPr>
              <w:fldChar w:fldCharType="begin"/>
            </w:r>
            <w:r w:rsidRPr="00726592">
              <w:rPr>
                <w:rFonts w:ascii="Arial" w:hAnsi="Arial" w:cs="Arial"/>
                <w:noProof/>
                <w:webHidden/>
                <w:sz w:val="22"/>
                <w:szCs w:val="22"/>
              </w:rPr>
              <w:instrText xml:space="preserve"> PAGEREF _Toc212427312 \h </w:instrText>
            </w:r>
            <w:r w:rsidRPr="00726592">
              <w:rPr>
                <w:rFonts w:ascii="Arial" w:hAnsi="Arial" w:cs="Arial"/>
                <w:noProof/>
                <w:webHidden/>
                <w:sz w:val="22"/>
                <w:szCs w:val="22"/>
              </w:rPr>
            </w:r>
            <w:r w:rsidRPr="00726592">
              <w:rPr>
                <w:rFonts w:ascii="Arial" w:hAnsi="Arial" w:cs="Arial"/>
                <w:noProof/>
                <w:webHidden/>
                <w:sz w:val="22"/>
                <w:szCs w:val="22"/>
              </w:rPr>
              <w:fldChar w:fldCharType="separate"/>
            </w:r>
            <w:r w:rsidRPr="00726592">
              <w:rPr>
                <w:rFonts w:ascii="Arial" w:hAnsi="Arial" w:cs="Arial"/>
                <w:noProof/>
                <w:webHidden/>
                <w:sz w:val="22"/>
                <w:szCs w:val="22"/>
              </w:rPr>
              <w:t>7</w:t>
            </w:r>
            <w:r w:rsidRPr="00726592">
              <w:rPr>
                <w:rFonts w:ascii="Arial" w:hAnsi="Arial" w:cs="Arial"/>
                <w:noProof/>
                <w:webHidden/>
                <w:sz w:val="22"/>
                <w:szCs w:val="22"/>
              </w:rPr>
              <w:fldChar w:fldCharType="end"/>
            </w:r>
          </w:hyperlink>
        </w:p>
        <w:p w14:paraId="04F4E23B" w14:textId="4AF1FA62" w:rsidR="00726592" w:rsidRPr="00726592" w:rsidRDefault="00726592" w:rsidP="00726592">
          <w:pPr>
            <w:pStyle w:val="TOC1"/>
            <w:tabs>
              <w:tab w:val="right" w:leader="dot" w:pos="9016"/>
            </w:tabs>
            <w:spacing w:line="360" w:lineRule="auto"/>
            <w:jc w:val="both"/>
            <w:rPr>
              <w:rFonts w:ascii="Arial" w:hAnsi="Arial" w:cs="Arial"/>
              <w:noProof/>
              <w:sz w:val="22"/>
              <w:szCs w:val="22"/>
            </w:rPr>
          </w:pPr>
          <w:hyperlink w:anchor="_Toc212427313" w:history="1">
            <w:r w:rsidRPr="00726592">
              <w:rPr>
                <w:rStyle w:val="Hyperlink"/>
                <w:rFonts w:ascii="Arial" w:hAnsi="Arial" w:cs="Arial"/>
                <w:noProof/>
                <w:color w:val="auto"/>
                <w:sz w:val="22"/>
                <w:szCs w:val="22"/>
              </w:rPr>
              <w:t>5.0 ACTION PLAN AND TIMELINE FOR DEVELOPMENT</w:t>
            </w:r>
            <w:r w:rsidRPr="00726592">
              <w:rPr>
                <w:rFonts w:ascii="Arial" w:hAnsi="Arial" w:cs="Arial"/>
                <w:noProof/>
                <w:webHidden/>
                <w:sz w:val="22"/>
                <w:szCs w:val="22"/>
              </w:rPr>
              <w:tab/>
            </w:r>
            <w:r w:rsidRPr="00726592">
              <w:rPr>
                <w:rFonts w:ascii="Arial" w:hAnsi="Arial" w:cs="Arial"/>
                <w:noProof/>
                <w:webHidden/>
                <w:sz w:val="22"/>
                <w:szCs w:val="22"/>
              </w:rPr>
              <w:fldChar w:fldCharType="begin"/>
            </w:r>
            <w:r w:rsidRPr="00726592">
              <w:rPr>
                <w:rFonts w:ascii="Arial" w:hAnsi="Arial" w:cs="Arial"/>
                <w:noProof/>
                <w:webHidden/>
                <w:sz w:val="22"/>
                <w:szCs w:val="22"/>
              </w:rPr>
              <w:instrText xml:space="preserve"> PAGEREF _Toc212427313 \h </w:instrText>
            </w:r>
            <w:r w:rsidRPr="00726592">
              <w:rPr>
                <w:rFonts w:ascii="Arial" w:hAnsi="Arial" w:cs="Arial"/>
                <w:noProof/>
                <w:webHidden/>
                <w:sz w:val="22"/>
                <w:szCs w:val="22"/>
              </w:rPr>
            </w:r>
            <w:r w:rsidRPr="00726592">
              <w:rPr>
                <w:rFonts w:ascii="Arial" w:hAnsi="Arial" w:cs="Arial"/>
                <w:noProof/>
                <w:webHidden/>
                <w:sz w:val="22"/>
                <w:szCs w:val="22"/>
              </w:rPr>
              <w:fldChar w:fldCharType="separate"/>
            </w:r>
            <w:r w:rsidRPr="00726592">
              <w:rPr>
                <w:rFonts w:ascii="Arial" w:hAnsi="Arial" w:cs="Arial"/>
                <w:noProof/>
                <w:webHidden/>
                <w:sz w:val="22"/>
                <w:szCs w:val="22"/>
              </w:rPr>
              <w:t>8</w:t>
            </w:r>
            <w:r w:rsidRPr="00726592">
              <w:rPr>
                <w:rFonts w:ascii="Arial" w:hAnsi="Arial" w:cs="Arial"/>
                <w:noProof/>
                <w:webHidden/>
                <w:sz w:val="22"/>
                <w:szCs w:val="22"/>
              </w:rPr>
              <w:fldChar w:fldCharType="end"/>
            </w:r>
          </w:hyperlink>
        </w:p>
        <w:p w14:paraId="41979C11" w14:textId="0F1AA32E" w:rsidR="00726592" w:rsidRPr="00726592" w:rsidRDefault="00726592" w:rsidP="00726592">
          <w:pPr>
            <w:pStyle w:val="TOC2"/>
            <w:tabs>
              <w:tab w:val="right" w:leader="dot" w:pos="9016"/>
            </w:tabs>
            <w:spacing w:line="360" w:lineRule="auto"/>
            <w:jc w:val="both"/>
            <w:rPr>
              <w:rFonts w:ascii="Arial" w:hAnsi="Arial" w:cs="Arial"/>
              <w:noProof/>
              <w:sz w:val="22"/>
              <w:szCs w:val="22"/>
            </w:rPr>
          </w:pPr>
          <w:hyperlink w:anchor="_Toc212427314" w:history="1">
            <w:r w:rsidRPr="00726592">
              <w:rPr>
                <w:rStyle w:val="Hyperlink"/>
                <w:rFonts w:ascii="Arial" w:hAnsi="Arial" w:cs="Arial"/>
                <w:noProof/>
                <w:color w:val="auto"/>
                <w:sz w:val="22"/>
                <w:szCs w:val="22"/>
              </w:rPr>
              <w:t>5.1 Short-Term Goals (0–12 months)</w:t>
            </w:r>
            <w:r w:rsidRPr="00726592">
              <w:rPr>
                <w:rFonts w:ascii="Arial" w:hAnsi="Arial" w:cs="Arial"/>
                <w:noProof/>
                <w:webHidden/>
                <w:sz w:val="22"/>
                <w:szCs w:val="22"/>
              </w:rPr>
              <w:tab/>
            </w:r>
            <w:r w:rsidRPr="00726592">
              <w:rPr>
                <w:rFonts w:ascii="Arial" w:hAnsi="Arial" w:cs="Arial"/>
                <w:noProof/>
                <w:webHidden/>
                <w:sz w:val="22"/>
                <w:szCs w:val="22"/>
              </w:rPr>
              <w:fldChar w:fldCharType="begin"/>
            </w:r>
            <w:r w:rsidRPr="00726592">
              <w:rPr>
                <w:rFonts w:ascii="Arial" w:hAnsi="Arial" w:cs="Arial"/>
                <w:noProof/>
                <w:webHidden/>
                <w:sz w:val="22"/>
                <w:szCs w:val="22"/>
              </w:rPr>
              <w:instrText xml:space="preserve"> PAGEREF _Toc212427314 \h </w:instrText>
            </w:r>
            <w:r w:rsidRPr="00726592">
              <w:rPr>
                <w:rFonts w:ascii="Arial" w:hAnsi="Arial" w:cs="Arial"/>
                <w:noProof/>
                <w:webHidden/>
                <w:sz w:val="22"/>
                <w:szCs w:val="22"/>
              </w:rPr>
            </w:r>
            <w:r w:rsidRPr="00726592">
              <w:rPr>
                <w:rFonts w:ascii="Arial" w:hAnsi="Arial" w:cs="Arial"/>
                <w:noProof/>
                <w:webHidden/>
                <w:sz w:val="22"/>
                <w:szCs w:val="22"/>
              </w:rPr>
              <w:fldChar w:fldCharType="separate"/>
            </w:r>
            <w:r w:rsidRPr="00726592">
              <w:rPr>
                <w:rFonts w:ascii="Arial" w:hAnsi="Arial" w:cs="Arial"/>
                <w:noProof/>
                <w:webHidden/>
                <w:sz w:val="22"/>
                <w:szCs w:val="22"/>
              </w:rPr>
              <w:t>8</w:t>
            </w:r>
            <w:r w:rsidRPr="00726592">
              <w:rPr>
                <w:rFonts w:ascii="Arial" w:hAnsi="Arial" w:cs="Arial"/>
                <w:noProof/>
                <w:webHidden/>
                <w:sz w:val="22"/>
                <w:szCs w:val="22"/>
              </w:rPr>
              <w:fldChar w:fldCharType="end"/>
            </w:r>
          </w:hyperlink>
        </w:p>
        <w:p w14:paraId="704B1F93" w14:textId="0047B07B" w:rsidR="00726592" w:rsidRPr="00726592" w:rsidRDefault="00726592" w:rsidP="00726592">
          <w:pPr>
            <w:pStyle w:val="TOC2"/>
            <w:tabs>
              <w:tab w:val="right" w:leader="dot" w:pos="9016"/>
            </w:tabs>
            <w:spacing w:line="360" w:lineRule="auto"/>
            <w:jc w:val="both"/>
            <w:rPr>
              <w:rFonts w:ascii="Arial" w:hAnsi="Arial" w:cs="Arial"/>
              <w:noProof/>
              <w:sz w:val="22"/>
              <w:szCs w:val="22"/>
            </w:rPr>
          </w:pPr>
          <w:hyperlink w:anchor="_Toc212427315" w:history="1">
            <w:r w:rsidRPr="00726592">
              <w:rPr>
                <w:rStyle w:val="Hyperlink"/>
                <w:rFonts w:ascii="Arial" w:hAnsi="Arial" w:cs="Arial"/>
                <w:noProof/>
                <w:color w:val="auto"/>
                <w:sz w:val="22"/>
                <w:szCs w:val="22"/>
              </w:rPr>
              <w:t>5.2 Medium-Term Goals (1–3 years)</w:t>
            </w:r>
            <w:r w:rsidRPr="00726592">
              <w:rPr>
                <w:rFonts w:ascii="Arial" w:hAnsi="Arial" w:cs="Arial"/>
                <w:noProof/>
                <w:webHidden/>
                <w:sz w:val="22"/>
                <w:szCs w:val="22"/>
              </w:rPr>
              <w:tab/>
            </w:r>
            <w:r w:rsidRPr="00726592">
              <w:rPr>
                <w:rFonts w:ascii="Arial" w:hAnsi="Arial" w:cs="Arial"/>
                <w:noProof/>
                <w:webHidden/>
                <w:sz w:val="22"/>
                <w:szCs w:val="22"/>
              </w:rPr>
              <w:fldChar w:fldCharType="begin"/>
            </w:r>
            <w:r w:rsidRPr="00726592">
              <w:rPr>
                <w:rFonts w:ascii="Arial" w:hAnsi="Arial" w:cs="Arial"/>
                <w:noProof/>
                <w:webHidden/>
                <w:sz w:val="22"/>
                <w:szCs w:val="22"/>
              </w:rPr>
              <w:instrText xml:space="preserve"> PAGEREF _Toc212427315 \h </w:instrText>
            </w:r>
            <w:r w:rsidRPr="00726592">
              <w:rPr>
                <w:rFonts w:ascii="Arial" w:hAnsi="Arial" w:cs="Arial"/>
                <w:noProof/>
                <w:webHidden/>
                <w:sz w:val="22"/>
                <w:szCs w:val="22"/>
              </w:rPr>
            </w:r>
            <w:r w:rsidRPr="00726592">
              <w:rPr>
                <w:rFonts w:ascii="Arial" w:hAnsi="Arial" w:cs="Arial"/>
                <w:noProof/>
                <w:webHidden/>
                <w:sz w:val="22"/>
                <w:szCs w:val="22"/>
              </w:rPr>
              <w:fldChar w:fldCharType="separate"/>
            </w:r>
            <w:r w:rsidRPr="00726592">
              <w:rPr>
                <w:rFonts w:ascii="Arial" w:hAnsi="Arial" w:cs="Arial"/>
                <w:noProof/>
                <w:webHidden/>
                <w:sz w:val="22"/>
                <w:szCs w:val="22"/>
              </w:rPr>
              <w:t>8</w:t>
            </w:r>
            <w:r w:rsidRPr="00726592">
              <w:rPr>
                <w:rFonts w:ascii="Arial" w:hAnsi="Arial" w:cs="Arial"/>
                <w:noProof/>
                <w:webHidden/>
                <w:sz w:val="22"/>
                <w:szCs w:val="22"/>
              </w:rPr>
              <w:fldChar w:fldCharType="end"/>
            </w:r>
          </w:hyperlink>
        </w:p>
        <w:p w14:paraId="0D073DB8" w14:textId="0817F28C" w:rsidR="00726592" w:rsidRPr="00726592" w:rsidRDefault="00726592" w:rsidP="00726592">
          <w:pPr>
            <w:pStyle w:val="TOC2"/>
            <w:tabs>
              <w:tab w:val="right" w:leader="dot" w:pos="9016"/>
            </w:tabs>
            <w:spacing w:line="360" w:lineRule="auto"/>
            <w:jc w:val="both"/>
            <w:rPr>
              <w:rFonts w:ascii="Arial" w:hAnsi="Arial" w:cs="Arial"/>
              <w:noProof/>
              <w:sz w:val="22"/>
              <w:szCs w:val="22"/>
            </w:rPr>
          </w:pPr>
          <w:hyperlink w:anchor="_Toc212427316" w:history="1">
            <w:r w:rsidRPr="00726592">
              <w:rPr>
                <w:rStyle w:val="Hyperlink"/>
                <w:rFonts w:ascii="Arial" w:hAnsi="Arial" w:cs="Arial"/>
                <w:noProof/>
                <w:color w:val="auto"/>
                <w:sz w:val="22"/>
                <w:szCs w:val="22"/>
              </w:rPr>
              <w:t>5.3 Long-Term Goals (3–5 years)</w:t>
            </w:r>
            <w:r w:rsidRPr="00726592">
              <w:rPr>
                <w:rFonts w:ascii="Arial" w:hAnsi="Arial" w:cs="Arial"/>
                <w:noProof/>
                <w:webHidden/>
                <w:sz w:val="22"/>
                <w:szCs w:val="22"/>
              </w:rPr>
              <w:tab/>
            </w:r>
            <w:r w:rsidRPr="00726592">
              <w:rPr>
                <w:rFonts w:ascii="Arial" w:hAnsi="Arial" w:cs="Arial"/>
                <w:noProof/>
                <w:webHidden/>
                <w:sz w:val="22"/>
                <w:szCs w:val="22"/>
              </w:rPr>
              <w:fldChar w:fldCharType="begin"/>
            </w:r>
            <w:r w:rsidRPr="00726592">
              <w:rPr>
                <w:rFonts w:ascii="Arial" w:hAnsi="Arial" w:cs="Arial"/>
                <w:noProof/>
                <w:webHidden/>
                <w:sz w:val="22"/>
                <w:szCs w:val="22"/>
              </w:rPr>
              <w:instrText xml:space="preserve"> PAGEREF _Toc212427316 \h </w:instrText>
            </w:r>
            <w:r w:rsidRPr="00726592">
              <w:rPr>
                <w:rFonts w:ascii="Arial" w:hAnsi="Arial" w:cs="Arial"/>
                <w:noProof/>
                <w:webHidden/>
                <w:sz w:val="22"/>
                <w:szCs w:val="22"/>
              </w:rPr>
            </w:r>
            <w:r w:rsidRPr="00726592">
              <w:rPr>
                <w:rFonts w:ascii="Arial" w:hAnsi="Arial" w:cs="Arial"/>
                <w:noProof/>
                <w:webHidden/>
                <w:sz w:val="22"/>
                <w:szCs w:val="22"/>
              </w:rPr>
              <w:fldChar w:fldCharType="separate"/>
            </w:r>
            <w:r w:rsidRPr="00726592">
              <w:rPr>
                <w:rFonts w:ascii="Arial" w:hAnsi="Arial" w:cs="Arial"/>
                <w:noProof/>
                <w:webHidden/>
                <w:sz w:val="22"/>
                <w:szCs w:val="22"/>
              </w:rPr>
              <w:t>9</w:t>
            </w:r>
            <w:r w:rsidRPr="00726592">
              <w:rPr>
                <w:rFonts w:ascii="Arial" w:hAnsi="Arial" w:cs="Arial"/>
                <w:noProof/>
                <w:webHidden/>
                <w:sz w:val="22"/>
                <w:szCs w:val="22"/>
              </w:rPr>
              <w:fldChar w:fldCharType="end"/>
            </w:r>
          </w:hyperlink>
        </w:p>
        <w:p w14:paraId="69D7844C" w14:textId="0E52F964" w:rsidR="00726592" w:rsidRPr="00726592" w:rsidRDefault="00726592" w:rsidP="00726592">
          <w:pPr>
            <w:pStyle w:val="TOC1"/>
            <w:tabs>
              <w:tab w:val="right" w:leader="dot" w:pos="9016"/>
            </w:tabs>
            <w:spacing w:line="360" w:lineRule="auto"/>
            <w:jc w:val="both"/>
            <w:rPr>
              <w:rFonts w:ascii="Arial" w:hAnsi="Arial" w:cs="Arial"/>
              <w:noProof/>
              <w:sz w:val="22"/>
              <w:szCs w:val="22"/>
            </w:rPr>
          </w:pPr>
          <w:hyperlink w:anchor="_Toc212427317" w:history="1">
            <w:r w:rsidRPr="00726592">
              <w:rPr>
                <w:rStyle w:val="Hyperlink"/>
                <w:rFonts w:ascii="Arial" w:hAnsi="Arial" w:cs="Arial"/>
                <w:noProof/>
                <w:color w:val="auto"/>
                <w:sz w:val="22"/>
                <w:szCs w:val="22"/>
              </w:rPr>
              <w:t>6. BUILDING A PERSONAL BRAND</w:t>
            </w:r>
            <w:r w:rsidRPr="00726592">
              <w:rPr>
                <w:rFonts w:ascii="Arial" w:hAnsi="Arial" w:cs="Arial"/>
                <w:noProof/>
                <w:webHidden/>
                <w:sz w:val="22"/>
                <w:szCs w:val="22"/>
              </w:rPr>
              <w:tab/>
            </w:r>
            <w:r w:rsidRPr="00726592">
              <w:rPr>
                <w:rFonts w:ascii="Arial" w:hAnsi="Arial" w:cs="Arial"/>
                <w:noProof/>
                <w:webHidden/>
                <w:sz w:val="22"/>
                <w:szCs w:val="22"/>
              </w:rPr>
              <w:fldChar w:fldCharType="begin"/>
            </w:r>
            <w:r w:rsidRPr="00726592">
              <w:rPr>
                <w:rFonts w:ascii="Arial" w:hAnsi="Arial" w:cs="Arial"/>
                <w:noProof/>
                <w:webHidden/>
                <w:sz w:val="22"/>
                <w:szCs w:val="22"/>
              </w:rPr>
              <w:instrText xml:space="preserve"> PAGEREF _Toc212427317 \h </w:instrText>
            </w:r>
            <w:r w:rsidRPr="00726592">
              <w:rPr>
                <w:rFonts w:ascii="Arial" w:hAnsi="Arial" w:cs="Arial"/>
                <w:noProof/>
                <w:webHidden/>
                <w:sz w:val="22"/>
                <w:szCs w:val="22"/>
              </w:rPr>
            </w:r>
            <w:r w:rsidRPr="00726592">
              <w:rPr>
                <w:rFonts w:ascii="Arial" w:hAnsi="Arial" w:cs="Arial"/>
                <w:noProof/>
                <w:webHidden/>
                <w:sz w:val="22"/>
                <w:szCs w:val="22"/>
              </w:rPr>
              <w:fldChar w:fldCharType="separate"/>
            </w:r>
            <w:r w:rsidRPr="00726592">
              <w:rPr>
                <w:rFonts w:ascii="Arial" w:hAnsi="Arial" w:cs="Arial"/>
                <w:noProof/>
                <w:webHidden/>
                <w:sz w:val="22"/>
                <w:szCs w:val="22"/>
              </w:rPr>
              <w:t>9</w:t>
            </w:r>
            <w:r w:rsidRPr="00726592">
              <w:rPr>
                <w:rFonts w:ascii="Arial" w:hAnsi="Arial" w:cs="Arial"/>
                <w:noProof/>
                <w:webHidden/>
                <w:sz w:val="22"/>
                <w:szCs w:val="22"/>
              </w:rPr>
              <w:fldChar w:fldCharType="end"/>
            </w:r>
          </w:hyperlink>
        </w:p>
        <w:p w14:paraId="0BFB4A41" w14:textId="56D8B3E6" w:rsidR="00726592" w:rsidRPr="00726592" w:rsidRDefault="00726592" w:rsidP="00726592">
          <w:pPr>
            <w:pStyle w:val="TOC1"/>
            <w:tabs>
              <w:tab w:val="right" w:leader="dot" w:pos="9016"/>
            </w:tabs>
            <w:spacing w:line="360" w:lineRule="auto"/>
            <w:jc w:val="both"/>
            <w:rPr>
              <w:rFonts w:ascii="Arial" w:hAnsi="Arial" w:cs="Arial"/>
              <w:noProof/>
              <w:sz w:val="22"/>
              <w:szCs w:val="22"/>
            </w:rPr>
          </w:pPr>
          <w:hyperlink w:anchor="_Toc212427318" w:history="1">
            <w:r w:rsidRPr="00726592">
              <w:rPr>
                <w:rStyle w:val="Hyperlink"/>
                <w:rFonts w:ascii="Arial" w:hAnsi="Arial" w:cs="Arial"/>
                <w:noProof/>
                <w:color w:val="auto"/>
                <w:sz w:val="22"/>
                <w:szCs w:val="22"/>
              </w:rPr>
              <w:t>7. PROMOTING PROFESSIONAL IDENTITY</w:t>
            </w:r>
            <w:r w:rsidRPr="00726592">
              <w:rPr>
                <w:rFonts w:ascii="Arial" w:hAnsi="Arial" w:cs="Arial"/>
                <w:noProof/>
                <w:webHidden/>
                <w:sz w:val="22"/>
                <w:szCs w:val="22"/>
              </w:rPr>
              <w:tab/>
            </w:r>
            <w:r w:rsidRPr="00726592">
              <w:rPr>
                <w:rFonts w:ascii="Arial" w:hAnsi="Arial" w:cs="Arial"/>
                <w:noProof/>
                <w:webHidden/>
                <w:sz w:val="22"/>
                <w:szCs w:val="22"/>
              </w:rPr>
              <w:fldChar w:fldCharType="begin"/>
            </w:r>
            <w:r w:rsidRPr="00726592">
              <w:rPr>
                <w:rFonts w:ascii="Arial" w:hAnsi="Arial" w:cs="Arial"/>
                <w:noProof/>
                <w:webHidden/>
                <w:sz w:val="22"/>
                <w:szCs w:val="22"/>
              </w:rPr>
              <w:instrText xml:space="preserve"> PAGEREF _Toc212427318 \h </w:instrText>
            </w:r>
            <w:r w:rsidRPr="00726592">
              <w:rPr>
                <w:rFonts w:ascii="Arial" w:hAnsi="Arial" w:cs="Arial"/>
                <w:noProof/>
                <w:webHidden/>
                <w:sz w:val="22"/>
                <w:szCs w:val="22"/>
              </w:rPr>
            </w:r>
            <w:r w:rsidRPr="00726592">
              <w:rPr>
                <w:rFonts w:ascii="Arial" w:hAnsi="Arial" w:cs="Arial"/>
                <w:noProof/>
                <w:webHidden/>
                <w:sz w:val="22"/>
                <w:szCs w:val="22"/>
              </w:rPr>
              <w:fldChar w:fldCharType="separate"/>
            </w:r>
            <w:r w:rsidRPr="00726592">
              <w:rPr>
                <w:rFonts w:ascii="Arial" w:hAnsi="Arial" w:cs="Arial"/>
                <w:noProof/>
                <w:webHidden/>
                <w:sz w:val="22"/>
                <w:szCs w:val="22"/>
              </w:rPr>
              <w:t>10</w:t>
            </w:r>
            <w:r w:rsidRPr="00726592">
              <w:rPr>
                <w:rFonts w:ascii="Arial" w:hAnsi="Arial" w:cs="Arial"/>
                <w:noProof/>
                <w:webHidden/>
                <w:sz w:val="22"/>
                <w:szCs w:val="22"/>
              </w:rPr>
              <w:fldChar w:fldCharType="end"/>
            </w:r>
          </w:hyperlink>
        </w:p>
        <w:p w14:paraId="425C4FA4" w14:textId="394D9B7F" w:rsidR="00726592" w:rsidRPr="00726592" w:rsidRDefault="00726592" w:rsidP="00726592">
          <w:pPr>
            <w:pStyle w:val="TOC1"/>
            <w:tabs>
              <w:tab w:val="right" w:leader="dot" w:pos="9016"/>
            </w:tabs>
            <w:spacing w:line="360" w:lineRule="auto"/>
            <w:jc w:val="both"/>
            <w:rPr>
              <w:rFonts w:ascii="Arial" w:hAnsi="Arial" w:cs="Arial"/>
              <w:noProof/>
              <w:sz w:val="22"/>
              <w:szCs w:val="22"/>
            </w:rPr>
          </w:pPr>
          <w:hyperlink w:anchor="_Toc212427319" w:history="1">
            <w:r w:rsidRPr="00726592">
              <w:rPr>
                <w:rStyle w:val="Hyperlink"/>
                <w:rFonts w:ascii="Arial" w:hAnsi="Arial" w:cs="Arial"/>
                <w:noProof/>
                <w:color w:val="auto"/>
                <w:sz w:val="22"/>
                <w:szCs w:val="22"/>
              </w:rPr>
              <w:t>8. BUILDING A NETWORK FOR SUCCESSFUL EMPLOYMENT</w:t>
            </w:r>
            <w:r w:rsidRPr="00726592">
              <w:rPr>
                <w:rFonts w:ascii="Arial" w:hAnsi="Arial" w:cs="Arial"/>
                <w:noProof/>
                <w:webHidden/>
                <w:sz w:val="22"/>
                <w:szCs w:val="22"/>
              </w:rPr>
              <w:tab/>
            </w:r>
            <w:r w:rsidRPr="00726592">
              <w:rPr>
                <w:rFonts w:ascii="Arial" w:hAnsi="Arial" w:cs="Arial"/>
                <w:noProof/>
                <w:webHidden/>
                <w:sz w:val="22"/>
                <w:szCs w:val="22"/>
              </w:rPr>
              <w:fldChar w:fldCharType="begin"/>
            </w:r>
            <w:r w:rsidRPr="00726592">
              <w:rPr>
                <w:rFonts w:ascii="Arial" w:hAnsi="Arial" w:cs="Arial"/>
                <w:noProof/>
                <w:webHidden/>
                <w:sz w:val="22"/>
                <w:szCs w:val="22"/>
              </w:rPr>
              <w:instrText xml:space="preserve"> PAGEREF _Toc212427319 \h </w:instrText>
            </w:r>
            <w:r w:rsidRPr="00726592">
              <w:rPr>
                <w:rFonts w:ascii="Arial" w:hAnsi="Arial" w:cs="Arial"/>
                <w:noProof/>
                <w:webHidden/>
                <w:sz w:val="22"/>
                <w:szCs w:val="22"/>
              </w:rPr>
            </w:r>
            <w:r w:rsidRPr="00726592">
              <w:rPr>
                <w:rFonts w:ascii="Arial" w:hAnsi="Arial" w:cs="Arial"/>
                <w:noProof/>
                <w:webHidden/>
                <w:sz w:val="22"/>
                <w:szCs w:val="22"/>
              </w:rPr>
              <w:fldChar w:fldCharType="separate"/>
            </w:r>
            <w:r w:rsidRPr="00726592">
              <w:rPr>
                <w:rFonts w:ascii="Arial" w:hAnsi="Arial" w:cs="Arial"/>
                <w:noProof/>
                <w:webHidden/>
                <w:sz w:val="22"/>
                <w:szCs w:val="22"/>
              </w:rPr>
              <w:t>10</w:t>
            </w:r>
            <w:r w:rsidRPr="00726592">
              <w:rPr>
                <w:rFonts w:ascii="Arial" w:hAnsi="Arial" w:cs="Arial"/>
                <w:noProof/>
                <w:webHidden/>
                <w:sz w:val="22"/>
                <w:szCs w:val="22"/>
              </w:rPr>
              <w:fldChar w:fldCharType="end"/>
            </w:r>
          </w:hyperlink>
        </w:p>
        <w:p w14:paraId="6A6830F9" w14:textId="1CFE35DA" w:rsidR="00726592" w:rsidRPr="00726592" w:rsidRDefault="00726592" w:rsidP="00726592">
          <w:pPr>
            <w:pStyle w:val="TOC1"/>
            <w:tabs>
              <w:tab w:val="right" w:leader="dot" w:pos="9016"/>
            </w:tabs>
            <w:spacing w:line="360" w:lineRule="auto"/>
            <w:jc w:val="both"/>
            <w:rPr>
              <w:rFonts w:ascii="Arial" w:hAnsi="Arial" w:cs="Arial"/>
              <w:noProof/>
              <w:sz w:val="22"/>
              <w:szCs w:val="22"/>
            </w:rPr>
          </w:pPr>
          <w:hyperlink w:anchor="_Toc212427320" w:history="1">
            <w:r w:rsidRPr="00726592">
              <w:rPr>
                <w:rStyle w:val="Hyperlink"/>
                <w:rFonts w:ascii="Arial" w:hAnsi="Arial" w:cs="Arial"/>
                <w:noProof/>
                <w:color w:val="auto"/>
                <w:sz w:val="22"/>
                <w:szCs w:val="22"/>
              </w:rPr>
              <w:t>9. CONCLUSION</w:t>
            </w:r>
            <w:r w:rsidRPr="00726592">
              <w:rPr>
                <w:rFonts w:ascii="Arial" w:hAnsi="Arial" w:cs="Arial"/>
                <w:noProof/>
                <w:webHidden/>
                <w:sz w:val="22"/>
                <w:szCs w:val="22"/>
              </w:rPr>
              <w:tab/>
            </w:r>
            <w:r w:rsidRPr="00726592">
              <w:rPr>
                <w:rFonts w:ascii="Arial" w:hAnsi="Arial" w:cs="Arial"/>
                <w:noProof/>
                <w:webHidden/>
                <w:sz w:val="22"/>
                <w:szCs w:val="22"/>
              </w:rPr>
              <w:fldChar w:fldCharType="begin"/>
            </w:r>
            <w:r w:rsidRPr="00726592">
              <w:rPr>
                <w:rFonts w:ascii="Arial" w:hAnsi="Arial" w:cs="Arial"/>
                <w:noProof/>
                <w:webHidden/>
                <w:sz w:val="22"/>
                <w:szCs w:val="22"/>
              </w:rPr>
              <w:instrText xml:space="preserve"> PAGEREF _Toc212427320 \h </w:instrText>
            </w:r>
            <w:r w:rsidRPr="00726592">
              <w:rPr>
                <w:rFonts w:ascii="Arial" w:hAnsi="Arial" w:cs="Arial"/>
                <w:noProof/>
                <w:webHidden/>
                <w:sz w:val="22"/>
                <w:szCs w:val="22"/>
              </w:rPr>
            </w:r>
            <w:r w:rsidRPr="00726592">
              <w:rPr>
                <w:rFonts w:ascii="Arial" w:hAnsi="Arial" w:cs="Arial"/>
                <w:noProof/>
                <w:webHidden/>
                <w:sz w:val="22"/>
                <w:szCs w:val="22"/>
              </w:rPr>
              <w:fldChar w:fldCharType="separate"/>
            </w:r>
            <w:r w:rsidRPr="00726592">
              <w:rPr>
                <w:rFonts w:ascii="Arial" w:hAnsi="Arial" w:cs="Arial"/>
                <w:noProof/>
                <w:webHidden/>
                <w:sz w:val="22"/>
                <w:szCs w:val="22"/>
              </w:rPr>
              <w:t>11</w:t>
            </w:r>
            <w:r w:rsidRPr="00726592">
              <w:rPr>
                <w:rFonts w:ascii="Arial" w:hAnsi="Arial" w:cs="Arial"/>
                <w:noProof/>
                <w:webHidden/>
                <w:sz w:val="22"/>
                <w:szCs w:val="22"/>
              </w:rPr>
              <w:fldChar w:fldCharType="end"/>
            </w:r>
          </w:hyperlink>
        </w:p>
        <w:p w14:paraId="3A2BBDF6" w14:textId="34764254" w:rsidR="00726592" w:rsidRPr="00726592" w:rsidRDefault="00726592" w:rsidP="00726592">
          <w:pPr>
            <w:pStyle w:val="TOC1"/>
            <w:tabs>
              <w:tab w:val="right" w:leader="dot" w:pos="9016"/>
            </w:tabs>
            <w:spacing w:line="360" w:lineRule="auto"/>
            <w:jc w:val="both"/>
            <w:rPr>
              <w:rFonts w:ascii="Arial" w:hAnsi="Arial" w:cs="Arial"/>
              <w:noProof/>
              <w:sz w:val="22"/>
              <w:szCs w:val="22"/>
            </w:rPr>
          </w:pPr>
          <w:hyperlink w:anchor="_Toc212427321" w:history="1">
            <w:r w:rsidRPr="00726592">
              <w:rPr>
                <w:rStyle w:val="Hyperlink"/>
                <w:rFonts w:ascii="Arial" w:hAnsi="Arial" w:cs="Arial"/>
                <w:noProof/>
                <w:color w:val="auto"/>
                <w:sz w:val="22"/>
                <w:szCs w:val="22"/>
              </w:rPr>
              <w:t>10. REFERENCES</w:t>
            </w:r>
            <w:r w:rsidRPr="00726592">
              <w:rPr>
                <w:rFonts w:ascii="Arial" w:hAnsi="Arial" w:cs="Arial"/>
                <w:noProof/>
                <w:webHidden/>
                <w:sz w:val="22"/>
                <w:szCs w:val="22"/>
              </w:rPr>
              <w:tab/>
            </w:r>
            <w:r w:rsidRPr="00726592">
              <w:rPr>
                <w:rFonts w:ascii="Arial" w:hAnsi="Arial" w:cs="Arial"/>
                <w:noProof/>
                <w:webHidden/>
                <w:sz w:val="22"/>
                <w:szCs w:val="22"/>
              </w:rPr>
              <w:fldChar w:fldCharType="begin"/>
            </w:r>
            <w:r w:rsidRPr="00726592">
              <w:rPr>
                <w:rFonts w:ascii="Arial" w:hAnsi="Arial" w:cs="Arial"/>
                <w:noProof/>
                <w:webHidden/>
                <w:sz w:val="22"/>
                <w:szCs w:val="22"/>
              </w:rPr>
              <w:instrText xml:space="preserve"> PAGEREF _Toc212427321 \h </w:instrText>
            </w:r>
            <w:r w:rsidRPr="00726592">
              <w:rPr>
                <w:rFonts w:ascii="Arial" w:hAnsi="Arial" w:cs="Arial"/>
                <w:noProof/>
                <w:webHidden/>
                <w:sz w:val="22"/>
                <w:szCs w:val="22"/>
              </w:rPr>
            </w:r>
            <w:r w:rsidRPr="00726592">
              <w:rPr>
                <w:rFonts w:ascii="Arial" w:hAnsi="Arial" w:cs="Arial"/>
                <w:noProof/>
                <w:webHidden/>
                <w:sz w:val="22"/>
                <w:szCs w:val="22"/>
              </w:rPr>
              <w:fldChar w:fldCharType="separate"/>
            </w:r>
            <w:r w:rsidRPr="00726592">
              <w:rPr>
                <w:rFonts w:ascii="Arial" w:hAnsi="Arial" w:cs="Arial"/>
                <w:noProof/>
                <w:webHidden/>
                <w:sz w:val="22"/>
                <w:szCs w:val="22"/>
              </w:rPr>
              <w:t>12</w:t>
            </w:r>
            <w:r w:rsidRPr="00726592">
              <w:rPr>
                <w:rFonts w:ascii="Arial" w:hAnsi="Arial" w:cs="Arial"/>
                <w:noProof/>
                <w:webHidden/>
                <w:sz w:val="22"/>
                <w:szCs w:val="22"/>
              </w:rPr>
              <w:fldChar w:fldCharType="end"/>
            </w:r>
          </w:hyperlink>
        </w:p>
        <w:p w14:paraId="3B2369B9" w14:textId="73E2E0E3" w:rsidR="00726592" w:rsidRPr="00726592" w:rsidRDefault="00726592" w:rsidP="00726592">
          <w:pPr>
            <w:pStyle w:val="TOC1"/>
            <w:tabs>
              <w:tab w:val="right" w:leader="dot" w:pos="9016"/>
            </w:tabs>
            <w:spacing w:line="360" w:lineRule="auto"/>
            <w:jc w:val="both"/>
            <w:rPr>
              <w:rFonts w:ascii="Arial" w:hAnsi="Arial" w:cs="Arial"/>
              <w:noProof/>
              <w:sz w:val="22"/>
              <w:szCs w:val="22"/>
            </w:rPr>
          </w:pPr>
          <w:hyperlink w:anchor="_Toc212427322" w:history="1">
            <w:r w:rsidRPr="00726592">
              <w:rPr>
                <w:rStyle w:val="Hyperlink"/>
                <w:rFonts w:ascii="Arial" w:hAnsi="Arial" w:cs="Arial"/>
                <w:noProof/>
                <w:color w:val="auto"/>
                <w:sz w:val="22"/>
                <w:szCs w:val="22"/>
              </w:rPr>
              <w:t>11.APPENDICES</w:t>
            </w:r>
            <w:r w:rsidRPr="00726592">
              <w:rPr>
                <w:rFonts w:ascii="Arial" w:hAnsi="Arial" w:cs="Arial"/>
                <w:noProof/>
                <w:webHidden/>
                <w:sz w:val="22"/>
                <w:szCs w:val="22"/>
              </w:rPr>
              <w:tab/>
            </w:r>
            <w:r w:rsidRPr="00726592">
              <w:rPr>
                <w:rFonts w:ascii="Arial" w:hAnsi="Arial" w:cs="Arial"/>
                <w:noProof/>
                <w:webHidden/>
                <w:sz w:val="22"/>
                <w:szCs w:val="22"/>
              </w:rPr>
              <w:fldChar w:fldCharType="begin"/>
            </w:r>
            <w:r w:rsidRPr="00726592">
              <w:rPr>
                <w:rFonts w:ascii="Arial" w:hAnsi="Arial" w:cs="Arial"/>
                <w:noProof/>
                <w:webHidden/>
                <w:sz w:val="22"/>
                <w:szCs w:val="22"/>
              </w:rPr>
              <w:instrText xml:space="preserve"> PAGEREF _Toc212427322 \h </w:instrText>
            </w:r>
            <w:r w:rsidRPr="00726592">
              <w:rPr>
                <w:rFonts w:ascii="Arial" w:hAnsi="Arial" w:cs="Arial"/>
                <w:noProof/>
                <w:webHidden/>
                <w:sz w:val="22"/>
                <w:szCs w:val="22"/>
              </w:rPr>
            </w:r>
            <w:r w:rsidRPr="00726592">
              <w:rPr>
                <w:rFonts w:ascii="Arial" w:hAnsi="Arial" w:cs="Arial"/>
                <w:noProof/>
                <w:webHidden/>
                <w:sz w:val="22"/>
                <w:szCs w:val="22"/>
              </w:rPr>
              <w:fldChar w:fldCharType="separate"/>
            </w:r>
            <w:r w:rsidRPr="00726592">
              <w:rPr>
                <w:rFonts w:ascii="Arial" w:hAnsi="Arial" w:cs="Arial"/>
                <w:noProof/>
                <w:webHidden/>
                <w:sz w:val="22"/>
                <w:szCs w:val="22"/>
              </w:rPr>
              <w:t>14</w:t>
            </w:r>
            <w:r w:rsidRPr="00726592">
              <w:rPr>
                <w:rFonts w:ascii="Arial" w:hAnsi="Arial" w:cs="Arial"/>
                <w:noProof/>
                <w:webHidden/>
                <w:sz w:val="22"/>
                <w:szCs w:val="22"/>
              </w:rPr>
              <w:fldChar w:fldCharType="end"/>
            </w:r>
          </w:hyperlink>
        </w:p>
        <w:p w14:paraId="3BDB0D41" w14:textId="61DA64F7" w:rsidR="00726592" w:rsidRDefault="00726592" w:rsidP="00726592">
          <w:pPr>
            <w:spacing w:line="360" w:lineRule="auto"/>
            <w:jc w:val="both"/>
          </w:pPr>
          <w:r w:rsidRPr="00726592">
            <w:rPr>
              <w:rFonts w:ascii="Arial" w:hAnsi="Arial" w:cs="Arial"/>
              <w:b/>
              <w:bCs/>
              <w:noProof/>
              <w:sz w:val="22"/>
              <w:szCs w:val="22"/>
            </w:rPr>
            <w:fldChar w:fldCharType="end"/>
          </w:r>
        </w:p>
      </w:sdtContent>
    </w:sdt>
    <w:p w14:paraId="2D00764B" w14:textId="77777777" w:rsidR="00D53180" w:rsidRDefault="00D53180" w:rsidP="00D53180">
      <w:pPr>
        <w:spacing w:line="360" w:lineRule="auto"/>
        <w:rPr>
          <w:rFonts w:ascii="Arial" w:hAnsi="Arial" w:cs="Arial"/>
          <w:b/>
          <w:bCs/>
        </w:rPr>
      </w:pPr>
    </w:p>
    <w:p w14:paraId="15E49739" w14:textId="77777777" w:rsidR="00D8508C" w:rsidRDefault="00D8508C" w:rsidP="00D53180">
      <w:pPr>
        <w:spacing w:line="360" w:lineRule="auto"/>
        <w:rPr>
          <w:rFonts w:ascii="Arial" w:hAnsi="Arial" w:cs="Arial"/>
          <w:b/>
          <w:bCs/>
        </w:rPr>
      </w:pPr>
    </w:p>
    <w:p w14:paraId="2AB5D110" w14:textId="77777777" w:rsidR="00D8508C" w:rsidRDefault="00D8508C" w:rsidP="00D53180">
      <w:pPr>
        <w:spacing w:line="360" w:lineRule="auto"/>
        <w:rPr>
          <w:rFonts w:ascii="Arial" w:hAnsi="Arial" w:cs="Arial"/>
          <w:b/>
          <w:bCs/>
        </w:rPr>
      </w:pPr>
    </w:p>
    <w:p w14:paraId="61F04430" w14:textId="24BBD1F3" w:rsidR="00D8508C" w:rsidRPr="00C42CAE" w:rsidRDefault="002F7041" w:rsidP="006547CC">
      <w:pPr>
        <w:pStyle w:val="Heading1"/>
        <w:shd w:val="clear" w:color="auto" w:fill="DAE9F7" w:themeFill="text2" w:themeFillTint="1A"/>
        <w:spacing w:line="360" w:lineRule="auto"/>
        <w:jc w:val="both"/>
        <w:rPr>
          <w:rFonts w:ascii="Arial" w:hAnsi="Arial" w:cs="Arial"/>
          <w:b/>
          <w:bCs/>
          <w:color w:val="auto"/>
          <w:sz w:val="22"/>
          <w:szCs w:val="22"/>
        </w:rPr>
      </w:pPr>
      <w:bookmarkStart w:id="0" w:name="_Toc212427302"/>
      <w:r w:rsidRPr="00C42CAE">
        <w:rPr>
          <w:rFonts w:ascii="Arial" w:hAnsi="Arial" w:cs="Arial"/>
          <w:b/>
          <w:bCs/>
          <w:color w:val="auto"/>
          <w:sz w:val="22"/>
          <w:szCs w:val="22"/>
        </w:rPr>
        <w:lastRenderedPageBreak/>
        <w:t>1.0 INTRODUCTION</w:t>
      </w:r>
      <w:bookmarkEnd w:id="0"/>
    </w:p>
    <w:p w14:paraId="41CDB980" w14:textId="5C6E1700" w:rsidR="00C170F9" w:rsidRPr="00C42CAE" w:rsidRDefault="00C170F9" w:rsidP="00C170F9">
      <w:pPr>
        <w:spacing w:line="360" w:lineRule="auto"/>
        <w:jc w:val="both"/>
        <w:rPr>
          <w:rFonts w:ascii="Arial" w:hAnsi="Arial" w:cs="Arial"/>
          <w:sz w:val="22"/>
          <w:szCs w:val="22"/>
        </w:rPr>
      </w:pPr>
      <w:r w:rsidRPr="00C42CAE">
        <w:rPr>
          <w:rFonts w:ascii="Arial" w:hAnsi="Arial" w:cs="Arial"/>
          <w:sz w:val="22"/>
          <w:szCs w:val="22"/>
        </w:rPr>
        <w:t>In the UK's health and social care system, a health care assistant (HCA) plays a critical role in supporting nurses, physicians, and clients in hospitals, assisted living facilities, and community settings. By helping with personal care, mobility, nutrition, and emotional support, HCAs make a substantial contribution to patients' well-being (NHS Careers, 2024). I am interested in this position because I have a strong desire to help people in living independently and with dignity and to advance person-cantered, compassionate care. my report assesses my present capabilities, examines the employability skills needed for the Health Care Assistant position, and provides a growth plan to help me reach my career objective.</w:t>
      </w:r>
    </w:p>
    <w:p w14:paraId="70185825" w14:textId="120B8D06" w:rsidR="00D8508C" w:rsidRPr="00C42CAE" w:rsidRDefault="00FB682D" w:rsidP="006547CC">
      <w:pPr>
        <w:pStyle w:val="Heading1"/>
        <w:shd w:val="clear" w:color="auto" w:fill="DAE9F7" w:themeFill="text2" w:themeFillTint="1A"/>
        <w:spacing w:line="360" w:lineRule="auto"/>
        <w:jc w:val="both"/>
        <w:rPr>
          <w:rFonts w:ascii="Arial" w:hAnsi="Arial" w:cs="Arial"/>
          <w:b/>
          <w:bCs/>
          <w:color w:val="auto"/>
          <w:sz w:val="22"/>
          <w:szCs w:val="22"/>
        </w:rPr>
      </w:pPr>
      <w:bookmarkStart w:id="1" w:name="_Toc212427303"/>
      <w:r w:rsidRPr="00C42CAE">
        <w:rPr>
          <w:rFonts w:ascii="Arial" w:hAnsi="Arial" w:cs="Arial"/>
          <w:b/>
          <w:bCs/>
          <w:color w:val="auto"/>
          <w:sz w:val="22"/>
          <w:szCs w:val="22"/>
        </w:rPr>
        <w:t>2.0 JOB ADVERTISEMENT</w:t>
      </w:r>
      <w:bookmarkEnd w:id="1"/>
      <w:r w:rsidRPr="00C42CAE">
        <w:rPr>
          <w:rFonts w:ascii="Arial" w:hAnsi="Arial" w:cs="Arial"/>
          <w:b/>
          <w:bCs/>
          <w:color w:val="auto"/>
          <w:sz w:val="22"/>
          <w:szCs w:val="22"/>
        </w:rPr>
        <w:t xml:space="preserve"> </w:t>
      </w:r>
    </w:p>
    <w:p w14:paraId="677C06CB" w14:textId="5CEE0CCF" w:rsidR="005C1814" w:rsidRPr="00C42CAE" w:rsidRDefault="00BE5AA5" w:rsidP="00824AFA">
      <w:pPr>
        <w:spacing w:line="360" w:lineRule="auto"/>
        <w:ind w:left="-454"/>
        <w:rPr>
          <w:rFonts w:ascii="Arial" w:hAnsi="Arial" w:cs="Arial"/>
          <w:b/>
          <w:bCs/>
          <w:sz w:val="22"/>
          <w:szCs w:val="22"/>
        </w:rPr>
      </w:pPr>
      <w:r w:rsidRPr="00C42CAE">
        <w:rPr>
          <w:rFonts w:ascii="Arial" w:hAnsi="Arial" w:cs="Arial"/>
          <w:b/>
          <w:bCs/>
          <w:noProof/>
          <w:sz w:val="22"/>
          <w:szCs w:val="22"/>
        </w:rPr>
        <w:drawing>
          <wp:inline distT="0" distB="0" distL="0" distR="0" wp14:anchorId="336E3618" wp14:editId="4B0F800D">
            <wp:extent cx="6057900" cy="774065"/>
            <wp:effectExtent l="0" t="0" r="0" b="6985"/>
            <wp:docPr id="841586974" name="Picture 1" descr="A blue and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586974" name="Picture 1" descr="A blue and white background&#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6057900" cy="774065"/>
                    </a:xfrm>
                    <a:prstGeom prst="rect">
                      <a:avLst/>
                    </a:prstGeom>
                  </pic:spPr>
                </pic:pic>
              </a:graphicData>
            </a:graphic>
          </wp:inline>
        </w:drawing>
      </w:r>
    </w:p>
    <w:p w14:paraId="31D9884D" w14:textId="5B288660" w:rsidR="005C1814" w:rsidRPr="00C42CAE" w:rsidRDefault="00BE5AA5" w:rsidP="00824AFA">
      <w:pPr>
        <w:spacing w:line="360" w:lineRule="auto"/>
        <w:ind w:left="-397"/>
        <w:rPr>
          <w:rFonts w:ascii="Arial" w:hAnsi="Arial" w:cs="Arial"/>
          <w:b/>
          <w:bCs/>
          <w:sz w:val="22"/>
          <w:szCs w:val="22"/>
        </w:rPr>
      </w:pPr>
      <w:r w:rsidRPr="00C42CAE">
        <w:rPr>
          <w:rFonts w:ascii="Arial" w:hAnsi="Arial" w:cs="Arial"/>
          <w:b/>
          <w:bCs/>
          <w:noProof/>
          <w:sz w:val="22"/>
          <w:szCs w:val="22"/>
        </w:rPr>
        <w:drawing>
          <wp:inline distT="0" distB="0" distL="0" distR="0" wp14:anchorId="3CB7F6EE" wp14:editId="1636DF09">
            <wp:extent cx="6705600" cy="4705350"/>
            <wp:effectExtent l="0" t="0" r="0" b="0"/>
            <wp:docPr id="84229714" name="Picture 2" descr="A close-up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29714" name="Picture 2" descr="A close-up of a websit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6705600" cy="4705350"/>
                    </a:xfrm>
                    <a:prstGeom prst="rect">
                      <a:avLst/>
                    </a:prstGeom>
                  </pic:spPr>
                </pic:pic>
              </a:graphicData>
            </a:graphic>
          </wp:inline>
        </w:drawing>
      </w:r>
    </w:p>
    <w:p w14:paraId="46B9FE90" w14:textId="264DD57C" w:rsidR="005C1814" w:rsidRPr="00C42CAE" w:rsidRDefault="005C1814" w:rsidP="00D53180">
      <w:pPr>
        <w:spacing w:line="360" w:lineRule="auto"/>
        <w:rPr>
          <w:rFonts w:ascii="Arial" w:hAnsi="Arial" w:cs="Arial"/>
          <w:b/>
          <w:bCs/>
          <w:sz w:val="22"/>
          <w:szCs w:val="22"/>
        </w:rPr>
      </w:pPr>
    </w:p>
    <w:p w14:paraId="6D041E79" w14:textId="5520E375" w:rsidR="005C1814" w:rsidRPr="00C42CAE" w:rsidRDefault="009C7202" w:rsidP="009C7202">
      <w:pPr>
        <w:spacing w:line="360" w:lineRule="auto"/>
        <w:ind w:left="-907"/>
        <w:rPr>
          <w:rFonts w:ascii="Arial" w:hAnsi="Arial" w:cs="Arial"/>
          <w:b/>
          <w:bCs/>
          <w:sz w:val="22"/>
          <w:szCs w:val="22"/>
        </w:rPr>
      </w:pPr>
      <w:r w:rsidRPr="00C42CAE">
        <w:rPr>
          <w:rFonts w:ascii="Arial" w:hAnsi="Arial" w:cs="Arial"/>
          <w:b/>
          <w:bCs/>
          <w:noProof/>
          <w:sz w:val="22"/>
          <w:szCs w:val="22"/>
        </w:rPr>
        <w:lastRenderedPageBreak/>
        <w:drawing>
          <wp:inline distT="0" distB="0" distL="0" distR="0" wp14:anchorId="69C2E1E2" wp14:editId="37D2BCB4">
            <wp:extent cx="6305550" cy="4181475"/>
            <wp:effectExtent l="0" t="0" r="0" b="9525"/>
            <wp:docPr id="503524983" name="Picture 7" descr="A close-up of a job overvie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524983" name="Picture 7" descr="A close-up of a job overview&#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6305550" cy="4181475"/>
                    </a:xfrm>
                    <a:prstGeom prst="rect">
                      <a:avLst/>
                    </a:prstGeom>
                  </pic:spPr>
                </pic:pic>
              </a:graphicData>
            </a:graphic>
          </wp:inline>
        </w:drawing>
      </w:r>
    </w:p>
    <w:p w14:paraId="765E7FB0" w14:textId="46A301AB" w:rsidR="0067661A" w:rsidRPr="00C42CAE" w:rsidRDefault="0067661A" w:rsidP="009C7202">
      <w:pPr>
        <w:spacing w:line="360" w:lineRule="auto"/>
        <w:ind w:left="-907"/>
        <w:rPr>
          <w:rFonts w:ascii="Arial" w:hAnsi="Arial" w:cs="Arial"/>
          <w:b/>
          <w:bCs/>
          <w:sz w:val="22"/>
          <w:szCs w:val="22"/>
        </w:rPr>
      </w:pPr>
      <w:r w:rsidRPr="00C42CAE">
        <w:rPr>
          <w:rFonts w:ascii="Arial" w:hAnsi="Arial" w:cs="Arial"/>
          <w:b/>
          <w:bCs/>
          <w:noProof/>
          <w:sz w:val="22"/>
          <w:szCs w:val="22"/>
        </w:rPr>
        <w:drawing>
          <wp:inline distT="0" distB="0" distL="0" distR="0" wp14:anchorId="7683D9BB" wp14:editId="4E8CA840">
            <wp:extent cx="5715000" cy="4114800"/>
            <wp:effectExtent l="0" t="0" r="0" b="0"/>
            <wp:docPr id="4875996" name="Picture 8" descr="A list of medical personn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5996" name="Picture 8" descr="A list of medical personnel&#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15000" cy="4114800"/>
                    </a:xfrm>
                    <a:prstGeom prst="rect">
                      <a:avLst/>
                    </a:prstGeom>
                  </pic:spPr>
                </pic:pic>
              </a:graphicData>
            </a:graphic>
          </wp:inline>
        </w:drawing>
      </w:r>
    </w:p>
    <w:p w14:paraId="7B4FFA77" w14:textId="77777777" w:rsidR="009C7202" w:rsidRPr="00C42CAE" w:rsidRDefault="009C7202" w:rsidP="009C7202">
      <w:pPr>
        <w:spacing w:line="360" w:lineRule="auto"/>
        <w:ind w:left="-907"/>
        <w:rPr>
          <w:rFonts w:ascii="Arial" w:hAnsi="Arial" w:cs="Arial"/>
          <w:b/>
          <w:bCs/>
          <w:sz w:val="22"/>
          <w:szCs w:val="22"/>
        </w:rPr>
      </w:pPr>
    </w:p>
    <w:p w14:paraId="193FF9AD" w14:textId="1A3BD2CF" w:rsidR="005C1814" w:rsidRPr="00C42CAE" w:rsidRDefault="003114C9" w:rsidP="00D53180">
      <w:pPr>
        <w:spacing w:line="360" w:lineRule="auto"/>
        <w:rPr>
          <w:rFonts w:ascii="Arial" w:hAnsi="Arial" w:cs="Arial"/>
          <w:b/>
          <w:bCs/>
          <w:sz w:val="22"/>
          <w:szCs w:val="22"/>
        </w:rPr>
      </w:pPr>
      <w:r w:rsidRPr="00C42CAE">
        <w:rPr>
          <w:rFonts w:ascii="Arial" w:hAnsi="Arial" w:cs="Arial"/>
          <w:b/>
          <w:bCs/>
          <w:noProof/>
          <w:sz w:val="22"/>
          <w:szCs w:val="22"/>
        </w:rPr>
        <w:lastRenderedPageBreak/>
        <w:drawing>
          <wp:inline distT="0" distB="0" distL="0" distR="0" wp14:anchorId="041305AD" wp14:editId="3F76A413">
            <wp:extent cx="5553075" cy="4483735"/>
            <wp:effectExtent l="0" t="0" r="9525" b="0"/>
            <wp:docPr id="1281860551" name="Picture 9" descr="A close-up of a job descrip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860551" name="Picture 9" descr="A close-up of a job description&#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553075" cy="4483735"/>
                    </a:xfrm>
                    <a:prstGeom prst="rect">
                      <a:avLst/>
                    </a:prstGeom>
                  </pic:spPr>
                </pic:pic>
              </a:graphicData>
            </a:graphic>
          </wp:inline>
        </w:drawing>
      </w:r>
    </w:p>
    <w:p w14:paraId="1FBF7F0E" w14:textId="05286614" w:rsidR="005C1814" w:rsidRPr="00C42CAE" w:rsidRDefault="005B2352" w:rsidP="006547CC">
      <w:pPr>
        <w:spacing w:line="360" w:lineRule="auto"/>
        <w:jc w:val="center"/>
        <w:rPr>
          <w:rFonts w:ascii="Arial" w:hAnsi="Arial" w:cs="Arial"/>
          <w:b/>
          <w:bCs/>
          <w:i/>
          <w:iCs/>
          <w:sz w:val="22"/>
          <w:szCs w:val="22"/>
        </w:rPr>
      </w:pPr>
      <w:r w:rsidRPr="00C42CAE">
        <w:rPr>
          <w:rFonts w:ascii="Arial" w:hAnsi="Arial" w:cs="Arial"/>
          <w:b/>
          <w:bCs/>
          <w:i/>
          <w:iCs/>
          <w:sz w:val="22"/>
          <w:szCs w:val="22"/>
        </w:rPr>
        <w:t xml:space="preserve">Figure 1: NHS Jobs advertisement – Mid and South Essex NHS Foundation Trust: Healthcare Assistant (Band 2/3) (2025). Source: </w:t>
      </w:r>
      <w:r w:rsidR="00E60053" w:rsidRPr="00C42CAE">
        <w:rPr>
          <w:rFonts w:ascii="Arial" w:hAnsi="Arial" w:cs="Arial"/>
          <w:b/>
          <w:bCs/>
          <w:i/>
          <w:iCs/>
          <w:sz w:val="22"/>
          <w:szCs w:val="22"/>
        </w:rPr>
        <w:t>(NHS Jobs. 2025</w:t>
      </w:r>
      <w:r w:rsidRPr="00C42CAE">
        <w:rPr>
          <w:rFonts w:ascii="Arial" w:hAnsi="Arial" w:cs="Arial"/>
          <w:b/>
          <w:bCs/>
          <w:i/>
          <w:iCs/>
          <w:sz w:val="22"/>
          <w:szCs w:val="22"/>
        </w:rPr>
        <w:t>)</w:t>
      </w:r>
    </w:p>
    <w:p w14:paraId="18874844" w14:textId="43C2BC78" w:rsidR="00AE62DD" w:rsidRPr="00C42CAE" w:rsidRDefault="00BA7DDC" w:rsidP="006547CC">
      <w:pPr>
        <w:pStyle w:val="Heading1"/>
        <w:shd w:val="clear" w:color="auto" w:fill="DAE9F7" w:themeFill="text2" w:themeFillTint="1A"/>
        <w:spacing w:line="360" w:lineRule="auto"/>
        <w:jc w:val="both"/>
        <w:rPr>
          <w:rFonts w:ascii="Arial" w:hAnsi="Arial" w:cs="Arial"/>
          <w:b/>
          <w:bCs/>
          <w:color w:val="auto"/>
          <w:sz w:val="22"/>
          <w:szCs w:val="22"/>
        </w:rPr>
      </w:pPr>
      <w:bookmarkStart w:id="2" w:name="_Toc212427304"/>
      <w:r w:rsidRPr="00C42CAE">
        <w:rPr>
          <w:rFonts w:ascii="Arial" w:hAnsi="Arial" w:cs="Arial"/>
          <w:b/>
          <w:bCs/>
          <w:color w:val="auto"/>
          <w:sz w:val="22"/>
          <w:szCs w:val="22"/>
        </w:rPr>
        <w:t>3. JOB ROLE EMPLOYABILITY SKILLS</w:t>
      </w:r>
      <w:bookmarkEnd w:id="2"/>
    </w:p>
    <w:p w14:paraId="041EC6FB" w14:textId="77777777" w:rsidR="00015423" w:rsidRPr="00C42CAE" w:rsidRDefault="00015423" w:rsidP="00015423">
      <w:pPr>
        <w:shd w:val="clear" w:color="auto" w:fill="FFFFFF" w:themeFill="background1"/>
        <w:spacing w:after="0" w:line="360" w:lineRule="auto"/>
        <w:jc w:val="both"/>
        <w:rPr>
          <w:rFonts w:ascii="Arial" w:hAnsi="Arial" w:cs="Arial"/>
          <w:sz w:val="22"/>
          <w:szCs w:val="22"/>
        </w:rPr>
      </w:pPr>
      <w:r w:rsidRPr="00C42CAE">
        <w:rPr>
          <w:rFonts w:ascii="Arial" w:hAnsi="Arial" w:cs="Arial"/>
          <w:sz w:val="22"/>
          <w:szCs w:val="22"/>
        </w:rPr>
        <w:t xml:space="preserve">To guarantee high levels of patient care, the </w:t>
      </w:r>
      <w:r w:rsidRPr="00C42CAE">
        <w:rPr>
          <w:rFonts w:ascii="Arial" w:hAnsi="Arial" w:cs="Arial"/>
          <w:b/>
          <w:bCs/>
          <w:sz w:val="22"/>
          <w:szCs w:val="22"/>
        </w:rPr>
        <w:t>Health Care Assistant (HCA)</w:t>
      </w:r>
      <w:r w:rsidRPr="00C42CAE">
        <w:rPr>
          <w:rFonts w:ascii="Arial" w:hAnsi="Arial" w:cs="Arial"/>
          <w:sz w:val="22"/>
          <w:szCs w:val="22"/>
        </w:rPr>
        <w:t xml:space="preserve"> position at Mid and South Essex NHS Foundation Trust requires a blend of professional, personal, and technological skills. Compassion, teamwork, communication, flexibility, and a desire to learn are all emphasized in the job description </w:t>
      </w:r>
      <w:r w:rsidRPr="00C42CAE">
        <w:rPr>
          <w:rFonts w:ascii="Arial" w:hAnsi="Arial" w:cs="Arial"/>
          <w:b/>
          <w:bCs/>
          <w:sz w:val="22"/>
          <w:szCs w:val="22"/>
        </w:rPr>
        <w:t>(Figure 1)</w:t>
      </w:r>
      <w:r w:rsidRPr="00C42CAE">
        <w:rPr>
          <w:rFonts w:ascii="Arial" w:hAnsi="Arial" w:cs="Arial"/>
          <w:sz w:val="22"/>
          <w:szCs w:val="22"/>
        </w:rPr>
        <w:t xml:space="preserve"> as being essential components of good health care practice.</w:t>
      </w:r>
    </w:p>
    <w:p w14:paraId="09B469D4" w14:textId="77777777" w:rsidR="00726592" w:rsidRPr="00C42CAE" w:rsidRDefault="00C3047C" w:rsidP="006547CC">
      <w:pPr>
        <w:pStyle w:val="Heading2"/>
        <w:spacing w:line="360" w:lineRule="auto"/>
        <w:jc w:val="both"/>
        <w:rPr>
          <w:rFonts w:ascii="Arial" w:hAnsi="Arial" w:cs="Arial"/>
          <w:b/>
          <w:bCs/>
          <w:color w:val="auto"/>
          <w:sz w:val="22"/>
          <w:szCs w:val="22"/>
        </w:rPr>
      </w:pPr>
      <w:bookmarkStart w:id="3" w:name="_Toc212427305"/>
      <w:r w:rsidRPr="00C42CAE">
        <w:rPr>
          <w:rFonts w:ascii="Arial" w:hAnsi="Arial" w:cs="Arial"/>
          <w:b/>
          <w:bCs/>
          <w:color w:val="auto"/>
          <w:sz w:val="22"/>
          <w:szCs w:val="22"/>
        </w:rPr>
        <w:t>3.1 Communication:</w:t>
      </w:r>
      <w:bookmarkEnd w:id="3"/>
      <w:r w:rsidRPr="00C42CAE">
        <w:rPr>
          <w:rFonts w:ascii="Arial" w:hAnsi="Arial" w:cs="Arial"/>
          <w:b/>
          <w:bCs/>
          <w:color w:val="auto"/>
          <w:sz w:val="22"/>
          <w:szCs w:val="22"/>
        </w:rPr>
        <w:t xml:space="preserve">  </w:t>
      </w:r>
    </w:p>
    <w:p w14:paraId="5D1EEAD0" w14:textId="348FBF8E" w:rsidR="00C3047C" w:rsidRPr="00C42CAE" w:rsidRDefault="00C3047C" w:rsidP="003F006E">
      <w:pPr>
        <w:spacing w:line="360" w:lineRule="auto"/>
        <w:jc w:val="both"/>
        <w:rPr>
          <w:rFonts w:ascii="Arial" w:hAnsi="Arial" w:cs="Arial"/>
          <w:sz w:val="22"/>
          <w:szCs w:val="22"/>
        </w:rPr>
      </w:pPr>
      <w:r w:rsidRPr="00C42CAE">
        <w:rPr>
          <w:rFonts w:ascii="Arial" w:hAnsi="Arial" w:cs="Arial"/>
          <w:sz w:val="22"/>
          <w:szCs w:val="22"/>
        </w:rPr>
        <w:t>One of the most important employability skills is communication. Every day, HCAs interact with patients, families, and medical professionals</w:t>
      </w:r>
      <w:r w:rsidR="003F006E" w:rsidRPr="00C42CAE">
        <w:rPr>
          <w:rFonts w:ascii="Arial" w:hAnsi="Arial" w:cs="Arial"/>
          <w:sz w:val="22"/>
          <w:szCs w:val="22"/>
        </w:rPr>
        <w:t xml:space="preserve">, </w:t>
      </w:r>
      <w:r w:rsidRPr="00C42CAE">
        <w:rPr>
          <w:rFonts w:ascii="Arial" w:hAnsi="Arial" w:cs="Arial"/>
          <w:sz w:val="22"/>
          <w:szCs w:val="22"/>
        </w:rPr>
        <w:t>often in delicate or emotionally taxing circumstances. Trust, certainty, and correct information exchange are all facilitated by the ability to communicate effectively, listen intently, and react sympathetically (NHS England, 2023). Additionally, effective communication helps avoid misconceptions that might jeopardize the safety or dignity of patients.</w:t>
      </w:r>
    </w:p>
    <w:p w14:paraId="4DEEF2E3" w14:textId="0623217B" w:rsidR="00C3047C" w:rsidRPr="00C42CAE" w:rsidRDefault="00C3047C" w:rsidP="00C3047C">
      <w:pPr>
        <w:jc w:val="both"/>
        <w:rPr>
          <w:rFonts w:ascii="Arial" w:hAnsi="Arial" w:cs="Arial"/>
          <w:sz w:val="22"/>
          <w:szCs w:val="22"/>
        </w:rPr>
      </w:pPr>
    </w:p>
    <w:p w14:paraId="67885C9A" w14:textId="77777777" w:rsidR="00726592" w:rsidRPr="00C42CAE" w:rsidRDefault="006D2A24" w:rsidP="006547CC">
      <w:pPr>
        <w:pStyle w:val="Heading2"/>
        <w:spacing w:line="360" w:lineRule="auto"/>
        <w:jc w:val="both"/>
        <w:rPr>
          <w:rFonts w:ascii="Arial" w:hAnsi="Arial" w:cs="Arial"/>
          <w:b/>
          <w:bCs/>
          <w:color w:val="auto"/>
          <w:sz w:val="22"/>
          <w:szCs w:val="22"/>
        </w:rPr>
      </w:pPr>
      <w:bookmarkStart w:id="4" w:name="_Toc212427306"/>
      <w:r w:rsidRPr="00C42CAE">
        <w:rPr>
          <w:rFonts w:ascii="Arial" w:hAnsi="Arial" w:cs="Arial"/>
          <w:b/>
          <w:bCs/>
          <w:color w:val="auto"/>
          <w:sz w:val="22"/>
          <w:szCs w:val="22"/>
        </w:rPr>
        <w:t>3.2 Teamwork:</w:t>
      </w:r>
      <w:bookmarkEnd w:id="4"/>
      <w:r w:rsidRPr="00C42CAE">
        <w:rPr>
          <w:rFonts w:ascii="Arial" w:hAnsi="Arial" w:cs="Arial"/>
          <w:b/>
          <w:bCs/>
          <w:color w:val="auto"/>
          <w:sz w:val="22"/>
          <w:szCs w:val="22"/>
        </w:rPr>
        <w:t xml:space="preserve"> </w:t>
      </w:r>
    </w:p>
    <w:p w14:paraId="27E32C2C" w14:textId="2AD27968" w:rsidR="00B823A5" w:rsidRPr="00C42CAE" w:rsidRDefault="00B823A5" w:rsidP="00B823A5">
      <w:pPr>
        <w:spacing w:line="360" w:lineRule="auto"/>
        <w:jc w:val="both"/>
        <w:rPr>
          <w:rFonts w:ascii="Arial" w:hAnsi="Arial" w:cs="Arial"/>
          <w:sz w:val="22"/>
          <w:szCs w:val="22"/>
        </w:rPr>
      </w:pPr>
      <w:r w:rsidRPr="00C42CAE">
        <w:rPr>
          <w:rFonts w:ascii="Arial" w:hAnsi="Arial" w:cs="Arial"/>
          <w:sz w:val="22"/>
          <w:szCs w:val="22"/>
        </w:rPr>
        <w:t xml:space="preserve">Another crucial ability mentioned in the position is teamwork. To deliver seamless, person-cantered care, HCAs work collaboratively with physicians, nurses, and therapists. Working as a team fosters respect for one another, improves decision-making, and enables staff to effectively adapt to patients' evolving requirements </w:t>
      </w:r>
      <w:r w:rsidR="001A0964" w:rsidRPr="00C42CAE">
        <w:rPr>
          <w:rFonts w:ascii="Arial" w:hAnsi="Arial" w:cs="Arial"/>
          <w:sz w:val="22"/>
          <w:szCs w:val="22"/>
        </w:rPr>
        <w:t>(</w:t>
      </w:r>
      <w:r w:rsidR="007E78BF" w:rsidRPr="00C42CAE">
        <w:rPr>
          <w:rFonts w:ascii="Arial" w:hAnsi="Arial" w:cs="Arial"/>
          <w:sz w:val="22"/>
          <w:szCs w:val="22"/>
        </w:rPr>
        <w:t>Fausett et al., 2024</w:t>
      </w:r>
      <w:r w:rsidRPr="00C42CAE">
        <w:rPr>
          <w:rFonts w:ascii="Arial" w:hAnsi="Arial" w:cs="Arial"/>
          <w:sz w:val="22"/>
          <w:szCs w:val="22"/>
        </w:rPr>
        <w:t>).</w:t>
      </w:r>
    </w:p>
    <w:p w14:paraId="6867AE69" w14:textId="77777777" w:rsidR="00726592" w:rsidRPr="00C42CAE" w:rsidRDefault="008D02DF" w:rsidP="006547CC">
      <w:pPr>
        <w:pStyle w:val="Heading2"/>
        <w:spacing w:line="360" w:lineRule="auto"/>
        <w:jc w:val="both"/>
        <w:rPr>
          <w:rFonts w:ascii="Arial" w:hAnsi="Arial" w:cs="Arial"/>
          <w:b/>
          <w:bCs/>
          <w:color w:val="auto"/>
          <w:sz w:val="22"/>
          <w:szCs w:val="22"/>
        </w:rPr>
      </w:pPr>
      <w:bookmarkStart w:id="5" w:name="_Toc212427307"/>
      <w:r w:rsidRPr="00C42CAE">
        <w:rPr>
          <w:rFonts w:ascii="Arial" w:hAnsi="Arial" w:cs="Arial"/>
          <w:b/>
          <w:bCs/>
          <w:color w:val="auto"/>
          <w:sz w:val="22"/>
          <w:szCs w:val="22"/>
        </w:rPr>
        <w:t>3.3 Time management and organisation:</w:t>
      </w:r>
      <w:bookmarkEnd w:id="5"/>
      <w:r w:rsidRPr="00C42CAE">
        <w:rPr>
          <w:rFonts w:ascii="Arial" w:hAnsi="Arial" w:cs="Arial"/>
          <w:b/>
          <w:bCs/>
          <w:color w:val="auto"/>
          <w:sz w:val="22"/>
          <w:szCs w:val="22"/>
        </w:rPr>
        <w:t xml:space="preserve"> </w:t>
      </w:r>
    </w:p>
    <w:p w14:paraId="7CE2A1DF" w14:textId="75556745" w:rsidR="008D02DF" w:rsidRPr="00C42CAE" w:rsidRDefault="008D02DF" w:rsidP="008D02DF">
      <w:pPr>
        <w:spacing w:line="360" w:lineRule="auto"/>
        <w:jc w:val="both"/>
        <w:rPr>
          <w:rFonts w:ascii="Arial" w:hAnsi="Arial" w:cs="Arial"/>
          <w:sz w:val="22"/>
          <w:szCs w:val="22"/>
        </w:rPr>
      </w:pPr>
      <w:r w:rsidRPr="00C42CAE">
        <w:rPr>
          <w:rFonts w:ascii="Arial" w:hAnsi="Arial" w:cs="Arial"/>
          <w:sz w:val="22"/>
          <w:szCs w:val="22"/>
        </w:rPr>
        <w:t>Organization and time management are equally important. Being able to prioritize ensures that all patients receive timely and consistent treatment, as HCAs manage a variety of responsibilities, including personal care, observations, and paperwork.</w:t>
      </w:r>
    </w:p>
    <w:p w14:paraId="1FFFD979" w14:textId="602D62F8" w:rsidR="00AB2F1E" w:rsidRPr="00C42CAE" w:rsidRDefault="00AB2F1E" w:rsidP="00AB2F1E">
      <w:pPr>
        <w:spacing w:line="360" w:lineRule="auto"/>
        <w:jc w:val="both"/>
        <w:rPr>
          <w:rFonts w:ascii="Arial" w:hAnsi="Arial" w:cs="Arial"/>
          <w:sz w:val="22"/>
          <w:szCs w:val="22"/>
        </w:rPr>
      </w:pPr>
      <w:r w:rsidRPr="00C42CAE">
        <w:rPr>
          <w:rFonts w:ascii="Arial" w:hAnsi="Arial" w:cs="Arial"/>
          <w:sz w:val="22"/>
          <w:szCs w:val="22"/>
        </w:rPr>
        <w:t>Technical and practical skills are also required for the position. Accuracy and adherence to infection control and safeguarding procedures are necessary for properly carrying out duties including feeding, cleaning, helping with mobility, and keeping an eye on vital signs (</w:t>
      </w:r>
      <w:r w:rsidR="00B05AAD" w:rsidRPr="00C42CAE">
        <w:rPr>
          <w:rFonts w:ascii="Arial" w:hAnsi="Arial" w:cs="Arial"/>
          <w:sz w:val="22"/>
          <w:szCs w:val="22"/>
        </w:rPr>
        <w:t>Grealy et al., 2023</w:t>
      </w:r>
      <w:r w:rsidRPr="00C42CAE">
        <w:rPr>
          <w:rFonts w:ascii="Arial" w:hAnsi="Arial" w:cs="Arial"/>
          <w:sz w:val="22"/>
          <w:szCs w:val="22"/>
        </w:rPr>
        <w:t xml:space="preserve">). </w:t>
      </w:r>
    </w:p>
    <w:p w14:paraId="65F317E2" w14:textId="549295F6" w:rsidR="009E134B" w:rsidRPr="00C42CAE" w:rsidRDefault="009E134B" w:rsidP="009E134B">
      <w:pPr>
        <w:spacing w:line="360" w:lineRule="auto"/>
        <w:jc w:val="both"/>
        <w:rPr>
          <w:rFonts w:ascii="Arial" w:hAnsi="Arial" w:cs="Arial"/>
          <w:sz w:val="22"/>
          <w:szCs w:val="22"/>
        </w:rPr>
      </w:pPr>
      <w:r w:rsidRPr="00C42CAE">
        <w:rPr>
          <w:rFonts w:ascii="Arial" w:hAnsi="Arial" w:cs="Arial"/>
          <w:sz w:val="22"/>
          <w:szCs w:val="22"/>
        </w:rPr>
        <w:t>Finally, a readiness to learn and adapt is emphasized in the person criteria. As healthcare systems change, ongoing professional development helps HCAs stay competent, self-assured, and productive (Health Education England, 2023). The NHS values of respect, inclusivity, and excellence are reflected in the compassionate, dependable, and high-quality patient care that is built upon these employability skills (Department of Health and Social Care, 2024).</w:t>
      </w:r>
    </w:p>
    <w:p w14:paraId="7AB3BB5A" w14:textId="30BE29C8" w:rsidR="007B577B" w:rsidRPr="00C42CAE" w:rsidRDefault="0044234A" w:rsidP="006547CC">
      <w:pPr>
        <w:pStyle w:val="Heading1"/>
        <w:shd w:val="clear" w:color="auto" w:fill="DAE9F7" w:themeFill="text2" w:themeFillTint="1A"/>
        <w:spacing w:line="360" w:lineRule="auto"/>
        <w:jc w:val="both"/>
        <w:rPr>
          <w:rFonts w:ascii="Arial" w:hAnsi="Arial" w:cs="Arial"/>
          <w:b/>
          <w:bCs/>
          <w:color w:val="auto"/>
          <w:sz w:val="22"/>
          <w:szCs w:val="22"/>
        </w:rPr>
      </w:pPr>
      <w:bookmarkStart w:id="6" w:name="_Toc212427308"/>
      <w:r w:rsidRPr="00C42CAE">
        <w:rPr>
          <w:rFonts w:ascii="Arial" w:hAnsi="Arial" w:cs="Arial"/>
          <w:b/>
          <w:bCs/>
          <w:color w:val="auto"/>
          <w:sz w:val="22"/>
          <w:szCs w:val="22"/>
        </w:rPr>
        <w:t>4.0 SELF</w:t>
      </w:r>
      <w:r w:rsidR="000A509A" w:rsidRPr="00C42CAE">
        <w:rPr>
          <w:rFonts w:ascii="Arial" w:hAnsi="Arial" w:cs="Arial"/>
          <w:b/>
          <w:bCs/>
          <w:color w:val="auto"/>
          <w:sz w:val="22"/>
          <w:szCs w:val="22"/>
        </w:rPr>
        <w:t>-EVALUATION OF SKILLS</w:t>
      </w:r>
      <w:bookmarkEnd w:id="6"/>
    </w:p>
    <w:p w14:paraId="01A4327A" w14:textId="1E6716C8" w:rsidR="00C02FD7" w:rsidRPr="00C42CAE" w:rsidRDefault="00C02FD7" w:rsidP="006547CC">
      <w:pPr>
        <w:pStyle w:val="Heading2"/>
        <w:spacing w:line="360" w:lineRule="auto"/>
        <w:jc w:val="both"/>
        <w:rPr>
          <w:rFonts w:ascii="Arial" w:hAnsi="Arial" w:cs="Arial"/>
          <w:b/>
          <w:bCs/>
          <w:color w:val="auto"/>
          <w:sz w:val="22"/>
          <w:szCs w:val="22"/>
        </w:rPr>
      </w:pPr>
      <w:bookmarkStart w:id="7" w:name="_Toc212427309"/>
      <w:r w:rsidRPr="00C42CAE">
        <w:rPr>
          <w:rFonts w:ascii="Arial" w:hAnsi="Arial" w:cs="Arial"/>
          <w:b/>
          <w:bCs/>
          <w:color w:val="auto"/>
          <w:sz w:val="22"/>
          <w:szCs w:val="22"/>
        </w:rPr>
        <w:t>4.1 Self-Evaluation of Skills</w:t>
      </w:r>
      <w:bookmarkEnd w:id="7"/>
    </w:p>
    <w:p w14:paraId="2DA860D7" w14:textId="77777777" w:rsidR="00C02FD7" w:rsidRPr="00C42CAE" w:rsidRDefault="00C02FD7" w:rsidP="00C02FD7">
      <w:pPr>
        <w:spacing w:line="360" w:lineRule="auto"/>
        <w:jc w:val="both"/>
        <w:rPr>
          <w:rFonts w:ascii="Arial" w:hAnsi="Arial" w:cs="Arial"/>
          <w:sz w:val="22"/>
          <w:szCs w:val="22"/>
        </w:rPr>
      </w:pPr>
      <w:r w:rsidRPr="00C42CAE">
        <w:rPr>
          <w:rFonts w:ascii="Arial" w:hAnsi="Arial" w:cs="Arial"/>
          <w:sz w:val="22"/>
          <w:szCs w:val="22"/>
        </w:rPr>
        <w:t>Self-evaluation is an essential step in determining my preparedness for the role of Health Care Assistant (HCA) and identifying areas in need of improvement. Sincerely evaluating my present skills and experiences will help me match my professional development to the standards established by Skills for Care (2024) and the NHS.</w:t>
      </w:r>
    </w:p>
    <w:p w14:paraId="5E28046E" w14:textId="61698D4F" w:rsidR="00C02FD7" w:rsidRPr="00C42CAE" w:rsidRDefault="00FF2721" w:rsidP="006547CC">
      <w:pPr>
        <w:pStyle w:val="Heading2"/>
        <w:spacing w:line="360" w:lineRule="auto"/>
        <w:jc w:val="both"/>
        <w:rPr>
          <w:rFonts w:ascii="Arial" w:hAnsi="Arial" w:cs="Arial"/>
          <w:b/>
          <w:bCs/>
          <w:color w:val="auto"/>
          <w:sz w:val="22"/>
          <w:szCs w:val="22"/>
        </w:rPr>
      </w:pPr>
      <w:bookmarkStart w:id="8" w:name="_Toc212427310"/>
      <w:r w:rsidRPr="00C42CAE">
        <w:rPr>
          <w:rFonts w:ascii="Arial" w:hAnsi="Arial" w:cs="Arial"/>
          <w:b/>
          <w:bCs/>
          <w:color w:val="auto"/>
          <w:sz w:val="22"/>
          <w:szCs w:val="22"/>
        </w:rPr>
        <w:t>4.</w:t>
      </w:r>
      <w:r w:rsidR="005B6CF7" w:rsidRPr="00C42CAE">
        <w:rPr>
          <w:rFonts w:ascii="Arial" w:hAnsi="Arial" w:cs="Arial"/>
          <w:b/>
          <w:bCs/>
          <w:color w:val="auto"/>
          <w:sz w:val="22"/>
          <w:szCs w:val="22"/>
        </w:rPr>
        <w:t xml:space="preserve">2 </w:t>
      </w:r>
      <w:r w:rsidR="00C02FD7" w:rsidRPr="00C42CAE">
        <w:rPr>
          <w:rFonts w:ascii="Arial" w:hAnsi="Arial" w:cs="Arial"/>
          <w:b/>
          <w:bCs/>
          <w:color w:val="auto"/>
          <w:sz w:val="22"/>
          <w:szCs w:val="22"/>
        </w:rPr>
        <w:t>Self-Assessment and Experience</w:t>
      </w:r>
      <w:bookmarkEnd w:id="8"/>
    </w:p>
    <w:p w14:paraId="36DBCDAE" w14:textId="7C278742" w:rsidR="005B6CF7" w:rsidRPr="00C42CAE" w:rsidRDefault="005B6CF7" w:rsidP="005B6CF7">
      <w:pPr>
        <w:spacing w:line="360" w:lineRule="auto"/>
        <w:jc w:val="both"/>
        <w:rPr>
          <w:rFonts w:ascii="Arial" w:hAnsi="Arial" w:cs="Arial"/>
          <w:sz w:val="22"/>
          <w:szCs w:val="22"/>
        </w:rPr>
      </w:pPr>
      <w:r w:rsidRPr="00C42CAE">
        <w:rPr>
          <w:rFonts w:ascii="Arial" w:hAnsi="Arial" w:cs="Arial"/>
          <w:sz w:val="22"/>
          <w:szCs w:val="22"/>
        </w:rPr>
        <w:t xml:space="preserve">During my </w:t>
      </w:r>
      <w:proofErr w:type="gramStart"/>
      <w:r w:rsidRPr="00C42CAE">
        <w:rPr>
          <w:rFonts w:ascii="Arial" w:hAnsi="Arial" w:cs="Arial"/>
          <w:sz w:val="22"/>
          <w:szCs w:val="22"/>
        </w:rPr>
        <w:t xml:space="preserve">voluntary </w:t>
      </w:r>
      <w:r w:rsidR="0019150E">
        <w:rPr>
          <w:rFonts w:ascii="Arial" w:hAnsi="Arial" w:cs="Arial"/>
          <w:sz w:val="22"/>
          <w:szCs w:val="22"/>
        </w:rPr>
        <w:t xml:space="preserve"> and</w:t>
      </w:r>
      <w:proofErr w:type="gramEnd"/>
      <w:r w:rsidR="0019150E">
        <w:rPr>
          <w:rFonts w:ascii="Arial" w:hAnsi="Arial" w:cs="Arial"/>
          <w:sz w:val="22"/>
          <w:szCs w:val="22"/>
        </w:rPr>
        <w:t xml:space="preserve"> paid </w:t>
      </w:r>
      <w:r w:rsidRPr="00C42CAE">
        <w:rPr>
          <w:rFonts w:ascii="Arial" w:hAnsi="Arial" w:cs="Arial"/>
          <w:sz w:val="22"/>
          <w:szCs w:val="22"/>
        </w:rPr>
        <w:t xml:space="preserve">work at a residential care </w:t>
      </w:r>
      <w:r w:rsidR="0019150E">
        <w:rPr>
          <w:rFonts w:ascii="Arial" w:hAnsi="Arial" w:cs="Arial"/>
          <w:sz w:val="22"/>
          <w:szCs w:val="22"/>
        </w:rPr>
        <w:t>facilit</w:t>
      </w:r>
      <w:r w:rsidRPr="00C42CAE">
        <w:rPr>
          <w:rFonts w:ascii="Arial" w:hAnsi="Arial" w:cs="Arial"/>
          <w:sz w:val="22"/>
          <w:szCs w:val="22"/>
        </w:rPr>
        <w:t>y</w:t>
      </w:r>
      <w:r w:rsidR="0019150E">
        <w:rPr>
          <w:rFonts w:ascii="Arial" w:hAnsi="Arial" w:cs="Arial"/>
          <w:sz w:val="22"/>
          <w:szCs w:val="22"/>
        </w:rPr>
        <w:t xml:space="preserve"> and supported living</w:t>
      </w:r>
      <w:r w:rsidRPr="00C42CAE">
        <w:rPr>
          <w:rFonts w:ascii="Arial" w:hAnsi="Arial" w:cs="Arial"/>
          <w:sz w:val="22"/>
          <w:szCs w:val="22"/>
        </w:rPr>
        <w:t xml:space="preserve">, I assisted older adults with personal care, mobility, food help, and social interaction, giving me invaluable experience in the health and social care sector. My cooperation, empathy, and communication skills, all essential to person-cantered care, were enhanced by this experience. I also have </w:t>
      </w:r>
      <w:r w:rsidRPr="00C42CAE">
        <w:rPr>
          <w:rFonts w:ascii="Arial" w:hAnsi="Arial" w:cs="Arial"/>
          <w:b/>
          <w:bCs/>
          <w:sz w:val="22"/>
          <w:szCs w:val="22"/>
        </w:rPr>
        <w:t>MAPA (Managing Actual or Potential Aggression) training,</w:t>
      </w:r>
      <w:r w:rsidRPr="00C42CAE">
        <w:rPr>
          <w:rFonts w:ascii="Arial" w:hAnsi="Arial" w:cs="Arial"/>
          <w:sz w:val="22"/>
          <w:szCs w:val="22"/>
        </w:rPr>
        <w:t xml:space="preserve"> which has prepared me to react to difficult circumstances in a composed and secure manner.</w:t>
      </w:r>
    </w:p>
    <w:p w14:paraId="50647C6A" w14:textId="042663F0" w:rsidR="005B6CF7" w:rsidRPr="00C42CAE" w:rsidRDefault="005B6CF7" w:rsidP="005B6CF7">
      <w:pPr>
        <w:spacing w:line="360" w:lineRule="auto"/>
        <w:jc w:val="both"/>
        <w:rPr>
          <w:rFonts w:ascii="Arial" w:hAnsi="Arial" w:cs="Arial"/>
          <w:sz w:val="22"/>
          <w:szCs w:val="22"/>
        </w:rPr>
      </w:pPr>
      <w:r w:rsidRPr="00C42CAE">
        <w:rPr>
          <w:rFonts w:ascii="Arial" w:hAnsi="Arial" w:cs="Arial"/>
          <w:sz w:val="22"/>
          <w:szCs w:val="22"/>
        </w:rPr>
        <w:lastRenderedPageBreak/>
        <w:t xml:space="preserve">My qualifications include an </w:t>
      </w:r>
      <w:r w:rsidRPr="00C42CAE">
        <w:rPr>
          <w:rFonts w:ascii="Arial" w:hAnsi="Arial" w:cs="Arial"/>
          <w:b/>
          <w:bCs/>
          <w:sz w:val="22"/>
          <w:szCs w:val="22"/>
        </w:rPr>
        <w:t xml:space="preserve">NVQ Level </w:t>
      </w:r>
      <w:r w:rsidR="0019150E">
        <w:rPr>
          <w:rFonts w:ascii="Arial" w:hAnsi="Arial" w:cs="Arial"/>
          <w:b/>
          <w:bCs/>
          <w:sz w:val="22"/>
          <w:szCs w:val="22"/>
        </w:rPr>
        <w:t>2</w:t>
      </w:r>
      <w:r w:rsidRPr="00C42CAE">
        <w:rPr>
          <w:rFonts w:ascii="Arial" w:hAnsi="Arial" w:cs="Arial"/>
          <w:b/>
          <w:bCs/>
          <w:sz w:val="22"/>
          <w:szCs w:val="22"/>
        </w:rPr>
        <w:t xml:space="preserve"> </w:t>
      </w:r>
      <w:r w:rsidRPr="00C42CAE">
        <w:rPr>
          <w:rFonts w:ascii="Arial" w:hAnsi="Arial" w:cs="Arial"/>
          <w:sz w:val="22"/>
          <w:szCs w:val="22"/>
        </w:rPr>
        <w:t xml:space="preserve">in Health and Social Care, which taught me about duty of care, equality, and safeguarding. I have successfully finished the Care Certificate, and my goal is to advance to NVQ Level </w:t>
      </w:r>
      <w:r w:rsidR="0019150E">
        <w:rPr>
          <w:rFonts w:ascii="Arial" w:hAnsi="Arial" w:cs="Arial"/>
          <w:sz w:val="22"/>
          <w:szCs w:val="22"/>
        </w:rPr>
        <w:t>6</w:t>
      </w:r>
      <w:r w:rsidRPr="00C42CAE">
        <w:rPr>
          <w:rFonts w:ascii="Arial" w:hAnsi="Arial" w:cs="Arial"/>
          <w:sz w:val="22"/>
          <w:szCs w:val="22"/>
        </w:rPr>
        <w:t>, which will improve my leadership and supervising skills.</w:t>
      </w:r>
    </w:p>
    <w:p w14:paraId="4E5A80E1" w14:textId="48F4C5E3" w:rsidR="00C02FD7" w:rsidRPr="00C42CAE" w:rsidRDefault="005B6CF7" w:rsidP="006547CC">
      <w:pPr>
        <w:pStyle w:val="Heading2"/>
        <w:spacing w:line="360" w:lineRule="auto"/>
        <w:jc w:val="both"/>
        <w:rPr>
          <w:rFonts w:ascii="Arial" w:hAnsi="Arial" w:cs="Arial"/>
          <w:b/>
          <w:bCs/>
          <w:color w:val="auto"/>
          <w:sz w:val="22"/>
          <w:szCs w:val="22"/>
        </w:rPr>
      </w:pPr>
      <w:bookmarkStart w:id="9" w:name="_Toc212427311"/>
      <w:r w:rsidRPr="00C42CAE">
        <w:rPr>
          <w:rFonts w:ascii="Arial" w:hAnsi="Arial" w:cs="Arial"/>
          <w:b/>
          <w:bCs/>
          <w:color w:val="auto"/>
          <w:sz w:val="22"/>
          <w:szCs w:val="22"/>
        </w:rPr>
        <w:t xml:space="preserve">4.3 </w:t>
      </w:r>
      <w:r w:rsidR="00C02FD7" w:rsidRPr="00C42CAE">
        <w:rPr>
          <w:rFonts w:ascii="Arial" w:hAnsi="Arial" w:cs="Arial"/>
          <w:b/>
          <w:bCs/>
          <w:color w:val="auto"/>
          <w:sz w:val="22"/>
          <w:szCs w:val="22"/>
        </w:rPr>
        <w:t>Strengths</w:t>
      </w:r>
      <w:bookmarkEnd w:id="9"/>
    </w:p>
    <w:p w14:paraId="6665E410" w14:textId="77777777" w:rsidR="005B6CF7" w:rsidRPr="00C42CAE" w:rsidRDefault="005B6CF7" w:rsidP="005B6CF7">
      <w:pPr>
        <w:spacing w:line="360" w:lineRule="auto"/>
        <w:jc w:val="both"/>
        <w:rPr>
          <w:rFonts w:ascii="Arial" w:hAnsi="Arial" w:cs="Arial"/>
          <w:sz w:val="22"/>
          <w:szCs w:val="22"/>
        </w:rPr>
      </w:pPr>
      <w:r w:rsidRPr="00C42CAE">
        <w:rPr>
          <w:rFonts w:ascii="Arial" w:hAnsi="Arial" w:cs="Arial"/>
          <w:sz w:val="22"/>
          <w:szCs w:val="22"/>
        </w:rPr>
        <w:t>Empathy, communication, dependability, and teamwork are some of my strongest traits. Connecting with individuals from different backgrounds and paying close attention to their needs comes naturally to me. The NHS places a strong focus on compassion and respect, and my voluntary experience showed that I could help people in a dignified manner while fostering their comfort and dignity (Department of Health and Social Care, 2023).</w:t>
      </w:r>
    </w:p>
    <w:p w14:paraId="750C91FA" w14:textId="77777777" w:rsidR="00891F3A" w:rsidRPr="00C42CAE" w:rsidRDefault="00891F3A" w:rsidP="00891F3A">
      <w:pPr>
        <w:spacing w:line="360" w:lineRule="auto"/>
        <w:jc w:val="both"/>
        <w:rPr>
          <w:rFonts w:ascii="Arial" w:hAnsi="Arial" w:cs="Arial"/>
          <w:sz w:val="22"/>
          <w:szCs w:val="22"/>
        </w:rPr>
      </w:pPr>
      <w:r w:rsidRPr="00C42CAE">
        <w:rPr>
          <w:rFonts w:ascii="Arial" w:hAnsi="Arial" w:cs="Arial"/>
          <w:sz w:val="22"/>
          <w:szCs w:val="22"/>
        </w:rPr>
        <w:t>I also take responsibility for performing my tasks to a high quality and am trustworthy. Supervisors have acknowledged my professionalism and dedication, especially my ability to stay composed under pressure and my timeliness. These attributes show that I can be a valuable member of a care team and uphold the confidence of patients and coworkers.</w:t>
      </w:r>
    </w:p>
    <w:p w14:paraId="153A31E7" w14:textId="72A4B130" w:rsidR="00C02FD7" w:rsidRPr="00C42CAE" w:rsidRDefault="00891F3A" w:rsidP="006547CC">
      <w:pPr>
        <w:pStyle w:val="Heading2"/>
        <w:spacing w:line="360" w:lineRule="auto"/>
        <w:jc w:val="both"/>
        <w:rPr>
          <w:rFonts w:ascii="Arial" w:hAnsi="Arial" w:cs="Arial"/>
          <w:b/>
          <w:bCs/>
          <w:color w:val="auto"/>
          <w:sz w:val="22"/>
          <w:szCs w:val="22"/>
        </w:rPr>
      </w:pPr>
      <w:bookmarkStart w:id="10" w:name="_Toc212427312"/>
      <w:r w:rsidRPr="00C42CAE">
        <w:rPr>
          <w:rFonts w:ascii="Arial" w:hAnsi="Arial" w:cs="Arial"/>
          <w:b/>
          <w:bCs/>
          <w:color w:val="auto"/>
          <w:sz w:val="22"/>
          <w:szCs w:val="22"/>
        </w:rPr>
        <w:t xml:space="preserve">4.4 </w:t>
      </w:r>
      <w:r w:rsidR="00C02FD7" w:rsidRPr="00C42CAE">
        <w:rPr>
          <w:rFonts w:ascii="Arial" w:hAnsi="Arial" w:cs="Arial"/>
          <w:b/>
          <w:bCs/>
          <w:color w:val="auto"/>
          <w:sz w:val="22"/>
          <w:szCs w:val="22"/>
        </w:rPr>
        <w:t>Areas for Improvement and Support</w:t>
      </w:r>
      <w:bookmarkEnd w:id="10"/>
    </w:p>
    <w:p w14:paraId="74992DE7" w14:textId="77777777" w:rsidR="00C02FD7" w:rsidRPr="00C42CAE" w:rsidRDefault="00C02FD7" w:rsidP="00C02FD7">
      <w:pPr>
        <w:spacing w:line="360" w:lineRule="auto"/>
        <w:jc w:val="both"/>
        <w:rPr>
          <w:rFonts w:ascii="Arial" w:hAnsi="Arial" w:cs="Arial"/>
          <w:sz w:val="22"/>
          <w:szCs w:val="22"/>
        </w:rPr>
      </w:pPr>
      <w:r w:rsidRPr="00C42CAE">
        <w:rPr>
          <w:rFonts w:ascii="Arial" w:hAnsi="Arial" w:cs="Arial"/>
          <w:sz w:val="22"/>
          <w:szCs w:val="22"/>
        </w:rPr>
        <w:t xml:space="preserve">Although my interpersonal skills are well developed, I need to improve my </w:t>
      </w:r>
      <w:r w:rsidRPr="00C42CAE">
        <w:rPr>
          <w:rFonts w:ascii="Arial" w:hAnsi="Arial" w:cs="Arial"/>
          <w:b/>
          <w:bCs/>
          <w:sz w:val="22"/>
          <w:szCs w:val="22"/>
        </w:rPr>
        <w:t>clinical and technical competencies</w:t>
      </w:r>
      <w:r w:rsidRPr="00C42CAE">
        <w:rPr>
          <w:rFonts w:ascii="Arial" w:hAnsi="Arial" w:cs="Arial"/>
          <w:sz w:val="22"/>
          <w:szCs w:val="22"/>
        </w:rPr>
        <w:t xml:space="preserve">, including measuring vital signs, infection control, and digital record-keeping. I plan to strengthen these areas through supervised placements, shadowing experienced HCAs, and completing CPD modules provided by </w:t>
      </w:r>
      <w:r w:rsidRPr="00C42CAE">
        <w:rPr>
          <w:rFonts w:ascii="Arial" w:hAnsi="Arial" w:cs="Arial"/>
          <w:b/>
          <w:bCs/>
          <w:sz w:val="22"/>
          <w:szCs w:val="22"/>
        </w:rPr>
        <w:t>Health Education England (2023)</w:t>
      </w:r>
      <w:r w:rsidRPr="00C42CAE">
        <w:rPr>
          <w:rFonts w:ascii="Arial" w:hAnsi="Arial" w:cs="Arial"/>
          <w:sz w:val="22"/>
          <w:szCs w:val="22"/>
        </w:rPr>
        <w:t>.</w:t>
      </w:r>
    </w:p>
    <w:p w14:paraId="3382DF98" w14:textId="77777777" w:rsidR="00C02FD7" w:rsidRPr="00C42CAE" w:rsidRDefault="00C02FD7" w:rsidP="00C02FD7">
      <w:pPr>
        <w:spacing w:line="360" w:lineRule="auto"/>
        <w:jc w:val="both"/>
        <w:rPr>
          <w:rFonts w:ascii="Arial" w:hAnsi="Arial" w:cs="Arial"/>
          <w:sz w:val="22"/>
          <w:szCs w:val="22"/>
        </w:rPr>
      </w:pPr>
      <w:r w:rsidRPr="00C42CAE">
        <w:rPr>
          <w:rFonts w:ascii="Arial" w:hAnsi="Arial" w:cs="Arial"/>
          <w:sz w:val="22"/>
          <w:szCs w:val="22"/>
        </w:rPr>
        <w:t xml:space="preserve">Mentorship from senior healthcare assistants and registered nurses will also be key in developing confidence and applying new knowledge in practice. By engaging with professional networks such as </w:t>
      </w:r>
      <w:r w:rsidRPr="00C42CAE">
        <w:rPr>
          <w:rFonts w:ascii="Arial" w:hAnsi="Arial" w:cs="Arial"/>
          <w:b/>
          <w:bCs/>
          <w:sz w:val="22"/>
          <w:szCs w:val="22"/>
        </w:rPr>
        <w:t>Skills for Care Exchange</w:t>
      </w:r>
      <w:r w:rsidRPr="00C42CAE">
        <w:rPr>
          <w:rFonts w:ascii="Arial" w:hAnsi="Arial" w:cs="Arial"/>
          <w:sz w:val="22"/>
          <w:szCs w:val="22"/>
        </w:rPr>
        <w:t>, I will continue learning, share experiences with others, and remain updated on best practices.</w:t>
      </w:r>
    </w:p>
    <w:p w14:paraId="3EC89A9E" w14:textId="5A43C896" w:rsidR="00C02FD7" w:rsidRPr="00C42CAE" w:rsidRDefault="00C02FD7" w:rsidP="00C02FD7">
      <w:pPr>
        <w:spacing w:line="360" w:lineRule="auto"/>
        <w:jc w:val="both"/>
        <w:rPr>
          <w:rFonts w:ascii="Arial" w:hAnsi="Arial" w:cs="Arial"/>
          <w:sz w:val="22"/>
          <w:szCs w:val="22"/>
        </w:rPr>
      </w:pPr>
      <w:r w:rsidRPr="00C42CAE">
        <w:rPr>
          <w:rFonts w:ascii="Arial" w:hAnsi="Arial" w:cs="Arial"/>
          <w:sz w:val="22"/>
          <w:szCs w:val="22"/>
        </w:rPr>
        <w:t xml:space="preserve">Through consistent reflection, structured learning, and professional guidance, I aim to enhance my competence and deliver safe, compassionate, and high-quality care as a Health Care </w:t>
      </w:r>
      <w:r w:rsidR="0083737B" w:rsidRPr="00C42CAE">
        <w:rPr>
          <w:rFonts w:ascii="Arial" w:hAnsi="Arial" w:cs="Arial"/>
          <w:sz w:val="22"/>
          <w:szCs w:val="22"/>
        </w:rPr>
        <w:t>Assistant</w:t>
      </w:r>
      <w:r w:rsidR="0083737B" w:rsidRPr="00C42CAE">
        <w:rPr>
          <w:rFonts w:ascii="Arial" w:hAnsi="Arial" w:cs="Arial"/>
          <w:b/>
          <w:bCs/>
          <w:sz w:val="22"/>
          <w:szCs w:val="22"/>
        </w:rPr>
        <w:t>. (see appendix 1).</w:t>
      </w:r>
      <w:r w:rsidR="0083737B" w:rsidRPr="00C42CAE">
        <w:rPr>
          <w:rFonts w:ascii="Arial" w:hAnsi="Arial" w:cs="Arial"/>
          <w:sz w:val="22"/>
          <w:szCs w:val="22"/>
        </w:rPr>
        <w:t xml:space="preserve"> </w:t>
      </w:r>
    </w:p>
    <w:p w14:paraId="050E66C5" w14:textId="77777777" w:rsidR="0086000C" w:rsidRPr="00C42CAE" w:rsidRDefault="0086000C" w:rsidP="00C02FD7">
      <w:pPr>
        <w:spacing w:line="360" w:lineRule="auto"/>
        <w:jc w:val="both"/>
        <w:rPr>
          <w:rFonts w:ascii="Arial" w:hAnsi="Arial" w:cs="Arial"/>
          <w:sz w:val="22"/>
          <w:szCs w:val="22"/>
        </w:rPr>
      </w:pPr>
    </w:p>
    <w:p w14:paraId="345B83E5" w14:textId="77777777" w:rsidR="0086000C" w:rsidRDefault="0086000C" w:rsidP="00C02FD7">
      <w:pPr>
        <w:spacing w:line="360" w:lineRule="auto"/>
        <w:jc w:val="both"/>
        <w:rPr>
          <w:rFonts w:ascii="Arial" w:hAnsi="Arial" w:cs="Arial"/>
          <w:sz w:val="22"/>
          <w:szCs w:val="22"/>
        </w:rPr>
      </w:pPr>
    </w:p>
    <w:p w14:paraId="0A75C529" w14:textId="77777777" w:rsidR="00C42CAE" w:rsidRPr="00C42CAE" w:rsidRDefault="00C42CAE" w:rsidP="00C02FD7">
      <w:pPr>
        <w:spacing w:line="360" w:lineRule="auto"/>
        <w:jc w:val="both"/>
        <w:rPr>
          <w:rFonts w:ascii="Arial" w:hAnsi="Arial" w:cs="Arial"/>
          <w:sz w:val="22"/>
          <w:szCs w:val="22"/>
        </w:rPr>
      </w:pPr>
    </w:p>
    <w:p w14:paraId="34979A48" w14:textId="214B2980" w:rsidR="009F3B1D" w:rsidRPr="00C42CAE" w:rsidRDefault="00C02A3E" w:rsidP="006547CC">
      <w:pPr>
        <w:pStyle w:val="Heading1"/>
        <w:shd w:val="clear" w:color="auto" w:fill="DAE9F7" w:themeFill="text2" w:themeFillTint="1A"/>
        <w:spacing w:line="360" w:lineRule="auto"/>
        <w:jc w:val="both"/>
        <w:rPr>
          <w:rFonts w:ascii="Arial" w:hAnsi="Arial" w:cs="Arial"/>
          <w:b/>
          <w:bCs/>
          <w:color w:val="auto"/>
          <w:sz w:val="22"/>
          <w:szCs w:val="22"/>
        </w:rPr>
      </w:pPr>
      <w:bookmarkStart w:id="11" w:name="_Toc212427313"/>
      <w:r w:rsidRPr="00C42CAE">
        <w:rPr>
          <w:rFonts w:ascii="Arial" w:hAnsi="Arial" w:cs="Arial"/>
          <w:b/>
          <w:bCs/>
          <w:color w:val="auto"/>
          <w:sz w:val="22"/>
          <w:szCs w:val="22"/>
        </w:rPr>
        <w:t>5.0 ACTION PLAN AND TIMELINE FOR DEVELOPMENT</w:t>
      </w:r>
      <w:bookmarkEnd w:id="11"/>
    </w:p>
    <w:p w14:paraId="4C5BDA57" w14:textId="2CC97EE7" w:rsidR="0059053D" w:rsidRPr="0059053D" w:rsidRDefault="0059053D" w:rsidP="0059053D">
      <w:pPr>
        <w:spacing w:line="360" w:lineRule="auto"/>
        <w:jc w:val="both"/>
        <w:rPr>
          <w:rFonts w:ascii="Arial" w:hAnsi="Arial" w:cs="Arial"/>
          <w:sz w:val="22"/>
          <w:szCs w:val="22"/>
        </w:rPr>
      </w:pPr>
      <w:r w:rsidRPr="0059053D">
        <w:rPr>
          <w:rFonts w:ascii="Arial" w:hAnsi="Arial" w:cs="Arial"/>
          <w:sz w:val="22"/>
          <w:szCs w:val="22"/>
        </w:rPr>
        <w:t xml:space="preserve">A well-thought-out and practical strategy that draws on prior training and real-world experience is necessary to achieve ongoing professional development as a Health Care Assistant (HCA). </w:t>
      </w:r>
      <w:r w:rsidRPr="0059053D">
        <w:rPr>
          <w:rFonts w:ascii="Arial" w:hAnsi="Arial" w:cs="Arial"/>
          <w:sz w:val="22"/>
          <w:szCs w:val="22"/>
        </w:rPr>
        <w:lastRenderedPageBreak/>
        <w:t xml:space="preserve">To improve competence, clinical skills, and long-term employability in the UK's health and social care sector, the following five-year action plan lays out specific </w:t>
      </w:r>
      <w:r w:rsidR="00110786" w:rsidRPr="00C42CAE">
        <w:rPr>
          <w:rFonts w:ascii="Arial" w:hAnsi="Arial" w:cs="Arial"/>
          <w:sz w:val="22"/>
          <w:szCs w:val="22"/>
        </w:rPr>
        <w:t>objectives</w:t>
      </w:r>
      <w:r w:rsidR="00110786" w:rsidRPr="00C42CAE">
        <w:rPr>
          <w:rFonts w:ascii="Arial" w:hAnsi="Arial" w:cs="Arial"/>
          <w:b/>
          <w:bCs/>
          <w:sz w:val="22"/>
          <w:szCs w:val="22"/>
        </w:rPr>
        <w:t>. (see Appendix 2)</w:t>
      </w:r>
      <w:r w:rsidR="00110786" w:rsidRPr="00C42CAE">
        <w:rPr>
          <w:rFonts w:ascii="Arial" w:hAnsi="Arial" w:cs="Arial"/>
          <w:sz w:val="22"/>
          <w:szCs w:val="22"/>
        </w:rPr>
        <w:t xml:space="preserve">. </w:t>
      </w:r>
    </w:p>
    <w:p w14:paraId="0ECEDE7F" w14:textId="43B9DBB4" w:rsidR="00AE6D98" w:rsidRPr="00C42CAE" w:rsidRDefault="00AE6D98" w:rsidP="006547CC">
      <w:pPr>
        <w:pStyle w:val="Heading2"/>
        <w:spacing w:line="360" w:lineRule="auto"/>
        <w:jc w:val="both"/>
        <w:rPr>
          <w:rFonts w:ascii="Arial" w:hAnsi="Arial" w:cs="Arial"/>
          <w:b/>
          <w:bCs/>
          <w:color w:val="auto"/>
          <w:sz w:val="22"/>
          <w:szCs w:val="22"/>
        </w:rPr>
      </w:pPr>
      <w:bookmarkStart w:id="12" w:name="_Toc212427314"/>
      <w:r w:rsidRPr="00C42CAE">
        <w:rPr>
          <w:rFonts w:ascii="Arial" w:hAnsi="Arial" w:cs="Arial"/>
          <w:b/>
          <w:bCs/>
          <w:color w:val="auto"/>
          <w:sz w:val="22"/>
          <w:szCs w:val="22"/>
        </w:rPr>
        <w:t>5.1 Short-Term Goals (0–12 months)</w:t>
      </w:r>
      <w:bookmarkEnd w:id="12"/>
    </w:p>
    <w:p w14:paraId="313A5B2B" w14:textId="77777777" w:rsidR="00AE6D98" w:rsidRPr="00AE6D98" w:rsidRDefault="00AE6D98" w:rsidP="00AE6D98">
      <w:pPr>
        <w:spacing w:line="360" w:lineRule="auto"/>
        <w:jc w:val="both"/>
        <w:rPr>
          <w:rFonts w:ascii="Arial" w:hAnsi="Arial" w:cs="Arial"/>
          <w:sz w:val="22"/>
          <w:szCs w:val="22"/>
        </w:rPr>
      </w:pPr>
      <w:r w:rsidRPr="00AE6D98">
        <w:rPr>
          <w:rFonts w:ascii="Arial" w:hAnsi="Arial" w:cs="Arial"/>
          <w:sz w:val="22"/>
          <w:szCs w:val="22"/>
        </w:rPr>
        <w:t xml:space="preserve">Having successfully completed both the </w:t>
      </w:r>
      <w:r w:rsidRPr="00AE6D98">
        <w:rPr>
          <w:rFonts w:ascii="Arial" w:hAnsi="Arial" w:cs="Arial"/>
          <w:b/>
          <w:bCs/>
          <w:sz w:val="22"/>
          <w:szCs w:val="22"/>
        </w:rPr>
        <w:t>Care Certificate</w:t>
      </w:r>
      <w:r w:rsidRPr="00AE6D98">
        <w:rPr>
          <w:rFonts w:ascii="Arial" w:hAnsi="Arial" w:cs="Arial"/>
          <w:sz w:val="22"/>
          <w:szCs w:val="22"/>
        </w:rPr>
        <w:t xml:space="preserve"> and </w:t>
      </w:r>
      <w:r w:rsidRPr="00AE6D98">
        <w:rPr>
          <w:rFonts w:ascii="Arial" w:hAnsi="Arial" w:cs="Arial"/>
          <w:b/>
          <w:bCs/>
          <w:sz w:val="22"/>
          <w:szCs w:val="22"/>
        </w:rPr>
        <w:t>NVQ Level 3 in Health and Social Care</w:t>
      </w:r>
      <w:r w:rsidRPr="00AE6D98">
        <w:rPr>
          <w:rFonts w:ascii="Arial" w:hAnsi="Arial" w:cs="Arial"/>
          <w:sz w:val="22"/>
          <w:szCs w:val="22"/>
        </w:rPr>
        <w:t xml:space="preserve">, the short-term focus is on consolidating practical experience within a formal healthcare environment. Securing a </w:t>
      </w:r>
      <w:r w:rsidRPr="00AE6D98">
        <w:rPr>
          <w:rFonts w:ascii="Arial" w:hAnsi="Arial" w:cs="Arial"/>
          <w:b/>
          <w:bCs/>
          <w:sz w:val="22"/>
          <w:szCs w:val="22"/>
        </w:rPr>
        <w:t>permanent or part-time HCA position</w:t>
      </w:r>
      <w:r w:rsidRPr="00AE6D98">
        <w:rPr>
          <w:rFonts w:ascii="Arial" w:hAnsi="Arial" w:cs="Arial"/>
          <w:sz w:val="22"/>
          <w:szCs w:val="22"/>
        </w:rPr>
        <w:t xml:space="preserve"> in an NHS Trust or care home will provide opportunities to apply learned skills, particularly in areas such as patient monitoring, documentation, and infection control.</w:t>
      </w:r>
    </w:p>
    <w:p w14:paraId="26C860D5" w14:textId="77777777" w:rsidR="00AE6D98" w:rsidRPr="00AE6D98" w:rsidRDefault="00AE6D98" w:rsidP="00AE6D98">
      <w:pPr>
        <w:spacing w:line="360" w:lineRule="auto"/>
        <w:jc w:val="both"/>
        <w:rPr>
          <w:rFonts w:ascii="Arial" w:hAnsi="Arial" w:cs="Arial"/>
          <w:sz w:val="22"/>
          <w:szCs w:val="22"/>
        </w:rPr>
      </w:pPr>
      <w:r w:rsidRPr="00AE6D98">
        <w:rPr>
          <w:rFonts w:ascii="Arial" w:hAnsi="Arial" w:cs="Arial"/>
          <w:sz w:val="22"/>
          <w:szCs w:val="22"/>
        </w:rPr>
        <w:t xml:space="preserve">Additional development during this stage will include completing </w:t>
      </w:r>
      <w:r w:rsidRPr="00AE6D98">
        <w:rPr>
          <w:rFonts w:ascii="Arial" w:hAnsi="Arial" w:cs="Arial"/>
          <w:b/>
          <w:bCs/>
          <w:sz w:val="22"/>
          <w:szCs w:val="22"/>
        </w:rPr>
        <w:t>short CPD courses</w:t>
      </w:r>
      <w:r w:rsidRPr="00AE6D98">
        <w:rPr>
          <w:rFonts w:ascii="Arial" w:hAnsi="Arial" w:cs="Arial"/>
          <w:sz w:val="22"/>
          <w:szCs w:val="22"/>
        </w:rPr>
        <w:t xml:space="preserve"> in topics such as manual handling, dementia awareness, and safeguarding to enhance technical competence. Participation in </w:t>
      </w:r>
      <w:r w:rsidRPr="00AE6D98">
        <w:rPr>
          <w:rFonts w:ascii="Arial" w:hAnsi="Arial" w:cs="Arial"/>
          <w:b/>
          <w:bCs/>
          <w:sz w:val="22"/>
          <w:szCs w:val="22"/>
        </w:rPr>
        <w:t>MAPA refresher training</w:t>
      </w:r>
      <w:r w:rsidRPr="00AE6D98">
        <w:rPr>
          <w:rFonts w:ascii="Arial" w:hAnsi="Arial" w:cs="Arial"/>
          <w:sz w:val="22"/>
          <w:szCs w:val="22"/>
        </w:rPr>
        <w:t xml:space="preserve"> will ensure confidence in managing challenging behaviour safely and professionally.</w:t>
      </w:r>
    </w:p>
    <w:p w14:paraId="7037878B" w14:textId="39CFEEC8" w:rsidR="00AE6D98" w:rsidRPr="00C42CAE" w:rsidRDefault="0059053D" w:rsidP="006547CC">
      <w:pPr>
        <w:pStyle w:val="Heading2"/>
        <w:spacing w:line="360" w:lineRule="auto"/>
        <w:jc w:val="both"/>
        <w:rPr>
          <w:rFonts w:ascii="Arial" w:hAnsi="Arial" w:cs="Arial"/>
          <w:b/>
          <w:bCs/>
          <w:color w:val="auto"/>
          <w:sz w:val="22"/>
          <w:szCs w:val="22"/>
        </w:rPr>
      </w:pPr>
      <w:bookmarkStart w:id="13" w:name="_Toc212427315"/>
      <w:r w:rsidRPr="00C42CAE">
        <w:rPr>
          <w:rFonts w:ascii="Arial" w:hAnsi="Arial" w:cs="Arial"/>
          <w:b/>
          <w:bCs/>
          <w:color w:val="auto"/>
          <w:sz w:val="22"/>
          <w:szCs w:val="22"/>
        </w:rPr>
        <w:t xml:space="preserve">5.2 </w:t>
      </w:r>
      <w:r w:rsidR="00AE6D98" w:rsidRPr="00C42CAE">
        <w:rPr>
          <w:rFonts w:ascii="Arial" w:hAnsi="Arial" w:cs="Arial"/>
          <w:b/>
          <w:bCs/>
          <w:color w:val="auto"/>
          <w:sz w:val="22"/>
          <w:szCs w:val="22"/>
        </w:rPr>
        <w:t>Medium-Term Goals (1–3 years)</w:t>
      </w:r>
      <w:bookmarkEnd w:id="13"/>
    </w:p>
    <w:p w14:paraId="1D57DA3B" w14:textId="2BB243C7" w:rsidR="00AE6D98" w:rsidRPr="00AE6D98" w:rsidRDefault="00AE6D98" w:rsidP="00AE6D98">
      <w:pPr>
        <w:spacing w:line="360" w:lineRule="auto"/>
        <w:jc w:val="both"/>
        <w:rPr>
          <w:rFonts w:ascii="Arial" w:hAnsi="Arial" w:cs="Arial"/>
          <w:sz w:val="22"/>
          <w:szCs w:val="22"/>
        </w:rPr>
      </w:pPr>
      <w:r w:rsidRPr="00AE6D98">
        <w:rPr>
          <w:rFonts w:ascii="Arial" w:hAnsi="Arial" w:cs="Arial"/>
          <w:sz w:val="22"/>
          <w:szCs w:val="22"/>
        </w:rPr>
        <w:t xml:space="preserve">Within the next three years, the aim is to strengthen clinical knowledge and prepare for career advancement by enrolling in a </w:t>
      </w:r>
      <w:r w:rsidRPr="00AE6D98">
        <w:rPr>
          <w:rFonts w:ascii="Arial" w:hAnsi="Arial" w:cs="Arial"/>
          <w:b/>
          <w:bCs/>
          <w:sz w:val="22"/>
          <w:szCs w:val="22"/>
        </w:rPr>
        <w:t xml:space="preserve">Level </w:t>
      </w:r>
      <w:r w:rsidR="0019150E">
        <w:rPr>
          <w:rFonts w:ascii="Arial" w:hAnsi="Arial" w:cs="Arial"/>
          <w:b/>
          <w:bCs/>
          <w:sz w:val="22"/>
          <w:szCs w:val="22"/>
        </w:rPr>
        <w:t>6</w:t>
      </w:r>
      <w:r w:rsidRPr="00AE6D98">
        <w:rPr>
          <w:rFonts w:ascii="Arial" w:hAnsi="Arial" w:cs="Arial"/>
          <w:b/>
          <w:bCs/>
          <w:sz w:val="22"/>
          <w:szCs w:val="22"/>
        </w:rPr>
        <w:t xml:space="preserve"> Diploma in Leadership for Health and Social Care</w:t>
      </w:r>
      <w:r w:rsidRPr="00AE6D98">
        <w:rPr>
          <w:rFonts w:ascii="Arial" w:hAnsi="Arial" w:cs="Arial"/>
          <w:sz w:val="22"/>
          <w:szCs w:val="22"/>
        </w:rPr>
        <w:t>. This qualification will expand management and supervisory skills, preparing for potential progression into senior HCA or team leader roles.</w:t>
      </w:r>
    </w:p>
    <w:p w14:paraId="4E5BD14A" w14:textId="77777777" w:rsidR="00AE6D98" w:rsidRPr="00AE6D98" w:rsidRDefault="00AE6D98" w:rsidP="00AE6D98">
      <w:pPr>
        <w:spacing w:line="360" w:lineRule="auto"/>
        <w:jc w:val="both"/>
        <w:rPr>
          <w:rFonts w:ascii="Arial" w:hAnsi="Arial" w:cs="Arial"/>
          <w:sz w:val="22"/>
          <w:szCs w:val="22"/>
        </w:rPr>
      </w:pPr>
      <w:r w:rsidRPr="00AE6D98">
        <w:rPr>
          <w:rFonts w:ascii="Arial" w:hAnsi="Arial" w:cs="Arial"/>
          <w:sz w:val="22"/>
          <w:szCs w:val="22"/>
        </w:rPr>
        <w:t xml:space="preserve">Ongoing participation in </w:t>
      </w:r>
      <w:r w:rsidRPr="00AE6D98">
        <w:rPr>
          <w:rFonts w:ascii="Arial" w:hAnsi="Arial" w:cs="Arial"/>
          <w:b/>
          <w:bCs/>
          <w:sz w:val="22"/>
          <w:szCs w:val="22"/>
        </w:rPr>
        <w:t>mentorship and supervision</w:t>
      </w:r>
      <w:r w:rsidRPr="00AE6D98">
        <w:rPr>
          <w:rFonts w:ascii="Arial" w:hAnsi="Arial" w:cs="Arial"/>
          <w:sz w:val="22"/>
          <w:szCs w:val="22"/>
        </w:rPr>
        <w:t xml:space="preserve"> from senior healthcare professionals will help refine practice standards and encourage reflective learning. Joining professional networks such as </w:t>
      </w:r>
      <w:r w:rsidRPr="00AE6D98">
        <w:rPr>
          <w:rFonts w:ascii="Arial" w:hAnsi="Arial" w:cs="Arial"/>
          <w:b/>
          <w:bCs/>
          <w:sz w:val="22"/>
          <w:szCs w:val="22"/>
        </w:rPr>
        <w:t>Skills for Care Exchange</w:t>
      </w:r>
      <w:r w:rsidRPr="00AE6D98">
        <w:rPr>
          <w:rFonts w:ascii="Arial" w:hAnsi="Arial" w:cs="Arial"/>
          <w:sz w:val="22"/>
          <w:szCs w:val="22"/>
        </w:rPr>
        <w:t xml:space="preserve"> and maintaining an up-to-date </w:t>
      </w:r>
      <w:r w:rsidRPr="00AE6D98">
        <w:rPr>
          <w:rFonts w:ascii="Arial" w:hAnsi="Arial" w:cs="Arial"/>
          <w:b/>
          <w:bCs/>
          <w:sz w:val="22"/>
          <w:szCs w:val="22"/>
        </w:rPr>
        <w:t>LinkedIn profile</w:t>
      </w:r>
      <w:r w:rsidRPr="00AE6D98">
        <w:rPr>
          <w:rFonts w:ascii="Arial" w:hAnsi="Arial" w:cs="Arial"/>
          <w:sz w:val="22"/>
          <w:szCs w:val="22"/>
        </w:rPr>
        <w:t xml:space="preserve"> will support the development of a professional identity and encourage networking across the health sector.</w:t>
      </w:r>
    </w:p>
    <w:p w14:paraId="3378E524" w14:textId="313FCB2B" w:rsidR="00AE6D98" w:rsidRPr="00C42CAE" w:rsidRDefault="0059053D" w:rsidP="006547CC">
      <w:pPr>
        <w:pStyle w:val="Heading2"/>
        <w:spacing w:line="360" w:lineRule="auto"/>
        <w:jc w:val="both"/>
        <w:rPr>
          <w:rFonts w:ascii="Arial" w:hAnsi="Arial" w:cs="Arial"/>
          <w:b/>
          <w:bCs/>
          <w:color w:val="auto"/>
          <w:sz w:val="22"/>
          <w:szCs w:val="22"/>
        </w:rPr>
      </w:pPr>
      <w:bookmarkStart w:id="14" w:name="_Toc212427316"/>
      <w:r w:rsidRPr="00C42CAE">
        <w:rPr>
          <w:rFonts w:ascii="Arial" w:hAnsi="Arial" w:cs="Arial"/>
          <w:b/>
          <w:bCs/>
          <w:color w:val="auto"/>
          <w:sz w:val="22"/>
          <w:szCs w:val="22"/>
        </w:rPr>
        <w:t xml:space="preserve">5.3 </w:t>
      </w:r>
      <w:r w:rsidR="00AE6D98" w:rsidRPr="00C42CAE">
        <w:rPr>
          <w:rFonts w:ascii="Arial" w:hAnsi="Arial" w:cs="Arial"/>
          <w:b/>
          <w:bCs/>
          <w:color w:val="auto"/>
          <w:sz w:val="22"/>
          <w:szCs w:val="22"/>
        </w:rPr>
        <w:t>Long-Term Goals (3–5 years)</w:t>
      </w:r>
      <w:bookmarkEnd w:id="14"/>
    </w:p>
    <w:p w14:paraId="3FFB6713" w14:textId="77777777" w:rsidR="00AE6D98" w:rsidRPr="00AE6D98" w:rsidRDefault="00AE6D98" w:rsidP="00AE6D98">
      <w:pPr>
        <w:spacing w:line="360" w:lineRule="auto"/>
        <w:jc w:val="both"/>
        <w:rPr>
          <w:rFonts w:ascii="Arial" w:hAnsi="Arial" w:cs="Arial"/>
          <w:sz w:val="22"/>
          <w:szCs w:val="22"/>
        </w:rPr>
      </w:pPr>
      <w:r w:rsidRPr="00AE6D98">
        <w:rPr>
          <w:rFonts w:ascii="Arial" w:hAnsi="Arial" w:cs="Arial"/>
          <w:sz w:val="22"/>
          <w:szCs w:val="22"/>
        </w:rPr>
        <w:t xml:space="preserve">By year five, the goal is to progress to a </w:t>
      </w:r>
      <w:r w:rsidRPr="00AE6D98">
        <w:rPr>
          <w:rFonts w:ascii="Arial" w:hAnsi="Arial" w:cs="Arial"/>
          <w:b/>
          <w:bCs/>
          <w:sz w:val="22"/>
          <w:szCs w:val="22"/>
        </w:rPr>
        <w:t>Band 4 Assistant Practitioner</w:t>
      </w:r>
      <w:r w:rsidRPr="00AE6D98">
        <w:rPr>
          <w:rFonts w:ascii="Arial" w:hAnsi="Arial" w:cs="Arial"/>
          <w:sz w:val="22"/>
          <w:szCs w:val="22"/>
        </w:rPr>
        <w:t xml:space="preserve"> role or undertake </w:t>
      </w:r>
      <w:r w:rsidRPr="00AE6D98">
        <w:rPr>
          <w:rFonts w:ascii="Arial" w:hAnsi="Arial" w:cs="Arial"/>
          <w:b/>
          <w:bCs/>
          <w:sz w:val="22"/>
          <w:szCs w:val="22"/>
        </w:rPr>
        <w:t>Nursing Associate training</w:t>
      </w:r>
      <w:r w:rsidRPr="00AE6D98">
        <w:rPr>
          <w:rFonts w:ascii="Arial" w:hAnsi="Arial" w:cs="Arial"/>
          <w:sz w:val="22"/>
          <w:szCs w:val="22"/>
        </w:rPr>
        <w:t xml:space="preserve"> to widen clinical responsibility (NHS England, 2023). Continuing to attend </w:t>
      </w:r>
      <w:r w:rsidRPr="00AE6D98">
        <w:rPr>
          <w:rFonts w:ascii="Arial" w:hAnsi="Arial" w:cs="Arial"/>
          <w:b/>
          <w:bCs/>
          <w:sz w:val="22"/>
          <w:szCs w:val="22"/>
        </w:rPr>
        <w:t>mandatory CPD sessions</w:t>
      </w:r>
      <w:r w:rsidRPr="00AE6D98">
        <w:rPr>
          <w:rFonts w:ascii="Arial" w:hAnsi="Arial" w:cs="Arial"/>
          <w:sz w:val="22"/>
          <w:szCs w:val="22"/>
        </w:rPr>
        <w:t>, including digital literacy and patient-safety training, will ensure alignment with NHS quality frameworks and patient-care standards (NHS Digital, 2023).</w:t>
      </w:r>
    </w:p>
    <w:p w14:paraId="2AAE2B4E" w14:textId="3D09C812" w:rsidR="00AE6D98" w:rsidRPr="00C42CAE" w:rsidRDefault="00AE6D98" w:rsidP="00AE6D98">
      <w:pPr>
        <w:spacing w:line="360" w:lineRule="auto"/>
        <w:jc w:val="both"/>
        <w:rPr>
          <w:rFonts w:ascii="Arial" w:hAnsi="Arial" w:cs="Arial"/>
          <w:sz w:val="22"/>
          <w:szCs w:val="22"/>
        </w:rPr>
      </w:pPr>
      <w:r w:rsidRPr="00AE6D98">
        <w:rPr>
          <w:rFonts w:ascii="Arial" w:hAnsi="Arial" w:cs="Arial"/>
          <w:sz w:val="22"/>
          <w:szCs w:val="22"/>
        </w:rPr>
        <w:t>Annual self-assessment and review of this action plan will allow for adjustments based on evolving professional goals and service demands. By maintaining dedication to learning, ethical care, and teamwork, long-term development will lead to increased confidence, competence, and sustainability within the healthcare profession</w:t>
      </w:r>
      <w:r w:rsidR="00FE66FA" w:rsidRPr="00C42CAE">
        <w:rPr>
          <w:rFonts w:ascii="Arial" w:hAnsi="Arial" w:cs="Arial"/>
          <w:sz w:val="22"/>
          <w:szCs w:val="22"/>
        </w:rPr>
        <w:t xml:space="preserve"> (</w:t>
      </w:r>
      <w:r w:rsidR="00DF56CE" w:rsidRPr="00C42CAE">
        <w:rPr>
          <w:rFonts w:ascii="Arial" w:hAnsi="Arial" w:cs="Arial"/>
          <w:sz w:val="22"/>
          <w:szCs w:val="22"/>
        </w:rPr>
        <w:t>Ramani, 2024</w:t>
      </w:r>
      <w:r w:rsidR="00FE66FA" w:rsidRPr="00C42CAE">
        <w:rPr>
          <w:rFonts w:ascii="Arial" w:hAnsi="Arial" w:cs="Arial"/>
          <w:sz w:val="22"/>
          <w:szCs w:val="22"/>
        </w:rPr>
        <w:t>)</w:t>
      </w:r>
      <w:r w:rsidRPr="00AE6D98">
        <w:rPr>
          <w:rFonts w:ascii="Arial" w:hAnsi="Arial" w:cs="Arial"/>
          <w:sz w:val="22"/>
          <w:szCs w:val="22"/>
        </w:rPr>
        <w:t xml:space="preserve">. This </w:t>
      </w:r>
      <w:r w:rsidRPr="00AE6D98">
        <w:rPr>
          <w:rFonts w:ascii="Arial" w:hAnsi="Arial" w:cs="Arial"/>
          <w:sz w:val="22"/>
          <w:szCs w:val="22"/>
        </w:rPr>
        <w:lastRenderedPageBreak/>
        <w:t>structured plan therefore serves as a foundation for advancing from a skilled Health Care Assistant to a capable and compassionate practitioner contributing positively to patient wellbeing.</w:t>
      </w:r>
    </w:p>
    <w:p w14:paraId="6919D468" w14:textId="26516164" w:rsidR="00650144" w:rsidRPr="00C42CAE" w:rsidRDefault="00650144" w:rsidP="006547CC">
      <w:pPr>
        <w:pStyle w:val="Heading1"/>
        <w:shd w:val="clear" w:color="auto" w:fill="DAE9F7" w:themeFill="text2" w:themeFillTint="1A"/>
        <w:spacing w:line="360" w:lineRule="auto"/>
        <w:jc w:val="both"/>
        <w:rPr>
          <w:rFonts w:ascii="Arial" w:hAnsi="Arial" w:cs="Arial"/>
          <w:b/>
          <w:bCs/>
          <w:color w:val="auto"/>
          <w:sz w:val="22"/>
          <w:szCs w:val="22"/>
        </w:rPr>
      </w:pPr>
      <w:bookmarkStart w:id="15" w:name="_Toc212427317"/>
      <w:r w:rsidRPr="00C42CAE">
        <w:rPr>
          <w:rFonts w:ascii="Arial" w:hAnsi="Arial" w:cs="Arial"/>
          <w:b/>
          <w:bCs/>
          <w:color w:val="auto"/>
          <w:sz w:val="22"/>
          <w:szCs w:val="22"/>
        </w:rPr>
        <w:t xml:space="preserve">6. </w:t>
      </w:r>
      <w:r w:rsidR="00D92EE4" w:rsidRPr="00C42CAE">
        <w:rPr>
          <w:rFonts w:ascii="Arial" w:hAnsi="Arial" w:cs="Arial"/>
          <w:b/>
          <w:bCs/>
          <w:color w:val="auto"/>
          <w:sz w:val="22"/>
          <w:szCs w:val="22"/>
        </w:rPr>
        <w:t>BUILDING A PERSONAL BRAND</w:t>
      </w:r>
      <w:bookmarkEnd w:id="15"/>
      <w:r w:rsidR="00D92EE4" w:rsidRPr="00C42CAE">
        <w:rPr>
          <w:rFonts w:ascii="Arial" w:hAnsi="Arial" w:cs="Arial"/>
          <w:b/>
          <w:bCs/>
          <w:color w:val="auto"/>
          <w:sz w:val="22"/>
          <w:szCs w:val="22"/>
        </w:rPr>
        <w:t xml:space="preserve"> </w:t>
      </w:r>
    </w:p>
    <w:p w14:paraId="2424C581" w14:textId="540D996F" w:rsidR="00650144" w:rsidRPr="00C42CAE" w:rsidRDefault="00892801" w:rsidP="00892801">
      <w:pPr>
        <w:spacing w:line="360" w:lineRule="auto"/>
        <w:jc w:val="both"/>
        <w:rPr>
          <w:rFonts w:ascii="Arial" w:hAnsi="Arial" w:cs="Arial"/>
          <w:sz w:val="22"/>
          <w:szCs w:val="22"/>
        </w:rPr>
      </w:pPr>
      <w:r w:rsidRPr="00C42CAE">
        <w:rPr>
          <w:rFonts w:ascii="Arial" w:hAnsi="Arial" w:cs="Arial"/>
          <w:sz w:val="22"/>
          <w:szCs w:val="22"/>
        </w:rPr>
        <w:t>Developing a strong personal brand is an important step in establishing a credible and recognisable professional identity within the health and social care sector</w:t>
      </w:r>
      <w:r w:rsidR="00F71903" w:rsidRPr="00C42CAE">
        <w:rPr>
          <w:rFonts w:ascii="Arial" w:hAnsi="Arial" w:cs="Arial"/>
          <w:sz w:val="22"/>
          <w:szCs w:val="22"/>
        </w:rPr>
        <w:t xml:space="preserve"> (Branzetti et al., 2025)</w:t>
      </w:r>
      <w:r w:rsidRPr="00C42CAE">
        <w:rPr>
          <w:rFonts w:ascii="Arial" w:hAnsi="Arial" w:cs="Arial"/>
          <w:sz w:val="22"/>
          <w:szCs w:val="22"/>
        </w:rPr>
        <w:t xml:space="preserve">. For a </w:t>
      </w:r>
      <w:r w:rsidRPr="00C42CAE">
        <w:rPr>
          <w:rFonts w:ascii="Arial" w:hAnsi="Arial" w:cs="Arial"/>
          <w:b/>
          <w:bCs/>
          <w:sz w:val="22"/>
          <w:szCs w:val="22"/>
        </w:rPr>
        <w:t>Health Care Assistant (HCA),</w:t>
      </w:r>
      <w:r w:rsidRPr="00C42CAE">
        <w:rPr>
          <w:rFonts w:ascii="Arial" w:hAnsi="Arial" w:cs="Arial"/>
          <w:sz w:val="22"/>
          <w:szCs w:val="22"/>
        </w:rPr>
        <w:t xml:space="preserve"> personal branding is not about self-promotion but about demonstrating authenticity, compassion, and commitment to delivering high-quality care</w:t>
      </w:r>
      <w:r w:rsidR="00F71903" w:rsidRPr="00C42CAE">
        <w:rPr>
          <w:rFonts w:ascii="Arial" w:hAnsi="Arial" w:cs="Arial"/>
          <w:sz w:val="22"/>
          <w:szCs w:val="22"/>
        </w:rPr>
        <w:t xml:space="preserve">, </w:t>
      </w:r>
      <w:r w:rsidRPr="00C42CAE">
        <w:rPr>
          <w:rFonts w:ascii="Arial" w:hAnsi="Arial" w:cs="Arial"/>
          <w:sz w:val="22"/>
          <w:szCs w:val="22"/>
        </w:rPr>
        <w:t>values that reflect the NHS ethos.</w:t>
      </w:r>
    </w:p>
    <w:p w14:paraId="47BE51D7" w14:textId="571925AD" w:rsidR="00975B6D" w:rsidRPr="00975B6D" w:rsidRDefault="008E3573" w:rsidP="00975B6D">
      <w:pPr>
        <w:spacing w:line="360" w:lineRule="auto"/>
        <w:jc w:val="both"/>
        <w:rPr>
          <w:rFonts w:ascii="Arial" w:hAnsi="Arial" w:cs="Arial"/>
          <w:sz w:val="22"/>
          <w:szCs w:val="22"/>
        </w:rPr>
      </w:pPr>
      <w:r w:rsidRPr="00C42CAE">
        <w:rPr>
          <w:rFonts w:ascii="Arial" w:hAnsi="Arial" w:cs="Arial"/>
          <w:sz w:val="22"/>
          <w:szCs w:val="22"/>
        </w:rPr>
        <w:t>However, b</w:t>
      </w:r>
      <w:r w:rsidR="00975B6D" w:rsidRPr="00975B6D">
        <w:rPr>
          <w:rFonts w:ascii="Arial" w:hAnsi="Arial" w:cs="Arial"/>
          <w:sz w:val="22"/>
          <w:szCs w:val="22"/>
        </w:rPr>
        <w:t xml:space="preserve">uilding a professional brand requires </w:t>
      </w:r>
      <w:r w:rsidR="00975B6D" w:rsidRPr="00975B6D">
        <w:rPr>
          <w:rFonts w:ascii="Arial" w:hAnsi="Arial" w:cs="Arial"/>
          <w:b/>
          <w:bCs/>
          <w:sz w:val="22"/>
          <w:szCs w:val="22"/>
        </w:rPr>
        <w:t>credibility</w:t>
      </w:r>
      <w:r w:rsidR="00975B6D" w:rsidRPr="00975B6D">
        <w:rPr>
          <w:rFonts w:ascii="Arial" w:hAnsi="Arial" w:cs="Arial"/>
          <w:sz w:val="22"/>
          <w:szCs w:val="22"/>
        </w:rPr>
        <w:t xml:space="preserve">, </w:t>
      </w:r>
      <w:r w:rsidR="00975B6D" w:rsidRPr="00975B6D">
        <w:rPr>
          <w:rFonts w:ascii="Arial" w:hAnsi="Arial" w:cs="Arial"/>
          <w:b/>
          <w:bCs/>
          <w:sz w:val="22"/>
          <w:szCs w:val="22"/>
        </w:rPr>
        <w:t>exposure,</w:t>
      </w:r>
      <w:r w:rsidR="00975B6D" w:rsidRPr="00975B6D">
        <w:rPr>
          <w:rFonts w:ascii="Arial" w:hAnsi="Arial" w:cs="Arial"/>
          <w:sz w:val="22"/>
          <w:szCs w:val="22"/>
        </w:rPr>
        <w:t xml:space="preserve"> and </w:t>
      </w:r>
      <w:r w:rsidR="00975B6D" w:rsidRPr="00975B6D">
        <w:rPr>
          <w:rFonts w:ascii="Arial" w:hAnsi="Arial" w:cs="Arial"/>
          <w:b/>
          <w:bCs/>
          <w:sz w:val="22"/>
          <w:szCs w:val="22"/>
        </w:rPr>
        <w:t>consistency</w:t>
      </w:r>
      <w:r w:rsidR="00975B6D" w:rsidRPr="00975B6D">
        <w:rPr>
          <w:rFonts w:ascii="Arial" w:hAnsi="Arial" w:cs="Arial"/>
          <w:sz w:val="22"/>
          <w:szCs w:val="22"/>
        </w:rPr>
        <w:t xml:space="preserve">. Keeping a current LinkedIn profile that showcases credentials like the Care Certificate, the </w:t>
      </w:r>
      <w:r w:rsidR="00975B6D" w:rsidRPr="00975B6D">
        <w:rPr>
          <w:rFonts w:ascii="Arial" w:hAnsi="Arial" w:cs="Arial"/>
          <w:b/>
          <w:bCs/>
          <w:sz w:val="22"/>
          <w:szCs w:val="22"/>
        </w:rPr>
        <w:t xml:space="preserve">NVQ Level </w:t>
      </w:r>
      <w:r w:rsidR="0019150E">
        <w:rPr>
          <w:rFonts w:ascii="Arial" w:hAnsi="Arial" w:cs="Arial"/>
          <w:b/>
          <w:bCs/>
          <w:sz w:val="22"/>
          <w:szCs w:val="22"/>
        </w:rPr>
        <w:t>2</w:t>
      </w:r>
      <w:r w:rsidR="00975B6D" w:rsidRPr="00975B6D">
        <w:rPr>
          <w:rFonts w:ascii="Arial" w:hAnsi="Arial" w:cs="Arial"/>
          <w:sz w:val="22"/>
          <w:szCs w:val="22"/>
        </w:rPr>
        <w:t xml:space="preserve"> in Health and Social Care, and pertinent volunteer experience contributes to building a reliable online presence. Sharing thoughts on person-</w:t>
      </w:r>
      <w:r w:rsidR="00975B6D" w:rsidRPr="00C42CAE">
        <w:rPr>
          <w:rFonts w:ascii="Arial" w:hAnsi="Arial" w:cs="Arial"/>
          <w:sz w:val="22"/>
          <w:szCs w:val="22"/>
        </w:rPr>
        <w:t>cantered</w:t>
      </w:r>
      <w:r w:rsidR="00975B6D" w:rsidRPr="00975B6D">
        <w:rPr>
          <w:rFonts w:ascii="Arial" w:hAnsi="Arial" w:cs="Arial"/>
          <w:sz w:val="22"/>
          <w:szCs w:val="22"/>
        </w:rPr>
        <w:t xml:space="preserve"> care, communication, or cooperation on a regular basis through brief, reflective postings or articles shows that one is also interested in modern healthcare procedures</w:t>
      </w:r>
      <w:r w:rsidR="001B61E8" w:rsidRPr="00C42CAE">
        <w:rPr>
          <w:rFonts w:ascii="Arial" w:hAnsi="Arial" w:cs="Arial"/>
          <w:sz w:val="22"/>
          <w:szCs w:val="22"/>
        </w:rPr>
        <w:t xml:space="preserve"> (</w:t>
      </w:r>
      <w:r w:rsidR="007A65AE" w:rsidRPr="00C42CAE">
        <w:rPr>
          <w:rFonts w:ascii="Arial" w:hAnsi="Arial" w:cs="Arial"/>
          <w:sz w:val="22"/>
          <w:szCs w:val="22"/>
        </w:rPr>
        <w:t>Rybacka, 2024</w:t>
      </w:r>
      <w:r w:rsidR="001B61E8" w:rsidRPr="00C42CAE">
        <w:rPr>
          <w:rFonts w:ascii="Arial" w:hAnsi="Arial" w:cs="Arial"/>
          <w:sz w:val="22"/>
          <w:szCs w:val="22"/>
        </w:rPr>
        <w:t>)</w:t>
      </w:r>
      <w:r w:rsidR="00975B6D" w:rsidRPr="00975B6D">
        <w:rPr>
          <w:rFonts w:ascii="Arial" w:hAnsi="Arial" w:cs="Arial"/>
          <w:sz w:val="22"/>
          <w:szCs w:val="22"/>
        </w:rPr>
        <w:t>.</w:t>
      </w:r>
    </w:p>
    <w:p w14:paraId="60125232" w14:textId="4ED9E506" w:rsidR="001B61E8" w:rsidRPr="001B61E8" w:rsidRDefault="001B61E8" w:rsidP="001B61E8">
      <w:pPr>
        <w:spacing w:line="360" w:lineRule="auto"/>
        <w:jc w:val="both"/>
        <w:rPr>
          <w:rFonts w:ascii="Arial" w:hAnsi="Arial" w:cs="Arial"/>
          <w:sz w:val="22"/>
          <w:szCs w:val="22"/>
        </w:rPr>
      </w:pPr>
      <w:r w:rsidRPr="001B61E8">
        <w:rPr>
          <w:rFonts w:ascii="Arial" w:hAnsi="Arial" w:cs="Arial"/>
          <w:sz w:val="22"/>
          <w:szCs w:val="22"/>
        </w:rPr>
        <w:t>While participating constructively in online professional forums upholds credibility and ongoing learning, attending conferences, professional networking events, and NHS employment fairs offers chances to network with employers and practitioners</w:t>
      </w:r>
      <w:r w:rsidR="00CF1D65" w:rsidRPr="00C42CAE">
        <w:rPr>
          <w:rFonts w:ascii="Arial" w:hAnsi="Arial" w:cs="Arial"/>
          <w:sz w:val="22"/>
          <w:szCs w:val="22"/>
        </w:rPr>
        <w:t xml:space="preserve"> </w:t>
      </w:r>
      <w:r w:rsidRPr="00C42CAE">
        <w:rPr>
          <w:rFonts w:ascii="Arial" w:hAnsi="Arial" w:cs="Arial"/>
          <w:sz w:val="22"/>
          <w:szCs w:val="22"/>
        </w:rPr>
        <w:t>(</w:t>
      </w:r>
      <w:r w:rsidR="00CF1D65" w:rsidRPr="00C42CAE">
        <w:rPr>
          <w:rFonts w:ascii="Arial" w:hAnsi="Arial" w:cs="Arial"/>
          <w:sz w:val="22"/>
          <w:szCs w:val="22"/>
        </w:rPr>
        <w:t>Rolls et al., 2024</w:t>
      </w:r>
      <w:r w:rsidRPr="00C42CAE">
        <w:rPr>
          <w:rFonts w:ascii="Arial" w:hAnsi="Arial" w:cs="Arial"/>
          <w:sz w:val="22"/>
          <w:szCs w:val="22"/>
        </w:rPr>
        <w:t>)</w:t>
      </w:r>
      <w:r w:rsidRPr="001B61E8">
        <w:rPr>
          <w:rFonts w:ascii="Arial" w:hAnsi="Arial" w:cs="Arial"/>
          <w:sz w:val="22"/>
          <w:szCs w:val="22"/>
        </w:rPr>
        <w:t>. Professional exposure may also be increased by building a basic website or personal digital portfolio to display credentials, CPD accomplishments, and comments.</w:t>
      </w:r>
    </w:p>
    <w:p w14:paraId="5BE6EAF9" w14:textId="27A40CF1" w:rsidR="00FF044B" w:rsidRDefault="00B2644B" w:rsidP="00AE6D98">
      <w:pPr>
        <w:spacing w:line="360" w:lineRule="auto"/>
        <w:jc w:val="both"/>
        <w:rPr>
          <w:rFonts w:ascii="Arial" w:hAnsi="Arial" w:cs="Arial"/>
          <w:sz w:val="22"/>
          <w:szCs w:val="22"/>
        </w:rPr>
      </w:pPr>
      <w:r w:rsidRPr="00C42CAE">
        <w:rPr>
          <w:rFonts w:ascii="Arial" w:hAnsi="Arial" w:cs="Arial"/>
          <w:sz w:val="22"/>
          <w:szCs w:val="22"/>
        </w:rPr>
        <w:t xml:space="preserve">Therefore, a </w:t>
      </w:r>
      <w:r w:rsidRPr="00B2644B">
        <w:rPr>
          <w:rFonts w:ascii="Arial" w:hAnsi="Arial" w:cs="Arial"/>
          <w:sz w:val="22"/>
          <w:szCs w:val="22"/>
        </w:rPr>
        <w:t xml:space="preserve">personal brand may effectively communicate professional competence and genuine concern by continuously articulating the essential principles of </w:t>
      </w:r>
      <w:r w:rsidRPr="00B2644B">
        <w:rPr>
          <w:rFonts w:ascii="Arial" w:hAnsi="Arial" w:cs="Arial"/>
          <w:b/>
          <w:bCs/>
          <w:sz w:val="22"/>
          <w:szCs w:val="22"/>
        </w:rPr>
        <w:t>empathy</w:t>
      </w:r>
      <w:r w:rsidRPr="00B2644B">
        <w:rPr>
          <w:rFonts w:ascii="Arial" w:hAnsi="Arial" w:cs="Arial"/>
          <w:sz w:val="22"/>
          <w:szCs w:val="22"/>
        </w:rPr>
        <w:t xml:space="preserve">, </w:t>
      </w:r>
      <w:r w:rsidRPr="00B2644B">
        <w:rPr>
          <w:rFonts w:ascii="Arial" w:hAnsi="Arial" w:cs="Arial"/>
          <w:b/>
          <w:bCs/>
          <w:sz w:val="22"/>
          <w:szCs w:val="22"/>
        </w:rPr>
        <w:t>reliability</w:t>
      </w:r>
      <w:r w:rsidRPr="00B2644B">
        <w:rPr>
          <w:rFonts w:ascii="Arial" w:hAnsi="Arial" w:cs="Arial"/>
          <w:sz w:val="22"/>
          <w:szCs w:val="22"/>
        </w:rPr>
        <w:t xml:space="preserve">, and </w:t>
      </w:r>
      <w:r w:rsidR="00520A96" w:rsidRPr="00C42CAE">
        <w:rPr>
          <w:rFonts w:ascii="Arial" w:hAnsi="Arial" w:cs="Arial"/>
          <w:b/>
          <w:bCs/>
          <w:sz w:val="22"/>
          <w:szCs w:val="22"/>
        </w:rPr>
        <w:t>excellence</w:t>
      </w:r>
      <w:r w:rsidR="00FD4A47" w:rsidRPr="00C42CAE">
        <w:rPr>
          <w:rFonts w:ascii="Arial" w:hAnsi="Arial" w:cs="Arial"/>
          <w:b/>
          <w:bCs/>
          <w:sz w:val="22"/>
          <w:szCs w:val="22"/>
        </w:rPr>
        <w:t xml:space="preserve"> </w:t>
      </w:r>
      <w:r w:rsidR="00520A96" w:rsidRPr="00C42CAE">
        <w:rPr>
          <w:rFonts w:ascii="Arial" w:hAnsi="Arial" w:cs="Arial"/>
          <w:sz w:val="22"/>
          <w:szCs w:val="22"/>
        </w:rPr>
        <w:t>(</w:t>
      </w:r>
      <w:r w:rsidR="00FD4A47" w:rsidRPr="00C42CAE">
        <w:rPr>
          <w:rFonts w:ascii="Arial" w:hAnsi="Arial" w:cs="Arial"/>
          <w:sz w:val="22"/>
          <w:szCs w:val="22"/>
        </w:rPr>
        <w:t>Ghaltakhchyan, 2025</w:t>
      </w:r>
      <w:r w:rsidR="00520A96" w:rsidRPr="00C42CAE">
        <w:rPr>
          <w:rFonts w:ascii="Arial" w:hAnsi="Arial" w:cs="Arial"/>
          <w:sz w:val="22"/>
          <w:szCs w:val="22"/>
        </w:rPr>
        <w:t>)</w:t>
      </w:r>
      <w:r w:rsidRPr="00B2644B">
        <w:rPr>
          <w:rFonts w:ascii="Arial" w:hAnsi="Arial" w:cs="Arial"/>
          <w:sz w:val="22"/>
          <w:szCs w:val="22"/>
        </w:rPr>
        <w:t>. These traits set an aspiring health care assistant apart in the highly competitive healthcare industry.</w:t>
      </w:r>
    </w:p>
    <w:p w14:paraId="09CB5376" w14:textId="77777777" w:rsidR="00CC4C8E" w:rsidRDefault="00CC4C8E" w:rsidP="00AE6D98">
      <w:pPr>
        <w:spacing w:line="360" w:lineRule="auto"/>
        <w:jc w:val="both"/>
        <w:rPr>
          <w:rFonts w:ascii="Arial" w:hAnsi="Arial" w:cs="Arial"/>
          <w:sz w:val="22"/>
          <w:szCs w:val="22"/>
        </w:rPr>
      </w:pPr>
    </w:p>
    <w:p w14:paraId="19D60E9A" w14:textId="77777777" w:rsidR="00CC4C8E" w:rsidRPr="00AE6D98" w:rsidRDefault="00CC4C8E" w:rsidP="00AE6D98">
      <w:pPr>
        <w:spacing w:line="360" w:lineRule="auto"/>
        <w:jc w:val="both"/>
        <w:rPr>
          <w:rFonts w:ascii="Arial" w:hAnsi="Arial" w:cs="Arial"/>
          <w:sz w:val="22"/>
          <w:szCs w:val="22"/>
        </w:rPr>
      </w:pPr>
    </w:p>
    <w:p w14:paraId="4DD936EA" w14:textId="6DEC9FE6" w:rsidR="008D02DF" w:rsidRPr="00C42CAE" w:rsidRDefault="00650144" w:rsidP="006547CC">
      <w:pPr>
        <w:pStyle w:val="Heading1"/>
        <w:shd w:val="clear" w:color="auto" w:fill="DAE9F7" w:themeFill="text2" w:themeFillTint="1A"/>
        <w:spacing w:line="360" w:lineRule="auto"/>
        <w:jc w:val="both"/>
        <w:rPr>
          <w:rFonts w:ascii="Arial" w:hAnsi="Arial" w:cs="Arial"/>
          <w:b/>
          <w:bCs/>
          <w:color w:val="auto"/>
          <w:sz w:val="22"/>
          <w:szCs w:val="22"/>
        </w:rPr>
      </w:pPr>
      <w:bookmarkStart w:id="16" w:name="_Toc212427318"/>
      <w:r w:rsidRPr="00C42CAE">
        <w:rPr>
          <w:rFonts w:ascii="Arial" w:hAnsi="Arial" w:cs="Arial"/>
          <w:b/>
          <w:bCs/>
          <w:color w:val="auto"/>
          <w:sz w:val="22"/>
          <w:szCs w:val="22"/>
        </w:rPr>
        <w:t>7</w:t>
      </w:r>
      <w:r w:rsidR="00682AD0" w:rsidRPr="00C42CAE">
        <w:rPr>
          <w:rFonts w:ascii="Arial" w:hAnsi="Arial" w:cs="Arial"/>
          <w:b/>
          <w:bCs/>
          <w:color w:val="auto"/>
          <w:sz w:val="22"/>
          <w:szCs w:val="22"/>
        </w:rPr>
        <w:t>. PROMOTING PROFESSIONAL IDENTITY</w:t>
      </w:r>
      <w:bookmarkEnd w:id="16"/>
    </w:p>
    <w:p w14:paraId="1272994C" w14:textId="3168963D" w:rsidR="008D02DF" w:rsidRPr="00C42CAE" w:rsidRDefault="00CB4BB1" w:rsidP="00682AD0">
      <w:pPr>
        <w:spacing w:line="360" w:lineRule="auto"/>
        <w:jc w:val="both"/>
        <w:rPr>
          <w:rFonts w:ascii="Arial" w:hAnsi="Arial" w:cs="Arial"/>
          <w:sz w:val="22"/>
          <w:szCs w:val="22"/>
        </w:rPr>
      </w:pPr>
      <w:r w:rsidRPr="00C42CAE">
        <w:rPr>
          <w:rFonts w:ascii="Arial" w:hAnsi="Arial" w:cs="Arial"/>
          <w:sz w:val="22"/>
          <w:szCs w:val="22"/>
        </w:rPr>
        <w:t>Effectively promoting a professional identity is essential for demonstrating credibility and employability within the health and social care sector</w:t>
      </w:r>
      <w:r w:rsidR="00C4586A" w:rsidRPr="00C42CAE">
        <w:rPr>
          <w:rFonts w:ascii="Arial" w:hAnsi="Arial" w:cs="Arial"/>
          <w:sz w:val="22"/>
          <w:szCs w:val="22"/>
        </w:rPr>
        <w:t xml:space="preserve"> (Adams et al., 2023)</w:t>
      </w:r>
      <w:r w:rsidRPr="00C42CAE">
        <w:rPr>
          <w:rFonts w:ascii="Arial" w:hAnsi="Arial" w:cs="Arial"/>
          <w:sz w:val="22"/>
          <w:szCs w:val="22"/>
        </w:rPr>
        <w:t xml:space="preserve">. As a developing </w:t>
      </w:r>
      <w:r w:rsidRPr="00C42CAE">
        <w:rPr>
          <w:rFonts w:ascii="Arial" w:hAnsi="Arial" w:cs="Arial"/>
          <w:b/>
          <w:bCs/>
          <w:sz w:val="22"/>
          <w:szCs w:val="22"/>
        </w:rPr>
        <w:t>Health Care Assistant (HCA)</w:t>
      </w:r>
      <w:r w:rsidRPr="00C42CAE">
        <w:rPr>
          <w:rFonts w:ascii="Arial" w:hAnsi="Arial" w:cs="Arial"/>
          <w:sz w:val="22"/>
          <w:szCs w:val="22"/>
        </w:rPr>
        <w:t>, communicating skills and experiences clearly allows potential employers to recognise commitment, capability, and alignment with NHS values.</w:t>
      </w:r>
    </w:p>
    <w:p w14:paraId="59E203CF" w14:textId="77777777" w:rsidR="00CB4BB1" w:rsidRPr="00CB4BB1" w:rsidRDefault="00CB4BB1" w:rsidP="00CB4BB1">
      <w:pPr>
        <w:spacing w:line="360" w:lineRule="auto"/>
        <w:jc w:val="both"/>
        <w:rPr>
          <w:rFonts w:ascii="Arial" w:hAnsi="Arial" w:cs="Arial"/>
          <w:sz w:val="22"/>
          <w:szCs w:val="22"/>
        </w:rPr>
      </w:pPr>
      <w:r w:rsidRPr="00CB4BB1">
        <w:rPr>
          <w:rFonts w:ascii="Arial" w:hAnsi="Arial" w:cs="Arial"/>
          <w:sz w:val="22"/>
          <w:szCs w:val="22"/>
        </w:rPr>
        <w:lastRenderedPageBreak/>
        <w:t>Creating a well-organized curriculum vitae (CV) that promotes credentials like the Care Certificate and NVQ Level 3 in Health and Social Care, as well as real-world accomplishments from training and volunteer work, is an important tactic. The CV should be brief, have distinct sections, and include quantifiable instances of competence, such helping residents move about or promoting infection-control procedures. Alongside this, a customized cover letter might highlight a desire for providing compassionate care, collaboration, and ongoing education while meeting certain job description requirements.</w:t>
      </w:r>
    </w:p>
    <w:p w14:paraId="5D59C05E" w14:textId="167ABA04" w:rsidR="001C1980" w:rsidRPr="001C1980" w:rsidRDefault="001C1980" w:rsidP="001C1980">
      <w:pPr>
        <w:spacing w:line="360" w:lineRule="auto"/>
        <w:jc w:val="both"/>
        <w:rPr>
          <w:rFonts w:ascii="Arial" w:hAnsi="Arial" w:cs="Arial"/>
          <w:sz w:val="22"/>
          <w:szCs w:val="22"/>
        </w:rPr>
      </w:pPr>
      <w:r w:rsidRPr="00C42CAE">
        <w:rPr>
          <w:rFonts w:ascii="Arial" w:hAnsi="Arial" w:cs="Arial"/>
          <w:sz w:val="22"/>
          <w:szCs w:val="22"/>
        </w:rPr>
        <w:t>However, e</w:t>
      </w:r>
      <w:r w:rsidRPr="001C1980">
        <w:rPr>
          <w:rFonts w:ascii="Arial" w:hAnsi="Arial" w:cs="Arial"/>
          <w:sz w:val="22"/>
          <w:szCs w:val="22"/>
        </w:rPr>
        <w:t>stablishing a professional and active internet presence is equally crucial. Keeping one's LinkedIn page up to date facilitates networking with medical professionals, sharing reflective practice ideas, and exhibiting certificates. Additionally, certifications, proof of CPD, and brief summaries of learning accomplishments might be shown on a professional homepage or personal digital portfolio.</w:t>
      </w:r>
    </w:p>
    <w:p w14:paraId="31CC3E3B" w14:textId="30A5FB99" w:rsidR="008D02DF" w:rsidRPr="00C42CAE" w:rsidRDefault="001C1980" w:rsidP="00682AD0">
      <w:pPr>
        <w:spacing w:line="360" w:lineRule="auto"/>
        <w:jc w:val="both"/>
        <w:rPr>
          <w:rFonts w:ascii="Arial" w:hAnsi="Arial" w:cs="Arial"/>
          <w:sz w:val="22"/>
          <w:szCs w:val="22"/>
        </w:rPr>
      </w:pPr>
      <w:r w:rsidRPr="001C1980">
        <w:rPr>
          <w:rFonts w:ascii="Arial" w:hAnsi="Arial" w:cs="Arial"/>
          <w:sz w:val="22"/>
          <w:szCs w:val="22"/>
        </w:rPr>
        <w:t>When combined, these tactics strengthen a professional image based on competence, empathy, and lifelong learning</w:t>
      </w:r>
      <w:r w:rsidRPr="00C42CAE">
        <w:rPr>
          <w:rFonts w:ascii="Arial" w:hAnsi="Arial" w:cs="Arial"/>
          <w:sz w:val="22"/>
          <w:szCs w:val="22"/>
        </w:rPr>
        <w:t xml:space="preserve">, </w:t>
      </w:r>
      <w:r w:rsidRPr="001C1980">
        <w:rPr>
          <w:rFonts w:ascii="Arial" w:hAnsi="Arial" w:cs="Arial"/>
          <w:sz w:val="22"/>
          <w:szCs w:val="22"/>
        </w:rPr>
        <w:t>elements that set a dedicated healthcare worker apart in the NHS and larger care community.</w:t>
      </w:r>
    </w:p>
    <w:p w14:paraId="61DE601D" w14:textId="324401F0" w:rsidR="00D8573C" w:rsidRPr="00C42CAE" w:rsidRDefault="00D8573C" w:rsidP="006547CC">
      <w:pPr>
        <w:pStyle w:val="Heading1"/>
        <w:shd w:val="clear" w:color="auto" w:fill="DAE9F7" w:themeFill="text2" w:themeFillTint="1A"/>
        <w:spacing w:line="360" w:lineRule="auto"/>
        <w:jc w:val="both"/>
        <w:rPr>
          <w:rFonts w:ascii="Arial" w:hAnsi="Arial" w:cs="Arial"/>
          <w:b/>
          <w:bCs/>
          <w:color w:val="auto"/>
          <w:sz w:val="22"/>
          <w:szCs w:val="22"/>
        </w:rPr>
      </w:pPr>
      <w:bookmarkStart w:id="17" w:name="_Toc212427319"/>
      <w:r w:rsidRPr="00C42CAE">
        <w:rPr>
          <w:rFonts w:ascii="Arial" w:hAnsi="Arial" w:cs="Arial"/>
          <w:b/>
          <w:bCs/>
          <w:color w:val="auto"/>
          <w:sz w:val="22"/>
          <w:szCs w:val="22"/>
        </w:rPr>
        <w:t>8. BUILDING A NETWORK FOR SUCCESSFUL EMPLOYMENT</w:t>
      </w:r>
      <w:bookmarkEnd w:id="17"/>
    </w:p>
    <w:p w14:paraId="2311951C" w14:textId="46C5A682" w:rsidR="00D8573C" w:rsidRPr="00C42CAE" w:rsidRDefault="00D8573C" w:rsidP="00433C58">
      <w:pPr>
        <w:spacing w:line="360" w:lineRule="auto"/>
        <w:jc w:val="both"/>
        <w:rPr>
          <w:rFonts w:ascii="Arial" w:hAnsi="Arial" w:cs="Arial"/>
          <w:sz w:val="22"/>
          <w:szCs w:val="22"/>
        </w:rPr>
      </w:pPr>
      <w:r w:rsidRPr="00C42CAE">
        <w:rPr>
          <w:rFonts w:ascii="Arial" w:hAnsi="Arial" w:cs="Arial"/>
          <w:sz w:val="22"/>
          <w:szCs w:val="22"/>
        </w:rPr>
        <w:t>One of the most important aspects of career growth in the health and social care industry is creating strong professional networks. In addition to creating job chances, networking gives access to continued professional development, mentorship, and teamwork</w:t>
      </w:r>
      <w:r w:rsidR="00924184" w:rsidRPr="00C42CAE">
        <w:rPr>
          <w:rFonts w:ascii="Arial" w:hAnsi="Arial" w:cs="Arial"/>
          <w:sz w:val="22"/>
          <w:szCs w:val="22"/>
        </w:rPr>
        <w:t xml:space="preserve"> (Lair et al., 2025)</w:t>
      </w:r>
      <w:r w:rsidRPr="00C42CAE">
        <w:rPr>
          <w:rFonts w:ascii="Arial" w:hAnsi="Arial" w:cs="Arial"/>
          <w:sz w:val="22"/>
          <w:szCs w:val="22"/>
        </w:rPr>
        <w:t>. Effective networking fosters development, boosts self-esteem, and aids in the comprehension of best practices in various care settings for a health care assistant (HCA).</w:t>
      </w:r>
      <w:r w:rsidR="00983D99" w:rsidRPr="00C42CAE">
        <w:rPr>
          <w:rFonts w:ascii="Arial" w:hAnsi="Arial" w:cs="Arial"/>
          <w:sz w:val="22"/>
          <w:szCs w:val="22"/>
        </w:rPr>
        <w:t xml:space="preserve"> </w:t>
      </w:r>
    </w:p>
    <w:p w14:paraId="0A917436" w14:textId="41A79171" w:rsidR="005F7AD3" w:rsidRPr="00C42CAE" w:rsidRDefault="005F7AD3" w:rsidP="005F7AD3">
      <w:pPr>
        <w:spacing w:line="360" w:lineRule="auto"/>
        <w:jc w:val="both"/>
        <w:rPr>
          <w:rFonts w:ascii="Arial" w:hAnsi="Arial" w:cs="Arial"/>
          <w:sz w:val="22"/>
          <w:szCs w:val="22"/>
        </w:rPr>
      </w:pPr>
      <w:r w:rsidRPr="00C42CAE">
        <w:rPr>
          <w:rFonts w:ascii="Arial" w:hAnsi="Arial" w:cs="Arial"/>
          <w:sz w:val="22"/>
          <w:szCs w:val="22"/>
        </w:rPr>
        <w:t>Furthermore, reaching out to skilled professionals like registered nurses, care managers, and senior HCAs may provide career insights and helpful advice</w:t>
      </w:r>
      <w:r w:rsidR="00795992" w:rsidRPr="00C42CAE">
        <w:rPr>
          <w:rFonts w:ascii="Arial" w:hAnsi="Arial" w:cs="Arial"/>
          <w:sz w:val="22"/>
          <w:szCs w:val="22"/>
        </w:rPr>
        <w:t xml:space="preserve"> (Palmer, 2023)</w:t>
      </w:r>
      <w:r w:rsidRPr="00C42CAE">
        <w:rPr>
          <w:rFonts w:ascii="Arial" w:hAnsi="Arial" w:cs="Arial"/>
          <w:sz w:val="22"/>
          <w:szCs w:val="22"/>
        </w:rPr>
        <w:t>. Building mentoring connections in an NHS Trust or community-based care organization promotes structured support and feedback, both of which are critical for career advancement.</w:t>
      </w:r>
    </w:p>
    <w:p w14:paraId="1E875661" w14:textId="76B50186" w:rsidR="006D2A24" w:rsidRPr="00C42CAE" w:rsidRDefault="00464981" w:rsidP="00464981">
      <w:pPr>
        <w:spacing w:line="360" w:lineRule="auto"/>
        <w:jc w:val="both"/>
        <w:rPr>
          <w:rFonts w:ascii="Arial" w:hAnsi="Arial" w:cs="Arial"/>
          <w:sz w:val="22"/>
          <w:szCs w:val="22"/>
        </w:rPr>
      </w:pPr>
      <w:r w:rsidRPr="00C42CAE">
        <w:rPr>
          <w:rFonts w:ascii="Arial" w:hAnsi="Arial" w:cs="Arial"/>
          <w:sz w:val="22"/>
          <w:szCs w:val="22"/>
        </w:rPr>
        <w:t xml:space="preserve">Also, engaging with professional bodies such as </w:t>
      </w:r>
      <w:r w:rsidRPr="00C42CAE">
        <w:rPr>
          <w:rFonts w:ascii="Arial" w:hAnsi="Arial" w:cs="Arial"/>
          <w:b/>
          <w:bCs/>
          <w:sz w:val="22"/>
          <w:szCs w:val="22"/>
        </w:rPr>
        <w:t>Skills for Care</w:t>
      </w:r>
      <w:r w:rsidRPr="00C42CAE">
        <w:rPr>
          <w:rFonts w:ascii="Arial" w:hAnsi="Arial" w:cs="Arial"/>
          <w:sz w:val="22"/>
          <w:szCs w:val="22"/>
        </w:rPr>
        <w:t xml:space="preserve">, </w:t>
      </w:r>
      <w:r w:rsidRPr="00C42CAE">
        <w:rPr>
          <w:rFonts w:ascii="Arial" w:hAnsi="Arial" w:cs="Arial"/>
          <w:b/>
          <w:bCs/>
          <w:sz w:val="22"/>
          <w:szCs w:val="22"/>
        </w:rPr>
        <w:t>Health Education England</w:t>
      </w:r>
      <w:r w:rsidRPr="00C42CAE">
        <w:rPr>
          <w:rFonts w:ascii="Arial" w:hAnsi="Arial" w:cs="Arial"/>
          <w:sz w:val="22"/>
          <w:szCs w:val="22"/>
        </w:rPr>
        <w:t xml:space="preserve">, and the </w:t>
      </w:r>
      <w:r w:rsidRPr="00C42CAE">
        <w:rPr>
          <w:rFonts w:ascii="Arial" w:hAnsi="Arial" w:cs="Arial"/>
          <w:b/>
          <w:bCs/>
          <w:sz w:val="22"/>
          <w:szCs w:val="22"/>
        </w:rPr>
        <w:t>Royal College of Nursing (RCN)</w:t>
      </w:r>
      <w:r w:rsidRPr="00C42CAE">
        <w:rPr>
          <w:rFonts w:ascii="Arial" w:hAnsi="Arial" w:cs="Arial"/>
          <w:sz w:val="22"/>
          <w:szCs w:val="22"/>
        </w:rPr>
        <w:t xml:space="preserve"> provides access to training resources, online forums, and sector updates</w:t>
      </w:r>
      <w:r w:rsidR="0007038F" w:rsidRPr="00C42CAE">
        <w:rPr>
          <w:rFonts w:ascii="Arial" w:hAnsi="Arial" w:cs="Arial"/>
          <w:sz w:val="22"/>
          <w:szCs w:val="22"/>
        </w:rPr>
        <w:t xml:space="preserve"> (</w:t>
      </w:r>
      <w:r w:rsidR="00D53AD5" w:rsidRPr="00C42CAE">
        <w:rPr>
          <w:rFonts w:ascii="Arial" w:hAnsi="Arial" w:cs="Arial"/>
          <w:sz w:val="22"/>
          <w:szCs w:val="22"/>
        </w:rPr>
        <w:t>Cunningham et al., 2024</w:t>
      </w:r>
      <w:r w:rsidR="0007038F" w:rsidRPr="00C42CAE">
        <w:rPr>
          <w:rFonts w:ascii="Arial" w:hAnsi="Arial" w:cs="Arial"/>
          <w:sz w:val="22"/>
          <w:szCs w:val="22"/>
        </w:rPr>
        <w:t>)</w:t>
      </w:r>
      <w:r w:rsidRPr="00C42CAE">
        <w:rPr>
          <w:rFonts w:ascii="Arial" w:hAnsi="Arial" w:cs="Arial"/>
          <w:sz w:val="22"/>
          <w:szCs w:val="22"/>
        </w:rPr>
        <w:t xml:space="preserve">. Attendance at </w:t>
      </w:r>
      <w:r w:rsidRPr="00C42CAE">
        <w:rPr>
          <w:rFonts w:ascii="Arial" w:hAnsi="Arial" w:cs="Arial"/>
          <w:b/>
          <w:bCs/>
          <w:sz w:val="22"/>
          <w:szCs w:val="22"/>
        </w:rPr>
        <w:t>NHS recruitment events</w:t>
      </w:r>
      <w:r w:rsidRPr="00C42CAE">
        <w:rPr>
          <w:rFonts w:ascii="Arial" w:hAnsi="Arial" w:cs="Arial"/>
          <w:sz w:val="22"/>
          <w:szCs w:val="22"/>
        </w:rPr>
        <w:t xml:space="preserve">, </w:t>
      </w:r>
      <w:r w:rsidRPr="00C42CAE">
        <w:rPr>
          <w:rFonts w:ascii="Arial" w:hAnsi="Arial" w:cs="Arial"/>
          <w:b/>
          <w:bCs/>
          <w:sz w:val="22"/>
          <w:szCs w:val="22"/>
        </w:rPr>
        <w:t>care career fairs</w:t>
      </w:r>
      <w:r w:rsidRPr="00C42CAE">
        <w:rPr>
          <w:rFonts w:ascii="Arial" w:hAnsi="Arial" w:cs="Arial"/>
          <w:sz w:val="22"/>
          <w:szCs w:val="22"/>
        </w:rPr>
        <w:t xml:space="preserve">, or </w:t>
      </w:r>
      <w:r w:rsidRPr="00C42CAE">
        <w:rPr>
          <w:rFonts w:ascii="Arial" w:hAnsi="Arial" w:cs="Arial"/>
          <w:b/>
          <w:bCs/>
          <w:sz w:val="22"/>
          <w:szCs w:val="22"/>
        </w:rPr>
        <w:t>local health conferences</w:t>
      </w:r>
      <w:r w:rsidRPr="00C42CAE">
        <w:rPr>
          <w:rFonts w:ascii="Arial" w:hAnsi="Arial" w:cs="Arial"/>
          <w:sz w:val="22"/>
          <w:szCs w:val="22"/>
        </w:rPr>
        <w:t xml:space="preserve"> can also expand contacts with employers and educators.</w:t>
      </w:r>
      <w:r w:rsidR="00881D01" w:rsidRPr="00C42CAE">
        <w:rPr>
          <w:rFonts w:ascii="Arial" w:hAnsi="Arial" w:cs="Arial"/>
          <w:sz w:val="22"/>
          <w:szCs w:val="22"/>
        </w:rPr>
        <w:t xml:space="preserve"> </w:t>
      </w:r>
    </w:p>
    <w:p w14:paraId="6C13E62E" w14:textId="54E42227" w:rsidR="009720AF" w:rsidRPr="00C42CAE" w:rsidRDefault="009720AF" w:rsidP="004D4A32">
      <w:pPr>
        <w:spacing w:line="360" w:lineRule="auto"/>
        <w:jc w:val="both"/>
        <w:rPr>
          <w:rFonts w:ascii="Arial" w:hAnsi="Arial" w:cs="Arial"/>
          <w:sz w:val="22"/>
          <w:szCs w:val="22"/>
        </w:rPr>
      </w:pPr>
      <w:r w:rsidRPr="00C42CAE">
        <w:rPr>
          <w:rFonts w:ascii="Arial" w:hAnsi="Arial" w:cs="Arial"/>
          <w:sz w:val="22"/>
          <w:szCs w:val="22"/>
        </w:rPr>
        <w:t xml:space="preserve">In addition, maintaining an active </w:t>
      </w:r>
      <w:r w:rsidRPr="00C42CAE">
        <w:rPr>
          <w:rFonts w:ascii="Arial" w:hAnsi="Arial" w:cs="Arial"/>
          <w:b/>
          <w:bCs/>
          <w:sz w:val="22"/>
          <w:szCs w:val="22"/>
        </w:rPr>
        <w:t>LinkedIn network</w:t>
      </w:r>
      <w:r w:rsidRPr="00C42CAE">
        <w:rPr>
          <w:rFonts w:ascii="Arial" w:hAnsi="Arial" w:cs="Arial"/>
          <w:sz w:val="22"/>
          <w:szCs w:val="22"/>
        </w:rPr>
        <w:t xml:space="preserve"> allows consistent communication with peers and mentors while showcasing professional </w:t>
      </w:r>
      <w:r w:rsidR="00641AC6" w:rsidRPr="00C42CAE">
        <w:rPr>
          <w:rFonts w:ascii="Arial" w:hAnsi="Arial" w:cs="Arial"/>
          <w:sz w:val="22"/>
          <w:szCs w:val="22"/>
        </w:rPr>
        <w:t>achievements (Keeney et al., 2023)</w:t>
      </w:r>
      <w:r w:rsidRPr="00C42CAE">
        <w:rPr>
          <w:rFonts w:ascii="Arial" w:hAnsi="Arial" w:cs="Arial"/>
          <w:sz w:val="22"/>
          <w:szCs w:val="22"/>
        </w:rPr>
        <w:t xml:space="preserve">. </w:t>
      </w:r>
      <w:r w:rsidRPr="00C42CAE">
        <w:rPr>
          <w:rFonts w:ascii="Arial" w:hAnsi="Arial" w:cs="Arial"/>
          <w:sz w:val="22"/>
          <w:szCs w:val="22"/>
        </w:rPr>
        <w:lastRenderedPageBreak/>
        <w:t>Combining digital networking with in-person engagement helps build a well-rounded professional reputation, ensuring visibility and credibility in a competitive employment market.</w:t>
      </w:r>
    </w:p>
    <w:p w14:paraId="30FC5815" w14:textId="23D9F02F" w:rsidR="005C1814" w:rsidRPr="00C42CAE" w:rsidRDefault="00845116" w:rsidP="006547CC">
      <w:pPr>
        <w:pStyle w:val="Heading1"/>
        <w:shd w:val="clear" w:color="auto" w:fill="DAE9F7" w:themeFill="text2" w:themeFillTint="1A"/>
        <w:spacing w:line="360" w:lineRule="auto"/>
        <w:jc w:val="both"/>
        <w:rPr>
          <w:rFonts w:ascii="Arial" w:hAnsi="Arial" w:cs="Arial"/>
          <w:b/>
          <w:bCs/>
          <w:color w:val="auto"/>
          <w:sz w:val="22"/>
          <w:szCs w:val="22"/>
        </w:rPr>
      </w:pPr>
      <w:bookmarkStart w:id="18" w:name="_Toc212427320"/>
      <w:r w:rsidRPr="00C42CAE">
        <w:rPr>
          <w:rFonts w:ascii="Arial" w:hAnsi="Arial" w:cs="Arial"/>
          <w:b/>
          <w:bCs/>
          <w:color w:val="auto"/>
          <w:sz w:val="22"/>
          <w:szCs w:val="22"/>
        </w:rPr>
        <w:t>9. CONCLUSION</w:t>
      </w:r>
      <w:bookmarkEnd w:id="18"/>
    </w:p>
    <w:p w14:paraId="71EFA2C3" w14:textId="7628490E" w:rsidR="005B3D35" w:rsidRPr="005B3D35" w:rsidRDefault="005B3D35" w:rsidP="005B3D35">
      <w:pPr>
        <w:spacing w:after="100" w:afterAutospacing="1" w:line="360" w:lineRule="auto"/>
        <w:jc w:val="both"/>
        <w:rPr>
          <w:rFonts w:ascii="Arial" w:hAnsi="Arial" w:cs="Arial"/>
          <w:sz w:val="22"/>
          <w:szCs w:val="22"/>
        </w:rPr>
      </w:pPr>
      <w:r w:rsidRPr="005B3D35">
        <w:rPr>
          <w:rFonts w:ascii="Arial" w:hAnsi="Arial" w:cs="Arial"/>
          <w:sz w:val="22"/>
          <w:szCs w:val="22"/>
        </w:rPr>
        <w:t xml:space="preserve">The key employability needs, professional identity-building techniques, and personal development methods required for success as a Health Care Assistant (HCA) in the UK health and social care sector have been examined in this </w:t>
      </w:r>
      <w:r w:rsidRPr="00C42CAE">
        <w:rPr>
          <w:rFonts w:ascii="Arial" w:hAnsi="Arial" w:cs="Arial"/>
          <w:sz w:val="22"/>
          <w:szCs w:val="22"/>
        </w:rPr>
        <w:t>report</w:t>
      </w:r>
      <w:r w:rsidRPr="005B3D35">
        <w:rPr>
          <w:rFonts w:ascii="Arial" w:hAnsi="Arial" w:cs="Arial"/>
          <w:sz w:val="22"/>
          <w:szCs w:val="22"/>
        </w:rPr>
        <w:t>. The examination of the job posting revealed that the position requires empathy, clear communication, collaboration, and flexibility</w:t>
      </w:r>
      <w:r w:rsidRPr="00C42CAE">
        <w:rPr>
          <w:rFonts w:ascii="Arial" w:hAnsi="Arial" w:cs="Arial"/>
          <w:sz w:val="22"/>
          <w:szCs w:val="22"/>
        </w:rPr>
        <w:t xml:space="preserve">, </w:t>
      </w:r>
      <w:r w:rsidRPr="005B3D35">
        <w:rPr>
          <w:rFonts w:ascii="Arial" w:hAnsi="Arial" w:cs="Arial"/>
          <w:sz w:val="22"/>
          <w:szCs w:val="22"/>
        </w:rPr>
        <w:t>elements that are very compatible with the NHS's basic principles.</w:t>
      </w:r>
    </w:p>
    <w:p w14:paraId="42699E27" w14:textId="77777777" w:rsidR="005B3D35" w:rsidRPr="005B3D35" w:rsidRDefault="005B3D35" w:rsidP="005B3D35">
      <w:pPr>
        <w:spacing w:after="100" w:afterAutospacing="1" w:line="360" w:lineRule="auto"/>
        <w:jc w:val="both"/>
        <w:rPr>
          <w:rFonts w:ascii="Arial" w:hAnsi="Arial" w:cs="Arial"/>
          <w:sz w:val="22"/>
          <w:szCs w:val="22"/>
        </w:rPr>
      </w:pPr>
      <w:r w:rsidRPr="005B3D35">
        <w:rPr>
          <w:rFonts w:ascii="Arial" w:hAnsi="Arial" w:cs="Arial"/>
          <w:sz w:val="22"/>
          <w:szCs w:val="22"/>
        </w:rPr>
        <w:t>Through the self-evaluation process, existing strengths such as empathy, reliability, and interpersonal awareness were identified, alongside areas for improvement including technical competence and confidence in clinical skills. The five-year action plan provided a structured pathway for achieving these goals through further education, mentorship, and continuous professional development.</w:t>
      </w:r>
    </w:p>
    <w:p w14:paraId="68E50832" w14:textId="77777777" w:rsidR="005B3D35" w:rsidRPr="005B3D35" w:rsidRDefault="005B3D35" w:rsidP="005B3D35">
      <w:pPr>
        <w:spacing w:after="100" w:afterAutospacing="1" w:line="360" w:lineRule="auto"/>
        <w:jc w:val="both"/>
        <w:rPr>
          <w:rFonts w:ascii="Arial" w:hAnsi="Arial" w:cs="Arial"/>
          <w:sz w:val="22"/>
          <w:szCs w:val="22"/>
        </w:rPr>
      </w:pPr>
      <w:r w:rsidRPr="005B3D35">
        <w:rPr>
          <w:rFonts w:ascii="Arial" w:hAnsi="Arial" w:cs="Arial"/>
          <w:sz w:val="22"/>
          <w:szCs w:val="22"/>
        </w:rPr>
        <w:t>Strategies for promoting a professional identity and building a personal brand highlighted the importance of visibility, authenticity, and engagement across professional platforms such as LinkedIn and Skills for Care Exchange. Networking with mentors and professional bodies was also recognised as essential for long-term growth and career advancement.</w:t>
      </w:r>
    </w:p>
    <w:p w14:paraId="357851B0" w14:textId="77777777" w:rsidR="005B3D35" w:rsidRPr="005B3D35" w:rsidRDefault="005B3D35" w:rsidP="005B3D35">
      <w:pPr>
        <w:spacing w:after="100" w:afterAutospacing="1" w:line="360" w:lineRule="auto"/>
        <w:jc w:val="both"/>
        <w:rPr>
          <w:rFonts w:ascii="Arial" w:hAnsi="Arial" w:cs="Arial"/>
          <w:sz w:val="22"/>
          <w:szCs w:val="22"/>
        </w:rPr>
      </w:pPr>
      <w:r w:rsidRPr="005B3D35">
        <w:rPr>
          <w:rFonts w:ascii="Arial" w:hAnsi="Arial" w:cs="Arial"/>
          <w:sz w:val="22"/>
          <w:szCs w:val="22"/>
        </w:rPr>
        <w:t>Overall, the report reflects a strong commitment to delivering compassionate, safe, and high-quality care. With dedication to learning and alignment to NHS values, the Health Care Assistant pathway offers both personal fulfilment and professional progression within a respected and rewarding field.</w:t>
      </w:r>
    </w:p>
    <w:p w14:paraId="367D9AD5" w14:textId="77777777" w:rsidR="005C1814" w:rsidRDefault="005C1814" w:rsidP="00EA270D">
      <w:pPr>
        <w:spacing w:after="100" w:afterAutospacing="1" w:line="360" w:lineRule="auto"/>
        <w:jc w:val="both"/>
        <w:rPr>
          <w:rFonts w:ascii="Arial" w:hAnsi="Arial" w:cs="Arial"/>
          <w:b/>
          <w:bCs/>
        </w:rPr>
      </w:pPr>
    </w:p>
    <w:p w14:paraId="08D851AA" w14:textId="77777777" w:rsidR="005C1814" w:rsidRDefault="005C1814" w:rsidP="00D53180">
      <w:pPr>
        <w:spacing w:line="360" w:lineRule="auto"/>
        <w:rPr>
          <w:rFonts w:ascii="Arial" w:hAnsi="Arial" w:cs="Arial"/>
          <w:b/>
          <w:bCs/>
        </w:rPr>
      </w:pPr>
    </w:p>
    <w:p w14:paraId="221B4530" w14:textId="77777777" w:rsidR="005C1814" w:rsidRDefault="005C1814" w:rsidP="00D53180">
      <w:pPr>
        <w:spacing w:line="360" w:lineRule="auto"/>
        <w:rPr>
          <w:rFonts w:ascii="Arial" w:hAnsi="Arial" w:cs="Arial"/>
          <w:b/>
          <w:bCs/>
        </w:rPr>
      </w:pPr>
    </w:p>
    <w:p w14:paraId="247C6E47" w14:textId="77777777" w:rsidR="00770B1A" w:rsidRDefault="00770B1A" w:rsidP="00D53180">
      <w:pPr>
        <w:spacing w:line="360" w:lineRule="auto"/>
        <w:rPr>
          <w:rFonts w:ascii="Arial" w:hAnsi="Arial" w:cs="Arial"/>
          <w:b/>
          <w:bCs/>
        </w:rPr>
      </w:pPr>
    </w:p>
    <w:p w14:paraId="3C3E6F5B" w14:textId="77777777" w:rsidR="007C7560" w:rsidRDefault="007C7560" w:rsidP="00D53180">
      <w:pPr>
        <w:spacing w:line="360" w:lineRule="auto"/>
        <w:rPr>
          <w:rFonts w:ascii="Arial" w:hAnsi="Arial" w:cs="Arial"/>
          <w:b/>
          <w:bCs/>
        </w:rPr>
      </w:pPr>
    </w:p>
    <w:p w14:paraId="1323B864" w14:textId="75992DDD" w:rsidR="007E78BF" w:rsidRPr="006547CC" w:rsidRDefault="00726592" w:rsidP="006547CC">
      <w:pPr>
        <w:pStyle w:val="Heading1"/>
        <w:shd w:val="clear" w:color="auto" w:fill="DAE9F7" w:themeFill="text2" w:themeFillTint="1A"/>
        <w:spacing w:line="360" w:lineRule="auto"/>
        <w:jc w:val="both"/>
        <w:rPr>
          <w:rFonts w:ascii="Arial" w:hAnsi="Arial" w:cs="Arial"/>
          <w:b/>
          <w:bCs/>
          <w:color w:val="auto"/>
          <w:sz w:val="22"/>
          <w:szCs w:val="22"/>
        </w:rPr>
      </w:pPr>
      <w:bookmarkStart w:id="19" w:name="_Toc212427321"/>
      <w:r w:rsidRPr="006547CC">
        <w:rPr>
          <w:rFonts w:ascii="Arial" w:hAnsi="Arial" w:cs="Arial"/>
          <w:b/>
          <w:bCs/>
          <w:color w:val="auto"/>
          <w:sz w:val="22"/>
          <w:szCs w:val="22"/>
        </w:rPr>
        <w:lastRenderedPageBreak/>
        <w:t xml:space="preserve">10. </w:t>
      </w:r>
      <w:r w:rsidR="005C1814" w:rsidRPr="006547CC">
        <w:rPr>
          <w:rFonts w:ascii="Arial" w:hAnsi="Arial" w:cs="Arial"/>
          <w:b/>
          <w:bCs/>
          <w:color w:val="auto"/>
          <w:sz w:val="22"/>
          <w:szCs w:val="22"/>
        </w:rPr>
        <w:t>REFERENCES</w:t>
      </w:r>
      <w:bookmarkEnd w:id="19"/>
      <w:r w:rsidR="005C1814" w:rsidRPr="006547CC">
        <w:rPr>
          <w:rFonts w:ascii="Arial" w:hAnsi="Arial" w:cs="Arial"/>
          <w:b/>
          <w:bCs/>
          <w:color w:val="auto"/>
          <w:sz w:val="22"/>
          <w:szCs w:val="22"/>
        </w:rPr>
        <w:t xml:space="preserve"> </w:t>
      </w:r>
    </w:p>
    <w:p w14:paraId="62CB372C" w14:textId="5CEE60F0" w:rsidR="00A84F6E" w:rsidRPr="007F6B9B" w:rsidRDefault="00A84F6E" w:rsidP="00E80FCE">
      <w:pPr>
        <w:spacing w:line="360" w:lineRule="auto"/>
        <w:ind w:left="720" w:hanging="720"/>
        <w:jc w:val="both"/>
        <w:rPr>
          <w:rFonts w:ascii="Arial" w:hAnsi="Arial" w:cs="Arial"/>
          <w:sz w:val="22"/>
          <w:szCs w:val="22"/>
        </w:rPr>
      </w:pPr>
      <w:r w:rsidRPr="007F6B9B">
        <w:rPr>
          <w:rFonts w:ascii="Arial" w:hAnsi="Arial" w:cs="Arial"/>
          <w:sz w:val="22"/>
          <w:szCs w:val="22"/>
        </w:rPr>
        <w:t>Adams, K., Hean, S., Sturgis, P. and Clark, J.M., (2023). Investigating the factors influencing professional identity of first</w:t>
      </w:r>
      <w:r w:rsidRPr="007F6B9B">
        <w:rPr>
          <w:rFonts w:ascii="Cambria Math" w:hAnsi="Cambria Math" w:cs="Cambria Math"/>
          <w:sz w:val="22"/>
          <w:szCs w:val="22"/>
        </w:rPr>
        <w:t>‐</w:t>
      </w:r>
      <w:r w:rsidRPr="007F6B9B">
        <w:rPr>
          <w:rFonts w:ascii="Arial" w:hAnsi="Arial" w:cs="Arial"/>
          <w:sz w:val="22"/>
          <w:szCs w:val="22"/>
        </w:rPr>
        <w:t>year health and social care students. </w:t>
      </w:r>
      <w:r w:rsidRPr="007F6B9B">
        <w:rPr>
          <w:rFonts w:ascii="Arial" w:hAnsi="Arial" w:cs="Arial"/>
          <w:i/>
          <w:iCs/>
          <w:sz w:val="22"/>
          <w:szCs w:val="22"/>
        </w:rPr>
        <w:t>Learning in health and social care</w:t>
      </w:r>
      <w:r w:rsidRPr="007F6B9B">
        <w:rPr>
          <w:rFonts w:ascii="Arial" w:hAnsi="Arial" w:cs="Arial"/>
          <w:sz w:val="22"/>
          <w:szCs w:val="22"/>
        </w:rPr>
        <w:t>, </w:t>
      </w:r>
      <w:r w:rsidRPr="007F6B9B">
        <w:rPr>
          <w:rFonts w:ascii="Arial" w:hAnsi="Arial" w:cs="Arial"/>
          <w:i/>
          <w:iCs/>
          <w:sz w:val="22"/>
          <w:szCs w:val="22"/>
        </w:rPr>
        <w:t>5</w:t>
      </w:r>
      <w:r w:rsidRPr="007F6B9B">
        <w:rPr>
          <w:rFonts w:ascii="Arial" w:hAnsi="Arial" w:cs="Arial"/>
          <w:sz w:val="22"/>
          <w:szCs w:val="22"/>
        </w:rPr>
        <w:t>(2), pp.55-68.</w:t>
      </w:r>
    </w:p>
    <w:p w14:paraId="59A8ACFB" w14:textId="15073A13" w:rsidR="00F71903" w:rsidRDefault="00F71903" w:rsidP="00E80FCE">
      <w:pPr>
        <w:spacing w:line="360" w:lineRule="auto"/>
        <w:ind w:left="720" w:hanging="720"/>
        <w:jc w:val="both"/>
        <w:rPr>
          <w:rFonts w:ascii="Arial" w:hAnsi="Arial" w:cs="Arial"/>
          <w:sz w:val="22"/>
          <w:szCs w:val="22"/>
        </w:rPr>
      </w:pPr>
      <w:r w:rsidRPr="007F6B9B">
        <w:rPr>
          <w:rFonts w:ascii="Arial" w:hAnsi="Arial" w:cs="Arial"/>
          <w:sz w:val="22"/>
          <w:szCs w:val="22"/>
        </w:rPr>
        <w:t>Branzetti, J., Gisondi, M.A., Hopson, L.R., Regan, L. and Botti, S., (2025). Physician, know thyself: Applying brand management principles to professional identity in academic medicine. </w:t>
      </w:r>
      <w:r w:rsidRPr="007F6B9B">
        <w:rPr>
          <w:rFonts w:ascii="Arial" w:hAnsi="Arial" w:cs="Arial"/>
          <w:i/>
          <w:iCs/>
          <w:sz w:val="22"/>
          <w:szCs w:val="22"/>
        </w:rPr>
        <w:t>Medical education</w:t>
      </w:r>
      <w:r w:rsidRPr="007F6B9B">
        <w:rPr>
          <w:rFonts w:ascii="Arial" w:hAnsi="Arial" w:cs="Arial"/>
          <w:sz w:val="22"/>
          <w:szCs w:val="22"/>
        </w:rPr>
        <w:t>, </w:t>
      </w:r>
      <w:r w:rsidRPr="007F6B9B">
        <w:rPr>
          <w:rFonts w:ascii="Arial" w:hAnsi="Arial" w:cs="Arial"/>
          <w:i/>
          <w:iCs/>
          <w:sz w:val="22"/>
          <w:szCs w:val="22"/>
        </w:rPr>
        <w:t>59</w:t>
      </w:r>
      <w:r w:rsidRPr="007F6B9B">
        <w:rPr>
          <w:rFonts w:ascii="Arial" w:hAnsi="Arial" w:cs="Arial"/>
          <w:sz w:val="22"/>
          <w:szCs w:val="22"/>
        </w:rPr>
        <w:t>(7), pp.694-703.</w:t>
      </w:r>
    </w:p>
    <w:p w14:paraId="7855C7D3" w14:textId="5C74FF43" w:rsidR="0007038F" w:rsidRPr="007F6B9B" w:rsidRDefault="0007038F" w:rsidP="00E80FCE">
      <w:pPr>
        <w:spacing w:line="360" w:lineRule="auto"/>
        <w:ind w:left="720" w:hanging="720"/>
        <w:jc w:val="both"/>
        <w:rPr>
          <w:rFonts w:ascii="Arial" w:hAnsi="Arial" w:cs="Arial"/>
          <w:sz w:val="22"/>
          <w:szCs w:val="22"/>
        </w:rPr>
      </w:pPr>
      <w:r w:rsidRPr="0007038F">
        <w:rPr>
          <w:rFonts w:ascii="Arial" w:hAnsi="Arial" w:cs="Arial"/>
          <w:sz w:val="22"/>
          <w:szCs w:val="22"/>
        </w:rPr>
        <w:t xml:space="preserve">Cunningham, F.C., </w:t>
      </w:r>
      <w:proofErr w:type="spellStart"/>
      <w:r w:rsidRPr="0007038F">
        <w:rPr>
          <w:rFonts w:ascii="Arial" w:hAnsi="Arial" w:cs="Arial"/>
          <w:sz w:val="22"/>
          <w:szCs w:val="22"/>
        </w:rPr>
        <w:t>Ranmuthugala</w:t>
      </w:r>
      <w:proofErr w:type="spellEnd"/>
      <w:r w:rsidRPr="0007038F">
        <w:rPr>
          <w:rFonts w:ascii="Arial" w:hAnsi="Arial" w:cs="Arial"/>
          <w:sz w:val="22"/>
          <w:szCs w:val="22"/>
        </w:rPr>
        <w:t xml:space="preserve">, G., Plumb, J., Georgiou, A., Westbrook, J.I. and Braithwaite, J., </w:t>
      </w:r>
      <w:r>
        <w:rPr>
          <w:rFonts w:ascii="Arial" w:hAnsi="Arial" w:cs="Arial"/>
          <w:sz w:val="22"/>
          <w:szCs w:val="22"/>
        </w:rPr>
        <w:t>(</w:t>
      </w:r>
      <w:r w:rsidRPr="0007038F">
        <w:rPr>
          <w:rFonts w:ascii="Arial" w:hAnsi="Arial" w:cs="Arial"/>
          <w:sz w:val="22"/>
          <w:szCs w:val="22"/>
        </w:rPr>
        <w:t>20</w:t>
      </w:r>
      <w:r>
        <w:rPr>
          <w:rFonts w:ascii="Arial" w:hAnsi="Arial" w:cs="Arial"/>
          <w:sz w:val="22"/>
          <w:szCs w:val="22"/>
        </w:rPr>
        <w:t>24)</w:t>
      </w:r>
      <w:r w:rsidRPr="0007038F">
        <w:rPr>
          <w:rFonts w:ascii="Arial" w:hAnsi="Arial" w:cs="Arial"/>
          <w:sz w:val="22"/>
          <w:szCs w:val="22"/>
        </w:rPr>
        <w:t>. Health professional networks as a vector for improving healthcare quality and safety: a systematic review. </w:t>
      </w:r>
      <w:r w:rsidRPr="0007038F">
        <w:rPr>
          <w:rFonts w:ascii="Arial" w:hAnsi="Arial" w:cs="Arial"/>
          <w:i/>
          <w:iCs/>
          <w:sz w:val="22"/>
          <w:szCs w:val="22"/>
        </w:rPr>
        <w:t>BMJ quality &amp; safety</w:t>
      </w:r>
      <w:r w:rsidRPr="0007038F">
        <w:rPr>
          <w:rFonts w:ascii="Arial" w:hAnsi="Arial" w:cs="Arial"/>
          <w:sz w:val="22"/>
          <w:szCs w:val="22"/>
        </w:rPr>
        <w:t>, </w:t>
      </w:r>
      <w:r w:rsidRPr="0007038F">
        <w:rPr>
          <w:rFonts w:ascii="Arial" w:hAnsi="Arial" w:cs="Arial"/>
          <w:i/>
          <w:iCs/>
          <w:sz w:val="22"/>
          <w:szCs w:val="22"/>
        </w:rPr>
        <w:t>21</w:t>
      </w:r>
      <w:r w:rsidRPr="0007038F">
        <w:rPr>
          <w:rFonts w:ascii="Arial" w:hAnsi="Arial" w:cs="Arial"/>
          <w:sz w:val="22"/>
          <w:szCs w:val="22"/>
        </w:rPr>
        <w:t>(3), pp.239-249.</w:t>
      </w:r>
    </w:p>
    <w:p w14:paraId="694E63BD" w14:textId="0675730C" w:rsidR="004B381E" w:rsidRPr="007F6B9B" w:rsidRDefault="004B381E" w:rsidP="00E80FCE">
      <w:pPr>
        <w:spacing w:line="360" w:lineRule="auto"/>
        <w:ind w:left="720" w:hanging="720"/>
        <w:jc w:val="both"/>
        <w:rPr>
          <w:rFonts w:ascii="Arial" w:hAnsi="Arial" w:cs="Arial"/>
          <w:sz w:val="22"/>
          <w:szCs w:val="22"/>
        </w:rPr>
      </w:pPr>
      <w:r w:rsidRPr="007F6B9B">
        <w:rPr>
          <w:rFonts w:ascii="Arial" w:hAnsi="Arial" w:cs="Arial"/>
          <w:sz w:val="22"/>
          <w:szCs w:val="22"/>
        </w:rPr>
        <w:t xml:space="preserve">Department of Health and Social Care. (2023) </w:t>
      </w:r>
      <w:r w:rsidRPr="007F6B9B">
        <w:rPr>
          <w:rFonts w:ascii="Arial" w:hAnsi="Arial" w:cs="Arial"/>
          <w:i/>
          <w:iCs/>
          <w:sz w:val="22"/>
          <w:szCs w:val="22"/>
        </w:rPr>
        <w:t>The NHS Constitution for England.</w:t>
      </w:r>
      <w:r w:rsidRPr="007F6B9B">
        <w:rPr>
          <w:rFonts w:ascii="Arial" w:hAnsi="Arial" w:cs="Arial"/>
          <w:sz w:val="22"/>
          <w:szCs w:val="22"/>
        </w:rPr>
        <w:t xml:space="preserve"> London: Department of Health and Social Care. Available at: </w:t>
      </w:r>
      <w:hyperlink r:id="rId14" w:history="1">
        <w:r w:rsidR="00457D71" w:rsidRPr="007F6B9B">
          <w:rPr>
            <w:rStyle w:val="Hyperlink"/>
            <w:rFonts w:ascii="Arial" w:hAnsi="Arial" w:cs="Arial"/>
            <w:sz w:val="22"/>
            <w:szCs w:val="22"/>
          </w:rPr>
          <w:t>https://www.gov.uk/government/publications/the-nhs-constitution-for-england</w:t>
        </w:r>
      </w:hyperlink>
      <w:r w:rsidR="00457D71" w:rsidRPr="007F6B9B">
        <w:rPr>
          <w:rFonts w:ascii="Arial" w:hAnsi="Arial" w:cs="Arial"/>
          <w:sz w:val="22"/>
          <w:szCs w:val="22"/>
        </w:rPr>
        <w:t xml:space="preserve"> </w:t>
      </w:r>
      <w:r w:rsidRPr="007F6B9B">
        <w:rPr>
          <w:rFonts w:ascii="Arial" w:hAnsi="Arial" w:cs="Arial"/>
          <w:sz w:val="22"/>
          <w:szCs w:val="22"/>
        </w:rPr>
        <w:t xml:space="preserve"> [Accessed 18th October 2025].</w:t>
      </w:r>
    </w:p>
    <w:p w14:paraId="05167A4A" w14:textId="284E9247" w:rsidR="007E78BF" w:rsidRPr="007F6B9B" w:rsidRDefault="007E78BF" w:rsidP="00E80FCE">
      <w:pPr>
        <w:spacing w:line="360" w:lineRule="auto"/>
        <w:ind w:left="720" w:hanging="720"/>
        <w:jc w:val="both"/>
        <w:rPr>
          <w:rFonts w:ascii="Arial" w:hAnsi="Arial" w:cs="Arial"/>
          <w:sz w:val="22"/>
          <w:szCs w:val="22"/>
        </w:rPr>
      </w:pPr>
      <w:r w:rsidRPr="007F6B9B">
        <w:rPr>
          <w:rFonts w:ascii="Arial" w:hAnsi="Arial" w:cs="Arial"/>
          <w:sz w:val="22"/>
          <w:szCs w:val="22"/>
        </w:rPr>
        <w:t xml:space="preserve">Fausett, C.M., </w:t>
      </w:r>
      <w:proofErr w:type="spellStart"/>
      <w:r w:rsidRPr="007F6B9B">
        <w:rPr>
          <w:rFonts w:ascii="Arial" w:hAnsi="Arial" w:cs="Arial"/>
          <w:sz w:val="22"/>
          <w:szCs w:val="22"/>
        </w:rPr>
        <w:t>Korentsides</w:t>
      </w:r>
      <w:proofErr w:type="spellEnd"/>
      <w:r w:rsidRPr="007F6B9B">
        <w:rPr>
          <w:rFonts w:ascii="Arial" w:hAnsi="Arial" w:cs="Arial"/>
          <w:sz w:val="22"/>
          <w:szCs w:val="22"/>
        </w:rPr>
        <w:t>, J.M., Miller, Z.N. and Keebler, J.R., (2024). Adaptive leadership in health care organizations: Five insights to promote effective teamwork. </w:t>
      </w:r>
      <w:r w:rsidRPr="007F6B9B">
        <w:rPr>
          <w:rFonts w:ascii="Arial" w:hAnsi="Arial" w:cs="Arial"/>
          <w:i/>
          <w:iCs/>
          <w:sz w:val="22"/>
          <w:szCs w:val="22"/>
        </w:rPr>
        <w:t>Psychology of Leaders and Leadership</w:t>
      </w:r>
      <w:r w:rsidRPr="007F6B9B">
        <w:rPr>
          <w:rFonts w:ascii="Arial" w:hAnsi="Arial" w:cs="Arial"/>
          <w:sz w:val="22"/>
          <w:szCs w:val="22"/>
        </w:rPr>
        <w:t>, </w:t>
      </w:r>
      <w:r w:rsidRPr="007F6B9B">
        <w:rPr>
          <w:rFonts w:ascii="Arial" w:hAnsi="Arial" w:cs="Arial"/>
          <w:i/>
          <w:iCs/>
          <w:sz w:val="22"/>
          <w:szCs w:val="22"/>
        </w:rPr>
        <w:t>27</w:t>
      </w:r>
      <w:r w:rsidRPr="007F6B9B">
        <w:rPr>
          <w:rFonts w:ascii="Arial" w:hAnsi="Arial" w:cs="Arial"/>
          <w:sz w:val="22"/>
          <w:szCs w:val="22"/>
        </w:rPr>
        <w:t>(1), p.6.</w:t>
      </w:r>
    </w:p>
    <w:p w14:paraId="16326E4C" w14:textId="14C22DF3" w:rsidR="00520A96" w:rsidRPr="007F6B9B" w:rsidRDefault="00520A96" w:rsidP="00E80FCE">
      <w:pPr>
        <w:spacing w:line="360" w:lineRule="auto"/>
        <w:ind w:left="720" w:hanging="720"/>
        <w:jc w:val="both"/>
        <w:rPr>
          <w:rFonts w:ascii="Arial" w:hAnsi="Arial" w:cs="Arial"/>
          <w:sz w:val="22"/>
          <w:szCs w:val="22"/>
        </w:rPr>
      </w:pPr>
      <w:r w:rsidRPr="007F6B9B">
        <w:rPr>
          <w:rFonts w:ascii="Arial" w:hAnsi="Arial" w:cs="Arial"/>
          <w:sz w:val="22"/>
          <w:szCs w:val="22"/>
        </w:rPr>
        <w:t>Ghaltakhchyan, s., (2025). personal branding: shaping and maintaining a successful personal brand. </w:t>
      </w:r>
      <w:r w:rsidRPr="007F6B9B">
        <w:rPr>
          <w:rFonts w:ascii="Arial" w:hAnsi="Arial" w:cs="Arial"/>
          <w:i/>
          <w:iCs/>
          <w:sz w:val="22"/>
          <w:szCs w:val="22"/>
        </w:rPr>
        <w:t>armenian folia anglistika</w:t>
      </w:r>
      <w:r w:rsidRPr="007F6B9B">
        <w:rPr>
          <w:rFonts w:ascii="Arial" w:hAnsi="Arial" w:cs="Arial"/>
          <w:sz w:val="22"/>
          <w:szCs w:val="22"/>
        </w:rPr>
        <w:t>, </w:t>
      </w:r>
      <w:r w:rsidRPr="007F6B9B">
        <w:rPr>
          <w:rFonts w:ascii="Arial" w:hAnsi="Arial" w:cs="Arial"/>
          <w:i/>
          <w:iCs/>
          <w:sz w:val="22"/>
          <w:szCs w:val="22"/>
        </w:rPr>
        <w:t>21</w:t>
      </w:r>
      <w:r w:rsidRPr="007F6B9B">
        <w:rPr>
          <w:rFonts w:ascii="Arial" w:hAnsi="Arial" w:cs="Arial"/>
          <w:sz w:val="22"/>
          <w:szCs w:val="22"/>
        </w:rPr>
        <w:t>(1 (31)), pp.125-142.</w:t>
      </w:r>
    </w:p>
    <w:p w14:paraId="2A2FB808" w14:textId="62293956" w:rsidR="00B05AAD" w:rsidRPr="007F6B9B" w:rsidRDefault="00B05AAD" w:rsidP="00E80FCE">
      <w:pPr>
        <w:spacing w:line="360" w:lineRule="auto"/>
        <w:ind w:left="720" w:hanging="720"/>
        <w:jc w:val="both"/>
        <w:rPr>
          <w:rFonts w:ascii="Arial" w:hAnsi="Arial" w:cs="Arial"/>
          <w:sz w:val="22"/>
          <w:szCs w:val="22"/>
        </w:rPr>
      </w:pPr>
      <w:r w:rsidRPr="007F6B9B">
        <w:rPr>
          <w:rFonts w:ascii="Arial" w:hAnsi="Arial" w:cs="Arial"/>
          <w:sz w:val="22"/>
          <w:szCs w:val="22"/>
        </w:rPr>
        <w:t>Grealy, B., Johansson, L. and Coyer, F., (2023). Essential nursing care of the critically ill patient. </w:t>
      </w:r>
      <w:r w:rsidRPr="007F6B9B">
        <w:rPr>
          <w:rFonts w:ascii="Arial" w:hAnsi="Arial" w:cs="Arial"/>
          <w:i/>
          <w:iCs/>
          <w:sz w:val="22"/>
          <w:szCs w:val="22"/>
        </w:rPr>
        <w:t>Crit Care Nurs</w:t>
      </w:r>
      <w:r w:rsidRPr="007F6B9B">
        <w:rPr>
          <w:rFonts w:ascii="Arial" w:hAnsi="Arial" w:cs="Arial"/>
          <w:sz w:val="22"/>
          <w:szCs w:val="22"/>
        </w:rPr>
        <w:t>, </w:t>
      </w:r>
      <w:r w:rsidRPr="007F6B9B">
        <w:rPr>
          <w:rFonts w:ascii="Arial" w:hAnsi="Arial" w:cs="Arial"/>
          <w:i/>
          <w:iCs/>
          <w:sz w:val="22"/>
          <w:szCs w:val="22"/>
        </w:rPr>
        <w:t>103</w:t>
      </w:r>
      <w:r w:rsidRPr="007F6B9B">
        <w:rPr>
          <w:rFonts w:ascii="Arial" w:hAnsi="Arial" w:cs="Arial"/>
          <w:sz w:val="22"/>
          <w:szCs w:val="22"/>
        </w:rPr>
        <w:t>.</w:t>
      </w:r>
    </w:p>
    <w:p w14:paraId="39687B16" w14:textId="0098755D" w:rsidR="00483C53" w:rsidRPr="007F6B9B" w:rsidRDefault="00483C53" w:rsidP="00483C53">
      <w:pPr>
        <w:spacing w:line="360" w:lineRule="auto"/>
        <w:ind w:left="720" w:hanging="720"/>
        <w:jc w:val="both"/>
        <w:rPr>
          <w:rFonts w:ascii="Arial" w:hAnsi="Arial" w:cs="Arial"/>
          <w:sz w:val="22"/>
          <w:szCs w:val="22"/>
        </w:rPr>
      </w:pPr>
      <w:r w:rsidRPr="007F6B9B">
        <w:rPr>
          <w:rFonts w:ascii="Arial" w:hAnsi="Arial" w:cs="Arial"/>
          <w:sz w:val="22"/>
          <w:szCs w:val="22"/>
        </w:rPr>
        <w:t xml:space="preserve">Health Education England. (2023) </w:t>
      </w:r>
      <w:r w:rsidRPr="007F6B9B">
        <w:rPr>
          <w:rFonts w:ascii="Arial" w:hAnsi="Arial" w:cs="Arial"/>
          <w:i/>
          <w:iCs/>
          <w:sz w:val="22"/>
          <w:szCs w:val="22"/>
        </w:rPr>
        <w:t>Careers in the healthcare support workforce.</w:t>
      </w:r>
      <w:r w:rsidRPr="007F6B9B">
        <w:rPr>
          <w:rFonts w:ascii="Arial" w:hAnsi="Arial" w:cs="Arial"/>
          <w:sz w:val="22"/>
          <w:szCs w:val="22"/>
        </w:rPr>
        <w:t xml:space="preserve"> Available at: </w:t>
      </w:r>
      <w:hyperlink r:id="rId15" w:history="1">
        <w:r w:rsidRPr="007F6B9B">
          <w:rPr>
            <w:rStyle w:val="Hyperlink"/>
            <w:rFonts w:ascii="Arial" w:hAnsi="Arial" w:cs="Arial"/>
            <w:sz w:val="22"/>
            <w:szCs w:val="22"/>
          </w:rPr>
          <w:t>https://www.hee.nhs.uk</w:t>
        </w:r>
      </w:hyperlink>
      <w:r w:rsidRPr="007F6B9B">
        <w:rPr>
          <w:rFonts w:ascii="Arial" w:hAnsi="Arial" w:cs="Arial"/>
          <w:sz w:val="22"/>
          <w:szCs w:val="22"/>
        </w:rPr>
        <w:t xml:space="preserve">  [Accessed 24 October 2025].</w:t>
      </w:r>
    </w:p>
    <w:p w14:paraId="3EDE76CC" w14:textId="56EDF901" w:rsidR="007F6B9B" w:rsidRDefault="007F6B9B" w:rsidP="00483C53">
      <w:pPr>
        <w:spacing w:line="360" w:lineRule="auto"/>
        <w:ind w:left="720" w:hanging="720"/>
        <w:jc w:val="both"/>
        <w:rPr>
          <w:rFonts w:ascii="Arial" w:hAnsi="Arial" w:cs="Arial"/>
          <w:sz w:val="22"/>
          <w:szCs w:val="22"/>
        </w:rPr>
      </w:pPr>
      <w:r w:rsidRPr="007F6B9B">
        <w:rPr>
          <w:rFonts w:ascii="Arial" w:hAnsi="Arial" w:cs="Arial"/>
          <w:sz w:val="22"/>
          <w:szCs w:val="22"/>
        </w:rPr>
        <w:t>Lair, D.J., Sullivan, K. and Cheney, G., (2025). Marketization and the recasting of the professional self: The rhetoric and ethics of personal branding. </w:t>
      </w:r>
      <w:r w:rsidRPr="007F6B9B">
        <w:rPr>
          <w:rFonts w:ascii="Arial" w:hAnsi="Arial" w:cs="Arial"/>
          <w:i/>
          <w:iCs/>
          <w:sz w:val="22"/>
          <w:szCs w:val="22"/>
        </w:rPr>
        <w:t>Management communication quarterly</w:t>
      </w:r>
      <w:r w:rsidRPr="007F6B9B">
        <w:rPr>
          <w:rFonts w:ascii="Arial" w:hAnsi="Arial" w:cs="Arial"/>
          <w:sz w:val="22"/>
          <w:szCs w:val="22"/>
        </w:rPr>
        <w:t>, </w:t>
      </w:r>
      <w:r w:rsidRPr="007F6B9B">
        <w:rPr>
          <w:rFonts w:ascii="Arial" w:hAnsi="Arial" w:cs="Arial"/>
          <w:i/>
          <w:iCs/>
          <w:sz w:val="22"/>
          <w:szCs w:val="22"/>
        </w:rPr>
        <w:t>18</w:t>
      </w:r>
      <w:r w:rsidRPr="007F6B9B">
        <w:rPr>
          <w:rFonts w:ascii="Arial" w:hAnsi="Arial" w:cs="Arial"/>
          <w:sz w:val="22"/>
          <w:szCs w:val="22"/>
        </w:rPr>
        <w:t>(3), pp.307-343.</w:t>
      </w:r>
    </w:p>
    <w:p w14:paraId="771E9AFD" w14:textId="30C2C400" w:rsidR="009720AF" w:rsidRPr="007F6B9B" w:rsidRDefault="009720AF" w:rsidP="00483C53">
      <w:pPr>
        <w:spacing w:line="360" w:lineRule="auto"/>
        <w:ind w:left="720" w:hanging="720"/>
        <w:jc w:val="both"/>
        <w:rPr>
          <w:rFonts w:ascii="Arial" w:hAnsi="Arial" w:cs="Arial"/>
          <w:sz w:val="22"/>
          <w:szCs w:val="22"/>
        </w:rPr>
      </w:pPr>
      <w:r w:rsidRPr="009720AF">
        <w:rPr>
          <w:rFonts w:ascii="Arial" w:hAnsi="Arial" w:cs="Arial"/>
          <w:sz w:val="22"/>
          <w:szCs w:val="22"/>
        </w:rPr>
        <w:t xml:space="preserve">Keeney, S., Hasson, F. and McKenna, H., </w:t>
      </w:r>
      <w:r>
        <w:rPr>
          <w:rFonts w:ascii="Arial" w:hAnsi="Arial" w:cs="Arial"/>
          <w:sz w:val="22"/>
          <w:szCs w:val="22"/>
        </w:rPr>
        <w:t>(</w:t>
      </w:r>
      <w:r w:rsidRPr="009720AF">
        <w:rPr>
          <w:rFonts w:ascii="Arial" w:hAnsi="Arial" w:cs="Arial"/>
          <w:sz w:val="22"/>
          <w:szCs w:val="22"/>
        </w:rPr>
        <w:t>2</w:t>
      </w:r>
      <w:r>
        <w:rPr>
          <w:rFonts w:ascii="Arial" w:hAnsi="Arial" w:cs="Arial"/>
          <w:sz w:val="22"/>
          <w:szCs w:val="22"/>
        </w:rPr>
        <w:t>023)</w:t>
      </w:r>
      <w:r w:rsidRPr="009720AF">
        <w:rPr>
          <w:rFonts w:ascii="Arial" w:hAnsi="Arial" w:cs="Arial"/>
          <w:sz w:val="22"/>
          <w:szCs w:val="22"/>
        </w:rPr>
        <w:t>. Health care assistants: the views of managers of health care agencies on training and employment. </w:t>
      </w:r>
      <w:r w:rsidRPr="009720AF">
        <w:rPr>
          <w:rFonts w:ascii="Arial" w:hAnsi="Arial" w:cs="Arial"/>
          <w:i/>
          <w:iCs/>
          <w:sz w:val="22"/>
          <w:szCs w:val="22"/>
        </w:rPr>
        <w:t>Journal of nursing management</w:t>
      </w:r>
      <w:r w:rsidRPr="009720AF">
        <w:rPr>
          <w:rFonts w:ascii="Arial" w:hAnsi="Arial" w:cs="Arial"/>
          <w:sz w:val="22"/>
          <w:szCs w:val="22"/>
        </w:rPr>
        <w:t>, </w:t>
      </w:r>
      <w:r w:rsidRPr="009720AF">
        <w:rPr>
          <w:rFonts w:ascii="Arial" w:hAnsi="Arial" w:cs="Arial"/>
          <w:i/>
          <w:iCs/>
          <w:sz w:val="22"/>
          <w:szCs w:val="22"/>
        </w:rPr>
        <w:t>13</w:t>
      </w:r>
      <w:r w:rsidRPr="009720AF">
        <w:rPr>
          <w:rFonts w:ascii="Arial" w:hAnsi="Arial" w:cs="Arial"/>
          <w:sz w:val="22"/>
          <w:szCs w:val="22"/>
        </w:rPr>
        <w:t>(1), pp.83-92.</w:t>
      </w:r>
    </w:p>
    <w:p w14:paraId="1DE9766F" w14:textId="67BFB0D9" w:rsidR="00E80FCE" w:rsidRPr="007F6B9B" w:rsidRDefault="00E80FCE" w:rsidP="00E80FCE">
      <w:pPr>
        <w:spacing w:line="360" w:lineRule="auto"/>
        <w:ind w:left="720" w:hanging="720"/>
        <w:jc w:val="both"/>
        <w:rPr>
          <w:rFonts w:ascii="Arial" w:hAnsi="Arial" w:cs="Arial"/>
          <w:sz w:val="22"/>
          <w:szCs w:val="22"/>
        </w:rPr>
      </w:pPr>
      <w:r w:rsidRPr="007F6B9B">
        <w:rPr>
          <w:rFonts w:ascii="Arial" w:hAnsi="Arial" w:cs="Arial"/>
          <w:sz w:val="22"/>
          <w:szCs w:val="22"/>
        </w:rPr>
        <w:t xml:space="preserve">NHS Careers. (2024) </w:t>
      </w:r>
      <w:r w:rsidRPr="007F6B9B">
        <w:rPr>
          <w:rFonts w:ascii="Arial" w:hAnsi="Arial" w:cs="Arial"/>
          <w:i/>
          <w:iCs/>
          <w:sz w:val="22"/>
          <w:szCs w:val="22"/>
        </w:rPr>
        <w:t>Health care assistant job profile.</w:t>
      </w:r>
      <w:r w:rsidRPr="007F6B9B">
        <w:rPr>
          <w:rFonts w:ascii="Arial" w:hAnsi="Arial" w:cs="Arial"/>
          <w:sz w:val="22"/>
          <w:szCs w:val="22"/>
        </w:rPr>
        <w:t xml:space="preserve"> Available at: </w:t>
      </w:r>
      <w:hyperlink r:id="rId16" w:history="1">
        <w:r w:rsidRPr="007F6B9B">
          <w:rPr>
            <w:rStyle w:val="Hyperlink"/>
            <w:rFonts w:ascii="Arial" w:hAnsi="Arial" w:cs="Arial"/>
            <w:sz w:val="22"/>
            <w:szCs w:val="22"/>
          </w:rPr>
          <w:t>https://www.healthcareers.nhs.uk/</w:t>
        </w:r>
      </w:hyperlink>
      <w:r w:rsidRPr="007F6B9B">
        <w:rPr>
          <w:rFonts w:ascii="Arial" w:hAnsi="Arial" w:cs="Arial"/>
          <w:sz w:val="22"/>
          <w:szCs w:val="22"/>
        </w:rPr>
        <w:t xml:space="preserve">  [Accessed 2</w:t>
      </w:r>
      <w:r w:rsidR="006D225D" w:rsidRPr="007F6B9B">
        <w:rPr>
          <w:rFonts w:ascii="Arial" w:hAnsi="Arial" w:cs="Arial"/>
          <w:sz w:val="22"/>
          <w:szCs w:val="22"/>
        </w:rPr>
        <w:t>3</w:t>
      </w:r>
      <w:r w:rsidR="006D225D" w:rsidRPr="007F6B9B">
        <w:rPr>
          <w:rFonts w:ascii="Arial" w:hAnsi="Arial" w:cs="Arial"/>
          <w:sz w:val="22"/>
          <w:szCs w:val="22"/>
          <w:vertAlign w:val="superscript"/>
        </w:rPr>
        <w:t>rd</w:t>
      </w:r>
      <w:r w:rsidR="006D225D" w:rsidRPr="007F6B9B">
        <w:rPr>
          <w:rFonts w:ascii="Arial" w:hAnsi="Arial" w:cs="Arial"/>
          <w:sz w:val="22"/>
          <w:szCs w:val="22"/>
        </w:rPr>
        <w:t xml:space="preserve"> </w:t>
      </w:r>
      <w:r w:rsidRPr="007F6B9B">
        <w:rPr>
          <w:rFonts w:ascii="Arial" w:hAnsi="Arial" w:cs="Arial"/>
          <w:sz w:val="22"/>
          <w:szCs w:val="22"/>
        </w:rPr>
        <w:t>October 2025].</w:t>
      </w:r>
    </w:p>
    <w:p w14:paraId="7EFF83C0" w14:textId="044F931F" w:rsidR="002117DC" w:rsidRPr="007F6B9B" w:rsidRDefault="002117DC" w:rsidP="00E80FCE">
      <w:pPr>
        <w:spacing w:line="360" w:lineRule="auto"/>
        <w:ind w:left="720" w:hanging="720"/>
        <w:jc w:val="both"/>
        <w:rPr>
          <w:rFonts w:ascii="Arial" w:hAnsi="Arial" w:cs="Arial"/>
          <w:sz w:val="22"/>
          <w:szCs w:val="22"/>
        </w:rPr>
      </w:pPr>
      <w:r w:rsidRPr="007F6B9B">
        <w:rPr>
          <w:rFonts w:ascii="Arial" w:hAnsi="Arial" w:cs="Arial"/>
          <w:sz w:val="22"/>
          <w:szCs w:val="22"/>
        </w:rPr>
        <w:lastRenderedPageBreak/>
        <w:t xml:space="preserve">NHS Digital. (2023) </w:t>
      </w:r>
      <w:r w:rsidRPr="007F6B9B">
        <w:rPr>
          <w:rFonts w:ascii="Arial" w:hAnsi="Arial" w:cs="Arial"/>
          <w:i/>
          <w:iCs/>
          <w:sz w:val="22"/>
          <w:szCs w:val="22"/>
        </w:rPr>
        <w:t>Digital skills and the NHS workforce.</w:t>
      </w:r>
      <w:r w:rsidRPr="007F6B9B">
        <w:rPr>
          <w:rFonts w:ascii="Arial" w:hAnsi="Arial" w:cs="Arial"/>
          <w:sz w:val="22"/>
          <w:szCs w:val="22"/>
        </w:rPr>
        <w:t xml:space="preserve"> London: NHS Digital. Available at: </w:t>
      </w:r>
      <w:hyperlink r:id="rId17" w:history="1">
        <w:r w:rsidRPr="007F6B9B">
          <w:rPr>
            <w:rStyle w:val="Hyperlink"/>
            <w:rFonts w:ascii="Arial" w:hAnsi="Arial" w:cs="Arial"/>
            <w:sz w:val="22"/>
            <w:szCs w:val="22"/>
          </w:rPr>
          <w:t>https://digital.nhs.uk</w:t>
        </w:r>
      </w:hyperlink>
      <w:r w:rsidRPr="007F6B9B">
        <w:rPr>
          <w:rFonts w:ascii="Arial" w:hAnsi="Arial" w:cs="Arial"/>
          <w:sz w:val="22"/>
          <w:szCs w:val="22"/>
        </w:rPr>
        <w:t xml:space="preserve">  [Accessed 27</w:t>
      </w:r>
      <w:r w:rsidRPr="007F6B9B">
        <w:rPr>
          <w:rFonts w:ascii="Arial" w:hAnsi="Arial" w:cs="Arial"/>
          <w:sz w:val="22"/>
          <w:szCs w:val="22"/>
          <w:vertAlign w:val="superscript"/>
        </w:rPr>
        <w:t>th</w:t>
      </w:r>
      <w:r w:rsidRPr="007F6B9B">
        <w:rPr>
          <w:rFonts w:ascii="Arial" w:hAnsi="Arial" w:cs="Arial"/>
          <w:sz w:val="22"/>
          <w:szCs w:val="22"/>
        </w:rPr>
        <w:t xml:space="preserve"> October 2025].</w:t>
      </w:r>
    </w:p>
    <w:p w14:paraId="05AA4796" w14:textId="5E8E234E" w:rsidR="00124F2F" w:rsidRPr="007F6B9B" w:rsidRDefault="00124F2F" w:rsidP="00E80FCE">
      <w:pPr>
        <w:spacing w:line="360" w:lineRule="auto"/>
        <w:ind w:left="720" w:hanging="720"/>
        <w:jc w:val="both"/>
        <w:rPr>
          <w:rFonts w:ascii="Arial" w:hAnsi="Arial" w:cs="Arial"/>
          <w:sz w:val="22"/>
          <w:szCs w:val="22"/>
        </w:rPr>
      </w:pPr>
      <w:r w:rsidRPr="007F6B9B">
        <w:rPr>
          <w:rFonts w:ascii="Arial" w:hAnsi="Arial" w:cs="Arial"/>
          <w:sz w:val="22"/>
          <w:szCs w:val="22"/>
        </w:rPr>
        <w:t xml:space="preserve">NHS England. (2023) </w:t>
      </w:r>
      <w:r w:rsidRPr="007F6B9B">
        <w:rPr>
          <w:rFonts w:ascii="Arial" w:hAnsi="Arial" w:cs="Arial"/>
          <w:i/>
          <w:iCs/>
          <w:sz w:val="22"/>
          <w:szCs w:val="22"/>
        </w:rPr>
        <w:t>The NHS Core Values.</w:t>
      </w:r>
      <w:r w:rsidRPr="007F6B9B">
        <w:rPr>
          <w:rFonts w:ascii="Arial" w:hAnsi="Arial" w:cs="Arial"/>
          <w:sz w:val="22"/>
          <w:szCs w:val="22"/>
        </w:rPr>
        <w:t xml:space="preserve"> London: NHS England. Available at: </w:t>
      </w:r>
      <w:hyperlink r:id="rId18" w:history="1">
        <w:r w:rsidRPr="007F6B9B">
          <w:rPr>
            <w:rStyle w:val="Hyperlink"/>
            <w:rFonts w:ascii="Arial" w:hAnsi="Arial" w:cs="Arial"/>
            <w:sz w:val="22"/>
            <w:szCs w:val="22"/>
          </w:rPr>
          <w:t>https://www.england.nhs.uk/about/nhs-constitution/nhs-core-values/</w:t>
        </w:r>
      </w:hyperlink>
      <w:r w:rsidRPr="007F6B9B">
        <w:rPr>
          <w:rFonts w:ascii="Arial" w:hAnsi="Arial" w:cs="Arial"/>
          <w:sz w:val="22"/>
          <w:szCs w:val="22"/>
        </w:rPr>
        <w:t xml:space="preserve">  [Accessed 27</w:t>
      </w:r>
      <w:r w:rsidR="00090427" w:rsidRPr="007F6B9B">
        <w:rPr>
          <w:rFonts w:ascii="Arial" w:hAnsi="Arial" w:cs="Arial"/>
          <w:sz w:val="22"/>
          <w:szCs w:val="22"/>
          <w:vertAlign w:val="superscript"/>
        </w:rPr>
        <w:t>th</w:t>
      </w:r>
      <w:r w:rsidR="00090427" w:rsidRPr="007F6B9B">
        <w:rPr>
          <w:rFonts w:ascii="Arial" w:hAnsi="Arial" w:cs="Arial"/>
          <w:sz w:val="22"/>
          <w:szCs w:val="22"/>
        </w:rPr>
        <w:t xml:space="preserve"> October</w:t>
      </w:r>
      <w:r w:rsidRPr="007F6B9B">
        <w:rPr>
          <w:rFonts w:ascii="Arial" w:hAnsi="Arial" w:cs="Arial"/>
          <w:sz w:val="22"/>
          <w:szCs w:val="22"/>
        </w:rPr>
        <w:t xml:space="preserve"> 2025].</w:t>
      </w:r>
    </w:p>
    <w:p w14:paraId="045E50EA" w14:textId="52C09B16" w:rsidR="005B2352" w:rsidRDefault="005B2352" w:rsidP="00E80FCE">
      <w:pPr>
        <w:spacing w:line="360" w:lineRule="auto"/>
        <w:ind w:left="720" w:hanging="720"/>
        <w:jc w:val="both"/>
        <w:rPr>
          <w:rFonts w:ascii="Arial" w:hAnsi="Arial" w:cs="Arial"/>
          <w:sz w:val="22"/>
          <w:szCs w:val="22"/>
        </w:rPr>
      </w:pPr>
      <w:r w:rsidRPr="007F6B9B">
        <w:rPr>
          <w:rFonts w:ascii="Arial" w:hAnsi="Arial" w:cs="Arial"/>
          <w:sz w:val="22"/>
          <w:szCs w:val="22"/>
        </w:rPr>
        <w:t xml:space="preserve">NHS Jobs. (2025) </w:t>
      </w:r>
      <w:r w:rsidRPr="007F6B9B">
        <w:rPr>
          <w:rFonts w:ascii="Arial" w:hAnsi="Arial" w:cs="Arial"/>
          <w:i/>
          <w:iCs/>
          <w:sz w:val="22"/>
          <w:szCs w:val="22"/>
        </w:rPr>
        <w:t>Healthcare Assistant (Band 2/3) – Mid and South Essex NHS Foundation Trust.</w:t>
      </w:r>
      <w:r w:rsidRPr="007F6B9B">
        <w:rPr>
          <w:rFonts w:ascii="Arial" w:hAnsi="Arial" w:cs="Arial"/>
          <w:sz w:val="22"/>
          <w:szCs w:val="22"/>
        </w:rPr>
        <w:t xml:space="preserve"> Available at: </w:t>
      </w:r>
      <w:hyperlink r:id="rId19" w:history="1">
        <w:r w:rsidR="00090427" w:rsidRPr="007F6B9B">
          <w:rPr>
            <w:rStyle w:val="Hyperlink"/>
            <w:rFonts w:ascii="Arial" w:hAnsi="Arial" w:cs="Arial"/>
            <w:sz w:val="22"/>
            <w:szCs w:val="22"/>
          </w:rPr>
          <w:t>https://www.jobs.nhs.uk</w:t>
        </w:r>
      </w:hyperlink>
      <w:r w:rsidR="00090427" w:rsidRPr="007F6B9B">
        <w:rPr>
          <w:rFonts w:ascii="Arial" w:hAnsi="Arial" w:cs="Arial"/>
          <w:sz w:val="22"/>
          <w:szCs w:val="22"/>
        </w:rPr>
        <w:t xml:space="preserve"> </w:t>
      </w:r>
      <w:r w:rsidRPr="007F6B9B">
        <w:rPr>
          <w:rFonts w:ascii="Arial" w:hAnsi="Arial" w:cs="Arial"/>
          <w:sz w:val="22"/>
          <w:szCs w:val="22"/>
        </w:rPr>
        <w:t>[Accessed 2</w:t>
      </w:r>
      <w:r w:rsidR="006D225D" w:rsidRPr="007F6B9B">
        <w:rPr>
          <w:rFonts w:ascii="Arial" w:hAnsi="Arial" w:cs="Arial"/>
          <w:sz w:val="22"/>
          <w:szCs w:val="22"/>
        </w:rPr>
        <w:t>0</w:t>
      </w:r>
      <w:r w:rsidR="006D225D" w:rsidRPr="007F6B9B">
        <w:rPr>
          <w:rFonts w:ascii="Arial" w:hAnsi="Arial" w:cs="Arial"/>
          <w:sz w:val="22"/>
          <w:szCs w:val="22"/>
          <w:vertAlign w:val="superscript"/>
        </w:rPr>
        <w:t>th</w:t>
      </w:r>
      <w:r w:rsidR="006D225D" w:rsidRPr="007F6B9B">
        <w:rPr>
          <w:rFonts w:ascii="Arial" w:hAnsi="Arial" w:cs="Arial"/>
          <w:sz w:val="22"/>
          <w:szCs w:val="22"/>
        </w:rPr>
        <w:t xml:space="preserve"> </w:t>
      </w:r>
      <w:r w:rsidRPr="007F6B9B">
        <w:rPr>
          <w:rFonts w:ascii="Arial" w:hAnsi="Arial" w:cs="Arial"/>
          <w:sz w:val="22"/>
          <w:szCs w:val="22"/>
        </w:rPr>
        <w:t>October 2025].</w:t>
      </w:r>
    </w:p>
    <w:p w14:paraId="744C0E15" w14:textId="41B8504B" w:rsidR="00157055" w:rsidRPr="007F6B9B" w:rsidRDefault="00157055" w:rsidP="00E80FCE">
      <w:pPr>
        <w:spacing w:line="360" w:lineRule="auto"/>
        <w:ind w:left="720" w:hanging="720"/>
        <w:jc w:val="both"/>
        <w:rPr>
          <w:rFonts w:ascii="Arial" w:hAnsi="Arial" w:cs="Arial"/>
          <w:sz w:val="22"/>
          <w:szCs w:val="22"/>
        </w:rPr>
      </w:pPr>
      <w:r w:rsidRPr="00157055">
        <w:rPr>
          <w:rFonts w:ascii="Arial" w:hAnsi="Arial" w:cs="Arial"/>
          <w:sz w:val="22"/>
          <w:szCs w:val="22"/>
        </w:rPr>
        <w:t xml:space="preserve">Palmer, S.J., </w:t>
      </w:r>
      <w:r>
        <w:rPr>
          <w:rFonts w:ascii="Arial" w:hAnsi="Arial" w:cs="Arial"/>
          <w:sz w:val="22"/>
          <w:szCs w:val="22"/>
        </w:rPr>
        <w:t>(</w:t>
      </w:r>
      <w:r w:rsidRPr="00157055">
        <w:rPr>
          <w:rFonts w:ascii="Arial" w:hAnsi="Arial" w:cs="Arial"/>
          <w:sz w:val="22"/>
          <w:szCs w:val="22"/>
        </w:rPr>
        <w:t>202</w:t>
      </w:r>
      <w:r>
        <w:rPr>
          <w:rFonts w:ascii="Arial" w:hAnsi="Arial" w:cs="Arial"/>
          <w:sz w:val="22"/>
          <w:szCs w:val="22"/>
        </w:rPr>
        <w:t>3)</w:t>
      </w:r>
      <w:r w:rsidRPr="00157055">
        <w:rPr>
          <w:rFonts w:ascii="Arial" w:hAnsi="Arial" w:cs="Arial"/>
          <w:sz w:val="22"/>
          <w:szCs w:val="22"/>
        </w:rPr>
        <w:t>. Career progression from HCA to nurse: bridging the gap. </w:t>
      </w:r>
      <w:r w:rsidRPr="00157055">
        <w:rPr>
          <w:rFonts w:ascii="Arial" w:hAnsi="Arial" w:cs="Arial"/>
          <w:i/>
          <w:iCs/>
          <w:sz w:val="22"/>
          <w:szCs w:val="22"/>
        </w:rPr>
        <w:t>British Journal of Healthcare Assistants</w:t>
      </w:r>
      <w:r w:rsidRPr="00157055">
        <w:rPr>
          <w:rFonts w:ascii="Arial" w:hAnsi="Arial" w:cs="Arial"/>
          <w:sz w:val="22"/>
          <w:szCs w:val="22"/>
        </w:rPr>
        <w:t>, </w:t>
      </w:r>
      <w:r w:rsidRPr="00157055">
        <w:rPr>
          <w:rFonts w:ascii="Arial" w:hAnsi="Arial" w:cs="Arial"/>
          <w:i/>
          <w:iCs/>
          <w:sz w:val="22"/>
          <w:szCs w:val="22"/>
        </w:rPr>
        <w:t>14</w:t>
      </w:r>
      <w:r w:rsidRPr="00157055">
        <w:rPr>
          <w:rFonts w:ascii="Arial" w:hAnsi="Arial" w:cs="Arial"/>
          <w:sz w:val="22"/>
          <w:szCs w:val="22"/>
        </w:rPr>
        <w:t>(7), pp.350-353.</w:t>
      </w:r>
    </w:p>
    <w:p w14:paraId="5D91593F" w14:textId="20EA0879" w:rsidR="00426981" w:rsidRPr="007F6B9B" w:rsidRDefault="00426981" w:rsidP="00E80FCE">
      <w:pPr>
        <w:spacing w:line="360" w:lineRule="auto"/>
        <w:ind w:left="720" w:hanging="720"/>
        <w:jc w:val="both"/>
        <w:rPr>
          <w:rFonts w:ascii="Arial" w:hAnsi="Arial" w:cs="Arial"/>
          <w:sz w:val="22"/>
          <w:szCs w:val="22"/>
        </w:rPr>
      </w:pPr>
      <w:r w:rsidRPr="007F6B9B">
        <w:rPr>
          <w:rFonts w:ascii="Arial" w:hAnsi="Arial" w:cs="Arial"/>
          <w:sz w:val="22"/>
          <w:szCs w:val="22"/>
        </w:rPr>
        <w:t>Ramani, S., McMahon, G.T. and Armstrong, E.G., (202</w:t>
      </w:r>
      <w:r w:rsidR="0072295A" w:rsidRPr="007F6B9B">
        <w:rPr>
          <w:rFonts w:ascii="Arial" w:hAnsi="Arial" w:cs="Arial"/>
          <w:sz w:val="22"/>
          <w:szCs w:val="22"/>
        </w:rPr>
        <w:t>4</w:t>
      </w:r>
      <w:r w:rsidRPr="007F6B9B">
        <w:rPr>
          <w:rFonts w:ascii="Arial" w:hAnsi="Arial" w:cs="Arial"/>
          <w:sz w:val="22"/>
          <w:szCs w:val="22"/>
        </w:rPr>
        <w:t>). Continuing professional development to foster behaviour change: from principles to practice in health professions education. </w:t>
      </w:r>
      <w:r w:rsidRPr="007F6B9B">
        <w:rPr>
          <w:rFonts w:ascii="Arial" w:hAnsi="Arial" w:cs="Arial"/>
          <w:i/>
          <w:iCs/>
          <w:sz w:val="22"/>
          <w:szCs w:val="22"/>
        </w:rPr>
        <w:t>Medical teacher</w:t>
      </w:r>
      <w:r w:rsidRPr="007F6B9B">
        <w:rPr>
          <w:rFonts w:ascii="Arial" w:hAnsi="Arial" w:cs="Arial"/>
          <w:sz w:val="22"/>
          <w:szCs w:val="22"/>
        </w:rPr>
        <w:t>, </w:t>
      </w:r>
      <w:r w:rsidRPr="007F6B9B">
        <w:rPr>
          <w:rFonts w:ascii="Arial" w:hAnsi="Arial" w:cs="Arial"/>
          <w:i/>
          <w:iCs/>
          <w:sz w:val="22"/>
          <w:szCs w:val="22"/>
        </w:rPr>
        <w:t>41</w:t>
      </w:r>
      <w:r w:rsidRPr="007F6B9B">
        <w:rPr>
          <w:rFonts w:ascii="Arial" w:hAnsi="Arial" w:cs="Arial"/>
          <w:sz w:val="22"/>
          <w:szCs w:val="22"/>
        </w:rPr>
        <w:t>(9), pp.1045-1052.</w:t>
      </w:r>
    </w:p>
    <w:p w14:paraId="60D15096" w14:textId="250032AE" w:rsidR="00407EB1" w:rsidRPr="007F6B9B" w:rsidRDefault="00407EB1" w:rsidP="00E80FCE">
      <w:pPr>
        <w:spacing w:line="360" w:lineRule="auto"/>
        <w:ind w:left="720" w:hanging="720"/>
        <w:jc w:val="both"/>
        <w:rPr>
          <w:rFonts w:ascii="Arial" w:hAnsi="Arial" w:cs="Arial"/>
          <w:sz w:val="22"/>
          <w:szCs w:val="22"/>
        </w:rPr>
      </w:pPr>
      <w:r w:rsidRPr="007F6B9B">
        <w:rPr>
          <w:rFonts w:ascii="Arial" w:hAnsi="Arial" w:cs="Arial"/>
          <w:sz w:val="22"/>
          <w:szCs w:val="22"/>
        </w:rPr>
        <w:t>Rolls, K., Hansen, M., Jackson, D. and Elliott, D., (2024). How health care professionals use social media to create virtual communities: an integrative review. </w:t>
      </w:r>
      <w:r w:rsidRPr="007F6B9B">
        <w:rPr>
          <w:rFonts w:ascii="Arial" w:hAnsi="Arial" w:cs="Arial"/>
          <w:i/>
          <w:iCs/>
          <w:sz w:val="22"/>
          <w:szCs w:val="22"/>
        </w:rPr>
        <w:t>Journal of medical Internet research</w:t>
      </w:r>
      <w:r w:rsidRPr="007F6B9B">
        <w:rPr>
          <w:rFonts w:ascii="Arial" w:hAnsi="Arial" w:cs="Arial"/>
          <w:sz w:val="22"/>
          <w:szCs w:val="22"/>
        </w:rPr>
        <w:t>, </w:t>
      </w:r>
      <w:r w:rsidRPr="007F6B9B">
        <w:rPr>
          <w:rFonts w:ascii="Arial" w:hAnsi="Arial" w:cs="Arial"/>
          <w:i/>
          <w:iCs/>
          <w:sz w:val="22"/>
          <w:szCs w:val="22"/>
        </w:rPr>
        <w:t>18</w:t>
      </w:r>
      <w:r w:rsidRPr="007F6B9B">
        <w:rPr>
          <w:rFonts w:ascii="Arial" w:hAnsi="Arial" w:cs="Arial"/>
          <w:sz w:val="22"/>
          <w:szCs w:val="22"/>
        </w:rPr>
        <w:t>(6), p.e166.</w:t>
      </w:r>
    </w:p>
    <w:p w14:paraId="44FDEFF1" w14:textId="76E115C6" w:rsidR="001B61E8" w:rsidRPr="007F6B9B" w:rsidRDefault="001B61E8" w:rsidP="00E80FCE">
      <w:pPr>
        <w:spacing w:line="360" w:lineRule="auto"/>
        <w:ind w:left="720" w:hanging="720"/>
        <w:jc w:val="both"/>
        <w:rPr>
          <w:rFonts w:ascii="Arial" w:hAnsi="Arial" w:cs="Arial"/>
          <w:sz w:val="22"/>
          <w:szCs w:val="22"/>
        </w:rPr>
      </w:pPr>
      <w:r w:rsidRPr="007F6B9B">
        <w:rPr>
          <w:rFonts w:ascii="Arial" w:hAnsi="Arial" w:cs="Arial"/>
          <w:sz w:val="22"/>
          <w:szCs w:val="22"/>
        </w:rPr>
        <w:t>Rybacka, M., (2024). The experiences of registered nurses seeking support to care for a person living with dementia: A Hermeneutic Phenomenological Study.</w:t>
      </w:r>
    </w:p>
    <w:p w14:paraId="1B1DCFEA" w14:textId="77777777" w:rsidR="00D30491" w:rsidRDefault="00D30491" w:rsidP="00E80FCE">
      <w:pPr>
        <w:spacing w:line="360" w:lineRule="auto"/>
        <w:ind w:left="720" w:hanging="720"/>
        <w:jc w:val="both"/>
        <w:rPr>
          <w:rFonts w:ascii="Arial" w:hAnsi="Arial" w:cs="Arial"/>
          <w:sz w:val="22"/>
          <w:szCs w:val="22"/>
        </w:rPr>
      </w:pPr>
    </w:p>
    <w:p w14:paraId="5044DC49" w14:textId="77777777" w:rsidR="00D30491" w:rsidRDefault="00D30491" w:rsidP="00E80FCE">
      <w:pPr>
        <w:spacing w:line="360" w:lineRule="auto"/>
        <w:ind w:left="720" w:hanging="720"/>
        <w:jc w:val="both"/>
        <w:rPr>
          <w:rFonts w:ascii="Arial" w:hAnsi="Arial" w:cs="Arial"/>
          <w:sz w:val="22"/>
          <w:szCs w:val="22"/>
        </w:rPr>
      </w:pPr>
    </w:p>
    <w:p w14:paraId="7DF51989" w14:textId="77777777" w:rsidR="00D30491" w:rsidRDefault="00D30491" w:rsidP="00E80FCE">
      <w:pPr>
        <w:spacing w:line="360" w:lineRule="auto"/>
        <w:ind w:left="720" w:hanging="720"/>
        <w:jc w:val="both"/>
        <w:rPr>
          <w:rFonts w:ascii="Arial" w:hAnsi="Arial" w:cs="Arial"/>
          <w:sz w:val="22"/>
          <w:szCs w:val="22"/>
        </w:rPr>
      </w:pPr>
    </w:p>
    <w:p w14:paraId="6F0DDCB0" w14:textId="77777777" w:rsidR="00D30491" w:rsidRDefault="00D30491" w:rsidP="00E80FCE">
      <w:pPr>
        <w:spacing w:line="360" w:lineRule="auto"/>
        <w:ind w:left="720" w:hanging="720"/>
        <w:jc w:val="both"/>
        <w:rPr>
          <w:rFonts w:ascii="Arial" w:hAnsi="Arial" w:cs="Arial"/>
          <w:sz w:val="22"/>
          <w:szCs w:val="22"/>
        </w:rPr>
      </w:pPr>
    </w:p>
    <w:p w14:paraId="14024EF8" w14:textId="77777777" w:rsidR="00930862" w:rsidRDefault="00930862" w:rsidP="00E80FCE">
      <w:pPr>
        <w:spacing w:line="360" w:lineRule="auto"/>
        <w:ind w:left="720" w:hanging="720"/>
        <w:jc w:val="both"/>
        <w:rPr>
          <w:rFonts w:ascii="Arial" w:hAnsi="Arial" w:cs="Arial"/>
          <w:sz w:val="22"/>
          <w:szCs w:val="22"/>
        </w:rPr>
      </w:pPr>
    </w:p>
    <w:p w14:paraId="010E1BB6" w14:textId="77777777" w:rsidR="00930862" w:rsidRDefault="00930862" w:rsidP="00E80FCE">
      <w:pPr>
        <w:spacing w:line="360" w:lineRule="auto"/>
        <w:ind w:left="720" w:hanging="720"/>
        <w:jc w:val="both"/>
        <w:rPr>
          <w:rFonts w:ascii="Arial" w:hAnsi="Arial" w:cs="Arial"/>
          <w:sz w:val="22"/>
          <w:szCs w:val="22"/>
        </w:rPr>
      </w:pPr>
    </w:p>
    <w:p w14:paraId="4B02FC7F" w14:textId="77777777" w:rsidR="00930862" w:rsidRDefault="00930862" w:rsidP="00E80FCE">
      <w:pPr>
        <w:spacing w:line="360" w:lineRule="auto"/>
        <w:ind w:left="720" w:hanging="720"/>
        <w:jc w:val="both"/>
        <w:rPr>
          <w:rFonts w:ascii="Arial" w:hAnsi="Arial" w:cs="Arial"/>
          <w:sz w:val="22"/>
          <w:szCs w:val="22"/>
        </w:rPr>
      </w:pPr>
    </w:p>
    <w:p w14:paraId="4C78C9A6" w14:textId="77777777" w:rsidR="00930862" w:rsidRDefault="00930862" w:rsidP="00E80FCE">
      <w:pPr>
        <w:spacing w:line="360" w:lineRule="auto"/>
        <w:ind w:left="720" w:hanging="720"/>
        <w:jc w:val="both"/>
        <w:rPr>
          <w:rFonts w:ascii="Arial" w:hAnsi="Arial" w:cs="Arial"/>
          <w:sz w:val="22"/>
          <w:szCs w:val="22"/>
        </w:rPr>
      </w:pPr>
    </w:p>
    <w:p w14:paraId="4044789D" w14:textId="77777777" w:rsidR="00930862" w:rsidRDefault="00930862" w:rsidP="00E80FCE">
      <w:pPr>
        <w:spacing w:line="360" w:lineRule="auto"/>
        <w:ind w:left="720" w:hanging="720"/>
        <w:jc w:val="both"/>
        <w:rPr>
          <w:rFonts w:ascii="Arial" w:hAnsi="Arial" w:cs="Arial"/>
          <w:sz w:val="22"/>
          <w:szCs w:val="22"/>
        </w:rPr>
      </w:pPr>
    </w:p>
    <w:p w14:paraId="669B0B15" w14:textId="77777777" w:rsidR="00930862" w:rsidRDefault="00930862" w:rsidP="00E80FCE">
      <w:pPr>
        <w:spacing w:line="360" w:lineRule="auto"/>
        <w:ind w:left="720" w:hanging="720"/>
        <w:jc w:val="both"/>
        <w:rPr>
          <w:rFonts w:ascii="Arial" w:hAnsi="Arial" w:cs="Arial"/>
          <w:sz w:val="22"/>
          <w:szCs w:val="22"/>
        </w:rPr>
      </w:pPr>
    </w:p>
    <w:p w14:paraId="0D693ED6" w14:textId="77777777" w:rsidR="00930862" w:rsidRDefault="00930862" w:rsidP="00E80FCE">
      <w:pPr>
        <w:spacing w:line="360" w:lineRule="auto"/>
        <w:ind w:left="720" w:hanging="720"/>
        <w:jc w:val="both"/>
        <w:rPr>
          <w:rFonts w:ascii="Arial" w:hAnsi="Arial" w:cs="Arial"/>
          <w:sz w:val="22"/>
          <w:szCs w:val="22"/>
        </w:rPr>
      </w:pPr>
    </w:p>
    <w:p w14:paraId="2C7AC2A6" w14:textId="77777777" w:rsidR="00D30491" w:rsidRPr="00E80FCE" w:rsidRDefault="00D30491" w:rsidP="00A909A6">
      <w:pPr>
        <w:spacing w:line="360" w:lineRule="auto"/>
        <w:jc w:val="both"/>
        <w:rPr>
          <w:rFonts w:ascii="Arial" w:hAnsi="Arial" w:cs="Arial"/>
          <w:sz w:val="22"/>
          <w:szCs w:val="22"/>
        </w:rPr>
      </w:pPr>
    </w:p>
    <w:p w14:paraId="7A573072" w14:textId="33A15C4E" w:rsidR="005C1814" w:rsidRPr="006547CC" w:rsidRDefault="00726592" w:rsidP="005A0AA1">
      <w:pPr>
        <w:pStyle w:val="Heading1"/>
        <w:shd w:val="clear" w:color="auto" w:fill="DAE9F7" w:themeFill="text2" w:themeFillTint="1A"/>
        <w:spacing w:line="360" w:lineRule="auto"/>
        <w:jc w:val="both"/>
        <w:rPr>
          <w:rFonts w:ascii="Arial" w:hAnsi="Arial" w:cs="Arial"/>
          <w:b/>
          <w:bCs/>
          <w:color w:val="auto"/>
          <w:sz w:val="22"/>
          <w:szCs w:val="22"/>
        </w:rPr>
      </w:pPr>
      <w:bookmarkStart w:id="20" w:name="_Toc212427322"/>
      <w:r w:rsidRPr="006547CC">
        <w:rPr>
          <w:rFonts w:ascii="Arial" w:hAnsi="Arial" w:cs="Arial"/>
          <w:b/>
          <w:bCs/>
          <w:color w:val="auto"/>
          <w:sz w:val="22"/>
          <w:szCs w:val="22"/>
        </w:rPr>
        <w:lastRenderedPageBreak/>
        <w:t>11.</w:t>
      </w:r>
      <w:r w:rsidR="00C611DB" w:rsidRPr="006547CC">
        <w:rPr>
          <w:rFonts w:ascii="Arial" w:hAnsi="Arial" w:cs="Arial"/>
          <w:b/>
          <w:bCs/>
          <w:color w:val="auto"/>
          <w:sz w:val="22"/>
          <w:szCs w:val="22"/>
        </w:rPr>
        <w:t>APPENDICES</w:t>
      </w:r>
      <w:bookmarkEnd w:id="20"/>
      <w:r w:rsidR="00C611DB" w:rsidRPr="006547CC">
        <w:rPr>
          <w:rFonts w:ascii="Arial" w:hAnsi="Arial" w:cs="Arial"/>
          <w:b/>
          <w:bCs/>
          <w:color w:val="auto"/>
          <w:sz w:val="22"/>
          <w:szCs w:val="22"/>
        </w:rPr>
        <w:t xml:space="preserve"> </w:t>
      </w:r>
    </w:p>
    <w:p w14:paraId="0D4ACAD3" w14:textId="767A490E" w:rsidR="00C611DB" w:rsidRDefault="00C611DB" w:rsidP="00EF7455">
      <w:pPr>
        <w:spacing w:line="360" w:lineRule="auto"/>
        <w:jc w:val="both"/>
        <w:rPr>
          <w:rFonts w:ascii="Arial" w:hAnsi="Arial" w:cs="Arial"/>
          <w:b/>
          <w:bCs/>
          <w:sz w:val="22"/>
          <w:szCs w:val="22"/>
        </w:rPr>
      </w:pPr>
      <w:r>
        <w:rPr>
          <w:rFonts w:ascii="Arial" w:hAnsi="Arial" w:cs="Arial"/>
          <w:b/>
          <w:bCs/>
          <w:sz w:val="22"/>
          <w:szCs w:val="22"/>
        </w:rPr>
        <w:t xml:space="preserve">Appendix 1 </w:t>
      </w:r>
    </w:p>
    <w:p w14:paraId="2BE3C60D" w14:textId="68F68962" w:rsidR="00C611DB" w:rsidRPr="00CB191A" w:rsidRDefault="00C611DB" w:rsidP="00C611DB">
      <w:pPr>
        <w:spacing w:line="360" w:lineRule="auto"/>
        <w:jc w:val="center"/>
        <w:rPr>
          <w:rFonts w:ascii="Arial" w:hAnsi="Arial" w:cs="Arial"/>
          <w:b/>
          <w:bCs/>
          <w:i/>
          <w:iCs/>
          <w:sz w:val="22"/>
          <w:szCs w:val="22"/>
        </w:rPr>
      </w:pPr>
      <w:r w:rsidRPr="00CB191A">
        <w:rPr>
          <w:rFonts w:ascii="Arial" w:hAnsi="Arial" w:cs="Arial"/>
          <w:b/>
          <w:bCs/>
          <w:i/>
          <w:iCs/>
          <w:sz w:val="22"/>
          <w:szCs w:val="22"/>
        </w:rPr>
        <w:t>Table 1: SWOT analysis.</w:t>
      </w:r>
      <w:r w:rsidR="00844C8C" w:rsidRPr="00CB191A">
        <w:rPr>
          <w:rFonts w:ascii="Arial" w:hAnsi="Arial" w:cs="Arial"/>
          <w:b/>
          <w:bCs/>
          <w:i/>
          <w:iCs/>
          <w:sz w:val="22"/>
          <w:szCs w:val="22"/>
        </w:rPr>
        <w:t xml:space="preserve"> Source: (Author, 2025).</w:t>
      </w:r>
    </w:p>
    <w:tbl>
      <w:tblPr>
        <w:tblStyle w:val="TableGrid"/>
        <w:tblW w:w="0" w:type="auto"/>
        <w:tblLook w:val="04A0" w:firstRow="1" w:lastRow="0" w:firstColumn="1" w:lastColumn="0" w:noHBand="0" w:noVBand="1"/>
      </w:tblPr>
      <w:tblGrid>
        <w:gridCol w:w="4508"/>
        <w:gridCol w:w="4508"/>
      </w:tblGrid>
      <w:tr w:rsidR="00C611DB" w:rsidRPr="00E95DD5" w14:paraId="17C2B750" w14:textId="77777777" w:rsidTr="00EB3867">
        <w:tc>
          <w:tcPr>
            <w:tcW w:w="4508" w:type="dxa"/>
            <w:shd w:val="clear" w:color="auto" w:fill="FAE2D5" w:themeFill="accent2" w:themeFillTint="33"/>
            <w:vAlign w:val="center"/>
          </w:tcPr>
          <w:p w14:paraId="46AE8EC6" w14:textId="77777777" w:rsidR="00C611DB" w:rsidRPr="00E95DD5" w:rsidRDefault="00C611DB" w:rsidP="00EB3867">
            <w:pPr>
              <w:spacing w:line="360" w:lineRule="auto"/>
              <w:rPr>
                <w:rFonts w:ascii="Arial" w:hAnsi="Arial" w:cs="Arial"/>
                <w:sz w:val="22"/>
                <w:szCs w:val="22"/>
              </w:rPr>
            </w:pPr>
            <w:r w:rsidRPr="00E95DD5">
              <w:rPr>
                <w:rFonts w:ascii="Arial" w:hAnsi="Arial" w:cs="Arial"/>
                <w:b/>
                <w:bCs/>
                <w:sz w:val="22"/>
                <w:szCs w:val="22"/>
              </w:rPr>
              <w:t>Strengths</w:t>
            </w:r>
          </w:p>
        </w:tc>
        <w:tc>
          <w:tcPr>
            <w:tcW w:w="4508" w:type="dxa"/>
            <w:shd w:val="clear" w:color="auto" w:fill="C1F0C7" w:themeFill="accent3" w:themeFillTint="33"/>
            <w:vAlign w:val="center"/>
          </w:tcPr>
          <w:p w14:paraId="31A811E1" w14:textId="77777777" w:rsidR="00C611DB" w:rsidRPr="00E95DD5" w:rsidRDefault="00C611DB" w:rsidP="00EB3867">
            <w:pPr>
              <w:spacing w:line="360" w:lineRule="auto"/>
              <w:rPr>
                <w:rFonts w:ascii="Arial" w:hAnsi="Arial" w:cs="Arial"/>
                <w:sz w:val="22"/>
                <w:szCs w:val="22"/>
              </w:rPr>
            </w:pPr>
            <w:r w:rsidRPr="00E95DD5">
              <w:rPr>
                <w:rFonts w:ascii="Arial" w:hAnsi="Arial" w:cs="Arial"/>
                <w:b/>
                <w:bCs/>
                <w:sz w:val="22"/>
                <w:szCs w:val="22"/>
              </w:rPr>
              <w:t>Weaknesses</w:t>
            </w:r>
          </w:p>
        </w:tc>
      </w:tr>
      <w:tr w:rsidR="00C611DB" w:rsidRPr="00E95DD5" w14:paraId="35F030D3" w14:textId="77777777" w:rsidTr="00EB3867">
        <w:tc>
          <w:tcPr>
            <w:tcW w:w="4508" w:type="dxa"/>
            <w:shd w:val="clear" w:color="auto" w:fill="FAE2D5" w:themeFill="accent2" w:themeFillTint="33"/>
            <w:vAlign w:val="center"/>
          </w:tcPr>
          <w:p w14:paraId="23FF31FC" w14:textId="77777777" w:rsidR="00C611DB" w:rsidRPr="00E95DD5" w:rsidRDefault="00C611DB" w:rsidP="00B95938">
            <w:pPr>
              <w:spacing w:line="360" w:lineRule="auto"/>
              <w:rPr>
                <w:rFonts w:ascii="Arial" w:hAnsi="Arial" w:cs="Arial"/>
                <w:sz w:val="22"/>
                <w:szCs w:val="22"/>
              </w:rPr>
            </w:pPr>
            <w:r w:rsidRPr="00E95DD5">
              <w:rPr>
                <w:rFonts w:ascii="Arial" w:hAnsi="Arial" w:cs="Arial"/>
                <w:sz w:val="22"/>
                <w:szCs w:val="22"/>
              </w:rPr>
              <w:t xml:space="preserve">• I am naturally empathetic and able to connect easily with patients, which helps me deliver compassionate and person-centred care. </w:t>
            </w:r>
            <w:r w:rsidRPr="00E95DD5">
              <w:rPr>
                <w:rFonts w:ascii="Arial" w:hAnsi="Arial" w:cs="Arial"/>
                <w:sz w:val="22"/>
                <w:szCs w:val="22"/>
              </w:rPr>
              <w:br/>
              <w:t xml:space="preserve">• My communication and listening skills allow me to build trust with patients, families, and colleagues. </w:t>
            </w:r>
            <w:r w:rsidRPr="00E95DD5">
              <w:rPr>
                <w:rFonts w:ascii="Arial" w:hAnsi="Arial" w:cs="Arial"/>
                <w:sz w:val="22"/>
                <w:szCs w:val="22"/>
              </w:rPr>
              <w:br/>
              <w:t xml:space="preserve">• I am dependable, punctual, and always follow professional care standards. </w:t>
            </w:r>
            <w:r w:rsidRPr="00E95DD5">
              <w:rPr>
                <w:rFonts w:ascii="Arial" w:hAnsi="Arial" w:cs="Arial"/>
                <w:sz w:val="22"/>
                <w:szCs w:val="22"/>
              </w:rPr>
              <w:br/>
              <w:t>• Previous volunteer experience in a residential home has strengthened my teamwork and understanding of patient needs.</w:t>
            </w:r>
          </w:p>
        </w:tc>
        <w:tc>
          <w:tcPr>
            <w:tcW w:w="4508" w:type="dxa"/>
            <w:shd w:val="clear" w:color="auto" w:fill="C1F0C7" w:themeFill="accent3" w:themeFillTint="33"/>
            <w:vAlign w:val="center"/>
          </w:tcPr>
          <w:p w14:paraId="102D53B0" w14:textId="77777777" w:rsidR="00C611DB" w:rsidRPr="00E95DD5" w:rsidRDefault="00C611DB" w:rsidP="00EB3867">
            <w:pPr>
              <w:spacing w:line="360" w:lineRule="auto"/>
              <w:rPr>
                <w:rFonts w:ascii="Arial" w:hAnsi="Arial" w:cs="Arial"/>
                <w:sz w:val="22"/>
                <w:szCs w:val="22"/>
              </w:rPr>
            </w:pPr>
            <w:r w:rsidRPr="00E95DD5">
              <w:rPr>
                <w:rFonts w:ascii="Arial" w:hAnsi="Arial" w:cs="Arial"/>
                <w:sz w:val="22"/>
                <w:szCs w:val="22"/>
              </w:rPr>
              <w:t xml:space="preserve">• I need to improve my confidence and competence in taking vital signs and completing basic clinical observations independently. </w:t>
            </w:r>
            <w:r w:rsidRPr="00E95DD5">
              <w:rPr>
                <w:rFonts w:ascii="Arial" w:hAnsi="Arial" w:cs="Arial"/>
                <w:sz w:val="22"/>
                <w:szCs w:val="22"/>
              </w:rPr>
              <w:br/>
              <w:t xml:space="preserve">• I sometimes find it challenging to manage multiple tasks under time pressure. </w:t>
            </w:r>
            <w:r w:rsidRPr="00E95DD5">
              <w:rPr>
                <w:rFonts w:ascii="Arial" w:hAnsi="Arial" w:cs="Arial"/>
                <w:sz w:val="22"/>
                <w:szCs w:val="22"/>
              </w:rPr>
              <w:br/>
              <w:t>• My knowledge of medical terminology and digital record-keeping systems is still developing.</w:t>
            </w:r>
          </w:p>
        </w:tc>
      </w:tr>
      <w:tr w:rsidR="00C611DB" w:rsidRPr="00E95DD5" w14:paraId="08B715B8" w14:textId="77777777" w:rsidTr="00EB3867">
        <w:tc>
          <w:tcPr>
            <w:tcW w:w="4508" w:type="dxa"/>
            <w:shd w:val="clear" w:color="auto" w:fill="CAEDFB" w:themeFill="accent4" w:themeFillTint="33"/>
            <w:vAlign w:val="center"/>
          </w:tcPr>
          <w:p w14:paraId="5A8DD6BB" w14:textId="77777777" w:rsidR="00C611DB" w:rsidRPr="00E95DD5" w:rsidRDefault="00C611DB" w:rsidP="00EB3867">
            <w:pPr>
              <w:spacing w:line="360" w:lineRule="auto"/>
              <w:rPr>
                <w:rFonts w:ascii="Arial" w:hAnsi="Arial" w:cs="Arial"/>
                <w:b/>
                <w:bCs/>
                <w:sz w:val="22"/>
                <w:szCs w:val="22"/>
              </w:rPr>
            </w:pPr>
            <w:r w:rsidRPr="00E95DD5">
              <w:rPr>
                <w:rFonts w:ascii="Arial" w:hAnsi="Arial" w:cs="Arial"/>
                <w:b/>
                <w:bCs/>
                <w:sz w:val="22"/>
                <w:szCs w:val="22"/>
              </w:rPr>
              <w:t>Opportunities</w:t>
            </w:r>
          </w:p>
        </w:tc>
        <w:tc>
          <w:tcPr>
            <w:tcW w:w="4508" w:type="dxa"/>
            <w:shd w:val="clear" w:color="auto" w:fill="F2CEED" w:themeFill="accent5" w:themeFillTint="33"/>
            <w:vAlign w:val="center"/>
          </w:tcPr>
          <w:p w14:paraId="0E73BA19" w14:textId="77777777" w:rsidR="00C611DB" w:rsidRPr="00E95DD5" w:rsidRDefault="00C611DB" w:rsidP="00EB3867">
            <w:pPr>
              <w:spacing w:line="360" w:lineRule="auto"/>
              <w:rPr>
                <w:rFonts w:ascii="Arial" w:hAnsi="Arial" w:cs="Arial"/>
                <w:b/>
                <w:bCs/>
                <w:sz w:val="22"/>
                <w:szCs w:val="22"/>
              </w:rPr>
            </w:pPr>
            <w:r w:rsidRPr="00E95DD5">
              <w:rPr>
                <w:rFonts w:ascii="Arial" w:hAnsi="Arial" w:cs="Arial"/>
                <w:b/>
                <w:bCs/>
                <w:sz w:val="22"/>
                <w:szCs w:val="22"/>
              </w:rPr>
              <w:t>Threats</w:t>
            </w:r>
          </w:p>
        </w:tc>
      </w:tr>
      <w:tr w:rsidR="00C611DB" w:rsidRPr="00E95DD5" w14:paraId="6670C8F9" w14:textId="77777777" w:rsidTr="00EB3867">
        <w:tc>
          <w:tcPr>
            <w:tcW w:w="4508" w:type="dxa"/>
            <w:shd w:val="clear" w:color="auto" w:fill="CAEDFB" w:themeFill="accent4" w:themeFillTint="33"/>
            <w:vAlign w:val="center"/>
          </w:tcPr>
          <w:p w14:paraId="72C8F601" w14:textId="77777777" w:rsidR="00C611DB" w:rsidRPr="00E95DD5" w:rsidRDefault="00C611DB" w:rsidP="00EB3867">
            <w:pPr>
              <w:spacing w:line="360" w:lineRule="auto"/>
              <w:rPr>
                <w:rFonts w:ascii="Arial" w:hAnsi="Arial" w:cs="Arial"/>
                <w:b/>
                <w:bCs/>
                <w:sz w:val="22"/>
                <w:szCs w:val="22"/>
              </w:rPr>
            </w:pPr>
            <w:r w:rsidRPr="00E95DD5">
              <w:rPr>
                <w:rFonts w:ascii="Arial" w:hAnsi="Arial" w:cs="Arial"/>
                <w:sz w:val="22"/>
                <w:szCs w:val="22"/>
              </w:rPr>
              <w:t xml:space="preserve">• I plan to complete the Care Certificate and pursue NVQ Level 5 to expand my clinical and leadership skills. </w:t>
            </w:r>
            <w:r w:rsidRPr="00E95DD5">
              <w:rPr>
                <w:rFonts w:ascii="Arial" w:hAnsi="Arial" w:cs="Arial"/>
                <w:sz w:val="22"/>
                <w:szCs w:val="22"/>
              </w:rPr>
              <w:br/>
              <w:t xml:space="preserve">• NHS Trusts offer continuous professional development (CPD), mentorship, and training opportunities to build my technical expertise. </w:t>
            </w:r>
            <w:r w:rsidRPr="00E95DD5">
              <w:rPr>
                <w:rFonts w:ascii="Arial" w:hAnsi="Arial" w:cs="Arial"/>
                <w:sz w:val="22"/>
                <w:szCs w:val="22"/>
              </w:rPr>
              <w:br/>
              <w:t>• Networking through Skills for Care Exchange will help me stay informed about career development and best practice.</w:t>
            </w:r>
          </w:p>
        </w:tc>
        <w:tc>
          <w:tcPr>
            <w:tcW w:w="4508" w:type="dxa"/>
            <w:shd w:val="clear" w:color="auto" w:fill="F2CEED" w:themeFill="accent5" w:themeFillTint="33"/>
            <w:vAlign w:val="center"/>
          </w:tcPr>
          <w:p w14:paraId="22926D1D" w14:textId="77777777" w:rsidR="00C611DB" w:rsidRPr="00E95DD5" w:rsidRDefault="00C611DB" w:rsidP="00EB3867">
            <w:pPr>
              <w:spacing w:line="360" w:lineRule="auto"/>
              <w:rPr>
                <w:rFonts w:ascii="Arial" w:hAnsi="Arial" w:cs="Arial"/>
                <w:b/>
                <w:bCs/>
                <w:sz w:val="22"/>
                <w:szCs w:val="22"/>
              </w:rPr>
            </w:pPr>
            <w:r w:rsidRPr="00E95DD5">
              <w:rPr>
                <w:rFonts w:ascii="Arial" w:hAnsi="Arial" w:cs="Arial"/>
                <w:sz w:val="22"/>
                <w:szCs w:val="22"/>
              </w:rPr>
              <w:t xml:space="preserve">• Balancing further study, work, and personal commitments could slow my professional progress. </w:t>
            </w:r>
            <w:r w:rsidRPr="00E95DD5">
              <w:rPr>
                <w:rFonts w:ascii="Arial" w:hAnsi="Arial" w:cs="Arial"/>
                <w:sz w:val="22"/>
                <w:szCs w:val="22"/>
              </w:rPr>
              <w:br/>
              <w:t xml:space="preserve">• The competitive nature of NHS recruitment means I must continuously update my knowledge and demonstrate commitment to self-improvement. </w:t>
            </w:r>
            <w:r w:rsidRPr="00E95DD5">
              <w:rPr>
                <w:rFonts w:ascii="Arial" w:hAnsi="Arial" w:cs="Arial"/>
                <w:sz w:val="22"/>
                <w:szCs w:val="22"/>
              </w:rPr>
              <w:br/>
              <w:t>• Limited access to clinical placements could delay the development of practical competencies.</w:t>
            </w:r>
          </w:p>
        </w:tc>
      </w:tr>
    </w:tbl>
    <w:p w14:paraId="6EEAF464" w14:textId="77777777" w:rsidR="00C611DB" w:rsidRDefault="00C611DB" w:rsidP="00EF7455">
      <w:pPr>
        <w:spacing w:line="360" w:lineRule="auto"/>
        <w:jc w:val="both"/>
        <w:rPr>
          <w:rFonts w:ascii="Arial" w:hAnsi="Arial" w:cs="Arial"/>
          <w:b/>
          <w:bCs/>
          <w:sz w:val="22"/>
          <w:szCs w:val="22"/>
        </w:rPr>
      </w:pPr>
    </w:p>
    <w:p w14:paraId="1DB1099B" w14:textId="246B1AA1" w:rsidR="00844C8C" w:rsidRPr="00844C8C" w:rsidRDefault="00844C8C" w:rsidP="00844C8C">
      <w:pPr>
        <w:spacing w:line="360" w:lineRule="auto"/>
        <w:jc w:val="both"/>
        <w:rPr>
          <w:rFonts w:ascii="Arial" w:hAnsi="Arial" w:cs="Arial"/>
          <w:sz w:val="22"/>
          <w:szCs w:val="22"/>
        </w:rPr>
      </w:pPr>
      <w:r w:rsidRPr="00844C8C">
        <w:rPr>
          <w:rFonts w:ascii="Arial" w:hAnsi="Arial" w:cs="Arial"/>
          <w:sz w:val="22"/>
          <w:szCs w:val="22"/>
        </w:rPr>
        <w:t>The SWOT analysis above highlights both my current abilities and areas requiring improvement as I prepare for the Health Care Assistant role. My key strengths</w:t>
      </w:r>
      <w:r>
        <w:rPr>
          <w:rFonts w:ascii="Arial" w:hAnsi="Arial" w:cs="Arial"/>
          <w:sz w:val="22"/>
          <w:szCs w:val="22"/>
        </w:rPr>
        <w:t xml:space="preserve">, </w:t>
      </w:r>
      <w:r w:rsidRPr="00844C8C">
        <w:rPr>
          <w:rFonts w:ascii="Arial" w:hAnsi="Arial" w:cs="Arial"/>
          <w:sz w:val="22"/>
          <w:szCs w:val="22"/>
        </w:rPr>
        <w:t>empathy, communication, and reliability</w:t>
      </w:r>
      <w:r>
        <w:rPr>
          <w:rFonts w:ascii="Arial" w:hAnsi="Arial" w:cs="Arial"/>
          <w:sz w:val="22"/>
          <w:szCs w:val="22"/>
        </w:rPr>
        <w:t xml:space="preserve">, </w:t>
      </w:r>
      <w:r w:rsidRPr="00844C8C">
        <w:rPr>
          <w:rFonts w:ascii="Arial" w:hAnsi="Arial" w:cs="Arial"/>
          <w:sz w:val="22"/>
          <w:szCs w:val="22"/>
        </w:rPr>
        <w:t>demonstrate a genuine commitment to person-centred care, which aligns closely with the NHS’s core values of compassion and respect. These qualities allow me to build positive relationships with patients and colleagues and contribute effectively to team-based care.</w:t>
      </w:r>
    </w:p>
    <w:p w14:paraId="2BCA5062" w14:textId="77777777" w:rsidR="00844C8C" w:rsidRDefault="00844C8C" w:rsidP="00844C8C">
      <w:pPr>
        <w:spacing w:line="360" w:lineRule="auto"/>
        <w:jc w:val="both"/>
        <w:rPr>
          <w:rFonts w:ascii="Arial" w:hAnsi="Arial" w:cs="Arial"/>
          <w:sz w:val="22"/>
          <w:szCs w:val="22"/>
        </w:rPr>
      </w:pPr>
      <w:r w:rsidRPr="00844C8C">
        <w:rPr>
          <w:rFonts w:ascii="Arial" w:hAnsi="Arial" w:cs="Arial"/>
          <w:sz w:val="22"/>
          <w:szCs w:val="22"/>
        </w:rPr>
        <w:lastRenderedPageBreak/>
        <w:t>However, the analysis also recognises that further development is needed in technical and clinical competence, particularly in vital sign monitoring, infection control, and digital documentation. The opportunities identified, such as completing the Care Certificate, NVQ Level 5, and engaging in continuous professional development, will enable these gaps to be addressed. Although balancing study and work may present challenges, proactive time management, mentorship, and reflective learning will support ongoing growth and ensure consistent, high-quality care delivery in line with professional standards.</w:t>
      </w:r>
    </w:p>
    <w:p w14:paraId="0B2E8B5F" w14:textId="77777777" w:rsidR="00A909A6" w:rsidRDefault="00A909A6" w:rsidP="00844C8C">
      <w:pPr>
        <w:spacing w:line="360" w:lineRule="auto"/>
        <w:jc w:val="both"/>
        <w:rPr>
          <w:rFonts w:ascii="Arial" w:hAnsi="Arial" w:cs="Arial"/>
          <w:sz w:val="22"/>
          <w:szCs w:val="22"/>
        </w:rPr>
      </w:pPr>
    </w:p>
    <w:p w14:paraId="4D26CB81" w14:textId="77777777" w:rsidR="00A909A6" w:rsidRDefault="00A909A6" w:rsidP="00844C8C">
      <w:pPr>
        <w:spacing w:line="360" w:lineRule="auto"/>
        <w:jc w:val="both"/>
        <w:rPr>
          <w:rFonts w:ascii="Arial" w:hAnsi="Arial" w:cs="Arial"/>
          <w:sz w:val="22"/>
          <w:szCs w:val="22"/>
        </w:rPr>
      </w:pPr>
    </w:p>
    <w:p w14:paraId="68A7C812" w14:textId="77777777" w:rsidR="00A909A6" w:rsidRDefault="00A909A6" w:rsidP="00844C8C">
      <w:pPr>
        <w:spacing w:line="360" w:lineRule="auto"/>
        <w:jc w:val="both"/>
        <w:rPr>
          <w:rFonts w:ascii="Arial" w:hAnsi="Arial" w:cs="Arial"/>
          <w:sz w:val="22"/>
          <w:szCs w:val="22"/>
        </w:rPr>
      </w:pPr>
    </w:p>
    <w:p w14:paraId="02C1C9D6" w14:textId="77777777" w:rsidR="00A909A6" w:rsidRDefault="00A909A6" w:rsidP="00844C8C">
      <w:pPr>
        <w:spacing w:line="360" w:lineRule="auto"/>
        <w:jc w:val="both"/>
        <w:rPr>
          <w:rFonts w:ascii="Arial" w:hAnsi="Arial" w:cs="Arial"/>
          <w:sz w:val="22"/>
          <w:szCs w:val="22"/>
        </w:rPr>
      </w:pPr>
    </w:p>
    <w:p w14:paraId="4F231A8C" w14:textId="77777777" w:rsidR="00A909A6" w:rsidRDefault="00A909A6" w:rsidP="00844C8C">
      <w:pPr>
        <w:spacing w:line="360" w:lineRule="auto"/>
        <w:jc w:val="both"/>
        <w:rPr>
          <w:rFonts w:ascii="Arial" w:hAnsi="Arial" w:cs="Arial"/>
          <w:sz w:val="22"/>
          <w:szCs w:val="22"/>
        </w:rPr>
      </w:pPr>
    </w:p>
    <w:p w14:paraId="7037C0D9" w14:textId="77777777" w:rsidR="00A909A6" w:rsidRDefault="00A909A6" w:rsidP="00844C8C">
      <w:pPr>
        <w:spacing w:line="360" w:lineRule="auto"/>
        <w:jc w:val="both"/>
        <w:rPr>
          <w:rFonts w:ascii="Arial" w:hAnsi="Arial" w:cs="Arial"/>
          <w:sz w:val="22"/>
          <w:szCs w:val="22"/>
        </w:rPr>
      </w:pPr>
    </w:p>
    <w:p w14:paraId="41CCB127" w14:textId="77777777" w:rsidR="00A909A6" w:rsidRDefault="00A909A6" w:rsidP="00844C8C">
      <w:pPr>
        <w:spacing w:line="360" w:lineRule="auto"/>
        <w:jc w:val="both"/>
        <w:rPr>
          <w:rFonts w:ascii="Arial" w:hAnsi="Arial" w:cs="Arial"/>
          <w:sz w:val="22"/>
          <w:szCs w:val="22"/>
        </w:rPr>
      </w:pPr>
    </w:p>
    <w:p w14:paraId="0F7F57B4" w14:textId="77777777" w:rsidR="00A909A6" w:rsidRDefault="00A909A6" w:rsidP="00844C8C">
      <w:pPr>
        <w:spacing w:line="360" w:lineRule="auto"/>
        <w:jc w:val="both"/>
        <w:rPr>
          <w:rFonts w:ascii="Arial" w:hAnsi="Arial" w:cs="Arial"/>
          <w:sz w:val="22"/>
          <w:szCs w:val="22"/>
        </w:rPr>
      </w:pPr>
    </w:p>
    <w:p w14:paraId="72F145D8" w14:textId="77777777" w:rsidR="00A909A6" w:rsidRDefault="00A909A6" w:rsidP="00844C8C">
      <w:pPr>
        <w:spacing w:line="360" w:lineRule="auto"/>
        <w:jc w:val="both"/>
        <w:rPr>
          <w:rFonts w:ascii="Arial" w:hAnsi="Arial" w:cs="Arial"/>
          <w:sz w:val="22"/>
          <w:szCs w:val="22"/>
        </w:rPr>
      </w:pPr>
    </w:p>
    <w:p w14:paraId="0F831BFE" w14:textId="77777777" w:rsidR="00A909A6" w:rsidRDefault="00A909A6" w:rsidP="00844C8C">
      <w:pPr>
        <w:spacing w:line="360" w:lineRule="auto"/>
        <w:jc w:val="both"/>
        <w:rPr>
          <w:rFonts w:ascii="Arial" w:hAnsi="Arial" w:cs="Arial"/>
          <w:sz w:val="22"/>
          <w:szCs w:val="22"/>
        </w:rPr>
      </w:pPr>
    </w:p>
    <w:p w14:paraId="249F3396" w14:textId="77777777" w:rsidR="00A909A6" w:rsidRDefault="00A909A6" w:rsidP="00844C8C">
      <w:pPr>
        <w:spacing w:line="360" w:lineRule="auto"/>
        <w:jc w:val="both"/>
        <w:rPr>
          <w:rFonts w:ascii="Arial" w:hAnsi="Arial" w:cs="Arial"/>
          <w:sz w:val="22"/>
          <w:szCs w:val="22"/>
        </w:rPr>
      </w:pPr>
    </w:p>
    <w:p w14:paraId="09249F0D" w14:textId="77777777" w:rsidR="00A909A6" w:rsidRDefault="00A909A6" w:rsidP="00844C8C">
      <w:pPr>
        <w:spacing w:line="360" w:lineRule="auto"/>
        <w:jc w:val="both"/>
        <w:rPr>
          <w:rFonts w:ascii="Arial" w:hAnsi="Arial" w:cs="Arial"/>
          <w:sz w:val="22"/>
          <w:szCs w:val="22"/>
        </w:rPr>
      </w:pPr>
    </w:p>
    <w:p w14:paraId="7317C7BE" w14:textId="77777777" w:rsidR="00A909A6" w:rsidRDefault="00A909A6" w:rsidP="00844C8C">
      <w:pPr>
        <w:spacing w:line="360" w:lineRule="auto"/>
        <w:jc w:val="both"/>
        <w:rPr>
          <w:rFonts w:ascii="Arial" w:hAnsi="Arial" w:cs="Arial"/>
          <w:sz w:val="22"/>
          <w:szCs w:val="22"/>
        </w:rPr>
      </w:pPr>
    </w:p>
    <w:p w14:paraId="024BBDEF" w14:textId="77777777" w:rsidR="00A909A6" w:rsidRDefault="00A909A6" w:rsidP="00844C8C">
      <w:pPr>
        <w:spacing w:line="360" w:lineRule="auto"/>
        <w:jc w:val="both"/>
        <w:rPr>
          <w:rFonts w:ascii="Arial" w:hAnsi="Arial" w:cs="Arial"/>
          <w:sz w:val="22"/>
          <w:szCs w:val="22"/>
        </w:rPr>
      </w:pPr>
    </w:p>
    <w:p w14:paraId="67AA532A" w14:textId="77777777" w:rsidR="00A909A6" w:rsidRDefault="00A909A6" w:rsidP="00844C8C">
      <w:pPr>
        <w:spacing w:line="360" w:lineRule="auto"/>
        <w:jc w:val="both"/>
        <w:rPr>
          <w:rFonts w:ascii="Arial" w:hAnsi="Arial" w:cs="Arial"/>
          <w:sz w:val="22"/>
          <w:szCs w:val="22"/>
        </w:rPr>
      </w:pPr>
    </w:p>
    <w:p w14:paraId="5EEBCE8C" w14:textId="77777777" w:rsidR="00A909A6" w:rsidRDefault="00A909A6" w:rsidP="00844C8C">
      <w:pPr>
        <w:spacing w:line="360" w:lineRule="auto"/>
        <w:jc w:val="both"/>
        <w:rPr>
          <w:rFonts w:ascii="Arial" w:hAnsi="Arial" w:cs="Arial"/>
          <w:sz w:val="22"/>
          <w:szCs w:val="22"/>
        </w:rPr>
      </w:pPr>
    </w:p>
    <w:p w14:paraId="4DF8F19E" w14:textId="77777777" w:rsidR="00A909A6" w:rsidRDefault="00A909A6" w:rsidP="00844C8C">
      <w:pPr>
        <w:spacing w:line="360" w:lineRule="auto"/>
        <w:jc w:val="both"/>
        <w:rPr>
          <w:rFonts w:ascii="Arial" w:hAnsi="Arial" w:cs="Arial"/>
          <w:sz w:val="22"/>
          <w:szCs w:val="22"/>
        </w:rPr>
      </w:pPr>
    </w:p>
    <w:p w14:paraId="37877A26" w14:textId="77777777" w:rsidR="00A909A6" w:rsidRDefault="00A909A6" w:rsidP="00844C8C">
      <w:pPr>
        <w:spacing w:line="360" w:lineRule="auto"/>
        <w:jc w:val="both"/>
        <w:rPr>
          <w:rFonts w:ascii="Arial" w:hAnsi="Arial" w:cs="Arial"/>
          <w:sz w:val="22"/>
          <w:szCs w:val="22"/>
        </w:rPr>
      </w:pPr>
    </w:p>
    <w:p w14:paraId="540F0A78" w14:textId="77777777" w:rsidR="00A909A6" w:rsidRDefault="00A909A6" w:rsidP="00844C8C">
      <w:pPr>
        <w:spacing w:line="360" w:lineRule="auto"/>
        <w:jc w:val="both"/>
        <w:rPr>
          <w:rFonts w:ascii="Arial" w:hAnsi="Arial" w:cs="Arial"/>
          <w:sz w:val="22"/>
          <w:szCs w:val="22"/>
        </w:rPr>
      </w:pPr>
    </w:p>
    <w:p w14:paraId="19F1858F" w14:textId="77777777" w:rsidR="00A909A6" w:rsidRDefault="00A909A6" w:rsidP="00844C8C">
      <w:pPr>
        <w:spacing w:line="360" w:lineRule="auto"/>
        <w:jc w:val="both"/>
        <w:rPr>
          <w:rFonts w:ascii="Arial" w:hAnsi="Arial" w:cs="Arial"/>
          <w:sz w:val="22"/>
          <w:szCs w:val="22"/>
        </w:rPr>
      </w:pPr>
    </w:p>
    <w:p w14:paraId="71132791" w14:textId="77777777" w:rsidR="00A909A6" w:rsidRDefault="00A909A6" w:rsidP="00844C8C">
      <w:pPr>
        <w:spacing w:line="360" w:lineRule="auto"/>
        <w:jc w:val="both"/>
        <w:rPr>
          <w:rFonts w:ascii="Arial" w:hAnsi="Arial" w:cs="Arial"/>
          <w:sz w:val="22"/>
          <w:szCs w:val="22"/>
        </w:rPr>
      </w:pPr>
    </w:p>
    <w:p w14:paraId="2672CE0C" w14:textId="77777777" w:rsidR="005C1814" w:rsidRDefault="005C1814" w:rsidP="00D53180">
      <w:pPr>
        <w:spacing w:line="360" w:lineRule="auto"/>
        <w:rPr>
          <w:rFonts w:ascii="Arial" w:hAnsi="Arial" w:cs="Arial"/>
          <w:b/>
          <w:bCs/>
        </w:rPr>
      </w:pPr>
    </w:p>
    <w:p w14:paraId="3F72ABA4" w14:textId="77777777" w:rsidR="005C1814" w:rsidRDefault="005C1814" w:rsidP="00D53180">
      <w:pPr>
        <w:spacing w:line="360" w:lineRule="auto"/>
        <w:rPr>
          <w:rFonts w:ascii="Arial" w:hAnsi="Arial" w:cs="Arial"/>
          <w:b/>
          <w:bCs/>
        </w:rPr>
      </w:pPr>
    </w:p>
    <w:p w14:paraId="1330A1CC" w14:textId="77777777" w:rsidR="005C1814" w:rsidRDefault="005C1814" w:rsidP="00D53180">
      <w:pPr>
        <w:spacing w:line="360" w:lineRule="auto"/>
        <w:rPr>
          <w:rFonts w:ascii="Arial" w:hAnsi="Arial" w:cs="Arial"/>
          <w:b/>
          <w:bCs/>
        </w:rPr>
      </w:pPr>
    </w:p>
    <w:p w14:paraId="7F10500C" w14:textId="77777777" w:rsidR="005C1814" w:rsidRDefault="005C1814" w:rsidP="00D53180">
      <w:pPr>
        <w:spacing w:line="360" w:lineRule="auto"/>
        <w:rPr>
          <w:rFonts w:ascii="Arial" w:hAnsi="Arial" w:cs="Arial"/>
          <w:b/>
          <w:bCs/>
        </w:rPr>
      </w:pPr>
    </w:p>
    <w:p w14:paraId="1E78CB35" w14:textId="77777777" w:rsidR="005C1814" w:rsidRDefault="005C1814" w:rsidP="00D53180">
      <w:pPr>
        <w:spacing w:line="360" w:lineRule="auto"/>
        <w:rPr>
          <w:rFonts w:ascii="Arial" w:hAnsi="Arial" w:cs="Arial"/>
          <w:b/>
          <w:bCs/>
        </w:rPr>
      </w:pPr>
    </w:p>
    <w:p w14:paraId="1157F2E0" w14:textId="77777777" w:rsidR="005C1814" w:rsidRDefault="005C1814" w:rsidP="00D53180">
      <w:pPr>
        <w:spacing w:line="360" w:lineRule="auto"/>
        <w:rPr>
          <w:rFonts w:ascii="Arial" w:hAnsi="Arial" w:cs="Arial"/>
          <w:b/>
          <w:bCs/>
        </w:rPr>
      </w:pPr>
    </w:p>
    <w:p w14:paraId="75DBEF8F" w14:textId="77777777" w:rsidR="005C1814" w:rsidRDefault="005C1814" w:rsidP="00D53180">
      <w:pPr>
        <w:spacing w:line="360" w:lineRule="auto"/>
        <w:rPr>
          <w:rFonts w:ascii="Arial" w:hAnsi="Arial" w:cs="Arial"/>
          <w:b/>
          <w:bCs/>
        </w:rPr>
      </w:pPr>
    </w:p>
    <w:p w14:paraId="4B1BDD29" w14:textId="77777777" w:rsidR="005C1814" w:rsidRDefault="005C1814" w:rsidP="00D53180">
      <w:pPr>
        <w:spacing w:line="360" w:lineRule="auto"/>
        <w:rPr>
          <w:rFonts w:ascii="Arial" w:hAnsi="Arial" w:cs="Arial"/>
          <w:b/>
          <w:bCs/>
        </w:rPr>
      </w:pPr>
    </w:p>
    <w:p w14:paraId="7313A7D6" w14:textId="77777777" w:rsidR="00D8508C" w:rsidRDefault="00D8508C" w:rsidP="00D53180">
      <w:pPr>
        <w:spacing w:line="360" w:lineRule="auto"/>
        <w:rPr>
          <w:rFonts w:ascii="Arial" w:hAnsi="Arial" w:cs="Arial"/>
          <w:b/>
          <w:bCs/>
        </w:rPr>
      </w:pPr>
    </w:p>
    <w:p w14:paraId="1E7F3C4E" w14:textId="77777777" w:rsidR="00D8508C" w:rsidRDefault="00D8508C" w:rsidP="00D53180">
      <w:pPr>
        <w:spacing w:line="360" w:lineRule="auto"/>
        <w:rPr>
          <w:rFonts w:ascii="Arial" w:hAnsi="Arial" w:cs="Arial"/>
          <w:b/>
          <w:bCs/>
        </w:rPr>
      </w:pPr>
    </w:p>
    <w:p w14:paraId="38A3DC73" w14:textId="77777777" w:rsidR="00D8508C" w:rsidRDefault="00D8508C" w:rsidP="00D53180">
      <w:pPr>
        <w:spacing w:line="360" w:lineRule="auto"/>
        <w:rPr>
          <w:rFonts w:ascii="Arial" w:hAnsi="Arial" w:cs="Arial"/>
          <w:b/>
          <w:bCs/>
        </w:rPr>
      </w:pPr>
    </w:p>
    <w:p w14:paraId="7FB199AF" w14:textId="77777777" w:rsidR="00D8508C" w:rsidRDefault="00D8508C" w:rsidP="00D53180">
      <w:pPr>
        <w:spacing w:line="360" w:lineRule="auto"/>
        <w:rPr>
          <w:rFonts w:ascii="Arial" w:hAnsi="Arial" w:cs="Arial"/>
          <w:b/>
          <w:bCs/>
        </w:rPr>
      </w:pPr>
    </w:p>
    <w:p w14:paraId="4FE800CA" w14:textId="77777777" w:rsidR="00D8508C" w:rsidRDefault="00D8508C" w:rsidP="00D53180">
      <w:pPr>
        <w:spacing w:line="360" w:lineRule="auto"/>
        <w:rPr>
          <w:rFonts w:ascii="Arial" w:hAnsi="Arial" w:cs="Arial"/>
          <w:b/>
          <w:bCs/>
        </w:rPr>
      </w:pPr>
    </w:p>
    <w:p w14:paraId="691C55DD" w14:textId="77777777" w:rsidR="00D8508C" w:rsidRDefault="00D8508C" w:rsidP="00D53180">
      <w:pPr>
        <w:spacing w:line="360" w:lineRule="auto"/>
        <w:rPr>
          <w:rFonts w:ascii="Arial" w:hAnsi="Arial" w:cs="Arial"/>
          <w:b/>
          <w:bCs/>
        </w:rPr>
      </w:pPr>
    </w:p>
    <w:p w14:paraId="2D7CF0CE" w14:textId="77777777" w:rsidR="00D8508C" w:rsidRDefault="00D8508C" w:rsidP="00D53180">
      <w:pPr>
        <w:spacing w:line="360" w:lineRule="auto"/>
        <w:rPr>
          <w:rFonts w:ascii="Arial" w:hAnsi="Arial" w:cs="Arial"/>
          <w:b/>
          <w:bCs/>
        </w:rPr>
      </w:pPr>
    </w:p>
    <w:p w14:paraId="76D87D9C" w14:textId="77777777" w:rsidR="00D8508C" w:rsidRPr="004D637F" w:rsidRDefault="00D8508C" w:rsidP="00D53180">
      <w:pPr>
        <w:spacing w:line="360" w:lineRule="auto"/>
        <w:rPr>
          <w:rFonts w:ascii="Arial" w:hAnsi="Arial" w:cs="Arial"/>
          <w:b/>
          <w:bCs/>
        </w:rPr>
      </w:pPr>
    </w:p>
    <w:p w14:paraId="1F27AC2F" w14:textId="41433AC9" w:rsidR="00D53180" w:rsidRDefault="00D53180" w:rsidP="00D53180"/>
    <w:sectPr w:rsidR="00D53180" w:rsidSect="00D53180">
      <w:footerReference w:type="default" r:id="rId20"/>
      <w:pgSz w:w="11906" w:h="16838"/>
      <w:pgMar w:top="1440" w:right="1440" w:bottom="1440" w:left="1440" w:header="708" w:footer="708" w:gutter="0"/>
      <w:pgBorders w:display="firstPage"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E24E2" w14:textId="77777777" w:rsidR="00A8212C" w:rsidRDefault="00A8212C" w:rsidP="00D53180">
      <w:pPr>
        <w:spacing w:after="0" w:line="240" w:lineRule="auto"/>
      </w:pPr>
      <w:r>
        <w:separator/>
      </w:r>
    </w:p>
  </w:endnote>
  <w:endnote w:type="continuationSeparator" w:id="0">
    <w:p w14:paraId="09B74CDC" w14:textId="77777777" w:rsidR="00A8212C" w:rsidRDefault="00A8212C" w:rsidP="00D53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7687264"/>
      <w:docPartObj>
        <w:docPartGallery w:val="Page Numbers (Bottom of Page)"/>
        <w:docPartUnique/>
      </w:docPartObj>
    </w:sdtPr>
    <w:sdtEndPr>
      <w:rPr>
        <w:noProof/>
      </w:rPr>
    </w:sdtEndPr>
    <w:sdtContent>
      <w:p w14:paraId="1E773347" w14:textId="653AD1E6" w:rsidR="00D53180" w:rsidRDefault="00D531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E71E73" w14:textId="77777777" w:rsidR="00D53180" w:rsidRDefault="00D531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43CBE" w14:textId="77777777" w:rsidR="00A8212C" w:rsidRDefault="00A8212C" w:rsidP="00D53180">
      <w:pPr>
        <w:spacing w:after="0" w:line="240" w:lineRule="auto"/>
      </w:pPr>
      <w:r>
        <w:separator/>
      </w:r>
    </w:p>
  </w:footnote>
  <w:footnote w:type="continuationSeparator" w:id="0">
    <w:p w14:paraId="5FF9E8B1" w14:textId="77777777" w:rsidR="00A8212C" w:rsidRDefault="00A8212C" w:rsidP="00D531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180"/>
    <w:rsid w:val="00015423"/>
    <w:rsid w:val="0007038F"/>
    <w:rsid w:val="00073BAC"/>
    <w:rsid w:val="0008147A"/>
    <w:rsid w:val="00090427"/>
    <w:rsid w:val="000A509A"/>
    <w:rsid w:val="000B687B"/>
    <w:rsid w:val="000D1A5F"/>
    <w:rsid w:val="00110786"/>
    <w:rsid w:val="00124F2F"/>
    <w:rsid w:val="00157055"/>
    <w:rsid w:val="0019150E"/>
    <w:rsid w:val="001A0964"/>
    <w:rsid w:val="001B61E8"/>
    <w:rsid w:val="001C1980"/>
    <w:rsid w:val="001D239D"/>
    <w:rsid w:val="0020182A"/>
    <w:rsid w:val="002117DC"/>
    <w:rsid w:val="00222A5C"/>
    <w:rsid w:val="002369D2"/>
    <w:rsid w:val="00255920"/>
    <w:rsid w:val="002C6BE7"/>
    <w:rsid w:val="002D0DE8"/>
    <w:rsid w:val="002D1F9A"/>
    <w:rsid w:val="002D78B0"/>
    <w:rsid w:val="002F7041"/>
    <w:rsid w:val="003114C9"/>
    <w:rsid w:val="003D0F3C"/>
    <w:rsid w:val="003D48A8"/>
    <w:rsid w:val="003F006E"/>
    <w:rsid w:val="00407EB1"/>
    <w:rsid w:val="00426981"/>
    <w:rsid w:val="00433C58"/>
    <w:rsid w:val="0044234A"/>
    <w:rsid w:val="00450C12"/>
    <w:rsid w:val="00451D3F"/>
    <w:rsid w:val="00457D71"/>
    <w:rsid w:val="00461BF9"/>
    <w:rsid w:val="00463C03"/>
    <w:rsid w:val="00464981"/>
    <w:rsid w:val="00483C53"/>
    <w:rsid w:val="004A0013"/>
    <w:rsid w:val="004A2B34"/>
    <w:rsid w:val="004B381E"/>
    <w:rsid w:val="004B4276"/>
    <w:rsid w:val="004B5DAF"/>
    <w:rsid w:val="004C39DC"/>
    <w:rsid w:val="004D4A32"/>
    <w:rsid w:val="00511CA3"/>
    <w:rsid w:val="00520A96"/>
    <w:rsid w:val="0053384D"/>
    <w:rsid w:val="00544090"/>
    <w:rsid w:val="0056250D"/>
    <w:rsid w:val="0059053D"/>
    <w:rsid w:val="0059603D"/>
    <w:rsid w:val="005A0AA1"/>
    <w:rsid w:val="005B2352"/>
    <w:rsid w:val="005B3D35"/>
    <w:rsid w:val="005B6CF7"/>
    <w:rsid w:val="005C1814"/>
    <w:rsid w:val="005F7AD3"/>
    <w:rsid w:val="00607DC9"/>
    <w:rsid w:val="00641AC6"/>
    <w:rsid w:val="00650144"/>
    <w:rsid w:val="006547CC"/>
    <w:rsid w:val="0066344B"/>
    <w:rsid w:val="0067661A"/>
    <w:rsid w:val="00682AD0"/>
    <w:rsid w:val="0068415E"/>
    <w:rsid w:val="006A1775"/>
    <w:rsid w:val="006A459F"/>
    <w:rsid w:val="006A6C89"/>
    <w:rsid w:val="006C0980"/>
    <w:rsid w:val="006D225D"/>
    <w:rsid w:val="006D2A24"/>
    <w:rsid w:val="006E170F"/>
    <w:rsid w:val="0072295A"/>
    <w:rsid w:val="00726592"/>
    <w:rsid w:val="0076620E"/>
    <w:rsid w:val="00770B1A"/>
    <w:rsid w:val="00795992"/>
    <w:rsid w:val="00797F9B"/>
    <w:rsid w:val="007A65AE"/>
    <w:rsid w:val="007B577B"/>
    <w:rsid w:val="007C1E6B"/>
    <w:rsid w:val="007C2D70"/>
    <w:rsid w:val="007C7560"/>
    <w:rsid w:val="007E78BF"/>
    <w:rsid w:val="007F6B9B"/>
    <w:rsid w:val="00824AFA"/>
    <w:rsid w:val="0083737B"/>
    <w:rsid w:val="00844C8C"/>
    <w:rsid w:val="00845116"/>
    <w:rsid w:val="0086000C"/>
    <w:rsid w:val="00875B59"/>
    <w:rsid w:val="00881D01"/>
    <w:rsid w:val="00891F3A"/>
    <w:rsid w:val="00892801"/>
    <w:rsid w:val="00897871"/>
    <w:rsid w:val="008C4B36"/>
    <w:rsid w:val="008D02DF"/>
    <w:rsid w:val="008E3573"/>
    <w:rsid w:val="0091081E"/>
    <w:rsid w:val="009164F6"/>
    <w:rsid w:val="00924184"/>
    <w:rsid w:val="009249DD"/>
    <w:rsid w:val="00930862"/>
    <w:rsid w:val="009720AF"/>
    <w:rsid w:val="00975B6D"/>
    <w:rsid w:val="00983D99"/>
    <w:rsid w:val="009C7202"/>
    <w:rsid w:val="009E134B"/>
    <w:rsid w:val="009F3B1D"/>
    <w:rsid w:val="00A47E63"/>
    <w:rsid w:val="00A538E5"/>
    <w:rsid w:val="00A8212C"/>
    <w:rsid w:val="00A84F6E"/>
    <w:rsid w:val="00A909A6"/>
    <w:rsid w:val="00AB2F1E"/>
    <w:rsid w:val="00AC2119"/>
    <w:rsid w:val="00AC71DB"/>
    <w:rsid w:val="00AE62DD"/>
    <w:rsid w:val="00AE6D98"/>
    <w:rsid w:val="00B05AAD"/>
    <w:rsid w:val="00B2644B"/>
    <w:rsid w:val="00B3317E"/>
    <w:rsid w:val="00B43CA9"/>
    <w:rsid w:val="00B643BC"/>
    <w:rsid w:val="00B823A5"/>
    <w:rsid w:val="00B85495"/>
    <w:rsid w:val="00B8634F"/>
    <w:rsid w:val="00B95938"/>
    <w:rsid w:val="00BA7DDC"/>
    <w:rsid w:val="00BD3643"/>
    <w:rsid w:val="00BE2710"/>
    <w:rsid w:val="00BE5AA5"/>
    <w:rsid w:val="00C02A3E"/>
    <w:rsid w:val="00C02FD7"/>
    <w:rsid w:val="00C151DB"/>
    <w:rsid w:val="00C170F9"/>
    <w:rsid w:val="00C3047C"/>
    <w:rsid w:val="00C36967"/>
    <w:rsid w:val="00C42CAE"/>
    <w:rsid w:val="00C4586A"/>
    <w:rsid w:val="00C60AC6"/>
    <w:rsid w:val="00C611DB"/>
    <w:rsid w:val="00CB191A"/>
    <w:rsid w:val="00CB4BB1"/>
    <w:rsid w:val="00CC4C8E"/>
    <w:rsid w:val="00CF1D65"/>
    <w:rsid w:val="00D14800"/>
    <w:rsid w:val="00D30491"/>
    <w:rsid w:val="00D53180"/>
    <w:rsid w:val="00D53AD5"/>
    <w:rsid w:val="00D636BE"/>
    <w:rsid w:val="00D73207"/>
    <w:rsid w:val="00D8508C"/>
    <w:rsid w:val="00D8573C"/>
    <w:rsid w:val="00D92EE4"/>
    <w:rsid w:val="00DA56FF"/>
    <w:rsid w:val="00DF56CE"/>
    <w:rsid w:val="00E60053"/>
    <w:rsid w:val="00E80FCE"/>
    <w:rsid w:val="00EA270D"/>
    <w:rsid w:val="00EF71CA"/>
    <w:rsid w:val="00EF7455"/>
    <w:rsid w:val="00F26956"/>
    <w:rsid w:val="00F355B4"/>
    <w:rsid w:val="00F70C77"/>
    <w:rsid w:val="00F71903"/>
    <w:rsid w:val="00FB682D"/>
    <w:rsid w:val="00FD4A47"/>
    <w:rsid w:val="00FE66FA"/>
    <w:rsid w:val="00FF044B"/>
    <w:rsid w:val="00FF2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AB3A7"/>
  <w15:chartTrackingRefBased/>
  <w15:docId w15:val="{12142EC6-B0DE-4C45-9A53-6B55FA427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180"/>
  </w:style>
  <w:style w:type="paragraph" w:styleId="Heading1">
    <w:name w:val="heading 1"/>
    <w:basedOn w:val="Normal"/>
    <w:next w:val="Normal"/>
    <w:link w:val="Heading1Char"/>
    <w:uiPriority w:val="9"/>
    <w:qFormat/>
    <w:rsid w:val="00D531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531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31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31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31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31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31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31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31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1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531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31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31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31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31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31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31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3180"/>
    <w:rPr>
      <w:rFonts w:eastAsiaTheme="majorEastAsia" w:cstheme="majorBidi"/>
      <w:color w:val="272727" w:themeColor="text1" w:themeTint="D8"/>
    </w:rPr>
  </w:style>
  <w:style w:type="paragraph" w:styleId="Title">
    <w:name w:val="Title"/>
    <w:basedOn w:val="Normal"/>
    <w:next w:val="Normal"/>
    <w:link w:val="TitleChar"/>
    <w:uiPriority w:val="10"/>
    <w:qFormat/>
    <w:rsid w:val="00D531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31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31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31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3180"/>
    <w:pPr>
      <w:spacing w:before="160"/>
      <w:jc w:val="center"/>
    </w:pPr>
    <w:rPr>
      <w:i/>
      <w:iCs/>
      <w:color w:val="404040" w:themeColor="text1" w:themeTint="BF"/>
    </w:rPr>
  </w:style>
  <w:style w:type="character" w:customStyle="1" w:styleId="QuoteChar">
    <w:name w:val="Quote Char"/>
    <w:basedOn w:val="DefaultParagraphFont"/>
    <w:link w:val="Quote"/>
    <w:uiPriority w:val="29"/>
    <w:rsid w:val="00D53180"/>
    <w:rPr>
      <w:i/>
      <w:iCs/>
      <w:color w:val="404040" w:themeColor="text1" w:themeTint="BF"/>
    </w:rPr>
  </w:style>
  <w:style w:type="paragraph" w:styleId="ListParagraph">
    <w:name w:val="List Paragraph"/>
    <w:basedOn w:val="Normal"/>
    <w:uiPriority w:val="34"/>
    <w:qFormat/>
    <w:rsid w:val="00D53180"/>
    <w:pPr>
      <w:ind w:left="720"/>
      <w:contextualSpacing/>
    </w:pPr>
  </w:style>
  <w:style w:type="character" w:styleId="IntenseEmphasis">
    <w:name w:val="Intense Emphasis"/>
    <w:basedOn w:val="DefaultParagraphFont"/>
    <w:uiPriority w:val="21"/>
    <w:qFormat/>
    <w:rsid w:val="00D53180"/>
    <w:rPr>
      <w:i/>
      <w:iCs/>
      <w:color w:val="0F4761" w:themeColor="accent1" w:themeShade="BF"/>
    </w:rPr>
  </w:style>
  <w:style w:type="paragraph" w:styleId="IntenseQuote">
    <w:name w:val="Intense Quote"/>
    <w:basedOn w:val="Normal"/>
    <w:next w:val="Normal"/>
    <w:link w:val="IntenseQuoteChar"/>
    <w:uiPriority w:val="30"/>
    <w:qFormat/>
    <w:rsid w:val="00D531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3180"/>
    <w:rPr>
      <w:i/>
      <w:iCs/>
      <w:color w:val="0F4761" w:themeColor="accent1" w:themeShade="BF"/>
    </w:rPr>
  </w:style>
  <w:style w:type="character" w:styleId="IntenseReference">
    <w:name w:val="Intense Reference"/>
    <w:basedOn w:val="DefaultParagraphFont"/>
    <w:uiPriority w:val="32"/>
    <w:qFormat/>
    <w:rsid w:val="00D53180"/>
    <w:rPr>
      <w:b/>
      <w:bCs/>
      <w:smallCaps/>
      <w:color w:val="0F4761" w:themeColor="accent1" w:themeShade="BF"/>
      <w:spacing w:val="5"/>
    </w:rPr>
  </w:style>
  <w:style w:type="paragraph" w:styleId="Header">
    <w:name w:val="header"/>
    <w:basedOn w:val="Normal"/>
    <w:link w:val="HeaderChar"/>
    <w:uiPriority w:val="99"/>
    <w:unhideWhenUsed/>
    <w:rsid w:val="00D531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180"/>
  </w:style>
  <w:style w:type="paragraph" w:styleId="Footer">
    <w:name w:val="footer"/>
    <w:basedOn w:val="Normal"/>
    <w:link w:val="FooterChar"/>
    <w:uiPriority w:val="99"/>
    <w:unhideWhenUsed/>
    <w:rsid w:val="00D531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180"/>
  </w:style>
  <w:style w:type="character" w:styleId="Hyperlink">
    <w:name w:val="Hyperlink"/>
    <w:basedOn w:val="DefaultParagraphFont"/>
    <w:uiPriority w:val="99"/>
    <w:unhideWhenUsed/>
    <w:rsid w:val="00E80FCE"/>
    <w:rPr>
      <w:color w:val="467886" w:themeColor="hyperlink"/>
      <w:u w:val="single"/>
    </w:rPr>
  </w:style>
  <w:style w:type="character" w:styleId="UnresolvedMention">
    <w:name w:val="Unresolved Mention"/>
    <w:basedOn w:val="DefaultParagraphFont"/>
    <w:uiPriority w:val="99"/>
    <w:semiHidden/>
    <w:unhideWhenUsed/>
    <w:rsid w:val="00E80FCE"/>
    <w:rPr>
      <w:color w:val="605E5C"/>
      <w:shd w:val="clear" w:color="auto" w:fill="E1DFDD"/>
    </w:rPr>
  </w:style>
  <w:style w:type="character" w:styleId="FollowedHyperlink">
    <w:name w:val="FollowedHyperlink"/>
    <w:basedOn w:val="DefaultParagraphFont"/>
    <w:uiPriority w:val="99"/>
    <w:semiHidden/>
    <w:unhideWhenUsed/>
    <w:rsid w:val="00E80FCE"/>
    <w:rPr>
      <w:color w:val="96607D" w:themeColor="followedHyperlink"/>
      <w:u w:val="single"/>
    </w:rPr>
  </w:style>
  <w:style w:type="table" w:styleId="TableGrid">
    <w:name w:val="Table Grid"/>
    <w:basedOn w:val="TableNormal"/>
    <w:uiPriority w:val="39"/>
    <w:rsid w:val="00C61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EF71C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72659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26592"/>
    <w:pPr>
      <w:spacing w:after="100"/>
    </w:pPr>
  </w:style>
  <w:style w:type="paragraph" w:styleId="TOC2">
    <w:name w:val="toc 2"/>
    <w:basedOn w:val="Normal"/>
    <w:next w:val="Normal"/>
    <w:autoRedefine/>
    <w:uiPriority w:val="39"/>
    <w:unhideWhenUsed/>
    <w:rsid w:val="0072659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g"/><Relationship Id="rId18" Type="http://schemas.openxmlformats.org/officeDocument/2006/relationships/hyperlink" Target="https://www.england.nhs.uk/about/nhs-constitution/nhs-core-valu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hyperlink" Target="https://digital.nhs.uk" TargetMode="External"/><Relationship Id="rId2" Type="http://schemas.openxmlformats.org/officeDocument/2006/relationships/styles" Target="styles.xml"/><Relationship Id="rId16" Type="http://schemas.openxmlformats.org/officeDocument/2006/relationships/hyperlink" Target="https://www.healthcareers.nhs.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hyperlink" Target="https://www.hee.nhs.uk" TargetMode="External"/><Relationship Id="rId10" Type="http://schemas.openxmlformats.org/officeDocument/2006/relationships/image" Target="media/image4.jpg"/><Relationship Id="rId19" Type="http://schemas.openxmlformats.org/officeDocument/2006/relationships/hyperlink" Target="https://www.jobs.nhs.uk"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gov.uk/government/publications/the-nhs-constitution-for-englan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88DC9-E0DF-4C72-833F-C57374FCF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3627</Words>
  <Characters>20677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Chiemena Sixtus Okere</dc:creator>
  <cp:keywords/>
  <dc:description/>
  <cp:lastModifiedBy>Aliya Atik</cp:lastModifiedBy>
  <cp:revision>2</cp:revision>
  <dcterms:created xsi:type="dcterms:W3CDTF">2025-11-25T13:30:00Z</dcterms:created>
  <dcterms:modified xsi:type="dcterms:W3CDTF">2025-11-25T13:30:00Z</dcterms:modified>
</cp:coreProperties>
</file>